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9650" w14:textId="77777777" w:rsidR="00380EF6" w:rsidRPr="001115CB" w:rsidRDefault="00D91C34" w:rsidP="001115CB">
      <w:pPr>
        <w:pStyle w:val="Heading4"/>
        <w:ind w:left="5760" w:firstLine="7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en-GB"/>
        </w:rPr>
        <w:drawing>
          <wp:inline distT="0" distB="0" distL="0" distR="0" wp14:anchorId="2227524E" wp14:editId="598D3694">
            <wp:extent cx="1162050" cy="914400"/>
            <wp:effectExtent l="19050" t="0" r="0" b="0"/>
            <wp:docPr id="7" name="Picture 2" descr="L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_2co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24"/>
        <w:gridCol w:w="1154"/>
      </w:tblGrid>
      <w:tr w:rsidR="00380EF6" w14:paraId="7649CD4E" w14:textId="77777777" w:rsidTr="002F3B2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E56B15" w14:textId="77777777" w:rsidR="00380EF6" w:rsidRDefault="00380EF6">
            <w:pPr>
              <w:pStyle w:val="Heading3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JOB IDENTIFICATION</w:t>
            </w:r>
          </w:p>
        </w:tc>
      </w:tr>
      <w:tr w:rsidR="00380EF6" w14:paraId="0845039B" w14:textId="77777777" w:rsidTr="002F3B22"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0E3" w14:textId="77777777" w:rsidR="00380EF6" w:rsidRDefault="00380E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  <w:r w:rsidR="00FB4AE9">
              <w:rPr>
                <w:rFonts w:ascii="Arial" w:hAnsi="Arial" w:cs="Arial"/>
              </w:rPr>
              <w:t xml:space="preserve"> </w:t>
            </w:r>
            <w:r w:rsidR="00194BED" w:rsidRPr="00194BED">
              <w:rPr>
                <w:rFonts w:ascii="Arial" w:hAnsi="Arial" w:cs="Arial"/>
                <w:b/>
              </w:rPr>
              <w:t xml:space="preserve">Education </w:t>
            </w:r>
            <w:r w:rsidR="006D7780">
              <w:rPr>
                <w:rFonts w:ascii="Arial" w:hAnsi="Arial" w:cs="Arial"/>
                <w:b/>
              </w:rPr>
              <w:t>Lead</w:t>
            </w:r>
            <w:r w:rsidR="005F44B8">
              <w:rPr>
                <w:rFonts w:ascii="Arial" w:hAnsi="Arial" w:cs="Arial"/>
                <w:bCs/>
              </w:rPr>
              <w:t xml:space="preserve"> </w:t>
            </w:r>
            <w:r w:rsidR="00857A7B">
              <w:rPr>
                <w:rFonts w:ascii="Arial" w:hAnsi="Arial" w:cs="Arial"/>
                <w:b/>
                <w:bCs/>
              </w:rPr>
              <w:t xml:space="preserve">Workforce Development </w:t>
            </w:r>
          </w:p>
          <w:p w14:paraId="6D9E1834" w14:textId="77777777" w:rsidR="00194BED" w:rsidRDefault="00194BED">
            <w:pPr>
              <w:jc w:val="both"/>
              <w:rPr>
                <w:rFonts w:ascii="Arial" w:hAnsi="Arial" w:cs="Arial"/>
              </w:rPr>
            </w:pPr>
          </w:p>
          <w:p w14:paraId="65137561" w14:textId="77777777" w:rsidR="006D7780" w:rsidRDefault="00380EF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</w:t>
            </w:r>
            <w:r w:rsidR="001115CB">
              <w:rPr>
                <w:rFonts w:ascii="Arial" w:hAnsi="Arial" w:cs="Arial"/>
              </w:rPr>
              <w:t>esponsible to</w:t>
            </w:r>
            <w:r>
              <w:rPr>
                <w:rFonts w:ascii="Arial" w:hAnsi="Arial" w:cs="Arial"/>
              </w:rPr>
              <w:t>:</w:t>
            </w:r>
            <w:r w:rsidR="001115CB">
              <w:rPr>
                <w:rFonts w:ascii="Arial" w:hAnsi="Arial" w:cs="Arial"/>
              </w:rPr>
              <w:t xml:space="preserve"> </w:t>
            </w:r>
            <w:r w:rsidR="00E03224">
              <w:rPr>
                <w:rFonts w:ascii="Arial" w:hAnsi="Arial" w:cs="Arial"/>
                <w:bCs/>
              </w:rPr>
              <w:t>Head of Careers Development and Employability</w:t>
            </w:r>
            <w:r w:rsidR="008F0E1B">
              <w:rPr>
                <w:rFonts w:ascii="Arial" w:hAnsi="Arial" w:cs="Arial"/>
                <w:bCs/>
              </w:rPr>
              <w:t xml:space="preserve"> Workforce Development </w:t>
            </w:r>
          </w:p>
          <w:p w14:paraId="368AF90F" w14:textId="77777777" w:rsidR="005F44B8" w:rsidRDefault="005F44B8">
            <w:pPr>
              <w:jc w:val="both"/>
              <w:rPr>
                <w:rFonts w:ascii="Arial" w:hAnsi="Arial" w:cs="Arial"/>
              </w:rPr>
            </w:pPr>
          </w:p>
          <w:p w14:paraId="0C8180BB" w14:textId="77777777" w:rsidR="00380EF6" w:rsidRDefault="00380E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Department(s):</w:t>
            </w:r>
            <w:r w:rsidR="001115CB">
              <w:rPr>
                <w:rFonts w:ascii="Arial" w:hAnsi="Arial" w:cs="Arial"/>
              </w:rPr>
              <w:t xml:space="preserve"> </w:t>
            </w:r>
            <w:r w:rsidR="00C5753E">
              <w:rPr>
                <w:rFonts w:ascii="Arial" w:hAnsi="Arial" w:cs="Arial"/>
              </w:rPr>
              <w:t xml:space="preserve">Corporate Education </w:t>
            </w:r>
          </w:p>
          <w:p w14:paraId="5F3435F6" w14:textId="77777777" w:rsidR="00380EF6" w:rsidRDefault="00380EF6">
            <w:pPr>
              <w:jc w:val="both"/>
              <w:rPr>
                <w:rFonts w:ascii="Arial" w:hAnsi="Arial" w:cs="Arial"/>
              </w:rPr>
            </w:pPr>
          </w:p>
          <w:p w14:paraId="710708C3" w14:textId="77777777" w:rsidR="00380EF6" w:rsidRDefault="00380E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Directorate:</w:t>
            </w:r>
            <w:r w:rsidR="001115CB">
              <w:rPr>
                <w:rFonts w:ascii="Arial" w:hAnsi="Arial" w:cs="Arial"/>
              </w:rPr>
              <w:t xml:space="preserve"> Human Resources and Organisational Development</w:t>
            </w:r>
          </w:p>
          <w:p w14:paraId="35E81E58" w14:textId="77777777" w:rsidR="00380EF6" w:rsidRDefault="00380EF6">
            <w:pPr>
              <w:jc w:val="both"/>
              <w:rPr>
                <w:rFonts w:ascii="Arial" w:hAnsi="Arial" w:cs="Arial"/>
              </w:rPr>
            </w:pPr>
          </w:p>
          <w:p w14:paraId="24E0F967" w14:textId="77777777" w:rsidR="00380EF6" w:rsidRDefault="00380E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 Division:</w:t>
            </w:r>
            <w:r w:rsidR="00C5753E">
              <w:rPr>
                <w:rFonts w:ascii="Arial" w:hAnsi="Arial" w:cs="Arial"/>
              </w:rPr>
              <w:t xml:space="preserve"> Corporate Services</w:t>
            </w:r>
          </w:p>
          <w:p w14:paraId="65CC9951" w14:textId="77777777" w:rsidR="00380EF6" w:rsidRDefault="00380EF6">
            <w:pPr>
              <w:jc w:val="both"/>
              <w:rPr>
                <w:rFonts w:ascii="Arial" w:hAnsi="Arial" w:cs="Arial"/>
              </w:rPr>
            </w:pPr>
          </w:p>
          <w:p w14:paraId="75229B67" w14:textId="64942EAE" w:rsidR="00380EF6" w:rsidRDefault="00380EF6">
            <w:pPr>
              <w:jc w:val="both"/>
              <w:rPr>
                <w:rFonts w:ascii="Arial" w:hAnsi="Arial" w:cs="Arial"/>
              </w:rPr>
            </w:pPr>
            <w:r w:rsidRPr="00044879">
              <w:rPr>
                <w:rFonts w:ascii="Arial" w:hAnsi="Arial" w:cs="Arial"/>
              </w:rPr>
              <w:t>Job Reference:</w:t>
            </w:r>
            <w:r w:rsidR="002F3B22">
              <w:rPr>
                <w:rFonts w:ascii="Arial" w:hAnsi="Arial" w:cs="Arial"/>
              </w:rPr>
              <w:t xml:space="preserve"> </w:t>
            </w:r>
            <w:r w:rsidR="00BA3C64">
              <w:rPr>
                <w:rFonts w:ascii="Arial" w:hAnsi="Arial" w:cs="Arial"/>
              </w:rPr>
              <w:t>152552</w:t>
            </w:r>
          </w:p>
          <w:p w14:paraId="4BB0BC99" w14:textId="77777777" w:rsidR="00380EF6" w:rsidRDefault="00380EF6">
            <w:pPr>
              <w:jc w:val="both"/>
              <w:rPr>
                <w:rFonts w:ascii="Arial" w:hAnsi="Arial" w:cs="Arial"/>
              </w:rPr>
            </w:pPr>
          </w:p>
          <w:p w14:paraId="56400EED" w14:textId="77777777" w:rsidR="00380EF6" w:rsidRDefault="00380E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of Job Holders:</w:t>
            </w:r>
            <w:r w:rsidR="00C5753E">
              <w:rPr>
                <w:rFonts w:ascii="Arial" w:hAnsi="Arial" w:cs="Arial"/>
              </w:rPr>
              <w:t xml:space="preserve"> </w:t>
            </w:r>
            <w:r w:rsidR="006D7780">
              <w:rPr>
                <w:rFonts w:ascii="Arial" w:hAnsi="Arial" w:cs="Arial"/>
              </w:rPr>
              <w:t>1</w:t>
            </w:r>
          </w:p>
          <w:p w14:paraId="72896FAA" w14:textId="77777777" w:rsidR="00380EF6" w:rsidRDefault="00380EF6">
            <w:pPr>
              <w:jc w:val="both"/>
              <w:rPr>
                <w:rFonts w:ascii="Arial" w:hAnsi="Arial" w:cs="Arial"/>
              </w:rPr>
            </w:pPr>
          </w:p>
          <w:p w14:paraId="1D8DB73C" w14:textId="07EF1948" w:rsidR="00380EF6" w:rsidRDefault="001115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Update:</w:t>
            </w:r>
            <w:r w:rsidR="007860EF">
              <w:rPr>
                <w:rFonts w:ascii="Arial" w:hAnsi="Arial" w:cs="Arial"/>
              </w:rPr>
              <w:t xml:space="preserve"> </w:t>
            </w:r>
            <w:r w:rsidR="001A3812">
              <w:rPr>
                <w:rFonts w:ascii="Arial" w:hAnsi="Arial" w:cs="Arial"/>
              </w:rPr>
              <w:t xml:space="preserve"> May 2023 </w:t>
            </w:r>
            <w:r w:rsidR="00A2072A">
              <w:rPr>
                <w:rFonts w:ascii="Arial" w:hAnsi="Arial" w:cs="Arial"/>
              </w:rPr>
              <w:t>(</w:t>
            </w:r>
            <w:r w:rsidR="001A3812">
              <w:rPr>
                <w:rFonts w:ascii="Arial" w:hAnsi="Arial" w:cs="Arial"/>
              </w:rPr>
              <w:t>minor update</w:t>
            </w:r>
            <w:r w:rsidR="00A2072A">
              <w:rPr>
                <w:rFonts w:ascii="Arial" w:hAnsi="Arial" w:cs="Arial"/>
              </w:rPr>
              <w:t>)</w:t>
            </w:r>
          </w:p>
          <w:p w14:paraId="60BB309E" w14:textId="77777777" w:rsidR="00380EF6" w:rsidRDefault="00380EF6">
            <w:pPr>
              <w:jc w:val="both"/>
              <w:rPr>
                <w:rFonts w:ascii="Arial" w:hAnsi="Arial" w:cs="Arial"/>
              </w:rPr>
            </w:pPr>
          </w:p>
        </w:tc>
      </w:tr>
      <w:tr w:rsidR="00380EF6" w14:paraId="7967F4B9" w14:textId="77777777" w:rsidTr="002F3B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B7E" w14:textId="77777777" w:rsidR="00380EF6" w:rsidRDefault="00380EF6">
            <w:pPr>
              <w:pStyle w:val="Heading3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JOB PURPOSE</w:t>
            </w:r>
          </w:p>
        </w:tc>
      </w:tr>
      <w:tr w:rsidR="00380EF6" w14:paraId="63BBADCC" w14:textId="77777777" w:rsidTr="002F3B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6940" w14:textId="77777777" w:rsidR="00240B33" w:rsidRDefault="00AC144C" w:rsidP="00240B33">
            <w:pPr>
              <w:pStyle w:val="Defaul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Lead on a portfolio of </w:t>
            </w:r>
            <w:r w:rsidR="00C5753E">
              <w:rPr>
                <w:rFonts w:ascii="Arial" w:hAnsi="Arial" w:cs="Arial"/>
                <w:bCs/>
              </w:rPr>
              <w:t xml:space="preserve">education </w:t>
            </w:r>
            <w:r>
              <w:rPr>
                <w:rFonts w:ascii="Arial" w:hAnsi="Arial" w:cs="Arial"/>
                <w:bCs/>
              </w:rPr>
              <w:t xml:space="preserve">programmes, which support delivery of a range of work streams in relation to </w:t>
            </w:r>
            <w:r w:rsidR="000F5382">
              <w:rPr>
                <w:rFonts w:ascii="Arial" w:hAnsi="Arial" w:cs="Arial"/>
                <w:bCs/>
              </w:rPr>
              <w:t>workforce development</w:t>
            </w:r>
            <w:r>
              <w:rPr>
                <w:rFonts w:ascii="Arial" w:hAnsi="Arial" w:cs="Arial"/>
                <w:bCs/>
              </w:rPr>
              <w:t xml:space="preserve">, including </w:t>
            </w:r>
            <w:r w:rsidR="000F5382">
              <w:rPr>
                <w:rFonts w:ascii="Arial" w:hAnsi="Arial" w:cs="Arial"/>
                <w:bCs/>
              </w:rPr>
              <w:t xml:space="preserve">supporting </w:t>
            </w:r>
            <w:r>
              <w:rPr>
                <w:rFonts w:ascii="Arial" w:hAnsi="Arial" w:cs="Arial"/>
                <w:bCs/>
              </w:rPr>
              <w:t>management of a</w:t>
            </w:r>
            <w:r w:rsidR="000F5382">
              <w:rPr>
                <w:rFonts w:ascii="Arial" w:hAnsi="Arial" w:cs="Arial"/>
                <w:bCs/>
              </w:rPr>
              <w:t xml:space="preserve"> team of education practitioner</w:t>
            </w:r>
            <w:r w:rsidR="001A3812">
              <w:rPr>
                <w:rFonts w:ascii="Arial" w:hAnsi="Arial" w:cs="Arial"/>
                <w:bCs/>
              </w:rPr>
              <w:t>s</w:t>
            </w:r>
            <w:r w:rsidR="000F5382">
              <w:rPr>
                <w:rFonts w:ascii="Arial" w:hAnsi="Arial" w:cs="Arial"/>
                <w:bCs/>
              </w:rPr>
              <w:t>, project support managers</w:t>
            </w:r>
            <w:r>
              <w:rPr>
                <w:rFonts w:ascii="Arial" w:hAnsi="Arial" w:cs="Arial"/>
                <w:bCs/>
              </w:rPr>
              <w:t xml:space="preserve"> and administrators aligned to those programmes.</w:t>
            </w:r>
            <w:r w:rsidR="00C5753E">
              <w:rPr>
                <w:rFonts w:ascii="Arial" w:hAnsi="Arial" w:cs="Arial"/>
                <w:bCs/>
              </w:rPr>
              <w:t xml:space="preserve"> </w:t>
            </w:r>
          </w:p>
          <w:p w14:paraId="23E68276" w14:textId="77777777" w:rsidR="00C5753E" w:rsidRDefault="00C5753E" w:rsidP="00240B33">
            <w:pPr>
              <w:pStyle w:val="Default"/>
              <w:jc w:val="both"/>
              <w:rPr>
                <w:rFonts w:ascii="Arial" w:hAnsi="Arial" w:cs="Arial"/>
                <w:bCs/>
              </w:rPr>
            </w:pPr>
          </w:p>
          <w:p w14:paraId="5D27A3E9" w14:textId="77777777" w:rsidR="00C86786" w:rsidRDefault="00C86786" w:rsidP="00240B33">
            <w:pPr>
              <w:pStyle w:val="Default"/>
              <w:jc w:val="both"/>
              <w:rPr>
                <w:rFonts w:ascii="Arial" w:hAnsi="Arial" w:cs="Arial"/>
                <w:bCs/>
              </w:rPr>
            </w:pPr>
          </w:p>
          <w:p w14:paraId="54C80094" w14:textId="77777777" w:rsidR="00DE4AF6" w:rsidRDefault="00C86786" w:rsidP="00AC144C">
            <w:pPr>
              <w:pStyle w:val="Defaul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post</w:t>
            </w:r>
            <w:r w:rsidR="00914A8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holder will </w:t>
            </w:r>
            <w:r w:rsidR="00AC144C">
              <w:rPr>
                <w:rFonts w:ascii="Arial" w:hAnsi="Arial" w:cs="Arial"/>
                <w:bCs/>
              </w:rPr>
              <w:t>support local /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E4AF6">
              <w:rPr>
                <w:rFonts w:ascii="Arial" w:hAnsi="Arial" w:cs="Arial"/>
                <w:bCs/>
              </w:rPr>
              <w:t xml:space="preserve">regional </w:t>
            </w:r>
            <w:r w:rsidR="00195F78">
              <w:rPr>
                <w:rFonts w:ascii="Arial" w:hAnsi="Arial" w:cs="Arial"/>
                <w:bCs/>
              </w:rPr>
              <w:t>education</w:t>
            </w:r>
            <w:r w:rsidR="00DE4AF6">
              <w:rPr>
                <w:rFonts w:ascii="Arial" w:hAnsi="Arial" w:cs="Arial"/>
                <w:bCs/>
              </w:rPr>
              <w:t xml:space="preserve"> work programmes</w:t>
            </w:r>
            <w:r w:rsidR="00371094">
              <w:rPr>
                <w:rFonts w:ascii="Arial" w:hAnsi="Arial" w:cs="Arial"/>
                <w:bCs/>
              </w:rPr>
              <w:t>,</w:t>
            </w:r>
            <w:r w:rsidR="00DE4AF6">
              <w:rPr>
                <w:rFonts w:ascii="Arial" w:hAnsi="Arial" w:cs="Arial"/>
                <w:bCs/>
              </w:rPr>
              <w:t xml:space="preserve"> </w:t>
            </w:r>
            <w:r w:rsidR="00371094">
              <w:rPr>
                <w:rFonts w:ascii="Arial" w:hAnsi="Arial" w:cs="Arial"/>
                <w:bCs/>
              </w:rPr>
              <w:t>contributing experienced</w:t>
            </w:r>
            <w:r>
              <w:rPr>
                <w:rFonts w:ascii="Arial" w:hAnsi="Arial" w:cs="Arial"/>
                <w:bCs/>
              </w:rPr>
              <w:t xml:space="preserve"> education </w:t>
            </w:r>
            <w:r w:rsidR="00DE4AF6">
              <w:rPr>
                <w:rFonts w:ascii="Arial" w:hAnsi="Arial" w:cs="Arial"/>
                <w:bCs/>
              </w:rPr>
              <w:t>view</w:t>
            </w:r>
            <w:r w:rsidR="00D17C66">
              <w:rPr>
                <w:rFonts w:ascii="Arial" w:hAnsi="Arial" w:cs="Arial"/>
                <w:bCs/>
              </w:rPr>
              <w:t xml:space="preserve"> </w:t>
            </w:r>
            <w:r w:rsidR="00DE4AF6">
              <w:rPr>
                <w:rFonts w:ascii="Arial" w:hAnsi="Arial" w:cs="Arial"/>
                <w:bCs/>
              </w:rPr>
              <w:t>/</w:t>
            </w:r>
            <w:r w:rsidR="00D17C66">
              <w:rPr>
                <w:rFonts w:ascii="Arial" w:hAnsi="Arial" w:cs="Arial"/>
                <w:bCs/>
              </w:rPr>
              <w:t xml:space="preserve"> </w:t>
            </w:r>
            <w:r w:rsidR="00DE4AF6">
              <w:rPr>
                <w:rFonts w:ascii="Arial" w:hAnsi="Arial" w:cs="Arial"/>
                <w:bCs/>
              </w:rPr>
              <w:t>opinion.</w:t>
            </w:r>
          </w:p>
          <w:p w14:paraId="17CB0CED" w14:textId="77777777" w:rsidR="00AC144C" w:rsidRPr="00240B33" w:rsidRDefault="00AC144C" w:rsidP="00AC144C">
            <w:pPr>
              <w:pStyle w:val="Default"/>
              <w:jc w:val="both"/>
              <w:rPr>
                <w:rFonts w:ascii="Arial" w:hAnsi="Arial" w:cs="Arial"/>
                <w:bCs/>
              </w:rPr>
            </w:pPr>
          </w:p>
        </w:tc>
      </w:tr>
      <w:tr w:rsidR="00380EF6" w14:paraId="5E00B806" w14:textId="77777777" w:rsidTr="002F3B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2D0" w14:textId="77777777" w:rsidR="00380EF6" w:rsidRDefault="00380EF6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DIMENSIONS</w:t>
            </w:r>
          </w:p>
        </w:tc>
      </w:tr>
      <w:tr w:rsidR="00380EF6" w14:paraId="299BE740" w14:textId="77777777" w:rsidTr="002F3B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C70" w14:textId="77777777" w:rsidR="00AC144C" w:rsidRDefault="00AC144C" w:rsidP="00AC144C">
            <w:pPr>
              <w:spacing w:before="120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department supports organisational development and learning and has a revenue budget of c£7m, with a staff compliment of 23.77wte.</w:t>
            </w:r>
          </w:p>
          <w:p w14:paraId="189E61DC" w14:textId="77777777" w:rsidR="00AC144C" w:rsidRPr="002F3B22" w:rsidRDefault="00AC144C" w:rsidP="00AC144C">
            <w:pPr>
              <w:spacing w:before="120"/>
              <w:ind w:left="34"/>
              <w:jc w:val="both"/>
              <w:rPr>
                <w:rFonts w:ascii="Arial" w:hAnsi="Arial" w:cs="Arial"/>
              </w:rPr>
            </w:pPr>
            <w:r w:rsidRPr="00A9621E">
              <w:rPr>
                <w:rFonts w:ascii="Arial" w:hAnsi="Arial" w:cs="Arial"/>
              </w:rPr>
              <w:t>Number of staff in the corporate education team 1</w:t>
            </w:r>
            <w:r>
              <w:rPr>
                <w:rFonts w:ascii="Arial" w:hAnsi="Arial" w:cs="Arial"/>
              </w:rPr>
              <w:t>8</w:t>
            </w:r>
            <w:r w:rsidRPr="00A9621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A9621E">
              <w:rPr>
                <w:rFonts w:ascii="Arial" w:hAnsi="Arial" w:cs="Arial"/>
              </w:rPr>
              <w:t>wte</w:t>
            </w:r>
            <w:r>
              <w:rPr>
                <w:rFonts w:ascii="Arial" w:hAnsi="Arial" w:cs="Arial"/>
              </w:rPr>
              <w:t>.</w:t>
            </w:r>
          </w:p>
          <w:p w14:paraId="0F1D015A" w14:textId="77777777" w:rsidR="00AC144C" w:rsidRPr="00A9621E" w:rsidRDefault="00FE06AC" w:rsidP="00AC144C">
            <w:pPr>
              <w:spacing w:before="120"/>
              <w:ind w:left="34"/>
              <w:jc w:val="both"/>
              <w:rPr>
                <w:rFonts w:ascii="Arial" w:hAnsi="Arial" w:cs="Arial"/>
              </w:rPr>
            </w:pPr>
            <w:r w:rsidRPr="00C96E7B">
              <w:rPr>
                <w:rFonts w:ascii="Arial" w:hAnsi="Arial" w:cs="Arial"/>
                <w:u w:val="single"/>
              </w:rPr>
              <w:t xml:space="preserve">Financial </w:t>
            </w:r>
            <w:r w:rsidR="00AC144C" w:rsidRPr="00C96E7B">
              <w:rPr>
                <w:rFonts w:ascii="Arial" w:hAnsi="Arial" w:cs="Arial"/>
                <w:u w:val="single"/>
              </w:rPr>
              <w:t>Responsibilities</w:t>
            </w:r>
            <w:r>
              <w:rPr>
                <w:rFonts w:ascii="Arial" w:hAnsi="Arial" w:cs="Arial"/>
                <w:b/>
              </w:rPr>
              <w:t>:</w:t>
            </w:r>
          </w:p>
          <w:p w14:paraId="66C997A9" w14:textId="77777777" w:rsidR="006C7970" w:rsidRDefault="001F1BA6" w:rsidP="00AC14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C144C" w:rsidRPr="0060219D">
              <w:rPr>
                <w:rFonts w:ascii="Arial" w:hAnsi="Arial" w:cs="Arial"/>
              </w:rPr>
              <w:t xml:space="preserve">uthorised signatory up to £1k and </w:t>
            </w:r>
            <w:r w:rsidR="000F5382">
              <w:rPr>
                <w:rFonts w:ascii="Arial" w:hAnsi="Arial" w:cs="Arial"/>
              </w:rPr>
              <w:t>influence on a budget up to £71</w:t>
            </w:r>
            <w:r w:rsidR="00AC144C" w:rsidRPr="0060219D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 </w:t>
            </w:r>
          </w:p>
          <w:p w14:paraId="5ECC108D" w14:textId="77777777" w:rsidR="00AC144C" w:rsidRDefault="00C40740" w:rsidP="00AC144C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r w:rsidR="00C014BA">
              <w:rPr>
                <w:rFonts w:ascii="Arial" w:hAnsi="Arial" w:cs="Arial"/>
              </w:rPr>
              <w:t>Authorised signatory for resources for</w:t>
            </w:r>
            <w:r>
              <w:rPr>
                <w:rFonts w:ascii="Arial" w:hAnsi="Arial" w:cs="Arial"/>
              </w:rPr>
              <w:t xml:space="preserve"> events, education collaborations and signatory for procurement orders of supplies </w:t>
            </w:r>
            <w:r w:rsidR="00C014BA">
              <w:rPr>
                <w:rFonts w:ascii="Arial" w:hAnsi="Arial" w:cs="Arial"/>
              </w:rPr>
              <w:t xml:space="preserve">and resources </w:t>
            </w:r>
            <w:r>
              <w:rPr>
                <w:rFonts w:ascii="Arial" w:hAnsi="Arial" w:cs="Arial"/>
              </w:rPr>
              <w:t>for programmes of work/events</w:t>
            </w:r>
            <w:r w:rsidR="00C014BA">
              <w:rPr>
                <w:rFonts w:ascii="Arial" w:hAnsi="Arial" w:cs="Arial"/>
              </w:rPr>
              <w:t xml:space="preserve">. The post will also influence decisions </w:t>
            </w:r>
            <w:r w:rsidR="00902DE4">
              <w:rPr>
                <w:rFonts w:ascii="Arial" w:hAnsi="Arial" w:cs="Arial"/>
              </w:rPr>
              <w:t xml:space="preserve">through an experienced view </w:t>
            </w:r>
            <w:r w:rsidR="00C014BA">
              <w:rPr>
                <w:rFonts w:ascii="Arial" w:hAnsi="Arial" w:cs="Arial"/>
              </w:rPr>
              <w:t>on budget spend related to education programme delivery.</w:t>
            </w:r>
          </w:p>
          <w:p w14:paraId="55A3C91D" w14:textId="77777777" w:rsidR="00FE06AC" w:rsidRDefault="00FE06AC" w:rsidP="00AC144C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076739DA" w14:textId="77777777" w:rsidR="00FE06AC" w:rsidRDefault="00FE06AC" w:rsidP="00AC144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Staffing Responsibilities:</w:t>
            </w:r>
          </w:p>
          <w:p w14:paraId="1E230B48" w14:textId="1117137E" w:rsidR="00FE06AC" w:rsidRPr="00C96E7B" w:rsidRDefault="00A2072A" w:rsidP="00AC144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</w:t>
            </w:r>
            <w:r w:rsidR="00E61CF2">
              <w:rPr>
                <w:rFonts w:ascii="Arial" w:hAnsi="Arial" w:cs="Arial"/>
              </w:rPr>
              <w:t xml:space="preserve">ay to day direct management of one WTE B6 </w:t>
            </w:r>
            <w:r w:rsidR="00C014BA">
              <w:rPr>
                <w:rFonts w:ascii="Arial" w:hAnsi="Arial" w:cs="Arial"/>
              </w:rPr>
              <w:t>post</w:t>
            </w:r>
          </w:p>
          <w:p w14:paraId="41748DA4" w14:textId="77777777" w:rsidR="00AD4AC2" w:rsidRDefault="00AD4AC2" w:rsidP="00AC144C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2F6AA72B" w14:textId="77777777" w:rsidR="00AC144C" w:rsidRDefault="00AC144C" w:rsidP="00AC144C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380EF6" w14:paraId="647235B7" w14:textId="77777777" w:rsidTr="002F3B2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8CA" w14:textId="77777777" w:rsidR="00380EF6" w:rsidRDefault="00380EF6" w:rsidP="00C96E7B">
            <w:pPr>
              <w:pStyle w:val="Heading3"/>
              <w:tabs>
                <w:tab w:val="left" w:pos="460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 ORGANISATIONAL POSITION</w:t>
            </w:r>
            <w:r w:rsidR="00FE06AC">
              <w:rPr>
                <w:sz w:val="24"/>
                <w:szCs w:val="24"/>
              </w:rPr>
              <w:tab/>
            </w:r>
          </w:p>
        </w:tc>
      </w:tr>
      <w:tr w:rsidR="00380EF6" w14:paraId="72BE31EA" w14:textId="77777777" w:rsidTr="002F3B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2BF" w14:textId="77777777" w:rsidR="00245F4F" w:rsidRDefault="00245F4F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31073721" w14:textId="77777777" w:rsidR="00245F4F" w:rsidRDefault="003E3174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973A71B" wp14:editId="04DE7A66">
                  <wp:extent cx="5753100" cy="4540250"/>
                  <wp:effectExtent l="95250" t="38100" r="95250" b="69850"/>
                  <wp:docPr id="64" name="Diagram 6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7CDABA3C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6E279A69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005BAFDA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5875DB7E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3C724B70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07C4E7AD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27F87F1D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033135E9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11EDCBDE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6AB2BB2C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65C36850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1485C365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6AA5B69B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725B4BFF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337F60DC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38B3AF10" w14:textId="77777777" w:rsidR="00440CAA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604FDC2A" w14:textId="77777777" w:rsidR="00440CAA" w:rsidRPr="00D91C34" w:rsidRDefault="00440CAA">
            <w:pPr>
              <w:pStyle w:val="BodyText"/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380EF6" w14:paraId="2ACF9A9D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DC51D" w14:textId="77777777" w:rsidR="00380EF6" w:rsidRDefault="00380EF6">
            <w:pPr>
              <w:pStyle w:val="Heading3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  ROLE OF DEPARTMENT</w:t>
            </w:r>
          </w:p>
        </w:tc>
      </w:tr>
      <w:tr w:rsidR="00380EF6" w14:paraId="49AD08CF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6B51E6" w14:textId="77777777" w:rsidR="00380EF6" w:rsidRDefault="00DE4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HR &amp; OD Directorate provides a range of expert specialist and transactional</w:t>
            </w:r>
            <w:r w:rsidR="00D54B6E">
              <w:rPr>
                <w:rFonts w:ascii="Arial" w:hAnsi="Arial" w:cs="Arial"/>
              </w:rPr>
              <w:t xml:space="preserve"> services including:</w:t>
            </w:r>
          </w:p>
          <w:p w14:paraId="2531CEBB" w14:textId="77777777" w:rsidR="00D54B6E" w:rsidRDefault="00D54B6E">
            <w:pPr>
              <w:rPr>
                <w:rFonts w:ascii="Arial" w:hAnsi="Arial" w:cs="Arial"/>
              </w:rPr>
            </w:pPr>
          </w:p>
          <w:p w14:paraId="02D49E40" w14:textId="77777777" w:rsidR="00D54B6E" w:rsidRPr="00D17C66" w:rsidRDefault="00D54B6E" w:rsidP="00D17C6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17C66">
              <w:rPr>
                <w:rFonts w:ascii="Arial" w:hAnsi="Arial" w:cs="Arial"/>
              </w:rPr>
              <w:t>Internal and external communications, media and public affairs</w:t>
            </w:r>
          </w:p>
          <w:p w14:paraId="31C7A736" w14:textId="77777777" w:rsidR="00D54B6E" w:rsidRPr="00D17C66" w:rsidRDefault="00D54B6E" w:rsidP="00D17C6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17C66">
              <w:rPr>
                <w:rFonts w:ascii="Arial" w:hAnsi="Arial" w:cs="Arial"/>
              </w:rPr>
              <w:t xml:space="preserve">Online and telephone advisory services </w:t>
            </w:r>
          </w:p>
          <w:p w14:paraId="536691AB" w14:textId="77777777" w:rsidR="00D54B6E" w:rsidRPr="00D17C66" w:rsidRDefault="00D54B6E" w:rsidP="00D17C6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17C66">
              <w:rPr>
                <w:rFonts w:ascii="Arial" w:hAnsi="Arial" w:cs="Arial"/>
              </w:rPr>
              <w:t>Employee Relations support</w:t>
            </w:r>
          </w:p>
          <w:p w14:paraId="20EF2FCE" w14:textId="77777777" w:rsidR="00D54B6E" w:rsidRPr="00D17C66" w:rsidRDefault="00D54B6E" w:rsidP="00D17C6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17C66">
              <w:rPr>
                <w:rFonts w:ascii="Arial" w:hAnsi="Arial" w:cs="Arial"/>
              </w:rPr>
              <w:t>Organisational, leadership and team development</w:t>
            </w:r>
          </w:p>
          <w:p w14:paraId="1309ADC8" w14:textId="77777777" w:rsidR="00D54B6E" w:rsidRPr="00D17C66" w:rsidRDefault="00D54B6E" w:rsidP="00D17C6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17C66">
              <w:rPr>
                <w:rFonts w:ascii="Arial" w:hAnsi="Arial" w:cs="Arial"/>
              </w:rPr>
              <w:t>Emplo</w:t>
            </w:r>
            <w:r w:rsidR="00044879">
              <w:rPr>
                <w:rFonts w:ascii="Arial" w:hAnsi="Arial" w:cs="Arial"/>
              </w:rPr>
              <w:t>yee training and education (non-</w:t>
            </w:r>
            <w:r w:rsidRPr="00D17C66">
              <w:rPr>
                <w:rFonts w:ascii="Arial" w:hAnsi="Arial" w:cs="Arial"/>
              </w:rPr>
              <w:t>clinical)</w:t>
            </w:r>
          </w:p>
          <w:p w14:paraId="755C911E" w14:textId="77777777" w:rsidR="00D54B6E" w:rsidRPr="00D17C66" w:rsidRDefault="00D54B6E" w:rsidP="00D17C6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17C66">
              <w:rPr>
                <w:rFonts w:ascii="Arial" w:hAnsi="Arial" w:cs="Arial"/>
              </w:rPr>
              <w:t>Mediation and coaching services</w:t>
            </w:r>
          </w:p>
          <w:p w14:paraId="7B382654" w14:textId="77777777" w:rsidR="00D54B6E" w:rsidRPr="00D17C66" w:rsidRDefault="00D54B6E" w:rsidP="00D17C6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17C66">
              <w:rPr>
                <w:rFonts w:ascii="Arial" w:hAnsi="Arial" w:cs="Arial"/>
              </w:rPr>
              <w:t>Workforce planning and development</w:t>
            </w:r>
            <w:r w:rsidR="00D17C66">
              <w:rPr>
                <w:rFonts w:ascii="Arial" w:hAnsi="Arial" w:cs="Arial"/>
              </w:rPr>
              <w:t>.</w:t>
            </w:r>
          </w:p>
          <w:p w14:paraId="34235D3A" w14:textId="77777777" w:rsidR="00D54B6E" w:rsidRDefault="00D54B6E" w:rsidP="00D54B6E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4BBC4586" w14:textId="77777777" w:rsidR="00D54B6E" w:rsidRDefault="00D54B6E" w:rsidP="00D5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Directorate is responsible for developing HR Strategies, policy practice and delivering HR services which support corporate objectives, regional and national commitments to improve staff engagement and experience.</w:t>
            </w:r>
          </w:p>
          <w:p w14:paraId="10C3FC26" w14:textId="77777777" w:rsidR="00AD4AC2" w:rsidRDefault="00AD4AC2" w:rsidP="00A568FB">
            <w:pPr>
              <w:rPr>
                <w:rFonts w:ascii="Arial" w:hAnsi="Arial" w:cs="Arial"/>
              </w:rPr>
            </w:pPr>
          </w:p>
        </w:tc>
      </w:tr>
      <w:tr w:rsidR="00380EF6" w14:paraId="0BD60814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37C039" w14:textId="77777777" w:rsidR="00380EF6" w:rsidRDefault="00380EF6">
            <w:pPr>
              <w:pStyle w:val="Heading3"/>
              <w:spacing w:before="120" w:after="12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6.  KEY RESULT AREAS</w:t>
            </w:r>
          </w:p>
        </w:tc>
      </w:tr>
      <w:tr w:rsidR="00380EF6" w14:paraId="118B8E82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1AD" w14:textId="77777777" w:rsidR="00062094" w:rsidRPr="00A3384E" w:rsidRDefault="00062094" w:rsidP="00CA66B3">
            <w:pPr>
              <w:pStyle w:val="Default"/>
              <w:ind w:left="720"/>
              <w:jc w:val="both"/>
              <w:rPr>
                <w:rFonts w:ascii="Arial" w:hAnsi="Arial" w:cs="Arial"/>
                <w:color w:val="002060"/>
              </w:rPr>
            </w:pPr>
          </w:p>
          <w:p w14:paraId="09E16C59" w14:textId="77777777" w:rsidR="00DA7A95" w:rsidRDefault="004125DB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F82182">
              <w:rPr>
                <w:rFonts w:ascii="Arial" w:hAnsi="Arial" w:cs="Arial"/>
              </w:rPr>
              <w:t xml:space="preserve">Lead and </w:t>
            </w:r>
            <w:r w:rsidR="004378C0">
              <w:rPr>
                <w:rFonts w:ascii="Arial" w:hAnsi="Arial" w:cs="Arial"/>
              </w:rPr>
              <w:t>s</w:t>
            </w:r>
            <w:r w:rsidR="00A568FB" w:rsidRPr="00F82182">
              <w:rPr>
                <w:rFonts w:ascii="Arial" w:hAnsi="Arial" w:cs="Arial"/>
              </w:rPr>
              <w:t>upport the delivery and development of a wide range of education / training opportunities</w:t>
            </w:r>
            <w:r w:rsidR="004378C0">
              <w:rPr>
                <w:rFonts w:ascii="Arial" w:hAnsi="Arial" w:cs="Arial"/>
              </w:rPr>
              <w:t>,</w:t>
            </w:r>
            <w:r w:rsidRPr="00F82182">
              <w:rPr>
                <w:rFonts w:ascii="Arial" w:hAnsi="Arial" w:cs="Arial"/>
              </w:rPr>
              <w:t xml:space="preserve"> that</w:t>
            </w:r>
            <w:r w:rsidR="003965EA">
              <w:rPr>
                <w:rFonts w:ascii="Arial" w:hAnsi="Arial" w:cs="Arial"/>
              </w:rPr>
              <w:t xml:space="preserve"> </w:t>
            </w:r>
            <w:r w:rsidR="00A568FB" w:rsidRPr="00F82182">
              <w:rPr>
                <w:rFonts w:ascii="Arial" w:hAnsi="Arial" w:cs="Arial"/>
              </w:rPr>
              <w:t>facilitat</w:t>
            </w:r>
            <w:r w:rsidRPr="00F82182">
              <w:rPr>
                <w:rFonts w:ascii="Arial" w:hAnsi="Arial" w:cs="Arial"/>
              </w:rPr>
              <w:t>e</w:t>
            </w:r>
            <w:r w:rsidR="00A568FB" w:rsidRPr="00F82182">
              <w:rPr>
                <w:rFonts w:ascii="Arial" w:hAnsi="Arial" w:cs="Arial"/>
              </w:rPr>
              <w:t xml:space="preserve"> inclusive approaches</w:t>
            </w:r>
            <w:r w:rsidR="004378C0">
              <w:rPr>
                <w:rFonts w:ascii="Arial" w:hAnsi="Arial" w:cs="Arial"/>
              </w:rPr>
              <w:t>,</w:t>
            </w:r>
            <w:r w:rsidR="00A568FB" w:rsidRPr="00F82182">
              <w:rPr>
                <w:rFonts w:ascii="Arial" w:hAnsi="Arial" w:cs="Arial"/>
              </w:rPr>
              <w:t xml:space="preserve"> </w:t>
            </w:r>
            <w:r w:rsidR="00C014BA" w:rsidRPr="00F82182">
              <w:rPr>
                <w:rFonts w:ascii="Arial" w:hAnsi="Arial" w:cs="Arial"/>
              </w:rPr>
              <w:t xml:space="preserve">to </w:t>
            </w:r>
            <w:r w:rsidR="0068580C" w:rsidRPr="00F82182">
              <w:rPr>
                <w:rFonts w:ascii="Arial" w:hAnsi="Arial" w:cs="Arial"/>
              </w:rPr>
              <w:t xml:space="preserve">improve workforce development and </w:t>
            </w:r>
            <w:r w:rsidR="00A568FB" w:rsidRPr="00F82182">
              <w:rPr>
                <w:rFonts w:ascii="Arial" w:hAnsi="Arial" w:cs="Arial"/>
              </w:rPr>
              <w:t>address inequalities / barriers</w:t>
            </w:r>
            <w:r w:rsidRPr="00F82182">
              <w:rPr>
                <w:rFonts w:ascii="Arial" w:hAnsi="Arial" w:cs="Arial"/>
              </w:rPr>
              <w:t xml:space="preserve"> (e</w:t>
            </w:r>
            <w:r w:rsidR="00A411BD">
              <w:rPr>
                <w:rFonts w:ascii="Arial" w:hAnsi="Arial" w:cs="Arial"/>
              </w:rPr>
              <w:t>.</w:t>
            </w:r>
            <w:r w:rsidRPr="00F82182">
              <w:rPr>
                <w:rFonts w:ascii="Arial" w:hAnsi="Arial" w:cs="Arial"/>
              </w:rPr>
              <w:t>g</w:t>
            </w:r>
            <w:r w:rsidR="00A411BD">
              <w:rPr>
                <w:rFonts w:ascii="Arial" w:hAnsi="Arial" w:cs="Arial"/>
              </w:rPr>
              <w:t>.</w:t>
            </w:r>
            <w:r w:rsidRPr="00F82182">
              <w:rPr>
                <w:rFonts w:ascii="Arial" w:hAnsi="Arial" w:cs="Arial"/>
              </w:rPr>
              <w:t xml:space="preserve"> </w:t>
            </w:r>
            <w:r w:rsidR="00F82182">
              <w:rPr>
                <w:rFonts w:ascii="Arial" w:hAnsi="Arial" w:cs="Arial"/>
              </w:rPr>
              <w:t>training collaborations with 3</w:t>
            </w:r>
            <w:r w:rsidR="00F82182" w:rsidRPr="003965EA">
              <w:rPr>
                <w:rFonts w:ascii="Arial" w:hAnsi="Arial" w:cs="Arial"/>
                <w:vertAlign w:val="superscript"/>
              </w:rPr>
              <w:t>rd</w:t>
            </w:r>
            <w:r w:rsidR="00F82182">
              <w:rPr>
                <w:rFonts w:ascii="Arial" w:hAnsi="Arial" w:cs="Arial"/>
              </w:rPr>
              <w:t xml:space="preserve"> sector, </w:t>
            </w:r>
            <w:r w:rsidR="00F82182" w:rsidRPr="00F82182">
              <w:rPr>
                <w:rFonts w:ascii="Arial" w:hAnsi="Arial" w:cs="Arial"/>
              </w:rPr>
              <w:t>employability and apprenticeship programmes, digital training)</w:t>
            </w:r>
          </w:p>
          <w:p w14:paraId="28064549" w14:textId="77777777" w:rsidR="000E55CF" w:rsidRDefault="000E55CF" w:rsidP="00DA7A95">
            <w:pPr>
              <w:pStyle w:val="ListParagraph"/>
              <w:ind w:left="426"/>
              <w:rPr>
                <w:rFonts w:ascii="Arial" w:hAnsi="Arial" w:cs="Arial"/>
              </w:rPr>
            </w:pPr>
          </w:p>
          <w:p w14:paraId="139CC8C8" w14:textId="77777777" w:rsidR="000B5C8A" w:rsidRDefault="00F4398E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to day management responsibility for</w:t>
            </w:r>
            <w:r w:rsidR="00885176">
              <w:rPr>
                <w:rFonts w:ascii="Arial" w:hAnsi="Arial" w:cs="Arial"/>
              </w:rPr>
              <w:t xml:space="preserve"> </w:t>
            </w:r>
            <w:r w:rsidR="000B5C8A">
              <w:rPr>
                <w:rFonts w:ascii="Arial" w:hAnsi="Arial" w:cs="Arial"/>
              </w:rPr>
              <w:t>an allocated team</w:t>
            </w:r>
            <w:r w:rsidR="004378C0">
              <w:rPr>
                <w:rFonts w:ascii="Arial" w:hAnsi="Arial" w:cs="Arial"/>
              </w:rPr>
              <w:t>,</w:t>
            </w:r>
            <w:r w:rsidR="00A411BD">
              <w:rPr>
                <w:rFonts w:ascii="Arial" w:hAnsi="Arial" w:cs="Arial"/>
              </w:rPr>
              <w:t xml:space="preserve"> </w:t>
            </w:r>
            <w:r w:rsidR="000B5C8A">
              <w:rPr>
                <w:rFonts w:ascii="Arial" w:hAnsi="Arial" w:cs="Arial"/>
              </w:rPr>
              <w:t>includ</w:t>
            </w:r>
            <w:r w:rsidR="004378C0">
              <w:rPr>
                <w:rFonts w:ascii="Arial" w:hAnsi="Arial" w:cs="Arial"/>
              </w:rPr>
              <w:t>ing</w:t>
            </w:r>
            <w:r w:rsidR="000B5C8A" w:rsidRPr="00DA7A95">
              <w:rPr>
                <w:rFonts w:ascii="Arial" w:hAnsi="Arial" w:cs="Arial"/>
              </w:rPr>
              <w:t xml:space="preserve"> participating in recruitment, appraisal and personal development planning</w:t>
            </w:r>
            <w:r w:rsidR="004378C0">
              <w:rPr>
                <w:rFonts w:ascii="Arial" w:hAnsi="Arial" w:cs="Arial"/>
              </w:rPr>
              <w:t>,</w:t>
            </w:r>
            <w:r w:rsidR="00C014BA">
              <w:rPr>
                <w:rFonts w:ascii="Arial" w:hAnsi="Arial" w:cs="Arial"/>
              </w:rPr>
              <w:t xml:space="preserve"> to support a </w:t>
            </w:r>
            <w:r w:rsidR="00885176">
              <w:rPr>
                <w:rFonts w:ascii="Arial" w:hAnsi="Arial" w:cs="Arial"/>
              </w:rPr>
              <w:t xml:space="preserve">motivated and developing team. </w:t>
            </w:r>
            <w:r w:rsidR="000B5C8A" w:rsidRPr="00DA7A95">
              <w:rPr>
                <w:rFonts w:ascii="Arial" w:hAnsi="Arial" w:cs="Arial"/>
              </w:rPr>
              <w:t xml:space="preserve"> </w:t>
            </w:r>
          </w:p>
          <w:p w14:paraId="00CF4A2C" w14:textId="77777777" w:rsidR="00C0064F" w:rsidRPr="002F3B22" w:rsidRDefault="00C0064F" w:rsidP="002F3B22">
            <w:pPr>
              <w:ind w:left="426" w:hanging="426"/>
              <w:rPr>
                <w:rFonts w:ascii="Arial" w:hAnsi="Arial" w:cs="Arial"/>
              </w:rPr>
            </w:pPr>
          </w:p>
          <w:p w14:paraId="2B5D1F3A" w14:textId="77777777" w:rsidR="00C0064F" w:rsidRDefault="000B5C8A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885176">
              <w:rPr>
                <w:rFonts w:ascii="Arial" w:hAnsi="Arial" w:cs="Arial"/>
              </w:rPr>
              <w:t xml:space="preserve">Role model self-care and leadership, </w:t>
            </w:r>
            <w:r w:rsidR="00885176" w:rsidRPr="00885176">
              <w:rPr>
                <w:rFonts w:ascii="Arial" w:hAnsi="Arial" w:cs="Arial"/>
              </w:rPr>
              <w:t>through actively taking part in and supporting team participation in local and organ</w:t>
            </w:r>
            <w:r w:rsidR="003A7C88">
              <w:rPr>
                <w:rFonts w:ascii="Arial" w:hAnsi="Arial" w:cs="Arial"/>
              </w:rPr>
              <w:t>isational level health and well</w:t>
            </w:r>
            <w:r w:rsidR="00885176" w:rsidRPr="00885176">
              <w:rPr>
                <w:rFonts w:ascii="Arial" w:hAnsi="Arial" w:cs="Arial"/>
              </w:rPr>
              <w:t xml:space="preserve">being activity. </w:t>
            </w:r>
          </w:p>
          <w:p w14:paraId="2E83B21D" w14:textId="77777777" w:rsidR="00885176" w:rsidRPr="00A411BD" w:rsidRDefault="00885176" w:rsidP="00A411BD">
            <w:pPr>
              <w:rPr>
                <w:rFonts w:ascii="Arial" w:hAnsi="Arial" w:cs="Arial"/>
              </w:rPr>
            </w:pPr>
          </w:p>
          <w:p w14:paraId="0D54D0CD" w14:textId="77777777" w:rsidR="000B5C8A" w:rsidRDefault="00857A7B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  <w:r w:rsidR="001514A5">
              <w:rPr>
                <w:rFonts w:ascii="Arial" w:hAnsi="Arial" w:cs="Arial"/>
              </w:rPr>
              <w:t xml:space="preserve"> the </w:t>
            </w:r>
            <w:r w:rsidR="00E03224">
              <w:rPr>
                <w:rFonts w:ascii="Arial" w:hAnsi="Arial" w:cs="Arial"/>
              </w:rPr>
              <w:t>Head of Careers Development and Employability</w:t>
            </w:r>
            <w:r>
              <w:rPr>
                <w:rFonts w:ascii="Arial" w:hAnsi="Arial" w:cs="Arial"/>
              </w:rPr>
              <w:t xml:space="preserve"> </w:t>
            </w:r>
            <w:r w:rsidR="001514A5">
              <w:rPr>
                <w:rFonts w:ascii="Arial" w:hAnsi="Arial" w:cs="Arial"/>
              </w:rPr>
              <w:t>by</w:t>
            </w:r>
            <w:r w:rsidR="00A411BD">
              <w:rPr>
                <w:rFonts w:ascii="Arial" w:hAnsi="Arial" w:cs="Arial"/>
              </w:rPr>
              <w:t xml:space="preserve"> </w:t>
            </w:r>
            <w:r w:rsidR="00065551">
              <w:rPr>
                <w:rFonts w:ascii="Arial" w:hAnsi="Arial" w:cs="Arial"/>
              </w:rPr>
              <w:t>c</w:t>
            </w:r>
            <w:r w:rsidR="000B5C8A" w:rsidRPr="00FD09BD">
              <w:rPr>
                <w:rFonts w:ascii="Arial" w:hAnsi="Arial" w:cs="Arial"/>
              </w:rPr>
              <w:t>ontribut</w:t>
            </w:r>
            <w:r w:rsidR="001514A5">
              <w:rPr>
                <w:rFonts w:ascii="Arial" w:hAnsi="Arial" w:cs="Arial"/>
              </w:rPr>
              <w:t>ing</w:t>
            </w:r>
            <w:r w:rsidR="000B5C8A" w:rsidRPr="00FD09BD">
              <w:rPr>
                <w:rFonts w:ascii="Arial" w:hAnsi="Arial" w:cs="Arial"/>
              </w:rPr>
              <w:t xml:space="preserve"> to the development </w:t>
            </w:r>
            <w:r w:rsidR="000B5C8A">
              <w:rPr>
                <w:rFonts w:ascii="Arial" w:hAnsi="Arial" w:cs="Arial"/>
              </w:rPr>
              <w:t xml:space="preserve">and implementation </w:t>
            </w:r>
            <w:r w:rsidR="000B5C8A" w:rsidRPr="00FD09BD">
              <w:rPr>
                <w:rFonts w:ascii="Arial" w:hAnsi="Arial" w:cs="Arial"/>
              </w:rPr>
              <w:t xml:space="preserve">of policy and strategy for </w:t>
            </w:r>
            <w:r w:rsidR="001514A5">
              <w:rPr>
                <w:rFonts w:ascii="Arial" w:hAnsi="Arial" w:cs="Arial"/>
              </w:rPr>
              <w:t xml:space="preserve">NHSL </w:t>
            </w:r>
            <w:r w:rsidR="000B5C8A" w:rsidRPr="00FD09BD">
              <w:rPr>
                <w:rFonts w:ascii="Arial" w:hAnsi="Arial" w:cs="Arial"/>
              </w:rPr>
              <w:t>workforce development and education</w:t>
            </w:r>
            <w:r w:rsidR="000B5C8A">
              <w:rPr>
                <w:rFonts w:ascii="Arial" w:hAnsi="Arial" w:cs="Arial"/>
              </w:rPr>
              <w:t>,</w:t>
            </w:r>
            <w:r w:rsidR="000B5C8A" w:rsidRPr="00FD09BD">
              <w:rPr>
                <w:rFonts w:ascii="Arial" w:hAnsi="Arial" w:cs="Arial"/>
              </w:rPr>
              <w:t xml:space="preserve"> based on learning from research, best practice and effective stakeholder consultation</w:t>
            </w:r>
            <w:r w:rsidR="00BF47B6">
              <w:rPr>
                <w:rFonts w:ascii="Arial" w:hAnsi="Arial" w:cs="Arial"/>
              </w:rPr>
              <w:t>.  This will involve regular attendance at key steering groups and deputised attendance at specified national and regional meetings</w:t>
            </w:r>
            <w:r w:rsidR="004378C0">
              <w:rPr>
                <w:rFonts w:ascii="Arial" w:hAnsi="Arial" w:cs="Arial"/>
              </w:rPr>
              <w:t>,</w:t>
            </w:r>
            <w:r w:rsidR="00BF47B6">
              <w:rPr>
                <w:rFonts w:ascii="Arial" w:hAnsi="Arial" w:cs="Arial"/>
              </w:rPr>
              <w:t xml:space="preserve"> contribu</w:t>
            </w:r>
            <w:r w:rsidR="00A411BD">
              <w:rPr>
                <w:rFonts w:ascii="Arial" w:hAnsi="Arial" w:cs="Arial"/>
              </w:rPr>
              <w:t>ting to learning and next steps</w:t>
            </w:r>
            <w:r w:rsidR="000B5C8A">
              <w:rPr>
                <w:rFonts w:ascii="Arial" w:hAnsi="Arial" w:cs="Arial"/>
              </w:rPr>
              <w:t>.</w:t>
            </w:r>
          </w:p>
          <w:p w14:paraId="09DB0488" w14:textId="77777777" w:rsidR="00FD09BD" w:rsidRPr="00FD09BD" w:rsidRDefault="00FD09BD" w:rsidP="00FD09BD">
            <w:pPr>
              <w:rPr>
                <w:rFonts w:ascii="Arial" w:hAnsi="Arial" w:cs="Arial"/>
              </w:rPr>
            </w:pPr>
          </w:p>
          <w:p w14:paraId="32498C24" w14:textId="77777777" w:rsidR="000B5C8A" w:rsidRDefault="00A411BD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Contribute to </w:t>
            </w:r>
            <w:r w:rsidR="00BE3554">
              <w:rPr>
                <w:rFonts w:ascii="Arial" w:hAnsi="Arial" w:cs="Arial"/>
              </w:rPr>
              <w:t xml:space="preserve">development and delivery of </w:t>
            </w:r>
            <w:r w:rsidR="00E86546">
              <w:rPr>
                <w:rFonts w:ascii="Arial" w:hAnsi="Arial" w:cs="Arial"/>
              </w:rPr>
              <w:t xml:space="preserve">corporate </w:t>
            </w:r>
            <w:r w:rsidR="000B5C8A" w:rsidRPr="00CE5047">
              <w:rPr>
                <w:rFonts w:ascii="Arial" w:hAnsi="Arial" w:cs="Arial"/>
              </w:rPr>
              <w:t xml:space="preserve">education </w:t>
            </w:r>
            <w:r w:rsidR="000B5C8A">
              <w:rPr>
                <w:rFonts w:ascii="Arial" w:hAnsi="Arial" w:cs="Arial"/>
              </w:rPr>
              <w:t xml:space="preserve">and </w:t>
            </w:r>
            <w:r w:rsidR="000B5C8A" w:rsidRPr="009C4ADF">
              <w:rPr>
                <w:rFonts w:ascii="Arial" w:hAnsi="Arial" w:cs="Arial"/>
              </w:rPr>
              <w:t>workforce development</w:t>
            </w:r>
            <w:r w:rsidR="000B5C8A">
              <w:rPr>
                <w:rFonts w:ascii="Arial" w:hAnsi="Arial" w:cs="Arial"/>
              </w:rPr>
              <w:t xml:space="preserve"> </w:t>
            </w:r>
            <w:r w:rsidR="000B5C8A" w:rsidRPr="00CE5047">
              <w:rPr>
                <w:rFonts w:ascii="Arial" w:hAnsi="Arial" w:cs="Arial"/>
              </w:rPr>
              <w:t>programmes</w:t>
            </w:r>
            <w:r w:rsidR="000B5C8A">
              <w:rPr>
                <w:rFonts w:ascii="Arial" w:hAnsi="Arial" w:cs="Arial"/>
              </w:rPr>
              <w:t>,</w:t>
            </w:r>
            <w:r w:rsidR="000B5C8A" w:rsidRPr="00CE5047">
              <w:rPr>
                <w:rFonts w:ascii="Arial" w:hAnsi="Arial" w:cs="Arial"/>
              </w:rPr>
              <w:t xml:space="preserve"> which support collaborative working across boundaries</w:t>
            </w:r>
            <w:r w:rsidR="004378C0">
              <w:rPr>
                <w:rFonts w:ascii="Arial" w:hAnsi="Arial" w:cs="Arial"/>
              </w:rPr>
              <w:t>,</w:t>
            </w:r>
            <w:r w:rsidR="000B5C8A">
              <w:rPr>
                <w:rFonts w:ascii="Arial" w:hAnsi="Arial" w:cs="Arial"/>
              </w:rPr>
              <w:t xml:space="preserve"> and sharing of expertise</w:t>
            </w:r>
            <w:r w:rsidR="004378C0">
              <w:rPr>
                <w:rFonts w:ascii="Arial" w:hAnsi="Arial" w:cs="Arial"/>
              </w:rPr>
              <w:t>,</w:t>
            </w:r>
            <w:r w:rsidR="000B5C8A">
              <w:rPr>
                <w:rFonts w:ascii="Arial" w:hAnsi="Arial" w:cs="Arial"/>
              </w:rPr>
              <w:t xml:space="preserve"> </w:t>
            </w:r>
            <w:r w:rsidR="00BE3554">
              <w:rPr>
                <w:rFonts w:ascii="Arial" w:hAnsi="Arial" w:cs="Arial"/>
              </w:rPr>
              <w:t xml:space="preserve">to </w:t>
            </w:r>
            <w:r w:rsidR="000B5C8A">
              <w:rPr>
                <w:rFonts w:ascii="Arial" w:hAnsi="Arial" w:cs="Arial"/>
              </w:rPr>
              <w:t xml:space="preserve">support </w:t>
            </w:r>
            <w:r w:rsidR="00BE3554">
              <w:rPr>
                <w:rFonts w:ascii="Arial" w:hAnsi="Arial" w:cs="Arial"/>
              </w:rPr>
              <w:t xml:space="preserve">a </w:t>
            </w:r>
            <w:r w:rsidR="000B5C8A">
              <w:rPr>
                <w:rFonts w:ascii="Arial" w:hAnsi="Arial" w:cs="Arial"/>
              </w:rPr>
              <w:t>skilled and engaged workforce capable of delivering high quality person centred care</w:t>
            </w:r>
            <w:r w:rsidR="00A84FED">
              <w:rPr>
                <w:rFonts w:ascii="Arial" w:hAnsi="Arial" w:cs="Arial"/>
              </w:rPr>
              <w:t xml:space="preserve">. This will be evidenced </w:t>
            </w:r>
            <w:r w:rsidR="000B5C8A">
              <w:rPr>
                <w:rFonts w:ascii="Arial" w:hAnsi="Arial" w:cs="Arial"/>
              </w:rPr>
              <w:t>through</w:t>
            </w:r>
            <w:r w:rsidR="002C5355">
              <w:rPr>
                <w:rFonts w:ascii="Arial" w:hAnsi="Arial" w:cs="Arial"/>
              </w:rPr>
              <w:t xml:space="preserve"> innovative </w:t>
            </w:r>
            <w:r w:rsidR="00367F5F">
              <w:rPr>
                <w:rFonts w:ascii="Arial" w:hAnsi="Arial" w:cs="Arial"/>
              </w:rPr>
              <w:t xml:space="preserve">delivery </w:t>
            </w:r>
            <w:r w:rsidR="002C5355">
              <w:rPr>
                <w:rFonts w:ascii="Arial" w:hAnsi="Arial" w:cs="Arial"/>
              </w:rPr>
              <w:t>and robust</w:t>
            </w:r>
            <w:r w:rsidR="007F75F3">
              <w:rPr>
                <w:rFonts w:ascii="Arial" w:hAnsi="Arial" w:cs="Arial"/>
              </w:rPr>
              <w:t xml:space="preserve"> </w:t>
            </w:r>
            <w:r w:rsidR="000B5C8A">
              <w:rPr>
                <w:rFonts w:ascii="Arial" w:hAnsi="Arial" w:cs="Arial"/>
              </w:rPr>
              <w:t>operational implementation of actions identified within respective Delivery Plans.</w:t>
            </w:r>
          </w:p>
          <w:p w14:paraId="4A922226" w14:textId="77777777" w:rsidR="00CD6F26" w:rsidRPr="00CD6F26" w:rsidRDefault="00CD6F26" w:rsidP="00CD6F26">
            <w:pPr>
              <w:pStyle w:val="ListParagraph"/>
              <w:rPr>
                <w:rFonts w:ascii="Arial" w:hAnsi="Arial" w:cs="Arial"/>
              </w:rPr>
            </w:pPr>
          </w:p>
          <w:p w14:paraId="6334DE90" w14:textId="77777777" w:rsidR="003176F3" w:rsidRDefault="000B5C8A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EA1FED">
              <w:rPr>
                <w:rFonts w:ascii="Arial" w:hAnsi="Arial" w:cs="Arial"/>
              </w:rPr>
              <w:t>Plan and manage delivery of key objectives relating to education and workforce development programmes</w:t>
            </w:r>
            <w:r w:rsidR="004378C0">
              <w:rPr>
                <w:rFonts w:ascii="Arial" w:hAnsi="Arial" w:cs="Arial"/>
              </w:rPr>
              <w:t>,</w:t>
            </w:r>
            <w:r w:rsidRPr="00EA1FED">
              <w:rPr>
                <w:rFonts w:ascii="Arial" w:hAnsi="Arial" w:cs="Arial"/>
              </w:rPr>
              <w:t xml:space="preserve"> in the short, medium and longer term</w:t>
            </w:r>
            <w:r>
              <w:rPr>
                <w:rFonts w:ascii="Arial" w:hAnsi="Arial" w:cs="Arial"/>
              </w:rPr>
              <w:t>.</w:t>
            </w:r>
            <w:r w:rsidRPr="00EA1FED">
              <w:rPr>
                <w:rFonts w:ascii="Arial" w:hAnsi="Arial" w:cs="Arial"/>
              </w:rPr>
              <w:t xml:space="preserve"> </w:t>
            </w:r>
          </w:p>
          <w:p w14:paraId="7E4B18DE" w14:textId="77777777" w:rsidR="003176F3" w:rsidRPr="003176F3" w:rsidRDefault="003176F3" w:rsidP="003176F3">
            <w:pPr>
              <w:pStyle w:val="ListParagraph"/>
              <w:rPr>
                <w:rFonts w:ascii="Arial" w:hAnsi="Arial" w:cs="Arial"/>
              </w:rPr>
            </w:pPr>
          </w:p>
          <w:p w14:paraId="220605B2" w14:textId="77777777" w:rsidR="00CD6F26" w:rsidRPr="003176F3" w:rsidRDefault="00A411BD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B5C8A" w:rsidRPr="003176F3">
              <w:rPr>
                <w:rFonts w:ascii="Arial" w:hAnsi="Arial" w:cs="Arial"/>
              </w:rPr>
              <w:t xml:space="preserve">nsure </w:t>
            </w:r>
            <w:r w:rsidR="00367F5F">
              <w:rPr>
                <w:rFonts w:ascii="Arial" w:hAnsi="Arial" w:cs="Arial"/>
              </w:rPr>
              <w:t xml:space="preserve">the design and delivery of </w:t>
            </w:r>
            <w:r w:rsidR="002221F9">
              <w:rPr>
                <w:rFonts w:ascii="Arial" w:hAnsi="Arial" w:cs="Arial"/>
              </w:rPr>
              <w:t xml:space="preserve">delegated </w:t>
            </w:r>
            <w:r w:rsidR="00CC4FF0">
              <w:rPr>
                <w:rFonts w:ascii="Arial" w:hAnsi="Arial" w:cs="Arial"/>
              </w:rPr>
              <w:t>education</w:t>
            </w:r>
            <w:r w:rsidR="002221F9">
              <w:rPr>
                <w:rFonts w:ascii="Arial" w:hAnsi="Arial" w:cs="Arial"/>
              </w:rPr>
              <w:t xml:space="preserve"> </w:t>
            </w:r>
            <w:r w:rsidR="00CC4FF0">
              <w:rPr>
                <w:rFonts w:ascii="Arial" w:hAnsi="Arial" w:cs="Arial"/>
              </w:rPr>
              <w:t>(e</w:t>
            </w:r>
            <w:r>
              <w:rPr>
                <w:rFonts w:ascii="Arial" w:hAnsi="Arial" w:cs="Arial"/>
              </w:rPr>
              <w:t>.</w:t>
            </w:r>
            <w:r w:rsidR="00CC4FF0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</w:t>
            </w:r>
            <w:r w:rsidR="00CC4FF0">
              <w:rPr>
                <w:rFonts w:ascii="Arial" w:hAnsi="Arial" w:cs="Arial"/>
              </w:rPr>
              <w:t xml:space="preserve"> </w:t>
            </w:r>
            <w:r w:rsidR="002221F9">
              <w:rPr>
                <w:rFonts w:ascii="Arial" w:hAnsi="Arial" w:cs="Arial"/>
              </w:rPr>
              <w:t xml:space="preserve">digital learning, </w:t>
            </w:r>
            <w:r w:rsidR="00CC4FF0">
              <w:rPr>
                <w:rFonts w:ascii="Arial" w:hAnsi="Arial" w:cs="Arial"/>
              </w:rPr>
              <w:t xml:space="preserve">corporate education delivery of training, </w:t>
            </w:r>
            <w:r w:rsidR="002221F9">
              <w:rPr>
                <w:rFonts w:ascii="Arial" w:hAnsi="Arial" w:cs="Arial"/>
              </w:rPr>
              <w:t>employability programme</w:t>
            </w:r>
            <w:r w:rsidR="00CC4FF0">
              <w:rPr>
                <w:rFonts w:ascii="Arial" w:hAnsi="Arial" w:cs="Arial"/>
              </w:rPr>
              <w:t>s</w:t>
            </w:r>
            <w:r w:rsidR="002221F9">
              <w:rPr>
                <w:rFonts w:ascii="Arial" w:hAnsi="Arial" w:cs="Arial"/>
              </w:rPr>
              <w:t>) reinforce</w:t>
            </w:r>
            <w:r w:rsidR="00367F5F">
              <w:rPr>
                <w:rFonts w:ascii="Arial" w:hAnsi="Arial" w:cs="Arial"/>
              </w:rPr>
              <w:t>s</w:t>
            </w:r>
            <w:r w:rsidR="002221F9">
              <w:rPr>
                <w:rFonts w:ascii="Arial" w:hAnsi="Arial" w:cs="Arial"/>
              </w:rPr>
              <w:t xml:space="preserve"> and support</w:t>
            </w:r>
            <w:r w:rsidR="00367F5F">
              <w:rPr>
                <w:rFonts w:ascii="Arial" w:hAnsi="Arial" w:cs="Arial"/>
              </w:rPr>
              <w:t>s</w:t>
            </w:r>
            <w:r w:rsidR="002221F9">
              <w:rPr>
                <w:rFonts w:ascii="Arial" w:hAnsi="Arial" w:cs="Arial"/>
              </w:rPr>
              <w:t xml:space="preserve"> a learning culture </w:t>
            </w:r>
            <w:r w:rsidR="000B5C8A" w:rsidRPr="003176F3">
              <w:rPr>
                <w:rFonts w:ascii="Arial" w:hAnsi="Arial" w:cs="Arial"/>
              </w:rPr>
              <w:t xml:space="preserve">that </w:t>
            </w:r>
            <w:r w:rsidR="002221F9">
              <w:rPr>
                <w:rFonts w:ascii="Arial" w:hAnsi="Arial" w:cs="Arial"/>
              </w:rPr>
              <w:t>is underpinned by our values</w:t>
            </w:r>
            <w:r w:rsidR="00367F5F">
              <w:rPr>
                <w:rFonts w:ascii="Arial" w:hAnsi="Arial" w:cs="Arial"/>
              </w:rPr>
              <w:t xml:space="preserve"> and enhances staff exper</w:t>
            </w:r>
            <w:r>
              <w:rPr>
                <w:rFonts w:ascii="Arial" w:hAnsi="Arial" w:cs="Arial"/>
              </w:rPr>
              <w:t>i</w:t>
            </w:r>
            <w:r w:rsidR="00367F5F">
              <w:rPr>
                <w:rFonts w:ascii="Arial" w:hAnsi="Arial" w:cs="Arial"/>
              </w:rPr>
              <w:t>ence</w:t>
            </w:r>
            <w:r w:rsidR="002221F9">
              <w:rPr>
                <w:rFonts w:ascii="Arial" w:hAnsi="Arial" w:cs="Arial"/>
              </w:rPr>
              <w:t>. Ensure data and evaluation captures the experience of the individual and support</w:t>
            </w:r>
            <w:r w:rsidR="00E43358">
              <w:rPr>
                <w:rFonts w:ascii="Arial" w:hAnsi="Arial" w:cs="Arial"/>
              </w:rPr>
              <w:t>s future delivery</w:t>
            </w:r>
            <w:r w:rsidR="0066008B">
              <w:rPr>
                <w:rFonts w:ascii="Arial" w:hAnsi="Arial" w:cs="Arial"/>
              </w:rPr>
              <w:t xml:space="preserve">. </w:t>
            </w:r>
            <w:r w:rsidR="007F75F3">
              <w:rPr>
                <w:rFonts w:ascii="Arial" w:hAnsi="Arial" w:cs="Arial"/>
              </w:rPr>
              <w:t xml:space="preserve">This will include </w:t>
            </w:r>
            <w:r w:rsidR="000B5C8A" w:rsidRPr="003176F3">
              <w:rPr>
                <w:rFonts w:ascii="Arial" w:hAnsi="Arial" w:cs="Arial"/>
              </w:rPr>
              <w:t>staff experience at all stages of employment from recruitment to induction, appraisal, day to day work and exit.</w:t>
            </w:r>
            <w:r w:rsidR="004C7DAA">
              <w:rPr>
                <w:rFonts w:ascii="Arial" w:hAnsi="Arial" w:cs="Arial"/>
              </w:rPr>
              <w:t xml:space="preserve"> </w:t>
            </w:r>
          </w:p>
          <w:p w14:paraId="5C1539AE" w14:textId="77777777" w:rsidR="00B94757" w:rsidRPr="00065551" w:rsidRDefault="00B94757" w:rsidP="00065551">
            <w:pPr>
              <w:rPr>
                <w:rFonts w:ascii="Arial" w:hAnsi="Arial" w:cs="Arial"/>
              </w:rPr>
            </w:pPr>
          </w:p>
          <w:p w14:paraId="3552B502" w14:textId="77777777" w:rsidR="0054583B" w:rsidRDefault="00B94757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68580C">
              <w:rPr>
                <w:rFonts w:ascii="Arial" w:hAnsi="Arial" w:cs="Arial"/>
              </w:rPr>
              <w:t>Actively support t</w:t>
            </w:r>
            <w:r w:rsidR="00E823FF" w:rsidRPr="0068580C">
              <w:rPr>
                <w:rFonts w:ascii="Arial" w:hAnsi="Arial" w:cs="Arial"/>
              </w:rPr>
              <w:t xml:space="preserve">he </w:t>
            </w:r>
            <w:r w:rsidR="00E03224">
              <w:rPr>
                <w:rFonts w:ascii="Arial" w:hAnsi="Arial" w:cs="Arial"/>
              </w:rPr>
              <w:t>Head of Careers Development and Employability</w:t>
            </w:r>
            <w:r w:rsidR="00A21744" w:rsidRPr="0068580C">
              <w:rPr>
                <w:rFonts w:ascii="Arial" w:hAnsi="Arial" w:cs="Arial"/>
              </w:rPr>
              <w:t xml:space="preserve"> </w:t>
            </w:r>
            <w:r w:rsidR="007F75F3">
              <w:rPr>
                <w:rFonts w:ascii="Arial" w:hAnsi="Arial" w:cs="Arial"/>
              </w:rPr>
              <w:t>by enabling and leading</w:t>
            </w:r>
            <w:r w:rsidR="003965EA">
              <w:rPr>
                <w:rFonts w:ascii="Arial" w:hAnsi="Arial" w:cs="Arial"/>
              </w:rPr>
              <w:t xml:space="preserve"> </w:t>
            </w:r>
            <w:r w:rsidR="00902DE4" w:rsidRPr="0068580C">
              <w:rPr>
                <w:rFonts w:ascii="Arial" w:hAnsi="Arial" w:cs="Arial"/>
              </w:rPr>
              <w:t>collaborative team leadership</w:t>
            </w:r>
            <w:r w:rsidR="007F75F3">
              <w:rPr>
                <w:rFonts w:ascii="Arial" w:hAnsi="Arial" w:cs="Arial"/>
              </w:rPr>
              <w:t xml:space="preserve"> activity,</w:t>
            </w:r>
            <w:r w:rsidR="00902DE4" w:rsidRPr="0068580C">
              <w:rPr>
                <w:rFonts w:ascii="Arial" w:hAnsi="Arial" w:cs="Arial"/>
              </w:rPr>
              <w:t xml:space="preserve"> enabling </w:t>
            </w:r>
            <w:r w:rsidR="0068580C" w:rsidRPr="0068580C">
              <w:rPr>
                <w:rFonts w:ascii="Arial" w:hAnsi="Arial" w:cs="Arial"/>
              </w:rPr>
              <w:t xml:space="preserve">strong team purpose, </w:t>
            </w:r>
            <w:r w:rsidR="007F75F3">
              <w:rPr>
                <w:rFonts w:ascii="Arial" w:hAnsi="Arial" w:cs="Arial"/>
              </w:rPr>
              <w:t>co-production of</w:t>
            </w:r>
            <w:r w:rsidR="00902DE4" w:rsidRPr="0068580C">
              <w:rPr>
                <w:rFonts w:ascii="Arial" w:hAnsi="Arial" w:cs="Arial"/>
              </w:rPr>
              <w:t xml:space="preserve"> priorities and review of activity</w:t>
            </w:r>
            <w:r w:rsidR="00E43358">
              <w:rPr>
                <w:rFonts w:ascii="Arial" w:hAnsi="Arial" w:cs="Arial"/>
              </w:rPr>
              <w:t>, meaningful</w:t>
            </w:r>
            <w:r w:rsidR="00902DE4" w:rsidRPr="0068580C">
              <w:rPr>
                <w:rFonts w:ascii="Arial" w:hAnsi="Arial" w:cs="Arial"/>
              </w:rPr>
              <w:t xml:space="preserve"> evaluation and decision making</w:t>
            </w:r>
            <w:r w:rsidR="004378C0">
              <w:rPr>
                <w:rFonts w:ascii="Arial" w:hAnsi="Arial" w:cs="Arial"/>
              </w:rPr>
              <w:t>,</w:t>
            </w:r>
            <w:r w:rsidR="00902DE4" w:rsidRPr="0068580C">
              <w:rPr>
                <w:rFonts w:ascii="Arial" w:hAnsi="Arial" w:cs="Arial"/>
              </w:rPr>
              <w:t xml:space="preserve"> </w:t>
            </w:r>
            <w:r w:rsidR="006F7AC8">
              <w:rPr>
                <w:rFonts w:ascii="Arial" w:hAnsi="Arial" w:cs="Arial"/>
              </w:rPr>
              <w:t>which</w:t>
            </w:r>
            <w:r w:rsidR="00902DE4" w:rsidRPr="0068580C">
              <w:rPr>
                <w:rFonts w:ascii="Arial" w:hAnsi="Arial" w:cs="Arial"/>
              </w:rPr>
              <w:t xml:space="preserve"> gives staff a voice and value</w:t>
            </w:r>
            <w:r w:rsidR="004378C0">
              <w:rPr>
                <w:rFonts w:ascii="Arial" w:hAnsi="Arial" w:cs="Arial"/>
              </w:rPr>
              <w:t>s</w:t>
            </w:r>
            <w:r w:rsidR="00902DE4" w:rsidRPr="0068580C">
              <w:rPr>
                <w:rFonts w:ascii="Arial" w:hAnsi="Arial" w:cs="Arial"/>
              </w:rPr>
              <w:t xml:space="preserve"> their contribut</w:t>
            </w:r>
            <w:r w:rsidR="00902DE4" w:rsidRPr="004C7DAA">
              <w:rPr>
                <w:rFonts w:ascii="Arial" w:hAnsi="Arial" w:cs="Arial"/>
              </w:rPr>
              <w:t xml:space="preserve">ion. </w:t>
            </w:r>
            <w:r w:rsidR="002221F9">
              <w:rPr>
                <w:rFonts w:ascii="Arial" w:hAnsi="Arial" w:cs="Arial"/>
              </w:rPr>
              <w:t>(</w:t>
            </w:r>
            <w:r w:rsidR="006F7AC8">
              <w:rPr>
                <w:rFonts w:ascii="Arial" w:hAnsi="Arial" w:cs="Arial"/>
              </w:rPr>
              <w:t>T</w:t>
            </w:r>
            <w:r w:rsidR="00E43358">
              <w:rPr>
                <w:rFonts w:ascii="Arial" w:hAnsi="Arial" w:cs="Arial"/>
              </w:rPr>
              <w:t>his will include</w:t>
            </w:r>
            <w:r w:rsidR="002221F9">
              <w:rPr>
                <w:rFonts w:ascii="Arial" w:hAnsi="Arial" w:cs="Arial"/>
              </w:rPr>
              <w:t xml:space="preserve"> teams formed as part of collaborations with external partners</w:t>
            </w:r>
            <w:r w:rsidR="00CA66B3">
              <w:rPr>
                <w:rFonts w:ascii="Arial" w:hAnsi="Arial" w:cs="Arial"/>
              </w:rPr>
              <w:t>,</w:t>
            </w:r>
            <w:r w:rsidR="002221F9">
              <w:rPr>
                <w:rFonts w:ascii="Arial" w:hAnsi="Arial" w:cs="Arial"/>
              </w:rPr>
              <w:t xml:space="preserve"> where the </w:t>
            </w:r>
            <w:r w:rsidR="00CA66B3">
              <w:rPr>
                <w:rFonts w:ascii="Arial" w:hAnsi="Arial" w:cs="Arial"/>
              </w:rPr>
              <w:t>E</w:t>
            </w:r>
            <w:r w:rsidR="002221F9">
              <w:rPr>
                <w:rFonts w:ascii="Arial" w:hAnsi="Arial" w:cs="Arial"/>
              </w:rPr>
              <w:t xml:space="preserve">ducation </w:t>
            </w:r>
            <w:r w:rsidR="00CA66B3">
              <w:rPr>
                <w:rFonts w:ascii="Arial" w:hAnsi="Arial" w:cs="Arial"/>
              </w:rPr>
              <w:t>L</w:t>
            </w:r>
            <w:r w:rsidR="002221F9">
              <w:rPr>
                <w:rFonts w:ascii="Arial" w:hAnsi="Arial" w:cs="Arial"/>
              </w:rPr>
              <w:t>ead</w:t>
            </w:r>
            <w:r w:rsidR="00E43358">
              <w:rPr>
                <w:rFonts w:ascii="Arial" w:hAnsi="Arial" w:cs="Arial"/>
              </w:rPr>
              <w:t xml:space="preserve"> may</w:t>
            </w:r>
            <w:r w:rsidR="002221F9">
              <w:rPr>
                <w:rFonts w:ascii="Arial" w:hAnsi="Arial" w:cs="Arial"/>
              </w:rPr>
              <w:t xml:space="preserve"> need to provide daily leadership and manage competing demands and views</w:t>
            </w:r>
            <w:r w:rsidR="006F7AC8">
              <w:rPr>
                <w:rFonts w:ascii="Arial" w:hAnsi="Arial" w:cs="Arial"/>
              </w:rPr>
              <w:t>,</w:t>
            </w:r>
            <w:r w:rsidR="002221F9">
              <w:rPr>
                <w:rFonts w:ascii="Arial" w:hAnsi="Arial" w:cs="Arial"/>
              </w:rPr>
              <w:t xml:space="preserve"> which may make this more challenging)</w:t>
            </w:r>
            <w:r w:rsidR="006F7AC8">
              <w:rPr>
                <w:rFonts w:ascii="Arial" w:hAnsi="Arial" w:cs="Arial"/>
              </w:rPr>
              <w:t>.</w:t>
            </w:r>
          </w:p>
          <w:p w14:paraId="40F6DDAD" w14:textId="77777777" w:rsidR="00A411BD" w:rsidRPr="00A411BD" w:rsidRDefault="00A411BD" w:rsidP="00A411BD">
            <w:pPr>
              <w:pStyle w:val="ListParagraph"/>
              <w:ind w:left="426"/>
              <w:rPr>
                <w:rFonts w:ascii="Arial" w:hAnsi="Arial" w:cs="Arial"/>
              </w:rPr>
            </w:pPr>
          </w:p>
          <w:p w14:paraId="59A3086B" w14:textId="77777777" w:rsidR="00CA66B3" w:rsidRDefault="0054583B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4C7DAA">
              <w:rPr>
                <w:rFonts w:ascii="Arial" w:hAnsi="Arial" w:cs="Arial"/>
              </w:rPr>
              <w:t xml:space="preserve">With the </w:t>
            </w:r>
            <w:r w:rsidR="00E03224">
              <w:rPr>
                <w:rFonts w:ascii="Arial" w:hAnsi="Arial" w:cs="Arial"/>
              </w:rPr>
              <w:t>Head of Careers Development and Employability</w:t>
            </w:r>
            <w:r w:rsidRPr="004C7DAA">
              <w:rPr>
                <w:rFonts w:ascii="Arial" w:hAnsi="Arial" w:cs="Arial"/>
              </w:rPr>
              <w:t xml:space="preserve">, </w:t>
            </w:r>
            <w:r w:rsidR="004C7DAA" w:rsidRPr="004C7DAA">
              <w:rPr>
                <w:rFonts w:ascii="Arial" w:hAnsi="Arial" w:cs="Arial"/>
              </w:rPr>
              <w:t>develop</w:t>
            </w:r>
            <w:r w:rsidR="00F136F6" w:rsidRPr="004C7DAA">
              <w:rPr>
                <w:rFonts w:ascii="Arial" w:hAnsi="Arial" w:cs="Arial"/>
              </w:rPr>
              <w:t xml:space="preserve"> </w:t>
            </w:r>
            <w:r w:rsidRPr="004C7DAA">
              <w:rPr>
                <w:rFonts w:ascii="Arial" w:hAnsi="Arial" w:cs="Arial"/>
              </w:rPr>
              <w:t>new ideas and ways of working</w:t>
            </w:r>
            <w:r w:rsidR="006F7AC8">
              <w:rPr>
                <w:rFonts w:ascii="Arial" w:hAnsi="Arial" w:cs="Arial"/>
              </w:rPr>
              <w:t>,</w:t>
            </w:r>
            <w:r w:rsidR="003965EA">
              <w:rPr>
                <w:rFonts w:ascii="Arial" w:hAnsi="Arial" w:cs="Arial"/>
              </w:rPr>
              <w:t xml:space="preserve"> </w:t>
            </w:r>
            <w:r w:rsidR="00E1219A">
              <w:rPr>
                <w:rFonts w:ascii="Arial" w:hAnsi="Arial" w:cs="Arial"/>
              </w:rPr>
              <w:t xml:space="preserve">supporting team members with </w:t>
            </w:r>
            <w:r w:rsidRPr="004C7DAA">
              <w:rPr>
                <w:rFonts w:ascii="Arial" w:hAnsi="Arial" w:cs="Arial"/>
              </w:rPr>
              <w:t>implementing new and improved service models of education with education providers that maximise the recruitment and retention of staff and support identified workforce need</w:t>
            </w:r>
            <w:r w:rsidR="0093717A" w:rsidRPr="004C7DAA">
              <w:rPr>
                <w:rFonts w:ascii="Arial" w:hAnsi="Arial" w:cs="Arial"/>
              </w:rPr>
              <w:t>.</w:t>
            </w:r>
            <w:r w:rsidRPr="004C7DAA">
              <w:rPr>
                <w:rFonts w:ascii="Arial" w:hAnsi="Arial" w:cs="Arial"/>
              </w:rPr>
              <w:t xml:space="preserve"> </w:t>
            </w:r>
            <w:r w:rsidR="0093717A" w:rsidRPr="004C7DAA">
              <w:rPr>
                <w:rFonts w:ascii="Arial" w:hAnsi="Arial" w:cs="Arial"/>
              </w:rPr>
              <w:t>Lead on implementing th</w:t>
            </w:r>
            <w:r w:rsidR="0093717A" w:rsidRPr="00681DB8">
              <w:rPr>
                <w:rFonts w:ascii="Arial" w:hAnsi="Arial" w:cs="Arial"/>
              </w:rPr>
              <w:t>e alignment and integration of these pathways with existing work</w:t>
            </w:r>
            <w:r w:rsidR="00A411BD">
              <w:rPr>
                <w:rFonts w:ascii="Arial" w:hAnsi="Arial" w:cs="Arial"/>
              </w:rPr>
              <w:t xml:space="preserve"> </w:t>
            </w:r>
            <w:r w:rsidR="0093717A" w:rsidRPr="00681DB8">
              <w:rPr>
                <w:rFonts w:ascii="Arial" w:hAnsi="Arial" w:cs="Arial"/>
              </w:rPr>
              <w:t>streams</w:t>
            </w:r>
            <w:r w:rsidR="006F7AC8">
              <w:rPr>
                <w:rFonts w:ascii="Arial" w:hAnsi="Arial" w:cs="Arial"/>
              </w:rPr>
              <w:t>,</w:t>
            </w:r>
            <w:r w:rsidR="0093717A" w:rsidRPr="00681DB8">
              <w:rPr>
                <w:rFonts w:ascii="Arial" w:hAnsi="Arial" w:cs="Arial"/>
              </w:rPr>
              <w:t xml:space="preserve"> to ensure opportunity for transferrable pathways and career development is maximised</w:t>
            </w:r>
            <w:r w:rsidR="006F7AC8">
              <w:rPr>
                <w:rFonts w:ascii="Arial" w:hAnsi="Arial" w:cs="Arial"/>
              </w:rPr>
              <w:t>,</w:t>
            </w:r>
            <w:r w:rsidR="00F136F6" w:rsidRPr="00681DB8">
              <w:rPr>
                <w:rFonts w:ascii="Arial" w:hAnsi="Arial" w:cs="Arial"/>
              </w:rPr>
              <w:t xml:space="preserve"> </w:t>
            </w:r>
            <w:r w:rsidR="00E1219A">
              <w:rPr>
                <w:rFonts w:ascii="Arial" w:hAnsi="Arial" w:cs="Arial"/>
              </w:rPr>
              <w:t>and that impact on existing programmes is fully captured for learning</w:t>
            </w:r>
            <w:r w:rsidR="00A411BD">
              <w:rPr>
                <w:rFonts w:ascii="Arial" w:hAnsi="Arial" w:cs="Arial"/>
              </w:rPr>
              <w:t xml:space="preserve"> </w:t>
            </w:r>
            <w:r w:rsidR="00A411BD" w:rsidRPr="00A411BD">
              <w:rPr>
                <w:rFonts w:ascii="Arial" w:hAnsi="Arial" w:cs="Arial"/>
              </w:rPr>
              <w:t>e.</w:t>
            </w:r>
            <w:r w:rsidR="004C7DAA" w:rsidRPr="00A411BD">
              <w:rPr>
                <w:rFonts w:ascii="Arial" w:hAnsi="Arial" w:cs="Arial"/>
              </w:rPr>
              <w:t>g</w:t>
            </w:r>
            <w:r w:rsidR="00A411BD">
              <w:rPr>
                <w:rFonts w:ascii="Arial" w:hAnsi="Arial" w:cs="Arial"/>
              </w:rPr>
              <w:t>.</w:t>
            </w:r>
            <w:r w:rsidR="004C7DAA" w:rsidRPr="00A411BD">
              <w:rPr>
                <w:rFonts w:ascii="Arial" w:hAnsi="Arial" w:cs="Arial"/>
              </w:rPr>
              <w:t xml:space="preserve"> creation of </w:t>
            </w:r>
            <w:r w:rsidR="004E4677" w:rsidRPr="00A411BD">
              <w:rPr>
                <w:rFonts w:ascii="Arial" w:hAnsi="Arial" w:cs="Arial"/>
              </w:rPr>
              <w:t>new apprenticeship models that need to support both employability access</w:t>
            </w:r>
            <w:r w:rsidR="006F7AC8">
              <w:rPr>
                <w:rFonts w:ascii="Arial" w:hAnsi="Arial" w:cs="Arial"/>
              </w:rPr>
              <w:t>,</w:t>
            </w:r>
            <w:r w:rsidR="004E4677" w:rsidRPr="00A411BD">
              <w:rPr>
                <w:rFonts w:ascii="Arial" w:hAnsi="Arial" w:cs="Arial"/>
              </w:rPr>
              <w:t xml:space="preserve"> and provide progression to further career development at more senior levels.</w:t>
            </w:r>
          </w:p>
          <w:p w14:paraId="5E86D127" w14:textId="77777777" w:rsidR="00CA66B3" w:rsidRDefault="00CA66B3" w:rsidP="00CA66B3">
            <w:pPr>
              <w:pStyle w:val="ListParagraph"/>
              <w:rPr>
                <w:rFonts w:ascii="Arial" w:hAnsi="Arial" w:cs="Arial"/>
              </w:rPr>
            </w:pPr>
          </w:p>
          <w:p w14:paraId="7512AEAA" w14:textId="77777777" w:rsidR="003176F3" w:rsidRPr="00CA66B3" w:rsidRDefault="006135AA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CA66B3">
              <w:rPr>
                <w:rFonts w:ascii="Arial" w:hAnsi="Arial" w:cs="Arial"/>
              </w:rPr>
              <w:t xml:space="preserve">Seek activate </w:t>
            </w:r>
            <w:r w:rsidR="00A411BD" w:rsidRPr="00CA66B3">
              <w:rPr>
                <w:rFonts w:ascii="Arial" w:hAnsi="Arial" w:cs="Arial"/>
              </w:rPr>
              <w:t>c</w:t>
            </w:r>
            <w:r w:rsidR="0093717A" w:rsidRPr="00CA66B3">
              <w:rPr>
                <w:rFonts w:ascii="Arial" w:hAnsi="Arial" w:cs="Arial"/>
              </w:rPr>
              <w:t>ollaborat</w:t>
            </w:r>
            <w:r w:rsidRPr="00CA66B3">
              <w:rPr>
                <w:rFonts w:ascii="Arial" w:hAnsi="Arial" w:cs="Arial"/>
              </w:rPr>
              <w:t>ion</w:t>
            </w:r>
            <w:r w:rsidR="0093717A" w:rsidRPr="00CA66B3">
              <w:rPr>
                <w:rFonts w:ascii="Arial" w:hAnsi="Arial" w:cs="Arial"/>
              </w:rPr>
              <w:t xml:space="preserve"> with key stakeholders and work across new and developing boundaries with partners</w:t>
            </w:r>
            <w:r w:rsidR="006F7AC8">
              <w:rPr>
                <w:rFonts w:ascii="Arial" w:hAnsi="Arial" w:cs="Arial"/>
              </w:rPr>
              <w:t>,</w:t>
            </w:r>
            <w:r w:rsidR="0093717A" w:rsidRPr="00CA66B3">
              <w:rPr>
                <w:rFonts w:ascii="Arial" w:hAnsi="Arial" w:cs="Arial"/>
              </w:rPr>
              <w:t xml:space="preserve"> to develop and improve identified employability and apprentices</w:t>
            </w:r>
            <w:r w:rsidR="002F49DF" w:rsidRPr="00CA66B3">
              <w:rPr>
                <w:rFonts w:ascii="Arial" w:hAnsi="Arial" w:cs="Arial"/>
              </w:rPr>
              <w:t>hip programmes of work</w:t>
            </w:r>
            <w:r w:rsidR="00CC4FF0" w:rsidRPr="00CA66B3">
              <w:rPr>
                <w:rFonts w:ascii="Arial" w:hAnsi="Arial" w:cs="Arial"/>
              </w:rPr>
              <w:t xml:space="preserve">. This will </w:t>
            </w:r>
            <w:r w:rsidR="0093717A" w:rsidRPr="00CA66B3">
              <w:rPr>
                <w:rFonts w:ascii="Arial" w:hAnsi="Arial" w:cs="Arial"/>
              </w:rPr>
              <w:t>challenge barriers</w:t>
            </w:r>
            <w:r w:rsidRPr="00CA66B3">
              <w:rPr>
                <w:rFonts w:ascii="Arial" w:hAnsi="Arial" w:cs="Arial"/>
              </w:rPr>
              <w:t xml:space="preserve"> </w:t>
            </w:r>
            <w:r w:rsidR="0093717A" w:rsidRPr="00CA66B3">
              <w:rPr>
                <w:rFonts w:ascii="Arial" w:hAnsi="Arial" w:cs="Arial"/>
              </w:rPr>
              <w:t xml:space="preserve">to an inclusive workforce </w:t>
            </w:r>
            <w:r w:rsidR="00CC4FF0" w:rsidRPr="00CA66B3">
              <w:rPr>
                <w:rFonts w:ascii="Arial" w:hAnsi="Arial" w:cs="Arial"/>
              </w:rPr>
              <w:t>(e</w:t>
            </w:r>
            <w:r w:rsidR="00A411BD" w:rsidRPr="00CA66B3">
              <w:rPr>
                <w:rFonts w:ascii="Arial" w:hAnsi="Arial" w:cs="Arial"/>
              </w:rPr>
              <w:t>.</w:t>
            </w:r>
            <w:r w:rsidR="00CC4FF0" w:rsidRPr="00CA66B3">
              <w:rPr>
                <w:rFonts w:ascii="Arial" w:hAnsi="Arial" w:cs="Arial"/>
              </w:rPr>
              <w:t>g</w:t>
            </w:r>
            <w:r w:rsidR="00A411BD" w:rsidRPr="00CA66B3">
              <w:rPr>
                <w:rFonts w:ascii="Arial" w:hAnsi="Arial" w:cs="Arial"/>
              </w:rPr>
              <w:t>.</w:t>
            </w:r>
            <w:r w:rsidR="00CC4FF0" w:rsidRPr="00CA66B3">
              <w:rPr>
                <w:rFonts w:ascii="Arial" w:hAnsi="Arial" w:cs="Arial"/>
              </w:rPr>
              <w:t xml:space="preserve"> bias, historical ways of working and processes) </w:t>
            </w:r>
            <w:r w:rsidR="002F49DF" w:rsidRPr="00CA66B3">
              <w:rPr>
                <w:rFonts w:ascii="Arial" w:hAnsi="Arial" w:cs="Arial"/>
              </w:rPr>
              <w:t>and widen</w:t>
            </w:r>
            <w:r w:rsidR="0093717A" w:rsidRPr="00CA66B3">
              <w:rPr>
                <w:rFonts w:ascii="Arial" w:hAnsi="Arial" w:cs="Arial"/>
              </w:rPr>
              <w:t xml:space="preserve"> access</w:t>
            </w:r>
            <w:r w:rsidR="006F7AC8">
              <w:rPr>
                <w:rFonts w:ascii="Arial" w:hAnsi="Arial" w:cs="Arial"/>
              </w:rPr>
              <w:t>,</w:t>
            </w:r>
            <w:r w:rsidRPr="00CA66B3">
              <w:rPr>
                <w:rFonts w:ascii="Arial" w:hAnsi="Arial" w:cs="Arial"/>
              </w:rPr>
              <w:t xml:space="preserve"> through new approaches to recruitment and retention</w:t>
            </w:r>
            <w:r w:rsidR="0093717A" w:rsidRPr="00CA66B3">
              <w:rPr>
                <w:rFonts w:ascii="Arial" w:hAnsi="Arial" w:cs="Arial"/>
              </w:rPr>
              <w:t>. Ensure</w:t>
            </w:r>
            <w:r w:rsidR="003477C3" w:rsidRPr="00CA66B3">
              <w:rPr>
                <w:rFonts w:ascii="Arial" w:hAnsi="Arial" w:cs="Arial"/>
              </w:rPr>
              <w:t xml:space="preserve"> models</w:t>
            </w:r>
            <w:r w:rsidR="003965EA" w:rsidRPr="00CA66B3">
              <w:rPr>
                <w:rFonts w:ascii="Arial" w:hAnsi="Arial" w:cs="Arial"/>
              </w:rPr>
              <w:t xml:space="preserve"> </w:t>
            </w:r>
            <w:r w:rsidRPr="00CA66B3">
              <w:rPr>
                <w:rFonts w:ascii="Arial" w:hAnsi="Arial" w:cs="Arial"/>
              </w:rPr>
              <w:t>for every programme are measured</w:t>
            </w:r>
            <w:r w:rsidR="002F49DF" w:rsidRPr="00CA66B3">
              <w:rPr>
                <w:rFonts w:ascii="Arial" w:hAnsi="Arial" w:cs="Arial"/>
              </w:rPr>
              <w:t>, evaluated and where appropriate</w:t>
            </w:r>
            <w:r w:rsidR="006F7AC8">
              <w:rPr>
                <w:rFonts w:ascii="Arial" w:hAnsi="Arial" w:cs="Arial"/>
              </w:rPr>
              <w:t>,</w:t>
            </w:r>
            <w:r w:rsidR="002F49DF" w:rsidRPr="00CA66B3">
              <w:rPr>
                <w:rFonts w:ascii="Arial" w:hAnsi="Arial" w:cs="Arial"/>
              </w:rPr>
              <w:t xml:space="preserve"> applied to derive maximum benefit across workstreams</w:t>
            </w:r>
            <w:r w:rsidRPr="00CA66B3">
              <w:rPr>
                <w:rFonts w:ascii="Arial" w:hAnsi="Arial" w:cs="Arial"/>
              </w:rPr>
              <w:t xml:space="preserve">.  With the </w:t>
            </w:r>
            <w:r w:rsidR="00E03224">
              <w:rPr>
                <w:rFonts w:ascii="Arial" w:hAnsi="Arial" w:cs="Arial"/>
              </w:rPr>
              <w:t>Head of Careers Development and Employability</w:t>
            </w:r>
            <w:r w:rsidRPr="00CA66B3">
              <w:rPr>
                <w:rFonts w:ascii="Arial" w:hAnsi="Arial" w:cs="Arial"/>
              </w:rPr>
              <w:t xml:space="preserve"> support the team to apply learning and evidencing across all work</w:t>
            </w:r>
            <w:r w:rsidR="00A411BD" w:rsidRPr="00CA66B3">
              <w:rPr>
                <w:rFonts w:ascii="Arial" w:hAnsi="Arial" w:cs="Arial"/>
              </w:rPr>
              <w:t xml:space="preserve"> </w:t>
            </w:r>
            <w:r w:rsidRPr="00CA66B3">
              <w:rPr>
                <w:rFonts w:ascii="Arial" w:hAnsi="Arial" w:cs="Arial"/>
              </w:rPr>
              <w:t>streams where applicable</w:t>
            </w:r>
            <w:r w:rsidR="00A411BD" w:rsidRPr="00CA66B3">
              <w:rPr>
                <w:rFonts w:ascii="Arial" w:hAnsi="Arial" w:cs="Arial"/>
              </w:rPr>
              <w:t>,</w:t>
            </w:r>
            <w:r w:rsidRPr="00CA66B3">
              <w:rPr>
                <w:rFonts w:ascii="Arial" w:hAnsi="Arial" w:cs="Arial"/>
              </w:rPr>
              <w:t xml:space="preserve"> in a timely manner that enables a robust improvement approach. </w:t>
            </w:r>
          </w:p>
          <w:p w14:paraId="68C3A65E" w14:textId="77777777" w:rsidR="003176F3" w:rsidRPr="003176F3" w:rsidRDefault="003176F3" w:rsidP="003176F3">
            <w:pPr>
              <w:pStyle w:val="ListParagraph"/>
              <w:rPr>
                <w:rFonts w:ascii="Arial" w:hAnsi="Arial" w:cs="Arial"/>
              </w:rPr>
            </w:pPr>
          </w:p>
          <w:p w14:paraId="34D252AB" w14:textId="77777777" w:rsidR="002F49DF" w:rsidRPr="003176F3" w:rsidRDefault="002F49DF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3176F3">
              <w:rPr>
                <w:rFonts w:ascii="Arial" w:hAnsi="Arial" w:cs="Arial"/>
              </w:rPr>
              <w:t xml:space="preserve">Lead and manage the </w:t>
            </w:r>
            <w:r w:rsidR="00E86546" w:rsidRPr="003176F3">
              <w:rPr>
                <w:rFonts w:ascii="Arial" w:hAnsi="Arial" w:cs="Arial"/>
              </w:rPr>
              <w:t xml:space="preserve">operational </w:t>
            </w:r>
            <w:r w:rsidRPr="003176F3">
              <w:rPr>
                <w:rFonts w:ascii="Arial" w:hAnsi="Arial" w:cs="Arial"/>
              </w:rPr>
              <w:t xml:space="preserve">models of delivery for work experience and school </w:t>
            </w:r>
            <w:r w:rsidR="00821DF8" w:rsidRPr="003176F3">
              <w:rPr>
                <w:rFonts w:ascii="Arial" w:hAnsi="Arial" w:cs="Arial"/>
              </w:rPr>
              <w:t>engagement</w:t>
            </w:r>
            <w:r w:rsidRPr="003176F3">
              <w:rPr>
                <w:rFonts w:ascii="Arial" w:hAnsi="Arial" w:cs="Arial"/>
              </w:rPr>
              <w:t>,</w:t>
            </w:r>
            <w:r w:rsidR="00821DF8" w:rsidRPr="003176F3">
              <w:rPr>
                <w:rFonts w:ascii="Arial" w:hAnsi="Arial" w:cs="Arial"/>
              </w:rPr>
              <w:t xml:space="preserve"> ensuring </w:t>
            </w:r>
            <w:r w:rsidR="00005E13" w:rsidRPr="003176F3">
              <w:rPr>
                <w:rFonts w:ascii="Arial" w:hAnsi="Arial" w:cs="Arial"/>
              </w:rPr>
              <w:t xml:space="preserve">effective collaboration with partners and service. Apply </w:t>
            </w:r>
            <w:r w:rsidR="003477C3">
              <w:rPr>
                <w:rFonts w:ascii="Arial" w:hAnsi="Arial" w:cs="Arial"/>
              </w:rPr>
              <w:t xml:space="preserve">a </w:t>
            </w:r>
            <w:r w:rsidR="00821DF8" w:rsidRPr="003176F3">
              <w:rPr>
                <w:rFonts w:ascii="Arial" w:hAnsi="Arial" w:cs="Arial"/>
              </w:rPr>
              <w:t xml:space="preserve">continual improvement </w:t>
            </w:r>
            <w:r w:rsidR="003477C3">
              <w:rPr>
                <w:rFonts w:ascii="Arial" w:hAnsi="Arial" w:cs="Arial"/>
              </w:rPr>
              <w:t xml:space="preserve">approach </w:t>
            </w:r>
            <w:r w:rsidR="00821DF8" w:rsidRPr="003176F3">
              <w:rPr>
                <w:rFonts w:ascii="Arial" w:hAnsi="Arial" w:cs="Arial"/>
              </w:rPr>
              <w:t xml:space="preserve">for </w:t>
            </w:r>
            <w:r w:rsidR="00005E13" w:rsidRPr="003176F3">
              <w:rPr>
                <w:rFonts w:ascii="Arial" w:hAnsi="Arial" w:cs="Arial"/>
              </w:rPr>
              <w:t xml:space="preserve">sustainability, </w:t>
            </w:r>
            <w:r w:rsidR="00821DF8" w:rsidRPr="003176F3">
              <w:rPr>
                <w:rFonts w:ascii="Arial" w:hAnsi="Arial" w:cs="Arial"/>
              </w:rPr>
              <w:t>equity of access</w:t>
            </w:r>
            <w:r w:rsidR="003477C3">
              <w:rPr>
                <w:rFonts w:ascii="Arial" w:hAnsi="Arial" w:cs="Arial"/>
              </w:rPr>
              <w:t xml:space="preserve"> for participants</w:t>
            </w:r>
            <w:r w:rsidR="003477C3" w:rsidRPr="003176F3">
              <w:rPr>
                <w:rFonts w:ascii="Arial" w:hAnsi="Arial" w:cs="Arial"/>
              </w:rPr>
              <w:t>,</w:t>
            </w:r>
            <w:r w:rsidR="003477C3">
              <w:rPr>
                <w:rFonts w:ascii="Arial" w:hAnsi="Arial" w:cs="Arial"/>
              </w:rPr>
              <w:t xml:space="preserve"> and </w:t>
            </w:r>
            <w:r w:rsidR="00821DF8" w:rsidRPr="003176F3">
              <w:rPr>
                <w:rFonts w:ascii="Arial" w:hAnsi="Arial" w:cs="Arial"/>
              </w:rPr>
              <w:t xml:space="preserve">maximum benefit to services and </w:t>
            </w:r>
            <w:r w:rsidR="00005E13" w:rsidRPr="003176F3">
              <w:rPr>
                <w:rFonts w:ascii="Arial" w:hAnsi="Arial" w:cs="Arial"/>
              </w:rPr>
              <w:t>individuals</w:t>
            </w:r>
            <w:r w:rsidR="003477C3">
              <w:rPr>
                <w:rFonts w:ascii="Arial" w:hAnsi="Arial" w:cs="Arial"/>
              </w:rPr>
              <w:t xml:space="preserve">. Ensure approaches support </w:t>
            </w:r>
            <w:r w:rsidR="00821DF8" w:rsidRPr="003176F3">
              <w:rPr>
                <w:rFonts w:ascii="Arial" w:hAnsi="Arial" w:cs="Arial"/>
              </w:rPr>
              <w:t xml:space="preserve">outcomes </w:t>
            </w:r>
            <w:r w:rsidR="00005E13" w:rsidRPr="003176F3">
              <w:rPr>
                <w:rFonts w:ascii="Arial" w:hAnsi="Arial" w:cs="Arial"/>
              </w:rPr>
              <w:t>that</w:t>
            </w:r>
            <w:r w:rsidR="00821DF8" w:rsidRPr="003176F3">
              <w:rPr>
                <w:rFonts w:ascii="Arial" w:hAnsi="Arial" w:cs="Arial"/>
              </w:rPr>
              <w:t xml:space="preserve"> </w:t>
            </w:r>
            <w:r w:rsidR="003477C3">
              <w:rPr>
                <w:rFonts w:ascii="Arial" w:hAnsi="Arial" w:cs="Arial"/>
              </w:rPr>
              <w:t xml:space="preserve">demonstrate </w:t>
            </w:r>
            <w:r w:rsidR="00821DF8" w:rsidRPr="003176F3">
              <w:rPr>
                <w:rFonts w:ascii="Arial" w:hAnsi="Arial" w:cs="Arial"/>
              </w:rPr>
              <w:t>align</w:t>
            </w:r>
            <w:r w:rsidR="003477C3">
              <w:rPr>
                <w:rFonts w:ascii="Arial" w:hAnsi="Arial" w:cs="Arial"/>
              </w:rPr>
              <w:t>ment and contribution</w:t>
            </w:r>
            <w:r w:rsidR="00821DF8" w:rsidRPr="003176F3">
              <w:rPr>
                <w:rFonts w:ascii="Arial" w:hAnsi="Arial" w:cs="Arial"/>
              </w:rPr>
              <w:t xml:space="preserve"> to workforce development </w:t>
            </w:r>
            <w:r w:rsidR="003477C3">
              <w:rPr>
                <w:rFonts w:ascii="Arial" w:hAnsi="Arial" w:cs="Arial"/>
              </w:rPr>
              <w:t>needs (e</w:t>
            </w:r>
            <w:r w:rsidR="00A411BD">
              <w:rPr>
                <w:rFonts w:ascii="Arial" w:hAnsi="Arial" w:cs="Arial"/>
              </w:rPr>
              <w:t>.</w:t>
            </w:r>
            <w:r w:rsidR="003477C3">
              <w:rPr>
                <w:rFonts w:ascii="Arial" w:hAnsi="Arial" w:cs="Arial"/>
              </w:rPr>
              <w:t>g</w:t>
            </w:r>
            <w:r w:rsidR="00A411BD">
              <w:rPr>
                <w:rFonts w:ascii="Arial" w:hAnsi="Arial" w:cs="Arial"/>
              </w:rPr>
              <w:t>.</w:t>
            </w:r>
            <w:r w:rsidR="003477C3">
              <w:rPr>
                <w:rFonts w:ascii="Arial" w:hAnsi="Arial" w:cs="Arial"/>
              </w:rPr>
              <w:t xml:space="preserve"> help lead multi</w:t>
            </w:r>
            <w:r w:rsidR="006F7AC8">
              <w:rPr>
                <w:rFonts w:ascii="Arial" w:hAnsi="Arial" w:cs="Arial"/>
              </w:rPr>
              <w:t>-</w:t>
            </w:r>
            <w:r w:rsidR="003477C3">
              <w:rPr>
                <w:rFonts w:ascii="Arial" w:hAnsi="Arial" w:cs="Arial"/>
              </w:rPr>
              <w:t>service working groups, contribute to school partnership groups</w:t>
            </w:r>
            <w:r w:rsidR="00C77808">
              <w:rPr>
                <w:rFonts w:ascii="Arial" w:hAnsi="Arial" w:cs="Arial"/>
              </w:rPr>
              <w:t>, regularly evaluate experience of students and staff)</w:t>
            </w:r>
            <w:r w:rsidR="006F7AC8">
              <w:rPr>
                <w:rFonts w:ascii="Arial" w:hAnsi="Arial" w:cs="Arial"/>
              </w:rPr>
              <w:t>.</w:t>
            </w:r>
          </w:p>
          <w:p w14:paraId="03BA40E4" w14:textId="77777777" w:rsidR="00005E13" w:rsidRPr="003176F3" w:rsidRDefault="00005E13" w:rsidP="003176F3">
            <w:pPr>
              <w:pStyle w:val="ListParagraph"/>
              <w:rPr>
                <w:rFonts w:ascii="Arial" w:hAnsi="Arial" w:cs="Arial"/>
              </w:rPr>
            </w:pPr>
          </w:p>
          <w:p w14:paraId="1B582B58" w14:textId="77777777" w:rsidR="00923DC1" w:rsidRDefault="00005E13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0F7CD3">
              <w:rPr>
                <w:rFonts w:ascii="Arial" w:hAnsi="Arial" w:cs="Arial"/>
              </w:rPr>
              <w:t>Support and lead identified workstreams that develop literacy in the workforce, maximising opportunity and access to education</w:t>
            </w:r>
            <w:r w:rsidR="006F7AC8">
              <w:rPr>
                <w:rFonts w:ascii="Arial" w:hAnsi="Arial" w:cs="Arial"/>
              </w:rPr>
              <w:t>,</w:t>
            </w:r>
            <w:r w:rsidRPr="000F7CD3">
              <w:rPr>
                <w:rFonts w:ascii="Arial" w:hAnsi="Arial" w:cs="Arial"/>
              </w:rPr>
              <w:t xml:space="preserve"> </w:t>
            </w:r>
            <w:r w:rsidR="003C44FE">
              <w:rPr>
                <w:rFonts w:ascii="Arial" w:hAnsi="Arial" w:cs="Arial"/>
              </w:rPr>
              <w:t>where literacy levels can be a barrier</w:t>
            </w:r>
            <w:r w:rsidR="003A7C88">
              <w:rPr>
                <w:rFonts w:ascii="Arial" w:hAnsi="Arial" w:cs="Arial"/>
              </w:rPr>
              <w:t>;</w:t>
            </w:r>
            <w:r w:rsidR="003C44FE">
              <w:rPr>
                <w:rFonts w:ascii="Arial" w:hAnsi="Arial" w:cs="Arial"/>
              </w:rPr>
              <w:t xml:space="preserve"> </w:t>
            </w:r>
            <w:r w:rsidR="003A7C88">
              <w:rPr>
                <w:rFonts w:ascii="Arial" w:hAnsi="Arial" w:cs="Arial"/>
              </w:rPr>
              <w:t>support</w:t>
            </w:r>
            <w:r w:rsidRPr="000F7CD3">
              <w:rPr>
                <w:rFonts w:ascii="Arial" w:hAnsi="Arial" w:cs="Arial"/>
              </w:rPr>
              <w:t xml:space="preserve"> delivery of key actions within corporate education</w:t>
            </w:r>
            <w:r w:rsidR="003A7C88">
              <w:rPr>
                <w:rFonts w:ascii="Arial" w:hAnsi="Arial" w:cs="Arial"/>
              </w:rPr>
              <w:t>,</w:t>
            </w:r>
            <w:r w:rsidRPr="000F7CD3">
              <w:rPr>
                <w:rFonts w:ascii="Arial" w:hAnsi="Arial" w:cs="Arial"/>
              </w:rPr>
              <w:t xml:space="preserve"> </w:t>
            </w:r>
            <w:r w:rsidR="003A7C88">
              <w:rPr>
                <w:rFonts w:ascii="Arial" w:hAnsi="Arial" w:cs="Arial"/>
              </w:rPr>
              <w:t>around d</w:t>
            </w:r>
            <w:r w:rsidRPr="000F7CD3">
              <w:rPr>
                <w:rFonts w:ascii="Arial" w:hAnsi="Arial" w:cs="Arial"/>
              </w:rPr>
              <w:t xml:space="preserve">igital </w:t>
            </w:r>
            <w:r w:rsidR="003A7C88">
              <w:rPr>
                <w:rFonts w:ascii="Arial" w:hAnsi="Arial" w:cs="Arial"/>
              </w:rPr>
              <w:t>literacy and skills.</w:t>
            </w:r>
            <w:r w:rsidR="00923DC1" w:rsidRPr="000F7CD3">
              <w:rPr>
                <w:rFonts w:ascii="Arial" w:hAnsi="Arial" w:cs="Arial"/>
              </w:rPr>
              <w:t xml:space="preserve"> </w:t>
            </w:r>
            <w:r w:rsidR="003C44FE">
              <w:rPr>
                <w:rFonts w:ascii="Arial" w:hAnsi="Arial" w:cs="Arial"/>
              </w:rPr>
              <w:t>This will include procuring and delivering new tests of education delivery, evaluating impact and maintain</w:t>
            </w:r>
            <w:r w:rsidR="00E43358">
              <w:rPr>
                <w:rFonts w:ascii="Arial" w:hAnsi="Arial" w:cs="Arial"/>
              </w:rPr>
              <w:t>ing</w:t>
            </w:r>
            <w:r w:rsidR="003C44FE">
              <w:rPr>
                <w:rFonts w:ascii="Arial" w:hAnsi="Arial" w:cs="Arial"/>
              </w:rPr>
              <w:t xml:space="preserve"> organisational career pathways with identified service leads</w:t>
            </w:r>
            <w:r w:rsidR="006F7AC8">
              <w:rPr>
                <w:rFonts w:ascii="Arial" w:hAnsi="Arial" w:cs="Arial"/>
              </w:rPr>
              <w:t>.</w:t>
            </w:r>
          </w:p>
          <w:p w14:paraId="20839182" w14:textId="77777777" w:rsidR="000F7CD3" w:rsidRPr="00065551" w:rsidRDefault="000F7CD3" w:rsidP="00065551">
            <w:pPr>
              <w:rPr>
                <w:rFonts w:ascii="Arial" w:hAnsi="Arial" w:cs="Arial"/>
              </w:rPr>
            </w:pPr>
          </w:p>
          <w:p w14:paraId="7271E717" w14:textId="77777777" w:rsidR="00923DC1" w:rsidRPr="003176F3" w:rsidRDefault="00923DC1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3176F3">
              <w:rPr>
                <w:rFonts w:ascii="Arial" w:hAnsi="Arial" w:cs="Arial"/>
              </w:rPr>
              <w:t xml:space="preserve">Oversee </w:t>
            </w:r>
            <w:r w:rsidR="00C8570A" w:rsidRPr="003176F3">
              <w:rPr>
                <w:rFonts w:ascii="Arial" w:hAnsi="Arial" w:cs="Arial"/>
              </w:rPr>
              <w:t xml:space="preserve">collation and preparation of robust future fit evaluation data for </w:t>
            </w:r>
            <w:r w:rsidR="00BE576D" w:rsidRPr="003176F3">
              <w:rPr>
                <w:rFonts w:ascii="Arial" w:hAnsi="Arial" w:cs="Arial"/>
              </w:rPr>
              <w:t xml:space="preserve">portfolio </w:t>
            </w:r>
            <w:r w:rsidR="00E86546" w:rsidRPr="003176F3">
              <w:rPr>
                <w:rFonts w:ascii="Arial" w:hAnsi="Arial" w:cs="Arial"/>
              </w:rPr>
              <w:t>workstreams</w:t>
            </w:r>
            <w:r w:rsidR="002D0DAD">
              <w:rPr>
                <w:rFonts w:ascii="Arial" w:hAnsi="Arial" w:cs="Arial"/>
              </w:rPr>
              <w:t>;</w:t>
            </w:r>
            <w:r w:rsidR="00E86546" w:rsidRPr="003176F3">
              <w:rPr>
                <w:rFonts w:ascii="Arial" w:hAnsi="Arial" w:cs="Arial"/>
              </w:rPr>
              <w:t xml:space="preserve"> support </w:t>
            </w:r>
            <w:r w:rsidR="00641267">
              <w:rPr>
                <w:rFonts w:ascii="Arial" w:hAnsi="Arial" w:cs="Arial"/>
              </w:rPr>
              <w:t xml:space="preserve">the </w:t>
            </w:r>
            <w:r w:rsidR="00E03224">
              <w:rPr>
                <w:rFonts w:ascii="Arial" w:hAnsi="Arial" w:cs="Arial"/>
              </w:rPr>
              <w:t>Head of Careers Development and Employability</w:t>
            </w:r>
            <w:r w:rsidR="002D0DAD">
              <w:rPr>
                <w:rFonts w:ascii="Arial" w:hAnsi="Arial" w:cs="Arial"/>
              </w:rPr>
              <w:t>,</w:t>
            </w:r>
            <w:r w:rsidR="00E86546" w:rsidRPr="003176F3">
              <w:rPr>
                <w:rFonts w:ascii="Arial" w:hAnsi="Arial" w:cs="Arial"/>
              </w:rPr>
              <w:t xml:space="preserve"> enabl</w:t>
            </w:r>
            <w:r w:rsidR="00641267">
              <w:rPr>
                <w:rFonts w:ascii="Arial" w:hAnsi="Arial" w:cs="Arial"/>
              </w:rPr>
              <w:t>ing</w:t>
            </w:r>
            <w:r w:rsidR="00C8570A" w:rsidRPr="003176F3">
              <w:rPr>
                <w:rFonts w:ascii="Arial" w:hAnsi="Arial" w:cs="Arial"/>
              </w:rPr>
              <w:t xml:space="preserve"> </w:t>
            </w:r>
            <w:r w:rsidR="00BE576D" w:rsidRPr="003176F3">
              <w:rPr>
                <w:rFonts w:ascii="Arial" w:hAnsi="Arial" w:cs="Arial"/>
              </w:rPr>
              <w:t xml:space="preserve">preparation of </w:t>
            </w:r>
            <w:r w:rsidRPr="003176F3">
              <w:rPr>
                <w:rFonts w:ascii="Arial" w:hAnsi="Arial" w:cs="Arial"/>
              </w:rPr>
              <w:t>annual</w:t>
            </w:r>
            <w:r w:rsidR="00641267">
              <w:rPr>
                <w:rFonts w:ascii="Arial" w:hAnsi="Arial" w:cs="Arial"/>
              </w:rPr>
              <w:t>, quarterly and adhoc</w:t>
            </w:r>
            <w:r w:rsidRPr="003176F3">
              <w:rPr>
                <w:rFonts w:ascii="Arial" w:hAnsi="Arial" w:cs="Arial"/>
              </w:rPr>
              <w:t xml:space="preserve"> repo</w:t>
            </w:r>
            <w:r w:rsidR="0006191D" w:rsidRPr="003176F3">
              <w:rPr>
                <w:rFonts w:ascii="Arial" w:hAnsi="Arial" w:cs="Arial"/>
              </w:rPr>
              <w:t>rting requirements</w:t>
            </w:r>
            <w:r w:rsidR="002D0DAD">
              <w:rPr>
                <w:rFonts w:ascii="Arial" w:hAnsi="Arial" w:cs="Arial"/>
              </w:rPr>
              <w:t>,</w:t>
            </w:r>
            <w:r w:rsidR="0006191D" w:rsidRPr="003176F3">
              <w:rPr>
                <w:rFonts w:ascii="Arial" w:hAnsi="Arial" w:cs="Arial"/>
              </w:rPr>
              <w:t xml:space="preserve"> </w:t>
            </w:r>
            <w:r w:rsidR="00641267">
              <w:rPr>
                <w:rFonts w:ascii="Arial" w:hAnsi="Arial" w:cs="Arial"/>
              </w:rPr>
              <w:t>across corporate education and wider NHSL directorates.</w:t>
            </w:r>
            <w:r w:rsidR="00DB0D44">
              <w:rPr>
                <w:rFonts w:ascii="Arial" w:hAnsi="Arial" w:cs="Arial"/>
                <w:b/>
              </w:rPr>
              <w:t xml:space="preserve"> </w:t>
            </w:r>
            <w:r w:rsidR="00DB0D44">
              <w:rPr>
                <w:rFonts w:ascii="Arial" w:hAnsi="Arial" w:cs="Arial"/>
              </w:rPr>
              <w:t>Ensure data collection structures within the team support flexible reporting</w:t>
            </w:r>
            <w:r w:rsidR="00641267">
              <w:rPr>
                <w:rFonts w:ascii="Arial" w:hAnsi="Arial" w:cs="Arial"/>
              </w:rPr>
              <w:t xml:space="preserve"> and support inter-relationship of programmes</w:t>
            </w:r>
            <w:r w:rsidR="002D0DAD">
              <w:rPr>
                <w:rFonts w:ascii="Arial" w:hAnsi="Arial" w:cs="Arial"/>
              </w:rPr>
              <w:t>,</w:t>
            </w:r>
            <w:r w:rsidR="00E43358">
              <w:rPr>
                <w:rFonts w:ascii="Arial" w:hAnsi="Arial" w:cs="Arial"/>
              </w:rPr>
              <w:t xml:space="preserve"> and an improvement approach to delivery</w:t>
            </w:r>
            <w:r w:rsidR="006F7AC8">
              <w:rPr>
                <w:rFonts w:ascii="Arial" w:hAnsi="Arial" w:cs="Arial"/>
              </w:rPr>
              <w:t>.</w:t>
            </w:r>
          </w:p>
          <w:p w14:paraId="16BB4668" w14:textId="77777777" w:rsidR="00C8570A" w:rsidRPr="00065551" w:rsidRDefault="00C8570A" w:rsidP="00065551">
            <w:pPr>
              <w:rPr>
                <w:rFonts w:ascii="Arial" w:hAnsi="Arial" w:cs="Arial"/>
              </w:rPr>
            </w:pPr>
          </w:p>
          <w:p w14:paraId="2988D0BC" w14:textId="77777777" w:rsidR="00786CD3" w:rsidRDefault="00736730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closely with NHSL volunteering services, partners and within new collaborations</w:t>
            </w:r>
            <w:r w:rsidR="002D0DA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786CD3">
              <w:rPr>
                <w:rFonts w:ascii="Arial" w:hAnsi="Arial" w:cs="Arial"/>
              </w:rPr>
              <w:t>to</w:t>
            </w:r>
            <w:r w:rsidR="003965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support focussed volunteering opportunities for staff that supports </w:t>
            </w:r>
            <w:r w:rsidR="00786CD3">
              <w:rPr>
                <w:rFonts w:ascii="Arial" w:hAnsi="Arial" w:cs="Arial"/>
              </w:rPr>
              <w:t xml:space="preserve">capacity growth in </w:t>
            </w:r>
            <w:r>
              <w:rPr>
                <w:rFonts w:ascii="Arial" w:hAnsi="Arial" w:cs="Arial"/>
              </w:rPr>
              <w:t xml:space="preserve">organisational youth engagement </w:t>
            </w:r>
            <w:r w:rsidR="00641267">
              <w:rPr>
                <w:rFonts w:ascii="Arial" w:hAnsi="Arial" w:cs="Arial"/>
              </w:rPr>
              <w:t>skills</w:t>
            </w:r>
            <w:r w:rsidR="002D0DAD">
              <w:rPr>
                <w:rFonts w:ascii="Arial" w:hAnsi="Arial" w:cs="Arial"/>
              </w:rPr>
              <w:t>,</w:t>
            </w:r>
            <w:r w:rsidR="006412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="00641267">
              <w:rPr>
                <w:rFonts w:ascii="Arial" w:hAnsi="Arial" w:cs="Arial"/>
              </w:rPr>
              <w:t xml:space="preserve">thereby support sustainability of </w:t>
            </w:r>
            <w:r>
              <w:rPr>
                <w:rFonts w:ascii="Arial" w:hAnsi="Arial" w:cs="Arial"/>
              </w:rPr>
              <w:t xml:space="preserve">widening access pathways. </w:t>
            </w:r>
            <w:r w:rsidR="00923DC1">
              <w:rPr>
                <w:rFonts w:ascii="Arial" w:hAnsi="Arial" w:cs="Arial"/>
              </w:rPr>
              <w:t xml:space="preserve">Deliver and develop identified pathways </w:t>
            </w:r>
            <w:r w:rsidR="00714621">
              <w:rPr>
                <w:rFonts w:ascii="Arial" w:hAnsi="Arial" w:cs="Arial"/>
              </w:rPr>
              <w:t>with</w:t>
            </w:r>
            <w:r w:rsidR="00923DC1">
              <w:rPr>
                <w:rFonts w:ascii="Arial" w:hAnsi="Arial" w:cs="Arial"/>
              </w:rPr>
              <w:t xml:space="preserve"> NHSL volunteering services into employability and apprenticeship opportunities</w:t>
            </w:r>
            <w:r w:rsidR="002D0DAD">
              <w:rPr>
                <w:rFonts w:ascii="Arial" w:hAnsi="Arial" w:cs="Arial"/>
              </w:rPr>
              <w:t>,</w:t>
            </w:r>
            <w:r w:rsidR="00714621">
              <w:rPr>
                <w:rFonts w:ascii="Arial" w:hAnsi="Arial" w:cs="Arial"/>
              </w:rPr>
              <w:t xml:space="preserve"> and identify opportunity for </w:t>
            </w:r>
            <w:r w:rsidR="00976A57">
              <w:rPr>
                <w:rFonts w:ascii="Arial" w:hAnsi="Arial" w:cs="Arial"/>
              </w:rPr>
              <w:t xml:space="preserve">new </w:t>
            </w:r>
            <w:r w:rsidR="00714621">
              <w:rPr>
                <w:rFonts w:ascii="Arial" w:hAnsi="Arial" w:cs="Arial"/>
              </w:rPr>
              <w:t>collaboration</w:t>
            </w:r>
            <w:r w:rsidR="00976A57">
              <w:rPr>
                <w:rFonts w:ascii="Arial" w:hAnsi="Arial" w:cs="Arial"/>
              </w:rPr>
              <w:t xml:space="preserve">s. </w:t>
            </w:r>
            <w:r w:rsidR="00786CD3">
              <w:rPr>
                <w:rFonts w:ascii="Arial" w:hAnsi="Arial" w:cs="Arial"/>
              </w:rPr>
              <w:t xml:space="preserve"> </w:t>
            </w:r>
          </w:p>
          <w:p w14:paraId="00BC84AF" w14:textId="77777777" w:rsidR="00736730" w:rsidRPr="00CA66B3" w:rsidRDefault="00736730" w:rsidP="00CA66B3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5B3ACC85" w14:textId="77777777" w:rsidR="00F136F6" w:rsidRPr="00C96E7B" w:rsidRDefault="00B4040A" w:rsidP="00CA66B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C96E7B">
              <w:rPr>
                <w:rFonts w:ascii="Arial" w:hAnsi="Arial" w:cs="Arial"/>
              </w:rPr>
              <w:t>Lead</w:t>
            </w:r>
            <w:r w:rsidR="003176F3">
              <w:rPr>
                <w:rFonts w:ascii="Arial" w:hAnsi="Arial" w:cs="Arial"/>
              </w:rPr>
              <w:t xml:space="preserve"> a</w:t>
            </w:r>
            <w:r w:rsidRPr="00C96E7B">
              <w:rPr>
                <w:rFonts w:ascii="Arial" w:hAnsi="Arial" w:cs="Arial"/>
              </w:rPr>
              <w:t xml:space="preserve">nd support collaborative development of creative, cost effective education and service solutions that support workforce </w:t>
            </w:r>
            <w:r w:rsidR="00433CE3" w:rsidRPr="00C96E7B">
              <w:rPr>
                <w:rFonts w:ascii="Arial" w:hAnsi="Arial" w:cs="Arial"/>
              </w:rPr>
              <w:t>priorities</w:t>
            </w:r>
            <w:r w:rsidR="002D0DAD">
              <w:rPr>
                <w:rFonts w:ascii="Arial" w:hAnsi="Arial" w:cs="Arial"/>
              </w:rPr>
              <w:t>.</w:t>
            </w:r>
            <w:r w:rsidR="00433CE3">
              <w:rPr>
                <w:rFonts w:ascii="Arial" w:hAnsi="Arial" w:cs="Arial"/>
              </w:rPr>
              <w:t xml:space="preserve"> </w:t>
            </w:r>
            <w:r w:rsidR="002D0DAD">
              <w:rPr>
                <w:rFonts w:ascii="Arial" w:hAnsi="Arial" w:cs="Arial"/>
              </w:rPr>
              <w:t>T</w:t>
            </w:r>
            <w:r w:rsidR="00433CE3">
              <w:rPr>
                <w:rFonts w:ascii="Arial" w:hAnsi="Arial" w:cs="Arial"/>
              </w:rPr>
              <w:t xml:space="preserve">his will require the </w:t>
            </w:r>
            <w:r w:rsidR="0066008B">
              <w:rPr>
                <w:rFonts w:ascii="Arial" w:hAnsi="Arial" w:cs="Arial"/>
              </w:rPr>
              <w:t>post holder</w:t>
            </w:r>
            <w:r w:rsidR="00433CE3">
              <w:rPr>
                <w:rFonts w:ascii="Arial" w:hAnsi="Arial" w:cs="Arial"/>
              </w:rPr>
              <w:t xml:space="preserve"> to provide a senior level</w:t>
            </w:r>
            <w:r w:rsidRPr="00C96E7B">
              <w:rPr>
                <w:rFonts w:ascii="Arial" w:hAnsi="Arial" w:cs="Arial"/>
              </w:rPr>
              <w:t xml:space="preserve"> overview of existing funding opportunities that will support workforce development</w:t>
            </w:r>
            <w:r w:rsidR="00E03224">
              <w:rPr>
                <w:rFonts w:ascii="Arial" w:hAnsi="Arial" w:cs="Arial"/>
              </w:rPr>
              <w:t>,</w:t>
            </w:r>
            <w:r w:rsidR="00433CE3">
              <w:rPr>
                <w:rFonts w:ascii="Arial" w:hAnsi="Arial" w:cs="Arial"/>
              </w:rPr>
              <w:t xml:space="preserve"> and effective scoping of new opportunities and models for use</w:t>
            </w:r>
            <w:r w:rsidRPr="00C96E7B">
              <w:rPr>
                <w:rFonts w:ascii="Arial" w:hAnsi="Arial" w:cs="Arial"/>
              </w:rPr>
              <w:t xml:space="preserve">.  </w:t>
            </w:r>
            <w:r w:rsidR="00433CE3">
              <w:rPr>
                <w:rFonts w:ascii="Arial" w:hAnsi="Arial" w:cs="Arial"/>
              </w:rPr>
              <w:t xml:space="preserve">The </w:t>
            </w:r>
            <w:r w:rsidR="0066008B">
              <w:rPr>
                <w:rFonts w:ascii="Arial" w:hAnsi="Arial" w:cs="Arial"/>
              </w:rPr>
              <w:t>post holder</w:t>
            </w:r>
            <w:r w:rsidR="00433CE3">
              <w:rPr>
                <w:rFonts w:ascii="Arial" w:hAnsi="Arial" w:cs="Arial"/>
              </w:rPr>
              <w:t xml:space="preserve"> will </w:t>
            </w:r>
            <w:r w:rsidR="00084D91">
              <w:rPr>
                <w:rFonts w:ascii="Arial" w:hAnsi="Arial" w:cs="Arial"/>
              </w:rPr>
              <w:t>d</w:t>
            </w:r>
            <w:r w:rsidRPr="00C96E7B">
              <w:rPr>
                <w:rFonts w:ascii="Arial" w:hAnsi="Arial" w:cs="Arial"/>
              </w:rPr>
              <w:t xml:space="preserve">emonstrate a robust approach to financial governance across work streams. </w:t>
            </w:r>
          </w:p>
          <w:p w14:paraId="79C4E4D4" w14:textId="77777777" w:rsidR="00062094" w:rsidRPr="002B6B9D" w:rsidRDefault="00062094" w:rsidP="002B6B9D">
            <w:pPr>
              <w:rPr>
                <w:sz w:val="23"/>
                <w:szCs w:val="23"/>
              </w:rPr>
            </w:pPr>
          </w:p>
        </w:tc>
      </w:tr>
      <w:tr w:rsidR="00380EF6" w14:paraId="7C010B79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D83" w14:textId="77777777" w:rsidR="00380EF6" w:rsidRPr="00210D7C" w:rsidRDefault="00D330BB" w:rsidP="00475776">
            <w:pPr>
              <w:pStyle w:val="Heading3"/>
              <w:spacing w:before="120" w:after="12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A7B">
              <w:rPr>
                <w:sz w:val="24"/>
                <w:szCs w:val="24"/>
              </w:rPr>
              <w:t xml:space="preserve"> </w:t>
            </w:r>
            <w:r w:rsidR="00380EF6" w:rsidRPr="00475776">
              <w:rPr>
                <w:sz w:val="24"/>
                <w:szCs w:val="24"/>
              </w:rPr>
              <w:t>7a. EQUIPMENT AND MACHINERY</w:t>
            </w:r>
            <w:r w:rsidR="00210D7C">
              <w:rPr>
                <w:sz w:val="24"/>
                <w:szCs w:val="24"/>
              </w:rPr>
              <w:t xml:space="preserve"> </w:t>
            </w:r>
          </w:p>
        </w:tc>
      </w:tr>
      <w:tr w:rsidR="00380EF6" w14:paraId="6FAF20FF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CB3" w14:textId="77777777" w:rsidR="00DE11FB" w:rsidRDefault="00DE11FB" w:rsidP="0006209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/ mobile phone</w:t>
            </w:r>
          </w:p>
          <w:p w14:paraId="6D199FB9" w14:textId="77777777" w:rsidR="00DE11FB" w:rsidRDefault="00DE11FB" w:rsidP="00062094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B116E1A" w14:textId="77777777" w:rsidR="00DE11FB" w:rsidRDefault="00DE11FB" w:rsidP="0006209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calling / dial in</w:t>
            </w:r>
          </w:p>
          <w:p w14:paraId="36B99285" w14:textId="77777777" w:rsidR="00DE11FB" w:rsidRDefault="00DE11FB" w:rsidP="00062094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836BF34" w14:textId="77777777" w:rsidR="00062094" w:rsidRDefault="00062094" w:rsidP="00062094">
            <w:pPr>
              <w:pStyle w:val="Default"/>
              <w:jc w:val="both"/>
              <w:rPr>
                <w:rFonts w:ascii="Arial" w:hAnsi="Arial" w:cs="Arial"/>
              </w:rPr>
            </w:pPr>
            <w:r w:rsidRPr="00062094">
              <w:rPr>
                <w:rFonts w:ascii="Arial" w:hAnsi="Arial" w:cs="Arial"/>
              </w:rPr>
              <w:t xml:space="preserve">P.C. </w:t>
            </w:r>
            <w:r w:rsidR="0009425C">
              <w:rPr>
                <w:rFonts w:ascii="Arial" w:hAnsi="Arial" w:cs="Arial"/>
              </w:rPr>
              <w:t xml:space="preserve">/ </w:t>
            </w:r>
            <w:r w:rsidR="0009425C" w:rsidRPr="00062094">
              <w:rPr>
                <w:rFonts w:ascii="Arial" w:hAnsi="Arial" w:cs="Arial"/>
              </w:rPr>
              <w:t>data projectors</w:t>
            </w:r>
            <w:r w:rsidR="0009425C">
              <w:rPr>
                <w:rFonts w:ascii="Arial" w:hAnsi="Arial" w:cs="Arial"/>
              </w:rPr>
              <w:t xml:space="preserve"> / smart boards -</w:t>
            </w:r>
            <w:r w:rsidR="0009425C" w:rsidRPr="00062094">
              <w:rPr>
                <w:rFonts w:ascii="Arial" w:hAnsi="Arial" w:cs="Arial"/>
              </w:rPr>
              <w:t xml:space="preserve"> </w:t>
            </w:r>
            <w:r w:rsidR="0064041E" w:rsidRPr="00062094">
              <w:rPr>
                <w:rFonts w:ascii="Arial" w:hAnsi="Arial" w:cs="Arial"/>
              </w:rPr>
              <w:t>for purposes of communication</w:t>
            </w:r>
            <w:r w:rsidR="0009425C">
              <w:rPr>
                <w:rFonts w:ascii="Arial" w:hAnsi="Arial" w:cs="Arial"/>
              </w:rPr>
              <w:t>;</w:t>
            </w:r>
            <w:r w:rsidR="0064041E" w:rsidRPr="00062094">
              <w:rPr>
                <w:rFonts w:ascii="Arial" w:hAnsi="Arial" w:cs="Arial"/>
              </w:rPr>
              <w:t xml:space="preserve"> </w:t>
            </w:r>
            <w:r w:rsidRPr="00062094">
              <w:rPr>
                <w:rFonts w:ascii="Arial" w:hAnsi="Arial" w:cs="Arial"/>
              </w:rPr>
              <w:t>collect</w:t>
            </w:r>
            <w:r w:rsidR="0009425C">
              <w:rPr>
                <w:rFonts w:ascii="Arial" w:hAnsi="Arial" w:cs="Arial"/>
              </w:rPr>
              <w:t>ion</w:t>
            </w:r>
            <w:r w:rsidRPr="00062094">
              <w:rPr>
                <w:rFonts w:ascii="Arial" w:hAnsi="Arial" w:cs="Arial"/>
              </w:rPr>
              <w:t>, collat</w:t>
            </w:r>
            <w:r w:rsidR="0009425C">
              <w:rPr>
                <w:rFonts w:ascii="Arial" w:hAnsi="Arial" w:cs="Arial"/>
              </w:rPr>
              <w:t>ion</w:t>
            </w:r>
            <w:r w:rsidRPr="00062094">
              <w:rPr>
                <w:rFonts w:ascii="Arial" w:hAnsi="Arial" w:cs="Arial"/>
              </w:rPr>
              <w:t xml:space="preserve"> and interpret</w:t>
            </w:r>
            <w:r w:rsidR="0009425C">
              <w:rPr>
                <w:rFonts w:ascii="Arial" w:hAnsi="Arial" w:cs="Arial"/>
              </w:rPr>
              <w:t>ation of</w:t>
            </w:r>
            <w:r w:rsidRPr="00062094">
              <w:rPr>
                <w:rFonts w:ascii="Arial" w:hAnsi="Arial" w:cs="Arial"/>
              </w:rPr>
              <w:t xml:space="preserve"> information </w:t>
            </w:r>
            <w:r w:rsidR="0009425C">
              <w:rPr>
                <w:rFonts w:ascii="Arial" w:hAnsi="Arial" w:cs="Arial"/>
              </w:rPr>
              <w:t xml:space="preserve">/ data; </w:t>
            </w:r>
            <w:r w:rsidRPr="00062094">
              <w:rPr>
                <w:rFonts w:ascii="Arial" w:hAnsi="Arial" w:cs="Arial"/>
              </w:rPr>
              <w:t xml:space="preserve">create and deliver presentations </w:t>
            </w:r>
          </w:p>
          <w:p w14:paraId="3751DAEC" w14:textId="77777777" w:rsidR="00DE11FB" w:rsidRDefault="00DE11FB" w:rsidP="00062094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A486FF1" w14:textId="77777777" w:rsidR="0009425C" w:rsidRPr="00062094" w:rsidRDefault="00DE11FB" w:rsidP="0006209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Printer / copier</w:t>
            </w:r>
          </w:p>
          <w:p w14:paraId="27FB5315" w14:textId="77777777" w:rsidR="00062094" w:rsidRPr="002F3B22" w:rsidRDefault="00380EF6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062094">
              <w:rPr>
                <w:rFonts w:ascii="Arial" w:hAnsi="Arial" w:cs="Arial"/>
                <w:b/>
              </w:rPr>
              <w:t xml:space="preserve">Note: </w:t>
            </w:r>
            <w:r w:rsidRPr="00062094">
              <w:rPr>
                <w:rFonts w:ascii="Arial" w:hAnsi="Arial" w:cs="Arial"/>
              </w:rPr>
              <w:t>New equipment may be introduced as the organisation and technology develops, however training will be provided.</w:t>
            </w:r>
          </w:p>
        </w:tc>
      </w:tr>
      <w:tr w:rsidR="00380EF6" w14:paraId="6F342726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4B5" w14:textId="77777777" w:rsidR="00380EF6" w:rsidRDefault="00380EF6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7b.  SYSTEMS</w:t>
            </w:r>
          </w:p>
        </w:tc>
      </w:tr>
      <w:tr w:rsidR="00380EF6" w14:paraId="79AFA02C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D03" w14:textId="77777777" w:rsidR="00DE11FB" w:rsidRPr="00062094" w:rsidRDefault="00DE11FB" w:rsidP="00DE11FB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62094">
              <w:rPr>
                <w:rFonts w:ascii="Arial" w:hAnsi="Arial" w:cs="Arial"/>
              </w:rPr>
              <w:t>ost</w:t>
            </w:r>
            <w:r>
              <w:rPr>
                <w:rFonts w:ascii="Arial" w:hAnsi="Arial" w:cs="Arial"/>
              </w:rPr>
              <w:t xml:space="preserve"> </w:t>
            </w:r>
            <w:r w:rsidRPr="00062094">
              <w:rPr>
                <w:rFonts w:ascii="Arial" w:hAnsi="Arial" w:cs="Arial"/>
              </w:rPr>
              <w:t xml:space="preserve">holder will be required to be competent in the use of Microsoft </w:t>
            </w:r>
            <w:r w:rsidR="003A7C88">
              <w:rPr>
                <w:rFonts w:ascii="Arial" w:hAnsi="Arial" w:cs="Arial"/>
              </w:rPr>
              <w:t>Office packages and have a well-</w:t>
            </w:r>
            <w:r w:rsidRPr="00062094">
              <w:rPr>
                <w:rFonts w:ascii="Arial" w:hAnsi="Arial" w:cs="Arial"/>
              </w:rPr>
              <w:t>developed understanding of the way in which</w:t>
            </w:r>
            <w:r>
              <w:rPr>
                <w:rFonts w:ascii="Arial" w:hAnsi="Arial" w:cs="Arial"/>
              </w:rPr>
              <w:t xml:space="preserve"> technology and</w:t>
            </w:r>
            <w:r w:rsidRPr="00062094">
              <w:rPr>
                <w:rFonts w:ascii="Arial" w:hAnsi="Arial" w:cs="Arial"/>
              </w:rPr>
              <w:t xml:space="preserve"> IT software can support the delivery of efficient systems to discharge job demands</w:t>
            </w:r>
            <w:r>
              <w:rPr>
                <w:rFonts w:ascii="Arial" w:hAnsi="Arial" w:cs="Arial"/>
              </w:rPr>
              <w:t>.</w:t>
            </w:r>
            <w:r w:rsidRPr="00062094">
              <w:rPr>
                <w:rFonts w:ascii="Arial" w:hAnsi="Arial" w:cs="Arial"/>
              </w:rPr>
              <w:t xml:space="preserve"> </w:t>
            </w:r>
          </w:p>
          <w:p w14:paraId="1C35FEA0" w14:textId="77777777" w:rsidR="00DE11FB" w:rsidRDefault="00DE11FB">
            <w:pPr>
              <w:jc w:val="both"/>
              <w:rPr>
                <w:rFonts w:ascii="Arial" w:hAnsi="Arial" w:cs="Arial"/>
              </w:rPr>
            </w:pPr>
          </w:p>
          <w:p w14:paraId="5E75EE21" w14:textId="77777777" w:rsidR="00380EF6" w:rsidRDefault="00380E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following are examples of </w:t>
            </w:r>
            <w:r w:rsidR="00DE11FB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>systems which will be used when undertaking the role:</w:t>
            </w:r>
          </w:p>
          <w:p w14:paraId="6D3D560E" w14:textId="77777777" w:rsidR="00DE11FB" w:rsidRDefault="00DE11FB" w:rsidP="00DE11FB">
            <w:pPr>
              <w:jc w:val="both"/>
              <w:rPr>
                <w:rFonts w:ascii="Arial" w:hAnsi="Arial" w:cs="Arial"/>
              </w:rPr>
            </w:pPr>
          </w:p>
          <w:p w14:paraId="651B50C4" w14:textId="77777777" w:rsidR="00DE11FB" w:rsidRPr="00062094" w:rsidRDefault="00DE11FB" w:rsidP="00DE1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Intranet / internet</w:t>
            </w:r>
          </w:p>
          <w:p w14:paraId="63F66ECE" w14:textId="77777777" w:rsidR="00DE11FB" w:rsidRDefault="00DA7A95" w:rsidP="0006209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LearnP</w:t>
            </w:r>
            <w:r w:rsidR="00062094" w:rsidRPr="00062094">
              <w:rPr>
                <w:rFonts w:ascii="Arial" w:hAnsi="Arial" w:cs="Arial"/>
              </w:rPr>
              <w:t>ro</w:t>
            </w:r>
          </w:p>
          <w:p w14:paraId="0005BB7E" w14:textId="77777777" w:rsidR="00062094" w:rsidRPr="00062094" w:rsidRDefault="00062094" w:rsidP="0006209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TURAS</w:t>
            </w:r>
            <w:r w:rsidRPr="00062094">
              <w:rPr>
                <w:rFonts w:ascii="Arial" w:hAnsi="Arial" w:cs="Arial"/>
              </w:rPr>
              <w:t xml:space="preserve"> </w:t>
            </w:r>
          </w:p>
          <w:p w14:paraId="76F67E67" w14:textId="77777777" w:rsidR="00062094" w:rsidRPr="00062094" w:rsidRDefault="00062094" w:rsidP="002F3B22">
            <w:pPr>
              <w:pStyle w:val="Default"/>
              <w:jc w:val="both"/>
              <w:rPr>
                <w:rFonts w:ascii="Arial" w:hAnsi="Arial" w:cs="Arial"/>
              </w:rPr>
            </w:pPr>
            <w:r w:rsidRPr="00062094">
              <w:rPr>
                <w:rFonts w:ascii="Arial" w:hAnsi="Arial" w:cs="Arial"/>
              </w:rPr>
              <w:t xml:space="preserve">Empower </w:t>
            </w:r>
          </w:p>
          <w:p w14:paraId="695C2702" w14:textId="77777777" w:rsidR="00062094" w:rsidRPr="00062094" w:rsidRDefault="00062094" w:rsidP="002F3B22">
            <w:pPr>
              <w:pStyle w:val="Default"/>
              <w:jc w:val="both"/>
              <w:rPr>
                <w:rFonts w:ascii="Arial" w:hAnsi="Arial" w:cs="Arial"/>
              </w:rPr>
            </w:pPr>
            <w:r w:rsidRPr="00062094">
              <w:rPr>
                <w:rFonts w:ascii="Arial" w:hAnsi="Arial" w:cs="Arial"/>
              </w:rPr>
              <w:t xml:space="preserve">eESS </w:t>
            </w:r>
          </w:p>
          <w:p w14:paraId="0F516D98" w14:textId="77777777" w:rsidR="00062094" w:rsidRPr="00062094" w:rsidRDefault="00062094" w:rsidP="002F3B22">
            <w:pPr>
              <w:pStyle w:val="Default"/>
              <w:jc w:val="both"/>
              <w:rPr>
                <w:rFonts w:ascii="Arial" w:hAnsi="Arial" w:cs="Arial"/>
              </w:rPr>
            </w:pPr>
            <w:r w:rsidRPr="00062094">
              <w:rPr>
                <w:rFonts w:ascii="Arial" w:hAnsi="Arial" w:cs="Arial"/>
              </w:rPr>
              <w:t xml:space="preserve">Adverse Event / Risk Management Information System (DATIX) </w:t>
            </w:r>
          </w:p>
          <w:p w14:paraId="41E608FB" w14:textId="77777777" w:rsidR="00DE11FB" w:rsidRDefault="00062094" w:rsidP="002F3B22">
            <w:pPr>
              <w:pStyle w:val="Default"/>
              <w:jc w:val="both"/>
              <w:rPr>
                <w:rFonts w:ascii="Arial" w:hAnsi="Arial" w:cs="Arial"/>
              </w:rPr>
            </w:pPr>
            <w:r w:rsidRPr="00062094">
              <w:rPr>
                <w:rFonts w:ascii="Arial" w:hAnsi="Arial" w:cs="Arial"/>
              </w:rPr>
              <w:t xml:space="preserve">SSTS </w:t>
            </w:r>
          </w:p>
          <w:p w14:paraId="30F357D5" w14:textId="77777777" w:rsidR="00062094" w:rsidRPr="00062094" w:rsidRDefault="00062094" w:rsidP="002F3B22">
            <w:pPr>
              <w:pStyle w:val="Default"/>
              <w:jc w:val="both"/>
              <w:rPr>
                <w:rFonts w:ascii="Arial" w:hAnsi="Arial" w:cs="Arial"/>
              </w:rPr>
            </w:pPr>
            <w:r w:rsidRPr="00062094">
              <w:rPr>
                <w:rFonts w:ascii="Arial" w:hAnsi="Arial" w:cs="Arial"/>
              </w:rPr>
              <w:t xml:space="preserve">PECOS </w:t>
            </w:r>
          </w:p>
          <w:p w14:paraId="027D4745" w14:textId="77777777" w:rsidR="00062094" w:rsidRPr="00062094" w:rsidRDefault="00062094" w:rsidP="002F3B22">
            <w:pPr>
              <w:pStyle w:val="Default"/>
              <w:jc w:val="both"/>
              <w:rPr>
                <w:rFonts w:ascii="Arial" w:hAnsi="Arial" w:cs="Arial"/>
              </w:rPr>
            </w:pPr>
            <w:r w:rsidRPr="00D17C66">
              <w:rPr>
                <w:rFonts w:ascii="Arial" w:hAnsi="Arial" w:cs="Arial"/>
              </w:rPr>
              <w:t>Tableau</w:t>
            </w:r>
          </w:p>
          <w:p w14:paraId="1B23E115" w14:textId="77777777" w:rsidR="00DE11FB" w:rsidRDefault="00380EF6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Note: </w:t>
            </w:r>
            <w:r>
              <w:rPr>
                <w:rFonts w:ascii="Arial" w:hAnsi="Arial" w:cs="Arial"/>
              </w:rPr>
              <w:t>New systems may be introduced as the organisation and technology develops, however training will be provided.</w:t>
            </w:r>
          </w:p>
          <w:p w14:paraId="4A7EB341" w14:textId="77777777" w:rsidR="00D17C66" w:rsidRDefault="00D17C66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</w:p>
        </w:tc>
      </w:tr>
      <w:tr w:rsidR="00380EF6" w14:paraId="6D931D82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6D6" w14:textId="77777777" w:rsidR="00380EF6" w:rsidRDefault="00380EF6">
            <w:pPr>
              <w:pStyle w:val="Heading3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ASSIGNMENT AND REVIEW OF WORK</w:t>
            </w:r>
          </w:p>
        </w:tc>
      </w:tr>
      <w:tr w:rsidR="00380EF6" w14:paraId="2B69F75E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867" w14:textId="77777777" w:rsidR="0068218F" w:rsidRDefault="00DE11FB" w:rsidP="00DE11FB">
            <w:pPr>
              <w:jc w:val="both"/>
              <w:rPr>
                <w:rFonts w:ascii="Arial" w:hAnsi="Arial" w:cs="Arial"/>
                <w:color w:val="000000"/>
                <w:szCs w:val="23"/>
              </w:rPr>
            </w:pPr>
            <w:r w:rsidRPr="0052785F">
              <w:rPr>
                <w:rFonts w:ascii="Arial" w:hAnsi="Arial" w:cs="Arial"/>
                <w:color w:val="000000"/>
                <w:szCs w:val="23"/>
              </w:rPr>
              <w:t>As a member of the</w:t>
            </w:r>
            <w:r>
              <w:rPr>
                <w:rFonts w:ascii="Arial" w:hAnsi="Arial" w:cs="Arial"/>
                <w:color w:val="000000"/>
                <w:szCs w:val="23"/>
              </w:rPr>
              <w:t xml:space="preserve"> Corporate Education Senior Team</w:t>
            </w:r>
            <w:r w:rsidRPr="0052785F">
              <w:rPr>
                <w:rFonts w:ascii="Arial" w:hAnsi="Arial" w:cs="Arial"/>
                <w:color w:val="000000"/>
                <w:szCs w:val="23"/>
              </w:rPr>
              <w:t>, the post</w:t>
            </w:r>
            <w:r>
              <w:rPr>
                <w:rFonts w:ascii="Arial" w:hAnsi="Arial" w:cs="Arial"/>
                <w:color w:val="000000"/>
                <w:szCs w:val="23"/>
              </w:rPr>
              <w:t xml:space="preserve"> </w:t>
            </w:r>
            <w:r w:rsidRPr="0052785F">
              <w:rPr>
                <w:rFonts w:ascii="Arial" w:hAnsi="Arial" w:cs="Arial"/>
                <w:color w:val="000000"/>
                <w:szCs w:val="23"/>
              </w:rPr>
              <w:t xml:space="preserve">holder will contribute to and participate in the management and governance of the </w:t>
            </w:r>
            <w:r w:rsidR="0068218F">
              <w:rPr>
                <w:rFonts w:ascii="Arial" w:hAnsi="Arial" w:cs="Arial"/>
                <w:color w:val="000000"/>
                <w:szCs w:val="23"/>
              </w:rPr>
              <w:t>service.</w:t>
            </w:r>
          </w:p>
          <w:p w14:paraId="10AF1AC8" w14:textId="77777777" w:rsidR="00DE11FB" w:rsidRDefault="00DE11FB" w:rsidP="00062094">
            <w:pPr>
              <w:jc w:val="both"/>
              <w:rPr>
                <w:rFonts w:ascii="Arial" w:hAnsi="Arial" w:cs="Arial"/>
                <w:color w:val="000000"/>
                <w:szCs w:val="23"/>
              </w:rPr>
            </w:pPr>
          </w:p>
          <w:p w14:paraId="28A32973" w14:textId="77777777" w:rsidR="0068218F" w:rsidRDefault="0068218F" w:rsidP="00062094">
            <w:pPr>
              <w:jc w:val="both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>T</w:t>
            </w:r>
            <w:r w:rsidR="00062094" w:rsidRPr="0052785F">
              <w:rPr>
                <w:rFonts w:ascii="Arial" w:hAnsi="Arial" w:cs="Arial"/>
                <w:color w:val="000000"/>
                <w:szCs w:val="23"/>
              </w:rPr>
              <w:t>he po</w:t>
            </w:r>
            <w:r w:rsidR="00D330BB">
              <w:rPr>
                <w:rFonts w:ascii="Arial" w:hAnsi="Arial" w:cs="Arial"/>
                <w:color w:val="000000"/>
                <w:szCs w:val="23"/>
              </w:rPr>
              <w:t>st holder will be</w:t>
            </w:r>
            <w:r>
              <w:rPr>
                <w:rFonts w:ascii="Arial" w:hAnsi="Arial" w:cs="Arial"/>
                <w:color w:val="000000"/>
                <w:szCs w:val="23"/>
              </w:rPr>
              <w:t xml:space="preserve"> responsible to the </w:t>
            </w:r>
            <w:r w:rsidR="00E03224">
              <w:rPr>
                <w:rFonts w:ascii="Arial" w:hAnsi="Arial" w:cs="Arial"/>
                <w:color w:val="000000"/>
                <w:szCs w:val="23"/>
              </w:rPr>
              <w:t>Head of Careers Development and Employability</w:t>
            </w:r>
            <w:r w:rsidR="00475776">
              <w:rPr>
                <w:rFonts w:ascii="Arial" w:hAnsi="Arial" w:cs="Arial"/>
                <w:color w:val="000000"/>
                <w:szCs w:val="23"/>
              </w:rPr>
              <w:t xml:space="preserve"> </w:t>
            </w:r>
            <w:r w:rsidR="00065551">
              <w:rPr>
                <w:rFonts w:ascii="Arial" w:hAnsi="Arial" w:cs="Arial"/>
                <w:color w:val="000000"/>
                <w:szCs w:val="23"/>
              </w:rPr>
              <w:t>Workforce Development</w:t>
            </w:r>
            <w:r>
              <w:rPr>
                <w:rFonts w:ascii="Arial" w:hAnsi="Arial" w:cs="Arial"/>
                <w:color w:val="000000"/>
                <w:szCs w:val="23"/>
              </w:rPr>
              <w:t>, who will provide guidance and professional management, work review and formal appraisal of performance.</w:t>
            </w:r>
          </w:p>
          <w:p w14:paraId="1679DC80" w14:textId="77777777" w:rsidR="0068218F" w:rsidRDefault="0068218F" w:rsidP="00062094">
            <w:pPr>
              <w:jc w:val="both"/>
              <w:rPr>
                <w:rFonts w:ascii="Arial" w:hAnsi="Arial" w:cs="Arial"/>
                <w:color w:val="000000"/>
                <w:szCs w:val="23"/>
              </w:rPr>
            </w:pPr>
          </w:p>
          <w:p w14:paraId="5C0CC50F" w14:textId="77777777" w:rsidR="00062094" w:rsidRDefault="0068218F" w:rsidP="00062094">
            <w:pPr>
              <w:jc w:val="both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 xml:space="preserve">Management of workload will be in the main </w:t>
            </w:r>
            <w:r w:rsidR="00D330BB">
              <w:rPr>
                <w:rFonts w:ascii="Arial" w:hAnsi="Arial" w:cs="Arial"/>
                <w:color w:val="000000"/>
                <w:szCs w:val="23"/>
              </w:rPr>
              <w:t>self-directed</w:t>
            </w:r>
            <w:r w:rsidR="00062094" w:rsidRPr="0052785F">
              <w:rPr>
                <w:rFonts w:ascii="Arial" w:hAnsi="Arial" w:cs="Arial"/>
                <w:color w:val="000000"/>
                <w:szCs w:val="23"/>
              </w:rPr>
              <w:t xml:space="preserve">, with </w:t>
            </w:r>
            <w:r>
              <w:rPr>
                <w:rFonts w:ascii="Arial" w:hAnsi="Arial" w:cs="Arial"/>
                <w:color w:val="000000"/>
                <w:szCs w:val="23"/>
              </w:rPr>
              <w:t xml:space="preserve">support from </w:t>
            </w:r>
            <w:r w:rsidR="00D17C66">
              <w:rPr>
                <w:rFonts w:ascii="Arial" w:hAnsi="Arial" w:cs="Arial"/>
                <w:color w:val="000000"/>
                <w:szCs w:val="23"/>
              </w:rPr>
              <w:t xml:space="preserve">the </w:t>
            </w:r>
            <w:r w:rsidR="00E03224">
              <w:rPr>
                <w:rFonts w:ascii="Arial" w:hAnsi="Arial" w:cs="Arial"/>
                <w:color w:val="000000"/>
                <w:szCs w:val="23"/>
              </w:rPr>
              <w:t>Head of Careers Development and Employability</w:t>
            </w:r>
            <w:r>
              <w:rPr>
                <w:rFonts w:ascii="Arial" w:hAnsi="Arial" w:cs="Arial"/>
                <w:color w:val="000000"/>
                <w:szCs w:val="23"/>
              </w:rPr>
              <w:t>.</w:t>
            </w:r>
          </w:p>
          <w:p w14:paraId="70F0B0E1" w14:textId="77777777" w:rsidR="0052785F" w:rsidRPr="0052785F" w:rsidRDefault="0052785F" w:rsidP="00062094">
            <w:pPr>
              <w:jc w:val="both"/>
              <w:rPr>
                <w:rFonts w:ascii="Arial" w:hAnsi="Arial" w:cs="Arial"/>
                <w:color w:val="000000"/>
                <w:szCs w:val="23"/>
              </w:rPr>
            </w:pPr>
          </w:p>
          <w:p w14:paraId="5CBE9F2C" w14:textId="77777777" w:rsidR="0052785F" w:rsidRDefault="00062094" w:rsidP="00062094">
            <w:pPr>
              <w:jc w:val="both"/>
              <w:rPr>
                <w:rFonts w:ascii="Arial" w:hAnsi="Arial" w:cs="Arial"/>
                <w:color w:val="000000"/>
                <w:szCs w:val="23"/>
              </w:rPr>
            </w:pPr>
            <w:r w:rsidRPr="0052785F">
              <w:rPr>
                <w:rFonts w:ascii="Arial" w:hAnsi="Arial" w:cs="Arial"/>
                <w:color w:val="000000"/>
                <w:szCs w:val="23"/>
              </w:rPr>
              <w:t xml:space="preserve">Review of performance is undertaken </w:t>
            </w:r>
            <w:r w:rsidR="00502032">
              <w:rPr>
                <w:rFonts w:ascii="Arial" w:hAnsi="Arial" w:cs="Arial"/>
                <w:color w:val="000000"/>
                <w:szCs w:val="23"/>
              </w:rPr>
              <w:t xml:space="preserve">by the </w:t>
            </w:r>
            <w:r w:rsidR="00E03224">
              <w:rPr>
                <w:rFonts w:ascii="Arial" w:hAnsi="Arial" w:cs="Arial"/>
                <w:color w:val="000000"/>
                <w:szCs w:val="23"/>
              </w:rPr>
              <w:t>Head of Careers Development and Employability</w:t>
            </w:r>
            <w:r w:rsidR="00502032" w:rsidRPr="0052785F">
              <w:rPr>
                <w:rFonts w:ascii="Arial" w:hAnsi="Arial" w:cs="Arial"/>
                <w:color w:val="000000"/>
                <w:szCs w:val="23"/>
              </w:rPr>
              <w:t xml:space="preserve"> </w:t>
            </w:r>
            <w:r w:rsidRPr="0052785F">
              <w:rPr>
                <w:rFonts w:ascii="Arial" w:hAnsi="Arial" w:cs="Arial"/>
                <w:color w:val="000000"/>
                <w:szCs w:val="23"/>
              </w:rPr>
              <w:t>through the agreement of performance objectives</w:t>
            </w:r>
            <w:r w:rsidR="00502032">
              <w:rPr>
                <w:rFonts w:ascii="Arial" w:hAnsi="Arial" w:cs="Arial"/>
                <w:color w:val="000000"/>
                <w:szCs w:val="23"/>
              </w:rPr>
              <w:t>, with</w:t>
            </w:r>
            <w:r w:rsidRPr="0052785F">
              <w:rPr>
                <w:rFonts w:ascii="Arial" w:hAnsi="Arial" w:cs="Arial"/>
                <w:color w:val="000000"/>
                <w:szCs w:val="23"/>
              </w:rPr>
              <w:t xml:space="preserve"> </w:t>
            </w:r>
            <w:r w:rsidR="00502032">
              <w:rPr>
                <w:rFonts w:ascii="Arial" w:hAnsi="Arial" w:cs="Arial"/>
                <w:color w:val="000000"/>
                <w:szCs w:val="23"/>
              </w:rPr>
              <w:t>f</w:t>
            </w:r>
            <w:r w:rsidR="00502032" w:rsidRPr="0052785F">
              <w:rPr>
                <w:rFonts w:ascii="Arial" w:hAnsi="Arial" w:cs="Arial"/>
                <w:color w:val="000000"/>
                <w:szCs w:val="23"/>
              </w:rPr>
              <w:t>ormal appraisal undertaken on an annual cycle</w:t>
            </w:r>
            <w:r w:rsidRPr="0052785F">
              <w:rPr>
                <w:rFonts w:ascii="Arial" w:hAnsi="Arial" w:cs="Arial"/>
                <w:color w:val="000000"/>
                <w:szCs w:val="23"/>
              </w:rPr>
              <w:t xml:space="preserve">. </w:t>
            </w:r>
            <w:r w:rsidR="00502032">
              <w:rPr>
                <w:rFonts w:ascii="Arial" w:hAnsi="Arial" w:cs="Arial"/>
                <w:color w:val="000000"/>
                <w:szCs w:val="23"/>
              </w:rPr>
              <w:t>M</w:t>
            </w:r>
            <w:r w:rsidRPr="0052785F">
              <w:rPr>
                <w:rFonts w:ascii="Arial" w:hAnsi="Arial" w:cs="Arial"/>
                <w:color w:val="000000"/>
                <w:szCs w:val="23"/>
              </w:rPr>
              <w:t xml:space="preserve">ore frequent informal reviews of current developments and progress on major issues </w:t>
            </w:r>
            <w:r w:rsidR="00502032">
              <w:rPr>
                <w:rFonts w:ascii="Arial" w:hAnsi="Arial" w:cs="Arial"/>
                <w:color w:val="000000"/>
                <w:szCs w:val="23"/>
              </w:rPr>
              <w:t xml:space="preserve">will also be undertaken on </w:t>
            </w:r>
            <w:r w:rsidRPr="0052785F">
              <w:rPr>
                <w:rFonts w:ascii="Arial" w:hAnsi="Arial" w:cs="Arial"/>
                <w:color w:val="000000"/>
                <w:szCs w:val="23"/>
              </w:rPr>
              <w:t xml:space="preserve">an ongoing basis. </w:t>
            </w:r>
          </w:p>
          <w:p w14:paraId="17ED4982" w14:textId="77777777" w:rsidR="00E03224" w:rsidRPr="0052785F" w:rsidRDefault="00E03224" w:rsidP="00062094">
            <w:pPr>
              <w:jc w:val="both"/>
              <w:rPr>
                <w:rFonts w:ascii="Arial" w:hAnsi="Arial" w:cs="Arial"/>
                <w:color w:val="000000"/>
                <w:szCs w:val="23"/>
              </w:rPr>
            </w:pPr>
          </w:p>
          <w:p w14:paraId="0529B0A2" w14:textId="77777777" w:rsidR="00F27AF8" w:rsidRPr="0052785F" w:rsidRDefault="00062094" w:rsidP="001E7AD5">
            <w:pPr>
              <w:pStyle w:val="Default"/>
              <w:jc w:val="both"/>
              <w:rPr>
                <w:rFonts w:ascii="Arial" w:hAnsi="Arial" w:cs="Arial"/>
              </w:rPr>
            </w:pPr>
            <w:r w:rsidRPr="0052785F">
              <w:rPr>
                <w:rFonts w:ascii="Arial" w:hAnsi="Arial" w:cs="Arial"/>
                <w:szCs w:val="23"/>
              </w:rPr>
              <w:t xml:space="preserve">To continuously monitor capacity and workload demand to ensure efficient use of staff and to ensure process capability. </w:t>
            </w:r>
          </w:p>
        </w:tc>
      </w:tr>
      <w:tr w:rsidR="00380EF6" w14:paraId="0A8585CE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3B0" w14:textId="77777777" w:rsidR="00380EF6" w:rsidRDefault="00380EF6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  DECISIONS AND JUDGEMENTS</w:t>
            </w:r>
          </w:p>
        </w:tc>
      </w:tr>
      <w:tr w:rsidR="00380EF6" w14:paraId="12770AE6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B7C" w14:textId="77777777" w:rsidR="00502032" w:rsidRDefault="00502032" w:rsidP="00502032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  <w:r w:rsidRPr="00B73753">
              <w:rPr>
                <w:rFonts w:ascii="Arial" w:hAnsi="Arial" w:cs="Arial"/>
              </w:rPr>
              <w:t xml:space="preserve">The post holder is expected to </w:t>
            </w:r>
            <w:r w:rsidR="00D11E90" w:rsidRPr="00B73753">
              <w:rPr>
                <w:rFonts w:ascii="Arial" w:hAnsi="Arial" w:cs="Arial"/>
              </w:rPr>
              <w:t xml:space="preserve">provide </w:t>
            </w:r>
            <w:r w:rsidR="00255E43" w:rsidRPr="00B73753">
              <w:rPr>
                <w:rFonts w:ascii="Arial" w:hAnsi="Arial" w:cs="Arial"/>
              </w:rPr>
              <w:t xml:space="preserve">operational </w:t>
            </w:r>
            <w:r w:rsidRPr="00B73753">
              <w:rPr>
                <w:rFonts w:ascii="Arial" w:hAnsi="Arial" w:cs="Arial"/>
              </w:rPr>
              <w:t>lead</w:t>
            </w:r>
            <w:r w:rsidR="00D11E90" w:rsidRPr="00B73753">
              <w:rPr>
                <w:rFonts w:ascii="Arial" w:hAnsi="Arial" w:cs="Arial"/>
              </w:rPr>
              <w:t>ership,</w:t>
            </w:r>
            <w:r w:rsidRPr="00B73753">
              <w:rPr>
                <w:rFonts w:ascii="Arial" w:hAnsi="Arial" w:cs="Arial"/>
              </w:rPr>
              <w:t xml:space="preserve"> mak</w:t>
            </w:r>
            <w:r w:rsidR="00255E43" w:rsidRPr="00B73753">
              <w:rPr>
                <w:rFonts w:ascii="Arial" w:hAnsi="Arial" w:cs="Arial"/>
              </w:rPr>
              <w:t>ing</w:t>
            </w:r>
            <w:r w:rsidRPr="00B73753">
              <w:rPr>
                <w:rFonts w:ascii="Arial" w:hAnsi="Arial" w:cs="Arial"/>
              </w:rPr>
              <w:t xml:space="preserve"> professional and managerial decisions on a daily basis</w:t>
            </w:r>
            <w:r w:rsidR="00985774">
              <w:rPr>
                <w:rFonts w:ascii="Arial" w:hAnsi="Arial" w:cs="Arial"/>
              </w:rPr>
              <w:t xml:space="preserve"> </w:t>
            </w:r>
            <w:r w:rsidR="00E03224">
              <w:rPr>
                <w:rFonts w:ascii="Arial" w:hAnsi="Arial" w:cs="Arial"/>
              </w:rPr>
              <w:t>e.</w:t>
            </w:r>
            <w:r w:rsidR="00084D91">
              <w:rPr>
                <w:rFonts w:ascii="Arial" w:hAnsi="Arial" w:cs="Arial"/>
              </w:rPr>
              <w:t>g</w:t>
            </w:r>
            <w:r w:rsidRPr="00B737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They will be required</w:t>
            </w:r>
            <w:r w:rsidRPr="002E1E50">
              <w:rPr>
                <w:rFonts w:ascii="Arial" w:hAnsi="Arial" w:cs="Arial"/>
              </w:rPr>
              <w:t xml:space="preserve"> to prioritise and delegate workload</w:t>
            </w:r>
            <w:r w:rsidR="004A290A">
              <w:rPr>
                <w:rFonts w:ascii="Arial" w:hAnsi="Arial" w:cs="Arial"/>
              </w:rPr>
              <w:t>s</w:t>
            </w:r>
            <w:r w:rsidRPr="002E1E50">
              <w:rPr>
                <w:rFonts w:ascii="Arial" w:hAnsi="Arial" w:cs="Arial"/>
              </w:rPr>
              <w:t xml:space="preserve"> in response to competing demands</w:t>
            </w:r>
            <w:r w:rsidR="00E03224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="00423407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 xml:space="preserve">able </w:t>
            </w:r>
            <w:r w:rsidRPr="0052785F">
              <w:rPr>
                <w:rFonts w:ascii="Arial" w:hAnsi="Arial" w:cs="Arial"/>
                <w:szCs w:val="23"/>
              </w:rPr>
              <w:t xml:space="preserve">to re-prioritise workloads quickly and </w:t>
            </w:r>
            <w:r>
              <w:rPr>
                <w:rFonts w:ascii="Arial" w:hAnsi="Arial" w:cs="Arial"/>
                <w:szCs w:val="23"/>
              </w:rPr>
              <w:t xml:space="preserve">be flexible in response to emergent </w:t>
            </w:r>
            <w:r w:rsidR="004A290A">
              <w:rPr>
                <w:rFonts w:ascii="Arial" w:hAnsi="Arial" w:cs="Arial"/>
                <w:szCs w:val="23"/>
              </w:rPr>
              <w:t>needs of the service</w:t>
            </w:r>
            <w:r w:rsidR="00E03224">
              <w:rPr>
                <w:rFonts w:ascii="Arial" w:hAnsi="Arial" w:cs="Arial"/>
                <w:szCs w:val="23"/>
              </w:rPr>
              <w:t>,</w:t>
            </w:r>
            <w:r w:rsidR="00423407">
              <w:rPr>
                <w:rFonts w:ascii="Arial" w:hAnsi="Arial" w:cs="Arial"/>
                <w:szCs w:val="23"/>
              </w:rPr>
              <w:t xml:space="preserve"> whilst making decisions and judgements that identify risk to delivery</w:t>
            </w:r>
            <w:r w:rsidR="00E03224">
              <w:rPr>
                <w:rFonts w:ascii="Arial" w:hAnsi="Arial" w:cs="Arial"/>
                <w:szCs w:val="23"/>
              </w:rPr>
              <w:t>,</w:t>
            </w:r>
            <w:r w:rsidR="00423407">
              <w:rPr>
                <w:rFonts w:ascii="Arial" w:hAnsi="Arial" w:cs="Arial"/>
                <w:szCs w:val="23"/>
              </w:rPr>
              <w:t xml:space="preserve"> and ensure progress is maintained against actions wherever possible. </w:t>
            </w:r>
          </w:p>
          <w:p w14:paraId="25190E7E" w14:textId="77777777" w:rsidR="00502032" w:rsidRDefault="00502032" w:rsidP="00502032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</w:p>
          <w:p w14:paraId="4D4DC553" w14:textId="77777777" w:rsidR="0052785F" w:rsidRDefault="00CF3D22" w:rsidP="004A290A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</w:rPr>
              <w:t xml:space="preserve">The postholder will be expected to </w:t>
            </w:r>
            <w:r w:rsidR="00E03224">
              <w:rPr>
                <w:rFonts w:ascii="Arial" w:hAnsi="Arial" w:cs="Arial"/>
              </w:rPr>
              <w:t>r</w:t>
            </w:r>
            <w:r w:rsidR="00502032" w:rsidRPr="002E1E50">
              <w:rPr>
                <w:rFonts w:ascii="Arial" w:hAnsi="Arial" w:cs="Arial"/>
              </w:rPr>
              <w:t>ecognis</w:t>
            </w:r>
            <w:r>
              <w:rPr>
                <w:rFonts w:ascii="Arial" w:hAnsi="Arial" w:cs="Arial"/>
              </w:rPr>
              <w:t>e</w:t>
            </w:r>
            <w:r w:rsidR="00502032" w:rsidRPr="002E1E50">
              <w:rPr>
                <w:rFonts w:ascii="Arial" w:hAnsi="Arial" w:cs="Arial"/>
              </w:rPr>
              <w:t xml:space="preserve"> </w:t>
            </w:r>
            <w:r w:rsidR="00212447">
              <w:rPr>
                <w:rFonts w:ascii="Arial" w:hAnsi="Arial" w:cs="Arial"/>
              </w:rPr>
              <w:t xml:space="preserve">individual and team </w:t>
            </w:r>
            <w:r w:rsidR="00502032" w:rsidRPr="002E1E50">
              <w:rPr>
                <w:rFonts w:ascii="Arial" w:hAnsi="Arial" w:cs="Arial"/>
              </w:rPr>
              <w:t>staff performance issues and proactively address these</w:t>
            </w:r>
            <w:r>
              <w:rPr>
                <w:rFonts w:ascii="Arial" w:hAnsi="Arial" w:cs="Arial"/>
              </w:rPr>
              <w:t xml:space="preserve"> </w:t>
            </w:r>
            <w:r w:rsidR="00815CD6">
              <w:rPr>
                <w:rFonts w:ascii="Arial" w:hAnsi="Arial" w:cs="Arial"/>
              </w:rPr>
              <w:t xml:space="preserve">through </w:t>
            </w:r>
            <w:r w:rsidR="00212447">
              <w:rPr>
                <w:rFonts w:ascii="Arial" w:hAnsi="Arial" w:cs="Arial"/>
              </w:rPr>
              <w:t xml:space="preserve">collaborative leadership skills, </w:t>
            </w:r>
            <w:r w:rsidR="00815CD6">
              <w:rPr>
                <w:rFonts w:ascii="Arial" w:hAnsi="Arial" w:cs="Arial"/>
              </w:rPr>
              <w:t>supervision and appraisal</w:t>
            </w:r>
            <w:r w:rsidR="00212447">
              <w:rPr>
                <w:rFonts w:ascii="Arial" w:hAnsi="Arial" w:cs="Arial"/>
              </w:rPr>
              <w:t>,</w:t>
            </w:r>
            <w:r w:rsidR="00815CD6">
              <w:rPr>
                <w:rFonts w:ascii="Arial" w:hAnsi="Arial" w:cs="Arial"/>
              </w:rPr>
              <w:t xml:space="preserve"> making decisions and judgements </w:t>
            </w:r>
            <w:r>
              <w:rPr>
                <w:rFonts w:ascii="Arial" w:hAnsi="Arial" w:cs="Arial"/>
              </w:rPr>
              <w:t>in order to manage</w:t>
            </w:r>
            <w:r w:rsidR="00E0322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23407">
              <w:rPr>
                <w:rFonts w:ascii="Arial" w:hAnsi="Arial" w:cs="Arial"/>
              </w:rPr>
              <w:t xml:space="preserve">develop and maintain </w:t>
            </w:r>
            <w:r w:rsidR="00815CD6">
              <w:rPr>
                <w:rFonts w:ascii="Arial" w:hAnsi="Arial" w:cs="Arial"/>
              </w:rPr>
              <w:t xml:space="preserve">individual and team </w:t>
            </w:r>
            <w:r>
              <w:rPr>
                <w:rFonts w:ascii="Arial" w:hAnsi="Arial" w:cs="Arial"/>
              </w:rPr>
              <w:t>skills and competence</w:t>
            </w:r>
            <w:r w:rsidR="00E0322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815CD6">
              <w:rPr>
                <w:rFonts w:ascii="Arial" w:hAnsi="Arial" w:cs="Arial"/>
              </w:rPr>
              <w:t xml:space="preserve">at the level </w:t>
            </w:r>
            <w:r>
              <w:rPr>
                <w:rFonts w:ascii="Arial" w:hAnsi="Arial" w:cs="Arial"/>
              </w:rPr>
              <w:t>required within the workforce development team to deliver actions</w:t>
            </w:r>
            <w:r w:rsidR="00502032" w:rsidRPr="002E1E50">
              <w:rPr>
                <w:rFonts w:ascii="Arial" w:hAnsi="Arial" w:cs="Arial"/>
              </w:rPr>
              <w:t xml:space="preserve">. </w:t>
            </w:r>
          </w:p>
          <w:p w14:paraId="3B97DAEB" w14:textId="77777777" w:rsidR="004A290A" w:rsidRDefault="004A290A" w:rsidP="00062094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</w:p>
          <w:p w14:paraId="4BB63413" w14:textId="77777777" w:rsidR="00062094" w:rsidRDefault="004A290A" w:rsidP="00062094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The post holder will b</w:t>
            </w:r>
            <w:r w:rsidR="00062094" w:rsidRPr="0052785F">
              <w:rPr>
                <w:rFonts w:ascii="Arial" w:hAnsi="Arial" w:cs="Arial"/>
                <w:szCs w:val="23"/>
              </w:rPr>
              <w:t xml:space="preserve">e responsible for </w:t>
            </w:r>
            <w:r>
              <w:rPr>
                <w:rFonts w:ascii="Arial" w:hAnsi="Arial" w:cs="Arial"/>
                <w:szCs w:val="23"/>
              </w:rPr>
              <w:t xml:space="preserve">supporting and contributing to analysis </w:t>
            </w:r>
            <w:r w:rsidR="00062094" w:rsidRPr="0052785F">
              <w:rPr>
                <w:rFonts w:ascii="Arial" w:hAnsi="Arial" w:cs="Arial"/>
                <w:szCs w:val="23"/>
              </w:rPr>
              <w:t>and produc</w:t>
            </w:r>
            <w:r>
              <w:rPr>
                <w:rFonts w:ascii="Arial" w:hAnsi="Arial" w:cs="Arial"/>
                <w:szCs w:val="23"/>
              </w:rPr>
              <w:t>tion of</w:t>
            </w:r>
            <w:r w:rsidR="00062094" w:rsidRPr="0052785F">
              <w:rPr>
                <w:rFonts w:ascii="Arial" w:hAnsi="Arial" w:cs="Arial"/>
                <w:szCs w:val="23"/>
              </w:rPr>
              <w:t xml:space="preserve"> information </w:t>
            </w:r>
            <w:r>
              <w:rPr>
                <w:rFonts w:ascii="Arial" w:hAnsi="Arial" w:cs="Arial"/>
                <w:szCs w:val="23"/>
              </w:rPr>
              <w:t>that will inform</w:t>
            </w:r>
            <w:r w:rsidR="00062094" w:rsidRPr="0052785F">
              <w:rPr>
                <w:rFonts w:ascii="Arial" w:hAnsi="Arial" w:cs="Arial"/>
                <w:szCs w:val="23"/>
              </w:rPr>
              <w:t xml:space="preserve"> </w:t>
            </w:r>
            <w:r w:rsidR="00423407">
              <w:rPr>
                <w:rFonts w:ascii="Arial" w:hAnsi="Arial" w:cs="Arial"/>
                <w:szCs w:val="23"/>
              </w:rPr>
              <w:t xml:space="preserve">and shape </w:t>
            </w:r>
            <w:r w:rsidR="00062094" w:rsidRPr="0052785F">
              <w:rPr>
                <w:rFonts w:ascii="Arial" w:hAnsi="Arial" w:cs="Arial"/>
                <w:szCs w:val="23"/>
              </w:rPr>
              <w:t>the design, delivery and monitoring of improvement</w:t>
            </w:r>
            <w:r w:rsidR="00E03224">
              <w:rPr>
                <w:rFonts w:ascii="Arial" w:hAnsi="Arial" w:cs="Arial"/>
                <w:szCs w:val="23"/>
              </w:rPr>
              <w:t>,</w:t>
            </w:r>
            <w:r w:rsidR="00062094" w:rsidRPr="0052785F">
              <w:rPr>
                <w:rFonts w:ascii="Arial" w:hAnsi="Arial" w:cs="Arial"/>
                <w:szCs w:val="23"/>
              </w:rPr>
              <w:t xml:space="preserve"> and </w:t>
            </w:r>
            <w:r w:rsidR="00062094" w:rsidRPr="003176F3">
              <w:rPr>
                <w:rFonts w:ascii="Arial" w:hAnsi="Arial" w:cs="Arial"/>
                <w:szCs w:val="23"/>
              </w:rPr>
              <w:t>workforce development</w:t>
            </w:r>
            <w:r w:rsidR="00062094" w:rsidRPr="0052785F">
              <w:rPr>
                <w:rFonts w:ascii="Arial" w:hAnsi="Arial" w:cs="Arial"/>
                <w:szCs w:val="23"/>
              </w:rPr>
              <w:t xml:space="preserve"> </w:t>
            </w:r>
            <w:r w:rsidR="00E03224">
              <w:rPr>
                <w:rFonts w:ascii="Arial" w:hAnsi="Arial" w:cs="Arial"/>
                <w:szCs w:val="23"/>
              </w:rPr>
              <w:t>e</w:t>
            </w:r>
            <w:r w:rsidR="00985774">
              <w:rPr>
                <w:rFonts w:ascii="Arial" w:hAnsi="Arial" w:cs="Arial"/>
                <w:szCs w:val="23"/>
              </w:rPr>
              <w:t xml:space="preserve">.g. </w:t>
            </w:r>
            <w:r w:rsidR="00815CD6">
              <w:rPr>
                <w:rFonts w:ascii="Arial" w:hAnsi="Arial" w:cs="Arial"/>
                <w:szCs w:val="23"/>
              </w:rPr>
              <w:t xml:space="preserve">ensuring capture of appropriate data for evaluation and assisting </w:t>
            </w:r>
            <w:r w:rsidR="00E03224">
              <w:rPr>
                <w:rFonts w:ascii="Arial" w:hAnsi="Arial" w:cs="Arial"/>
                <w:szCs w:val="23"/>
              </w:rPr>
              <w:t>Head of Careers Development and Employability</w:t>
            </w:r>
            <w:r w:rsidR="00815CD6">
              <w:rPr>
                <w:rFonts w:ascii="Arial" w:hAnsi="Arial" w:cs="Arial"/>
                <w:szCs w:val="23"/>
              </w:rPr>
              <w:t xml:space="preserve"> in collating and presenting reporting data</w:t>
            </w:r>
            <w:r w:rsidR="00E03224">
              <w:rPr>
                <w:rFonts w:ascii="Arial" w:hAnsi="Arial" w:cs="Arial"/>
                <w:szCs w:val="23"/>
              </w:rPr>
              <w:t>,</w:t>
            </w:r>
            <w:r w:rsidR="00815CD6">
              <w:rPr>
                <w:rFonts w:ascii="Arial" w:hAnsi="Arial" w:cs="Arial"/>
                <w:szCs w:val="23"/>
              </w:rPr>
              <w:t xml:space="preserve"> aligned to strategic objectives.</w:t>
            </w:r>
            <w:r w:rsidR="00212447">
              <w:rPr>
                <w:rFonts w:ascii="Arial" w:hAnsi="Arial" w:cs="Arial"/>
                <w:szCs w:val="23"/>
              </w:rPr>
              <w:t xml:space="preserve"> Reporting </w:t>
            </w:r>
            <w:r w:rsidR="0016029D">
              <w:rPr>
                <w:rFonts w:ascii="Arial" w:hAnsi="Arial" w:cs="Arial"/>
                <w:szCs w:val="23"/>
              </w:rPr>
              <w:t>needs must be met for immediate corporate need and wider</w:t>
            </w:r>
            <w:r w:rsidR="00E03224">
              <w:rPr>
                <w:rFonts w:ascii="Arial" w:hAnsi="Arial" w:cs="Arial"/>
                <w:szCs w:val="23"/>
              </w:rPr>
              <w:t>,</w:t>
            </w:r>
            <w:r w:rsidR="0016029D">
              <w:rPr>
                <w:rFonts w:ascii="Arial" w:hAnsi="Arial" w:cs="Arial"/>
                <w:szCs w:val="23"/>
              </w:rPr>
              <w:t xml:space="preserve"> incorporating national, Government and </w:t>
            </w:r>
            <w:r w:rsidR="00E03224">
              <w:rPr>
                <w:rFonts w:ascii="Arial" w:hAnsi="Arial" w:cs="Arial"/>
                <w:szCs w:val="23"/>
              </w:rPr>
              <w:t>p</w:t>
            </w:r>
            <w:r w:rsidR="0016029D">
              <w:rPr>
                <w:rFonts w:ascii="Arial" w:hAnsi="Arial" w:cs="Arial"/>
                <w:szCs w:val="23"/>
              </w:rPr>
              <w:t xml:space="preserve">ublic </w:t>
            </w:r>
            <w:r w:rsidR="00E03224">
              <w:rPr>
                <w:rFonts w:ascii="Arial" w:hAnsi="Arial" w:cs="Arial"/>
                <w:szCs w:val="23"/>
              </w:rPr>
              <w:t>s</w:t>
            </w:r>
            <w:r w:rsidR="0016029D">
              <w:rPr>
                <w:rFonts w:ascii="Arial" w:hAnsi="Arial" w:cs="Arial"/>
                <w:szCs w:val="23"/>
              </w:rPr>
              <w:t xml:space="preserve">ector groups that influence this area of work. </w:t>
            </w:r>
          </w:p>
          <w:p w14:paraId="27F89A6A" w14:textId="77777777" w:rsidR="0052785F" w:rsidRPr="0052785F" w:rsidRDefault="0052785F" w:rsidP="00062094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</w:p>
          <w:p w14:paraId="0748A25D" w14:textId="77777777" w:rsidR="00380EF6" w:rsidRPr="0052785F" w:rsidRDefault="00062094" w:rsidP="008C30B3">
            <w:pPr>
              <w:jc w:val="both"/>
              <w:rPr>
                <w:rFonts w:ascii="Arial" w:hAnsi="Arial" w:cs="Arial"/>
                <w:sz w:val="28"/>
              </w:rPr>
            </w:pPr>
            <w:r w:rsidRPr="0052785F">
              <w:rPr>
                <w:rFonts w:ascii="Arial" w:hAnsi="Arial" w:cs="Arial"/>
                <w:szCs w:val="23"/>
              </w:rPr>
              <w:t>The post</w:t>
            </w:r>
            <w:r w:rsidR="00502032">
              <w:rPr>
                <w:rFonts w:ascii="Arial" w:hAnsi="Arial" w:cs="Arial"/>
                <w:szCs w:val="23"/>
              </w:rPr>
              <w:t xml:space="preserve"> </w:t>
            </w:r>
            <w:r w:rsidRPr="0052785F">
              <w:rPr>
                <w:rFonts w:ascii="Arial" w:hAnsi="Arial" w:cs="Arial"/>
                <w:szCs w:val="23"/>
              </w:rPr>
              <w:t xml:space="preserve">holder will, where required, deputise at </w:t>
            </w:r>
            <w:r w:rsidR="00502032">
              <w:rPr>
                <w:rFonts w:ascii="Arial" w:hAnsi="Arial" w:cs="Arial"/>
                <w:szCs w:val="23"/>
              </w:rPr>
              <w:t>local</w:t>
            </w:r>
            <w:r w:rsidR="0016029D">
              <w:rPr>
                <w:rFonts w:ascii="Arial" w:hAnsi="Arial" w:cs="Arial"/>
                <w:szCs w:val="23"/>
              </w:rPr>
              <w:t>,</w:t>
            </w:r>
            <w:r w:rsidR="003965EA">
              <w:rPr>
                <w:rFonts w:ascii="Arial" w:hAnsi="Arial" w:cs="Arial"/>
                <w:szCs w:val="23"/>
              </w:rPr>
              <w:t xml:space="preserve"> </w:t>
            </w:r>
            <w:r w:rsidR="00502032">
              <w:rPr>
                <w:rFonts w:ascii="Arial" w:hAnsi="Arial" w:cs="Arial"/>
                <w:szCs w:val="23"/>
              </w:rPr>
              <w:t>r</w:t>
            </w:r>
            <w:r w:rsidR="001E7AD5">
              <w:rPr>
                <w:rFonts w:ascii="Arial" w:hAnsi="Arial" w:cs="Arial"/>
                <w:szCs w:val="23"/>
              </w:rPr>
              <w:t xml:space="preserve">egional </w:t>
            </w:r>
            <w:r w:rsidR="0016029D">
              <w:rPr>
                <w:rFonts w:ascii="Arial" w:hAnsi="Arial" w:cs="Arial"/>
                <w:szCs w:val="23"/>
              </w:rPr>
              <w:t xml:space="preserve">and national </w:t>
            </w:r>
            <w:r w:rsidRPr="0052785F">
              <w:rPr>
                <w:rFonts w:ascii="Arial" w:hAnsi="Arial" w:cs="Arial"/>
                <w:szCs w:val="23"/>
              </w:rPr>
              <w:t xml:space="preserve">meetings for the </w:t>
            </w:r>
            <w:r w:rsidR="00E03224">
              <w:rPr>
                <w:rFonts w:ascii="Arial" w:hAnsi="Arial" w:cs="Arial"/>
                <w:color w:val="000000"/>
                <w:szCs w:val="23"/>
              </w:rPr>
              <w:t>Head of Careers Development and Employability</w:t>
            </w:r>
            <w:r w:rsidR="00502032">
              <w:rPr>
                <w:rFonts w:ascii="Arial" w:hAnsi="Arial" w:cs="Arial"/>
                <w:color w:val="000000"/>
                <w:szCs w:val="23"/>
              </w:rPr>
              <w:t>,</w:t>
            </w:r>
            <w:r w:rsidR="00502032" w:rsidRPr="0052785F">
              <w:rPr>
                <w:rFonts w:ascii="Arial" w:hAnsi="Arial" w:cs="Arial"/>
                <w:color w:val="000000"/>
                <w:szCs w:val="23"/>
              </w:rPr>
              <w:t xml:space="preserve"> </w:t>
            </w:r>
            <w:r w:rsidR="00502032">
              <w:rPr>
                <w:rFonts w:ascii="Arial" w:hAnsi="Arial" w:cs="Arial"/>
                <w:color w:val="000000"/>
                <w:szCs w:val="23"/>
              </w:rPr>
              <w:t>contributing</w:t>
            </w:r>
            <w:r w:rsidR="008C30B3">
              <w:rPr>
                <w:rFonts w:ascii="Arial" w:hAnsi="Arial" w:cs="Arial"/>
                <w:szCs w:val="23"/>
              </w:rPr>
              <w:t xml:space="preserve"> </w:t>
            </w:r>
            <w:r w:rsidR="00502032">
              <w:rPr>
                <w:rFonts w:ascii="Arial" w:hAnsi="Arial" w:cs="Arial"/>
                <w:szCs w:val="23"/>
              </w:rPr>
              <w:t>an informed</w:t>
            </w:r>
            <w:r w:rsidR="00487F0F">
              <w:rPr>
                <w:rFonts w:ascii="Arial" w:hAnsi="Arial" w:cs="Arial"/>
                <w:szCs w:val="23"/>
              </w:rPr>
              <w:t xml:space="preserve"> education </w:t>
            </w:r>
            <w:r w:rsidRPr="0052785F">
              <w:rPr>
                <w:rFonts w:ascii="Arial" w:hAnsi="Arial" w:cs="Arial"/>
                <w:szCs w:val="23"/>
              </w:rPr>
              <w:t>view</w:t>
            </w:r>
            <w:r w:rsidR="00502032">
              <w:rPr>
                <w:rFonts w:ascii="Arial" w:hAnsi="Arial" w:cs="Arial"/>
                <w:szCs w:val="23"/>
              </w:rPr>
              <w:t xml:space="preserve"> </w:t>
            </w:r>
            <w:r w:rsidRPr="0052785F">
              <w:rPr>
                <w:rFonts w:ascii="Arial" w:hAnsi="Arial" w:cs="Arial"/>
                <w:szCs w:val="23"/>
              </w:rPr>
              <w:t>/</w:t>
            </w:r>
            <w:r w:rsidR="00502032">
              <w:rPr>
                <w:rFonts w:ascii="Arial" w:hAnsi="Arial" w:cs="Arial"/>
                <w:szCs w:val="23"/>
              </w:rPr>
              <w:t xml:space="preserve"> </w:t>
            </w:r>
            <w:r w:rsidRPr="0052785F">
              <w:rPr>
                <w:rFonts w:ascii="Arial" w:hAnsi="Arial" w:cs="Arial"/>
                <w:szCs w:val="23"/>
              </w:rPr>
              <w:t xml:space="preserve">opinion. </w:t>
            </w:r>
            <w:r w:rsidR="0016029D">
              <w:rPr>
                <w:rFonts w:ascii="Arial" w:hAnsi="Arial" w:cs="Arial"/>
                <w:szCs w:val="23"/>
              </w:rPr>
              <w:t xml:space="preserve">This requires an informed careful and considered approach to navigate varied priorities and influence senior post holders across </w:t>
            </w:r>
            <w:r w:rsidR="00423407">
              <w:rPr>
                <w:rFonts w:ascii="Arial" w:hAnsi="Arial" w:cs="Arial"/>
                <w:szCs w:val="23"/>
              </w:rPr>
              <w:t>many sectors (e</w:t>
            </w:r>
            <w:r w:rsidR="00E03224">
              <w:rPr>
                <w:rFonts w:ascii="Arial" w:hAnsi="Arial" w:cs="Arial"/>
                <w:szCs w:val="23"/>
              </w:rPr>
              <w:t>.</w:t>
            </w:r>
            <w:r w:rsidR="00423407">
              <w:rPr>
                <w:rFonts w:ascii="Arial" w:hAnsi="Arial" w:cs="Arial"/>
                <w:szCs w:val="23"/>
              </w:rPr>
              <w:t>g</w:t>
            </w:r>
            <w:r w:rsidR="00E03224">
              <w:rPr>
                <w:rFonts w:ascii="Arial" w:hAnsi="Arial" w:cs="Arial"/>
                <w:szCs w:val="23"/>
              </w:rPr>
              <w:t>.</w:t>
            </w:r>
            <w:r w:rsidR="00423407">
              <w:rPr>
                <w:rFonts w:ascii="Arial" w:hAnsi="Arial" w:cs="Arial"/>
                <w:szCs w:val="23"/>
              </w:rPr>
              <w:t xml:space="preserve"> SG, education, private and public sectors)</w:t>
            </w:r>
            <w:r w:rsidR="0016029D">
              <w:rPr>
                <w:rFonts w:ascii="Arial" w:hAnsi="Arial" w:cs="Arial"/>
                <w:szCs w:val="23"/>
              </w:rPr>
              <w:t xml:space="preserve"> </w:t>
            </w:r>
          </w:p>
          <w:p w14:paraId="088972B3" w14:textId="77777777" w:rsidR="00380EF6" w:rsidRDefault="00380EF6">
            <w:pPr>
              <w:ind w:right="-270"/>
              <w:jc w:val="both"/>
              <w:rPr>
                <w:rFonts w:ascii="Arial" w:hAnsi="Arial" w:cs="Arial"/>
              </w:rPr>
            </w:pPr>
          </w:p>
          <w:p w14:paraId="1C01F740" w14:textId="77777777" w:rsidR="00065551" w:rsidRDefault="00065551">
            <w:pPr>
              <w:ind w:right="-270"/>
              <w:jc w:val="both"/>
              <w:rPr>
                <w:rFonts w:ascii="Arial" w:hAnsi="Arial" w:cs="Arial"/>
              </w:rPr>
            </w:pPr>
          </w:p>
        </w:tc>
      </w:tr>
      <w:tr w:rsidR="00380EF6" w14:paraId="5542E85E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951" w14:textId="77777777" w:rsidR="00380EF6" w:rsidRPr="00255E43" w:rsidRDefault="00380EF6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B73753">
              <w:rPr>
                <w:sz w:val="24"/>
                <w:szCs w:val="24"/>
              </w:rPr>
              <w:t>10.  MOST CHALLENGING/DIFFICULT PARTS OF THE JOB</w:t>
            </w:r>
          </w:p>
        </w:tc>
      </w:tr>
      <w:tr w:rsidR="00380EF6" w14:paraId="670C5BDB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661" w14:textId="77777777" w:rsidR="00062094" w:rsidRDefault="00985774" w:rsidP="0006209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62094" w:rsidRPr="008C30B3">
              <w:rPr>
                <w:rFonts w:ascii="Arial" w:hAnsi="Arial" w:cs="Arial"/>
              </w:rPr>
              <w:t>nfluenc</w:t>
            </w:r>
            <w:r>
              <w:rPr>
                <w:rFonts w:ascii="Arial" w:hAnsi="Arial" w:cs="Arial"/>
              </w:rPr>
              <w:t>ing</w:t>
            </w:r>
            <w:r w:rsidR="00062094" w:rsidRPr="008C30B3">
              <w:rPr>
                <w:rFonts w:ascii="Arial" w:hAnsi="Arial" w:cs="Arial"/>
              </w:rPr>
              <w:t xml:space="preserve"> decision making and implement</w:t>
            </w:r>
            <w:r>
              <w:rPr>
                <w:rFonts w:ascii="Arial" w:hAnsi="Arial" w:cs="Arial"/>
              </w:rPr>
              <w:t>ing</w:t>
            </w:r>
            <w:r w:rsidR="00062094" w:rsidRPr="008C30B3">
              <w:rPr>
                <w:rFonts w:ascii="Arial" w:hAnsi="Arial" w:cs="Arial"/>
              </w:rPr>
              <w:t xml:space="preserve"> change</w:t>
            </w:r>
            <w:r w:rsidR="00255E43">
              <w:rPr>
                <w:rFonts w:ascii="Arial" w:hAnsi="Arial" w:cs="Arial"/>
              </w:rPr>
              <w:t>,</w:t>
            </w:r>
            <w:r w:rsidR="00062094" w:rsidRPr="008C30B3">
              <w:rPr>
                <w:rFonts w:ascii="Arial" w:hAnsi="Arial" w:cs="Arial"/>
              </w:rPr>
              <w:t xml:space="preserve"> requir</w:t>
            </w:r>
            <w:r w:rsidR="00255E43">
              <w:rPr>
                <w:rFonts w:ascii="Arial" w:hAnsi="Arial" w:cs="Arial"/>
              </w:rPr>
              <w:t>ing</w:t>
            </w:r>
            <w:r w:rsidR="00062094" w:rsidRPr="008C30B3">
              <w:rPr>
                <w:rFonts w:ascii="Arial" w:hAnsi="Arial" w:cs="Arial"/>
              </w:rPr>
              <w:t xml:space="preserve"> challeng</w:t>
            </w:r>
            <w:r w:rsidR="00F24062">
              <w:rPr>
                <w:rFonts w:ascii="Arial" w:hAnsi="Arial" w:cs="Arial"/>
              </w:rPr>
              <w:t>e</w:t>
            </w:r>
            <w:r w:rsidR="00062094" w:rsidRPr="008C30B3">
              <w:rPr>
                <w:rFonts w:ascii="Arial" w:hAnsi="Arial" w:cs="Arial"/>
              </w:rPr>
              <w:t xml:space="preserve"> </w:t>
            </w:r>
            <w:r w:rsidR="00255E43">
              <w:rPr>
                <w:rFonts w:ascii="Arial" w:hAnsi="Arial" w:cs="Arial"/>
              </w:rPr>
              <w:t xml:space="preserve">of </w:t>
            </w:r>
            <w:r w:rsidR="00062094" w:rsidRPr="008C30B3">
              <w:rPr>
                <w:rFonts w:ascii="Arial" w:hAnsi="Arial" w:cs="Arial"/>
              </w:rPr>
              <w:t xml:space="preserve">existing working practices, influencing culture and behaviours and facilitating </w:t>
            </w:r>
            <w:r w:rsidR="006F6084">
              <w:rPr>
                <w:rFonts w:ascii="Arial" w:hAnsi="Arial" w:cs="Arial"/>
              </w:rPr>
              <w:t>change</w:t>
            </w:r>
            <w:r w:rsidR="00255E43">
              <w:rPr>
                <w:rFonts w:ascii="Arial" w:hAnsi="Arial" w:cs="Arial"/>
              </w:rPr>
              <w:t>,</w:t>
            </w:r>
            <w:r w:rsidR="006F6084">
              <w:rPr>
                <w:rFonts w:ascii="Arial" w:hAnsi="Arial" w:cs="Arial"/>
              </w:rPr>
              <w:t xml:space="preserve"> whilst</w:t>
            </w:r>
            <w:r w:rsidR="00487F0F">
              <w:rPr>
                <w:rFonts w:ascii="Arial" w:hAnsi="Arial" w:cs="Arial"/>
              </w:rPr>
              <w:t xml:space="preserve"> sup</w:t>
            </w:r>
            <w:r w:rsidR="00062094" w:rsidRPr="008C30B3">
              <w:rPr>
                <w:rFonts w:ascii="Arial" w:hAnsi="Arial" w:cs="Arial"/>
              </w:rPr>
              <w:t xml:space="preserve">porting staff to consider and embrace new ways of working, despite competing conflicting demands. </w:t>
            </w:r>
          </w:p>
          <w:p w14:paraId="646D9DC0" w14:textId="77777777" w:rsidR="008C30B3" w:rsidRPr="008C30B3" w:rsidRDefault="008C30B3" w:rsidP="00062094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C49B687" w14:textId="77777777" w:rsidR="00062094" w:rsidRDefault="00062094" w:rsidP="00062094">
            <w:pPr>
              <w:pStyle w:val="Default"/>
              <w:jc w:val="both"/>
              <w:rPr>
                <w:rFonts w:ascii="Arial" w:hAnsi="Arial" w:cs="Arial"/>
              </w:rPr>
            </w:pPr>
            <w:r w:rsidRPr="008C30B3">
              <w:rPr>
                <w:rFonts w:ascii="Arial" w:hAnsi="Arial" w:cs="Arial"/>
              </w:rPr>
              <w:t xml:space="preserve">Negotiating, motivating and working </w:t>
            </w:r>
            <w:r w:rsidR="00255E43">
              <w:rPr>
                <w:rFonts w:ascii="Arial" w:hAnsi="Arial" w:cs="Arial"/>
              </w:rPr>
              <w:t>across wide partnerships</w:t>
            </w:r>
            <w:r w:rsidR="00F24062">
              <w:rPr>
                <w:rFonts w:ascii="Arial" w:hAnsi="Arial" w:cs="Arial"/>
              </w:rPr>
              <w:t>,</w:t>
            </w:r>
            <w:r w:rsidRPr="008C30B3">
              <w:rPr>
                <w:rFonts w:ascii="Arial" w:hAnsi="Arial" w:cs="Arial"/>
              </w:rPr>
              <w:t xml:space="preserve"> to deliver results</w:t>
            </w:r>
            <w:r w:rsidR="00F24062">
              <w:rPr>
                <w:rFonts w:ascii="Arial" w:hAnsi="Arial" w:cs="Arial"/>
              </w:rPr>
              <w:t>,</w:t>
            </w:r>
            <w:r w:rsidRPr="008C30B3">
              <w:rPr>
                <w:rFonts w:ascii="Arial" w:hAnsi="Arial" w:cs="Arial"/>
              </w:rPr>
              <w:t xml:space="preserve"> often when there may be resistance, apathy, lack of capability and/or capacity to change</w:t>
            </w:r>
            <w:r w:rsidR="006F6084">
              <w:rPr>
                <w:rFonts w:ascii="Arial" w:hAnsi="Arial" w:cs="Arial"/>
              </w:rPr>
              <w:t>.</w:t>
            </w:r>
            <w:r w:rsidRPr="008C30B3">
              <w:rPr>
                <w:rFonts w:ascii="Arial" w:hAnsi="Arial" w:cs="Arial"/>
              </w:rPr>
              <w:t xml:space="preserve"> </w:t>
            </w:r>
          </w:p>
          <w:p w14:paraId="12EC397B" w14:textId="77777777" w:rsidR="008C30B3" w:rsidRPr="008C30B3" w:rsidRDefault="008C30B3" w:rsidP="00062094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B65CE65" w14:textId="77777777" w:rsidR="00255E43" w:rsidRDefault="00487F0F" w:rsidP="00D17C6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</w:t>
            </w:r>
            <w:r w:rsidR="00062094" w:rsidRPr="008C30B3">
              <w:rPr>
                <w:rFonts w:ascii="Arial" w:hAnsi="Arial" w:cs="Arial"/>
              </w:rPr>
              <w:t xml:space="preserve"> to re-evaluate, change and manage conflicting priorities and volume of work and the competing demands and high expectations of managers, staff and users of the service with limited available resources. </w:t>
            </w:r>
          </w:p>
          <w:p w14:paraId="5BABC0B2" w14:textId="77777777" w:rsidR="00255E43" w:rsidRDefault="00255E43">
            <w:pPr>
              <w:ind w:right="72"/>
              <w:jc w:val="both"/>
              <w:rPr>
                <w:rFonts w:ascii="Arial" w:hAnsi="Arial" w:cs="Arial"/>
              </w:rPr>
            </w:pPr>
          </w:p>
        </w:tc>
      </w:tr>
      <w:tr w:rsidR="00380EF6" w14:paraId="32280800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FAD" w14:textId="77777777" w:rsidR="00380EF6" w:rsidRDefault="00380EF6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B73753">
              <w:rPr>
                <w:rFonts w:ascii="Arial" w:hAnsi="Arial" w:cs="Arial"/>
                <w:b/>
                <w:bCs/>
              </w:rPr>
              <w:t>11.  COMMUNICATIONS AND RELATIONSHIPS</w:t>
            </w:r>
          </w:p>
        </w:tc>
      </w:tr>
      <w:tr w:rsidR="00380EF6" w14:paraId="7F5ABF7E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DE8" w14:textId="77777777" w:rsidR="008C30B3" w:rsidRDefault="00062094" w:rsidP="008C30B3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  <w:r w:rsidRPr="008C30B3">
              <w:rPr>
                <w:rFonts w:ascii="Arial" w:hAnsi="Arial" w:cs="Arial"/>
                <w:szCs w:val="23"/>
              </w:rPr>
              <w:t>Responsible for communicating</w:t>
            </w:r>
            <w:r w:rsidR="00255E43">
              <w:rPr>
                <w:rFonts w:ascii="Arial" w:hAnsi="Arial" w:cs="Arial"/>
                <w:szCs w:val="23"/>
              </w:rPr>
              <w:t>,</w:t>
            </w:r>
            <w:r w:rsidRPr="008C30B3">
              <w:rPr>
                <w:rFonts w:ascii="Arial" w:hAnsi="Arial" w:cs="Arial"/>
                <w:szCs w:val="23"/>
              </w:rPr>
              <w:t xml:space="preserve"> building and maintaining r</w:t>
            </w:r>
            <w:r w:rsidR="006F6084">
              <w:rPr>
                <w:rFonts w:ascii="Arial" w:hAnsi="Arial" w:cs="Arial"/>
                <w:szCs w:val="23"/>
              </w:rPr>
              <w:t>elationships</w:t>
            </w:r>
            <w:r w:rsidR="00F24062">
              <w:rPr>
                <w:rFonts w:ascii="Arial" w:hAnsi="Arial" w:cs="Arial"/>
                <w:szCs w:val="23"/>
              </w:rPr>
              <w:t>,</w:t>
            </w:r>
            <w:r w:rsidR="006F6084">
              <w:rPr>
                <w:rFonts w:ascii="Arial" w:hAnsi="Arial" w:cs="Arial"/>
                <w:szCs w:val="23"/>
              </w:rPr>
              <w:t xml:space="preserve"> with </w:t>
            </w:r>
            <w:r w:rsidR="00255E43">
              <w:rPr>
                <w:rFonts w:ascii="Arial" w:hAnsi="Arial" w:cs="Arial"/>
                <w:szCs w:val="23"/>
              </w:rPr>
              <w:t xml:space="preserve">a wide range of </w:t>
            </w:r>
            <w:r w:rsidR="006F6084">
              <w:rPr>
                <w:rFonts w:ascii="Arial" w:hAnsi="Arial" w:cs="Arial"/>
                <w:szCs w:val="23"/>
              </w:rPr>
              <w:t>internal</w:t>
            </w:r>
            <w:r w:rsidR="00255E43">
              <w:rPr>
                <w:rFonts w:ascii="Arial" w:hAnsi="Arial" w:cs="Arial"/>
                <w:szCs w:val="23"/>
              </w:rPr>
              <w:t xml:space="preserve"> and external partners.</w:t>
            </w:r>
            <w:r w:rsidR="006F6084">
              <w:rPr>
                <w:rFonts w:ascii="Arial" w:hAnsi="Arial" w:cs="Arial"/>
                <w:szCs w:val="23"/>
              </w:rPr>
              <w:t xml:space="preserve"> </w:t>
            </w:r>
          </w:p>
          <w:p w14:paraId="3B67892E" w14:textId="77777777" w:rsidR="00255E43" w:rsidRDefault="00255E43" w:rsidP="008C30B3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</w:p>
          <w:p w14:paraId="0E0672C5" w14:textId="77777777" w:rsidR="008C30B3" w:rsidRDefault="00062094" w:rsidP="008C30B3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  <w:r w:rsidRPr="008C30B3">
              <w:rPr>
                <w:rFonts w:ascii="Arial" w:hAnsi="Arial" w:cs="Arial"/>
                <w:szCs w:val="23"/>
              </w:rPr>
              <w:t xml:space="preserve">A high level of empathy and support </w:t>
            </w:r>
            <w:r w:rsidR="00F24062">
              <w:rPr>
                <w:rFonts w:ascii="Arial" w:hAnsi="Arial" w:cs="Arial"/>
                <w:szCs w:val="23"/>
              </w:rPr>
              <w:t xml:space="preserve">for </w:t>
            </w:r>
            <w:r w:rsidRPr="008C30B3">
              <w:rPr>
                <w:rFonts w:ascii="Arial" w:hAnsi="Arial" w:cs="Arial"/>
                <w:szCs w:val="23"/>
              </w:rPr>
              <w:t xml:space="preserve">all NHS </w:t>
            </w:r>
            <w:r w:rsidR="008C30B3">
              <w:rPr>
                <w:rFonts w:ascii="Arial" w:hAnsi="Arial" w:cs="Arial"/>
                <w:szCs w:val="23"/>
              </w:rPr>
              <w:t>Lothian</w:t>
            </w:r>
            <w:r w:rsidRPr="008C30B3">
              <w:rPr>
                <w:rFonts w:ascii="Arial" w:hAnsi="Arial" w:cs="Arial"/>
                <w:szCs w:val="23"/>
              </w:rPr>
              <w:t xml:space="preserve"> staff is essential with all communication</w:t>
            </w:r>
            <w:r w:rsidR="00B73753">
              <w:rPr>
                <w:rFonts w:ascii="Arial" w:hAnsi="Arial" w:cs="Arial"/>
                <w:szCs w:val="23"/>
              </w:rPr>
              <w:t>,</w:t>
            </w:r>
            <w:r w:rsidRPr="008C30B3">
              <w:rPr>
                <w:rFonts w:ascii="Arial" w:hAnsi="Arial" w:cs="Arial"/>
                <w:szCs w:val="23"/>
              </w:rPr>
              <w:t xml:space="preserve"> displaying the required level of tact and sensitivity. </w:t>
            </w:r>
          </w:p>
          <w:p w14:paraId="286DA6DE" w14:textId="77777777" w:rsidR="002F3B22" w:rsidRDefault="002F3B22" w:rsidP="008C30B3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</w:p>
          <w:p w14:paraId="11A74813" w14:textId="77777777" w:rsidR="00062094" w:rsidRDefault="00255E43" w:rsidP="008C30B3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  <w:proofErr w:type="spellStart"/>
            <w:r>
              <w:rPr>
                <w:rFonts w:ascii="Arial" w:hAnsi="Arial" w:cs="Arial"/>
                <w:szCs w:val="23"/>
              </w:rPr>
              <w:t>Well</w:t>
            </w:r>
            <w:r w:rsidR="00062094" w:rsidRPr="008C30B3">
              <w:rPr>
                <w:rFonts w:ascii="Arial" w:hAnsi="Arial" w:cs="Arial"/>
                <w:szCs w:val="23"/>
              </w:rPr>
              <w:t xml:space="preserve"> developed</w:t>
            </w:r>
            <w:proofErr w:type="spellEnd"/>
            <w:r w:rsidR="00062094" w:rsidRPr="008C30B3">
              <w:rPr>
                <w:rFonts w:ascii="Arial" w:hAnsi="Arial" w:cs="Arial"/>
                <w:szCs w:val="23"/>
              </w:rPr>
              <w:t xml:space="preserve"> interpersonal skills </w:t>
            </w:r>
            <w:r>
              <w:rPr>
                <w:rFonts w:ascii="Arial" w:hAnsi="Arial" w:cs="Arial"/>
                <w:szCs w:val="23"/>
              </w:rPr>
              <w:t xml:space="preserve">including </w:t>
            </w:r>
            <w:r w:rsidR="00062094" w:rsidRPr="008C30B3">
              <w:rPr>
                <w:rFonts w:ascii="Arial" w:hAnsi="Arial" w:cs="Arial"/>
                <w:szCs w:val="23"/>
              </w:rPr>
              <w:t>leadership, persuasi</w:t>
            </w:r>
            <w:r>
              <w:rPr>
                <w:rFonts w:ascii="Arial" w:hAnsi="Arial" w:cs="Arial"/>
                <w:szCs w:val="23"/>
              </w:rPr>
              <w:t xml:space="preserve">on, negotiation, assertiveness, </w:t>
            </w:r>
            <w:r w:rsidR="00062094" w:rsidRPr="008C30B3">
              <w:rPr>
                <w:rFonts w:ascii="Arial" w:hAnsi="Arial" w:cs="Arial"/>
                <w:szCs w:val="23"/>
              </w:rPr>
              <w:t>listening</w:t>
            </w:r>
            <w:r w:rsidR="00C966E7">
              <w:rPr>
                <w:rFonts w:ascii="Arial" w:hAnsi="Arial" w:cs="Arial"/>
                <w:szCs w:val="23"/>
              </w:rPr>
              <w:t>,</w:t>
            </w:r>
            <w:r w:rsidR="00062094" w:rsidRPr="008C30B3">
              <w:rPr>
                <w:rFonts w:ascii="Arial" w:hAnsi="Arial" w:cs="Arial"/>
                <w:szCs w:val="23"/>
              </w:rPr>
              <w:t xml:space="preserve"> and conflict resolution. </w:t>
            </w:r>
          </w:p>
          <w:p w14:paraId="5984C7EF" w14:textId="77777777" w:rsidR="002F3B22" w:rsidRPr="008C30B3" w:rsidRDefault="002F3B22" w:rsidP="008C30B3">
            <w:pPr>
              <w:pStyle w:val="Default"/>
              <w:jc w:val="both"/>
              <w:rPr>
                <w:rFonts w:ascii="Arial" w:hAnsi="Arial" w:cs="Arial"/>
                <w:szCs w:val="23"/>
              </w:rPr>
            </w:pPr>
          </w:p>
          <w:p w14:paraId="55F6FD28" w14:textId="77777777" w:rsidR="00380EF6" w:rsidRDefault="00062094" w:rsidP="00E40374">
            <w:pPr>
              <w:pStyle w:val="BodyText"/>
              <w:spacing w:line="264" w:lineRule="auto"/>
              <w:jc w:val="both"/>
              <w:rPr>
                <w:rFonts w:ascii="Arial" w:hAnsi="Arial" w:cs="Arial"/>
              </w:rPr>
            </w:pPr>
            <w:r w:rsidRPr="008C30B3">
              <w:rPr>
                <w:rFonts w:ascii="Arial" w:hAnsi="Arial" w:cs="Arial"/>
                <w:szCs w:val="23"/>
              </w:rPr>
              <w:t>The post</w:t>
            </w:r>
            <w:r w:rsidR="00255E43">
              <w:rPr>
                <w:rFonts w:ascii="Arial" w:hAnsi="Arial" w:cs="Arial"/>
                <w:szCs w:val="23"/>
              </w:rPr>
              <w:t xml:space="preserve"> </w:t>
            </w:r>
            <w:r w:rsidRPr="008C30B3">
              <w:rPr>
                <w:rFonts w:ascii="Arial" w:hAnsi="Arial" w:cs="Arial"/>
                <w:szCs w:val="23"/>
              </w:rPr>
              <w:t>holder must use their interpersonal and communication skills, written and verbal, to ensure effective communication with all internal and external stakeholders</w:t>
            </w:r>
            <w:r w:rsidR="00E40374">
              <w:rPr>
                <w:rFonts w:ascii="Arial" w:hAnsi="Arial" w:cs="Arial"/>
                <w:szCs w:val="23"/>
              </w:rPr>
              <w:t>,</w:t>
            </w:r>
            <w:r w:rsidR="00E40374" w:rsidRPr="008C30B3">
              <w:rPr>
                <w:rFonts w:ascii="Arial" w:hAnsi="Arial" w:cs="Arial"/>
                <w:szCs w:val="23"/>
              </w:rPr>
              <w:t xml:space="preserve"> </w:t>
            </w:r>
            <w:r w:rsidR="00E40374">
              <w:rPr>
                <w:rFonts w:ascii="Arial" w:hAnsi="Arial" w:cs="Arial"/>
                <w:szCs w:val="23"/>
              </w:rPr>
              <w:t>including presentations to various audiences.</w:t>
            </w:r>
            <w:r w:rsidRPr="008C30B3">
              <w:rPr>
                <w:rFonts w:ascii="Arial" w:hAnsi="Arial" w:cs="Arial"/>
                <w:szCs w:val="23"/>
              </w:rPr>
              <w:t xml:space="preserve"> The post</w:t>
            </w:r>
            <w:r w:rsidR="00255E43">
              <w:rPr>
                <w:rFonts w:ascii="Arial" w:hAnsi="Arial" w:cs="Arial"/>
                <w:szCs w:val="23"/>
              </w:rPr>
              <w:t xml:space="preserve"> </w:t>
            </w:r>
            <w:r w:rsidRPr="008C30B3">
              <w:rPr>
                <w:rFonts w:ascii="Arial" w:hAnsi="Arial" w:cs="Arial"/>
                <w:szCs w:val="23"/>
              </w:rPr>
              <w:t>holder</w:t>
            </w:r>
            <w:r w:rsidR="00B73753">
              <w:rPr>
                <w:rFonts w:ascii="Arial" w:hAnsi="Arial" w:cs="Arial"/>
                <w:szCs w:val="23"/>
              </w:rPr>
              <w:t>,</w:t>
            </w:r>
            <w:r w:rsidRPr="008C30B3">
              <w:rPr>
                <w:rFonts w:ascii="Arial" w:hAnsi="Arial" w:cs="Arial"/>
                <w:szCs w:val="23"/>
              </w:rPr>
              <w:t xml:space="preserve"> </w:t>
            </w:r>
            <w:r w:rsidR="00255E43">
              <w:rPr>
                <w:rFonts w:ascii="Arial" w:hAnsi="Arial" w:cs="Arial"/>
                <w:szCs w:val="23"/>
              </w:rPr>
              <w:t xml:space="preserve">with the support of the </w:t>
            </w:r>
            <w:r w:rsidR="00E03224">
              <w:rPr>
                <w:rFonts w:ascii="Arial" w:hAnsi="Arial" w:cs="Arial"/>
                <w:szCs w:val="23"/>
              </w:rPr>
              <w:t>Head of Careers Development and Employability</w:t>
            </w:r>
            <w:r w:rsidR="00B73753">
              <w:rPr>
                <w:rFonts w:ascii="Arial" w:hAnsi="Arial" w:cs="Arial"/>
                <w:szCs w:val="23"/>
              </w:rPr>
              <w:t>,</w:t>
            </w:r>
            <w:r w:rsidR="00255E43">
              <w:rPr>
                <w:rFonts w:ascii="Arial" w:hAnsi="Arial" w:cs="Arial"/>
                <w:szCs w:val="23"/>
              </w:rPr>
              <w:t xml:space="preserve"> </w:t>
            </w:r>
            <w:r w:rsidRPr="008C30B3">
              <w:rPr>
                <w:rFonts w:ascii="Arial" w:hAnsi="Arial" w:cs="Arial"/>
                <w:szCs w:val="23"/>
              </w:rPr>
              <w:t xml:space="preserve">will influence change through other people, and </w:t>
            </w:r>
            <w:r w:rsidR="00255E43">
              <w:rPr>
                <w:rFonts w:ascii="Arial" w:hAnsi="Arial" w:cs="Arial"/>
                <w:szCs w:val="23"/>
              </w:rPr>
              <w:t xml:space="preserve">assist </w:t>
            </w:r>
            <w:r w:rsidRPr="008C30B3">
              <w:rPr>
                <w:rFonts w:ascii="Arial" w:hAnsi="Arial" w:cs="Arial"/>
                <w:szCs w:val="23"/>
              </w:rPr>
              <w:t>negotiat</w:t>
            </w:r>
            <w:r w:rsidR="00255E43">
              <w:rPr>
                <w:rFonts w:ascii="Arial" w:hAnsi="Arial" w:cs="Arial"/>
                <w:szCs w:val="23"/>
              </w:rPr>
              <w:t>ions</w:t>
            </w:r>
            <w:r w:rsidRPr="008C30B3">
              <w:rPr>
                <w:rFonts w:ascii="Arial" w:hAnsi="Arial" w:cs="Arial"/>
                <w:szCs w:val="23"/>
              </w:rPr>
              <w:t xml:space="preserve"> </w:t>
            </w:r>
            <w:r w:rsidR="00255E43">
              <w:rPr>
                <w:rFonts w:ascii="Arial" w:hAnsi="Arial" w:cs="Arial"/>
                <w:szCs w:val="23"/>
              </w:rPr>
              <w:t>around</w:t>
            </w:r>
            <w:r w:rsidRPr="008C30B3">
              <w:rPr>
                <w:rFonts w:ascii="Arial" w:hAnsi="Arial" w:cs="Arial"/>
                <w:szCs w:val="23"/>
              </w:rPr>
              <w:t xml:space="preserve"> complex issues.</w:t>
            </w:r>
            <w:r w:rsidRPr="008C30B3">
              <w:rPr>
                <w:szCs w:val="23"/>
              </w:rPr>
              <w:t xml:space="preserve"> </w:t>
            </w:r>
          </w:p>
        </w:tc>
      </w:tr>
      <w:tr w:rsidR="00380EF6" w14:paraId="30DA2C46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E6A" w14:textId="77777777" w:rsidR="00380EF6" w:rsidRDefault="00380EF6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B73753">
              <w:rPr>
                <w:rFonts w:ascii="Arial" w:hAnsi="Arial" w:cs="Arial"/>
                <w:b/>
                <w:bCs/>
              </w:rPr>
              <w:t>12. PHYSICAL, MENTAL, EMOTIONAL AND ENVIRONMENTAL DEMANDS OF THE JOB</w:t>
            </w:r>
          </w:p>
        </w:tc>
      </w:tr>
      <w:tr w:rsidR="00380EF6" w14:paraId="2FDE7797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542" w14:textId="77777777" w:rsidR="003F2B83" w:rsidRPr="008C30B3" w:rsidRDefault="003F2B83" w:rsidP="003F2B83">
            <w:pPr>
              <w:pStyle w:val="Default"/>
              <w:rPr>
                <w:rFonts w:ascii="Arial" w:hAnsi="Arial" w:cs="Arial"/>
                <w:szCs w:val="23"/>
              </w:rPr>
            </w:pPr>
            <w:r w:rsidRPr="008C30B3">
              <w:rPr>
                <w:rFonts w:ascii="Arial" w:hAnsi="Arial" w:cs="Arial"/>
                <w:b/>
                <w:bCs/>
                <w:szCs w:val="23"/>
              </w:rPr>
              <w:t xml:space="preserve">Physical Demands: </w:t>
            </w:r>
          </w:p>
          <w:p w14:paraId="292AC7ED" w14:textId="77777777" w:rsidR="00985774" w:rsidRDefault="003F2B83" w:rsidP="008C30B3">
            <w:pPr>
              <w:pStyle w:val="Default"/>
              <w:rPr>
                <w:rFonts w:ascii="Arial" w:hAnsi="Arial" w:cs="Arial"/>
                <w:szCs w:val="23"/>
              </w:rPr>
            </w:pPr>
            <w:r w:rsidRPr="008C30B3">
              <w:rPr>
                <w:rFonts w:ascii="Arial" w:hAnsi="Arial" w:cs="Arial"/>
                <w:szCs w:val="23"/>
              </w:rPr>
              <w:t>Light to moderate: includes moving light equipment e.g. briefcases/lap-tops,</w:t>
            </w:r>
            <w:r w:rsidR="00C966E7">
              <w:rPr>
                <w:rFonts w:ascii="Arial" w:hAnsi="Arial" w:cs="Arial"/>
                <w:szCs w:val="23"/>
              </w:rPr>
              <w:t xml:space="preserve"> </w:t>
            </w:r>
            <w:r w:rsidRPr="008C30B3">
              <w:rPr>
                <w:rFonts w:ascii="Arial" w:hAnsi="Arial" w:cs="Arial"/>
                <w:szCs w:val="23"/>
              </w:rPr>
              <w:t>using keyboards regularly/frequently for data analysis, spreadsheets, word processing etc and email.</w:t>
            </w:r>
          </w:p>
          <w:p w14:paraId="6944857E" w14:textId="77777777" w:rsidR="00F24062" w:rsidRDefault="00F24062" w:rsidP="008C30B3">
            <w:pPr>
              <w:pStyle w:val="Default"/>
              <w:rPr>
                <w:rFonts w:ascii="Arial" w:hAnsi="Arial" w:cs="Arial"/>
                <w:szCs w:val="23"/>
              </w:rPr>
            </w:pPr>
          </w:p>
          <w:p w14:paraId="04C22E09" w14:textId="77777777" w:rsidR="003F2B83" w:rsidRPr="008C30B3" w:rsidRDefault="00985774" w:rsidP="008C30B3">
            <w:pPr>
              <w:pStyle w:val="Defaul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Standard keyboard skills</w:t>
            </w:r>
            <w:r w:rsidR="00F24062">
              <w:rPr>
                <w:rFonts w:ascii="Arial" w:hAnsi="Arial" w:cs="Arial"/>
                <w:szCs w:val="23"/>
              </w:rPr>
              <w:t>.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="003F2B83" w:rsidRPr="008C30B3">
              <w:rPr>
                <w:rFonts w:ascii="Arial" w:hAnsi="Arial" w:cs="Arial"/>
                <w:szCs w:val="23"/>
              </w:rPr>
              <w:t xml:space="preserve"> </w:t>
            </w:r>
          </w:p>
          <w:p w14:paraId="286CBB08" w14:textId="77777777" w:rsidR="003F2B83" w:rsidRPr="008C30B3" w:rsidRDefault="003F2B83" w:rsidP="003F2B83">
            <w:pPr>
              <w:pStyle w:val="Default"/>
              <w:rPr>
                <w:rFonts w:ascii="Arial" w:hAnsi="Arial" w:cs="Arial"/>
                <w:szCs w:val="23"/>
              </w:rPr>
            </w:pPr>
          </w:p>
          <w:p w14:paraId="6E4FD860" w14:textId="77777777" w:rsidR="003F2B83" w:rsidRPr="008C30B3" w:rsidRDefault="003F2B83" w:rsidP="003F2B83">
            <w:pPr>
              <w:pStyle w:val="Default"/>
              <w:rPr>
                <w:rFonts w:ascii="Arial" w:hAnsi="Arial" w:cs="Arial"/>
                <w:szCs w:val="23"/>
              </w:rPr>
            </w:pPr>
            <w:r w:rsidRPr="008C30B3">
              <w:rPr>
                <w:rFonts w:ascii="Arial" w:hAnsi="Arial" w:cs="Arial"/>
                <w:b/>
                <w:bCs/>
                <w:szCs w:val="23"/>
              </w:rPr>
              <w:t xml:space="preserve">Mental Demands: </w:t>
            </w:r>
          </w:p>
          <w:p w14:paraId="082CDD1B" w14:textId="77777777" w:rsidR="00C966E7" w:rsidRDefault="006F6084" w:rsidP="008C30B3">
            <w:pPr>
              <w:pStyle w:val="Defaul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C</w:t>
            </w:r>
            <w:r w:rsidR="003F2B83" w:rsidRPr="008C30B3">
              <w:rPr>
                <w:rFonts w:ascii="Arial" w:hAnsi="Arial" w:cs="Arial"/>
                <w:szCs w:val="23"/>
              </w:rPr>
              <w:t>oncentration</w:t>
            </w:r>
            <w:r w:rsidR="00C966E7">
              <w:rPr>
                <w:rFonts w:ascii="Arial" w:hAnsi="Arial" w:cs="Arial"/>
                <w:szCs w:val="23"/>
              </w:rPr>
              <w:t xml:space="preserve"> with </w:t>
            </w:r>
            <w:r w:rsidR="003F2B83" w:rsidRPr="008C30B3">
              <w:rPr>
                <w:rFonts w:ascii="Arial" w:hAnsi="Arial" w:cs="Arial"/>
                <w:szCs w:val="23"/>
              </w:rPr>
              <w:t>attention</w:t>
            </w:r>
            <w:r w:rsidR="00C966E7">
              <w:rPr>
                <w:rFonts w:ascii="Arial" w:hAnsi="Arial" w:cs="Arial"/>
                <w:szCs w:val="23"/>
              </w:rPr>
              <w:t xml:space="preserve"> to detail</w:t>
            </w:r>
            <w:r w:rsidR="003F2B83" w:rsidRPr="008C30B3">
              <w:rPr>
                <w:rFonts w:ascii="Arial" w:hAnsi="Arial" w:cs="Arial"/>
                <w:szCs w:val="23"/>
              </w:rPr>
              <w:t xml:space="preserve"> frequently required e.g. development</w:t>
            </w:r>
            <w:r w:rsidR="008C30B3">
              <w:rPr>
                <w:rFonts w:ascii="Arial" w:hAnsi="Arial" w:cs="Arial"/>
                <w:szCs w:val="23"/>
              </w:rPr>
              <w:t xml:space="preserve"> </w:t>
            </w:r>
            <w:r w:rsidR="003F2B83" w:rsidRPr="008C30B3">
              <w:rPr>
                <w:rFonts w:ascii="Arial" w:hAnsi="Arial" w:cs="Arial"/>
                <w:szCs w:val="23"/>
              </w:rPr>
              <w:t>/</w:t>
            </w:r>
            <w:r w:rsidR="008C30B3">
              <w:rPr>
                <w:rFonts w:ascii="Arial" w:hAnsi="Arial" w:cs="Arial"/>
                <w:szCs w:val="23"/>
              </w:rPr>
              <w:t xml:space="preserve"> </w:t>
            </w:r>
            <w:r w:rsidR="003F2B83" w:rsidRPr="008C30B3">
              <w:rPr>
                <w:rFonts w:ascii="Arial" w:hAnsi="Arial" w:cs="Arial"/>
                <w:szCs w:val="23"/>
              </w:rPr>
              <w:t>presenta</w:t>
            </w:r>
            <w:r>
              <w:rPr>
                <w:rFonts w:ascii="Arial" w:hAnsi="Arial" w:cs="Arial"/>
                <w:szCs w:val="23"/>
              </w:rPr>
              <w:t>tion of reports</w:t>
            </w:r>
            <w:r w:rsidR="003F2B83" w:rsidRPr="008C30B3">
              <w:rPr>
                <w:rFonts w:ascii="Arial" w:hAnsi="Arial" w:cs="Arial"/>
                <w:szCs w:val="23"/>
              </w:rPr>
              <w:t>, analysing problems and proposing solutions, leading meetings, influencing NHS staff and managers, public speaking, working under pressure and balancing multiple demands in comp</w:t>
            </w:r>
            <w:r w:rsidR="00C966E7">
              <w:rPr>
                <w:rFonts w:ascii="Arial" w:hAnsi="Arial" w:cs="Arial"/>
                <w:szCs w:val="23"/>
              </w:rPr>
              <w:t xml:space="preserve">lex/changing environments, frequently </w:t>
            </w:r>
            <w:r w:rsidR="00C966E7" w:rsidRPr="008C30B3">
              <w:rPr>
                <w:rFonts w:ascii="Arial" w:hAnsi="Arial" w:cs="Arial"/>
                <w:szCs w:val="23"/>
              </w:rPr>
              <w:t xml:space="preserve">re-prioritising workload </w:t>
            </w:r>
            <w:r w:rsidR="00C966E7">
              <w:rPr>
                <w:rFonts w:ascii="Arial" w:hAnsi="Arial" w:cs="Arial"/>
                <w:szCs w:val="23"/>
              </w:rPr>
              <w:t xml:space="preserve">to meet demands. </w:t>
            </w:r>
          </w:p>
          <w:p w14:paraId="3C2AFC99" w14:textId="77777777" w:rsidR="00C966E7" w:rsidRPr="008C30B3" w:rsidRDefault="00C966E7" w:rsidP="008C30B3">
            <w:pPr>
              <w:pStyle w:val="Default"/>
              <w:rPr>
                <w:rFonts w:ascii="Arial" w:hAnsi="Arial" w:cs="Arial"/>
                <w:szCs w:val="23"/>
              </w:rPr>
            </w:pPr>
          </w:p>
          <w:p w14:paraId="58293E5D" w14:textId="77777777" w:rsidR="006F6084" w:rsidRDefault="003F2B83" w:rsidP="008C30B3">
            <w:pPr>
              <w:pStyle w:val="Default"/>
              <w:rPr>
                <w:rFonts w:ascii="Arial" w:hAnsi="Arial" w:cs="Arial"/>
                <w:szCs w:val="23"/>
              </w:rPr>
            </w:pPr>
            <w:r w:rsidRPr="008C30B3">
              <w:rPr>
                <w:rFonts w:ascii="Arial" w:hAnsi="Arial" w:cs="Arial"/>
                <w:szCs w:val="23"/>
              </w:rPr>
              <w:t xml:space="preserve">Negotiating skills are necessary, as is the need for accuracy in relation to all aspects of the post. </w:t>
            </w:r>
          </w:p>
          <w:p w14:paraId="414A6C3F" w14:textId="77777777" w:rsidR="003F2B83" w:rsidRPr="008C30B3" w:rsidRDefault="003F2B83" w:rsidP="003F2B83">
            <w:pPr>
              <w:pStyle w:val="Default"/>
              <w:rPr>
                <w:rFonts w:ascii="Arial" w:hAnsi="Arial" w:cs="Arial"/>
                <w:szCs w:val="23"/>
              </w:rPr>
            </w:pPr>
          </w:p>
          <w:p w14:paraId="5F278D65" w14:textId="77777777" w:rsidR="003F2B83" w:rsidRPr="008C30B3" w:rsidRDefault="003F2B83" w:rsidP="003F2B83">
            <w:pPr>
              <w:pStyle w:val="Default"/>
              <w:rPr>
                <w:rFonts w:ascii="Arial" w:hAnsi="Arial" w:cs="Arial"/>
                <w:szCs w:val="23"/>
              </w:rPr>
            </w:pPr>
            <w:r w:rsidRPr="008C30B3">
              <w:rPr>
                <w:rFonts w:ascii="Arial" w:hAnsi="Arial" w:cs="Arial"/>
                <w:b/>
                <w:bCs/>
                <w:szCs w:val="23"/>
              </w:rPr>
              <w:t xml:space="preserve">Emotional Demands: </w:t>
            </w:r>
          </w:p>
          <w:p w14:paraId="0B6833BC" w14:textId="77777777" w:rsidR="008C30B3" w:rsidRDefault="003F2B83" w:rsidP="008C30B3">
            <w:pPr>
              <w:pStyle w:val="Default"/>
              <w:rPr>
                <w:rFonts w:ascii="Arial" w:hAnsi="Arial" w:cs="Arial"/>
                <w:szCs w:val="23"/>
              </w:rPr>
            </w:pPr>
            <w:r w:rsidRPr="008C30B3">
              <w:rPr>
                <w:rFonts w:ascii="Arial" w:hAnsi="Arial" w:cs="Arial"/>
                <w:szCs w:val="23"/>
              </w:rPr>
              <w:t xml:space="preserve">Dealing with conflict situations e.g. </w:t>
            </w:r>
            <w:r w:rsidR="00C966E7">
              <w:rPr>
                <w:rFonts w:ascii="Arial" w:hAnsi="Arial" w:cs="Arial"/>
                <w:szCs w:val="23"/>
              </w:rPr>
              <w:t>in meetings where strong and conflicting views may be present.</w:t>
            </w:r>
          </w:p>
          <w:p w14:paraId="3795772F" w14:textId="77777777" w:rsidR="008C30B3" w:rsidRDefault="008C30B3" w:rsidP="008C30B3">
            <w:pPr>
              <w:pStyle w:val="Defaul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R</w:t>
            </w:r>
            <w:r w:rsidR="003F2B83" w:rsidRPr="008C30B3">
              <w:rPr>
                <w:rFonts w:ascii="Arial" w:hAnsi="Arial" w:cs="Arial"/>
                <w:szCs w:val="23"/>
              </w:rPr>
              <w:t xml:space="preserve">equired to assert </w:t>
            </w:r>
            <w:r w:rsidR="00C966E7">
              <w:rPr>
                <w:rFonts w:ascii="Arial" w:hAnsi="Arial" w:cs="Arial"/>
                <w:szCs w:val="23"/>
              </w:rPr>
              <w:t>personal resilience</w:t>
            </w:r>
            <w:r w:rsidR="003F2B83" w:rsidRPr="008C30B3">
              <w:rPr>
                <w:rFonts w:ascii="Arial" w:hAnsi="Arial" w:cs="Arial"/>
                <w:szCs w:val="23"/>
              </w:rPr>
              <w:t xml:space="preserve">. </w:t>
            </w:r>
          </w:p>
          <w:p w14:paraId="7C0A0F47" w14:textId="77777777" w:rsidR="003F2B83" w:rsidRPr="008C30B3" w:rsidRDefault="00C966E7" w:rsidP="008C30B3">
            <w:pPr>
              <w:pStyle w:val="Defaul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R</w:t>
            </w:r>
            <w:r w:rsidR="003F2B83" w:rsidRPr="008C30B3">
              <w:rPr>
                <w:rFonts w:ascii="Arial" w:hAnsi="Arial" w:cs="Arial"/>
                <w:szCs w:val="23"/>
              </w:rPr>
              <w:t>equire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="003F2B83" w:rsidRPr="008C30B3">
              <w:rPr>
                <w:rFonts w:ascii="Arial" w:hAnsi="Arial" w:cs="Arial"/>
                <w:szCs w:val="23"/>
              </w:rPr>
              <w:t xml:space="preserve">to </w:t>
            </w:r>
            <w:r>
              <w:rPr>
                <w:rFonts w:ascii="Arial" w:hAnsi="Arial" w:cs="Arial"/>
                <w:szCs w:val="23"/>
              </w:rPr>
              <w:t>demonstrate personal</w:t>
            </w:r>
            <w:r w:rsidR="003F2B83" w:rsidRPr="008C30B3">
              <w:rPr>
                <w:rFonts w:ascii="Arial" w:hAnsi="Arial" w:cs="Arial"/>
                <w:szCs w:val="23"/>
              </w:rPr>
              <w:t xml:space="preserve"> </w:t>
            </w:r>
            <w:r>
              <w:rPr>
                <w:rFonts w:ascii="Arial" w:hAnsi="Arial" w:cs="Arial"/>
                <w:szCs w:val="23"/>
              </w:rPr>
              <w:t>assertiveness to deliver work streams.</w:t>
            </w:r>
            <w:r w:rsidR="003F2B83" w:rsidRPr="008C30B3">
              <w:rPr>
                <w:rFonts w:ascii="Arial" w:hAnsi="Arial" w:cs="Arial"/>
                <w:szCs w:val="23"/>
              </w:rPr>
              <w:t xml:space="preserve"> </w:t>
            </w:r>
          </w:p>
          <w:p w14:paraId="28F90264" w14:textId="77777777" w:rsidR="003F2B83" w:rsidRPr="008C30B3" w:rsidRDefault="003F2B83" w:rsidP="003F2B83">
            <w:pPr>
              <w:pStyle w:val="Default"/>
              <w:rPr>
                <w:rFonts w:ascii="Arial" w:hAnsi="Arial" w:cs="Arial"/>
                <w:szCs w:val="23"/>
              </w:rPr>
            </w:pPr>
          </w:p>
          <w:p w14:paraId="73DD89DF" w14:textId="77777777" w:rsidR="003F2B83" w:rsidRPr="008C30B3" w:rsidRDefault="003F2B83" w:rsidP="003F2B83">
            <w:pPr>
              <w:pStyle w:val="Default"/>
              <w:rPr>
                <w:rFonts w:ascii="Arial" w:hAnsi="Arial" w:cs="Arial"/>
                <w:szCs w:val="23"/>
              </w:rPr>
            </w:pPr>
            <w:r w:rsidRPr="008C30B3">
              <w:rPr>
                <w:rFonts w:ascii="Arial" w:hAnsi="Arial" w:cs="Arial"/>
                <w:b/>
                <w:bCs/>
                <w:szCs w:val="23"/>
              </w:rPr>
              <w:t xml:space="preserve">Environmental Demands: </w:t>
            </w:r>
          </w:p>
          <w:p w14:paraId="14FF1E29" w14:textId="77777777" w:rsidR="008C30B3" w:rsidRDefault="003F2B83" w:rsidP="008C30B3">
            <w:pPr>
              <w:pStyle w:val="Default"/>
              <w:rPr>
                <w:rFonts w:ascii="Arial" w:hAnsi="Arial" w:cs="Arial"/>
                <w:szCs w:val="23"/>
              </w:rPr>
            </w:pPr>
            <w:r w:rsidRPr="008C30B3">
              <w:rPr>
                <w:rFonts w:ascii="Arial" w:hAnsi="Arial" w:cs="Arial"/>
                <w:szCs w:val="23"/>
              </w:rPr>
              <w:t xml:space="preserve">Standard office conditions with ongoing use of VDUs. </w:t>
            </w:r>
          </w:p>
          <w:p w14:paraId="1A34BEF9" w14:textId="77777777" w:rsidR="00380EF6" w:rsidRDefault="00B833DD" w:rsidP="002F3B22">
            <w:pPr>
              <w:pStyle w:val="Defaul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 xml:space="preserve">Often daily travelling across a wide geographical area to deliver work streams and attend meetings. </w:t>
            </w:r>
          </w:p>
          <w:p w14:paraId="748F1325" w14:textId="77777777" w:rsidR="002F3B22" w:rsidRPr="002F3B22" w:rsidRDefault="002F3B22" w:rsidP="002F3B22">
            <w:pPr>
              <w:pStyle w:val="Default"/>
              <w:rPr>
                <w:rFonts w:ascii="Arial" w:hAnsi="Arial" w:cs="Arial"/>
                <w:szCs w:val="23"/>
              </w:rPr>
            </w:pPr>
          </w:p>
        </w:tc>
      </w:tr>
      <w:tr w:rsidR="00380EF6" w14:paraId="56658E14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D28" w14:textId="77777777" w:rsidR="00380EF6" w:rsidRDefault="00380EF6" w:rsidP="001F38A3">
            <w:pPr>
              <w:pStyle w:val="Heading3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 KNOWLEDGE, TRAINING AND EXPERIENCE REQUIRED TO DO THE JOB</w:t>
            </w:r>
            <w:r w:rsidR="00985774">
              <w:rPr>
                <w:sz w:val="24"/>
                <w:szCs w:val="24"/>
              </w:rPr>
              <w:t xml:space="preserve"> </w:t>
            </w:r>
          </w:p>
        </w:tc>
      </w:tr>
      <w:tr w:rsidR="00380EF6" w14:paraId="227CF3D3" w14:textId="77777777" w:rsidTr="00E0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51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7819" w14:textId="77777777" w:rsidR="00E40374" w:rsidRPr="002F3B22" w:rsidRDefault="00E40374" w:rsidP="00E40374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4B327C">
              <w:rPr>
                <w:rFonts w:ascii="Arial" w:hAnsi="Arial" w:cs="Arial"/>
                <w:b/>
                <w:bCs/>
              </w:rPr>
              <w:t xml:space="preserve">Qualifications  </w:t>
            </w:r>
          </w:p>
          <w:p w14:paraId="0CF420F7" w14:textId="77777777" w:rsidR="00E40374" w:rsidRPr="004B327C" w:rsidRDefault="00E40374" w:rsidP="00E40374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 w:rsidRPr="004B327C">
              <w:rPr>
                <w:rFonts w:ascii="Arial" w:hAnsi="Arial" w:cs="Arial"/>
              </w:rPr>
              <w:t xml:space="preserve">Educated to </w:t>
            </w:r>
            <w:r>
              <w:rPr>
                <w:rFonts w:ascii="Arial" w:hAnsi="Arial" w:cs="Arial"/>
              </w:rPr>
              <w:t>Masters</w:t>
            </w:r>
            <w:r w:rsidRPr="004B327C">
              <w:rPr>
                <w:rFonts w:ascii="Arial" w:hAnsi="Arial" w:cs="Arial"/>
              </w:rPr>
              <w:t xml:space="preserve"> level  </w:t>
            </w:r>
            <w:r>
              <w:rPr>
                <w:rFonts w:ascii="Arial" w:hAnsi="Arial" w:cs="Arial"/>
              </w:rPr>
              <w:t>(SCQF Level 11)</w:t>
            </w:r>
            <w:r w:rsidR="00681DB8">
              <w:rPr>
                <w:rFonts w:ascii="Arial" w:hAnsi="Arial" w:cs="Arial"/>
              </w:rPr>
              <w:t xml:space="preserve"> in education or Health and Social Care related subject</w:t>
            </w:r>
            <w:r>
              <w:rPr>
                <w:rFonts w:ascii="Arial" w:hAnsi="Arial" w:cs="Arial"/>
              </w:rPr>
              <w:t xml:space="preserve">, or </w:t>
            </w:r>
            <w:r w:rsidR="00681DB8">
              <w:rPr>
                <w:rFonts w:ascii="Arial" w:hAnsi="Arial" w:cs="Arial"/>
              </w:rPr>
              <w:t xml:space="preserve">equivalent knowledge </w:t>
            </w:r>
          </w:p>
          <w:p w14:paraId="0CA15AF5" w14:textId="77777777" w:rsidR="00E40374" w:rsidRDefault="00E40374" w:rsidP="00E40374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B327C">
              <w:rPr>
                <w:rFonts w:ascii="Arial" w:hAnsi="Arial" w:cs="Arial"/>
              </w:rPr>
              <w:t>rofessional</w:t>
            </w:r>
            <w:r>
              <w:rPr>
                <w:rFonts w:ascii="Arial" w:hAnsi="Arial" w:cs="Arial"/>
              </w:rPr>
              <w:t xml:space="preserve"> qualification relevant </w:t>
            </w:r>
            <w:r w:rsidR="00681DB8">
              <w:rPr>
                <w:rFonts w:ascii="Arial" w:hAnsi="Arial" w:cs="Arial"/>
              </w:rPr>
              <w:t>to education or Health and Social Care related subject.</w:t>
            </w:r>
          </w:p>
          <w:p w14:paraId="252B1776" w14:textId="77777777" w:rsidR="00E40374" w:rsidRDefault="00E40374" w:rsidP="00E40374">
            <w:pPr>
              <w:pStyle w:val="Default"/>
              <w:ind w:left="720"/>
              <w:jc w:val="both"/>
              <w:rPr>
                <w:rFonts w:ascii="Arial" w:hAnsi="Arial" w:cs="Arial"/>
              </w:rPr>
            </w:pPr>
          </w:p>
          <w:p w14:paraId="012FD506" w14:textId="77777777" w:rsidR="00E40374" w:rsidRPr="004B327C" w:rsidRDefault="00E40374" w:rsidP="00E40374">
            <w:pPr>
              <w:pStyle w:val="Default"/>
              <w:jc w:val="both"/>
              <w:rPr>
                <w:rFonts w:ascii="Arial" w:hAnsi="Arial" w:cs="Arial"/>
              </w:rPr>
            </w:pPr>
            <w:r w:rsidRPr="004B327C">
              <w:rPr>
                <w:rFonts w:ascii="Arial" w:hAnsi="Arial" w:cs="Arial"/>
                <w:b/>
                <w:bCs/>
              </w:rPr>
              <w:t>Experience</w:t>
            </w:r>
          </w:p>
          <w:p w14:paraId="230C01C7" w14:textId="77777777" w:rsidR="00E40374" w:rsidRDefault="00E40374" w:rsidP="00815CD6">
            <w:pPr>
              <w:pStyle w:val="Default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Evidenced experience of delivering, managing and evaluating education and learning programmes and strategies. </w:t>
            </w:r>
          </w:p>
          <w:p w14:paraId="1EACE46C" w14:textId="77777777" w:rsidR="00E40374" w:rsidRPr="0085673E" w:rsidRDefault="00E40374" w:rsidP="00815CD6">
            <w:pPr>
              <w:pStyle w:val="Default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experience of quality improvement methodology and application. </w:t>
            </w:r>
          </w:p>
          <w:p w14:paraId="69C3B9E4" w14:textId="77777777" w:rsidR="00E40374" w:rsidRPr="004B327C" w:rsidRDefault="00E40374" w:rsidP="00E4037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4BF604C" w14:textId="77777777" w:rsidR="00E40374" w:rsidRDefault="00E40374" w:rsidP="00E40374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</w:t>
            </w:r>
            <w:r w:rsidRPr="004B327C">
              <w:rPr>
                <w:rFonts w:ascii="Arial" w:hAnsi="Arial" w:cs="Arial"/>
              </w:rPr>
              <w:t xml:space="preserve"> management</w:t>
            </w:r>
            <w:r>
              <w:rPr>
                <w:rFonts w:ascii="Arial" w:hAnsi="Arial" w:cs="Arial"/>
              </w:rPr>
              <w:t xml:space="preserve"> and </w:t>
            </w:r>
            <w:r w:rsidRPr="004B327C">
              <w:rPr>
                <w:rFonts w:ascii="Arial" w:hAnsi="Arial" w:cs="Arial"/>
              </w:rPr>
              <w:t xml:space="preserve">decision making </w:t>
            </w:r>
          </w:p>
          <w:p w14:paraId="0CDDF42B" w14:textId="77777777" w:rsidR="00E40374" w:rsidRPr="004B327C" w:rsidRDefault="00E40374" w:rsidP="00E40374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4B327C">
              <w:rPr>
                <w:rFonts w:ascii="Arial" w:hAnsi="Arial" w:cs="Arial"/>
              </w:rPr>
              <w:t xml:space="preserve">Working with range of stakeholders to </w:t>
            </w:r>
            <w:r>
              <w:rPr>
                <w:rFonts w:ascii="Arial" w:hAnsi="Arial" w:cs="Arial"/>
              </w:rPr>
              <w:t xml:space="preserve">support </w:t>
            </w:r>
            <w:r w:rsidRPr="004B327C">
              <w:rPr>
                <w:rFonts w:ascii="Arial" w:hAnsi="Arial" w:cs="Arial"/>
              </w:rPr>
              <w:t>deliver</w:t>
            </w:r>
            <w:r>
              <w:rPr>
                <w:rFonts w:ascii="Arial" w:hAnsi="Arial" w:cs="Arial"/>
              </w:rPr>
              <w:t>y</w:t>
            </w:r>
            <w:r w:rsidRPr="004B327C">
              <w:rPr>
                <w:rFonts w:ascii="Arial" w:hAnsi="Arial" w:cs="Arial"/>
              </w:rPr>
              <w:t xml:space="preserve"> and implement</w:t>
            </w:r>
            <w:r>
              <w:rPr>
                <w:rFonts w:ascii="Arial" w:hAnsi="Arial" w:cs="Arial"/>
              </w:rPr>
              <w:t>ation of</w:t>
            </w:r>
            <w:r w:rsidRPr="004B327C">
              <w:rPr>
                <w:rFonts w:ascii="Arial" w:hAnsi="Arial" w:cs="Arial"/>
              </w:rPr>
              <w:t xml:space="preserve"> change </w:t>
            </w:r>
          </w:p>
          <w:p w14:paraId="39ECBDB5" w14:textId="77777777" w:rsidR="00E40374" w:rsidRPr="004B327C" w:rsidRDefault="00E40374" w:rsidP="00E40374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4B327C">
              <w:rPr>
                <w:rFonts w:ascii="Arial" w:hAnsi="Arial" w:cs="Arial"/>
              </w:rPr>
              <w:t xml:space="preserve">Strong presentation skills </w:t>
            </w:r>
          </w:p>
          <w:p w14:paraId="4A36A969" w14:textId="77777777" w:rsidR="00E40374" w:rsidRPr="004B327C" w:rsidRDefault="00681DB8" w:rsidP="00E40374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</w:t>
            </w:r>
            <w:r w:rsidR="00E40374" w:rsidRPr="004B327C">
              <w:rPr>
                <w:rFonts w:ascii="Arial" w:hAnsi="Arial" w:cs="Arial"/>
              </w:rPr>
              <w:t xml:space="preserve">writing skills reflected in </w:t>
            </w:r>
            <w:r w:rsidR="00E40374">
              <w:rPr>
                <w:rFonts w:ascii="Arial" w:hAnsi="Arial" w:cs="Arial"/>
              </w:rPr>
              <w:t xml:space="preserve">work stream </w:t>
            </w:r>
            <w:r w:rsidR="00E40374" w:rsidRPr="004B327C">
              <w:rPr>
                <w:rFonts w:ascii="Arial" w:hAnsi="Arial" w:cs="Arial"/>
              </w:rPr>
              <w:t xml:space="preserve">reports </w:t>
            </w:r>
          </w:p>
          <w:p w14:paraId="2E0E0720" w14:textId="77777777" w:rsidR="00E40374" w:rsidRDefault="00E40374" w:rsidP="00E40374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leadership capabilities</w:t>
            </w:r>
          </w:p>
          <w:p w14:paraId="6B341244" w14:textId="77777777" w:rsidR="00E40374" w:rsidRPr="00914A80" w:rsidRDefault="00E40374" w:rsidP="00E40374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914A80">
              <w:rPr>
                <w:rFonts w:ascii="Arial" w:hAnsi="Arial" w:cs="Arial"/>
              </w:rPr>
              <w:t xml:space="preserve">Project management skills and approach </w:t>
            </w:r>
          </w:p>
          <w:p w14:paraId="47ADAB05" w14:textId="77777777" w:rsidR="00E40374" w:rsidRPr="004B327C" w:rsidRDefault="00E40374" w:rsidP="00E40374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4B327C">
              <w:rPr>
                <w:rFonts w:ascii="Arial" w:hAnsi="Arial" w:cs="Arial"/>
              </w:rPr>
              <w:t xml:space="preserve">Understanding organisational </w:t>
            </w:r>
            <w:r>
              <w:rPr>
                <w:rFonts w:ascii="Arial" w:hAnsi="Arial" w:cs="Arial"/>
              </w:rPr>
              <w:t>dynamics</w:t>
            </w:r>
            <w:r w:rsidRPr="004B327C">
              <w:rPr>
                <w:rFonts w:ascii="Arial" w:hAnsi="Arial" w:cs="Arial"/>
              </w:rPr>
              <w:t xml:space="preserve">, current health policy, strategic influences, professional behaviours and </w:t>
            </w:r>
            <w:r>
              <w:rPr>
                <w:rFonts w:ascii="Arial" w:hAnsi="Arial" w:cs="Arial"/>
              </w:rPr>
              <w:t>barriers</w:t>
            </w:r>
            <w:r w:rsidRPr="004B327C">
              <w:rPr>
                <w:rFonts w:ascii="Arial" w:hAnsi="Arial" w:cs="Arial"/>
              </w:rPr>
              <w:t xml:space="preserve"> to change</w:t>
            </w:r>
            <w:r>
              <w:rPr>
                <w:rFonts w:ascii="Arial" w:hAnsi="Arial" w:cs="Arial"/>
              </w:rPr>
              <w:t>.</w:t>
            </w:r>
            <w:r w:rsidRPr="004B327C">
              <w:rPr>
                <w:rFonts w:ascii="Arial" w:hAnsi="Arial" w:cs="Arial"/>
              </w:rPr>
              <w:t xml:space="preserve"> </w:t>
            </w:r>
          </w:p>
          <w:p w14:paraId="6C86C371" w14:textId="77777777" w:rsidR="00380EF6" w:rsidRDefault="00380EF6" w:rsidP="00E40374">
            <w:pPr>
              <w:pStyle w:val="Default"/>
              <w:ind w:left="720"/>
              <w:jc w:val="both"/>
              <w:rPr>
                <w:rFonts w:ascii="Arial" w:hAnsi="Arial" w:cs="Arial"/>
              </w:rPr>
            </w:pPr>
          </w:p>
          <w:p w14:paraId="0904C415" w14:textId="77777777" w:rsidR="000041DB" w:rsidRDefault="000041DB" w:rsidP="00E40374">
            <w:pPr>
              <w:pStyle w:val="Default"/>
              <w:ind w:left="720"/>
              <w:jc w:val="both"/>
              <w:rPr>
                <w:rFonts w:ascii="Arial" w:hAnsi="Arial" w:cs="Arial"/>
              </w:rPr>
            </w:pPr>
          </w:p>
          <w:p w14:paraId="16E32130" w14:textId="77777777" w:rsidR="000041DB" w:rsidRDefault="000041DB" w:rsidP="00E03224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380EF6" w14:paraId="2FFE8B78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0C6" w14:textId="77777777" w:rsidR="00380EF6" w:rsidRDefault="00380EF6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  JOB DESCRIPTION AGREEMENT</w:t>
            </w:r>
          </w:p>
        </w:tc>
      </w:tr>
      <w:tr w:rsidR="000F5382" w14:paraId="6FCE2935" w14:textId="77777777" w:rsidTr="002F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17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5A1" w14:textId="77777777" w:rsidR="00380EF6" w:rsidRDefault="00380EF6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separate job description will need to be signed off by each job holder to whom the job description applies.</w:t>
            </w:r>
          </w:p>
          <w:p w14:paraId="5996F5ED" w14:textId="77777777" w:rsidR="00380EF6" w:rsidRDefault="00380EF6">
            <w:pPr>
              <w:rPr>
                <w:rFonts w:ascii="Arial" w:hAnsi="Arial" w:cs="Arial"/>
              </w:rPr>
            </w:pPr>
          </w:p>
          <w:p w14:paraId="0F656948" w14:textId="77777777" w:rsidR="00380EF6" w:rsidRDefault="0038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Holder’s Signature:</w:t>
            </w:r>
          </w:p>
          <w:p w14:paraId="40849D03" w14:textId="77777777" w:rsidR="00380EF6" w:rsidRDefault="00380EF6">
            <w:pPr>
              <w:rPr>
                <w:rFonts w:ascii="Arial" w:hAnsi="Arial" w:cs="Arial"/>
              </w:rPr>
            </w:pPr>
          </w:p>
          <w:p w14:paraId="3A885C39" w14:textId="77777777" w:rsidR="00380EF6" w:rsidRDefault="0038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 of Department Signature: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246" w14:textId="77777777" w:rsidR="00380EF6" w:rsidRDefault="00380EF6">
            <w:pPr>
              <w:rPr>
                <w:rFonts w:ascii="Arial" w:hAnsi="Arial" w:cs="Arial"/>
              </w:rPr>
            </w:pPr>
          </w:p>
          <w:p w14:paraId="63FD798E" w14:textId="77777777" w:rsidR="00380EF6" w:rsidRDefault="00380EF6">
            <w:pPr>
              <w:rPr>
                <w:rFonts w:ascii="Arial" w:hAnsi="Arial" w:cs="Arial"/>
              </w:rPr>
            </w:pPr>
          </w:p>
          <w:p w14:paraId="0E2D2A49" w14:textId="77777777" w:rsidR="00380EF6" w:rsidRDefault="00380EF6">
            <w:pPr>
              <w:rPr>
                <w:rFonts w:ascii="Arial" w:hAnsi="Arial" w:cs="Arial"/>
              </w:rPr>
            </w:pPr>
          </w:p>
          <w:p w14:paraId="75BBE2FF" w14:textId="77777777" w:rsidR="00380EF6" w:rsidRDefault="0038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44003E7B" w14:textId="77777777" w:rsidR="00380EF6" w:rsidRDefault="00380EF6">
            <w:pPr>
              <w:rPr>
                <w:rFonts w:ascii="Arial" w:hAnsi="Arial" w:cs="Arial"/>
              </w:rPr>
            </w:pPr>
          </w:p>
          <w:p w14:paraId="5869D99C" w14:textId="77777777" w:rsidR="00380EF6" w:rsidRDefault="0038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530FD9E7" w14:textId="77777777" w:rsidR="00380EF6" w:rsidRDefault="00380EF6"/>
    <w:sectPr w:rsidR="00380EF6" w:rsidSect="006405D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99" w:right="621" w:bottom="540" w:left="79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2DE2" w14:textId="77777777" w:rsidR="00EE7CC3" w:rsidRDefault="00EE7CC3" w:rsidP="00701FC1">
      <w:r>
        <w:separator/>
      </w:r>
    </w:p>
  </w:endnote>
  <w:endnote w:type="continuationSeparator" w:id="0">
    <w:p w14:paraId="25183CA3" w14:textId="77777777" w:rsidR="00EE7CC3" w:rsidRDefault="00EE7CC3" w:rsidP="007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ERNN+ArialMT">
    <w:altName w:val="EPERNN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E49B" w14:textId="77777777" w:rsidR="00A2072A" w:rsidRDefault="00A20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4B79" w14:textId="77777777" w:rsidR="0016029D" w:rsidRPr="003A7C88" w:rsidRDefault="0016029D" w:rsidP="00701FC1">
    <w:pPr>
      <w:pStyle w:val="Footer"/>
      <w:jc w:val="center"/>
      <w:rPr>
        <w:rFonts w:ascii="Arial" w:hAnsi="Arial" w:cs="Arial"/>
        <w:sz w:val="20"/>
        <w:szCs w:val="20"/>
      </w:rPr>
    </w:pPr>
    <w:r w:rsidRPr="00701FC1">
      <w:rPr>
        <w:rFonts w:ascii="Arial" w:hAnsi="Arial" w:cs="Arial"/>
      </w:rPr>
      <w:t xml:space="preserve"> </w:t>
    </w:r>
    <w:r w:rsidRPr="003A7C88">
      <w:rPr>
        <w:rFonts w:ascii="Arial" w:hAnsi="Arial" w:cs="Arial"/>
        <w:sz w:val="20"/>
        <w:szCs w:val="20"/>
      </w:rPr>
      <w:t>Education Lead Staff Workforce Development Jan 2020</w:t>
    </w:r>
    <w:r w:rsidR="00E03224" w:rsidRPr="003A7C88">
      <w:rPr>
        <w:rFonts w:ascii="Arial" w:hAnsi="Arial" w:cs="Arial"/>
        <w:sz w:val="20"/>
        <w:szCs w:val="20"/>
      </w:rPr>
      <w:t xml:space="preserve"> – minor update May 2023</w:t>
    </w:r>
  </w:p>
  <w:p w14:paraId="48A54B48" w14:textId="77777777" w:rsidR="0016029D" w:rsidRDefault="00160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A285" w14:textId="77777777" w:rsidR="00A2072A" w:rsidRDefault="00A20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4CC4" w14:textId="77777777" w:rsidR="00EE7CC3" w:rsidRDefault="00EE7CC3" w:rsidP="00701FC1">
      <w:r>
        <w:separator/>
      </w:r>
    </w:p>
  </w:footnote>
  <w:footnote w:type="continuationSeparator" w:id="0">
    <w:p w14:paraId="18868AD9" w14:textId="77777777" w:rsidR="00EE7CC3" w:rsidRDefault="00EE7CC3" w:rsidP="0070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4C61" w14:textId="77777777" w:rsidR="00A2072A" w:rsidRDefault="00A20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88D2" w14:textId="77777777" w:rsidR="00A2072A" w:rsidRDefault="00A20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ECA4" w14:textId="77777777" w:rsidR="00A2072A" w:rsidRDefault="00A20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66E17"/>
    <w:multiLevelType w:val="hybridMultilevel"/>
    <w:tmpl w:val="A6F435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AA4849"/>
    <w:multiLevelType w:val="hybridMultilevel"/>
    <w:tmpl w:val="5A8818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2E4A6B"/>
    <w:multiLevelType w:val="hybridMultilevel"/>
    <w:tmpl w:val="5C64B8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CA8550"/>
    <w:multiLevelType w:val="hybridMultilevel"/>
    <w:tmpl w:val="BA5C73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51F06E"/>
    <w:multiLevelType w:val="hybridMultilevel"/>
    <w:tmpl w:val="85D5FA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67C5BAB"/>
    <w:multiLevelType w:val="hybridMultilevel"/>
    <w:tmpl w:val="E74A85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CDF0BC"/>
    <w:multiLevelType w:val="hybridMultilevel"/>
    <w:tmpl w:val="1FDE94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50BF3D1"/>
    <w:multiLevelType w:val="hybridMultilevel"/>
    <w:tmpl w:val="6127BC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E606BB5"/>
    <w:multiLevelType w:val="hybridMultilevel"/>
    <w:tmpl w:val="A097A1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2B6453"/>
    <w:multiLevelType w:val="hybridMultilevel"/>
    <w:tmpl w:val="AAB819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3CA1FC2"/>
    <w:multiLevelType w:val="hybridMultilevel"/>
    <w:tmpl w:val="071A1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8FE2EAE"/>
    <w:multiLevelType w:val="hybridMultilevel"/>
    <w:tmpl w:val="FD6CDAD8"/>
    <w:lvl w:ilvl="0" w:tplc="AA589CBA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90031"/>
    <w:multiLevelType w:val="hybridMultilevel"/>
    <w:tmpl w:val="EB20F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B0A8F"/>
    <w:multiLevelType w:val="hybridMultilevel"/>
    <w:tmpl w:val="9404D888"/>
    <w:lvl w:ilvl="0" w:tplc="9604A038">
      <w:numFmt w:val="bullet"/>
      <w:lvlText w:val="•"/>
      <w:lvlJc w:val="left"/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984E87"/>
    <w:multiLevelType w:val="hybridMultilevel"/>
    <w:tmpl w:val="C966F4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3300FB"/>
    <w:multiLevelType w:val="hybridMultilevel"/>
    <w:tmpl w:val="8006F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3807BA"/>
    <w:multiLevelType w:val="hybridMultilevel"/>
    <w:tmpl w:val="BC5AAD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54A6F7D"/>
    <w:multiLevelType w:val="hybridMultilevel"/>
    <w:tmpl w:val="9B1E44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4D61ED"/>
    <w:multiLevelType w:val="hybridMultilevel"/>
    <w:tmpl w:val="0E4A8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53405"/>
    <w:multiLevelType w:val="hybridMultilevel"/>
    <w:tmpl w:val="BA0A86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C07B7"/>
    <w:multiLevelType w:val="hybridMultilevel"/>
    <w:tmpl w:val="EEFE29A4"/>
    <w:lvl w:ilvl="0" w:tplc="9604A03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474654"/>
    <w:multiLevelType w:val="hybridMultilevel"/>
    <w:tmpl w:val="7B6C32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407494E"/>
    <w:multiLevelType w:val="hybridMultilevel"/>
    <w:tmpl w:val="10EED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6625C"/>
    <w:multiLevelType w:val="hybridMultilevel"/>
    <w:tmpl w:val="43D6FA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8A4D19"/>
    <w:multiLevelType w:val="hybridMultilevel"/>
    <w:tmpl w:val="D828F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B6FF0"/>
    <w:multiLevelType w:val="hybridMultilevel"/>
    <w:tmpl w:val="A538D010"/>
    <w:lvl w:ilvl="0" w:tplc="A9C696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A1AB6"/>
    <w:multiLevelType w:val="hybridMultilevel"/>
    <w:tmpl w:val="CD328E42"/>
    <w:lvl w:ilvl="0" w:tplc="9604A03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D78DD"/>
    <w:multiLevelType w:val="hybridMultilevel"/>
    <w:tmpl w:val="F5AA002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5AA5E28"/>
    <w:multiLevelType w:val="hybridMultilevel"/>
    <w:tmpl w:val="81C03B22"/>
    <w:lvl w:ilvl="0" w:tplc="2D9C461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17E38"/>
    <w:multiLevelType w:val="hybridMultilevel"/>
    <w:tmpl w:val="0C487966"/>
    <w:lvl w:ilvl="0" w:tplc="9604A038">
      <w:numFmt w:val="bullet"/>
      <w:lvlText w:val="•"/>
      <w:lvlJc w:val="left"/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A5035C8"/>
    <w:multiLevelType w:val="hybridMultilevel"/>
    <w:tmpl w:val="FB6C15F2"/>
    <w:lvl w:ilvl="0" w:tplc="9604A03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8EA03"/>
    <w:multiLevelType w:val="hybridMultilevel"/>
    <w:tmpl w:val="8E8D0D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D1B5B6C"/>
    <w:multiLevelType w:val="hybridMultilevel"/>
    <w:tmpl w:val="A2EE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38B"/>
    <w:multiLevelType w:val="hybridMultilevel"/>
    <w:tmpl w:val="DD2100D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0E93552"/>
    <w:multiLevelType w:val="hybridMultilevel"/>
    <w:tmpl w:val="1854AE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473A2"/>
    <w:multiLevelType w:val="hybridMultilevel"/>
    <w:tmpl w:val="C682E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57ED0"/>
    <w:multiLevelType w:val="hybridMultilevel"/>
    <w:tmpl w:val="8C505794"/>
    <w:lvl w:ilvl="0" w:tplc="08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57540384"/>
    <w:multiLevelType w:val="hybridMultilevel"/>
    <w:tmpl w:val="35463C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A1D4A5E"/>
    <w:multiLevelType w:val="hybridMultilevel"/>
    <w:tmpl w:val="954852DC"/>
    <w:lvl w:ilvl="0" w:tplc="9604A03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C448C"/>
    <w:multiLevelType w:val="hybridMultilevel"/>
    <w:tmpl w:val="C26C4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9F5FEF"/>
    <w:multiLevelType w:val="hybridMultilevel"/>
    <w:tmpl w:val="CC0C6EBC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923B4"/>
    <w:multiLevelType w:val="hybridMultilevel"/>
    <w:tmpl w:val="C0D8C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B1B77"/>
    <w:multiLevelType w:val="hybridMultilevel"/>
    <w:tmpl w:val="BE3A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1047E"/>
    <w:multiLevelType w:val="hybridMultilevel"/>
    <w:tmpl w:val="292004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2744A5"/>
    <w:multiLevelType w:val="hybridMultilevel"/>
    <w:tmpl w:val="5B424484"/>
    <w:lvl w:ilvl="0" w:tplc="2D9C461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4431"/>
    <w:multiLevelType w:val="hybridMultilevel"/>
    <w:tmpl w:val="9BB60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6E08A"/>
    <w:multiLevelType w:val="hybridMultilevel"/>
    <w:tmpl w:val="B927BB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2637533">
    <w:abstractNumId w:val="14"/>
  </w:num>
  <w:num w:numId="2" w16cid:durableId="45298991">
    <w:abstractNumId w:val="37"/>
  </w:num>
  <w:num w:numId="3" w16cid:durableId="435946276">
    <w:abstractNumId w:val="16"/>
  </w:num>
  <w:num w:numId="4" w16cid:durableId="467236693">
    <w:abstractNumId w:val="39"/>
  </w:num>
  <w:num w:numId="5" w16cid:durableId="1566262379">
    <w:abstractNumId w:val="17"/>
  </w:num>
  <w:num w:numId="6" w16cid:durableId="9265814">
    <w:abstractNumId w:val="7"/>
  </w:num>
  <w:num w:numId="7" w16cid:durableId="709111717">
    <w:abstractNumId w:val="21"/>
  </w:num>
  <w:num w:numId="8" w16cid:durableId="1642733931">
    <w:abstractNumId w:val="31"/>
  </w:num>
  <w:num w:numId="9" w16cid:durableId="12264400">
    <w:abstractNumId w:val="8"/>
  </w:num>
  <w:num w:numId="10" w16cid:durableId="338393607">
    <w:abstractNumId w:val="4"/>
  </w:num>
  <w:num w:numId="11" w16cid:durableId="1916285268">
    <w:abstractNumId w:val="46"/>
  </w:num>
  <w:num w:numId="12" w16cid:durableId="494416133">
    <w:abstractNumId w:val="9"/>
  </w:num>
  <w:num w:numId="13" w16cid:durableId="299192907">
    <w:abstractNumId w:val="33"/>
  </w:num>
  <w:num w:numId="14" w16cid:durableId="740714632">
    <w:abstractNumId w:val="25"/>
  </w:num>
  <w:num w:numId="15" w16cid:durableId="2073193610">
    <w:abstractNumId w:val="41"/>
  </w:num>
  <w:num w:numId="16" w16cid:durableId="776103640">
    <w:abstractNumId w:val="20"/>
  </w:num>
  <w:num w:numId="17" w16cid:durableId="1951007976">
    <w:abstractNumId w:val="10"/>
  </w:num>
  <w:num w:numId="18" w16cid:durableId="1744596613">
    <w:abstractNumId w:val="1"/>
  </w:num>
  <w:num w:numId="19" w16cid:durableId="236021422">
    <w:abstractNumId w:val="3"/>
  </w:num>
  <w:num w:numId="20" w16cid:durableId="1518688149">
    <w:abstractNumId w:val="5"/>
  </w:num>
  <w:num w:numId="21" w16cid:durableId="1629972655">
    <w:abstractNumId w:val="2"/>
  </w:num>
  <w:num w:numId="22" w16cid:durableId="660698332">
    <w:abstractNumId w:val="6"/>
  </w:num>
  <w:num w:numId="23" w16cid:durableId="1512641680">
    <w:abstractNumId w:val="0"/>
  </w:num>
  <w:num w:numId="24" w16cid:durableId="2116903564">
    <w:abstractNumId w:val="26"/>
  </w:num>
  <w:num w:numId="25" w16cid:durableId="988554631">
    <w:abstractNumId w:val="13"/>
  </w:num>
  <w:num w:numId="26" w16cid:durableId="1105073350">
    <w:abstractNumId w:val="30"/>
  </w:num>
  <w:num w:numId="27" w16cid:durableId="1825971714">
    <w:abstractNumId w:val="29"/>
  </w:num>
  <w:num w:numId="28" w16cid:durableId="1588608624">
    <w:abstractNumId w:val="38"/>
  </w:num>
  <w:num w:numId="29" w16cid:durableId="734621021">
    <w:abstractNumId w:val="11"/>
  </w:num>
  <w:num w:numId="30" w16cid:durableId="1024209938">
    <w:abstractNumId w:val="28"/>
  </w:num>
  <w:num w:numId="31" w16cid:durableId="582571721">
    <w:abstractNumId w:val="44"/>
  </w:num>
  <w:num w:numId="32" w16cid:durableId="1200554166">
    <w:abstractNumId w:val="43"/>
  </w:num>
  <w:num w:numId="33" w16cid:durableId="400836850">
    <w:abstractNumId w:val="45"/>
  </w:num>
  <w:num w:numId="34" w16cid:durableId="232398928">
    <w:abstractNumId w:val="12"/>
  </w:num>
  <w:num w:numId="35" w16cid:durableId="352414901">
    <w:abstractNumId w:val="15"/>
  </w:num>
  <w:num w:numId="36" w16cid:durableId="1278373653">
    <w:abstractNumId w:val="22"/>
  </w:num>
  <w:num w:numId="37" w16cid:durableId="584147354">
    <w:abstractNumId w:val="24"/>
  </w:num>
  <w:num w:numId="38" w16cid:durableId="1303386788">
    <w:abstractNumId w:val="42"/>
  </w:num>
  <w:num w:numId="39" w16cid:durableId="85154954">
    <w:abstractNumId w:val="40"/>
  </w:num>
  <w:num w:numId="40" w16cid:durableId="1932395876">
    <w:abstractNumId w:val="34"/>
  </w:num>
  <w:num w:numId="41" w16cid:durableId="364446009">
    <w:abstractNumId w:val="19"/>
  </w:num>
  <w:num w:numId="42" w16cid:durableId="505755797">
    <w:abstractNumId w:val="35"/>
  </w:num>
  <w:num w:numId="43" w16cid:durableId="29688044">
    <w:abstractNumId w:val="36"/>
  </w:num>
  <w:num w:numId="44" w16cid:durableId="1982684527">
    <w:abstractNumId w:val="23"/>
  </w:num>
  <w:num w:numId="45" w16cid:durableId="3995234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0705006">
    <w:abstractNumId w:val="32"/>
  </w:num>
  <w:num w:numId="47" w16cid:durableId="1508136635">
    <w:abstractNumId w:val="27"/>
  </w:num>
  <w:num w:numId="48" w16cid:durableId="13011538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F"/>
    <w:rsid w:val="000041DB"/>
    <w:rsid w:val="00005E13"/>
    <w:rsid w:val="0001281B"/>
    <w:rsid w:val="000150A9"/>
    <w:rsid w:val="00035E64"/>
    <w:rsid w:val="00044879"/>
    <w:rsid w:val="0006191D"/>
    <w:rsid w:val="00062094"/>
    <w:rsid w:val="00063C0C"/>
    <w:rsid w:val="00065551"/>
    <w:rsid w:val="00084D91"/>
    <w:rsid w:val="0009425C"/>
    <w:rsid w:val="000B5C8A"/>
    <w:rsid w:val="000D6C8A"/>
    <w:rsid w:val="000E2444"/>
    <w:rsid w:val="000E55CF"/>
    <w:rsid w:val="000F5382"/>
    <w:rsid w:val="000F7CD3"/>
    <w:rsid w:val="001018EB"/>
    <w:rsid w:val="001115CB"/>
    <w:rsid w:val="00111D04"/>
    <w:rsid w:val="001514A5"/>
    <w:rsid w:val="0016029D"/>
    <w:rsid w:val="00184CF1"/>
    <w:rsid w:val="00194BED"/>
    <w:rsid w:val="00195F78"/>
    <w:rsid w:val="001A3812"/>
    <w:rsid w:val="001D5D0D"/>
    <w:rsid w:val="001E51F0"/>
    <w:rsid w:val="001E7AD5"/>
    <w:rsid w:val="001F1BA6"/>
    <w:rsid w:val="001F38A3"/>
    <w:rsid w:val="0020368B"/>
    <w:rsid w:val="00210D7C"/>
    <w:rsid w:val="00212447"/>
    <w:rsid w:val="002221F9"/>
    <w:rsid w:val="00224616"/>
    <w:rsid w:val="00224CC5"/>
    <w:rsid w:val="002352F4"/>
    <w:rsid w:val="00240B33"/>
    <w:rsid w:val="00245F4F"/>
    <w:rsid w:val="0025086E"/>
    <w:rsid w:val="00255E43"/>
    <w:rsid w:val="00257A9A"/>
    <w:rsid w:val="002865DC"/>
    <w:rsid w:val="00294FCC"/>
    <w:rsid w:val="002B1511"/>
    <w:rsid w:val="002B6B9D"/>
    <w:rsid w:val="002C5355"/>
    <w:rsid w:val="002D0DAD"/>
    <w:rsid w:val="002D3BB1"/>
    <w:rsid w:val="002D5BC5"/>
    <w:rsid w:val="002D5F3E"/>
    <w:rsid w:val="002E7586"/>
    <w:rsid w:val="002F3B22"/>
    <w:rsid w:val="002F49DF"/>
    <w:rsid w:val="0031503E"/>
    <w:rsid w:val="003176F3"/>
    <w:rsid w:val="00320A77"/>
    <w:rsid w:val="00333F57"/>
    <w:rsid w:val="003477C3"/>
    <w:rsid w:val="00351003"/>
    <w:rsid w:val="00367F5F"/>
    <w:rsid w:val="00371094"/>
    <w:rsid w:val="00380EF6"/>
    <w:rsid w:val="00381009"/>
    <w:rsid w:val="00387F77"/>
    <w:rsid w:val="00391F10"/>
    <w:rsid w:val="003965EA"/>
    <w:rsid w:val="003A30DA"/>
    <w:rsid w:val="003A538C"/>
    <w:rsid w:val="003A7C88"/>
    <w:rsid w:val="003B08CF"/>
    <w:rsid w:val="003C1C78"/>
    <w:rsid w:val="003C44FE"/>
    <w:rsid w:val="003C78CC"/>
    <w:rsid w:val="003E3174"/>
    <w:rsid w:val="003E4C9A"/>
    <w:rsid w:val="003F1FEB"/>
    <w:rsid w:val="003F2B83"/>
    <w:rsid w:val="00410802"/>
    <w:rsid w:val="004125DB"/>
    <w:rsid w:val="00423407"/>
    <w:rsid w:val="00423486"/>
    <w:rsid w:val="00430525"/>
    <w:rsid w:val="00432ABB"/>
    <w:rsid w:val="00433CE3"/>
    <w:rsid w:val="004378C0"/>
    <w:rsid w:val="00440CAA"/>
    <w:rsid w:val="00455723"/>
    <w:rsid w:val="004609F3"/>
    <w:rsid w:val="00475776"/>
    <w:rsid w:val="00487F0F"/>
    <w:rsid w:val="004A290A"/>
    <w:rsid w:val="004B327C"/>
    <w:rsid w:val="004C7DAA"/>
    <w:rsid w:val="004E4677"/>
    <w:rsid w:val="004F446B"/>
    <w:rsid w:val="005011E2"/>
    <w:rsid w:val="00502032"/>
    <w:rsid w:val="0052785F"/>
    <w:rsid w:val="00540874"/>
    <w:rsid w:val="0054583B"/>
    <w:rsid w:val="00563DEF"/>
    <w:rsid w:val="00594AC7"/>
    <w:rsid w:val="00597540"/>
    <w:rsid w:val="005B4D30"/>
    <w:rsid w:val="005E335A"/>
    <w:rsid w:val="005F44B8"/>
    <w:rsid w:val="006135AA"/>
    <w:rsid w:val="0061518C"/>
    <w:rsid w:val="00636ABC"/>
    <w:rsid w:val="0064041E"/>
    <w:rsid w:val="006405D3"/>
    <w:rsid w:val="00641267"/>
    <w:rsid w:val="00641A31"/>
    <w:rsid w:val="0066008B"/>
    <w:rsid w:val="00681DB8"/>
    <w:rsid w:val="0068218F"/>
    <w:rsid w:val="0068580C"/>
    <w:rsid w:val="006B3CDE"/>
    <w:rsid w:val="006B60A9"/>
    <w:rsid w:val="006C73B4"/>
    <w:rsid w:val="006C7970"/>
    <w:rsid w:val="006D7780"/>
    <w:rsid w:val="006F6084"/>
    <w:rsid w:val="006F74B7"/>
    <w:rsid w:val="006F7AC8"/>
    <w:rsid w:val="00701FC1"/>
    <w:rsid w:val="00714621"/>
    <w:rsid w:val="007234C1"/>
    <w:rsid w:val="00726F89"/>
    <w:rsid w:val="00736730"/>
    <w:rsid w:val="00773554"/>
    <w:rsid w:val="007859D5"/>
    <w:rsid w:val="00785AFE"/>
    <w:rsid w:val="007860EF"/>
    <w:rsid w:val="00786CD3"/>
    <w:rsid w:val="007A16CF"/>
    <w:rsid w:val="007C0D72"/>
    <w:rsid w:val="007E082F"/>
    <w:rsid w:val="007F75F3"/>
    <w:rsid w:val="00807500"/>
    <w:rsid w:val="00815CD6"/>
    <w:rsid w:val="00821DF8"/>
    <w:rsid w:val="00830059"/>
    <w:rsid w:val="00841B32"/>
    <w:rsid w:val="0085673E"/>
    <w:rsid w:val="00857A7B"/>
    <w:rsid w:val="00871B1D"/>
    <w:rsid w:val="0088107A"/>
    <w:rsid w:val="00885176"/>
    <w:rsid w:val="008874F5"/>
    <w:rsid w:val="00887709"/>
    <w:rsid w:val="0089570B"/>
    <w:rsid w:val="008A5FC1"/>
    <w:rsid w:val="008A76A1"/>
    <w:rsid w:val="008A779C"/>
    <w:rsid w:val="008B14AE"/>
    <w:rsid w:val="008C30B3"/>
    <w:rsid w:val="008C7CAA"/>
    <w:rsid w:val="008D3999"/>
    <w:rsid w:val="008F0E1B"/>
    <w:rsid w:val="00902DE4"/>
    <w:rsid w:val="009115B8"/>
    <w:rsid w:val="00912EAD"/>
    <w:rsid w:val="00914A80"/>
    <w:rsid w:val="00920C9A"/>
    <w:rsid w:val="00923DC1"/>
    <w:rsid w:val="0093717A"/>
    <w:rsid w:val="00953D2D"/>
    <w:rsid w:val="00965944"/>
    <w:rsid w:val="00976A57"/>
    <w:rsid w:val="00985774"/>
    <w:rsid w:val="00993824"/>
    <w:rsid w:val="009A0702"/>
    <w:rsid w:val="009B5522"/>
    <w:rsid w:val="009E2B1C"/>
    <w:rsid w:val="009E2E51"/>
    <w:rsid w:val="009E3819"/>
    <w:rsid w:val="00A1170F"/>
    <w:rsid w:val="00A15944"/>
    <w:rsid w:val="00A17F00"/>
    <w:rsid w:val="00A2072A"/>
    <w:rsid w:val="00A21744"/>
    <w:rsid w:val="00A3384E"/>
    <w:rsid w:val="00A3568C"/>
    <w:rsid w:val="00A411BD"/>
    <w:rsid w:val="00A438BC"/>
    <w:rsid w:val="00A45276"/>
    <w:rsid w:val="00A55593"/>
    <w:rsid w:val="00A568FB"/>
    <w:rsid w:val="00A84FED"/>
    <w:rsid w:val="00A90515"/>
    <w:rsid w:val="00AC144C"/>
    <w:rsid w:val="00AD4AC2"/>
    <w:rsid w:val="00AD6D09"/>
    <w:rsid w:val="00AE6287"/>
    <w:rsid w:val="00AF2592"/>
    <w:rsid w:val="00B02CC7"/>
    <w:rsid w:val="00B222CC"/>
    <w:rsid w:val="00B339A0"/>
    <w:rsid w:val="00B4040A"/>
    <w:rsid w:val="00B476AB"/>
    <w:rsid w:val="00B61A2C"/>
    <w:rsid w:val="00B61EC0"/>
    <w:rsid w:val="00B73753"/>
    <w:rsid w:val="00B833DD"/>
    <w:rsid w:val="00B94757"/>
    <w:rsid w:val="00BA3C64"/>
    <w:rsid w:val="00BE3554"/>
    <w:rsid w:val="00BE576D"/>
    <w:rsid w:val="00BF1E6E"/>
    <w:rsid w:val="00BF47B6"/>
    <w:rsid w:val="00C0064F"/>
    <w:rsid w:val="00C00758"/>
    <w:rsid w:val="00C014BA"/>
    <w:rsid w:val="00C27956"/>
    <w:rsid w:val="00C36E10"/>
    <w:rsid w:val="00C40740"/>
    <w:rsid w:val="00C47AC3"/>
    <w:rsid w:val="00C5753E"/>
    <w:rsid w:val="00C77808"/>
    <w:rsid w:val="00C8570A"/>
    <w:rsid w:val="00C86786"/>
    <w:rsid w:val="00C966E7"/>
    <w:rsid w:val="00C96E7B"/>
    <w:rsid w:val="00CA66B3"/>
    <w:rsid w:val="00CC4FF0"/>
    <w:rsid w:val="00CC5A7B"/>
    <w:rsid w:val="00CD6F26"/>
    <w:rsid w:val="00CE5047"/>
    <w:rsid w:val="00CF3D22"/>
    <w:rsid w:val="00D0480B"/>
    <w:rsid w:val="00D1129B"/>
    <w:rsid w:val="00D116A7"/>
    <w:rsid w:val="00D11E90"/>
    <w:rsid w:val="00D17C66"/>
    <w:rsid w:val="00D3215F"/>
    <w:rsid w:val="00D330BB"/>
    <w:rsid w:val="00D50BC5"/>
    <w:rsid w:val="00D54B6E"/>
    <w:rsid w:val="00D63D57"/>
    <w:rsid w:val="00D91C34"/>
    <w:rsid w:val="00DA7A95"/>
    <w:rsid w:val="00DB0D44"/>
    <w:rsid w:val="00DC0815"/>
    <w:rsid w:val="00DE11FB"/>
    <w:rsid w:val="00DE4AF6"/>
    <w:rsid w:val="00E03224"/>
    <w:rsid w:val="00E1219A"/>
    <w:rsid w:val="00E2703F"/>
    <w:rsid w:val="00E40374"/>
    <w:rsid w:val="00E43358"/>
    <w:rsid w:val="00E52DBA"/>
    <w:rsid w:val="00E61CF2"/>
    <w:rsid w:val="00E823FF"/>
    <w:rsid w:val="00E86546"/>
    <w:rsid w:val="00ED2C88"/>
    <w:rsid w:val="00EE7CC3"/>
    <w:rsid w:val="00EF4521"/>
    <w:rsid w:val="00F136F6"/>
    <w:rsid w:val="00F24062"/>
    <w:rsid w:val="00F27AF8"/>
    <w:rsid w:val="00F4398E"/>
    <w:rsid w:val="00F54D1F"/>
    <w:rsid w:val="00F62C04"/>
    <w:rsid w:val="00F66236"/>
    <w:rsid w:val="00F80BF3"/>
    <w:rsid w:val="00F82182"/>
    <w:rsid w:val="00FA46A4"/>
    <w:rsid w:val="00FB4AE9"/>
    <w:rsid w:val="00FD09BD"/>
    <w:rsid w:val="00FE06AC"/>
    <w:rsid w:val="00FE3009"/>
    <w:rsid w:val="00FE4AD8"/>
    <w:rsid w:val="00FF10DD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B212D"/>
  <w15:docId w15:val="{EA041DE3-665E-446B-9A3B-6CFFE70D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944"/>
    <w:rPr>
      <w:sz w:val="24"/>
      <w:szCs w:val="24"/>
    </w:rPr>
  </w:style>
  <w:style w:type="paragraph" w:styleId="Heading3">
    <w:name w:val="heading 3"/>
    <w:basedOn w:val="Normal"/>
    <w:next w:val="Normal"/>
    <w:qFormat/>
    <w:rsid w:val="00A15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15944"/>
    <w:pPr>
      <w:keepNext/>
      <w:outlineLvl w:val="3"/>
    </w:pPr>
    <w:rPr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5944"/>
    <w:pPr>
      <w:spacing w:after="120"/>
    </w:pPr>
  </w:style>
  <w:style w:type="character" w:styleId="CommentReference">
    <w:name w:val="annotation reference"/>
    <w:basedOn w:val="DefaultParagraphFont"/>
    <w:rsid w:val="00B22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2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22CC"/>
  </w:style>
  <w:style w:type="paragraph" w:styleId="CommentSubject">
    <w:name w:val="annotation subject"/>
    <w:basedOn w:val="CommentText"/>
    <w:next w:val="CommentText"/>
    <w:link w:val="CommentSubjectChar"/>
    <w:rsid w:val="00B22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22CC"/>
    <w:rPr>
      <w:b/>
      <w:bCs/>
    </w:rPr>
  </w:style>
  <w:style w:type="paragraph" w:styleId="BalloonText">
    <w:name w:val="Balloon Text"/>
    <w:basedOn w:val="Normal"/>
    <w:link w:val="BalloonTextChar"/>
    <w:rsid w:val="00B2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2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2CC"/>
    <w:pPr>
      <w:autoSpaceDE w:val="0"/>
      <w:autoSpaceDN w:val="0"/>
      <w:adjustRightInd w:val="0"/>
    </w:pPr>
    <w:rPr>
      <w:rFonts w:ascii="EPERNN+ArialMT" w:hAnsi="EPERNN+ArialMT" w:cs="EPERNN+Arial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094"/>
    <w:pPr>
      <w:ind w:left="720"/>
    </w:pPr>
  </w:style>
  <w:style w:type="paragraph" w:styleId="Header">
    <w:name w:val="header"/>
    <w:basedOn w:val="Normal"/>
    <w:link w:val="HeaderChar"/>
    <w:unhideWhenUsed/>
    <w:rsid w:val="00701F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1F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FC1"/>
    <w:rPr>
      <w:sz w:val="24"/>
      <w:szCs w:val="24"/>
    </w:rPr>
  </w:style>
  <w:style w:type="paragraph" w:styleId="Revision">
    <w:name w:val="Revision"/>
    <w:hidden/>
    <w:uiPriority w:val="99"/>
    <w:semiHidden/>
    <w:rsid w:val="00C96E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diagramData" Target="diagrams/data1.xml" /><Relationship Id="rId18" Type="http://schemas.openxmlformats.org/officeDocument/2006/relationships/header" Target="header1.xml" /><Relationship Id="rId21" Type="http://schemas.openxmlformats.org/officeDocument/2006/relationships/footer" Target="footer2.xml" /><Relationship Id="rId7" Type="http://schemas.openxmlformats.org/officeDocument/2006/relationships/styles" Target="styles.xml" /><Relationship Id="rId12" Type="http://schemas.openxmlformats.org/officeDocument/2006/relationships/image" Target="media/image1.jpeg" /><Relationship Id="rId17" Type="http://schemas.microsoft.com/office/2007/relationships/diagramDrawing" Target="diagrams/drawing1.xml" /><Relationship Id="rId25" Type="http://schemas.openxmlformats.org/officeDocument/2006/relationships/theme" Target="theme/theme1.xml" /><Relationship Id="rId16" Type="http://schemas.openxmlformats.org/officeDocument/2006/relationships/diagramColors" Target="diagrams/colors1.xml" /><Relationship Id="rId20" Type="http://schemas.openxmlformats.org/officeDocument/2006/relationships/footer" Target="footer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24" Type="http://schemas.openxmlformats.org/officeDocument/2006/relationships/fontTable" Target="fontTable.xml" /><Relationship Id="rId15" Type="http://schemas.openxmlformats.org/officeDocument/2006/relationships/diagramQuickStyle" Target="diagrams/quickStyle1.xml" /><Relationship Id="rId23" Type="http://schemas.openxmlformats.org/officeDocument/2006/relationships/footer" Target="footer3.xml" /><Relationship Id="rId10" Type="http://schemas.openxmlformats.org/officeDocument/2006/relationships/footnotes" Target="footnotes.xml" /><Relationship Id="rId19" Type="http://schemas.openxmlformats.org/officeDocument/2006/relationships/header" Target="header2.xml" /><Relationship Id="rId9" Type="http://schemas.openxmlformats.org/officeDocument/2006/relationships/webSettings" Target="webSettings.xml" /><Relationship Id="rId14" Type="http://schemas.openxmlformats.org/officeDocument/2006/relationships/diagramLayout" Target="diagrams/layout1.xml" /><Relationship Id="rId22" Type="http://schemas.openxmlformats.org/officeDocument/2006/relationships/header" Target="header3.xml" /> 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6D19ED-887A-4EBB-A1D1-DF8E47EC8B95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D29D47A-659E-4DBE-8EAF-E4D719D01A32}">
      <dgm:prSet custT="1"/>
      <dgm:spPr>
        <a:xfrm>
          <a:off x="2931590" y="638765"/>
          <a:ext cx="1676932" cy="467411"/>
        </a:xfrm>
      </dgm:spPr>
      <dgm:t>
        <a:bodyPr/>
        <a:lstStyle/>
        <a:p>
          <a:pPr rtl="0"/>
          <a:r>
            <a:rPr lang="en-GB" sz="800" dirty="0">
              <a:latin typeface="Calibri" panose="020F0502020204030204"/>
              <a:ea typeface="+mn-ea"/>
              <a:cs typeface="+mn-cs"/>
            </a:rPr>
            <a:t>Director of Human Resources &amp; Organisational Development</a:t>
          </a:r>
          <a:endParaRPr lang="en-GB" sz="800"/>
        </a:p>
      </dgm:t>
    </dgm:pt>
    <dgm:pt modelId="{46723427-4694-4EA1-952D-0FCD9002BB8F}" type="parTrans" cxnId="{DCB993EB-B66A-4D94-9E7B-E52CA40CCE44}">
      <dgm:prSet/>
      <dgm:spPr/>
      <dgm:t>
        <a:bodyPr/>
        <a:lstStyle/>
        <a:p>
          <a:endParaRPr lang="en-GB" sz="800"/>
        </a:p>
      </dgm:t>
    </dgm:pt>
    <dgm:pt modelId="{7C6EE5F6-33E5-4348-B187-B8DA1A6CFBA8}" type="sibTrans" cxnId="{DCB993EB-B66A-4D94-9E7B-E52CA40CCE44}">
      <dgm:prSet/>
      <dgm:spPr/>
      <dgm:t>
        <a:bodyPr/>
        <a:lstStyle/>
        <a:p>
          <a:endParaRPr lang="en-GB" sz="800"/>
        </a:p>
      </dgm:t>
    </dgm:pt>
    <dgm:pt modelId="{5C943A72-EB2D-4DFD-83CB-5F9AC399092A}">
      <dgm:prSet phldrT="[Text]" custT="1"/>
      <dgm:spPr/>
      <dgm:t>
        <a:bodyPr/>
        <a:lstStyle/>
        <a:p>
          <a:r>
            <a:rPr lang="en-GB" sz="800" dirty="0">
              <a:latin typeface="Calibri" panose="020F0502020204030204"/>
              <a:ea typeface="+mn-ea"/>
              <a:cs typeface="+mn-cs"/>
            </a:rPr>
            <a:t>Associate Director of OD and Learning</a:t>
          </a:r>
        </a:p>
        <a:p>
          <a:r>
            <a:rPr lang="en-GB" sz="800" dirty="0">
              <a:latin typeface="Calibri" panose="020F0502020204030204"/>
              <a:ea typeface="+mn-ea"/>
              <a:cs typeface="+mn-cs"/>
            </a:rPr>
            <a:t>Board Wellbeing Champion </a:t>
          </a:r>
          <a:endParaRPr lang="en-GB" sz="800"/>
        </a:p>
      </dgm:t>
    </dgm:pt>
    <dgm:pt modelId="{97FA6A4F-0130-496F-8EE2-7F08990EA420}" type="parTrans" cxnId="{68C6F0DE-5112-483E-A5EA-C906345692DD}">
      <dgm:prSet/>
      <dgm:spPr/>
      <dgm:t>
        <a:bodyPr/>
        <a:lstStyle/>
        <a:p>
          <a:endParaRPr lang="en-GB" sz="800"/>
        </a:p>
      </dgm:t>
    </dgm:pt>
    <dgm:pt modelId="{AC60117D-6EE1-44BE-A62F-1EFDF92836FF}" type="sibTrans" cxnId="{68C6F0DE-5112-483E-A5EA-C906345692DD}">
      <dgm:prSet/>
      <dgm:spPr/>
      <dgm:t>
        <a:bodyPr/>
        <a:lstStyle/>
        <a:p>
          <a:endParaRPr lang="en-GB" sz="800"/>
        </a:p>
      </dgm:t>
    </dgm:pt>
    <dgm:pt modelId="{24D4E19A-BF73-4581-A136-4095B5D4B834}">
      <dgm:prSet custT="1"/>
      <dgm:spPr/>
      <dgm:t>
        <a:bodyPr/>
        <a:lstStyle/>
        <a:p>
          <a:r>
            <a:rPr lang="en-GB" sz="800" dirty="0">
              <a:latin typeface="Calibri" panose="020F0502020204030204"/>
              <a:ea typeface="+mn-ea"/>
              <a:cs typeface="+mn-cs"/>
            </a:rPr>
            <a:t>Deputy Director of HR</a:t>
          </a:r>
        </a:p>
      </dgm:t>
    </dgm:pt>
    <dgm:pt modelId="{40B50F23-7150-4C68-973E-D3D67EA9D527}" type="parTrans" cxnId="{6E56F5A1-6C4B-4C75-81B5-45395B738384}">
      <dgm:prSet/>
      <dgm:spPr/>
      <dgm:t>
        <a:bodyPr/>
        <a:lstStyle/>
        <a:p>
          <a:endParaRPr lang="en-GB" sz="800"/>
        </a:p>
      </dgm:t>
    </dgm:pt>
    <dgm:pt modelId="{F5944A81-56E2-498D-86CC-4E724A10EA08}" type="sibTrans" cxnId="{6E56F5A1-6C4B-4C75-81B5-45395B738384}">
      <dgm:prSet/>
      <dgm:spPr/>
      <dgm:t>
        <a:bodyPr/>
        <a:lstStyle/>
        <a:p>
          <a:endParaRPr lang="en-GB" sz="800"/>
        </a:p>
      </dgm:t>
    </dgm:pt>
    <dgm:pt modelId="{C414EC6F-E880-45A6-A77C-6CF92B776C25}">
      <dgm:prSet custT="1"/>
      <dgm:spPr/>
      <dgm:t>
        <a:bodyPr/>
        <a:lstStyle/>
        <a:p>
          <a:r>
            <a:rPr lang="en-GB" sz="800" dirty="0">
              <a:latin typeface="Calibri" panose="020F0502020204030204"/>
              <a:ea typeface="+mn-ea"/>
              <a:cs typeface="+mn-cs"/>
            </a:rPr>
            <a:t>Head of Employee Relations</a:t>
          </a:r>
        </a:p>
      </dgm:t>
    </dgm:pt>
    <dgm:pt modelId="{17457F64-5B8D-4514-9CE2-C22A7C3E624D}" type="parTrans" cxnId="{24E1A669-6684-45F4-AB28-FD3799486219}">
      <dgm:prSet/>
      <dgm:spPr/>
      <dgm:t>
        <a:bodyPr/>
        <a:lstStyle/>
        <a:p>
          <a:endParaRPr lang="en-GB" sz="800"/>
        </a:p>
      </dgm:t>
    </dgm:pt>
    <dgm:pt modelId="{BF771DCD-4638-4E4F-88CD-B8F97F52DD77}" type="sibTrans" cxnId="{24E1A669-6684-45F4-AB28-FD3799486219}">
      <dgm:prSet/>
      <dgm:spPr/>
      <dgm:t>
        <a:bodyPr/>
        <a:lstStyle/>
        <a:p>
          <a:endParaRPr lang="en-GB" sz="800"/>
        </a:p>
      </dgm:t>
    </dgm:pt>
    <dgm:pt modelId="{57992726-A0DB-47DD-93AB-4551C6338E67}">
      <dgm:prSet custT="1"/>
      <dgm:spPr/>
      <dgm:t>
        <a:bodyPr/>
        <a:lstStyle/>
        <a:p>
          <a:r>
            <a:rPr lang="en-GB" sz="800" dirty="0">
              <a:latin typeface="Calibri" panose="020F0502020204030204"/>
              <a:ea typeface="+mn-ea"/>
              <a:cs typeface="+mn-cs"/>
            </a:rPr>
            <a:t>Director of Communications</a:t>
          </a:r>
        </a:p>
      </dgm:t>
    </dgm:pt>
    <dgm:pt modelId="{790BD0BD-D8D4-4A97-964A-74F9250CDB71}" type="parTrans" cxnId="{BD84D799-18C6-4FEA-A189-8AD3ADCA7949}">
      <dgm:prSet/>
      <dgm:spPr/>
      <dgm:t>
        <a:bodyPr/>
        <a:lstStyle/>
        <a:p>
          <a:endParaRPr lang="en-GB" sz="800"/>
        </a:p>
      </dgm:t>
    </dgm:pt>
    <dgm:pt modelId="{15277742-F19E-4563-A981-717D9DE2FBF9}" type="sibTrans" cxnId="{BD84D799-18C6-4FEA-A189-8AD3ADCA7949}">
      <dgm:prSet/>
      <dgm:spPr/>
      <dgm:t>
        <a:bodyPr/>
        <a:lstStyle/>
        <a:p>
          <a:endParaRPr lang="en-GB" sz="800"/>
        </a:p>
      </dgm:t>
    </dgm:pt>
    <dgm:pt modelId="{07A37E7D-6815-4789-8A3C-340B2FB782C4}">
      <dgm:prSet custT="1"/>
      <dgm:spPr/>
      <dgm:t>
        <a:bodyPr/>
        <a:lstStyle/>
        <a:p>
          <a:r>
            <a:rPr lang="en-GB" sz="800" dirty="0">
              <a:latin typeface="Calibri" panose="020F0502020204030204"/>
              <a:ea typeface="+mn-ea"/>
              <a:cs typeface="+mn-cs"/>
            </a:rPr>
            <a:t>Regional Workforce Planning Director</a:t>
          </a:r>
        </a:p>
      </dgm:t>
    </dgm:pt>
    <dgm:pt modelId="{96D43F9F-66F4-4D97-A69B-19DF6365A60B}" type="parTrans" cxnId="{FDB4B819-7D34-4689-966A-04F8DF01F9DB}">
      <dgm:prSet/>
      <dgm:spPr/>
      <dgm:t>
        <a:bodyPr/>
        <a:lstStyle/>
        <a:p>
          <a:endParaRPr lang="en-GB" sz="800"/>
        </a:p>
      </dgm:t>
    </dgm:pt>
    <dgm:pt modelId="{09446735-91DE-41A6-B27E-E8612B3D6C3F}" type="sibTrans" cxnId="{FDB4B819-7D34-4689-966A-04F8DF01F9DB}">
      <dgm:prSet/>
      <dgm:spPr/>
      <dgm:t>
        <a:bodyPr/>
        <a:lstStyle/>
        <a:p>
          <a:endParaRPr lang="en-GB" sz="800"/>
        </a:p>
      </dgm:t>
    </dgm:pt>
    <dgm:pt modelId="{2E6E0269-D1E2-49B4-A991-2F0C7739F5DB}">
      <dgm:prSet custT="1"/>
      <dgm:spPr/>
      <dgm:t>
        <a:bodyPr/>
        <a:lstStyle/>
        <a:p>
          <a:r>
            <a:rPr lang="en-GB" sz="800" dirty="0">
              <a:latin typeface="Calibri" panose="020F0502020204030204"/>
              <a:ea typeface="+mn-ea"/>
              <a:cs typeface="+mn-cs"/>
            </a:rPr>
            <a:t>Head of Organisational Development</a:t>
          </a:r>
        </a:p>
      </dgm:t>
    </dgm:pt>
    <dgm:pt modelId="{9A87F3D0-D1D1-4B6E-BA90-A24551265D7A}" type="parTrans" cxnId="{0185EDF0-644C-4B24-83A2-C080B457189F}">
      <dgm:prSet/>
      <dgm:spPr/>
      <dgm:t>
        <a:bodyPr/>
        <a:lstStyle/>
        <a:p>
          <a:endParaRPr lang="en-GB" sz="800"/>
        </a:p>
      </dgm:t>
    </dgm:pt>
    <dgm:pt modelId="{71A9715C-78A3-4078-875E-3270B64886F4}" type="sibTrans" cxnId="{0185EDF0-644C-4B24-83A2-C080B457189F}">
      <dgm:prSet/>
      <dgm:spPr/>
      <dgm:t>
        <a:bodyPr/>
        <a:lstStyle/>
        <a:p>
          <a:endParaRPr lang="en-GB" sz="800"/>
        </a:p>
      </dgm:t>
    </dgm:pt>
    <dgm:pt modelId="{4A2EFD61-DA7A-4092-A0C1-62463190D604}">
      <dgm:prSet custT="1"/>
      <dgm:spPr/>
      <dgm:t>
        <a:bodyPr/>
        <a:lstStyle/>
        <a:p>
          <a:r>
            <a:rPr lang="en-GB" sz="800">
              <a:latin typeface="Calibri" panose="020F0502020204030204"/>
              <a:ea typeface="+mn-ea"/>
              <a:cs typeface="+mn-cs"/>
            </a:rPr>
            <a:t>Head of Careers Development and Employability</a:t>
          </a:r>
          <a:endParaRPr lang="en-GB" sz="800" dirty="0">
            <a:latin typeface="Calibri" panose="020F0502020204030204"/>
            <a:ea typeface="+mn-ea"/>
            <a:cs typeface="+mn-cs"/>
          </a:endParaRPr>
        </a:p>
      </dgm:t>
    </dgm:pt>
    <dgm:pt modelId="{77CC25BC-AAB8-4340-8D9E-3F7DA199C1F7}" type="parTrans" cxnId="{9510F1D5-6474-472E-BF8E-1252CCD113DA}">
      <dgm:prSet/>
      <dgm:spPr/>
      <dgm:t>
        <a:bodyPr/>
        <a:lstStyle/>
        <a:p>
          <a:endParaRPr lang="en-GB" sz="800"/>
        </a:p>
      </dgm:t>
    </dgm:pt>
    <dgm:pt modelId="{B58A794E-099D-45F1-9F6D-892801911113}" type="sibTrans" cxnId="{9510F1D5-6474-472E-BF8E-1252CCD113DA}">
      <dgm:prSet/>
      <dgm:spPr/>
      <dgm:t>
        <a:bodyPr/>
        <a:lstStyle/>
        <a:p>
          <a:endParaRPr lang="en-GB" sz="800"/>
        </a:p>
      </dgm:t>
    </dgm:pt>
    <dgm:pt modelId="{0D62F770-82BD-466A-B28A-7D798224F969}">
      <dgm:prSet custT="1"/>
      <dgm:spPr/>
      <dgm:t>
        <a:bodyPr/>
        <a:lstStyle/>
        <a:p>
          <a:r>
            <a:rPr lang="en-US" sz="800">
              <a:latin typeface="Calibri" panose="020F0502020204030204"/>
              <a:ea typeface="+mn-ea"/>
              <a:cs typeface="+mn-cs"/>
            </a:rPr>
            <a:t>Work Well Specialist Lead</a:t>
          </a:r>
        </a:p>
      </dgm:t>
    </dgm:pt>
    <dgm:pt modelId="{50B038C8-A13B-4B0C-B49F-44E3C0AF4066}" type="parTrans" cxnId="{151DB8FF-A395-40D6-B3E1-016AFD843639}">
      <dgm:prSet/>
      <dgm:spPr/>
      <dgm:t>
        <a:bodyPr/>
        <a:lstStyle/>
        <a:p>
          <a:endParaRPr lang="en-GB" sz="800"/>
        </a:p>
      </dgm:t>
    </dgm:pt>
    <dgm:pt modelId="{69DD60CD-228E-4F5D-912F-75196FC8BD2C}" type="sibTrans" cxnId="{151DB8FF-A395-40D6-B3E1-016AFD843639}">
      <dgm:prSet/>
      <dgm:spPr/>
      <dgm:t>
        <a:bodyPr/>
        <a:lstStyle/>
        <a:p>
          <a:endParaRPr lang="en-GB" sz="800"/>
        </a:p>
      </dgm:t>
    </dgm:pt>
    <dgm:pt modelId="{8A3D0D36-19EE-4441-9EA7-A519E44936BB}">
      <dgm:prSet custT="1"/>
      <dgm:spPr/>
      <dgm:t>
        <a:bodyPr/>
        <a:lstStyle/>
        <a:p>
          <a:r>
            <a:rPr lang="en-GB" sz="800"/>
            <a:t>Education Lead Workforce Development</a:t>
          </a:r>
        </a:p>
        <a:p>
          <a:r>
            <a:rPr lang="en-GB" sz="800" b="1"/>
            <a:t>(THIS POST)</a:t>
          </a:r>
        </a:p>
      </dgm:t>
    </dgm:pt>
    <dgm:pt modelId="{D2BC3251-CB68-43FA-A220-326575244CFE}" type="parTrans" cxnId="{2F2D734B-0540-42B7-B8C9-B199E3B2EB0A}">
      <dgm:prSet/>
      <dgm:spPr/>
      <dgm:t>
        <a:bodyPr/>
        <a:lstStyle/>
        <a:p>
          <a:endParaRPr lang="en-GB" sz="800"/>
        </a:p>
      </dgm:t>
    </dgm:pt>
    <dgm:pt modelId="{44D5BF07-8CC1-4158-B1DF-D9C0865ACE2C}" type="sibTrans" cxnId="{2F2D734B-0540-42B7-B8C9-B199E3B2EB0A}">
      <dgm:prSet/>
      <dgm:spPr/>
      <dgm:t>
        <a:bodyPr/>
        <a:lstStyle/>
        <a:p>
          <a:endParaRPr lang="en-GB" sz="800"/>
        </a:p>
      </dgm:t>
    </dgm:pt>
    <dgm:pt modelId="{43BE1C5A-9F41-462A-B624-A39A2EFF9AC4}">
      <dgm:prSet custT="1"/>
      <dgm:spPr/>
      <dgm:t>
        <a:bodyPr/>
        <a:lstStyle/>
        <a:p>
          <a:r>
            <a:rPr lang="en-GB" sz="800" b="0"/>
            <a:t>Employability Team Manager</a:t>
          </a:r>
          <a:endParaRPr lang="en-GB" sz="800" b="1"/>
        </a:p>
      </dgm:t>
    </dgm:pt>
    <dgm:pt modelId="{DF8C206C-FDF6-4BE5-88BE-ACA7FBEE49F5}" type="parTrans" cxnId="{B02D6EFE-897A-4D41-B19D-2CFA5D3B7763}">
      <dgm:prSet/>
      <dgm:spPr/>
      <dgm:t>
        <a:bodyPr/>
        <a:lstStyle/>
        <a:p>
          <a:endParaRPr lang="en-GB" sz="800"/>
        </a:p>
      </dgm:t>
    </dgm:pt>
    <dgm:pt modelId="{F54A3E47-E38D-465B-A014-D904874A226B}" type="sibTrans" cxnId="{B02D6EFE-897A-4D41-B19D-2CFA5D3B7763}">
      <dgm:prSet/>
      <dgm:spPr/>
      <dgm:t>
        <a:bodyPr/>
        <a:lstStyle/>
        <a:p>
          <a:endParaRPr lang="en-GB" sz="800"/>
        </a:p>
      </dgm:t>
    </dgm:pt>
    <dgm:pt modelId="{9903C7D3-8B86-4702-8EC7-B4F04AEED518}">
      <dgm:prSet custT="1"/>
      <dgm:spPr/>
      <dgm:t>
        <a:bodyPr/>
        <a:lstStyle/>
        <a:p>
          <a:r>
            <a:rPr lang="en-GB" sz="800"/>
            <a:t>Workforce Development Project Support Manager</a:t>
          </a:r>
        </a:p>
      </dgm:t>
    </dgm:pt>
    <dgm:pt modelId="{796351CE-09F0-4C7B-ABA4-C5AE6A6B50F1}" type="parTrans" cxnId="{F79A9D59-CFBF-4C6F-82C5-AC9DAFC186E9}">
      <dgm:prSet/>
      <dgm:spPr/>
      <dgm:t>
        <a:bodyPr/>
        <a:lstStyle/>
        <a:p>
          <a:endParaRPr lang="en-GB" sz="800"/>
        </a:p>
      </dgm:t>
    </dgm:pt>
    <dgm:pt modelId="{3FF6D840-1105-475A-84C8-F5D63E494236}" type="sibTrans" cxnId="{F79A9D59-CFBF-4C6F-82C5-AC9DAFC186E9}">
      <dgm:prSet/>
      <dgm:spPr/>
      <dgm:t>
        <a:bodyPr/>
        <a:lstStyle/>
        <a:p>
          <a:endParaRPr lang="en-GB" sz="800"/>
        </a:p>
      </dgm:t>
    </dgm:pt>
    <dgm:pt modelId="{9D59F727-49B3-431C-81AF-300DEA31083D}">
      <dgm:prSet custT="1"/>
      <dgm:spPr/>
      <dgm:t>
        <a:bodyPr/>
        <a:lstStyle/>
        <a:p>
          <a:r>
            <a:rPr lang="en-GB" sz="800"/>
            <a:t>Early Careers Project Support Manager</a:t>
          </a:r>
        </a:p>
      </dgm:t>
    </dgm:pt>
    <dgm:pt modelId="{E5C0F29F-4546-47B2-90B8-CD6819999952}" type="parTrans" cxnId="{2994A2E5-97EC-459A-9CF9-3C501F73CF5B}">
      <dgm:prSet/>
      <dgm:spPr/>
      <dgm:t>
        <a:bodyPr/>
        <a:lstStyle/>
        <a:p>
          <a:endParaRPr lang="en-GB" sz="800"/>
        </a:p>
      </dgm:t>
    </dgm:pt>
    <dgm:pt modelId="{B91D5BE1-8AC7-41F8-8AFC-5F36447932AA}" type="sibTrans" cxnId="{2994A2E5-97EC-459A-9CF9-3C501F73CF5B}">
      <dgm:prSet/>
      <dgm:spPr/>
      <dgm:t>
        <a:bodyPr/>
        <a:lstStyle/>
        <a:p>
          <a:endParaRPr lang="en-GB" sz="800"/>
        </a:p>
      </dgm:t>
    </dgm:pt>
    <dgm:pt modelId="{CD23E29E-79CC-46E8-94B4-63625E98F9C7}">
      <dgm:prSet custT="1"/>
      <dgm:spPr/>
      <dgm:t>
        <a:bodyPr/>
        <a:lstStyle/>
        <a:p>
          <a:r>
            <a:rPr lang="en-GB" sz="800"/>
            <a:t>Workforce Development Admin Assistant x 3</a:t>
          </a:r>
        </a:p>
      </dgm:t>
    </dgm:pt>
    <dgm:pt modelId="{C16F9174-3AA3-4016-89AB-0A8DFC105256}" type="parTrans" cxnId="{FE4E2617-9570-4FBB-9ACC-8DBC6A322688}">
      <dgm:prSet/>
      <dgm:spPr/>
      <dgm:t>
        <a:bodyPr/>
        <a:lstStyle/>
        <a:p>
          <a:endParaRPr lang="en-GB"/>
        </a:p>
      </dgm:t>
    </dgm:pt>
    <dgm:pt modelId="{656B36C4-D704-4AED-BB2E-949A95215DD5}" type="sibTrans" cxnId="{FE4E2617-9570-4FBB-9ACC-8DBC6A322688}">
      <dgm:prSet/>
      <dgm:spPr/>
      <dgm:t>
        <a:bodyPr/>
        <a:lstStyle/>
        <a:p>
          <a:endParaRPr lang="en-GB"/>
        </a:p>
      </dgm:t>
    </dgm:pt>
    <dgm:pt modelId="{66805F97-4722-40ED-ABE3-B733414B1953}">
      <dgm:prSet custT="1"/>
      <dgm:spPr/>
      <dgm:t>
        <a:bodyPr/>
        <a:lstStyle/>
        <a:p>
          <a:r>
            <a:rPr lang="en-GB" sz="800"/>
            <a:t>Workforce Development Admin Assistant x1 </a:t>
          </a:r>
        </a:p>
      </dgm:t>
    </dgm:pt>
    <dgm:pt modelId="{83FF1F6C-ED77-48EF-8075-B2ADE4DB1173}" type="parTrans" cxnId="{2E6A12F3-870C-49D4-B045-9EA01E2F10E1}">
      <dgm:prSet/>
      <dgm:spPr/>
      <dgm:t>
        <a:bodyPr/>
        <a:lstStyle/>
        <a:p>
          <a:endParaRPr lang="en-GB"/>
        </a:p>
      </dgm:t>
    </dgm:pt>
    <dgm:pt modelId="{7F331A95-73D0-4693-A17D-91DC5EC24C89}" type="sibTrans" cxnId="{2E6A12F3-870C-49D4-B045-9EA01E2F10E1}">
      <dgm:prSet/>
      <dgm:spPr/>
      <dgm:t>
        <a:bodyPr/>
        <a:lstStyle/>
        <a:p>
          <a:endParaRPr lang="en-GB"/>
        </a:p>
      </dgm:t>
    </dgm:pt>
    <dgm:pt modelId="{379D70FA-EC38-44E1-B9B6-733C464BDE43}">
      <dgm:prSet custT="1"/>
      <dgm:spPr/>
      <dgm:t>
        <a:bodyPr/>
        <a:lstStyle/>
        <a:p>
          <a:r>
            <a:rPr lang="en-GB" sz="800"/>
            <a:t>Specialist Education Lead Staff Engagement and Experience</a:t>
          </a:r>
        </a:p>
      </dgm:t>
    </dgm:pt>
    <dgm:pt modelId="{30ADBF2F-79CB-486A-BA6C-98C090F60A95}" type="parTrans" cxnId="{74B3C1AD-5A23-4A1F-AE4A-BFE5F8B47245}">
      <dgm:prSet/>
      <dgm:spPr/>
      <dgm:t>
        <a:bodyPr/>
        <a:lstStyle/>
        <a:p>
          <a:endParaRPr lang="en-GB"/>
        </a:p>
      </dgm:t>
    </dgm:pt>
    <dgm:pt modelId="{F1CC581D-57DF-49A1-A8DB-6A282774DA84}" type="sibTrans" cxnId="{74B3C1AD-5A23-4A1F-AE4A-BFE5F8B47245}">
      <dgm:prSet/>
      <dgm:spPr/>
      <dgm:t>
        <a:bodyPr/>
        <a:lstStyle/>
        <a:p>
          <a:endParaRPr lang="en-GB"/>
        </a:p>
      </dgm:t>
    </dgm:pt>
    <dgm:pt modelId="{79F41D4C-469C-4581-BC4D-C0E2FB56F67B}" type="pres">
      <dgm:prSet presAssocID="{C96D19ED-887A-4EBB-A1D1-DF8E47EC8B9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1451C2-C804-4E5F-B47A-D90A101D614E}" type="pres">
      <dgm:prSet presAssocID="{4D29D47A-659E-4DBE-8EAF-E4D719D01A32}" presName="hierRoot1" presStyleCnt="0">
        <dgm:presLayoutVars>
          <dgm:hierBranch val="init"/>
        </dgm:presLayoutVars>
      </dgm:prSet>
      <dgm:spPr/>
    </dgm:pt>
    <dgm:pt modelId="{7A50E01E-FFC6-46CE-846D-12D7A85A1CC9}" type="pres">
      <dgm:prSet presAssocID="{4D29D47A-659E-4DBE-8EAF-E4D719D01A32}" presName="rootComposite1" presStyleCnt="0"/>
      <dgm:spPr/>
    </dgm:pt>
    <dgm:pt modelId="{F103E897-2FFE-4ED8-98A9-4702F839EDB1}" type="pres">
      <dgm:prSet presAssocID="{4D29D47A-659E-4DBE-8EAF-E4D719D01A32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26DC76C4-7AB5-4EA3-9CA2-1A307F936324}" type="pres">
      <dgm:prSet presAssocID="{4D29D47A-659E-4DBE-8EAF-E4D719D01A32}" presName="rootConnector1" presStyleLbl="node1" presStyleIdx="0" presStyleCnt="0"/>
      <dgm:spPr/>
    </dgm:pt>
    <dgm:pt modelId="{B2E4D197-7C4B-433D-A493-EF0DE58FF767}" type="pres">
      <dgm:prSet presAssocID="{4D29D47A-659E-4DBE-8EAF-E4D719D01A32}" presName="hierChild2" presStyleCnt="0"/>
      <dgm:spPr/>
    </dgm:pt>
    <dgm:pt modelId="{248C114E-8D3B-4805-A7CD-CE68D970078C}" type="pres">
      <dgm:prSet presAssocID="{40B50F23-7150-4C68-973E-D3D67EA9D527}" presName="Name37" presStyleLbl="parChTrans1D2" presStyleIdx="0" presStyleCnt="5"/>
      <dgm:spPr/>
    </dgm:pt>
    <dgm:pt modelId="{B60D21DE-F88E-46E0-A8C4-8645E4BD1260}" type="pres">
      <dgm:prSet presAssocID="{24D4E19A-BF73-4581-A136-4095B5D4B834}" presName="hierRoot2" presStyleCnt="0">
        <dgm:presLayoutVars>
          <dgm:hierBranch val="init"/>
        </dgm:presLayoutVars>
      </dgm:prSet>
      <dgm:spPr/>
    </dgm:pt>
    <dgm:pt modelId="{D002B8EE-FF84-4CB4-9E39-C4284DA84EA5}" type="pres">
      <dgm:prSet presAssocID="{24D4E19A-BF73-4581-A136-4095B5D4B834}" presName="rootComposite" presStyleCnt="0"/>
      <dgm:spPr/>
    </dgm:pt>
    <dgm:pt modelId="{DC63FA58-A159-468E-8F87-9054BB6F64A3}" type="pres">
      <dgm:prSet presAssocID="{24D4E19A-BF73-4581-A136-4095B5D4B834}" presName="rootText" presStyleLbl="node2" presStyleIdx="0" presStyleCnt="5" custScaleY="80063">
        <dgm:presLayoutVars>
          <dgm:chPref val="3"/>
        </dgm:presLayoutVars>
      </dgm:prSet>
      <dgm:spPr>
        <a:prstGeom prst="roundRect">
          <a:avLst/>
        </a:prstGeom>
      </dgm:spPr>
    </dgm:pt>
    <dgm:pt modelId="{483F735E-08DB-4C41-A5C7-E63879C22ACE}" type="pres">
      <dgm:prSet presAssocID="{24D4E19A-BF73-4581-A136-4095B5D4B834}" presName="rootConnector" presStyleLbl="node2" presStyleIdx="0" presStyleCnt="5"/>
      <dgm:spPr/>
    </dgm:pt>
    <dgm:pt modelId="{23662DF4-D43A-4153-8267-C3BB3FDA3631}" type="pres">
      <dgm:prSet presAssocID="{24D4E19A-BF73-4581-A136-4095B5D4B834}" presName="hierChild4" presStyleCnt="0"/>
      <dgm:spPr/>
    </dgm:pt>
    <dgm:pt modelId="{2CD64FFE-0ED2-4273-A9B8-E799D450C85C}" type="pres">
      <dgm:prSet presAssocID="{24D4E19A-BF73-4581-A136-4095B5D4B834}" presName="hierChild5" presStyleCnt="0"/>
      <dgm:spPr/>
    </dgm:pt>
    <dgm:pt modelId="{DB3ED936-3622-423E-8883-F81B7AF420D3}" type="pres">
      <dgm:prSet presAssocID="{17457F64-5B8D-4514-9CE2-C22A7C3E624D}" presName="Name37" presStyleLbl="parChTrans1D2" presStyleIdx="1" presStyleCnt="5"/>
      <dgm:spPr/>
    </dgm:pt>
    <dgm:pt modelId="{4182066B-384F-44FF-A968-6FB0954F0610}" type="pres">
      <dgm:prSet presAssocID="{C414EC6F-E880-45A6-A77C-6CF92B776C25}" presName="hierRoot2" presStyleCnt="0">
        <dgm:presLayoutVars>
          <dgm:hierBranch val="init"/>
        </dgm:presLayoutVars>
      </dgm:prSet>
      <dgm:spPr/>
    </dgm:pt>
    <dgm:pt modelId="{27B2F1BB-6BDA-41FB-BD7E-168048723D79}" type="pres">
      <dgm:prSet presAssocID="{C414EC6F-E880-45A6-A77C-6CF92B776C25}" presName="rootComposite" presStyleCnt="0"/>
      <dgm:spPr/>
    </dgm:pt>
    <dgm:pt modelId="{2C7C102F-40B1-4E92-9A7D-1135CDE09737}" type="pres">
      <dgm:prSet presAssocID="{C414EC6F-E880-45A6-A77C-6CF92B776C25}" presName="rootText" presStyleLbl="node2" presStyleIdx="1" presStyleCnt="5">
        <dgm:presLayoutVars>
          <dgm:chPref val="3"/>
        </dgm:presLayoutVars>
      </dgm:prSet>
      <dgm:spPr>
        <a:prstGeom prst="roundRect">
          <a:avLst/>
        </a:prstGeom>
      </dgm:spPr>
    </dgm:pt>
    <dgm:pt modelId="{E37D727C-787A-40C4-828D-792C50291218}" type="pres">
      <dgm:prSet presAssocID="{C414EC6F-E880-45A6-A77C-6CF92B776C25}" presName="rootConnector" presStyleLbl="node2" presStyleIdx="1" presStyleCnt="5"/>
      <dgm:spPr/>
    </dgm:pt>
    <dgm:pt modelId="{11399C24-A890-43AA-BE8E-BC2E122D67FC}" type="pres">
      <dgm:prSet presAssocID="{C414EC6F-E880-45A6-A77C-6CF92B776C25}" presName="hierChild4" presStyleCnt="0"/>
      <dgm:spPr/>
    </dgm:pt>
    <dgm:pt modelId="{C99B88D0-742A-43CB-ADE8-B78B467F12F2}" type="pres">
      <dgm:prSet presAssocID="{C414EC6F-E880-45A6-A77C-6CF92B776C25}" presName="hierChild5" presStyleCnt="0"/>
      <dgm:spPr/>
    </dgm:pt>
    <dgm:pt modelId="{108538ED-1CE2-47DE-95A5-59F326440776}" type="pres">
      <dgm:prSet presAssocID="{97FA6A4F-0130-496F-8EE2-7F08990EA420}" presName="Name37" presStyleLbl="parChTrans1D2" presStyleIdx="2" presStyleCnt="5"/>
      <dgm:spPr/>
    </dgm:pt>
    <dgm:pt modelId="{2BDBA458-6E89-48C8-8CA8-479D90C6A827}" type="pres">
      <dgm:prSet presAssocID="{5C943A72-EB2D-4DFD-83CB-5F9AC399092A}" presName="hierRoot2" presStyleCnt="0">
        <dgm:presLayoutVars>
          <dgm:hierBranch val="init"/>
        </dgm:presLayoutVars>
      </dgm:prSet>
      <dgm:spPr/>
    </dgm:pt>
    <dgm:pt modelId="{68B7B8C5-9849-4662-938D-B307A35F09CE}" type="pres">
      <dgm:prSet presAssocID="{5C943A72-EB2D-4DFD-83CB-5F9AC399092A}" presName="rootComposite" presStyleCnt="0"/>
      <dgm:spPr/>
    </dgm:pt>
    <dgm:pt modelId="{FC92A0C3-8F95-481D-971B-E05A0C68C27F}" type="pres">
      <dgm:prSet presAssocID="{5C943A72-EB2D-4DFD-83CB-5F9AC399092A}" presName="rootText" presStyleLbl="node2" presStyleIdx="2" presStyleCnt="5" custScaleX="116839">
        <dgm:presLayoutVars>
          <dgm:chPref val="3"/>
        </dgm:presLayoutVars>
      </dgm:prSet>
      <dgm:spPr>
        <a:prstGeom prst="roundRect">
          <a:avLst/>
        </a:prstGeom>
      </dgm:spPr>
    </dgm:pt>
    <dgm:pt modelId="{146C69F8-83D2-44ED-B8AE-8CA9D54397A9}" type="pres">
      <dgm:prSet presAssocID="{5C943A72-EB2D-4DFD-83CB-5F9AC399092A}" presName="rootConnector" presStyleLbl="node2" presStyleIdx="2" presStyleCnt="5"/>
      <dgm:spPr/>
    </dgm:pt>
    <dgm:pt modelId="{FB034D50-16B1-48E0-BF94-F22A512554BE}" type="pres">
      <dgm:prSet presAssocID="{5C943A72-EB2D-4DFD-83CB-5F9AC399092A}" presName="hierChild4" presStyleCnt="0"/>
      <dgm:spPr/>
    </dgm:pt>
    <dgm:pt modelId="{6C8C8E49-119D-45C2-99C3-DFF4565B7FD7}" type="pres">
      <dgm:prSet presAssocID="{9A87F3D0-D1D1-4B6E-BA90-A24551265D7A}" presName="Name37" presStyleLbl="parChTrans1D3" presStyleIdx="0" presStyleCnt="4"/>
      <dgm:spPr/>
    </dgm:pt>
    <dgm:pt modelId="{F78AC4C1-54C3-4AB2-9B45-2E45421EBBBF}" type="pres">
      <dgm:prSet presAssocID="{2E6E0269-D1E2-49B4-A991-2F0C7739F5DB}" presName="hierRoot2" presStyleCnt="0">
        <dgm:presLayoutVars>
          <dgm:hierBranch val="init"/>
        </dgm:presLayoutVars>
      </dgm:prSet>
      <dgm:spPr/>
    </dgm:pt>
    <dgm:pt modelId="{239F37F3-28C4-465A-8DA3-A66A5FCFEC5E}" type="pres">
      <dgm:prSet presAssocID="{2E6E0269-D1E2-49B4-A991-2F0C7739F5DB}" presName="rootComposite" presStyleCnt="0"/>
      <dgm:spPr/>
    </dgm:pt>
    <dgm:pt modelId="{89C5757F-B410-4700-880E-AD1FA480736B}" type="pres">
      <dgm:prSet presAssocID="{2E6E0269-D1E2-49B4-A991-2F0C7739F5DB}" presName="rootText" presStyleLbl="node3" presStyleIdx="0" presStyleCnt="4" custScaleX="114403">
        <dgm:presLayoutVars>
          <dgm:chPref val="3"/>
        </dgm:presLayoutVars>
      </dgm:prSet>
      <dgm:spPr>
        <a:prstGeom prst="roundRect">
          <a:avLst/>
        </a:prstGeom>
      </dgm:spPr>
    </dgm:pt>
    <dgm:pt modelId="{6BB157BF-8487-42AE-9F28-70688CFCB75F}" type="pres">
      <dgm:prSet presAssocID="{2E6E0269-D1E2-49B4-A991-2F0C7739F5DB}" presName="rootConnector" presStyleLbl="node3" presStyleIdx="0" presStyleCnt="4"/>
      <dgm:spPr/>
    </dgm:pt>
    <dgm:pt modelId="{3A417B65-F10C-490B-BD53-352DDCD091DD}" type="pres">
      <dgm:prSet presAssocID="{2E6E0269-D1E2-49B4-A991-2F0C7739F5DB}" presName="hierChild4" presStyleCnt="0"/>
      <dgm:spPr/>
    </dgm:pt>
    <dgm:pt modelId="{C9BC4EF1-F388-429A-8F37-ED1E5F51ABC4}" type="pres">
      <dgm:prSet presAssocID="{2E6E0269-D1E2-49B4-A991-2F0C7739F5DB}" presName="hierChild5" presStyleCnt="0"/>
      <dgm:spPr/>
    </dgm:pt>
    <dgm:pt modelId="{8CD5A151-65CD-4BD0-AA9B-DD32FF7DF7AF}" type="pres">
      <dgm:prSet presAssocID="{77CC25BC-AAB8-4340-8D9E-3F7DA199C1F7}" presName="Name37" presStyleLbl="parChTrans1D3" presStyleIdx="1" presStyleCnt="4"/>
      <dgm:spPr/>
    </dgm:pt>
    <dgm:pt modelId="{CC6AA7FC-00BB-413C-9716-3B4E64D53804}" type="pres">
      <dgm:prSet presAssocID="{4A2EFD61-DA7A-4092-A0C1-62463190D604}" presName="hierRoot2" presStyleCnt="0">
        <dgm:presLayoutVars>
          <dgm:hierBranch val="init"/>
        </dgm:presLayoutVars>
      </dgm:prSet>
      <dgm:spPr/>
    </dgm:pt>
    <dgm:pt modelId="{2230D20C-B65D-4B25-BBE9-9B328B6177BF}" type="pres">
      <dgm:prSet presAssocID="{4A2EFD61-DA7A-4092-A0C1-62463190D604}" presName="rootComposite" presStyleCnt="0"/>
      <dgm:spPr/>
    </dgm:pt>
    <dgm:pt modelId="{B579848D-6DA7-43E0-80C9-5816CB42E97A}" type="pres">
      <dgm:prSet presAssocID="{4A2EFD61-DA7A-4092-A0C1-62463190D604}" presName="rootText" presStyleLbl="node3" presStyleIdx="1" presStyleCnt="4" custScaleX="112231">
        <dgm:presLayoutVars>
          <dgm:chPref val="3"/>
        </dgm:presLayoutVars>
      </dgm:prSet>
      <dgm:spPr>
        <a:prstGeom prst="roundRect">
          <a:avLst/>
        </a:prstGeom>
      </dgm:spPr>
    </dgm:pt>
    <dgm:pt modelId="{735CE7BF-6043-4664-B26E-4607EFD0D6FC}" type="pres">
      <dgm:prSet presAssocID="{4A2EFD61-DA7A-4092-A0C1-62463190D604}" presName="rootConnector" presStyleLbl="node3" presStyleIdx="1" presStyleCnt="4"/>
      <dgm:spPr/>
    </dgm:pt>
    <dgm:pt modelId="{39C8C9AC-4AEE-40BC-B8E9-8E14367BAE07}" type="pres">
      <dgm:prSet presAssocID="{4A2EFD61-DA7A-4092-A0C1-62463190D604}" presName="hierChild4" presStyleCnt="0"/>
      <dgm:spPr/>
    </dgm:pt>
    <dgm:pt modelId="{B68BF5DD-DC7A-403E-8D4B-BF12F7700580}" type="pres">
      <dgm:prSet presAssocID="{D2BC3251-CB68-43FA-A220-326575244CFE}" presName="Name37" presStyleLbl="parChTrans1D4" presStyleIdx="0" presStyleCnt="6"/>
      <dgm:spPr/>
    </dgm:pt>
    <dgm:pt modelId="{6DBDBF9D-87F1-4EC3-B1D5-FB1D1F1C3F6D}" type="pres">
      <dgm:prSet presAssocID="{8A3D0D36-19EE-4441-9EA7-A519E44936BB}" presName="hierRoot2" presStyleCnt="0">
        <dgm:presLayoutVars>
          <dgm:hierBranch val="init"/>
        </dgm:presLayoutVars>
      </dgm:prSet>
      <dgm:spPr/>
    </dgm:pt>
    <dgm:pt modelId="{AEAA1718-DE47-4584-B579-BF2EC60D700B}" type="pres">
      <dgm:prSet presAssocID="{8A3D0D36-19EE-4441-9EA7-A519E44936BB}" presName="rootComposite" presStyleCnt="0"/>
      <dgm:spPr/>
    </dgm:pt>
    <dgm:pt modelId="{3F3BE1F4-82BB-4FA7-AC15-53E6B9F236CF}" type="pres">
      <dgm:prSet presAssocID="{8A3D0D36-19EE-4441-9EA7-A519E44936BB}" presName="rootText" presStyleLbl="node4" presStyleIdx="0" presStyleCnt="6" custScaleX="122313">
        <dgm:presLayoutVars>
          <dgm:chPref val="3"/>
        </dgm:presLayoutVars>
      </dgm:prSet>
      <dgm:spPr>
        <a:prstGeom prst="roundRect">
          <a:avLst/>
        </a:prstGeom>
      </dgm:spPr>
    </dgm:pt>
    <dgm:pt modelId="{23FB3286-B60E-4D2C-B636-F26F8057A104}" type="pres">
      <dgm:prSet presAssocID="{8A3D0D36-19EE-4441-9EA7-A519E44936BB}" presName="rootConnector" presStyleLbl="node4" presStyleIdx="0" presStyleCnt="6"/>
      <dgm:spPr/>
    </dgm:pt>
    <dgm:pt modelId="{BDADC914-2CA4-44D2-A312-3050048D200F}" type="pres">
      <dgm:prSet presAssocID="{8A3D0D36-19EE-4441-9EA7-A519E44936BB}" presName="hierChild4" presStyleCnt="0"/>
      <dgm:spPr/>
    </dgm:pt>
    <dgm:pt modelId="{E4F7620C-C5F9-4ED0-AF54-201597B656FD}" type="pres">
      <dgm:prSet presAssocID="{DF8C206C-FDF6-4BE5-88BE-ACA7FBEE49F5}" presName="Name37" presStyleLbl="parChTrans1D4" presStyleIdx="1" presStyleCnt="6"/>
      <dgm:spPr/>
    </dgm:pt>
    <dgm:pt modelId="{4149EC5C-F280-4100-A696-BB9633BE5C08}" type="pres">
      <dgm:prSet presAssocID="{43BE1C5A-9F41-462A-B624-A39A2EFF9AC4}" presName="hierRoot2" presStyleCnt="0">
        <dgm:presLayoutVars>
          <dgm:hierBranch/>
        </dgm:presLayoutVars>
      </dgm:prSet>
      <dgm:spPr/>
    </dgm:pt>
    <dgm:pt modelId="{37591BAD-CF48-42BA-AEFE-8271B806E7DF}" type="pres">
      <dgm:prSet presAssocID="{43BE1C5A-9F41-462A-B624-A39A2EFF9AC4}" presName="rootComposite" presStyleCnt="0"/>
      <dgm:spPr/>
    </dgm:pt>
    <dgm:pt modelId="{A80BE25A-9A2A-4B2A-8D83-5DCDB5946C12}" type="pres">
      <dgm:prSet presAssocID="{43BE1C5A-9F41-462A-B624-A39A2EFF9AC4}" presName="rootText" presStyleLbl="node4" presStyleIdx="1" presStyleCnt="6" custScaleY="84730">
        <dgm:presLayoutVars>
          <dgm:chPref val="3"/>
        </dgm:presLayoutVars>
      </dgm:prSet>
      <dgm:spPr>
        <a:prstGeom prst="roundRect">
          <a:avLst/>
        </a:prstGeom>
      </dgm:spPr>
    </dgm:pt>
    <dgm:pt modelId="{2E58EF5A-F5D7-471F-8697-0622FC251A78}" type="pres">
      <dgm:prSet presAssocID="{43BE1C5A-9F41-462A-B624-A39A2EFF9AC4}" presName="rootConnector" presStyleLbl="node4" presStyleIdx="1" presStyleCnt="6"/>
      <dgm:spPr/>
    </dgm:pt>
    <dgm:pt modelId="{32070295-ABD2-4DDF-A6A4-8495CE4EEA74}" type="pres">
      <dgm:prSet presAssocID="{43BE1C5A-9F41-462A-B624-A39A2EFF9AC4}" presName="hierChild4" presStyleCnt="0"/>
      <dgm:spPr/>
    </dgm:pt>
    <dgm:pt modelId="{8D23677F-E211-4313-9579-A42493A6238D}" type="pres">
      <dgm:prSet presAssocID="{796351CE-09F0-4C7B-ABA4-C5AE6A6B50F1}" presName="Name35" presStyleLbl="parChTrans1D4" presStyleIdx="2" presStyleCnt="6"/>
      <dgm:spPr/>
    </dgm:pt>
    <dgm:pt modelId="{58962585-B305-46EE-A805-D021B71F8F08}" type="pres">
      <dgm:prSet presAssocID="{9903C7D3-8B86-4702-8EC7-B4F04AEED518}" presName="hierRoot2" presStyleCnt="0">
        <dgm:presLayoutVars>
          <dgm:hierBranch/>
        </dgm:presLayoutVars>
      </dgm:prSet>
      <dgm:spPr/>
    </dgm:pt>
    <dgm:pt modelId="{D8EB2A2D-D1B3-4B4F-A570-39891DD3B1D5}" type="pres">
      <dgm:prSet presAssocID="{9903C7D3-8B86-4702-8EC7-B4F04AEED518}" presName="rootComposite" presStyleCnt="0"/>
      <dgm:spPr/>
    </dgm:pt>
    <dgm:pt modelId="{02F8890B-81EF-4035-978C-A922F0B6240B}" type="pres">
      <dgm:prSet presAssocID="{9903C7D3-8B86-4702-8EC7-B4F04AEED518}" presName="rootText" presStyleLbl="node4" presStyleIdx="2" presStyleCnt="6">
        <dgm:presLayoutVars>
          <dgm:chPref val="3"/>
        </dgm:presLayoutVars>
      </dgm:prSet>
      <dgm:spPr>
        <a:prstGeom prst="roundRect">
          <a:avLst/>
        </a:prstGeom>
      </dgm:spPr>
    </dgm:pt>
    <dgm:pt modelId="{56850940-5A62-42F8-A97D-1AF627705C18}" type="pres">
      <dgm:prSet presAssocID="{9903C7D3-8B86-4702-8EC7-B4F04AEED518}" presName="rootConnector" presStyleLbl="node4" presStyleIdx="2" presStyleCnt="6"/>
      <dgm:spPr/>
    </dgm:pt>
    <dgm:pt modelId="{4B87DF9C-C966-4134-9194-2D8B668B3BCB}" type="pres">
      <dgm:prSet presAssocID="{9903C7D3-8B86-4702-8EC7-B4F04AEED518}" presName="hierChild4" presStyleCnt="0"/>
      <dgm:spPr/>
    </dgm:pt>
    <dgm:pt modelId="{19343868-EDA7-4709-8EBC-750A7F6B3B26}" type="pres">
      <dgm:prSet presAssocID="{C16F9174-3AA3-4016-89AB-0A8DFC105256}" presName="Name35" presStyleLbl="parChTrans1D4" presStyleIdx="3" presStyleCnt="6"/>
      <dgm:spPr/>
    </dgm:pt>
    <dgm:pt modelId="{1167D0CC-5267-4102-AF9E-06DF0BE38868}" type="pres">
      <dgm:prSet presAssocID="{CD23E29E-79CC-46E8-94B4-63625E98F9C7}" presName="hierRoot2" presStyleCnt="0">
        <dgm:presLayoutVars>
          <dgm:hierBranch val="init"/>
        </dgm:presLayoutVars>
      </dgm:prSet>
      <dgm:spPr/>
    </dgm:pt>
    <dgm:pt modelId="{B0AE87A0-A667-469E-8C7B-4954694FF4D7}" type="pres">
      <dgm:prSet presAssocID="{CD23E29E-79CC-46E8-94B4-63625E98F9C7}" presName="rootComposite" presStyleCnt="0"/>
      <dgm:spPr/>
    </dgm:pt>
    <dgm:pt modelId="{AA26B78B-8CD3-4ACD-B107-8685A154A51A}" type="pres">
      <dgm:prSet presAssocID="{CD23E29E-79CC-46E8-94B4-63625E98F9C7}" presName="rootText" presStyleLbl="node4" presStyleIdx="3" presStyleCnt="6">
        <dgm:presLayoutVars>
          <dgm:chPref val="3"/>
        </dgm:presLayoutVars>
      </dgm:prSet>
      <dgm:spPr>
        <a:prstGeom prst="roundRect">
          <a:avLst/>
        </a:prstGeom>
      </dgm:spPr>
    </dgm:pt>
    <dgm:pt modelId="{9336323D-CC6E-4ED9-B3F0-02939EE31F96}" type="pres">
      <dgm:prSet presAssocID="{CD23E29E-79CC-46E8-94B4-63625E98F9C7}" presName="rootConnector" presStyleLbl="node4" presStyleIdx="3" presStyleCnt="6"/>
      <dgm:spPr/>
    </dgm:pt>
    <dgm:pt modelId="{EC1500E7-F5F3-4443-9D2F-B15410B8608C}" type="pres">
      <dgm:prSet presAssocID="{CD23E29E-79CC-46E8-94B4-63625E98F9C7}" presName="hierChild4" presStyleCnt="0"/>
      <dgm:spPr/>
    </dgm:pt>
    <dgm:pt modelId="{31A67FD1-6518-44C6-83D8-5FCA769ED2AC}" type="pres">
      <dgm:prSet presAssocID="{CD23E29E-79CC-46E8-94B4-63625E98F9C7}" presName="hierChild5" presStyleCnt="0"/>
      <dgm:spPr/>
    </dgm:pt>
    <dgm:pt modelId="{18DD1BBC-9A01-4079-9180-7879CF215821}" type="pres">
      <dgm:prSet presAssocID="{9903C7D3-8B86-4702-8EC7-B4F04AEED518}" presName="hierChild5" presStyleCnt="0"/>
      <dgm:spPr/>
    </dgm:pt>
    <dgm:pt modelId="{2BBEF21A-35D1-42F9-AFAF-E77DD94D8208}" type="pres">
      <dgm:prSet presAssocID="{E5C0F29F-4546-47B2-90B8-CD6819999952}" presName="Name35" presStyleLbl="parChTrans1D4" presStyleIdx="4" presStyleCnt="6"/>
      <dgm:spPr/>
    </dgm:pt>
    <dgm:pt modelId="{5026374A-30D6-4A6E-8D3F-CE4EC20B6FBF}" type="pres">
      <dgm:prSet presAssocID="{9D59F727-49B3-431C-81AF-300DEA31083D}" presName="hierRoot2" presStyleCnt="0">
        <dgm:presLayoutVars>
          <dgm:hierBranch val="init"/>
        </dgm:presLayoutVars>
      </dgm:prSet>
      <dgm:spPr/>
    </dgm:pt>
    <dgm:pt modelId="{072331B2-0D49-4256-903E-240C4E40602F}" type="pres">
      <dgm:prSet presAssocID="{9D59F727-49B3-431C-81AF-300DEA31083D}" presName="rootComposite" presStyleCnt="0"/>
      <dgm:spPr/>
    </dgm:pt>
    <dgm:pt modelId="{2BC905FB-AF65-472F-A714-93A0622F87ED}" type="pres">
      <dgm:prSet presAssocID="{9D59F727-49B3-431C-81AF-300DEA31083D}" presName="rootText" presStyleLbl="node4" presStyleIdx="4" presStyleCnt="6" custScaleX="99974" custScaleY="100367">
        <dgm:presLayoutVars>
          <dgm:chPref val="3"/>
        </dgm:presLayoutVars>
      </dgm:prSet>
      <dgm:spPr>
        <a:prstGeom prst="roundRect">
          <a:avLst/>
        </a:prstGeom>
      </dgm:spPr>
    </dgm:pt>
    <dgm:pt modelId="{F3A25961-423C-4ED6-A110-F6F9722155E9}" type="pres">
      <dgm:prSet presAssocID="{9D59F727-49B3-431C-81AF-300DEA31083D}" presName="rootConnector" presStyleLbl="node4" presStyleIdx="4" presStyleCnt="6"/>
      <dgm:spPr/>
    </dgm:pt>
    <dgm:pt modelId="{5612A525-D13E-4B6C-827E-FD8CEAA4067B}" type="pres">
      <dgm:prSet presAssocID="{9D59F727-49B3-431C-81AF-300DEA31083D}" presName="hierChild4" presStyleCnt="0"/>
      <dgm:spPr/>
    </dgm:pt>
    <dgm:pt modelId="{E5D7D1BD-6940-4A08-BD2E-7BB1E8A312BE}" type="pres">
      <dgm:prSet presAssocID="{83FF1F6C-ED77-48EF-8075-B2ADE4DB1173}" presName="Name37" presStyleLbl="parChTrans1D4" presStyleIdx="5" presStyleCnt="6"/>
      <dgm:spPr/>
    </dgm:pt>
    <dgm:pt modelId="{C19A6005-154A-4869-A616-3CBCD2BC6318}" type="pres">
      <dgm:prSet presAssocID="{66805F97-4722-40ED-ABE3-B733414B1953}" presName="hierRoot2" presStyleCnt="0">
        <dgm:presLayoutVars>
          <dgm:hierBranch val="init"/>
        </dgm:presLayoutVars>
      </dgm:prSet>
      <dgm:spPr/>
    </dgm:pt>
    <dgm:pt modelId="{3FAD358F-5E66-4D3C-BB1E-3758B4FD0CE8}" type="pres">
      <dgm:prSet presAssocID="{66805F97-4722-40ED-ABE3-B733414B1953}" presName="rootComposite" presStyleCnt="0"/>
      <dgm:spPr/>
    </dgm:pt>
    <dgm:pt modelId="{E1D4B632-D3A9-4F2D-825B-024EF0BDE68F}" type="pres">
      <dgm:prSet presAssocID="{66805F97-4722-40ED-ABE3-B733414B1953}" presName="rootText" presStyleLbl="node4" presStyleIdx="5" presStyleCnt="6">
        <dgm:presLayoutVars>
          <dgm:chPref val="3"/>
        </dgm:presLayoutVars>
      </dgm:prSet>
      <dgm:spPr>
        <a:prstGeom prst="roundRect">
          <a:avLst/>
        </a:prstGeom>
      </dgm:spPr>
    </dgm:pt>
    <dgm:pt modelId="{71522D38-0F60-4379-86F7-FCD9E329C09E}" type="pres">
      <dgm:prSet presAssocID="{66805F97-4722-40ED-ABE3-B733414B1953}" presName="rootConnector" presStyleLbl="node4" presStyleIdx="5" presStyleCnt="6"/>
      <dgm:spPr/>
    </dgm:pt>
    <dgm:pt modelId="{1F645CF7-BBE8-4F73-9C25-6DD6129018C3}" type="pres">
      <dgm:prSet presAssocID="{66805F97-4722-40ED-ABE3-B733414B1953}" presName="hierChild4" presStyleCnt="0"/>
      <dgm:spPr/>
    </dgm:pt>
    <dgm:pt modelId="{2DEBBDE6-BBE3-4BF5-A1BE-D715EBE3CBA1}" type="pres">
      <dgm:prSet presAssocID="{66805F97-4722-40ED-ABE3-B733414B1953}" presName="hierChild5" presStyleCnt="0"/>
      <dgm:spPr/>
    </dgm:pt>
    <dgm:pt modelId="{2827CE35-BEDA-4ABD-90BC-576F6109E372}" type="pres">
      <dgm:prSet presAssocID="{9D59F727-49B3-431C-81AF-300DEA31083D}" presName="hierChild5" presStyleCnt="0"/>
      <dgm:spPr/>
    </dgm:pt>
    <dgm:pt modelId="{C57AEA6B-5F5A-4E72-8BAC-D4D057983AC0}" type="pres">
      <dgm:prSet presAssocID="{43BE1C5A-9F41-462A-B624-A39A2EFF9AC4}" presName="hierChild5" presStyleCnt="0"/>
      <dgm:spPr/>
    </dgm:pt>
    <dgm:pt modelId="{637B1A53-74C2-403A-9AD9-0F537219D343}" type="pres">
      <dgm:prSet presAssocID="{8A3D0D36-19EE-4441-9EA7-A519E44936BB}" presName="hierChild5" presStyleCnt="0"/>
      <dgm:spPr/>
    </dgm:pt>
    <dgm:pt modelId="{D2A3144A-91FD-4325-A81A-D0E2BB3B8CDF}" type="pres">
      <dgm:prSet presAssocID="{4A2EFD61-DA7A-4092-A0C1-62463190D604}" presName="hierChild5" presStyleCnt="0"/>
      <dgm:spPr/>
    </dgm:pt>
    <dgm:pt modelId="{BFCD5E8D-C4E7-4E48-B3D2-5A8F8172B502}" type="pres">
      <dgm:prSet presAssocID="{50B038C8-A13B-4B0C-B49F-44E3C0AF4066}" presName="Name37" presStyleLbl="parChTrans1D3" presStyleIdx="2" presStyleCnt="4"/>
      <dgm:spPr/>
    </dgm:pt>
    <dgm:pt modelId="{07997730-F612-4D08-AC84-BAAD3A32CE62}" type="pres">
      <dgm:prSet presAssocID="{0D62F770-82BD-466A-B28A-7D798224F969}" presName="hierRoot2" presStyleCnt="0">
        <dgm:presLayoutVars>
          <dgm:hierBranch val="init"/>
        </dgm:presLayoutVars>
      </dgm:prSet>
      <dgm:spPr/>
    </dgm:pt>
    <dgm:pt modelId="{6500AB81-AF04-4030-91D3-905C50F16404}" type="pres">
      <dgm:prSet presAssocID="{0D62F770-82BD-466A-B28A-7D798224F969}" presName="rootComposite" presStyleCnt="0"/>
      <dgm:spPr/>
    </dgm:pt>
    <dgm:pt modelId="{121695B3-8225-4588-B546-36F7058593EE}" type="pres">
      <dgm:prSet presAssocID="{0D62F770-82BD-466A-B28A-7D798224F969}" presName="rootText" presStyleLbl="node3" presStyleIdx="2" presStyleCnt="4" custScaleX="111409">
        <dgm:presLayoutVars>
          <dgm:chPref val="3"/>
        </dgm:presLayoutVars>
      </dgm:prSet>
      <dgm:spPr>
        <a:prstGeom prst="roundRect">
          <a:avLst/>
        </a:prstGeom>
      </dgm:spPr>
    </dgm:pt>
    <dgm:pt modelId="{768CD066-03AA-42B1-814F-BB45EA7256C1}" type="pres">
      <dgm:prSet presAssocID="{0D62F770-82BD-466A-B28A-7D798224F969}" presName="rootConnector" presStyleLbl="node3" presStyleIdx="2" presStyleCnt="4"/>
      <dgm:spPr/>
    </dgm:pt>
    <dgm:pt modelId="{784D326A-A794-4D00-B668-946A516D5420}" type="pres">
      <dgm:prSet presAssocID="{0D62F770-82BD-466A-B28A-7D798224F969}" presName="hierChild4" presStyleCnt="0"/>
      <dgm:spPr/>
    </dgm:pt>
    <dgm:pt modelId="{657A21EE-1DAD-4626-89C1-F0487DD61371}" type="pres">
      <dgm:prSet presAssocID="{0D62F770-82BD-466A-B28A-7D798224F969}" presName="hierChild5" presStyleCnt="0"/>
      <dgm:spPr/>
    </dgm:pt>
    <dgm:pt modelId="{5F5201D0-6F62-491C-96FC-48A6215B1CD5}" type="pres">
      <dgm:prSet presAssocID="{30ADBF2F-79CB-486A-BA6C-98C090F60A95}" presName="Name37" presStyleLbl="parChTrans1D3" presStyleIdx="3" presStyleCnt="4"/>
      <dgm:spPr/>
    </dgm:pt>
    <dgm:pt modelId="{CB2CB60C-2C0C-4EA2-B8E3-5F3A2CAF2707}" type="pres">
      <dgm:prSet presAssocID="{379D70FA-EC38-44E1-B9B6-733C464BDE43}" presName="hierRoot2" presStyleCnt="0">
        <dgm:presLayoutVars>
          <dgm:hierBranch val="init"/>
        </dgm:presLayoutVars>
      </dgm:prSet>
      <dgm:spPr/>
    </dgm:pt>
    <dgm:pt modelId="{0658EEE7-4E57-483F-A8F3-F596681A305D}" type="pres">
      <dgm:prSet presAssocID="{379D70FA-EC38-44E1-B9B6-733C464BDE43}" presName="rootComposite" presStyleCnt="0"/>
      <dgm:spPr/>
    </dgm:pt>
    <dgm:pt modelId="{16AC1B1E-5E57-4A6A-B56D-9A3715F12C9A}" type="pres">
      <dgm:prSet presAssocID="{379D70FA-EC38-44E1-B9B6-733C464BDE43}" presName="rootText" presStyleLbl="node3" presStyleIdx="3" presStyleCnt="4" custScaleX="112673">
        <dgm:presLayoutVars>
          <dgm:chPref val="3"/>
        </dgm:presLayoutVars>
      </dgm:prSet>
      <dgm:spPr>
        <a:prstGeom prst="roundRect">
          <a:avLst/>
        </a:prstGeom>
      </dgm:spPr>
    </dgm:pt>
    <dgm:pt modelId="{870C3AB6-DB24-4A2B-9007-08E825AB656E}" type="pres">
      <dgm:prSet presAssocID="{379D70FA-EC38-44E1-B9B6-733C464BDE43}" presName="rootConnector" presStyleLbl="node3" presStyleIdx="3" presStyleCnt="4"/>
      <dgm:spPr/>
    </dgm:pt>
    <dgm:pt modelId="{CFF6D0CA-0693-4817-9615-76A4052EE87C}" type="pres">
      <dgm:prSet presAssocID="{379D70FA-EC38-44E1-B9B6-733C464BDE43}" presName="hierChild4" presStyleCnt="0"/>
      <dgm:spPr/>
    </dgm:pt>
    <dgm:pt modelId="{A154CA8C-D63E-4DAC-B570-913D7D3B2132}" type="pres">
      <dgm:prSet presAssocID="{379D70FA-EC38-44E1-B9B6-733C464BDE43}" presName="hierChild5" presStyleCnt="0"/>
      <dgm:spPr/>
    </dgm:pt>
    <dgm:pt modelId="{9C7266EE-01D4-49BF-8DFE-3BFD5CA55AD3}" type="pres">
      <dgm:prSet presAssocID="{5C943A72-EB2D-4DFD-83CB-5F9AC399092A}" presName="hierChild5" presStyleCnt="0"/>
      <dgm:spPr/>
    </dgm:pt>
    <dgm:pt modelId="{AD42BB59-6A6E-4C6A-B267-BEB8AB5707F1}" type="pres">
      <dgm:prSet presAssocID="{790BD0BD-D8D4-4A97-964A-74F9250CDB71}" presName="Name37" presStyleLbl="parChTrans1D2" presStyleIdx="3" presStyleCnt="5"/>
      <dgm:spPr/>
    </dgm:pt>
    <dgm:pt modelId="{DA0E6847-7AE5-4406-B145-AA0FF0771800}" type="pres">
      <dgm:prSet presAssocID="{57992726-A0DB-47DD-93AB-4551C6338E67}" presName="hierRoot2" presStyleCnt="0">
        <dgm:presLayoutVars>
          <dgm:hierBranch val="init"/>
        </dgm:presLayoutVars>
      </dgm:prSet>
      <dgm:spPr/>
    </dgm:pt>
    <dgm:pt modelId="{FC85CB26-EB63-4741-AC85-00F73C7DD60A}" type="pres">
      <dgm:prSet presAssocID="{57992726-A0DB-47DD-93AB-4551C6338E67}" presName="rootComposite" presStyleCnt="0"/>
      <dgm:spPr/>
    </dgm:pt>
    <dgm:pt modelId="{17438116-0355-4F80-A275-AC8C35120E93}" type="pres">
      <dgm:prSet presAssocID="{57992726-A0DB-47DD-93AB-4551C6338E67}" presName="rootText" presStyleLbl="node2" presStyleIdx="3" presStyleCnt="5">
        <dgm:presLayoutVars>
          <dgm:chPref val="3"/>
        </dgm:presLayoutVars>
      </dgm:prSet>
      <dgm:spPr>
        <a:prstGeom prst="roundRect">
          <a:avLst/>
        </a:prstGeom>
      </dgm:spPr>
    </dgm:pt>
    <dgm:pt modelId="{DA365A74-9D96-467E-9D13-5F8209F094C7}" type="pres">
      <dgm:prSet presAssocID="{57992726-A0DB-47DD-93AB-4551C6338E67}" presName="rootConnector" presStyleLbl="node2" presStyleIdx="3" presStyleCnt="5"/>
      <dgm:spPr/>
    </dgm:pt>
    <dgm:pt modelId="{2CF2FB21-6E6F-4DE7-9E4C-F97CA646A0A2}" type="pres">
      <dgm:prSet presAssocID="{57992726-A0DB-47DD-93AB-4551C6338E67}" presName="hierChild4" presStyleCnt="0"/>
      <dgm:spPr/>
    </dgm:pt>
    <dgm:pt modelId="{F8F2284F-9772-4F5D-9F26-900308B82FF7}" type="pres">
      <dgm:prSet presAssocID="{57992726-A0DB-47DD-93AB-4551C6338E67}" presName="hierChild5" presStyleCnt="0"/>
      <dgm:spPr/>
    </dgm:pt>
    <dgm:pt modelId="{2FAFA9B6-2339-4C4D-91E4-C339A0211167}" type="pres">
      <dgm:prSet presAssocID="{96D43F9F-66F4-4D97-A69B-19DF6365A60B}" presName="Name37" presStyleLbl="parChTrans1D2" presStyleIdx="4" presStyleCnt="5"/>
      <dgm:spPr/>
    </dgm:pt>
    <dgm:pt modelId="{4FC5A5F1-4405-4B49-BE30-3EFBA62E331E}" type="pres">
      <dgm:prSet presAssocID="{07A37E7D-6815-4789-8A3C-340B2FB782C4}" presName="hierRoot2" presStyleCnt="0">
        <dgm:presLayoutVars>
          <dgm:hierBranch val="init"/>
        </dgm:presLayoutVars>
      </dgm:prSet>
      <dgm:spPr/>
    </dgm:pt>
    <dgm:pt modelId="{8E0D6459-132B-478A-BF9F-9C6E0B5A6A22}" type="pres">
      <dgm:prSet presAssocID="{07A37E7D-6815-4789-8A3C-340B2FB782C4}" presName="rootComposite" presStyleCnt="0"/>
      <dgm:spPr/>
    </dgm:pt>
    <dgm:pt modelId="{5DC71FAC-57BF-4F34-991D-B46DAC83A9E0}" type="pres">
      <dgm:prSet presAssocID="{07A37E7D-6815-4789-8A3C-340B2FB782C4}" presName="rootText" presStyleLbl="node2" presStyleIdx="4" presStyleCnt="5">
        <dgm:presLayoutVars>
          <dgm:chPref val="3"/>
        </dgm:presLayoutVars>
      </dgm:prSet>
      <dgm:spPr>
        <a:prstGeom prst="roundRect">
          <a:avLst/>
        </a:prstGeom>
      </dgm:spPr>
    </dgm:pt>
    <dgm:pt modelId="{1CCAF990-EBC9-4934-9B2F-4E75A735834A}" type="pres">
      <dgm:prSet presAssocID="{07A37E7D-6815-4789-8A3C-340B2FB782C4}" presName="rootConnector" presStyleLbl="node2" presStyleIdx="4" presStyleCnt="5"/>
      <dgm:spPr/>
    </dgm:pt>
    <dgm:pt modelId="{7496F4DC-C26D-4DFC-BD09-F9E5E7B333F3}" type="pres">
      <dgm:prSet presAssocID="{07A37E7D-6815-4789-8A3C-340B2FB782C4}" presName="hierChild4" presStyleCnt="0"/>
      <dgm:spPr/>
    </dgm:pt>
    <dgm:pt modelId="{C4D63251-D557-4599-9516-8543DD653261}" type="pres">
      <dgm:prSet presAssocID="{07A37E7D-6815-4789-8A3C-340B2FB782C4}" presName="hierChild5" presStyleCnt="0"/>
      <dgm:spPr/>
    </dgm:pt>
    <dgm:pt modelId="{67CF01A1-4B39-4F43-BA7F-EA53B514F432}" type="pres">
      <dgm:prSet presAssocID="{4D29D47A-659E-4DBE-8EAF-E4D719D01A32}" presName="hierChild3" presStyleCnt="0"/>
      <dgm:spPr/>
    </dgm:pt>
  </dgm:ptLst>
  <dgm:cxnLst>
    <dgm:cxn modelId="{13384F04-2F41-4A4F-87B2-AA44B1D19FC2}" type="presOf" srcId="{57992726-A0DB-47DD-93AB-4551C6338E67}" destId="{17438116-0355-4F80-A275-AC8C35120E93}" srcOrd="0" destOrd="0" presId="urn:microsoft.com/office/officeart/2005/8/layout/orgChart1"/>
    <dgm:cxn modelId="{B56E8606-60FA-4AF1-8039-46F798DD937E}" type="presOf" srcId="{66805F97-4722-40ED-ABE3-B733414B1953}" destId="{E1D4B632-D3A9-4F2D-825B-024EF0BDE68F}" srcOrd="0" destOrd="0" presId="urn:microsoft.com/office/officeart/2005/8/layout/orgChart1"/>
    <dgm:cxn modelId="{5075BB08-18D0-4571-8DFA-BAACEE803F62}" type="presOf" srcId="{24D4E19A-BF73-4581-A136-4095B5D4B834}" destId="{DC63FA58-A159-468E-8F87-9054BB6F64A3}" srcOrd="0" destOrd="0" presId="urn:microsoft.com/office/officeart/2005/8/layout/orgChart1"/>
    <dgm:cxn modelId="{8650F615-0C4D-44CF-BBE7-C0005BF4674F}" type="presOf" srcId="{C414EC6F-E880-45A6-A77C-6CF92B776C25}" destId="{E37D727C-787A-40C4-828D-792C50291218}" srcOrd="1" destOrd="0" presId="urn:microsoft.com/office/officeart/2005/8/layout/orgChart1"/>
    <dgm:cxn modelId="{43757116-B698-469A-9111-EC167E6216FC}" type="presOf" srcId="{43BE1C5A-9F41-462A-B624-A39A2EFF9AC4}" destId="{A80BE25A-9A2A-4B2A-8D83-5DCDB5946C12}" srcOrd="0" destOrd="0" presId="urn:microsoft.com/office/officeart/2005/8/layout/orgChart1"/>
    <dgm:cxn modelId="{FE4E2617-9570-4FBB-9ACC-8DBC6A322688}" srcId="{9903C7D3-8B86-4702-8EC7-B4F04AEED518}" destId="{CD23E29E-79CC-46E8-94B4-63625E98F9C7}" srcOrd="0" destOrd="0" parTransId="{C16F9174-3AA3-4016-89AB-0A8DFC105256}" sibTransId="{656B36C4-D704-4AED-BB2E-949A95215DD5}"/>
    <dgm:cxn modelId="{5B844B17-C7A6-4EEB-9EBA-99569FD30325}" type="presOf" srcId="{07A37E7D-6815-4789-8A3C-340B2FB782C4}" destId="{5DC71FAC-57BF-4F34-991D-B46DAC83A9E0}" srcOrd="0" destOrd="0" presId="urn:microsoft.com/office/officeart/2005/8/layout/orgChart1"/>
    <dgm:cxn modelId="{FDB4B819-7D34-4689-966A-04F8DF01F9DB}" srcId="{4D29D47A-659E-4DBE-8EAF-E4D719D01A32}" destId="{07A37E7D-6815-4789-8A3C-340B2FB782C4}" srcOrd="4" destOrd="0" parTransId="{96D43F9F-66F4-4D97-A69B-19DF6365A60B}" sibTransId="{09446735-91DE-41A6-B27E-E8612B3D6C3F}"/>
    <dgm:cxn modelId="{6BE0061F-D67B-4FA6-A93A-13441CDCFF21}" type="presOf" srcId="{9D59F727-49B3-431C-81AF-300DEA31083D}" destId="{2BC905FB-AF65-472F-A714-93A0622F87ED}" srcOrd="0" destOrd="0" presId="urn:microsoft.com/office/officeart/2005/8/layout/orgChart1"/>
    <dgm:cxn modelId="{0CECF71F-B2E2-4CAC-B05F-7DB956ACCFF4}" type="presOf" srcId="{9A87F3D0-D1D1-4B6E-BA90-A24551265D7A}" destId="{6C8C8E49-119D-45C2-99C3-DFF4565B7FD7}" srcOrd="0" destOrd="0" presId="urn:microsoft.com/office/officeart/2005/8/layout/orgChart1"/>
    <dgm:cxn modelId="{33867B20-1D97-457A-ACD5-E16F04F4AB1A}" type="presOf" srcId="{57992726-A0DB-47DD-93AB-4551C6338E67}" destId="{DA365A74-9D96-467E-9D13-5F8209F094C7}" srcOrd="1" destOrd="0" presId="urn:microsoft.com/office/officeart/2005/8/layout/orgChart1"/>
    <dgm:cxn modelId="{E1B86824-B001-4D38-BBBE-8689B9280970}" type="presOf" srcId="{5C943A72-EB2D-4DFD-83CB-5F9AC399092A}" destId="{146C69F8-83D2-44ED-B8AE-8CA9D54397A9}" srcOrd="1" destOrd="0" presId="urn:microsoft.com/office/officeart/2005/8/layout/orgChart1"/>
    <dgm:cxn modelId="{49209335-3958-49BB-AA80-1801A71E76D9}" type="presOf" srcId="{97FA6A4F-0130-496F-8EE2-7F08990EA420}" destId="{108538ED-1CE2-47DE-95A5-59F326440776}" srcOrd="0" destOrd="0" presId="urn:microsoft.com/office/officeart/2005/8/layout/orgChart1"/>
    <dgm:cxn modelId="{C4D2B537-2DC7-4E26-A91C-680B6A4B4477}" type="presOf" srcId="{9903C7D3-8B86-4702-8EC7-B4F04AEED518}" destId="{02F8890B-81EF-4035-978C-A922F0B6240B}" srcOrd="0" destOrd="0" presId="urn:microsoft.com/office/officeart/2005/8/layout/orgChart1"/>
    <dgm:cxn modelId="{5232D13A-3970-4D38-A0B1-0674ACD5849E}" type="presOf" srcId="{C96D19ED-887A-4EBB-A1D1-DF8E47EC8B95}" destId="{79F41D4C-469C-4581-BC4D-C0E2FB56F67B}" srcOrd="0" destOrd="0" presId="urn:microsoft.com/office/officeart/2005/8/layout/orgChart1"/>
    <dgm:cxn modelId="{B13C8A61-E9DA-45EA-A7A9-C7DDAA2299B9}" type="presOf" srcId="{9D59F727-49B3-431C-81AF-300DEA31083D}" destId="{F3A25961-423C-4ED6-A110-F6F9722155E9}" srcOrd="1" destOrd="0" presId="urn:microsoft.com/office/officeart/2005/8/layout/orgChart1"/>
    <dgm:cxn modelId="{099BBB45-5A8E-4C95-87D5-EF727C0A408B}" type="presOf" srcId="{790BD0BD-D8D4-4A97-964A-74F9250CDB71}" destId="{AD42BB59-6A6E-4C6A-B267-BEB8AB5707F1}" srcOrd="0" destOrd="0" presId="urn:microsoft.com/office/officeart/2005/8/layout/orgChart1"/>
    <dgm:cxn modelId="{F1D32546-8924-47FE-880F-D638ED90404F}" type="presOf" srcId="{4D29D47A-659E-4DBE-8EAF-E4D719D01A32}" destId="{F103E897-2FFE-4ED8-98A9-4702F839EDB1}" srcOrd="0" destOrd="0" presId="urn:microsoft.com/office/officeart/2005/8/layout/orgChart1"/>
    <dgm:cxn modelId="{24E1A669-6684-45F4-AB28-FD3799486219}" srcId="{4D29D47A-659E-4DBE-8EAF-E4D719D01A32}" destId="{C414EC6F-E880-45A6-A77C-6CF92B776C25}" srcOrd="1" destOrd="0" parTransId="{17457F64-5B8D-4514-9CE2-C22A7C3E624D}" sibTransId="{BF771DCD-4638-4E4F-88CD-B8F97F52DD77}"/>
    <dgm:cxn modelId="{DC2C764A-56C1-478F-8D02-D50797012E20}" type="presOf" srcId="{07A37E7D-6815-4789-8A3C-340B2FB782C4}" destId="{1CCAF990-EBC9-4934-9B2F-4E75A735834A}" srcOrd="1" destOrd="0" presId="urn:microsoft.com/office/officeart/2005/8/layout/orgChart1"/>
    <dgm:cxn modelId="{2F2D734B-0540-42B7-B8C9-B199E3B2EB0A}" srcId="{4A2EFD61-DA7A-4092-A0C1-62463190D604}" destId="{8A3D0D36-19EE-4441-9EA7-A519E44936BB}" srcOrd="0" destOrd="0" parTransId="{D2BC3251-CB68-43FA-A220-326575244CFE}" sibTransId="{44D5BF07-8CC1-4158-B1DF-D9C0865ACE2C}"/>
    <dgm:cxn modelId="{34EF6A6D-343E-4D5E-A2D0-28B5119BD2E5}" type="presOf" srcId="{50B038C8-A13B-4B0C-B49F-44E3C0AF4066}" destId="{BFCD5E8D-C4E7-4E48-B3D2-5A8F8172B502}" srcOrd="0" destOrd="0" presId="urn:microsoft.com/office/officeart/2005/8/layout/orgChart1"/>
    <dgm:cxn modelId="{F7F6784D-F22F-4147-A05C-B9ED4D3554FA}" type="presOf" srcId="{9903C7D3-8B86-4702-8EC7-B4F04AEED518}" destId="{56850940-5A62-42F8-A97D-1AF627705C18}" srcOrd="1" destOrd="0" presId="urn:microsoft.com/office/officeart/2005/8/layout/orgChart1"/>
    <dgm:cxn modelId="{4EAD194F-92E5-4ABD-80CF-AD2AD4947C36}" type="presOf" srcId="{77CC25BC-AAB8-4340-8D9E-3F7DA199C1F7}" destId="{8CD5A151-65CD-4BD0-AA9B-DD32FF7DF7AF}" srcOrd="0" destOrd="0" presId="urn:microsoft.com/office/officeart/2005/8/layout/orgChart1"/>
    <dgm:cxn modelId="{F66AB871-EE80-4166-88FC-6C1245DDAF74}" type="presOf" srcId="{83FF1F6C-ED77-48EF-8075-B2ADE4DB1173}" destId="{E5D7D1BD-6940-4A08-BD2E-7BB1E8A312BE}" srcOrd="0" destOrd="0" presId="urn:microsoft.com/office/officeart/2005/8/layout/orgChart1"/>
    <dgm:cxn modelId="{044BF673-7E66-4B6C-B01B-D099830AA364}" type="presOf" srcId="{66805F97-4722-40ED-ABE3-B733414B1953}" destId="{71522D38-0F60-4379-86F7-FCD9E329C09E}" srcOrd="1" destOrd="0" presId="urn:microsoft.com/office/officeart/2005/8/layout/orgChart1"/>
    <dgm:cxn modelId="{89A25A56-BF7F-4651-ABA3-D2C808C3270A}" type="presOf" srcId="{4D29D47A-659E-4DBE-8EAF-E4D719D01A32}" destId="{26DC76C4-7AB5-4EA3-9CA2-1A307F936324}" srcOrd="1" destOrd="0" presId="urn:microsoft.com/office/officeart/2005/8/layout/orgChart1"/>
    <dgm:cxn modelId="{4D659878-0B90-4C88-B6D5-F55E4B506BD2}" type="presOf" srcId="{C16F9174-3AA3-4016-89AB-0A8DFC105256}" destId="{19343868-EDA7-4709-8EBC-750A7F6B3B26}" srcOrd="0" destOrd="0" presId="urn:microsoft.com/office/officeart/2005/8/layout/orgChart1"/>
    <dgm:cxn modelId="{F79A9D59-CFBF-4C6F-82C5-AC9DAFC186E9}" srcId="{43BE1C5A-9F41-462A-B624-A39A2EFF9AC4}" destId="{9903C7D3-8B86-4702-8EC7-B4F04AEED518}" srcOrd="0" destOrd="0" parTransId="{796351CE-09F0-4C7B-ABA4-C5AE6A6B50F1}" sibTransId="{3FF6D840-1105-475A-84C8-F5D63E494236}"/>
    <dgm:cxn modelId="{3A9AE881-D41C-4BD1-A0BE-D61FB35379AC}" type="presOf" srcId="{30ADBF2F-79CB-486A-BA6C-98C090F60A95}" destId="{5F5201D0-6F62-491C-96FC-48A6215B1CD5}" srcOrd="0" destOrd="0" presId="urn:microsoft.com/office/officeart/2005/8/layout/orgChart1"/>
    <dgm:cxn modelId="{DFF3F782-5773-4FFF-9AC6-0FDF00081338}" type="presOf" srcId="{379D70FA-EC38-44E1-B9B6-733C464BDE43}" destId="{16AC1B1E-5E57-4A6A-B56D-9A3715F12C9A}" srcOrd="0" destOrd="0" presId="urn:microsoft.com/office/officeart/2005/8/layout/orgChart1"/>
    <dgm:cxn modelId="{E3706B88-0EC8-41C5-A523-5220F04B5C92}" type="presOf" srcId="{8A3D0D36-19EE-4441-9EA7-A519E44936BB}" destId="{3F3BE1F4-82BB-4FA7-AC15-53E6B9F236CF}" srcOrd="0" destOrd="0" presId="urn:microsoft.com/office/officeart/2005/8/layout/orgChart1"/>
    <dgm:cxn modelId="{89710F92-90A0-4C64-9C08-FB06ABB8F47B}" type="presOf" srcId="{5C943A72-EB2D-4DFD-83CB-5F9AC399092A}" destId="{FC92A0C3-8F95-481D-971B-E05A0C68C27F}" srcOrd="0" destOrd="0" presId="urn:microsoft.com/office/officeart/2005/8/layout/orgChart1"/>
    <dgm:cxn modelId="{9BA66799-4460-479C-B7A1-0106E18B87C3}" type="presOf" srcId="{C414EC6F-E880-45A6-A77C-6CF92B776C25}" destId="{2C7C102F-40B1-4E92-9A7D-1135CDE09737}" srcOrd="0" destOrd="0" presId="urn:microsoft.com/office/officeart/2005/8/layout/orgChart1"/>
    <dgm:cxn modelId="{BD84D799-18C6-4FEA-A189-8AD3ADCA7949}" srcId="{4D29D47A-659E-4DBE-8EAF-E4D719D01A32}" destId="{57992726-A0DB-47DD-93AB-4551C6338E67}" srcOrd="3" destOrd="0" parTransId="{790BD0BD-D8D4-4A97-964A-74F9250CDB71}" sibTransId="{15277742-F19E-4563-A981-717D9DE2FBF9}"/>
    <dgm:cxn modelId="{F6BB029B-2090-4C5A-8BC0-B047A9405BEF}" type="presOf" srcId="{E5C0F29F-4546-47B2-90B8-CD6819999952}" destId="{2BBEF21A-35D1-42F9-AFAF-E77DD94D8208}" srcOrd="0" destOrd="0" presId="urn:microsoft.com/office/officeart/2005/8/layout/orgChart1"/>
    <dgm:cxn modelId="{6E56F5A1-6C4B-4C75-81B5-45395B738384}" srcId="{4D29D47A-659E-4DBE-8EAF-E4D719D01A32}" destId="{24D4E19A-BF73-4581-A136-4095B5D4B834}" srcOrd="0" destOrd="0" parTransId="{40B50F23-7150-4C68-973E-D3D67EA9D527}" sibTransId="{F5944A81-56E2-498D-86CC-4E724A10EA08}"/>
    <dgm:cxn modelId="{1C0106A4-4AC2-4C6E-96E2-57262F0B3EAB}" type="presOf" srcId="{0D62F770-82BD-466A-B28A-7D798224F969}" destId="{121695B3-8225-4588-B546-36F7058593EE}" srcOrd="0" destOrd="0" presId="urn:microsoft.com/office/officeart/2005/8/layout/orgChart1"/>
    <dgm:cxn modelId="{42A618A4-37DC-4AB4-AB33-202F16E5F13B}" type="presOf" srcId="{4A2EFD61-DA7A-4092-A0C1-62463190D604}" destId="{B579848D-6DA7-43E0-80C9-5816CB42E97A}" srcOrd="0" destOrd="0" presId="urn:microsoft.com/office/officeart/2005/8/layout/orgChart1"/>
    <dgm:cxn modelId="{74B3C1AD-5A23-4A1F-AE4A-BFE5F8B47245}" srcId="{5C943A72-EB2D-4DFD-83CB-5F9AC399092A}" destId="{379D70FA-EC38-44E1-B9B6-733C464BDE43}" srcOrd="3" destOrd="0" parTransId="{30ADBF2F-79CB-486A-BA6C-98C090F60A95}" sibTransId="{F1CC581D-57DF-49A1-A8DB-6A282774DA84}"/>
    <dgm:cxn modelId="{C38BE5B1-469E-4E99-8B1C-938C4FC764FC}" type="presOf" srcId="{796351CE-09F0-4C7B-ABA4-C5AE6A6B50F1}" destId="{8D23677F-E211-4313-9579-A42493A6238D}" srcOrd="0" destOrd="0" presId="urn:microsoft.com/office/officeart/2005/8/layout/orgChart1"/>
    <dgm:cxn modelId="{F1317FB3-0849-41FE-9B9D-BC3C2FD2CE51}" type="presOf" srcId="{96D43F9F-66F4-4D97-A69B-19DF6365A60B}" destId="{2FAFA9B6-2339-4C4D-91E4-C339A0211167}" srcOrd="0" destOrd="0" presId="urn:microsoft.com/office/officeart/2005/8/layout/orgChart1"/>
    <dgm:cxn modelId="{13A401BE-276F-4DF5-85B7-5111153FACB7}" type="presOf" srcId="{0D62F770-82BD-466A-B28A-7D798224F969}" destId="{768CD066-03AA-42B1-814F-BB45EA7256C1}" srcOrd="1" destOrd="0" presId="urn:microsoft.com/office/officeart/2005/8/layout/orgChart1"/>
    <dgm:cxn modelId="{71C009C1-E5BA-41BC-BF7F-0A05F1DAE99C}" type="presOf" srcId="{40B50F23-7150-4C68-973E-D3D67EA9D527}" destId="{248C114E-8D3B-4805-A7CD-CE68D970078C}" srcOrd="0" destOrd="0" presId="urn:microsoft.com/office/officeart/2005/8/layout/orgChart1"/>
    <dgm:cxn modelId="{3FC534C2-3462-47BB-A780-F87094CB9F81}" type="presOf" srcId="{2E6E0269-D1E2-49B4-A991-2F0C7739F5DB}" destId="{6BB157BF-8487-42AE-9F28-70688CFCB75F}" srcOrd="1" destOrd="0" presId="urn:microsoft.com/office/officeart/2005/8/layout/orgChart1"/>
    <dgm:cxn modelId="{558125C5-260A-414B-9106-A7C8E9097ADD}" type="presOf" srcId="{379D70FA-EC38-44E1-B9B6-733C464BDE43}" destId="{870C3AB6-DB24-4A2B-9007-08E825AB656E}" srcOrd="1" destOrd="0" presId="urn:microsoft.com/office/officeart/2005/8/layout/orgChart1"/>
    <dgm:cxn modelId="{FF0683CC-9A89-495F-884D-2AB25AC15180}" type="presOf" srcId="{2E6E0269-D1E2-49B4-A991-2F0C7739F5DB}" destId="{89C5757F-B410-4700-880E-AD1FA480736B}" srcOrd="0" destOrd="0" presId="urn:microsoft.com/office/officeart/2005/8/layout/orgChart1"/>
    <dgm:cxn modelId="{245BAFCD-C61E-4C8D-873C-37CFC997D2AB}" type="presOf" srcId="{4A2EFD61-DA7A-4092-A0C1-62463190D604}" destId="{735CE7BF-6043-4664-B26E-4607EFD0D6FC}" srcOrd="1" destOrd="0" presId="urn:microsoft.com/office/officeart/2005/8/layout/orgChart1"/>
    <dgm:cxn modelId="{E60441CF-5AF8-4D92-B9FB-BCBBFAD9B6AC}" type="presOf" srcId="{CD23E29E-79CC-46E8-94B4-63625E98F9C7}" destId="{9336323D-CC6E-4ED9-B3F0-02939EE31F96}" srcOrd="1" destOrd="0" presId="urn:microsoft.com/office/officeart/2005/8/layout/orgChart1"/>
    <dgm:cxn modelId="{A28D9ECF-9A14-4A99-BCAE-B65DAB2D12F3}" type="presOf" srcId="{24D4E19A-BF73-4581-A136-4095B5D4B834}" destId="{483F735E-08DB-4C41-A5C7-E63879C22ACE}" srcOrd="1" destOrd="0" presId="urn:microsoft.com/office/officeart/2005/8/layout/orgChart1"/>
    <dgm:cxn modelId="{0CF18AD0-14A5-4133-B843-6AB4E362AC8A}" type="presOf" srcId="{D2BC3251-CB68-43FA-A220-326575244CFE}" destId="{B68BF5DD-DC7A-403E-8D4B-BF12F7700580}" srcOrd="0" destOrd="0" presId="urn:microsoft.com/office/officeart/2005/8/layout/orgChart1"/>
    <dgm:cxn modelId="{02F69DD2-0D99-4143-80D4-603289EDB02E}" type="presOf" srcId="{DF8C206C-FDF6-4BE5-88BE-ACA7FBEE49F5}" destId="{E4F7620C-C5F9-4ED0-AF54-201597B656FD}" srcOrd="0" destOrd="0" presId="urn:microsoft.com/office/officeart/2005/8/layout/orgChart1"/>
    <dgm:cxn modelId="{9510F1D5-6474-472E-BF8E-1252CCD113DA}" srcId="{5C943A72-EB2D-4DFD-83CB-5F9AC399092A}" destId="{4A2EFD61-DA7A-4092-A0C1-62463190D604}" srcOrd="1" destOrd="0" parTransId="{77CC25BC-AAB8-4340-8D9E-3F7DA199C1F7}" sibTransId="{B58A794E-099D-45F1-9F6D-892801911113}"/>
    <dgm:cxn modelId="{2BC5ABDC-1959-41F1-8DA8-382A899ADB5F}" type="presOf" srcId="{CD23E29E-79CC-46E8-94B4-63625E98F9C7}" destId="{AA26B78B-8CD3-4ACD-B107-8685A154A51A}" srcOrd="0" destOrd="0" presId="urn:microsoft.com/office/officeart/2005/8/layout/orgChart1"/>
    <dgm:cxn modelId="{1CBCC1DC-1B00-4D7C-8323-A58725B50CFC}" type="presOf" srcId="{17457F64-5B8D-4514-9CE2-C22A7C3E624D}" destId="{DB3ED936-3622-423E-8883-F81B7AF420D3}" srcOrd="0" destOrd="0" presId="urn:microsoft.com/office/officeart/2005/8/layout/orgChart1"/>
    <dgm:cxn modelId="{68C6F0DE-5112-483E-A5EA-C906345692DD}" srcId="{4D29D47A-659E-4DBE-8EAF-E4D719D01A32}" destId="{5C943A72-EB2D-4DFD-83CB-5F9AC399092A}" srcOrd="2" destOrd="0" parTransId="{97FA6A4F-0130-496F-8EE2-7F08990EA420}" sibTransId="{AC60117D-6EE1-44BE-A62F-1EFDF92836FF}"/>
    <dgm:cxn modelId="{7C1A7CE1-F232-4BF1-BC46-477305E23B31}" type="presOf" srcId="{43BE1C5A-9F41-462A-B624-A39A2EFF9AC4}" destId="{2E58EF5A-F5D7-471F-8697-0622FC251A78}" srcOrd="1" destOrd="0" presId="urn:microsoft.com/office/officeart/2005/8/layout/orgChart1"/>
    <dgm:cxn modelId="{2994A2E5-97EC-459A-9CF9-3C501F73CF5B}" srcId="{43BE1C5A-9F41-462A-B624-A39A2EFF9AC4}" destId="{9D59F727-49B3-431C-81AF-300DEA31083D}" srcOrd="1" destOrd="0" parTransId="{E5C0F29F-4546-47B2-90B8-CD6819999952}" sibTransId="{B91D5BE1-8AC7-41F8-8AFC-5F36447932AA}"/>
    <dgm:cxn modelId="{DCB993EB-B66A-4D94-9E7B-E52CA40CCE44}" srcId="{C96D19ED-887A-4EBB-A1D1-DF8E47EC8B95}" destId="{4D29D47A-659E-4DBE-8EAF-E4D719D01A32}" srcOrd="0" destOrd="0" parTransId="{46723427-4694-4EA1-952D-0FCD9002BB8F}" sibTransId="{7C6EE5F6-33E5-4348-B187-B8DA1A6CFBA8}"/>
    <dgm:cxn modelId="{0185EDF0-644C-4B24-83A2-C080B457189F}" srcId="{5C943A72-EB2D-4DFD-83CB-5F9AC399092A}" destId="{2E6E0269-D1E2-49B4-A991-2F0C7739F5DB}" srcOrd="0" destOrd="0" parTransId="{9A87F3D0-D1D1-4B6E-BA90-A24551265D7A}" sibTransId="{71A9715C-78A3-4078-875E-3270B64886F4}"/>
    <dgm:cxn modelId="{2E6A12F3-870C-49D4-B045-9EA01E2F10E1}" srcId="{9D59F727-49B3-431C-81AF-300DEA31083D}" destId="{66805F97-4722-40ED-ABE3-B733414B1953}" srcOrd="0" destOrd="0" parTransId="{83FF1F6C-ED77-48EF-8075-B2ADE4DB1173}" sibTransId="{7F331A95-73D0-4693-A17D-91DC5EC24C89}"/>
    <dgm:cxn modelId="{DE35CCF7-1B00-4412-A7E5-120AC40F96E7}" type="presOf" srcId="{8A3D0D36-19EE-4441-9EA7-A519E44936BB}" destId="{23FB3286-B60E-4D2C-B636-F26F8057A104}" srcOrd="1" destOrd="0" presId="urn:microsoft.com/office/officeart/2005/8/layout/orgChart1"/>
    <dgm:cxn modelId="{B02D6EFE-897A-4D41-B19D-2CFA5D3B7763}" srcId="{8A3D0D36-19EE-4441-9EA7-A519E44936BB}" destId="{43BE1C5A-9F41-462A-B624-A39A2EFF9AC4}" srcOrd="0" destOrd="0" parTransId="{DF8C206C-FDF6-4BE5-88BE-ACA7FBEE49F5}" sibTransId="{F54A3E47-E38D-465B-A014-D904874A226B}"/>
    <dgm:cxn modelId="{151DB8FF-A395-40D6-B3E1-016AFD843639}" srcId="{5C943A72-EB2D-4DFD-83CB-5F9AC399092A}" destId="{0D62F770-82BD-466A-B28A-7D798224F969}" srcOrd="2" destOrd="0" parTransId="{50B038C8-A13B-4B0C-B49F-44E3C0AF4066}" sibTransId="{69DD60CD-228E-4F5D-912F-75196FC8BD2C}"/>
    <dgm:cxn modelId="{DDAD35F0-E7DF-43C2-AA26-BFB3246A8C52}" type="presParOf" srcId="{79F41D4C-469C-4581-BC4D-C0E2FB56F67B}" destId="{271451C2-C804-4E5F-B47A-D90A101D614E}" srcOrd="0" destOrd="0" presId="urn:microsoft.com/office/officeart/2005/8/layout/orgChart1"/>
    <dgm:cxn modelId="{08EA4935-B08A-4119-94E9-468D58F3DF61}" type="presParOf" srcId="{271451C2-C804-4E5F-B47A-D90A101D614E}" destId="{7A50E01E-FFC6-46CE-846D-12D7A85A1CC9}" srcOrd="0" destOrd="0" presId="urn:microsoft.com/office/officeart/2005/8/layout/orgChart1"/>
    <dgm:cxn modelId="{B60E1205-C158-4CCB-9419-F43244AF7CA4}" type="presParOf" srcId="{7A50E01E-FFC6-46CE-846D-12D7A85A1CC9}" destId="{F103E897-2FFE-4ED8-98A9-4702F839EDB1}" srcOrd="0" destOrd="0" presId="urn:microsoft.com/office/officeart/2005/8/layout/orgChart1"/>
    <dgm:cxn modelId="{854A4003-F354-445C-A5D4-A8D9369A77A8}" type="presParOf" srcId="{7A50E01E-FFC6-46CE-846D-12D7A85A1CC9}" destId="{26DC76C4-7AB5-4EA3-9CA2-1A307F936324}" srcOrd="1" destOrd="0" presId="urn:microsoft.com/office/officeart/2005/8/layout/orgChart1"/>
    <dgm:cxn modelId="{D6F23AF2-EABE-4621-BBB2-96B568F88255}" type="presParOf" srcId="{271451C2-C804-4E5F-B47A-D90A101D614E}" destId="{B2E4D197-7C4B-433D-A493-EF0DE58FF767}" srcOrd="1" destOrd="0" presId="urn:microsoft.com/office/officeart/2005/8/layout/orgChart1"/>
    <dgm:cxn modelId="{58FB09C6-A4EB-4828-86FF-91D22700E99B}" type="presParOf" srcId="{B2E4D197-7C4B-433D-A493-EF0DE58FF767}" destId="{248C114E-8D3B-4805-A7CD-CE68D970078C}" srcOrd="0" destOrd="0" presId="urn:microsoft.com/office/officeart/2005/8/layout/orgChart1"/>
    <dgm:cxn modelId="{B5A6F48B-AA69-4C8A-916D-6CB74104954A}" type="presParOf" srcId="{B2E4D197-7C4B-433D-A493-EF0DE58FF767}" destId="{B60D21DE-F88E-46E0-A8C4-8645E4BD1260}" srcOrd="1" destOrd="0" presId="urn:microsoft.com/office/officeart/2005/8/layout/orgChart1"/>
    <dgm:cxn modelId="{0CD7B8CD-618D-4C80-9522-B25D43DC3F4B}" type="presParOf" srcId="{B60D21DE-F88E-46E0-A8C4-8645E4BD1260}" destId="{D002B8EE-FF84-4CB4-9E39-C4284DA84EA5}" srcOrd="0" destOrd="0" presId="urn:microsoft.com/office/officeart/2005/8/layout/orgChart1"/>
    <dgm:cxn modelId="{9E8841DF-DAF7-48D2-82B3-9F3129837B8F}" type="presParOf" srcId="{D002B8EE-FF84-4CB4-9E39-C4284DA84EA5}" destId="{DC63FA58-A159-468E-8F87-9054BB6F64A3}" srcOrd="0" destOrd="0" presId="urn:microsoft.com/office/officeart/2005/8/layout/orgChart1"/>
    <dgm:cxn modelId="{AF5AA149-D550-4035-9015-6E8FACCE3F8F}" type="presParOf" srcId="{D002B8EE-FF84-4CB4-9E39-C4284DA84EA5}" destId="{483F735E-08DB-4C41-A5C7-E63879C22ACE}" srcOrd="1" destOrd="0" presId="urn:microsoft.com/office/officeart/2005/8/layout/orgChart1"/>
    <dgm:cxn modelId="{2B1B8CC7-E102-4E8B-8566-6B51F3280AD1}" type="presParOf" srcId="{B60D21DE-F88E-46E0-A8C4-8645E4BD1260}" destId="{23662DF4-D43A-4153-8267-C3BB3FDA3631}" srcOrd="1" destOrd="0" presId="urn:microsoft.com/office/officeart/2005/8/layout/orgChart1"/>
    <dgm:cxn modelId="{A180C10C-32F0-48D2-A9C6-6AE236A04CC8}" type="presParOf" srcId="{B60D21DE-F88E-46E0-A8C4-8645E4BD1260}" destId="{2CD64FFE-0ED2-4273-A9B8-E799D450C85C}" srcOrd="2" destOrd="0" presId="urn:microsoft.com/office/officeart/2005/8/layout/orgChart1"/>
    <dgm:cxn modelId="{F4E96653-B3E4-43BD-ACF8-5C703E408A1B}" type="presParOf" srcId="{B2E4D197-7C4B-433D-A493-EF0DE58FF767}" destId="{DB3ED936-3622-423E-8883-F81B7AF420D3}" srcOrd="2" destOrd="0" presId="urn:microsoft.com/office/officeart/2005/8/layout/orgChart1"/>
    <dgm:cxn modelId="{5AAD6E6C-50E6-4C21-8E20-073C046B90BC}" type="presParOf" srcId="{B2E4D197-7C4B-433D-A493-EF0DE58FF767}" destId="{4182066B-384F-44FF-A968-6FB0954F0610}" srcOrd="3" destOrd="0" presId="urn:microsoft.com/office/officeart/2005/8/layout/orgChart1"/>
    <dgm:cxn modelId="{6F4297BF-976A-4033-9B31-F6DDE5972BCC}" type="presParOf" srcId="{4182066B-384F-44FF-A968-6FB0954F0610}" destId="{27B2F1BB-6BDA-41FB-BD7E-168048723D79}" srcOrd="0" destOrd="0" presId="urn:microsoft.com/office/officeart/2005/8/layout/orgChart1"/>
    <dgm:cxn modelId="{791A661F-DAC1-423F-8DD2-09B7EDB684A3}" type="presParOf" srcId="{27B2F1BB-6BDA-41FB-BD7E-168048723D79}" destId="{2C7C102F-40B1-4E92-9A7D-1135CDE09737}" srcOrd="0" destOrd="0" presId="urn:microsoft.com/office/officeart/2005/8/layout/orgChart1"/>
    <dgm:cxn modelId="{01A834C2-DF5E-4A27-8A21-98B3F04B3808}" type="presParOf" srcId="{27B2F1BB-6BDA-41FB-BD7E-168048723D79}" destId="{E37D727C-787A-40C4-828D-792C50291218}" srcOrd="1" destOrd="0" presId="urn:microsoft.com/office/officeart/2005/8/layout/orgChart1"/>
    <dgm:cxn modelId="{57E12E48-6770-4BEE-8CE6-027D2351B141}" type="presParOf" srcId="{4182066B-384F-44FF-A968-6FB0954F0610}" destId="{11399C24-A890-43AA-BE8E-BC2E122D67FC}" srcOrd="1" destOrd="0" presId="urn:microsoft.com/office/officeart/2005/8/layout/orgChart1"/>
    <dgm:cxn modelId="{8A05213E-36A7-4822-A8D7-2A1D6F23A8C6}" type="presParOf" srcId="{4182066B-384F-44FF-A968-6FB0954F0610}" destId="{C99B88D0-742A-43CB-ADE8-B78B467F12F2}" srcOrd="2" destOrd="0" presId="urn:microsoft.com/office/officeart/2005/8/layout/orgChart1"/>
    <dgm:cxn modelId="{BA9A38B6-50C1-4180-9701-BE320237F366}" type="presParOf" srcId="{B2E4D197-7C4B-433D-A493-EF0DE58FF767}" destId="{108538ED-1CE2-47DE-95A5-59F326440776}" srcOrd="4" destOrd="0" presId="urn:microsoft.com/office/officeart/2005/8/layout/orgChart1"/>
    <dgm:cxn modelId="{1AFB7995-6EDB-4EDF-88B8-0EF9864B7A08}" type="presParOf" srcId="{B2E4D197-7C4B-433D-A493-EF0DE58FF767}" destId="{2BDBA458-6E89-48C8-8CA8-479D90C6A827}" srcOrd="5" destOrd="0" presId="urn:microsoft.com/office/officeart/2005/8/layout/orgChart1"/>
    <dgm:cxn modelId="{77B025E2-C89E-4B24-BE86-5C77CE3EA296}" type="presParOf" srcId="{2BDBA458-6E89-48C8-8CA8-479D90C6A827}" destId="{68B7B8C5-9849-4662-938D-B307A35F09CE}" srcOrd="0" destOrd="0" presId="urn:microsoft.com/office/officeart/2005/8/layout/orgChart1"/>
    <dgm:cxn modelId="{169C01D7-015D-4FD1-B963-541AF365EA2C}" type="presParOf" srcId="{68B7B8C5-9849-4662-938D-B307A35F09CE}" destId="{FC92A0C3-8F95-481D-971B-E05A0C68C27F}" srcOrd="0" destOrd="0" presId="urn:microsoft.com/office/officeart/2005/8/layout/orgChart1"/>
    <dgm:cxn modelId="{640B8756-00C7-4432-A022-7F73119CF926}" type="presParOf" srcId="{68B7B8C5-9849-4662-938D-B307A35F09CE}" destId="{146C69F8-83D2-44ED-B8AE-8CA9D54397A9}" srcOrd="1" destOrd="0" presId="urn:microsoft.com/office/officeart/2005/8/layout/orgChart1"/>
    <dgm:cxn modelId="{7A2370AE-7D54-4654-B9EC-F4E3083D1998}" type="presParOf" srcId="{2BDBA458-6E89-48C8-8CA8-479D90C6A827}" destId="{FB034D50-16B1-48E0-BF94-F22A512554BE}" srcOrd="1" destOrd="0" presId="urn:microsoft.com/office/officeart/2005/8/layout/orgChart1"/>
    <dgm:cxn modelId="{0ECC5799-3BF0-4550-A206-96C5356C8B2B}" type="presParOf" srcId="{FB034D50-16B1-48E0-BF94-F22A512554BE}" destId="{6C8C8E49-119D-45C2-99C3-DFF4565B7FD7}" srcOrd="0" destOrd="0" presId="urn:microsoft.com/office/officeart/2005/8/layout/orgChart1"/>
    <dgm:cxn modelId="{C89DB393-EFD2-4C27-952B-53481F0B6C02}" type="presParOf" srcId="{FB034D50-16B1-48E0-BF94-F22A512554BE}" destId="{F78AC4C1-54C3-4AB2-9B45-2E45421EBBBF}" srcOrd="1" destOrd="0" presId="urn:microsoft.com/office/officeart/2005/8/layout/orgChart1"/>
    <dgm:cxn modelId="{8BD31EB9-C568-4B81-AAFD-B8885E93EEB4}" type="presParOf" srcId="{F78AC4C1-54C3-4AB2-9B45-2E45421EBBBF}" destId="{239F37F3-28C4-465A-8DA3-A66A5FCFEC5E}" srcOrd="0" destOrd="0" presId="urn:microsoft.com/office/officeart/2005/8/layout/orgChart1"/>
    <dgm:cxn modelId="{3D8DEBBE-BC34-4D52-AE5A-D15E468C15F8}" type="presParOf" srcId="{239F37F3-28C4-465A-8DA3-A66A5FCFEC5E}" destId="{89C5757F-B410-4700-880E-AD1FA480736B}" srcOrd="0" destOrd="0" presId="urn:microsoft.com/office/officeart/2005/8/layout/orgChart1"/>
    <dgm:cxn modelId="{DB412DD1-BEFA-4313-80CE-25694F149DDB}" type="presParOf" srcId="{239F37F3-28C4-465A-8DA3-A66A5FCFEC5E}" destId="{6BB157BF-8487-42AE-9F28-70688CFCB75F}" srcOrd="1" destOrd="0" presId="urn:microsoft.com/office/officeart/2005/8/layout/orgChart1"/>
    <dgm:cxn modelId="{B1591181-BAB9-400B-840E-39941751EB80}" type="presParOf" srcId="{F78AC4C1-54C3-4AB2-9B45-2E45421EBBBF}" destId="{3A417B65-F10C-490B-BD53-352DDCD091DD}" srcOrd="1" destOrd="0" presId="urn:microsoft.com/office/officeart/2005/8/layout/orgChart1"/>
    <dgm:cxn modelId="{A79EE333-07C3-4F7A-AB8B-7D2ED109FBAA}" type="presParOf" srcId="{F78AC4C1-54C3-4AB2-9B45-2E45421EBBBF}" destId="{C9BC4EF1-F388-429A-8F37-ED1E5F51ABC4}" srcOrd="2" destOrd="0" presId="urn:microsoft.com/office/officeart/2005/8/layout/orgChart1"/>
    <dgm:cxn modelId="{79014F04-6670-4282-B365-9D57FAB8BD54}" type="presParOf" srcId="{FB034D50-16B1-48E0-BF94-F22A512554BE}" destId="{8CD5A151-65CD-4BD0-AA9B-DD32FF7DF7AF}" srcOrd="2" destOrd="0" presId="urn:microsoft.com/office/officeart/2005/8/layout/orgChart1"/>
    <dgm:cxn modelId="{BA62CBAE-AC46-45CE-B35A-86D8C4331468}" type="presParOf" srcId="{FB034D50-16B1-48E0-BF94-F22A512554BE}" destId="{CC6AA7FC-00BB-413C-9716-3B4E64D53804}" srcOrd="3" destOrd="0" presId="urn:microsoft.com/office/officeart/2005/8/layout/orgChart1"/>
    <dgm:cxn modelId="{C8E46560-0CAB-44FF-AF0B-8B03E78B8C82}" type="presParOf" srcId="{CC6AA7FC-00BB-413C-9716-3B4E64D53804}" destId="{2230D20C-B65D-4B25-BBE9-9B328B6177BF}" srcOrd="0" destOrd="0" presId="urn:microsoft.com/office/officeart/2005/8/layout/orgChart1"/>
    <dgm:cxn modelId="{31F191DE-6940-4DD7-80E2-C95DC5E42C5E}" type="presParOf" srcId="{2230D20C-B65D-4B25-BBE9-9B328B6177BF}" destId="{B579848D-6DA7-43E0-80C9-5816CB42E97A}" srcOrd="0" destOrd="0" presId="urn:microsoft.com/office/officeart/2005/8/layout/orgChart1"/>
    <dgm:cxn modelId="{94BBE4F5-8F7F-4BE7-8528-B5DD9E8C8E43}" type="presParOf" srcId="{2230D20C-B65D-4B25-BBE9-9B328B6177BF}" destId="{735CE7BF-6043-4664-B26E-4607EFD0D6FC}" srcOrd="1" destOrd="0" presId="urn:microsoft.com/office/officeart/2005/8/layout/orgChart1"/>
    <dgm:cxn modelId="{B66241BD-1C86-4B5A-B7C8-CC05B3FB4DBE}" type="presParOf" srcId="{CC6AA7FC-00BB-413C-9716-3B4E64D53804}" destId="{39C8C9AC-4AEE-40BC-B8E9-8E14367BAE07}" srcOrd="1" destOrd="0" presId="urn:microsoft.com/office/officeart/2005/8/layout/orgChart1"/>
    <dgm:cxn modelId="{5E47949B-34BF-4C71-B830-C266CB050A7D}" type="presParOf" srcId="{39C8C9AC-4AEE-40BC-B8E9-8E14367BAE07}" destId="{B68BF5DD-DC7A-403E-8D4B-BF12F7700580}" srcOrd="0" destOrd="0" presId="urn:microsoft.com/office/officeart/2005/8/layout/orgChart1"/>
    <dgm:cxn modelId="{A1DE1A63-178B-4D30-B7A3-726C39AA4D6E}" type="presParOf" srcId="{39C8C9AC-4AEE-40BC-B8E9-8E14367BAE07}" destId="{6DBDBF9D-87F1-4EC3-B1D5-FB1D1F1C3F6D}" srcOrd="1" destOrd="0" presId="urn:microsoft.com/office/officeart/2005/8/layout/orgChart1"/>
    <dgm:cxn modelId="{A35FFA65-D66D-4831-8131-91F5FC99CA5C}" type="presParOf" srcId="{6DBDBF9D-87F1-4EC3-B1D5-FB1D1F1C3F6D}" destId="{AEAA1718-DE47-4584-B579-BF2EC60D700B}" srcOrd="0" destOrd="0" presId="urn:microsoft.com/office/officeart/2005/8/layout/orgChart1"/>
    <dgm:cxn modelId="{20EA7769-78EE-4B46-9D3F-2E618DF45A3D}" type="presParOf" srcId="{AEAA1718-DE47-4584-B579-BF2EC60D700B}" destId="{3F3BE1F4-82BB-4FA7-AC15-53E6B9F236CF}" srcOrd="0" destOrd="0" presId="urn:microsoft.com/office/officeart/2005/8/layout/orgChart1"/>
    <dgm:cxn modelId="{7283381D-8BFF-4E6D-BDAB-2B4D4E3C6D06}" type="presParOf" srcId="{AEAA1718-DE47-4584-B579-BF2EC60D700B}" destId="{23FB3286-B60E-4D2C-B636-F26F8057A104}" srcOrd="1" destOrd="0" presId="urn:microsoft.com/office/officeart/2005/8/layout/orgChart1"/>
    <dgm:cxn modelId="{4F3EF666-0B8C-474F-A128-57F1126760DA}" type="presParOf" srcId="{6DBDBF9D-87F1-4EC3-B1D5-FB1D1F1C3F6D}" destId="{BDADC914-2CA4-44D2-A312-3050048D200F}" srcOrd="1" destOrd="0" presId="urn:microsoft.com/office/officeart/2005/8/layout/orgChart1"/>
    <dgm:cxn modelId="{0AB6CD5D-AF64-4203-9B90-913BC5411596}" type="presParOf" srcId="{BDADC914-2CA4-44D2-A312-3050048D200F}" destId="{E4F7620C-C5F9-4ED0-AF54-201597B656FD}" srcOrd="0" destOrd="0" presId="urn:microsoft.com/office/officeart/2005/8/layout/orgChart1"/>
    <dgm:cxn modelId="{F1DAD92F-B0CD-4B21-AE79-CE00605D2C68}" type="presParOf" srcId="{BDADC914-2CA4-44D2-A312-3050048D200F}" destId="{4149EC5C-F280-4100-A696-BB9633BE5C08}" srcOrd="1" destOrd="0" presId="urn:microsoft.com/office/officeart/2005/8/layout/orgChart1"/>
    <dgm:cxn modelId="{8EBC61D6-EEF9-4E31-A5B2-92FF9AA1EFF3}" type="presParOf" srcId="{4149EC5C-F280-4100-A696-BB9633BE5C08}" destId="{37591BAD-CF48-42BA-AEFE-8271B806E7DF}" srcOrd="0" destOrd="0" presId="urn:microsoft.com/office/officeart/2005/8/layout/orgChart1"/>
    <dgm:cxn modelId="{D6C0E097-DDC1-4318-A0F6-2AC2802DC492}" type="presParOf" srcId="{37591BAD-CF48-42BA-AEFE-8271B806E7DF}" destId="{A80BE25A-9A2A-4B2A-8D83-5DCDB5946C12}" srcOrd="0" destOrd="0" presId="urn:microsoft.com/office/officeart/2005/8/layout/orgChart1"/>
    <dgm:cxn modelId="{1900631F-25AE-467B-B274-9439E8DEE476}" type="presParOf" srcId="{37591BAD-CF48-42BA-AEFE-8271B806E7DF}" destId="{2E58EF5A-F5D7-471F-8697-0622FC251A78}" srcOrd="1" destOrd="0" presId="urn:microsoft.com/office/officeart/2005/8/layout/orgChart1"/>
    <dgm:cxn modelId="{865AB3D5-F315-4053-A4A2-8944E6F07445}" type="presParOf" srcId="{4149EC5C-F280-4100-A696-BB9633BE5C08}" destId="{32070295-ABD2-4DDF-A6A4-8495CE4EEA74}" srcOrd="1" destOrd="0" presId="urn:microsoft.com/office/officeart/2005/8/layout/orgChart1"/>
    <dgm:cxn modelId="{8EC25743-33BB-479D-8C62-845698642360}" type="presParOf" srcId="{32070295-ABD2-4DDF-A6A4-8495CE4EEA74}" destId="{8D23677F-E211-4313-9579-A42493A6238D}" srcOrd="0" destOrd="0" presId="urn:microsoft.com/office/officeart/2005/8/layout/orgChart1"/>
    <dgm:cxn modelId="{F351001A-E15A-4704-B5CE-1A4F441BD586}" type="presParOf" srcId="{32070295-ABD2-4DDF-A6A4-8495CE4EEA74}" destId="{58962585-B305-46EE-A805-D021B71F8F08}" srcOrd="1" destOrd="0" presId="urn:microsoft.com/office/officeart/2005/8/layout/orgChart1"/>
    <dgm:cxn modelId="{2A172F08-8B42-4F22-B177-ADB8DEE9B0F8}" type="presParOf" srcId="{58962585-B305-46EE-A805-D021B71F8F08}" destId="{D8EB2A2D-D1B3-4B4F-A570-39891DD3B1D5}" srcOrd="0" destOrd="0" presId="urn:microsoft.com/office/officeart/2005/8/layout/orgChart1"/>
    <dgm:cxn modelId="{3F4D00C9-4CDF-4924-B2A3-FB3603B1E309}" type="presParOf" srcId="{D8EB2A2D-D1B3-4B4F-A570-39891DD3B1D5}" destId="{02F8890B-81EF-4035-978C-A922F0B6240B}" srcOrd="0" destOrd="0" presId="urn:microsoft.com/office/officeart/2005/8/layout/orgChart1"/>
    <dgm:cxn modelId="{599673F9-DA02-445F-A433-B1061D166A58}" type="presParOf" srcId="{D8EB2A2D-D1B3-4B4F-A570-39891DD3B1D5}" destId="{56850940-5A62-42F8-A97D-1AF627705C18}" srcOrd="1" destOrd="0" presId="urn:microsoft.com/office/officeart/2005/8/layout/orgChart1"/>
    <dgm:cxn modelId="{2417ADD2-0DD9-4A5E-8E2C-31B7659D1114}" type="presParOf" srcId="{58962585-B305-46EE-A805-D021B71F8F08}" destId="{4B87DF9C-C966-4134-9194-2D8B668B3BCB}" srcOrd="1" destOrd="0" presId="urn:microsoft.com/office/officeart/2005/8/layout/orgChart1"/>
    <dgm:cxn modelId="{99F71285-88A0-417A-8C31-AD345CF69B18}" type="presParOf" srcId="{4B87DF9C-C966-4134-9194-2D8B668B3BCB}" destId="{19343868-EDA7-4709-8EBC-750A7F6B3B26}" srcOrd="0" destOrd="0" presId="urn:microsoft.com/office/officeart/2005/8/layout/orgChart1"/>
    <dgm:cxn modelId="{0AABB644-4405-4A06-8207-7438FF2CA8EE}" type="presParOf" srcId="{4B87DF9C-C966-4134-9194-2D8B668B3BCB}" destId="{1167D0CC-5267-4102-AF9E-06DF0BE38868}" srcOrd="1" destOrd="0" presId="urn:microsoft.com/office/officeart/2005/8/layout/orgChart1"/>
    <dgm:cxn modelId="{638FF8C0-390C-478A-919D-6DA4C970E9B2}" type="presParOf" srcId="{1167D0CC-5267-4102-AF9E-06DF0BE38868}" destId="{B0AE87A0-A667-469E-8C7B-4954694FF4D7}" srcOrd="0" destOrd="0" presId="urn:microsoft.com/office/officeart/2005/8/layout/orgChart1"/>
    <dgm:cxn modelId="{762B3EAC-D669-4DF1-864E-7CFC95F1B02D}" type="presParOf" srcId="{B0AE87A0-A667-469E-8C7B-4954694FF4D7}" destId="{AA26B78B-8CD3-4ACD-B107-8685A154A51A}" srcOrd="0" destOrd="0" presId="urn:microsoft.com/office/officeart/2005/8/layout/orgChart1"/>
    <dgm:cxn modelId="{7BD54941-9C76-465B-AC29-0FFADE6C7D04}" type="presParOf" srcId="{B0AE87A0-A667-469E-8C7B-4954694FF4D7}" destId="{9336323D-CC6E-4ED9-B3F0-02939EE31F96}" srcOrd="1" destOrd="0" presId="urn:microsoft.com/office/officeart/2005/8/layout/orgChart1"/>
    <dgm:cxn modelId="{137421B4-1146-496B-ACD1-58684F8A2125}" type="presParOf" srcId="{1167D0CC-5267-4102-AF9E-06DF0BE38868}" destId="{EC1500E7-F5F3-4443-9D2F-B15410B8608C}" srcOrd="1" destOrd="0" presId="urn:microsoft.com/office/officeart/2005/8/layout/orgChart1"/>
    <dgm:cxn modelId="{8FB0A064-0058-450A-B90A-BFCF01CFBAC3}" type="presParOf" srcId="{1167D0CC-5267-4102-AF9E-06DF0BE38868}" destId="{31A67FD1-6518-44C6-83D8-5FCA769ED2AC}" srcOrd="2" destOrd="0" presId="urn:microsoft.com/office/officeart/2005/8/layout/orgChart1"/>
    <dgm:cxn modelId="{6883034D-CCAE-46E3-95A9-AF3A0F4F27EC}" type="presParOf" srcId="{58962585-B305-46EE-A805-D021B71F8F08}" destId="{18DD1BBC-9A01-4079-9180-7879CF215821}" srcOrd="2" destOrd="0" presId="urn:microsoft.com/office/officeart/2005/8/layout/orgChart1"/>
    <dgm:cxn modelId="{1D9649C7-D484-4EA6-AA85-89CD96C7276C}" type="presParOf" srcId="{32070295-ABD2-4DDF-A6A4-8495CE4EEA74}" destId="{2BBEF21A-35D1-42F9-AFAF-E77DD94D8208}" srcOrd="2" destOrd="0" presId="urn:microsoft.com/office/officeart/2005/8/layout/orgChart1"/>
    <dgm:cxn modelId="{091D2C17-9203-476D-97F6-883EF777E2C2}" type="presParOf" srcId="{32070295-ABD2-4DDF-A6A4-8495CE4EEA74}" destId="{5026374A-30D6-4A6E-8D3F-CE4EC20B6FBF}" srcOrd="3" destOrd="0" presId="urn:microsoft.com/office/officeart/2005/8/layout/orgChart1"/>
    <dgm:cxn modelId="{69F1DAC1-F89B-4372-808E-D0C4FE50A097}" type="presParOf" srcId="{5026374A-30D6-4A6E-8D3F-CE4EC20B6FBF}" destId="{072331B2-0D49-4256-903E-240C4E40602F}" srcOrd="0" destOrd="0" presId="urn:microsoft.com/office/officeart/2005/8/layout/orgChart1"/>
    <dgm:cxn modelId="{D4423C20-988D-4C65-8F6B-2A905CC066B6}" type="presParOf" srcId="{072331B2-0D49-4256-903E-240C4E40602F}" destId="{2BC905FB-AF65-472F-A714-93A0622F87ED}" srcOrd="0" destOrd="0" presId="urn:microsoft.com/office/officeart/2005/8/layout/orgChart1"/>
    <dgm:cxn modelId="{A01ADAC8-832E-42C4-8EA8-011A5BB24794}" type="presParOf" srcId="{072331B2-0D49-4256-903E-240C4E40602F}" destId="{F3A25961-423C-4ED6-A110-F6F9722155E9}" srcOrd="1" destOrd="0" presId="urn:microsoft.com/office/officeart/2005/8/layout/orgChart1"/>
    <dgm:cxn modelId="{1B18402D-6C29-448F-BCFA-18FE4F8ACA42}" type="presParOf" srcId="{5026374A-30D6-4A6E-8D3F-CE4EC20B6FBF}" destId="{5612A525-D13E-4B6C-827E-FD8CEAA4067B}" srcOrd="1" destOrd="0" presId="urn:microsoft.com/office/officeart/2005/8/layout/orgChart1"/>
    <dgm:cxn modelId="{75AACAFE-D757-4B52-B9A5-1A773FA66AA1}" type="presParOf" srcId="{5612A525-D13E-4B6C-827E-FD8CEAA4067B}" destId="{E5D7D1BD-6940-4A08-BD2E-7BB1E8A312BE}" srcOrd="0" destOrd="0" presId="urn:microsoft.com/office/officeart/2005/8/layout/orgChart1"/>
    <dgm:cxn modelId="{6301B8DF-0AC6-43A0-B761-B0B0CF164B51}" type="presParOf" srcId="{5612A525-D13E-4B6C-827E-FD8CEAA4067B}" destId="{C19A6005-154A-4869-A616-3CBCD2BC6318}" srcOrd="1" destOrd="0" presId="urn:microsoft.com/office/officeart/2005/8/layout/orgChart1"/>
    <dgm:cxn modelId="{5E1E2752-2B89-4E53-BB5B-251F156C5B5C}" type="presParOf" srcId="{C19A6005-154A-4869-A616-3CBCD2BC6318}" destId="{3FAD358F-5E66-4D3C-BB1E-3758B4FD0CE8}" srcOrd="0" destOrd="0" presId="urn:microsoft.com/office/officeart/2005/8/layout/orgChart1"/>
    <dgm:cxn modelId="{64BF7902-C534-434D-9E5D-12C42FD890BF}" type="presParOf" srcId="{3FAD358F-5E66-4D3C-BB1E-3758B4FD0CE8}" destId="{E1D4B632-D3A9-4F2D-825B-024EF0BDE68F}" srcOrd="0" destOrd="0" presId="urn:microsoft.com/office/officeart/2005/8/layout/orgChart1"/>
    <dgm:cxn modelId="{268C516F-6F81-4963-AE2E-793EB884C864}" type="presParOf" srcId="{3FAD358F-5E66-4D3C-BB1E-3758B4FD0CE8}" destId="{71522D38-0F60-4379-86F7-FCD9E329C09E}" srcOrd="1" destOrd="0" presId="urn:microsoft.com/office/officeart/2005/8/layout/orgChart1"/>
    <dgm:cxn modelId="{269A85E3-DEE1-484C-8AA5-D5155C22499F}" type="presParOf" srcId="{C19A6005-154A-4869-A616-3CBCD2BC6318}" destId="{1F645CF7-BBE8-4F73-9C25-6DD6129018C3}" srcOrd="1" destOrd="0" presId="urn:microsoft.com/office/officeart/2005/8/layout/orgChart1"/>
    <dgm:cxn modelId="{E7DCEE8A-ADC1-4175-9910-C21604F64652}" type="presParOf" srcId="{C19A6005-154A-4869-A616-3CBCD2BC6318}" destId="{2DEBBDE6-BBE3-4BF5-A1BE-D715EBE3CBA1}" srcOrd="2" destOrd="0" presId="urn:microsoft.com/office/officeart/2005/8/layout/orgChart1"/>
    <dgm:cxn modelId="{785991FA-C75C-4E29-A442-B70CBB8C9EAC}" type="presParOf" srcId="{5026374A-30D6-4A6E-8D3F-CE4EC20B6FBF}" destId="{2827CE35-BEDA-4ABD-90BC-576F6109E372}" srcOrd="2" destOrd="0" presId="urn:microsoft.com/office/officeart/2005/8/layout/orgChart1"/>
    <dgm:cxn modelId="{5F25B2B4-93D5-4EAD-998F-23FE7D30AB04}" type="presParOf" srcId="{4149EC5C-F280-4100-A696-BB9633BE5C08}" destId="{C57AEA6B-5F5A-4E72-8BAC-D4D057983AC0}" srcOrd="2" destOrd="0" presId="urn:microsoft.com/office/officeart/2005/8/layout/orgChart1"/>
    <dgm:cxn modelId="{42C81BE5-9226-4F8E-A6BF-989D5D52172A}" type="presParOf" srcId="{6DBDBF9D-87F1-4EC3-B1D5-FB1D1F1C3F6D}" destId="{637B1A53-74C2-403A-9AD9-0F537219D343}" srcOrd="2" destOrd="0" presId="urn:microsoft.com/office/officeart/2005/8/layout/orgChart1"/>
    <dgm:cxn modelId="{E4B0B002-8A65-4EF6-944C-CFFC242AAB4B}" type="presParOf" srcId="{CC6AA7FC-00BB-413C-9716-3B4E64D53804}" destId="{D2A3144A-91FD-4325-A81A-D0E2BB3B8CDF}" srcOrd="2" destOrd="0" presId="urn:microsoft.com/office/officeart/2005/8/layout/orgChart1"/>
    <dgm:cxn modelId="{A1D5424C-8F7E-4087-B101-68B91BD566F0}" type="presParOf" srcId="{FB034D50-16B1-48E0-BF94-F22A512554BE}" destId="{BFCD5E8D-C4E7-4E48-B3D2-5A8F8172B502}" srcOrd="4" destOrd="0" presId="urn:microsoft.com/office/officeart/2005/8/layout/orgChart1"/>
    <dgm:cxn modelId="{DF5AA830-8B1D-4B35-ADB0-CAEAAC789E01}" type="presParOf" srcId="{FB034D50-16B1-48E0-BF94-F22A512554BE}" destId="{07997730-F612-4D08-AC84-BAAD3A32CE62}" srcOrd="5" destOrd="0" presId="urn:microsoft.com/office/officeart/2005/8/layout/orgChart1"/>
    <dgm:cxn modelId="{53815A40-E572-4ECF-B181-69E6254ECBA3}" type="presParOf" srcId="{07997730-F612-4D08-AC84-BAAD3A32CE62}" destId="{6500AB81-AF04-4030-91D3-905C50F16404}" srcOrd="0" destOrd="0" presId="urn:microsoft.com/office/officeart/2005/8/layout/orgChart1"/>
    <dgm:cxn modelId="{F766626E-9668-42E5-B048-49DE54D7A250}" type="presParOf" srcId="{6500AB81-AF04-4030-91D3-905C50F16404}" destId="{121695B3-8225-4588-B546-36F7058593EE}" srcOrd="0" destOrd="0" presId="urn:microsoft.com/office/officeart/2005/8/layout/orgChart1"/>
    <dgm:cxn modelId="{F2658ECA-957F-41C0-982A-ACB667F1BAEF}" type="presParOf" srcId="{6500AB81-AF04-4030-91D3-905C50F16404}" destId="{768CD066-03AA-42B1-814F-BB45EA7256C1}" srcOrd="1" destOrd="0" presId="urn:microsoft.com/office/officeart/2005/8/layout/orgChart1"/>
    <dgm:cxn modelId="{537CB3C5-F206-43F4-B887-B0F2181C7F3B}" type="presParOf" srcId="{07997730-F612-4D08-AC84-BAAD3A32CE62}" destId="{784D326A-A794-4D00-B668-946A516D5420}" srcOrd="1" destOrd="0" presId="urn:microsoft.com/office/officeart/2005/8/layout/orgChart1"/>
    <dgm:cxn modelId="{8AB02C47-6396-426C-BC31-9F3DBD45CC8D}" type="presParOf" srcId="{07997730-F612-4D08-AC84-BAAD3A32CE62}" destId="{657A21EE-1DAD-4626-89C1-F0487DD61371}" srcOrd="2" destOrd="0" presId="urn:microsoft.com/office/officeart/2005/8/layout/orgChart1"/>
    <dgm:cxn modelId="{99A347FE-4C51-4036-9A40-4353A86EAF84}" type="presParOf" srcId="{FB034D50-16B1-48E0-BF94-F22A512554BE}" destId="{5F5201D0-6F62-491C-96FC-48A6215B1CD5}" srcOrd="6" destOrd="0" presId="urn:microsoft.com/office/officeart/2005/8/layout/orgChart1"/>
    <dgm:cxn modelId="{2E51E832-F64E-4C44-BA83-5276FCF8A4A6}" type="presParOf" srcId="{FB034D50-16B1-48E0-BF94-F22A512554BE}" destId="{CB2CB60C-2C0C-4EA2-B8E3-5F3A2CAF2707}" srcOrd="7" destOrd="0" presId="urn:microsoft.com/office/officeart/2005/8/layout/orgChart1"/>
    <dgm:cxn modelId="{66D38C26-A23C-4D1A-9F50-490658115F0F}" type="presParOf" srcId="{CB2CB60C-2C0C-4EA2-B8E3-5F3A2CAF2707}" destId="{0658EEE7-4E57-483F-A8F3-F596681A305D}" srcOrd="0" destOrd="0" presId="urn:microsoft.com/office/officeart/2005/8/layout/orgChart1"/>
    <dgm:cxn modelId="{F62574B7-76B2-47B2-8FAE-A00F2B1B57B0}" type="presParOf" srcId="{0658EEE7-4E57-483F-A8F3-F596681A305D}" destId="{16AC1B1E-5E57-4A6A-B56D-9A3715F12C9A}" srcOrd="0" destOrd="0" presId="urn:microsoft.com/office/officeart/2005/8/layout/orgChart1"/>
    <dgm:cxn modelId="{AC6CEDD2-1F06-4CDE-9E65-303E4CE21E68}" type="presParOf" srcId="{0658EEE7-4E57-483F-A8F3-F596681A305D}" destId="{870C3AB6-DB24-4A2B-9007-08E825AB656E}" srcOrd="1" destOrd="0" presId="urn:microsoft.com/office/officeart/2005/8/layout/orgChart1"/>
    <dgm:cxn modelId="{61E15A3F-231C-4D9A-B541-949718C0DFB5}" type="presParOf" srcId="{CB2CB60C-2C0C-4EA2-B8E3-5F3A2CAF2707}" destId="{CFF6D0CA-0693-4817-9615-76A4052EE87C}" srcOrd="1" destOrd="0" presId="urn:microsoft.com/office/officeart/2005/8/layout/orgChart1"/>
    <dgm:cxn modelId="{079A1D2F-9236-46EA-84E4-08E8B7C46AE4}" type="presParOf" srcId="{CB2CB60C-2C0C-4EA2-B8E3-5F3A2CAF2707}" destId="{A154CA8C-D63E-4DAC-B570-913D7D3B2132}" srcOrd="2" destOrd="0" presId="urn:microsoft.com/office/officeart/2005/8/layout/orgChart1"/>
    <dgm:cxn modelId="{77E28893-1E89-45A9-A09B-CBFADC7714D8}" type="presParOf" srcId="{2BDBA458-6E89-48C8-8CA8-479D90C6A827}" destId="{9C7266EE-01D4-49BF-8DFE-3BFD5CA55AD3}" srcOrd="2" destOrd="0" presId="urn:microsoft.com/office/officeart/2005/8/layout/orgChart1"/>
    <dgm:cxn modelId="{3A13C0E1-DC9F-4B24-A744-7AF1273A4798}" type="presParOf" srcId="{B2E4D197-7C4B-433D-A493-EF0DE58FF767}" destId="{AD42BB59-6A6E-4C6A-B267-BEB8AB5707F1}" srcOrd="6" destOrd="0" presId="urn:microsoft.com/office/officeart/2005/8/layout/orgChart1"/>
    <dgm:cxn modelId="{645DB565-9B5A-4E27-BE4F-F3AAE5E569D9}" type="presParOf" srcId="{B2E4D197-7C4B-433D-A493-EF0DE58FF767}" destId="{DA0E6847-7AE5-4406-B145-AA0FF0771800}" srcOrd="7" destOrd="0" presId="urn:microsoft.com/office/officeart/2005/8/layout/orgChart1"/>
    <dgm:cxn modelId="{68FB0207-9E4F-4EBC-9427-180990CB69BA}" type="presParOf" srcId="{DA0E6847-7AE5-4406-B145-AA0FF0771800}" destId="{FC85CB26-EB63-4741-AC85-00F73C7DD60A}" srcOrd="0" destOrd="0" presId="urn:microsoft.com/office/officeart/2005/8/layout/orgChart1"/>
    <dgm:cxn modelId="{2A7FED59-422E-4913-8A53-6FC3332F486D}" type="presParOf" srcId="{FC85CB26-EB63-4741-AC85-00F73C7DD60A}" destId="{17438116-0355-4F80-A275-AC8C35120E93}" srcOrd="0" destOrd="0" presId="urn:microsoft.com/office/officeart/2005/8/layout/orgChart1"/>
    <dgm:cxn modelId="{48A7AAAF-5123-4364-9C3A-69AB8A7BBF52}" type="presParOf" srcId="{FC85CB26-EB63-4741-AC85-00F73C7DD60A}" destId="{DA365A74-9D96-467E-9D13-5F8209F094C7}" srcOrd="1" destOrd="0" presId="urn:microsoft.com/office/officeart/2005/8/layout/orgChart1"/>
    <dgm:cxn modelId="{8F996979-C82A-4B6B-B2AB-2738B91DC6BB}" type="presParOf" srcId="{DA0E6847-7AE5-4406-B145-AA0FF0771800}" destId="{2CF2FB21-6E6F-4DE7-9E4C-F97CA646A0A2}" srcOrd="1" destOrd="0" presId="urn:microsoft.com/office/officeart/2005/8/layout/orgChart1"/>
    <dgm:cxn modelId="{2CC0E1A7-D3C3-4E19-B078-14DB555E3932}" type="presParOf" srcId="{DA0E6847-7AE5-4406-B145-AA0FF0771800}" destId="{F8F2284F-9772-4F5D-9F26-900308B82FF7}" srcOrd="2" destOrd="0" presId="urn:microsoft.com/office/officeart/2005/8/layout/orgChart1"/>
    <dgm:cxn modelId="{59093C3D-31AF-4CBD-A159-322FDB33990E}" type="presParOf" srcId="{B2E4D197-7C4B-433D-A493-EF0DE58FF767}" destId="{2FAFA9B6-2339-4C4D-91E4-C339A0211167}" srcOrd="8" destOrd="0" presId="urn:microsoft.com/office/officeart/2005/8/layout/orgChart1"/>
    <dgm:cxn modelId="{755FB3A9-61EA-4460-BA3B-8AD3D683C9FA}" type="presParOf" srcId="{B2E4D197-7C4B-433D-A493-EF0DE58FF767}" destId="{4FC5A5F1-4405-4B49-BE30-3EFBA62E331E}" srcOrd="9" destOrd="0" presId="urn:microsoft.com/office/officeart/2005/8/layout/orgChart1"/>
    <dgm:cxn modelId="{A5683FEB-3331-4DF4-B642-F4515FD6A2EC}" type="presParOf" srcId="{4FC5A5F1-4405-4B49-BE30-3EFBA62E331E}" destId="{8E0D6459-132B-478A-BF9F-9C6E0B5A6A22}" srcOrd="0" destOrd="0" presId="urn:microsoft.com/office/officeart/2005/8/layout/orgChart1"/>
    <dgm:cxn modelId="{A777E08F-1249-435D-88F1-71CBFD57064E}" type="presParOf" srcId="{8E0D6459-132B-478A-BF9F-9C6E0B5A6A22}" destId="{5DC71FAC-57BF-4F34-991D-B46DAC83A9E0}" srcOrd="0" destOrd="0" presId="urn:microsoft.com/office/officeart/2005/8/layout/orgChart1"/>
    <dgm:cxn modelId="{7997E68A-C982-4EEE-8E45-06572824D069}" type="presParOf" srcId="{8E0D6459-132B-478A-BF9F-9C6E0B5A6A22}" destId="{1CCAF990-EBC9-4934-9B2F-4E75A735834A}" srcOrd="1" destOrd="0" presId="urn:microsoft.com/office/officeart/2005/8/layout/orgChart1"/>
    <dgm:cxn modelId="{B7D38640-DA84-430A-853E-107628F2D6EE}" type="presParOf" srcId="{4FC5A5F1-4405-4B49-BE30-3EFBA62E331E}" destId="{7496F4DC-C26D-4DFC-BD09-F9E5E7B333F3}" srcOrd="1" destOrd="0" presId="urn:microsoft.com/office/officeart/2005/8/layout/orgChart1"/>
    <dgm:cxn modelId="{431C036D-BC43-462B-A3CA-6D232FA9BC23}" type="presParOf" srcId="{4FC5A5F1-4405-4B49-BE30-3EFBA62E331E}" destId="{C4D63251-D557-4599-9516-8543DD653261}" srcOrd="2" destOrd="0" presId="urn:microsoft.com/office/officeart/2005/8/layout/orgChart1"/>
    <dgm:cxn modelId="{EC3CF2D8-7D53-47EA-BAA1-9CA5BD29A7FF}" type="presParOf" srcId="{271451C2-C804-4E5F-B47A-D90A101D614E}" destId="{67CF01A1-4B39-4F43-BA7F-EA53B514F43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AFA9B6-2339-4C4D-91E4-C339A0211167}">
      <dsp:nvSpPr>
        <dsp:cNvPr id="0" name=""/>
        <dsp:cNvSpPr/>
      </dsp:nvSpPr>
      <dsp:spPr>
        <a:xfrm>
          <a:off x="2876550" y="506878"/>
          <a:ext cx="2396164" cy="200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470"/>
              </a:lnTo>
              <a:lnTo>
                <a:pt x="2396164" y="100470"/>
              </a:lnTo>
              <a:lnTo>
                <a:pt x="2396164" y="2009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42BB59-6A6E-4C6A-B267-BEB8AB5707F1}">
      <dsp:nvSpPr>
        <dsp:cNvPr id="0" name=""/>
        <dsp:cNvSpPr/>
      </dsp:nvSpPr>
      <dsp:spPr>
        <a:xfrm>
          <a:off x="2876550" y="506878"/>
          <a:ext cx="1238363" cy="200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470"/>
              </a:lnTo>
              <a:lnTo>
                <a:pt x="1238363" y="100470"/>
              </a:lnTo>
              <a:lnTo>
                <a:pt x="1238363" y="2009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5201D0-6F62-491C-96FC-48A6215B1CD5}">
      <dsp:nvSpPr>
        <dsp:cNvPr id="0" name=""/>
        <dsp:cNvSpPr/>
      </dsp:nvSpPr>
      <dsp:spPr>
        <a:xfrm>
          <a:off x="2876549" y="1186248"/>
          <a:ext cx="1918710" cy="200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470"/>
              </a:lnTo>
              <a:lnTo>
                <a:pt x="1918710" y="100470"/>
              </a:lnTo>
              <a:lnTo>
                <a:pt x="1918710" y="2009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CD5E8D-C4E7-4E48-B3D2-5A8F8172B502}">
      <dsp:nvSpPr>
        <dsp:cNvPr id="0" name=""/>
        <dsp:cNvSpPr/>
      </dsp:nvSpPr>
      <dsp:spPr>
        <a:xfrm>
          <a:off x="2876549" y="1186248"/>
          <a:ext cx="645694" cy="200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470"/>
              </a:lnTo>
              <a:lnTo>
                <a:pt x="645694" y="100470"/>
              </a:lnTo>
              <a:lnTo>
                <a:pt x="645694" y="2009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D7D1BD-6940-4A08-BD2E-7BB1E8A312BE}">
      <dsp:nvSpPr>
        <dsp:cNvPr id="0" name=""/>
        <dsp:cNvSpPr/>
      </dsp:nvSpPr>
      <dsp:spPr>
        <a:xfrm>
          <a:off x="2447598" y="3832431"/>
          <a:ext cx="143491" cy="440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155"/>
              </a:lnTo>
              <a:lnTo>
                <a:pt x="143491" y="4401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BEF21A-35D1-42F9-AFAF-E77DD94D8208}">
      <dsp:nvSpPr>
        <dsp:cNvPr id="0" name=""/>
        <dsp:cNvSpPr/>
      </dsp:nvSpPr>
      <dsp:spPr>
        <a:xfrm>
          <a:off x="2251342" y="3151304"/>
          <a:ext cx="578900" cy="200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470"/>
              </a:lnTo>
              <a:lnTo>
                <a:pt x="578900" y="100470"/>
              </a:lnTo>
              <a:lnTo>
                <a:pt x="578900" y="2009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43868-EDA7-4709-8EBC-750A7F6B3B26}">
      <dsp:nvSpPr>
        <dsp:cNvPr id="0" name=""/>
        <dsp:cNvSpPr/>
      </dsp:nvSpPr>
      <dsp:spPr>
        <a:xfrm>
          <a:off x="1626846" y="3830675"/>
          <a:ext cx="91440" cy="2009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9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23677F-E211-4313-9579-A42493A6238D}">
      <dsp:nvSpPr>
        <dsp:cNvPr id="0" name=""/>
        <dsp:cNvSpPr/>
      </dsp:nvSpPr>
      <dsp:spPr>
        <a:xfrm>
          <a:off x="1672566" y="3151304"/>
          <a:ext cx="578776" cy="200940"/>
        </a:xfrm>
        <a:custGeom>
          <a:avLst/>
          <a:gdLst/>
          <a:ahLst/>
          <a:cxnLst/>
          <a:rect l="0" t="0" r="0" b="0"/>
          <a:pathLst>
            <a:path>
              <a:moveTo>
                <a:pt x="578776" y="0"/>
              </a:moveTo>
              <a:lnTo>
                <a:pt x="578776" y="100470"/>
              </a:lnTo>
              <a:lnTo>
                <a:pt x="0" y="100470"/>
              </a:lnTo>
              <a:lnTo>
                <a:pt x="0" y="2009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7620C-C5F9-4ED0-AF54-201597B656FD}">
      <dsp:nvSpPr>
        <dsp:cNvPr id="0" name=""/>
        <dsp:cNvSpPr/>
      </dsp:nvSpPr>
      <dsp:spPr>
        <a:xfrm>
          <a:off x="2205622" y="2544990"/>
          <a:ext cx="91440" cy="2009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9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BF5DD-DC7A-403E-8D4B-BF12F7700580}">
      <dsp:nvSpPr>
        <dsp:cNvPr id="0" name=""/>
        <dsp:cNvSpPr/>
      </dsp:nvSpPr>
      <dsp:spPr>
        <a:xfrm>
          <a:off x="2205622" y="1865619"/>
          <a:ext cx="91440" cy="2009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9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D5A151-65CD-4BD0-AA9B-DD32FF7DF7AF}">
      <dsp:nvSpPr>
        <dsp:cNvPr id="0" name=""/>
        <dsp:cNvSpPr/>
      </dsp:nvSpPr>
      <dsp:spPr>
        <a:xfrm>
          <a:off x="2251342" y="1186248"/>
          <a:ext cx="625207" cy="200940"/>
        </a:xfrm>
        <a:custGeom>
          <a:avLst/>
          <a:gdLst/>
          <a:ahLst/>
          <a:cxnLst/>
          <a:rect l="0" t="0" r="0" b="0"/>
          <a:pathLst>
            <a:path>
              <a:moveTo>
                <a:pt x="625207" y="0"/>
              </a:moveTo>
              <a:lnTo>
                <a:pt x="625207" y="100470"/>
              </a:lnTo>
              <a:lnTo>
                <a:pt x="0" y="100470"/>
              </a:lnTo>
              <a:lnTo>
                <a:pt x="0" y="2009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C8E49-119D-45C2-99C3-DFF4565B7FD7}">
      <dsp:nvSpPr>
        <dsp:cNvPr id="0" name=""/>
        <dsp:cNvSpPr/>
      </dsp:nvSpPr>
      <dsp:spPr>
        <a:xfrm>
          <a:off x="966116" y="1186248"/>
          <a:ext cx="1910433" cy="200940"/>
        </a:xfrm>
        <a:custGeom>
          <a:avLst/>
          <a:gdLst/>
          <a:ahLst/>
          <a:cxnLst/>
          <a:rect l="0" t="0" r="0" b="0"/>
          <a:pathLst>
            <a:path>
              <a:moveTo>
                <a:pt x="1910433" y="0"/>
              </a:moveTo>
              <a:lnTo>
                <a:pt x="1910433" y="100470"/>
              </a:lnTo>
              <a:lnTo>
                <a:pt x="0" y="100470"/>
              </a:lnTo>
              <a:lnTo>
                <a:pt x="0" y="2009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8538ED-1CE2-47DE-95A5-59F326440776}">
      <dsp:nvSpPr>
        <dsp:cNvPr id="0" name=""/>
        <dsp:cNvSpPr/>
      </dsp:nvSpPr>
      <dsp:spPr>
        <a:xfrm>
          <a:off x="2830829" y="506878"/>
          <a:ext cx="91440" cy="2009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9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ED936-3622-423E-8883-F81B7AF420D3}">
      <dsp:nvSpPr>
        <dsp:cNvPr id="0" name=""/>
        <dsp:cNvSpPr/>
      </dsp:nvSpPr>
      <dsp:spPr>
        <a:xfrm>
          <a:off x="1638186" y="506878"/>
          <a:ext cx="1238363" cy="200940"/>
        </a:xfrm>
        <a:custGeom>
          <a:avLst/>
          <a:gdLst/>
          <a:ahLst/>
          <a:cxnLst/>
          <a:rect l="0" t="0" r="0" b="0"/>
          <a:pathLst>
            <a:path>
              <a:moveTo>
                <a:pt x="1238363" y="0"/>
              </a:moveTo>
              <a:lnTo>
                <a:pt x="1238363" y="100470"/>
              </a:lnTo>
              <a:lnTo>
                <a:pt x="0" y="100470"/>
              </a:lnTo>
              <a:lnTo>
                <a:pt x="0" y="2009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8C114E-8D3B-4805-A7CD-CE68D970078C}">
      <dsp:nvSpPr>
        <dsp:cNvPr id="0" name=""/>
        <dsp:cNvSpPr/>
      </dsp:nvSpPr>
      <dsp:spPr>
        <a:xfrm>
          <a:off x="480385" y="506878"/>
          <a:ext cx="2396164" cy="200940"/>
        </a:xfrm>
        <a:custGeom>
          <a:avLst/>
          <a:gdLst/>
          <a:ahLst/>
          <a:cxnLst/>
          <a:rect l="0" t="0" r="0" b="0"/>
          <a:pathLst>
            <a:path>
              <a:moveTo>
                <a:pt x="2396164" y="0"/>
              </a:moveTo>
              <a:lnTo>
                <a:pt x="2396164" y="100470"/>
              </a:lnTo>
              <a:lnTo>
                <a:pt x="0" y="100470"/>
              </a:lnTo>
              <a:lnTo>
                <a:pt x="0" y="2009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03E897-2FFE-4ED8-98A9-4702F839EDB1}">
      <dsp:nvSpPr>
        <dsp:cNvPr id="0" name=""/>
        <dsp:cNvSpPr/>
      </dsp:nvSpPr>
      <dsp:spPr>
        <a:xfrm>
          <a:off x="2398119" y="28447"/>
          <a:ext cx="956860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Calibri" panose="020F0502020204030204"/>
              <a:ea typeface="+mn-ea"/>
              <a:cs typeface="+mn-cs"/>
            </a:rPr>
            <a:t>Director of Human Resources &amp; Organisational Development</a:t>
          </a:r>
          <a:endParaRPr lang="en-GB" sz="800" kern="1200"/>
        </a:p>
      </dsp:txBody>
      <dsp:txXfrm>
        <a:off x="2421474" y="51802"/>
        <a:ext cx="910150" cy="431720"/>
      </dsp:txXfrm>
    </dsp:sp>
    <dsp:sp modelId="{DC63FA58-A159-468E-8F87-9054BB6F64A3}">
      <dsp:nvSpPr>
        <dsp:cNvPr id="0" name=""/>
        <dsp:cNvSpPr/>
      </dsp:nvSpPr>
      <dsp:spPr>
        <a:xfrm>
          <a:off x="1955" y="707818"/>
          <a:ext cx="956860" cy="38304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Calibri" panose="020F0502020204030204"/>
              <a:ea typeface="+mn-ea"/>
              <a:cs typeface="+mn-cs"/>
            </a:rPr>
            <a:t>Deputy Director of HR</a:t>
          </a:r>
        </a:p>
      </dsp:txBody>
      <dsp:txXfrm>
        <a:off x="20654" y="726517"/>
        <a:ext cx="919462" cy="345647"/>
      </dsp:txXfrm>
    </dsp:sp>
    <dsp:sp modelId="{2C7C102F-40B1-4E92-9A7D-1135CDE09737}">
      <dsp:nvSpPr>
        <dsp:cNvPr id="0" name=""/>
        <dsp:cNvSpPr/>
      </dsp:nvSpPr>
      <dsp:spPr>
        <a:xfrm>
          <a:off x="1159756" y="707818"/>
          <a:ext cx="956860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Calibri" panose="020F0502020204030204"/>
              <a:ea typeface="+mn-ea"/>
              <a:cs typeface="+mn-cs"/>
            </a:rPr>
            <a:t>Head of Employee Relations</a:t>
          </a:r>
        </a:p>
      </dsp:txBody>
      <dsp:txXfrm>
        <a:off x="1183111" y="731173"/>
        <a:ext cx="910150" cy="431720"/>
      </dsp:txXfrm>
    </dsp:sp>
    <dsp:sp modelId="{FC92A0C3-8F95-481D-971B-E05A0C68C27F}">
      <dsp:nvSpPr>
        <dsp:cNvPr id="0" name=""/>
        <dsp:cNvSpPr/>
      </dsp:nvSpPr>
      <dsp:spPr>
        <a:xfrm>
          <a:off x="2317557" y="707818"/>
          <a:ext cx="1117985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Calibri" panose="020F0502020204030204"/>
              <a:ea typeface="+mn-ea"/>
              <a:cs typeface="+mn-cs"/>
            </a:rPr>
            <a:t>Associate Director of OD and Learning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Calibri" panose="020F0502020204030204"/>
              <a:ea typeface="+mn-ea"/>
              <a:cs typeface="+mn-cs"/>
            </a:rPr>
            <a:t>Board Wellbeing Champion </a:t>
          </a:r>
          <a:endParaRPr lang="en-GB" sz="800" kern="1200"/>
        </a:p>
      </dsp:txBody>
      <dsp:txXfrm>
        <a:off x="2340912" y="731173"/>
        <a:ext cx="1071275" cy="431720"/>
      </dsp:txXfrm>
    </dsp:sp>
    <dsp:sp modelId="{89C5757F-B410-4700-880E-AD1FA480736B}">
      <dsp:nvSpPr>
        <dsp:cNvPr id="0" name=""/>
        <dsp:cNvSpPr/>
      </dsp:nvSpPr>
      <dsp:spPr>
        <a:xfrm>
          <a:off x="418778" y="1387189"/>
          <a:ext cx="1094676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Calibri" panose="020F0502020204030204"/>
              <a:ea typeface="+mn-ea"/>
              <a:cs typeface="+mn-cs"/>
            </a:rPr>
            <a:t>Head of Organisational Development</a:t>
          </a:r>
        </a:p>
      </dsp:txBody>
      <dsp:txXfrm>
        <a:off x="442133" y="1410544"/>
        <a:ext cx="1047966" cy="431720"/>
      </dsp:txXfrm>
    </dsp:sp>
    <dsp:sp modelId="{B579848D-6DA7-43E0-80C9-5816CB42E97A}">
      <dsp:nvSpPr>
        <dsp:cNvPr id="0" name=""/>
        <dsp:cNvSpPr/>
      </dsp:nvSpPr>
      <dsp:spPr>
        <a:xfrm>
          <a:off x="1714395" y="1387189"/>
          <a:ext cx="1073893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Calibri" panose="020F0502020204030204"/>
              <a:ea typeface="+mn-ea"/>
              <a:cs typeface="+mn-cs"/>
            </a:rPr>
            <a:t>Head of Careers Development and Employability</a:t>
          </a:r>
          <a:endParaRPr lang="en-GB" sz="800" kern="1200" dirty="0">
            <a:latin typeface="Calibri" panose="020F0502020204030204"/>
            <a:ea typeface="+mn-ea"/>
            <a:cs typeface="+mn-cs"/>
          </a:endParaRPr>
        </a:p>
      </dsp:txBody>
      <dsp:txXfrm>
        <a:off x="1737750" y="1410544"/>
        <a:ext cx="1027183" cy="431720"/>
      </dsp:txXfrm>
    </dsp:sp>
    <dsp:sp modelId="{3F3BE1F4-82BB-4FA7-AC15-53E6B9F236CF}">
      <dsp:nvSpPr>
        <dsp:cNvPr id="0" name=""/>
        <dsp:cNvSpPr/>
      </dsp:nvSpPr>
      <dsp:spPr>
        <a:xfrm>
          <a:off x="1666160" y="2066560"/>
          <a:ext cx="1170364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Education Lead Workforce Development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(THIS POST)</a:t>
          </a:r>
        </a:p>
      </dsp:txBody>
      <dsp:txXfrm>
        <a:off x="1689515" y="2089915"/>
        <a:ext cx="1123654" cy="431720"/>
      </dsp:txXfrm>
    </dsp:sp>
    <dsp:sp modelId="{A80BE25A-9A2A-4B2A-8D83-5DCDB5946C12}">
      <dsp:nvSpPr>
        <dsp:cNvPr id="0" name=""/>
        <dsp:cNvSpPr/>
      </dsp:nvSpPr>
      <dsp:spPr>
        <a:xfrm>
          <a:off x="1772912" y="2745930"/>
          <a:ext cx="956860" cy="40537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/>
            <a:t>Employability Team Manager</a:t>
          </a:r>
          <a:endParaRPr lang="en-GB" sz="800" b="1" kern="1200"/>
        </a:p>
      </dsp:txBody>
      <dsp:txXfrm>
        <a:off x="1792701" y="2765719"/>
        <a:ext cx="917282" cy="365795"/>
      </dsp:txXfrm>
    </dsp:sp>
    <dsp:sp modelId="{02F8890B-81EF-4035-978C-A922F0B6240B}">
      <dsp:nvSpPr>
        <dsp:cNvPr id="0" name=""/>
        <dsp:cNvSpPr/>
      </dsp:nvSpPr>
      <dsp:spPr>
        <a:xfrm>
          <a:off x="1194136" y="3352245"/>
          <a:ext cx="956860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Workforce Development Project Support Manager</a:t>
          </a:r>
        </a:p>
      </dsp:txBody>
      <dsp:txXfrm>
        <a:off x="1217491" y="3375600"/>
        <a:ext cx="910150" cy="431720"/>
      </dsp:txXfrm>
    </dsp:sp>
    <dsp:sp modelId="{AA26B78B-8CD3-4ACD-B107-8685A154A51A}">
      <dsp:nvSpPr>
        <dsp:cNvPr id="0" name=""/>
        <dsp:cNvSpPr/>
      </dsp:nvSpPr>
      <dsp:spPr>
        <a:xfrm>
          <a:off x="1194136" y="4031616"/>
          <a:ext cx="956860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Workforce Development Admin Assistant x 3</a:t>
          </a:r>
        </a:p>
      </dsp:txBody>
      <dsp:txXfrm>
        <a:off x="1217491" y="4054971"/>
        <a:ext cx="910150" cy="431720"/>
      </dsp:txXfrm>
    </dsp:sp>
    <dsp:sp modelId="{2BC905FB-AF65-472F-A714-93A0622F87ED}">
      <dsp:nvSpPr>
        <dsp:cNvPr id="0" name=""/>
        <dsp:cNvSpPr/>
      </dsp:nvSpPr>
      <dsp:spPr>
        <a:xfrm>
          <a:off x="2351937" y="3352245"/>
          <a:ext cx="956611" cy="48018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Early Careers Project Support Manager</a:t>
          </a:r>
        </a:p>
      </dsp:txBody>
      <dsp:txXfrm>
        <a:off x="2375378" y="3375686"/>
        <a:ext cx="909729" cy="433303"/>
      </dsp:txXfrm>
    </dsp:sp>
    <dsp:sp modelId="{E1D4B632-D3A9-4F2D-825B-024EF0BDE68F}">
      <dsp:nvSpPr>
        <dsp:cNvPr id="0" name=""/>
        <dsp:cNvSpPr/>
      </dsp:nvSpPr>
      <dsp:spPr>
        <a:xfrm>
          <a:off x="2591089" y="4033371"/>
          <a:ext cx="956860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Workforce Development Admin Assistant x1 </a:t>
          </a:r>
        </a:p>
      </dsp:txBody>
      <dsp:txXfrm>
        <a:off x="2614444" y="4056726"/>
        <a:ext cx="910150" cy="431720"/>
      </dsp:txXfrm>
    </dsp:sp>
    <dsp:sp modelId="{121695B3-8225-4588-B546-36F7058593EE}">
      <dsp:nvSpPr>
        <dsp:cNvPr id="0" name=""/>
        <dsp:cNvSpPr/>
      </dsp:nvSpPr>
      <dsp:spPr>
        <a:xfrm>
          <a:off x="2989229" y="1387189"/>
          <a:ext cx="1066028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alibri" panose="020F0502020204030204"/>
              <a:ea typeface="+mn-ea"/>
              <a:cs typeface="+mn-cs"/>
            </a:rPr>
            <a:t>Work Well Specialist Lead</a:t>
          </a:r>
        </a:p>
      </dsp:txBody>
      <dsp:txXfrm>
        <a:off x="3012584" y="1410544"/>
        <a:ext cx="1019318" cy="431720"/>
      </dsp:txXfrm>
    </dsp:sp>
    <dsp:sp modelId="{16AC1B1E-5E57-4A6A-B56D-9A3715F12C9A}">
      <dsp:nvSpPr>
        <dsp:cNvPr id="0" name=""/>
        <dsp:cNvSpPr/>
      </dsp:nvSpPr>
      <dsp:spPr>
        <a:xfrm>
          <a:off x="4256198" y="1387189"/>
          <a:ext cx="1078123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Specialist Education Lead Staff Engagement and Experience</a:t>
          </a:r>
        </a:p>
      </dsp:txBody>
      <dsp:txXfrm>
        <a:off x="4279553" y="1410544"/>
        <a:ext cx="1031413" cy="431720"/>
      </dsp:txXfrm>
    </dsp:sp>
    <dsp:sp modelId="{17438116-0355-4F80-A275-AC8C35120E93}">
      <dsp:nvSpPr>
        <dsp:cNvPr id="0" name=""/>
        <dsp:cNvSpPr/>
      </dsp:nvSpPr>
      <dsp:spPr>
        <a:xfrm>
          <a:off x="3636483" y="707818"/>
          <a:ext cx="956860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Calibri" panose="020F0502020204030204"/>
              <a:ea typeface="+mn-ea"/>
              <a:cs typeface="+mn-cs"/>
            </a:rPr>
            <a:t>Director of Communications</a:t>
          </a:r>
        </a:p>
      </dsp:txBody>
      <dsp:txXfrm>
        <a:off x="3659838" y="731173"/>
        <a:ext cx="910150" cy="431720"/>
      </dsp:txXfrm>
    </dsp:sp>
    <dsp:sp modelId="{5DC71FAC-57BF-4F34-991D-B46DAC83A9E0}">
      <dsp:nvSpPr>
        <dsp:cNvPr id="0" name=""/>
        <dsp:cNvSpPr/>
      </dsp:nvSpPr>
      <dsp:spPr>
        <a:xfrm>
          <a:off x="4794284" y="707818"/>
          <a:ext cx="956860" cy="4784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Calibri" panose="020F0502020204030204"/>
              <a:ea typeface="+mn-ea"/>
              <a:cs typeface="+mn-cs"/>
            </a:rPr>
            <a:t>Regional Workforce Planning Director</a:t>
          </a:r>
        </a:p>
      </dsp:txBody>
      <dsp:txXfrm>
        <a:off x="4817639" y="731173"/>
        <a:ext cx="910150" cy="431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Props1.xml><?xml version="1.0" encoding="utf-8"?>
<ds:datastoreItem xmlns:ds="http://schemas.openxmlformats.org/officeDocument/2006/customXml" ds:itemID="{C996C656-6C89-40A4-B5FB-2AE416E9F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B0330-6A13-4E80-9E48-B8BFB748E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C4B39-99E2-42A7-B552-A10DA3709ED7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68BE6B6-2144-4CA3-8550-9AE55ECF6EC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690E061-C34A-43BD-9D90-ABB1F7FB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2269</Words>
  <Characters>14150</Characters>
  <Application>Microsoft Office Word</Application>
  <DocSecurity>4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Lorimer</dc:creator>
  <cp:lastModifiedBy>Harris, Gail</cp:lastModifiedBy>
  <cp:revision>2</cp:revision>
  <cp:lastPrinted>2020-01-21T14:05:00Z</cp:lastPrinted>
  <dcterms:created xsi:type="dcterms:W3CDTF">2023-06-06T15:00:00Z</dcterms:created>
  <dcterms:modified xsi:type="dcterms:W3CDTF">2023-06-06T15:00:00Z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sptadmin</vt:lpwstr>
  </property>
  <property fmtid="{D5CDD505-2E9C-101B-9397-08002B2CF9AE}" pid="4" name="display_urn:schemas-microsoft-com:office:office#Author">
    <vt:lpwstr>sptadmin</vt:lpwstr>
  </property>
</Properties>
</file>