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939" w:rsidRDefault="00DE0939" w:rsidP="00BF19A6">
      <w:pPr>
        <w:jc w:val="both"/>
        <w:rPr>
          <w:rFonts w:ascii="Arial" w:hAnsi="Arial" w:cs="Arial"/>
        </w:rPr>
      </w:pPr>
    </w:p>
    <w:p w:rsidR="005C6933" w:rsidRPr="00E1407C" w:rsidRDefault="005C6933" w:rsidP="00BF19A6">
      <w:pPr>
        <w:jc w:val="both"/>
        <w:rPr>
          <w:rFonts w:ascii="Arial" w:hAnsi="Arial" w:cs="Arial"/>
        </w:rPr>
      </w:pPr>
    </w:p>
    <w:tbl>
      <w:tblPr>
        <w:tblW w:w="1092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20"/>
      </w:tblGrid>
      <w:tr w:rsidR="00DE0939" w:rsidRPr="00E1407C" w:rsidTr="000D5E62">
        <w:trPr>
          <w:trHeight w:val="150"/>
        </w:trPr>
        <w:tc>
          <w:tcPr>
            <w:tcW w:w="10920" w:type="dxa"/>
          </w:tcPr>
          <w:p w:rsidR="00DE0939" w:rsidRPr="00E1407C" w:rsidRDefault="00DE0939" w:rsidP="00BF19A6">
            <w:pPr>
              <w:rPr>
                <w:rFonts w:ascii="Arial" w:hAnsi="Arial" w:cs="Arial"/>
                <w:b/>
                <w:bCs/>
              </w:rPr>
            </w:pPr>
            <w:r w:rsidRPr="00E1407C">
              <w:rPr>
                <w:rFonts w:ascii="Arial" w:hAnsi="Arial" w:cs="Arial"/>
                <w:b/>
                <w:bCs/>
              </w:rPr>
              <w:t>1. JOB DETAILS</w:t>
            </w:r>
          </w:p>
          <w:p w:rsidR="00DE0939" w:rsidRPr="00E1407C" w:rsidRDefault="00DE0939" w:rsidP="00BF19A6">
            <w:pPr>
              <w:rPr>
                <w:rFonts w:ascii="Arial" w:hAnsi="Arial" w:cs="Arial"/>
                <w:b/>
                <w:bCs/>
              </w:rPr>
            </w:pPr>
          </w:p>
        </w:tc>
      </w:tr>
      <w:tr w:rsidR="00DE0939" w:rsidRPr="00E1407C" w:rsidTr="000D5E62">
        <w:trPr>
          <w:trHeight w:val="1685"/>
        </w:trPr>
        <w:tc>
          <w:tcPr>
            <w:tcW w:w="10920" w:type="dxa"/>
          </w:tcPr>
          <w:p w:rsidR="00DE0939" w:rsidRPr="00E1407C" w:rsidRDefault="00DE0939" w:rsidP="00BF19A6">
            <w:pPr>
              <w:rPr>
                <w:rFonts w:ascii="Arial" w:hAnsi="Arial" w:cs="Arial"/>
                <w:b/>
                <w:bCs/>
              </w:rPr>
            </w:pPr>
            <w:r w:rsidRPr="00E1407C">
              <w:rPr>
                <w:rFonts w:ascii="Arial" w:hAnsi="Arial" w:cs="Arial"/>
                <w:b/>
                <w:bCs/>
              </w:rPr>
              <w:t>Job Title:</w:t>
            </w:r>
            <w:r w:rsidRPr="00E1407C">
              <w:rPr>
                <w:rFonts w:ascii="Arial" w:hAnsi="Arial" w:cs="Arial"/>
              </w:rPr>
              <w:t xml:space="preserve">             </w:t>
            </w:r>
            <w:r w:rsidRPr="00326FF3">
              <w:rPr>
                <w:rFonts w:ascii="Arial" w:hAnsi="Arial" w:cs="Arial"/>
                <w:b/>
              </w:rPr>
              <w:t xml:space="preserve">Human Resources </w:t>
            </w:r>
            <w:r w:rsidR="00BA3364">
              <w:rPr>
                <w:rFonts w:ascii="Arial" w:hAnsi="Arial" w:cs="Arial"/>
                <w:b/>
              </w:rPr>
              <w:t>Officer</w:t>
            </w:r>
          </w:p>
          <w:p w:rsidR="00DE0939" w:rsidRPr="00E1407C" w:rsidRDefault="00DE0939" w:rsidP="00BF19A6">
            <w:pPr>
              <w:rPr>
                <w:rFonts w:ascii="Arial" w:hAnsi="Arial" w:cs="Arial"/>
                <w:b/>
                <w:bCs/>
              </w:rPr>
            </w:pPr>
          </w:p>
          <w:p w:rsidR="00DE0939" w:rsidRPr="00E1407C" w:rsidRDefault="00DE0939" w:rsidP="00BF19A6">
            <w:pPr>
              <w:rPr>
                <w:rFonts w:ascii="Arial" w:hAnsi="Arial" w:cs="Arial"/>
                <w:b/>
                <w:bCs/>
              </w:rPr>
            </w:pPr>
            <w:r w:rsidRPr="00E1407C">
              <w:rPr>
                <w:rFonts w:ascii="Arial" w:hAnsi="Arial" w:cs="Arial"/>
                <w:b/>
                <w:bCs/>
              </w:rPr>
              <w:t xml:space="preserve">Responsible to:  </w:t>
            </w:r>
            <w:r w:rsidR="00BA3364">
              <w:rPr>
                <w:rFonts w:ascii="Arial" w:hAnsi="Arial" w:cs="Arial"/>
                <w:b/>
                <w:bCs/>
              </w:rPr>
              <w:t>Associate HR Business Lead</w:t>
            </w:r>
          </w:p>
          <w:p w:rsidR="00DE0939" w:rsidRDefault="00DE0939" w:rsidP="00BF19A6">
            <w:pPr>
              <w:rPr>
                <w:rFonts w:ascii="Arial" w:hAnsi="Arial" w:cs="Arial"/>
                <w:b/>
                <w:bCs/>
              </w:rPr>
            </w:pPr>
          </w:p>
          <w:p w:rsidR="00DE0939" w:rsidRPr="00E1407C" w:rsidRDefault="00DE0939" w:rsidP="00BF19A6">
            <w:pPr>
              <w:rPr>
                <w:rFonts w:ascii="Arial" w:hAnsi="Arial" w:cs="Arial"/>
                <w:b/>
                <w:bCs/>
              </w:rPr>
            </w:pPr>
            <w:r>
              <w:rPr>
                <w:rFonts w:ascii="Arial" w:hAnsi="Arial" w:cs="Arial"/>
                <w:b/>
                <w:bCs/>
              </w:rPr>
              <w:t>Directorate</w:t>
            </w:r>
            <w:r w:rsidRPr="00E1407C">
              <w:rPr>
                <w:rFonts w:ascii="Arial" w:hAnsi="Arial" w:cs="Arial"/>
                <w:b/>
                <w:bCs/>
              </w:rPr>
              <w:t xml:space="preserve">:       </w:t>
            </w:r>
            <w:r w:rsidR="00BA3364">
              <w:rPr>
                <w:rFonts w:ascii="Arial" w:hAnsi="Arial" w:cs="Arial"/>
                <w:b/>
                <w:bCs/>
              </w:rPr>
              <w:t xml:space="preserve"> </w:t>
            </w:r>
            <w:r w:rsidRPr="00E1407C">
              <w:rPr>
                <w:rFonts w:ascii="Arial" w:hAnsi="Arial" w:cs="Arial"/>
                <w:b/>
                <w:bCs/>
              </w:rPr>
              <w:t xml:space="preserve"> Human Resources and O</w:t>
            </w:r>
            <w:r>
              <w:rPr>
                <w:rFonts w:ascii="Arial" w:hAnsi="Arial" w:cs="Arial"/>
                <w:b/>
                <w:bCs/>
              </w:rPr>
              <w:t xml:space="preserve">rganisational </w:t>
            </w:r>
            <w:r w:rsidRPr="00E1407C">
              <w:rPr>
                <w:rFonts w:ascii="Arial" w:hAnsi="Arial" w:cs="Arial"/>
                <w:b/>
                <w:bCs/>
              </w:rPr>
              <w:t>D</w:t>
            </w:r>
            <w:r>
              <w:rPr>
                <w:rFonts w:ascii="Arial" w:hAnsi="Arial" w:cs="Arial"/>
                <w:b/>
                <w:bCs/>
              </w:rPr>
              <w:t>evelopment</w:t>
            </w:r>
          </w:p>
          <w:p w:rsidR="00DE0939" w:rsidRPr="00E1407C" w:rsidRDefault="00DE0939" w:rsidP="00BF19A6">
            <w:pPr>
              <w:rPr>
                <w:rFonts w:ascii="Arial" w:hAnsi="Arial" w:cs="Arial"/>
                <w:b/>
                <w:bCs/>
              </w:rPr>
            </w:pPr>
          </w:p>
          <w:p w:rsidR="00DE0939" w:rsidRPr="00E1407C" w:rsidRDefault="00DE0939" w:rsidP="00BF19A6">
            <w:pPr>
              <w:rPr>
                <w:rFonts w:ascii="Arial" w:hAnsi="Arial" w:cs="Arial"/>
                <w:b/>
                <w:bCs/>
              </w:rPr>
            </w:pPr>
          </w:p>
        </w:tc>
      </w:tr>
      <w:tr w:rsidR="00DE0939" w:rsidRPr="00E1407C" w:rsidTr="000D5E62">
        <w:tc>
          <w:tcPr>
            <w:tcW w:w="10920" w:type="dxa"/>
          </w:tcPr>
          <w:p w:rsidR="00DE0939" w:rsidRPr="004A085E" w:rsidRDefault="00DE0939" w:rsidP="00E50D79">
            <w:pPr>
              <w:rPr>
                <w:rFonts w:ascii="Arial" w:hAnsi="Arial" w:cs="Arial"/>
                <w:b/>
                <w:bCs/>
              </w:rPr>
            </w:pPr>
            <w:r w:rsidRPr="004A085E">
              <w:rPr>
                <w:rFonts w:ascii="Arial" w:hAnsi="Arial" w:cs="Arial"/>
                <w:b/>
                <w:bCs/>
              </w:rPr>
              <w:t>2. JOB PURPOSE</w:t>
            </w:r>
          </w:p>
          <w:p w:rsidR="00DE0939" w:rsidRPr="004A085E" w:rsidRDefault="00DE0939" w:rsidP="00E50D79">
            <w:pPr>
              <w:ind w:left="360"/>
              <w:rPr>
                <w:rFonts w:ascii="Arial" w:hAnsi="Arial" w:cs="Arial"/>
                <w:b/>
                <w:bCs/>
              </w:rPr>
            </w:pPr>
          </w:p>
          <w:p w:rsidR="00DE0939" w:rsidRDefault="00962E33" w:rsidP="00E90D4B">
            <w:pPr>
              <w:jc w:val="both"/>
              <w:rPr>
                <w:rFonts w:ascii="Arial" w:hAnsi="Arial" w:cs="Arial"/>
              </w:rPr>
            </w:pPr>
            <w:r>
              <w:rPr>
                <w:rFonts w:ascii="Arial" w:hAnsi="Arial" w:cs="Arial"/>
              </w:rPr>
              <w:t>T</w:t>
            </w:r>
            <w:r w:rsidR="00DE0939" w:rsidRPr="004A085E">
              <w:rPr>
                <w:rFonts w:ascii="Arial" w:hAnsi="Arial" w:cs="Arial"/>
              </w:rPr>
              <w:t xml:space="preserve">he </w:t>
            </w:r>
            <w:r>
              <w:rPr>
                <w:rFonts w:ascii="Arial" w:hAnsi="Arial" w:cs="Arial"/>
              </w:rPr>
              <w:t xml:space="preserve">HR Officer </w:t>
            </w:r>
            <w:r w:rsidR="00DE0939" w:rsidRPr="004A085E">
              <w:rPr>
                <w:rFonts w:ascii="Arial" w:hAnsi="Arial" w:cs="Arial"/>
              </w:rPr>
              <w:t xml:space="preserve">will provide </w:t>
            </w:r>
            <w:r>
              <w:rPr>
                <w:rFonts w:ascii="Arial" w:hAnsi="Arial" w:cs="Arial"/>
              </w:rPr>
              <w:t xml:space="preserve">a </w:t>
            </w:r>
            <w:r w:rsidR="00DE0939" w:rsidRPr="004A085E">
              <w:rPr>
                <w:rFonts w:ascii="Arial" w:hAnsi="Arial" w:cs="Arial"/>
                <w:bCs/>
              </w:rPr>
              <w:t xml:space="preserve">responsive, professional and high quality, customer-focussed Human Resources services to managers and staff </w:t>
            </w:r>
            <w:r w:rsidR="00DE0939">
              <w:rPr>
                <w:rFonts w:ascii="Arial" w:hAnsi="Arial" w:cs="Arial"/>
                <w:bCs/>
              </w:rPr>
              <w:t>across</w:t>
            </w:r>
            <w:r w:rsidR="00DE0939" w:rsidRPr="004A085E">
              <w:rPr>
                <w:rFonts w:ascii="Arial" w:hAnsi="Arial" w:cs="Arial"/>
                <w:bCs/>
              </w:rPr>
              <w:t xml:space="preserve"> NHS </w:t>
            </w:r>
            <w:r w:rsidR="00BA3364">
              <w:rPr>
                <w:rFonts w:ascii="Arial" w:hAnsi="Arial" w:cs="Arial"/>
                <w:bCs/>
              </w:rPr>
              <w:t>Tayside</w:t>
            </w:r>
            <w:r w:rsidR="00DE0939" w:rsidRPr="004A085E">
              <w:rPr>
                <w:rFonts w:ascii="Arial" w:hAnsi="Arial" w:cs="Arial"/>
              </w:rPr>
              <w:t xml:space="preserve">.  </w:t>
            </w:r>
          </w:p>
          <w:p w:rsidR="00DE0939" w:rsidRDefault="00DE0939" w:rsidP="00E90D4B">
            <w:pPr>
              <w:jc w:val="both"/>
              <w:rPr>
                <w:rFonts w:ascii="Arial" w:hAnsi="Arial" w:cs="Arial"/>
              </w:rPr>
            </w:pPr>
          </w:p>
          <w:p w:rsidR="00D70A9E" w:rsidRDefault="00DE0939" w:rsidP="001272A7">
            <w:pPr>
              <w:jc w:val="both"/>
              <w:rPr>
                <w:rFonts w:ascii="Arial" w:hAnsi="Arial" w:cs="Arial"/>
                <w:bCs/>
              </w:rPr>
            </w:pPr>
            <w:r w:rsidRPr="004A085E">
              <w:rPr>
                <w:rFonts w:ascii="Arial" w:hAnsi="Arial" w:cs="Arial"/>
              </w:rPr>
              <w:t xml:space="preserve">The </w:t>
            </w:r>
            <w:r w:rsidR="00962E33">
              <w:rPr>
                <w:rFonts w:ascii="Arial" w:hAnsi="Arial" w:cs="Arial"/>
              </w:rPr>
              <w:t>post holder</w:t>
            </w:r>
            <w:r w:rsidR="00BA3364">
              <w:rPr>
                <w:rFonts w:ascii="Arial" w:hAnsi="Arial" w:cs="Arial"/>
              </w:rPr>
              <w:t xml:space="preserve"> will </w:t>
            </w:r>
            <w:r w:rsidR="007A7880">
              <w:rPr>
                <w:rFonts w:ascii="Arial" w:hAnsi="Arial" w:cs="Arial"/>
              </w:rPr>
              <w:t>support</w:t>
            </w:r>
            <w:r>
              <w:rPr>
                <w:rFonts w:ascii="Arial" w:hAnsi="Arial" w:cs="Arial"/>
              </w:rPr>
              <w:t xml:space="preserve"> policy implementation by providing </w:t>
            </w:r>
            <w:r w:rsidR="00081F86">
              <w:rPr>
                <w:rFonts w:ascii="Arial" w:hAnsi="Arial" w:cs="Arial"/>
              </w:rPr>
              <w:t>HR</w:t>
            </w:r>
            <w:r w:rsidRPr="004A085E">
              <w:rPr>
                <w:rFonts w:ascii="Arial" w:hAnsi="Arial" w:cs="Arial"/>
              </w:rPr>
              <w:t xml:space="preserve"> advice and support across a range of issues </w:t>
            </w:r>
            <w:r>
              <w:rPr>
                <w:rFonts w:ascii="Arial" w:hAnsi="Arial" w:cs="Arial"/>
              </w:rPr>
              <w:t>to include</w:t>
            </w:r>
            <w:r w:rsidRPr="004A085E">
              <w:rPr>
                <w:rFonts w:ascii="Arial" w:hAnsi="Arial" w:cs="Arial"/>
              </w:rPr>
              <w:t xml:space="preserve"> employee relations (attendance management, disc</w:t>
            </w:r>
            <w:r w:rsidR="007A7880">
              <w:rPr>
                <w:rFonts w:ascii="Arial" w:hAnsi="Arial" w:cs="Arial"/>
              </w:rPr>
              <w:t>ipline, grievance, capability, dignity at w</w:t>
            </w:r>
            <w:r w:rsidRPr="004A085E">
              <w:rPr>
                <w:rFonts w:ascii="Arial" w:hAnsi="Arial" w:cs="Arial"/>
              </w:rPr>
              <w:t xml:space="preserve">ork), employment legislation, </w:t>
            </w:r>
            <w:r>
              <w:rPr>
                <w:rFonts w:ascii="Arial" w:hAnsi="Arial" w:cs="Arial"/>
              </w:rPr>
              <w:t>and</w:t>
            </w:r>
            <w:r w:rsidRPr="004A085E">
              <w:rPr>
                <w:rFonts w:ascii="Arial" w:hAnsi="Arial" w:cs="Arial"/>
              </w:rPr>
              <w:t xml:space="preserve"> terms and conditions</w:t>
            </w:r>
            <w:r>
              <w:rPr>
                <w:rFonts w:ascii="Arial" w:hAnsi="Arial" w:cs="Arial"/>
              </w:rPr>
              <w:t xml:space="preserve"> of service to managers and staff across NHS </w:t>
            </w:r>
            <w:r w:rsidR="007A7880">
              <w:rPr>
                <w:rFonts w:ascii="Arial" w:hAnsi="Arial" w:cs="Arial"/>
              </w:rPr>
              <w:t>Tayside.</w:t>
            </w:r>
            <w:r>
              <w:rPr>
                <w:rFonts w:ascii="Arial" w:hAnsi="Arial" w:cs="Arial"/>
              </w:rPr>
              <w:t xml:space="preserve"> </w:t>
            </w:r>
            <w:r w:rsidR="00D70A9E">
              <w:rPr>
                <w:rFonts w:ascii="Arial" w:hAnsi="Arial" w:cs="Arial"/>
              </w:rPr>
              <w:t>T</w:t>
            </w:r>
            <w:r w:rsidR="001272A7">
              <w:rPr>
                <w:rFonts w:ascii="Arial" w:hAnsi="Arial" w:cs="Arial"/>
              </w:rPr>
              <w:t xml:space="preserve">he post holder </w:t>
            </w:r>
            <w:r w:rsidR="00D70A9E">
              <w:rPr>
                <w:rFonts w:ascii="Arial" w:hAnsi="Arial" w:cs="Arial"/>
              </w:rPr>
              <w:t>will assess the requirements of telephone and email enquiries</w:t>
            </w:r>
            <w:r w:rsidR="001272A7">
              <w:rPr>
                <w:rFonts w:ascii="Arial" w:hAnsi="Arial" w:cs="Arial"/>
              </w:rPr>
              <w:t xml:space="preserve"> and </w:t>
            </w:r>
            <w:r w:rsidR="00FE1F9A">
              <w:rPr>
                <w:rFonts w:ascii="Arial" w:hAnsi="Arial" w:cs="Arial"/>
              </w:rPr>
              <w:t xml:space="preserve">will provide advice or </w:t>
            </w:r>
            <w:r w:rsidR="001272A7">
              <w:rPr>
                <w:rFonts w:ascii="Arial" w:hAnsi="Arial" w:cs="Arial"/>
              </w:rPr>
              <w:t>undertake the necessary action required to satisfactorily conclude the enquiry within a reasonable timeframe.</w:t>
            </w:r>
            <w:r w:rsidR="00D70A9E">
              <w:rPr>
                <w:rFonts w:ascii="Arial" w:hAnsi="Arial" w:cs="Arial"/>
              </w:rPr>
              <w:t xml:space="preserve"> </w:t>
            </w:r>
            <w:r w:rsidR="00D70A9E">
              <w:rPr>
                <w:rFonts w:ascii="Arial" w:hAnsi="Arial" w:cs="Arial"/>
                <w:bCs/>
              </w:rPr>
              <w:t>In doing so the post holder will respond promptly and courteously to all calls and email enquiries and operate to a high standard of customer service at all times</w:t>
            </w:r>
            <w:r w:rsidR="00FE1F9A">
              <w:rPr>
                <w:rFonts w:ascii="Arial" w:hAnsi="Arial" w:cs="Arial"/>
                <w:bCs/>
              </w:rPr>
              <w:t>.</w:t>
            </w:r>
          </w:p>
          <w:p w:rsidR="00332B63" w:rsidRPr="00ED42ED" w:rsidRDefault="00332B63" w:rsidP="00ED42ED">
            <w:pPr>
              <w:pStyle w:val="NormalWeb"/>
              <w:jc w:val="both"/>
              <w:rPr>
                <w:rFonts w:ascii="Arial" w:hAnsi="Arial" w:cs="Arial"/>
              </w:rPr>
            </w:pPr>
            <w:r w:rsidRPr="00ED42ED">
              <w:rPr>
                <w:rFonts w:ascii="Arial" w:hAnsi="Arial" w:cs="Arial"/>
              </w:rPr>
              <w:t xml:space="preserve">The post holder will implement and promote customer self-service through online support and guidance, directing enquiries to the Working With Us </w:t>
            </w:r>
            <w:proofErr w:type="spellStart"/>
            <w:r w:rsidRPr="00ED42ED">
              <w:rPr>
                <w:rFonts w:ascii="Arial" w:hAnsi="Arial" w:cs="Arial"/>
              </w:rPr>
              <w:t>staf</w:t>
            </w:r>
            <w:r w:rsidR="00A46DD1">
              <w:rPr>
                <w:rFonts w:ascii="Arial" w:hAnsi="Arial" w:cs="Arial"/>
              </w:rPr>
              <w:t>f</w:t>
            </w:r>
            <w:r w:rsidR="004049A1">
              <w:rPr>
                <w:rFonts w:ascii="Arial" w:hAnsi="Arial" w:cs="Arial"/>
              </w:rPr>
              <w:t>net</w:t>
            </w:r>
            <w:proofErr w:type="spellEnd"/>
            <w:r w:rsidRPr="00ED42ED">
              <w:rPr>
                <w:rFonts w:ascii="Arial" w:hAnsi="Arial" w:cs="Arial"/>
              </w:rPr>
              <w:t xml:space="preserve"> site where appropriate.  The post holder will </w:t>
            </w:r>
            <w:r w:rsidR="00730449" w:rsidRPr="00ED42ED">
              <w:rPr>
                <w:rFonts w:ascii="Arial" w:hAnsi="Arial" w:cs="Arial"/>
              </w:rPr>
              <w:t>seek support and guidance from</w:t>
            </w:r>
            <w:r w:rsidRPr="00ED42ED">
              <w:rPr>
                <w:rFonts w:ascii="Arial" w:hAnsi="Arial" w:cs="Arial"/>
              </w:rPr>
              <w:t xml:space="preserve"> </w:t>
            </w:r>
            <w:r w:rsidR="00962E33">
              <w:rPr>
                <w:rFonts w:ascii="Arial" w:hAnsi="Arial" w:cs="Arial"/>
              </w:rPr>
              <w:t>senior colleagues</w:t>
            </w:r>
            <w:r w:rsidRPr="00ED42ED">
              <w:rPr>
                <w:rFonts w:ascii="Arial" w:hAnsi="Arial" w:cs="Arial"/>
              </w:rPr>
              <w:t xml:space="preserve"> where required.</w:t>
            </w:r>
          </w:p>
          <w:p w:rsidR="001272A7" w:rsidRDefault="00D70A9E" w:rsidP="00E90D4B">
            <w:pPr>
              <w:jc w:val="both"/>
              <w:rPr>
                <w:rFonts w:ascii="Arial" w:hAnsi="Arial" w:cs="Arial"/>
              </w:rPr>
            </w:pPr>
            <w:r>
              <w:rPr>
                <w:rFonts w:ascii="Arial" w:hAnsi="Arial" w:cs="Arial"/>
              </w:rPr>
              <w:t xml:space="preserve">Where the requirements of a case require HR attendance at meetings or hearings </w:t>
            </w:r>
            <w:r w:rsidR="00332B63">
              <w:rPr>
                <w:rFonts w:ascii="Arial" w:hAnsi="Arial" w:cs="Arial"/>
              </w:rPr>
              <w:t>t</w:t>
            </w:r>
            <w:r w:rsidR="001272A7">
              <w:rPr>
                <w:rFonts w:ascii="Arial" w:hAnsi="Arial" w:cs="Arial"/>
              </w:rPr>
              <w:t>he post holder will support managers to undertake employee relations processes in line w</w:t>
            </w:r>
            <w:r w:rsidR="00332B63">
              <w:rPr>
                <w:rFonts w:ascii="Arial" w:hAnsi="Arial" w:cs="Arial"/>
              </w:rPr>
              <w:t>ith HR policies and legislation, attending hearings and meetings as required on a case management basis. The post holder will</w:t>
            </w:r>
            <w:r w:rsidR="001272A7">
              <w:rPr>
                <w:rFonts w:ascii="Arial" w:hAnsi="Arial" w:cs="Arial"/>
              </w:rPr>
              <w:t xml:space="preserve"> support local service change processes in conjunct</w:t>
            </w:r>
            <w:r w:rsidR="00332B63">
              <w:rPr>
                <w:rFonts w:ascii="Arial" w:hAnsi="Arial" w:cs="Arial"/>
              </w:rPr>
              <w:t xml:space="preserve">ion with </w:t>
            </w:r>
            <w:r w:rsidR="0077186C">
              <w:rPr>
                <w:rFonts w:ascii="Arial" w:hAnsi="Arial" w:cs="Arial"/>
              </w:rPr>
              <w:t xml:space="preserve">senior colleagues </w:t>
            </w:r>
            <w:r w:rsidR="00332B63">
              <w:rPr>
                <w:rFonts w:ascii="Arial" w:hAnsi="Arial" w:cs="Arial"/>
              </w:rPr>
              <w:t>and will also support specific HR projects and initiatives</w:t>
            </w:r>
            <w:r w:rsidR="001272A7">
              <w:rPr>
                <w:rFonts w:ascii="Arial" w:hAnsi="Arial" w:cs="Arial"/>
              </w:rPr>
              <w:t xml:space="preserve">. </w:t>
            </w:r>
          </w:p>
          <w:p w:rsidR="00366432" w:rsidRDefault="00366432" w:rsidP="00366432">
            <w:pPr>
              <w:jc w:val="both"/>
              <w:rPr>
                <w:rFonts w:ascii="Arial" w:hAnsi="Arial" w:cs="Arial"/>
              </w:rPr>
            </w:pPr>
          </w:p>
          <w:p w:rsidR="00366432" w:rsidRDefault="00366432" w:rsidP="00366432">
            <w:pPr>
              <w:jc w:val="both"/>
              <w:rPr>
                <w:rFonts w:ascii="Arial" w:hAnsi="Arial" w:cs="Arial"/>
              </w:rPr>
            </w:pPr>
            <w:r>
              <w:rPr>
                <w:rFonts w:ascii="Arial" w:hAnsi="Arial" w:cs="Arial"/>
              </w:rPr>
              <w:t xml:space="preserve">The post holder will transition to other teams in the HR directorate. This will support the post holder’s development and generalist HR skills and knowledge as well as promoting flexible service delivery. Any duties undertaken during these </w:t>
            </w:r>
            <w:r w:rsidR="00A979B8">
              <w:rPr>
                <w:rFonts w:ascii="Arial" w:hAnsi="Arial" w:cs="Arial"/>
              </w:rPr>
              <w:t>placements</w:t>
            </w:r>
            <w:r>
              <w:rPr>
                <w:rFonts w:ascii="Arial" w:hAnsi="Arial" w:cs="Arial"/>
              </w:rPr>
              <w:t xml:space="preserve"> will be commensurate with the roles and responsibilities outlined in this job description.</w:t>
            </w:r>
          </w:p>
          <w:p w:rsidR="00DE0939" w:rsidRDefault="00DE0939" w:rsidP="00FA01E6">
            <w:pPr>
              <w:jc w:val="both"/>
              <w:rPr>
                <w:rFonts w:ascii="Arial" w:hAnsi="Arial" w:cs="Arial"/>
              </w:rPr>
            </w:pPr>
          </w:p>
          <w:p w:rsidR="00332B63" w:rsidRDefault="00332B63" w:rsidP="00FA01E6">
            <w:pPr>
              <w:jc w:val="both"/>
              <w:rPr>
                <w:rFonts w:ascii="Arial" w:hAnsi="Arial" w:cs="Arial"/>
              </w:rPr>
            </w:pPr>
          </w:p>
          <w:p w:rsidR="005C6933" w:rsidRDefault="005C6933" w:rsidP="00FA01E6">
            <w:pPr>
              <w:jc w:val="both"/>
              <w:rPr>
                <w:rFonts w:ascii="Arial" w:hAnsi="Arial" w:cs="Arial"/>
              </w:rPr>
            </w:pPr>
          </w:p>
          <w:p w:rsidR="005C6933" w:rsidRDefault="005C6933" w:rsidP="00FA01E6">
            <w:pPr>
              <w:jc w:val="both"/>
              <w:rPr>
                <w:rFonts w:ascii="Arial" w:hAnsi="Arial" w:cs="Arial"/>
              </w:rPr>
            </w:pPr>
          </w:p>
          <w:p w:rsidR="005C6933" w:rsidRDefault="005C6933" w:rsidP="00FA01E6">
            <w:pPr>
              <w:jc w:val="both"/>
              <w:rPr>
                <w:rFonts w:ascii="Arial" w:hAnsi="Arial" w:cs="Arial"/>
              </w:rPr>
            </w:pPr>
          </w:p>
          <w:p w:rsidR="005C6933" w:rsidRDefault="005C6933" w:rsidP="00FA01E6">
            <w:pPr>
              <w:jc w:val="both"/>
              <w:rPr>
                <w:rFonts w:ascii="Arial" w:hAnsi="Arial" w:cs="Arial"/>
              </w:rPr>
            </w:pPr>
          </w:p>
          <w:p w:rsidR="0077186C" w:rsidRDefault="0077186C" w:rsidP="00FA01E6">
            <w:pPr>
              <w:jc w:val="both"/>
              <w:rPr>
                <w:rFonts w:ascii="Arial" w:hAnsi="Arial" w:cs="Arial"/>
              </w:rPr>
            </w:pPr>
          </w:p>
          <w:p w:rsidR="002D42CD" w:rsidRDefault="002D42CD" w:rsidP="00FA01E6">
            <w:pPr>
              <w:jc w:val="both"/>
              <w:rPr>
                <w:rFonts w:ascii="Arial" w:hAnsi="Arial" w:cs="Arial"/>
              </w:rPr>
            </w:pPr>
          </w:p>
          <w:p w:rsidR="0077186C" w:rsidRDefault="0077186C" w:rsidP="00FA01E6">
            <w:pPr>
              <w:jc w:val="both"/>
              <w:rPr>
                <w:rFonts w:ascii="Arial" w:hAnsi="Arial" w:cs="Arial"/>
              </w:rPr>
            </w:pPr>
          </w:p>
          <w:p w:rsidR="00332B63" w:rsidRPr="004A085E" w:rsidRDefault="00332B63" w:rsidP="00FA01E6">
            <w:pPr>
              <w:jc w:val="both"/>
              <w:rPr>
                <w:rFonts w:ascii="Arial" w:hAnsi="Arial" w:cs="Arial"/>
              </w:rPr>
            </w:pPr>
          </w:p>
        </w:tc>
      </w:tr>
      <w:tr w:rsidR="00DE0939" w:rsidRPr="00E1407C" w:rsidTr="000D5E62">
        <w:tc>
          <w:tcPr>
            <w:tcW w:w="10920" w:type="dxa"/>
          </w:tcPr>
          <w:p w:rsidR="00335F5B" w:rsidRDefault="00335F5B" w:rsidP="0056018C">
            <w:pPr>
              <w:jc w:val="both"/>
              <w:rPr>
                <w:rFonts w:ascii="Arial" w:hAnsi="Arial" w:cs="Arial"/>
                <w:b/>
                <w:bCs/>
              </w:rPr>
            </w:pPr>
            <w:r>
              <w:rPr>
                <w:rFonts w:ascii="Arial" w:hAnsi="Arial" w:cs="Arial"/>
                <w:b/>
                <w:bCs/>
              </w:rPr>
              <w:t>3</w:t>
            </w:r>
            <w:r w:rsidRPr="006355B0">
              <w:rPr>
                <w:rFonts w:ascii="Arial" w:hAnsi="Arial" w:cs="Arial"/>
                <w:b/>
                <w:bCs/>
              </w:rPr>
              <w:t xml:space="preserve">. ORGANISATIONAL POSITION </w:t>
            </w:r>
          </w:p>
          <w:p w:rsidR="00335F5B" w:rsidRDefault="00335F5B" w:rsidP="0056018C">
            <w:pPr>
              <w:jc w:val="both"/>
              <w:rPr>
                <w:rFonts w:ascii="Arial" w:hAnsi="Arial" w:cs="Arial"/>
                <w:b/>
                <w:bCs/>
              </w:rPr>
            </w:pPr>
          </w:p>
          <w:p w:rsidR="00335F5B" w:rsidRDefault="002D42CD" w:rsidP="00335F5B">
            <w:pPr>
              <w:jc w:val="both"/>
              <w:rPr>
                <w:rFonts w:ascii="Arial" w:hAnsi="Arial" w:cs="Arial"/>
                <w:sz w:val="20"/>
                <w:szCs w:val="20"/>
              </w:rPr>
            </w:pPr>
            <w:r>
              <w:rPr>
                <w:lang w:eastAsia="en-US"/>
              </w:rPr>
              <w:pict>
                <v:line id="_x0000_s1028" style="position:absolute;left:0;text-align:left;z-index:251662336" from="279pt,-.7pt" to="279pt,-.7pt" o:allowincell="f"/>
              </w:pict>
            </w:r>
          </w:p>
          <w:p w:rsidR="00335F5B" w:rsidRDefault="002D42CD" w:rsidP="00335F5B">
            <w:pPr>
              <w:jc w:val="both"/>
              <w:rPr>
                <w:rFonts w:ascii="Arial" w:hAnsi="Arial" w:cs="Arial"/>
                <w:sz w:val="20"/>
                <w:szCs w:val="20"/>
              </w:rPr>
            </w:pPr>
            <w:r>
              <w:rPr>
                <w:lang w:eastAsia="en-US"/>
              </w:rPr>
              <w:pict>
                <v:shapetype id="_x0000_t202" coordsize="21600,21600" o:spt="202" path="m,l,21600r21600,l21600,xe">
                  <v:stroke joinstyle="miter"/>
                  <v:path gradientshapeok="t" o:connecttype="rect"/>
                </v:shapetype>
                <v:shape id="_x0000_s1029" type="#_x0000_t202" style="position:absolute;left:0;text-align:left;margin-left:133.85pt;margin-top:1.5pt;width:202.55pt;height:31.55pt;z-index:251663360;mso-width-relative:margin;mso-height-relative:margin" fillcolor="#00b0f0">
                  <v:textbox style="mso-next-textbox:#_x0000_s1029">
                    <w:txbxContent>
                      <w:p w:rsidR="0093017B" w:rsidRDefault="0093017B" w:rsidP="00335F5B">
                        <w:pPr>
                          <w:jc w:val="center"/>
                          <w:rPr>
                            <w:rFonts w:ascii="Arial" w:hAnsi="Arial" w:cs="Arial"/>
                          </w:rPr>
                        </w:pPr>
                        <w:r>
                          <w:rPr>
                            <w:rFonts w:ascii="Arial" w:hAnsi="Arial" w:cs="Arial"/>
                            <w:sz w:val="22"/>
                            <w:szCs w:val="22"/>
                          </w:rPr>
                          <w:t xml:space="preserve">HR Business Leads </w:t>
                        </w:r>
                      </w:p>
                    </w:txbxContent>
                  </v:textbox>
                </v:shape>
              </w:pict>
            </w:r>
          </w:p>
          <w:p w:rsidR="00335F5B" w:rsidRDefault="00335F5B" w:rsidP="00335F5B">
            <w:pPr>
              <w:jc w:val="both"/>
              <w:rPr>
                <w:rFonts w:ascii="Arial" w:hAnsi="Arial" w:cs="Arial"/>
                <w:sz w:val="20"/>
                <w:szCs w:val="20"/>
              </w:rPr>
            </w:pPr>
          </w:p>
          <w:p w:rsidR="00335F5B" w:rsidRDefault="002D42CD" w:rsidP="00335F5B">
            <w:pPr>
              <w:jc w:val="both"/>
              <w:rPr>
                <w:rFonts w:ascii="Arial" w:hAnsi="Arial" w:cs="Arial"/>
                <w:sz w:val="20"/>
                <w:szCs w:val="20"/>
              </w:rPr>
            </w:pPr>
            <w:r>
              <w:rPr>
                <w:lang w:eastAsia="en-US"/>
              </w:rPr>
              <w:pict>
                <v:shapetype id="_x0000_t32" coordsize="21600,21600" o:spt="32" o:oned="t" path="m,l21600,21600e" filled="f">
                  <v:path arrowok="t" fillok="f" o:connecttype="none"/>
                  <o:lock v:ext="edit" shapetype="t"/>
                </v:shapetype>
                <v:shape id="_x0000_s1030" type="#_x0000_t32" style="position:absolute;left:0;text-align:left;margin-left:228.1pt;margin-top:10.05pt;width:0;height:36.35pt;z-index:251664384" o:connectortype="straight"/>
              </w:pict>
            </w:r>
          </w:p>
          <w:p w:rsidR="00335F5B" w:rsidRDefault="00335F5B" w:rsidP="00335F5B">
            <w:pPr>
              <w:jc w:val="both"/>
              <w:rPr>
                <w:rFonts w:ascii="Arial" w:hAnsi="Arial" w:cs="Arial"/>
                <w:sz w:val="20"/>
                <w:szCs w:val="20"/>
              </w:rPr>
            </w:pPr>
          </w:p>
          <w:p w:rsidR="00335F5B" w:rsidRDefault="00335F5B" w:rsidP="00335F5B">
            <w:pPr>
              <w:jc w:val="both"/>
              <w:rPr>
                <w:rFonts w:ascii="Arial" w:hAnsi="Arial" w:cs="Arial"/>
                <w:sz w:val="20"/>
                <w:szCs w:val="20"/>
              </w:rPr>
            </w:pPr>
          </w:p>
          <w:p w:rsidR="00335F5B" w:rsidRDefault="00335F5B" w:rsidP="00335F5B">
            <w:pPr>
              <w:jc w:val="both"/>
              <w:rPr>
                <w:rFonts w:ascii="Arial" w:hAnsi="Arial" w:cs="Arial"/>
                <w:sz w:val="20"/>
                <w:szCs w:val="20"/>
              </w:rPr>
            </w:pPr>
          </w:p>
          <w:p w:rsidR="00335F5B" w:rsidRDefault="002D42CD" w:rsidP="00335F5B">
            <w:pPr>
              <w:jc w:val="both"/>
              <w:rPr>
                <w:rFonts w:ascii="Arial" w:hAnsi="Arial" w:cs="Arial"/>
                <w:sz w:val="20"/>
                <w:szCs w:val="20"/>
              </w:rPr>
            </w:pPr>
            <w:r>
              <w:rPr>
                <w:rFonts w:ascii="Arial" w:hAnsi="Arial" w:cs="Arial"/>
                <w:b/>
                <w:bCs/>
                <w:noProof/>
              </w:rPr>
              <w:pict>
                <v:shape id="_x0000_s1035" type="#_x0000_t202" style="position:absolute;left:0;text-align:left;margin-left:114.05pt;margin-top:.4pt;width:236.35pt;height:31.55pt;z-index:251669504;mso-width-relative:margin;mso-height-relative:margin" fillcolor="#00b0f0">
                  <v:textbox style="mso-next-textbox:#_x0000_s1035">
                    <w:txbxContent>
                      <w:p w:rsidR="0093017B" w:rsidRDefault="0093017B" w:rsidP="00335F5B">
                        <w:pPr>
                          <w:jc w:val="center"/>
                          <w:rPr>
                            <w:rFonts w:ascii="Arial" w:hAnsi="Arial" w:cs="Arial"/>
                          </w:rPr>
                        </w:pPr>
                        <w:r>
                          <w:rPr>
                            <w:rFonts w:ascii="Arial" w:hAnsi="Arial" w:cs="Arial"/>
                            <w:sz w:val="22"/>
                            <w:szCs w:val="22"/>
                          </w:rPr>
                          <w:t>Associate HR Business Lead</w:t>
                        </w:r>
                      </w:p>
                      <w:p w:rsidR="0093017B" w:rsidRPr="00335F5B" w:rsidRDefault="0093017B" w:rsidP="00335F5B"/>
                    </w:txbxContent>
                  </v:textbox>
                </v:shape>
              </w:pict>
            </w:r>
          </w:p>
          <w:p w:rsidR="00335F5B" w:rsidRDefault="00335F5B" w:rsidP="00335F5B">
            <w:pPr>
              <w:jc w:val="both"/>
              <w:rPr>
                <w:rFonts w:ascii="Arial" w:hAnsi="Arial" w:cs="Arial"/>
                <w:sz w:val="20"/>
                <w:szCs w:val="20"/>
              </w:rPr>
            </w:pPr>
          </w:p>
          <w:p w:rsidR="00335F5B" w:rsidRDefault="002D42CD" w:rsidP="00335F5B">
            <w:pPr>
              <w:jc w:val="both"/>
              <w:rPr>
                <w:rFonts w:ascii="Arial" w:hAnsi="Arial" w:cs="Arial"/>
                <w:sz w:val="20"/>
                <w:szCs w:val="20"/>
              </w:rPr>
            </w:pPr>
            <w:r>
              <w:rPr>
                <w:rFonts w:ascii="Arial" w:hAnsi="Arial" w:cs="Arial"/>
                <w:b/>
                <w:bCs/>
                <w:noProof/>
              </w:rPr>
              <w:pict>
                <v:shape id="_x0000_s1047" type="#_x0000_t32" style="position:absolute;left:0;text-align:left;margin-left:114.05pt;margin-top:1pt;width:0;height:119.15pt;z-index:251660286" o:connectortype="straight"/>
              </w:pict>
            </w:r>
            <w:r>
              <w:rPr>
                <w:rFonts w:ascii="Arial" w:hAnsi="Arial" w:cs="Arial"/>
                <w:b/>
                <w:bCs/>
                <w:noProof/>
              </w:rPr>
              <w:pict>
                <v:shape id="_x0000_s1046" type="#_x0000_t32" style="position:absolute;left:0;text-align:left;margin-left:350.4pt;margin-top:1pt;width:0;height:119.15pt;z-index:251661311" o:connectortype="straight"/>
              </w:pict>
            </w:r>
            <w:r>
              <w:rPr>
                <w:lang w:eastAsia="en-US"/>
              </w:rPr>
              <w:pict>
                <v:shape id="_x0000_s1031" type="#_x0000_t32" style="position:absolute;left:0;text-align:left;margin-left:228.1pt;margin-top:8.95pt;width:0;height:29.55pt;z-index:251665408" o:connectortype="straight"/>
              </w:pict>
            </w:r>
          </w:p>
          <w:p w:rsidR="00335F5B" w:rsidRDefault="00335F5B" w:rsidP="00335F5B">
            <w:pPr>
              <w:jc w:val="both"/>
              <w:rPr>
                <w:rFonts w:ascii="Arial" w:hAnsi="Arial" w:cs="Arial"/>
                <w:sz w:val="20"/>
                <w:szCs w:val="20"/>
              </w:rPr>
            </w:pPr>
          </w:p>
          <w:p w:rsidR="00335F5B" w:rsidRDefault="00335F5B" w:rsidP="00335F5B">
            <w:pPr>
              <w:jc w:val="both"/>
              <w:rPr>
                <w:rFonts w:ascii="Arial" w:hAnsi="Arial" w:cs="Arial"/>
                <w:sz w:val="20"/>
                <w:szCs w:val="20"/>
              </w:rPr>
            </w:pPr>
          </w:p>
          <w:p w:rsidR="00335F5B" w:rsidRDefault="002D42CD" w:rsidP="00335F5B">
            <w:pPr>
              <w:jc w:val="both"/>
              <w:rPr>
                <w:rFonts w:ascii="Arial" w:hAnsi="Arial" w:cs="Arial"/>
                <w:sz w:val="20"/>
                <w:szCs w:val="20"/>
              </w:rPr>
            </w:pPr>
            <w:r>
              <w:rPr>
                <w:lang w:eastAsia="en-US"/>
              </w:rPr>
              <w:pict>
                <v:shape id="_x0000_s1033" type="#_x0000_t202" style="position:absolute;left:0;text-align:left;margin-left:122.3pt;margin-top:4pt;width:220.5pt;height:48.4pt;z-index:251667456;mso-width-relative:margin;mso-height-relative:margin" fillcolor="#00b0f0">
                  <v:textbox style="mso-next-textbox:#_x0000_s1033">
                    <w:txbxContent>
                      <w:p w:rsidR="0093017B" w:rsidRDefault="0093017B" w:rsidP="00335F5B">
                        <w:pPr>
                          <w:jc w:val="center"/>
                          <w:rPr>
                            <w:rFonts w:ascii="Arial" w:hAnsi="Arial" w:cs="Arial"/>
                            <w:b/>
                          </w:rPr>
                        </w:pPr>
                        <w:r>
                          <w:rPr>
                            <w:rFonts w:ascii="Arial" w:hAnsi="Arial" w:cs="Arial"/>
                            <w:sz w:val="22"/>
                            <w:szCs w:val="22"/>
                          </w:rPr>
                          <w:t>HR Business Advisers</w:t>
                        </w:r>
                      </w:p>
                    </w:txbxContent>
                  </v:textbox>
                </v:shape>
              </w:pict>
            </w:r>
          </w:p>
          <w:p w:rsidR="00335F5B" w:rsidRDefault="00335F5B" w:rsidP="00335F5B">
            <w:pPr>
              <w:jc w:val="both"/>
              <w:rPr>
                <w:rFonts w:ascii="Arial" w:hAnsi="Arial" w:cs="Arial"/>
                <w:sz w:val="20"/>
                <w:szCs w:val="20"/>
              </w:rPr>
            </w:pPr>
          </w:p>
          <w:p w:rsidR="00335F5B" w:rsidRDefault="00335F5B" w:rsidP="0056018C">
            <w:pPr>
              <w:jc w:val="both"/>
              <w:rPr>
                <w:rFonts w:ascii="Arial" w:hAnsi="Arial" w:cs="Arial"/>
                <w:b/>
                <w:bCs/>
              </w:rPr>
            </w:pPr>
          </w:p>
          <w:p w:rsidR="00335F5B" w:rsidRDefault="00335F5B" w:rsidP="0056018C">
            <w:pPr>
              <w:jc w:val="both"/>
              <w:rPr>
                <w:rFonts w:ascii="Arial" w:hAnsi="Arial" w:cs="Arial"/>
                <w:b/>
                <w:bCs/>
              </w:rPr>
            </w:pPr>
          </w:p>
          <w:p w:rsidR="005368B2" w:rsidRDefault="005368B2" w:rsidP="0056018C">
            <w:pPr>
              <w:jc w:val="both"/>
              <w:rPr>
                <w:rFonts w:ascii="Arial" w:hAnsi="Arial" w:cs="Arial"/>
                <w:b/>
                <w:bCs/>
              </w:rPr>
            </w:pPr>
          </w:p>
          <w:p w:rsidR="005368B2" w:rsidRDefault="005368B2" w:rsidP="0056018C">
            <w:pPr>
              <w:jc w:val="both"/>
              <w:rPr>
                <w:rFonts w:ascii="Arial" w:hAnsi="Arial" w:cs="Arial"/>
                <w:b/>
                <w:bCs/>
              </w:rPr>
            </w:pPr>
          </w:p>
          <w:p w:rsidR="005368B2" w:rsidRDefault="002D42CD" w:rsidP="0056018C">
            <w:pPr>
              <w:jc w:val="both"/>
              <w:rPr>
                <w:rFonts w:ascii="Arial" w:hAnsi="Arial" w:cs="Arial"/>
                <w:b/>
                <w:bCs/>
              </w:rPr>
            </w:pPr>
            <w:r>
              <w:rPr>
                <w:rFonts w:ascii="Arial" w:hAnsi="Arial" w:cs="Arial"/>
                <w:b/>
                <w:bCs/>
                <w:noProof/>
              </w:rPr>
              <w:pict>
                <v:shape id="_x0000_s1044" type="#_x0000_t202" style="position:absolute;left:0;text-align:left;margin-left:87.8pt;margin-top:7.5pt;width:296.25pt;height:31.55pt;z-index:251677696;mso-width-relative:margin;mso-height-relative:margin" fillcolor="#00b0f0">
                  <v:textbox style="mso-next-textbox:#_x0000_s1044">
                    <w:txbxContent>
                      <w:p w:rsidR="0093017B" w:rsidRDefault="0053030F" w:rsidP="005368B2">
                        <w:pPr>
                          <w:jc w:val="center"/>
                          <w:rPr>
                            <w:rFonts w:ascii="Arial" w:hAnsi="Arial" w:cs="Arial"/>
                          </w:rPr>
                        </w:pPr>
                        <w:r>
                          <w:rPr>
                            <w:rFonts w:ascii="Arial" w:hAnsi="Arial" w:cs="Arial"/>
                            <w:sz w:val="22"/>
                            <w:szCs w:val="22"/>
                          </w:rPr>
                          <w:t xml:space="preserve">HR </w:t>
                        </w:r>
                        <w:r w:rsidR="0093017B">
                          <w:rPr>
                            <w:rFonts w:ascii="Arial" w:hAnsi="Arial" w:cs="Arial"/>
                            <w:sz w:val="22"/>
                            <w:szCs w:val="22"/>
                          </w:rPr>
                          <w:t>Officers</w:t>
                        </w:r>
                      </w:p>
                    </w:txbxContent>
                  </v:textbox>
                </v:shape>
              </w:pict>
            </w:r>
          </w:p>
          <w:p w:rsidR="005368B2" w:rsidRDefault="005368B2" w:rsidP="0056018C">
            <w:pPr>
              <w:jc w:val="both"/>
              <w:rPr>
                <w:rFonts w:ascii="Arial" w:hAnsi="Arial" w:cs="Arial"/>
                <w:b/>
                <w:bCs/>
              </w:rPr>
            </w:pPr>
          </w:p>
          <w:p w:rsidR="005368B2" w:rsidRDefault="005368B2" w:rsidP="0056018C">
            <w:pPr>
              <w:jc w:val="both"/>
              <w:rPr>
                <w:rFonts w:ascii="Arial" w:hAnsi="Arial" w:cs="Arial"/>
                <w:b/>
                <w:bCs/>
              </w:rPr>
            </w:pPr>
          </w:p>
          <w:p w:rsidR="005368B2" w:rsidRDefault="005368B2" w:rsidP="0056018C">
            <w:pPr>
              <w:jc w:val="both"/>
              <w:rPr>
                <w:rFonts w:ascii="Arial" w:hAnsi="Arial" w:cs="Arial"/>
                <w:b/>
                <w:bCs/>
              </w:rPr>
            </w:pPr>
          </w:p>
          <w:p w:rsidR="00335F5B" w:rsidRDefault="00335F5B" w:rsidP="0056018C">
            <w:pPr>
              <w:jc w:val="both"/>
              <w:rPr>
                <w:rFonts w:ascii="Arial" w:hAnsi="Arial" w:cs="Arial"/>
                <w:b/>
                <w:bCs/>
              </w:rPr>
            </w:pPr>
          </w:p>
          <w:p w:rsidR="00804757" w:rsidRPr="006355B0" w:rsidRDefault="00804757" w:rsidP="002E1CE1">
            <w:pPr>
              <w:jc w:val="both"/>
              <w:rPr>
                <w:rFonts w:ascii="Arial" w:hAnsi="Arial" w:cs="Arial"/>
                <w:b/>
                <w:bCs/>
              </w:rPr>
            </w:pPr>
          </w:p>
        </w:tc>
      </w:tr>
      <w:tr w:rsidR="00DE0939" w:rsidRPr="00E1407C" w:rsidTr="005C6933">
        <w:trPr>
          <w:trHeight w:val="2736"/>
        </w:trPr>
        <w:tc>
          <w:tcPr>
            <w:tcW w:w="10920" w:type="dxa"/>
          </w:tcPr>
          <w:p w:rsidR="00335F5B" w:rsidRPr="006355B0" w:rsidRDefault="0095220F" w:rsidP="00335F5B">
            <w:pPr>
              <w:jc w:val="both"/>
              <w:rPr>
                <w:rFonts w:ascii="Arial" w:hAnsi="Arial" w:cs="Arial"/>
                <w:b/>
                <w:bCs/>
              </w:rPr>
            </w:pPr>
            <w:r>
              <w:rPr>
                <w:rFonts w:ascii="Arial" w:hAnsi="Arial" w:cs="Arial"/>
                <w:b/>
                <w:bCs/>
              </w:rPr>
              <w:lastRenderedPageBreak/>
              <w:t>4</w:t>
            </w:r>
            <w:r w:rsidR="00335F5B" w:rsidRPr="006355B0">
              <w:rPr>
                <w:rFonts w:ascii="Arial" w:hAnsi="Arial" w:cs="Arial"/>
                <w:b/>
                <w:bCs/>
              </w:rPr>
              <w:t xml:space="preserve">. </w:t>
            </w:r>
            <w:r w:rsidR="00335F5B">
              <w:rPr>
                <w:rFonts w:ascii="Arial" w:hAnsi="Arial" w:cs="Arial"/>
                <w:b/>
                <w:bCs/>
              </w:rPr>
              <w:t>SCOPE AND RANGE</w:t>
            </w:r>
          </w:p>
          <w:p w:rsidR="005C6933" w:rsidRDefault="005C6933" w:rsidP="00332B63">
            <w:pPr>
              <w:jc w:val="both"/>
              <w:rPr>
                <w:rFonts w:ascii="Arial" w:hAnsi="Arial" w:cs="Arial"/>
                <w:b/>
                <w:bCs/>
              </w:rPr>
            </w:pPr>
          </w:p>
          <w:p w:rsidR="00DE0939" w:rsidRDefault="00335F5B" w:rsidP="00332B63">
            <w:pPr>
              <w:jc w:val="both"/>
              <w:rPr>
                <w:rFonts w:ascii="Arial" w:hAnsi="Arial" w:cs="Arial"/>
              </w:rPr>
            </w:pPr>
            <w:r>
              <w:rPr>
                <w:rFonts w:ascii="Arial" w:hAnsi="Arial" w:cs="Arial"/>
                <w:bCs/>
              </w:rPr>
              <w:t>The Human Resources and Organisational Development Directorate</w:t>
            </w:r>
            <w:r w:rsidRPr="006355B0">
              <w:rPr>
                <w:rFonts w:ascii="Arial" w:hAnsi="Arial" w:cs="Arial"/>
                <w:bCs/>
              </w:rPr>
              <w:t xml:space="preserve"> provide</w:t>
            </w:r>
            <w:r>
              <w:rPr>
                <w:rFonts w:ascii="Arial" w:hAnsi="Arial" w:cs="Arial"/>
                <w:bCs/>
              </w:rPr>
              <w:t>s</w:t>
            </w:r>
            <w:r w:rsidRPr="006355B0">
              <w:rPr>
                <w:rFonts w:ascii="Arial" w:hAnsi="Arial" w:cs="Arial"/>
                <w:bCs/>
              </w:rPr>
              <w:t xml:space="preserve"> a </w:t>
            </w:r>
            <w:r>
              <w:rPr>
                <w:rFonts w:ascii="Arial" w:hAnsi="Arial" w:cs="Arial"/>
                <w:bCs/>
              </w:rPr>
              <w:t xml:space="preserve">comprehensive </w:t>
            </w:r>
            <w:r w:rsidRPr="006355B0">
              <w:rPr>
                <w:rFonts w:ascii="Arial" w:hAnsi="Arial" w:cs="Arial"/>
                <w:bCs/>
              </w:rPr>
              <w:t xml:space="preserve">range of </w:t>
            </w:r>
            <w:r>
              <w:rPr>
                <w:rFonts w:ascii="Arial" w:hAnsi="Arial" w:cs="Arial"/>
                <w:bCs/>
              </w:rPr>
              <w:t xml:space="preserve">HR </w:t>
            </w:r>
            <w:r w:rsidRPr="006355B0">
              <w:rPr>
                <w:rFonts w:ascii="Arial" w:hAnsi="Arial" w:cs="Arial"/>
                <w:bCs/>
              </w:rPr>
              <w:t xml:space="preserve">services </w:t>
            </w:r>
            <w:r>
              <w:rPr>
                <w:rFonts w:ascii="Arial" w:hAnsi="Arial" w:cs="Arial"/>
                <w:bCs/>
              </w:rPr>
              <w:t xml:space="preserve">to approximately 14,000 employees. The </w:t>
            </w:r>
            <w:r w:rsidRPr="006355B0">
              <w:rPr>
                <w:rFonts w:ascii="Arial" w:hAnsi="Arial" w:cs="Arial"/>
              </w:rPr>
              <w:t xml:space="preserve">service </w:t>
            </w:r>
            <w:r>
              <w:rPr>
                <w:rFonts w:ascii="Arial" w:hAnsi="Arial" w:cs="Arial"/>
              </w:rPr>
              <w:t>provides</w:t>
            </w:r>
            <w:r w:rsidRPr="006355B0">
              <w:rPr>
                <w:rFonts w:ascii="Arial" w:hAnsi="Arial" w:cs="Arial"/>
              </w:rPr>
              <w:t xml:space="preserve"> </w:t>
            </w:r>
            <w:r>
              <w:rPr>
                <w:rFonts w:ascii="Arial" w:hAnsi="Arial" w:cs="Arial"/>
              </w:rPr>
              <w:t>the organisation</w:t>
            </w:r>
            <w:r w:rsidRPr="006355B0">
              <w:rPr>
                <w:rFonts w:ascii="Arial" w:hAnsi="Arial" w:cs="Arial"/>
              </w:rPr>
              <w:t xml:space="preserve"> with the ne</w:t>
            </w:r>
            <w:r>
              <w:rPr>
                <w:rFonts w:ascii="Arial" w:hAnsi="Arial" w:cs="Arial"/>
              </w:rPr>
              <w:t xml:space="preserve">cessary human resources support </w:t>
            </w:r>
            <w:r w:rsidRPr="006355B0">
              <w:rPr>
                <w:rFonts w:ascii="Arial" w:hAnsi="Arial" w:cs="Arial"/>
              </w:rPr>
              <w:t>and expertise</w:t>
            </w:r>
            <w:r>
              <w:rPr>
                <w:rFonts w:ascii="Arial" w:hAnsi="Arial" w:cs="Arial"/>
              </w:rPr>
              <w:t>,</w:t>
            </w:r>
            <w:r w:rsidRPr="006355B0">
              <w:rPr>
                <w:rFonts w:ascii="Arial" w:hAnsi="Arial" w:cs="Arial"/>
              </w:rPr>
              <w:t xml:space="preserve"> creating an employment framework within which the workforce can </w:t>
            </w:r>
            <w:r>
              <w:rPr>
                <w:rFonts w:ascii="Arial" w:hAnsi="Arial" w:cs="Arial"/>
              </w:rPr>
              <w:t>deliver</w:t>
            </w:r>
            <w:r w:rsidRPr="006355B0">
              <w:rPr>
                <w:rFonts w:ascii="Arial" w:hAnsi="Arial" w:cs="Arial"/>
              </w:rPr>
              <w:t xml:space="preserve"> high standards of care to our patients.</w:t>
            </w:r>
            <w:r>
              <w:rPr>
                <w:rFonts w:ascii="Arial" w:hAnsi="Arial" w:cs="Arial"/>
              </w:rPr>
              <w:t xml:space="preserve"> The services include employee relations, policy development and guidance, recruitment and selection, medical staffing, workforce information and systems, workforce planning, organisational development and HR strategy.</w:t>
            </w:r>
          </w:p>
          <w:p w:rsidR="005C6933" w:rsidRDefault="005C6933" w:rsidP="00332B63">
            <w:pPr>
              <w:jc w:val="both"/>
              <w:rPr>
                <w:rFonts w:ascii="Arial" w:hAnsi="Arial" w:cs="Arial"/>
                <w:b/>
                <w:bCs/>
              </w:rPr>
            </w:pPr>
          </w:p>
          <w:p w:rsidR="005C6933" w:rsidRPr="006355B0" w:rsidRDefault="005C6933" w:rsidP="00332B63">
            <w:pPr>
              <w:jc w:val="both"/>
              <w:rPr>
                <w:rFonts w:ascii="Arial" w:hAnsi="Arial" w:cs="Arial"/>
                <w:b/>
                <w:bCs/>
              </w:rPr>
            </w:pPr>
          </w:p>
        </w:tc>
      </w:tr>
      <w:tr w:rsidR="00DE0939" w:rsidRPr="00E1407C" w:rsidTr="000D5E62">
        <w:tc>
          <w:tcPr>
            <w:tcW w:w="10920" w:type="dxa"/>
          </w:tcPr>
          <w:p w:rsidR="00DE0939" w:rsidRPr="005372A1" w:rsidRDefault="00332B63" w:rsidP="006C3763">
            <w:pPr>
              <w:rPr>
                <w:rFonts w:ascii="Arial" w:hAnsi="Arial" w:cs="Arial"/>
                <w:b/>
                <w:bCs/>
              </w:rPr>
            </w:pPr>
            <w:r>
              <w:rPr>
                <w:rFonts w:ascii="Arial" w:hAnsi="Arial" w:cs="Arial"/>
                <w:b/>
                <w:bCs/>
              </w:rPr>
              <w:t>5</w:t>
            </w:r>
            <w:r w:rsidR="00DE0939" w:rsidRPr="005372A1">
              <w:rPr>
                <w:rFonts w:ascii="Arial" w:hAnsi="Arial" w:cs="Arial"/>
                <w:b/>
                <w:bCs/>
              </w:rPr>
              <w:t>. MAIN TASKS, DUTIES AND RESPONSIBILITIES</w:t>
            </w:r>
          </w:p>
          <w:p w:rsidR="00DE0939" w:rsidRPr="005372A1" w:rsidRDefault="00DE0939" w:rsidP="006C3763">
            <w:pPr>
              <w:rPr>
                <w:rFonts w:ascii="Arial" w:hAnsi="Arial" w:cs="Arial"/>
              </w:rPr>
            </w:pPr>
          </w:p>
          <w:p w:rsidR="004A51D4" w:rsidRPr="009F0BE3" w:rsidRDefault="00DE0939" w:rsidP="00686A34">
            <w:pPr>
              <w:numPr>
                <w:ilvl w:val="0"/>
                <w:numId w:val="4"/>
              </w:numPr>
              <w:jc w:val="both"/>
              <w:rPr>
                <w:rFonts w:ascii="Arial" w:hAnsi="Arial" w:cs="Arial"/>
                <w:bCs/>
              </w:rPr>
            </w:pPr>
            <w:r w:rsidRPr="00914281">
              <w:rPr>
                <w:rFonts w:ascii="Arial" w:hAnsi="Arial" w:cs="Arial"/>
                <w:bCs/>
              </w:rPr>
              <w:t>Act</w:t>
            </w:r>
            <w:r w:rsidR="00E34F5E">
              <w:rPr>
                <w:rFonts w:ascii="Arial" w:hAnsi="Arial" w:cs="Arial"/>
                <w:bCs/>
              </w:rPr>
              <w:t>ing</w:t>
            </w:r>
            <w:r w:rsidRPr="00914281">
              <w:rPr>
                <w:rFonts w:ascii="Arial" w:hAnsi="Arial" w:cs="Arial"/>
                <w:bCs/>
              </w:rPr>
              <w:t xml:space="preserve"> as first point of contact </w:t>
            </w:r>
            <w:r w:rsidR="00962E33">
              <w:rPr>
                <w:rFonts w:ascii="Arial" w:hAnsi="Arial" w:cs="Arial"/>
                <w:bCs/>
              </w:rPr>
              <w:t>the post holder will respond</w:t>
            </w:r>
            <w:r w:rsidRPr="00914281">
              <w:rPr>
                <w:rFonts w:ascii="Arial" w:hAnsi="Arial" w:cs="Arial"/>
                <w:bCs/>
              </w:rPr>
              <w:t xml:space="preserve"> to telephone and email enquiries </w:t>
            </w:r>
            <w:r w:rsidR="00730449" w:rsidRPr="00914281">
              <w:rPr>
                <w:rFonts w:ascii="Arial" w:hAnsi="Arial" w:cs="Arial"/>
                <w:bCs/>
              </w:rPr>
              <w:t xml:space="preserve">providing </w:t>
            </w:r>
            <w:r w:rsidRPr="00914281">
              <w:rPr>
                <w:rFonts w:ascii="Arial" w:hAnsi="Arial" w:cs="Arial"/>
                <w:bCs/>
              </w:rPr>
              <w:t>customer-focussed advice, support and assistance to managers and staff on a range of Human Resources issues, including the implementation and interpretation of human resources policies and terms and conditions of service, ensuring best practice and compliance with statutory legislation</w:t>
            </w:r>
            <w:r w:rsidR="00730449" w:rsidRPr="00914281">
              <w:rPr>
                <w:rFonts w:ascii="Arial" w:hAnsi="Arial" w:cs="Arial"/>
                <w:bCs/>
              </w:rPr>
              <w:t>.</w:t>
            </w:r>
            <w:r w:rsidR="004A51D4">
              <w:rPr>
                <w:rFonts w:ascii="Arial" w:hAnsi="Arial" w:cs="Arial"/>
                <w:bCs/>
              </w:rPr>
              <w:t xml:space="preserve"> Ensure</w:t>
            </w:r>
            <w:r w:rsidR="004A51D4" w:rsidRPr="009F0BE3">
              <w:rPr>
                <w:rFonts w:ascii="Arial" w:hAnsi="Arial" w:cs="Arial"/>
                <w:bCs/>
              </w:rPr>
              <w:t xml:space="preserve"> </w:t>
            </w:r>
            <w:r w:rsidR="004A51D4">
              <w:rPr>
                <w:rFonts w:ascii="Arial" w:hAnsi="Arial" w:cs="Arial"/>
                <w:bCs/>
              </w:rPr>
              <w:t xml:space="preserve">all enquiries are </w:t>
            </w:r>
            <w:r w:rsidR="004A51D4" w:rsidRPr="009F0BE3">
              <w:rPr>
                <w:rFonts w:ascii="Arial" w:hAnsi="Arial" w:cs="Arial"/>
                <w:bCs/>
              </w:rPr>
              <w:t>effectively logged and actions recorded for monitoring and reporting purposes.</w:t>
            </w:r>
            <w:r w:rsidR="004A51D4">
              <w:t xml:space="preserve"> </w:t>
            </w:r>
          </w:p>
          <w:p w:rsidR="00730449" w:rsidRDefault="00730449" w:rsidP="00730449">
            <w:pPr>
              <w:pStyle w:val="ListParagraph"/>
              <w:rPr>
                <w:rFonts w:ascii="Arial" w:hAnsi="Arial" w:cs="Arial"/>
              </w:rPr>
            </w:pPr>
          </w:p>
          <w:p w:rsidR="00730449" w:rsidRPr="00914281" w:rsidRDefault="00DE0939" w:rsidP="00686A34">
            <w:pPr>
              <w:numPr>
                <w:ilvl w:val="0"/>
                <w:numId w:val="4"/>
              </w:numPr>
              <w:jc w:val="both"/>
              <w:rPr>
                <w:rFonts w:ascii="Arial" w:hAnsi="Arial" w:cs="Arial"/>
                <w:bCs/>
              </w:rPr>
            </w:pPr>
            <w:r>
              <w:rPr>
                <w:rFonts w:ascii="Arial" w:hAnsi="Arial" w:cs="Arial"/>
              </w:rPr>
              <w:t xml:space="preserve">Direct managers and staff to the </w:t>
            </w:r>
            <w:r w:rsidR="00FE1F9A">
              <w:rPr>
                <w:rFonts w:ascii="Arial" w:hAnsi="Arial" w:cs="Arial"/>
              </w:rPr>
              <w:t>NHS Tayside</w:t>
            </w:r>
            <w:r>
              <w:rPr>
                <w:rFonts w:ascii="Arial" w:hAnsi="Arial" w:cs="Arial"/>
              </w:rPr>
              <w:t xml:space="preserve"> </w:t>
            </w:r>
            <w:r w:rsidR="00730449">
              <w:rPr>
                <w:rFonts w:ascii="Arial" w:hAnsi="Arial" w:cs="Arial"/>
              </w:rPr>
              <w:t xml:space="preserve">Working </w:t>
            </w:r>
            <w:proofErr w:type="gramStart"/>
            <w:r w:rsidR="00730449">
              <w:rPr>
                <w:rFonts w:ascii="Arial" w:hAnsi="Arial" w:cs="Arial"/>
              </w:rPr>
              <w:t>With</w:t>
            </w:r>
            <w:proofErr w:type="gramEnd"/>
            <w:r w:rsidR="00730449">
              <w:rPr>
                <w:rFonts w:ascii="Arial" w:hAnsi="Arial" w:cs="Arial"/>
              </w:rPr>
              <w:t xml:space="preserve"> Us site</w:t>
            </w:r>
            <w:r>
              <w:rPr>
                <w:rFonts w:ascii="Arial" w:hAnsi="Arial" w:cs="Arial"/>
              </w:rPr>
              <w:t xml:space="preserve"> </w:t>
            </w:r>
            <w:r w:rsidR="00FE1F9A">
              <w:rPr>
                <w:rFonts w:ascii="Arial" w:hAnsi="Arial" w:cs="Arial"/>
              </w:rPr>
              <w:t xml:space="preserve">or the NHS Scotland Workforce Policies site </w:t>
            </w:r>
            <w:r w:rsidR="00D12957">
              <w:rPr>
                <w:rFonts w:ascii="Arial" w:hAnsi="Arial" w:cs="Arial"/>
              </w:rPr>
              <w:t>as required. Identify</w:t>
            </w:r>
            <w:r w:rsidR="00730449">
              <w:rPr>
                <w:rFonts w:ascii="Arial" w:hAnsi="Arial" w:cs="Arial"/>
              </w:rPr>
              <w:t xml:space="preserve"> </w:t>
            </w:r>
            <w:r w:rsidR="00BC7852">
              <w:rPr>
                <w:rFonts w:ascii="Arial" w:hAnsi="Arial" w:cs="Arial"/>
              </w:rPr>
              <w:t xml:space="preserve">opportunities for </w:t>
            </w:r>
            <w:r w:rsidR="00FE1F9A">
              <w:rPr>
                <w:rFonts w:ascii="Arial" w:hAnsi="Arial" w:cs="Arial"/>
              </w:rPr>
              <w:t xml:space="preserve">NHS Tayside’s </w:t>
            </w:r>
            <w:r w:rsidR="00BC7852">
              <w:rPr>
                <w:rFonts w:ascii="Arial" w:hAnsi="Arial" w:cs="Arial"/>
              </w:rPr>
              <w:t xml:space="preserve">online </w:t>
            </w:r>
            <w:r w:rsidR="00FE1F9A">
              <w:rPr>
                <w:rFonts w:ascii="Arial" w:hAnsi="Arial" w:cs="Arial"/>
              </w:rPr>
              <w:t xml:space="preserve">HR </w:t>
            </w:r>
            <w:r w:rsidR="00BC7852">
              <w:rPr>
                <w:rFonts w:ascii="Arial" w:hAnsi="Arial" w:cs="Arial"/>
              </w:rPr>
              <w:t>resources to be improved</w:t>
            </w:r>
            <w:r w:rsidR="00D12957">
              <w:rPr>
                <w:rFonts w:ascii="Arial" w:hAnsi="Arial" w:cs="Arial"/>
              </w:rPr>
              <w:t xml:space="preserve"> and kept up to date including research of key developments or changes in employment legislation, highlighting any requirement for online resources to be updated</w:t>
            </w:r>
            <w:r w:rsidR="00BC7852">
              <w:rPr>
                <w:rFonts w:ascii="Arial" w:hAnsi="Arial" w:cs="Arial"/>
              </w:rPr>
              <w:t>.</w:t>
            </w:r>
          </w:p>
          <w:p w:rsidR="00914281" w:rsidRDefault="00914281" w:rsidP="00914281">
            <w:pPr>
              <w:pStyle w:val="ListParagraph"/>
              <w:rPr>
                <w:rFonts w:ascii="Arial" w:hAnsi="Arial" w:cs="Arial"/>
                <w:bCs/>
              </w:rPr>
            </w:pPr>
          </w:p>
          <w:p w:rsidR="00914281" w:rsidRPr="00FE71B2" w:rsidRDefault="00F151F0" w:rsidP="00686A34">
            <w:pPr>
              <w:numPr>
                <w:ilvl w:val="0"/>
                <w:numId w:val="4"/>
              </w:numPr>
              <w:jc w:val="both"/>
              <w:rPr>
                <w:rFonts w:ascii="Arial" w:hAnsi="Arial" w:cs="Arial"/>
                <w:bCs/>
              </w:rPr>
            </w:pPr>
            <w:r w:rsidRPr="00FE71B2">
              <w:rPr>
                <w:rFonts w:ascii="Arial" w:hAnsi="Arial" w:cs="Arial"/>
                <w:bCs/>
              </w:rPr>
              <w:lastRenderedPageBreak/>
              <w:t xml:space="preserve">Support managers on a case management basis by providing HR advice and guidance on sensitive and complex cases. This includes attendance at meetings and hearings relating to investigations, grievance, dignity at work, </w:t>
            </w:r>
            <w:r w:rsidR="0067027C" w:rsidRPr="00FE71B2">
              <w:rPr>
                <w:rFonts w:ascii="Arial" w:hAnsi="Arial" w:cs="Arial"/>
                <w:bCs/>
              </w:rPr>
              <w:t xml:space="preserve">attendance management, </w:t>
            </w:r>
            <w:r w:rsidRPr="00FE71B2">
              <w:rPr>
                <w:rFonts w:ascii="Arial" w:hAnsi="Arial" w:cs="Arial"/>
                <w:bCs/>
              </w:rPr>
              <w:t>capability and disciplinary cases, up to and</w:t>
            </w:r>
            <w:r w:rsidR="0067027C" w:rsidRPr="00FE71B2">
              <w:rPr>
                <w:rFonts w:ascii="Arial" w:hAnsi="Arial" w:cs="Arial"/>
                <w:bCs/>
              </w:rPr>
              <w:t xml:space="preserve"> including</w:t>
            </w:r>
            <w:r w:rsidRPr="00FE71B2">
              <w:rPr>
                <w:rFonts w:ascii="Arial" w:hAnsi="Arial" w:cs="Arial"/>
                <w:bCs/>
              </w:rPr>
              <w:t xml:space="preserve"> </w:t>
            </w:r>
            <w:r w:rsidR="00FE1F9A">
              <w:rPr>
                <w:rFonts w:ascii="Arial" w:hAnsi="Arial" w:cs="Arial"/>
                <w:bCs/>
              </w:rPr>
              <w:t>dismissal</w:t>
            </w:r>
            <w:r w:rsidRPr="00FE71B2">
              <w:rPr>
                <w:rFonts w:ascii="Arial" w:hAnsi="Arial" w:cs="Arial"/>
                <w:bCs/>
              </w:rPr>
              <w:t>, where the post holder will act as the HR panel member.</w:t>
            </w:r>
            <w:r w:rsidR="0067027C" w:rsidRPr="00FE71B2">
              <w:rPr>
                <w:rFonts w:ascii="Arial" w:hAnsi="Arial" w:cs="Arial"/>
              </w:rPr>
              <w:t xml:space="preserve"> </w:t>
            </w:r>
          </w:p>
          <w:p w:rsidR="00FE71B2" w:rsidRPr="00FE71B2" w:rsidRDefault="00FE71B2" w:rsidP="00FE71B2">
            <w:pPr>
              <w:ind w:left="720"/>
              <w:jc w:val="both"/>
              <w:rPr>
                <w:rFonts w:ascii="Arial" w:hAnsi="Arial" w:cs="Arial"/>
                <w:bCs/>
              </w:rPr>
            </w:pPr>
          </w:p>
          <w:p w:rsidR="00FE71B2" w:rsidRDefault="00DE0939" w:rsidP="00686A34">
            <w:pPr>
              <w:numPr>
                <w:ilvl w:val="0"/>
                <w:numId w:val="4"/>
              </w:numPr>
              <w:jc w:val="both"/>
              <w:rPr>
                <w:rFonts w:ascii="Arial" w:hAnsi="Arial" w:cs="Arial"/>
              </w:rPr>
            </w:pPr>
            <w:r w:rsidRPr="00F151F0">
              <w:rPr>
                <w:rFonts w:ascii="Arial" w:hAnsi="Arial" w:cs="Arial"/>
              </w:rPr>
              <w:t>Assist and advise managers in reducing and maintaining acceptable absence levels in accordance with the Attendance Management policy.</w:t>
            </w:r>
            <w:r w:rsidR="00F151F0" w:rsidRPr="00F151F0">
              <w:rPr>
                <w:rFonts w:ascii="Arial" w:hAnsi="Arial" w:cs="Arial"/>
              </w:rPr>
              <w:t xml:space="preserve"> Proactively s</w:t>
            </w:r>
            <w:r w:rsidRPr="00F151F0">
              <w:rPr>
                <w:rFonts w:ascii="Arial" w:hAnsi="Arial" w:cs="Arial"/>
              </w:rPr>
              <w:t xml:space="preserve">upport managers by </w:t>
            </w:r>
            <w:r w:rsidR="00F151F0" w:rsidRPr="00F151F0">
              <w:rPr>
                <w:rFonts w:ascii="Arial" w:hAnsi="Arial" w:cs="Arial"/>
              </w:rPr>
              <w:t>analysing and interpreting attendance information and providing advice and guidance on the development of management plans designed to reduce absence.</w:t>
            </w:r>
            <w:r w:rsidR="0067027C">
              <w:rPr>
                <w:rFonts w:ascii="Arial" w:hAnsi="Arial" w:cs="Arial"/>
              </w:rPr>
              <w:t xml:space="preserve"> </w:t>
            </w:r>
            <w:r w:rsidR="0077186C">
              <w:rPr>
                <w:rFonts w:ascii="Arial" w:hAnsi="Arial" w:cs="Arial"/>
              </w:rPr>
              <w:t>Support</w:t>
            </w:r>
            <w:r w:rsidR="00FE71B2">
              <w:rPr>
                <w:rFonts w:ascii="Arial" w:hAnsi="Arial" w:cs="Arial"/>
              </w:rPr>
              <w:t xml:space="preserve"> the manager in the lead up to ill health retirements, including advice and support with submission of forms and liaising with payroll and pensions agency where necessary.</w:t>
            </w:r>
          </w:p>
          <w:p w:rsidR="00DE64F3" w:rsidRDefault="00DE64F3" w:rsidP="00DE64F3">
            <w:pPr>
              <w:pStyle w:val="ListParagraph"/>
              <w:rPr>
                <w:rFonts w:ascii="Arial" w:hAnsi="Arial" w:cs="Arial"/>
              </w:rPr>
            </w:pPr>
          </w:p>
          <w:p w:rsidR="0077186C" w:rsidRDefault="0067027C" w:rsidP="00686A34">
            <w:pPr>
              <w:numPr>
                <w:ilvl w:val="0"/>
                <w:numId w:val="4"/>
              </w:numPr>
              <w:jc w:val="both"/>
              <w:rPr>
                <w:rFonts w:ascii="Arial" w:hAnsi="Arial" w:cs="Arial"/>
              </w:rPr>
            </w:pPr>
            <w:r>
              <w:rPr>
                <w:rFonts w:ascii="Arial" w:hAnsi="Arial" w:cs="Arial"/>
              </w:rPr>
              <w:t xml:space="preserve">Support local service changes in conjunction with </w:t>
            </w:r>
            <w:r w:rsidR="0077186C">
              <w:rPr>
                <w:rFonts w:ascii="Arial" w:hAnsi="Arial" w:cs="Arial"/>
              </w:rPr>
              <w:t xml:space="preserve">senior </w:t>
            </w:r>
            <w:r w:rsidR="00E34F5E">
              <w:rPr>
                <w:rFonts w:ascii="Arial" w:hAnsi="Arial" w:cs="Arial"/>
              </w:rPr>
              <w:t>colleagues</w:t>
            </w:r>
            <w:r>
              <w:rPr>
                <w:rFonts w:ascii="Arial" w:hAnsi="Arial" w:cs="Arial"/>
              </w:rPr>
              <w:t>, including provision of advice for ind</w:t>
            </w:r>
            <w:r w:rsidR="00D12957">
              <w:rPr>
                <w:rFonts w:ascii="Arial" w:hAnsi="Arial" w:cs="Arial"/>
              </w:rPr>
              <w:t>ividual or departmental changes and facilitation of partnership working.</w:t>
            </w:r>
            <w:r>
              <w:rPr>
                <w:rFonts w:ascii="Arial" w:hAnsi="Arial" w:cs="Arial"/>
              </w:rPr>
              <w:t xml:space="preserve"> Support one to one interviews as required in line with the Organisational Change Policy. </w:t>
            </w:r>
          </w:p>
          <w:p w:rsidR="0077186C" w:rsidRDefault="0077186C" w:rsidP="0077186C">
            <w:pPr>
              <w:pStyle w:val="ListParagraph"/>
              <w:rPr>
                <w:rFonts w:ascii="Arial" w:hAnsi="Arial" w:cs="Arial"/>
              </w:rPr>
            </w:pPr>
          </w:p>
          <w:p w:rsidR="00F151F0" w:rsidRPr="00F151F0" w:rsidRDefault="0067027C" w:rsidP="00686A34">
            <w:pPr>
              <w:numPr>
                <w:ilvl w:val="0"/>
                <w:numId w:val="4"/>
              </w:numPr>
              <w:jc w:val="both"/>
              <w:rPr>
                <w:rFonts w:ascii="Arial" w:hAnsi="Arial" w:cs="Arial"/>
              </w:rPr>
            </w:pPr>
            <w:r>
              <w:rPr>
                <w:rFonts w:ascii="Arial" w:hAnsi="Arial" w:cs="Arial"/>
              </w:rPr>
              <w:t>Co</w:t>
            </w:r>
            <w:r w:rsidR="00BD0D23">
              <w:rPr>
                <w:rFonts w:ascii="Arial" w:hAnsi="Arial" w:cs="Arial"/>
              </w:rPr>
              <w:t>-ordinate and act as a point of contact for any redeployment of staff arising as a result of organisational change</w:t>
            </w:r>
            <w:r w:rsidR="0077186C">
              <w:rPr>
                <w:rFonts w:ascii="Arial" w:hAnsi="Arial" w:cs="Arial"/>
              </w:rPr>
              <w:t xml:space="preserve"> or fixed term contract terminations</w:t>
            </w:r>
            <w:r w:rsidR="00BD0D23">
              <w:rPr>
                <w:rFonts w:ascii="Arial" w:hAnsi="Arial" w:cs="Arial"/>
              </w:rPr>
              <w:t>.</w:t>
            </w:r>
            <w:r>
              <w:rPr>
                <w:rFonts w:ascii="Arial" w:hAnsi="Arial" w:cs="Arial"/>
              </w:rPr>
              <w:t xml:space="preserve"> </w:t>
            </w:r>
          </w:p>
          <w:p w:rsidR="00F151F0" w:rsidRDefault="00F151F0" w:rsidP="00F151F0">
            <w:pPr>
              <w:ind w:left="720"/>
              <w:jc w:val="both"/>
              <w:rPr>
                <w:rFonts w:ascii="Arial" w:hAnsi="Arial" w:cs="Arial"/>
              </w:rPr>
            </w:pPr>
          </w:p>
          <w:p w:rsidR="00BD0D23" w:rsidRPr="00DE64F3" w:rsidRDefault="00BD0D23" w:rsidP="00686A34">
            <w:pPr>
              <w:numPr>
                <w:ilvl w:val="0"/>
                <w:numId w:val="4"/>
              </w:numPr>
              <w:jc w:val="both"/>
              <w:rPr>
                <w:rFonts w:ascii="Arial" w:hAnsi="Arial" w:cs="Arial"/>
              </w:rPr>
            </w:pPr>
            <w:r w:rsidRPr="00DE64F3">
              <w:rPr>
                <w:rFonts w:ascii="Arial" w:hAnsi="Arial" w:cs="Arial"/>
              </w:rPr>
              <w:t xml:space="preserve">Support projects relating to the HR </w:t>
            </w:r>
            <w:r w:rsidR="0077186C">
              <w:rPr>
                <w:rFonts w:ascii="Arial" w:hAnsi="Arial" w:cs="Arial"/>
              </w:rPr>
              <w:t>service</w:t>
            </w:r>
            <w:r w:rsidRPr="00DE64F3">
              <w:rPr>
                <w:rFonts w:ascii="Arial" w:hAnsi="Arial" w:cs="Arial"/>
              </w:rPr>
              <w:t>. This may include the production of performance management reports, the preparation or analysis of statistical data and other transactional HR support as required.</w:t>
            </w:r>
            <w:r w:rsidR="00DE64F3" w:rsidRPr="00DE64F3">
              <w:rPr>
                <w:rFonts w:ascii="Arial" w:hAnsi="Arial" w:cs="Arial"/>
              </w:rPr>
              <w:t xml:space="preserve"> Att</w:t>
            </w:r>
            <w:r w:rsidR="00DE64F3">
              <w:rPr>
                <w:rFonts w:ascii="Arial" w:hAnsi="Arial" w:cs="Arial"/>
              </w:rPr>
              <w:t>end service business meetings as required in support of specific projects.</w:t>
            </w:r>
          </w:p>
          <w:p w:rsidR="00BD0D23" w:rsidRDefault="00BD0D23" w:rsidP="00BD0D23">
            <w:pPr>
              <w:pStyle w:val="ListParagraph"/>
              <w:rPr>
                <w:rFonts w:ascii="Arial" w:hAnsi="Arial" w:cs="Arial"/>
              </w:rPr>
            </w:pPr>
          </w:p>
          <w:p w:rsidR="00F62764" w:rsidRDefault="0077186C" w:rsidP="00686A34">
            <w:pPr>
              <w:numPr>
                <w:ilvl w:val="0"/>
                <w:numId w:val="4"/>
              </w:numPr>
              <w:overflowPunct w:val="0"/>
              <w:autoSpaceDE w:val="0"/>
              <w:autoSpaceDN w:val="0"/>
              <w:adjustRightInd w:val="0"/>
              <w:jc w:val="both"/>
              <w:textAlignment w:val="baseline"/>
              <w:rPr>
                <w:rFonts w:ascii="Arial" w:hAnsi="Arial" w:cs="Arial"/>
              </w:rPr>
            </w:pPr>
            <w:r>
              <w:rPr>
                <w:rFonts w:ascii="Arial" w:hAnsi="Arial" w:cs="Arial"/>
              </w:rPr>
              <w:t>Contribute to</w:t>
            </w:r>
            <w:r w:rsidR="00FE71B2">
              <w:rPr>
                <w:rFonts w:ascii="Arial" w:hAnsi="Arial" w:cs="Arial"/>
              </w:rPr>
              <w:t xml:space="preserve"> the development and delivery of management training programmes. Support a targeted approach to training at local level as required delivering workshops/presentations to audiences of up to 30.</w:t>
            </w:r>
          </w:p>
          <w:p w:rsidR="00F62764" w:rsidRDefault="00F62764" w:rsidP="00F62764">
            <w:pPr>
              <w:pStyle w:val="ListParagraph"/>
              <w:rPr>
                <w:rFonts w:ascii="Arial" w:hAnsi="Arial" w:cs="Arial"/>
              </w:rPr>
            </w:pPr>
          </w:p>
          <w:p w:rsidR="00DE0939" w:rsidRPr="00F62764" w:rsidRDefault="00F62764" w:rsidP="00686A34">
            <w:pPr>
              <w:numPr>
                <w:ilvl w:val="0"/>
                <w:numId w:val="4"/>
              </w:numPr>
              <w:overflowPunct w:val="0"/>
              <w:autoSpaceDE w:val="0"/>
              <w:autoSpaceDN w:val="0"/>
              <w:adjustRightInd w:val="0"/>
              <w:jc w:val="both"/>
              <w:textAlignment w:val="baseline"/>
              <w:rPr>
                <w:rFonts w:ascii="Arial" w:hAnsi="Arial" w:cs="Arial"/>
              </w:rPr>
            </w:pPr>
            <w:r w:rsidRPr="00F62764">
              <w:rPr>
                <w:rFonts w:ascii="Arial" w:hAnsi="Arial" w:cs="Arial"/>
              </w:rPr>
              <w:t>Exercise judgement to identify enquiries or cases that are of a highly complex or highly sensitive nature</w:t>
            </w:r>
            <w:r>
              <w:rPr>
                <w:rFonts w:ascii="Arial" w:hAnsi="Arial" w:cs="Arial"/>
              </w:rPr>
              <w:t xml:space="preserve"> and that require specialist advice to be sourced from senior HR colleagues, or </w:t>
            </w:r>
            <w:r w:rsidRPr="00F62764">
              <w:rPr>
                <w:rFonts w:ascii="Arial" w:hAnsi="Arial" w:cs="Arial"/>
              </w:rPr>
              <w:t xml:space="preserve">require escalation.  Convey </w:t>
            </w:r>
            <w:r w:rsidR="00DE0939" w:rsidRPr="00F62764">
              <w:rPr>
                <w:rFonts w:ascii="Arial" w:hAnsi="Arial" w:cs="Arial"/>
              </w:rPr>
              <w:t xml:space="preserve">relevant information </w:t>
            </w:r>
            <w:r w:rsidR="00FE71B2" w:rsidRPr="00F62764">
              <w:rPr>
                <w:rFonts w:ascii="Arial" w:hAnsi="Arial" w:cs="Arial"/>
              </w:rPr>
              <w:t xml:space="preserve">through the escalation process </w:t>
            </w:r>
            <w:r>
              <w:rPr>
                <w:rFonts w:ascii="Arial" w:hAnsi="Arial" w:cs="Arial"/>
              </w:rPr>
              <w:t xml:space="preserve">to ensure that </w:t>
            </w:r>
            <w:r w:rsidR="00FE71B2" w:rsidRPr="00F62764">
              <w:rPr>
                <w:rFonts w:ascii="Arial" w:hAnsi="Arial" w:cs="Arial"/>
              </w:rPr>
              <w:t>senior colleagues</w:t>
            </w:r>
            <w:r w:rsidR="00DE0939" w:rsidRPr="00F62764">
              <w:rPr>
                <w:rFonts w:ascii="Arial" w:hAnsi="Arial" w:cs="Arial"/>
              </w:rPr>
              <w:t xml:space="preserve"> are well informed of relevant detail.</w:t>
            </w:r>
          </w:p>
          <w:p w:rsidR="00D12957" w:rsidRDefault="00D12957" w:rsidP="00D12957">
            <w:pPr>
              <w:pStyle w:val="ListParagraph"/>
              <w:rPr>
                <w:rFonts w:ascii="Arial" w:hAnsi="Arial" w:cs="Arial"/>
              </w:rPr>
            </w:pPr>
          </w:p>
          <w:p w:rsidR="00D12957" w:rsidRDefault="00D12957" w:rsidP="00686A34">
            <w:pPr>
              <w:numPr>
                <w:ilvl w:val="0"/>
                <w:numId w:val="4"/>
              </w:numPr>
              <w:jc w:val="both"/>
              <w:rPr>
                <w:rFonts w:ascii="Arial" w:hAnsi="Arial" w:cs="Arial"/>
              </w:rPr>
            </w:pPr>
            <w:r>
              <w:rPr>
                <w:rFonts w:ascii="Arial" w:hAnsi="Arial" w:cs="Arial"/>
              </w:rPr>
              <w:t>Participate in Agenda for Change job evaluation panels as a fully trained evaluator. Provide advice and guidance to managers and staff on application of the NHS Tayside New and Changed Post Protocol.</w:t>
            </w:r>
          </w:p>
          <w:p w:rsidR="00D12957" w:rsidRDefault="00D12957" w:rsidP="00D12957">
            <w:pPr>
              <w:pStyle w:val="ListParagraph"/>
              <w:rPr>
                <w:rFonts w:ascii="Arial" w:hAnsi="Arial" w:cs="Arial"/>
              </w:rPr>
            </w:pPr>
          </w:p>
          <w:p w:rsidR="00D12957" w:rsidRDefault="00962E33" w:rsidP="00686A34">
            <w:pPr>
              <w:numPr>
                <w:ilvl w:val="0"/>
                <w:numId w:val="4"/>
              </w:numPr>
              <w:jc w:val="both"/>
              <w:rPr>
                <w:rFonts w:ascii="Arial" w:hAnsi="Arial" w:cs="Arial"/>
              </w:rPr>
            </w:pPr>
            <w:r>
              <w:rPr>
                <w:rFonts w:ascii="Arial" w:hAnsi="Arial" w:cs="Arial"/>
              </w:rPr>
              <w:t xml:space="preserve">Contribute </w:t>
            </w:r>
            <w:r w:rsidR="00D12957">
              <w:rPr>
                <w:rFonts w:ascii="Arial" w:hAnsi="Arial" w:cs="Arial"/>
              </w:rPr>
              <w:t>to the development and implementation of Human Resources Policy and Procedures and related protocols/guidance.</w:t>
            </w:r>
          </w:p>
          <w:p w:rsidR="00DE64F3" w:rsidRDefault="00DE64F3" w:rsidP="00DE64F3">
            <w:pPr>
              <w:pStyle w:val="ListParagraph"/>
              <w:rPr>
                <w:rFonts w:ascii="Arial" w:hAnsi="Arial" w:cs="Arial"/>
              </w:rPr>
            </w:pPr>
          </w:p>
          <w:p w:rsidR="00D12957" w:rsidRDefault="00D12957" w:rsidP="00686A34">
            <w:pPr>
              <w:numPr>
                <w:ilvl w:val="0"/>
                <w:numId w:val="4"/>
              </w:numPr>
              <w:jc w:val="both"/>
              <w:rPr>
                <w:rFonts w:ascii="Arial" w:hAnsi="Arial" w:cs="Arial"/>
              </w:rPr>
            </w:pPr>
            <w:r>
              <w:rPr>
                <w:rFonts w:ascii="Arial" w:hAnsi="Arial" w:cs="Arial"/>
              </w:rPr>
              <w:t>Act as an authorised signatory for payroll documentation, contract variations etc</w:t>
            </w:r>
          </w:p>
          <w:p w:rsidR="00807B89" w:rsidRDefault="00807B89" w:rsidP="00807B89">
            <w:pPr>
              <w:pStyle w:val="ListParagraph"/>
              <w:rPr>
                <w:rFonts w:ascii="Arial" w:hAnsi="Arial" w:cs="Arial"/>
              </w:rPr>
            </w:pPr>
          </w:p>
          <w:p w:rsidR="00DE0939" w:rsidRDefault="00DE0939" w:rsidP="00686A34">
            <w:pPr>
              <w:numPr>
                <w:ilvl w:val="0"/>
                <w:numId w:val="4"/>
              </w:numPr>
              <w:overflowPunct w:val="0"/>
              <w:autoSpaceDE w:val="0"/>
              <w:autoSpaceDN w:val="0"/>
              <w:adjustRightInd w:val="0"/>
              <w:jc w:val="both"/>
              <w:textAlignment w:val="baseline"/>
              <w:rPr>
                <w:rFonts w:ascii="Arial" w:hAnsi="Arial" w:cs="Arial"/>
              </w:rPr>
            </w:pPr>
            <w:r w:rsidRPr="0041476E">
              <w:rPr>
                <w:rFonts w:ascii="Arial" w:hAnsi="Arial" w:cs="Arial"/>
              </w:rPr>
              <w:t>Promote and maintain a</w:t>
            </w:r>
            <w:r>
              <w:rPr>
                <w:rFonts w:ascii="Arial" w:hAnsi="Arial" w:cs="Arial"/>
              </w:rPr>
              <w:t>n excellent</w:t>
            </w:r>
            <w:r w:rsidRPr="0041476E">
              <w:rPr>
                <w:rFonts w:ascii="Arial" w:hAnsi="Arial" w:cs="Arial"/>
              </w:rPr>
              <w:t xml:space="preserve"> customer service and customer care ethos which supports effective ways of working and positive behaviours and attitudes underpinned by NHS </w:t>
            </w:r>
            <w:r w:rsidR="00BC7852">
              <w:rPr>
                <w:rFonts w:ascii="Arial" w:hAnsi="Arial" w:cs="Arial"/>
              </w:rPr>
              <w:t>Tayside</w:t>
            </w:r>
            <w:r w:rsidRPr="0041476E">
              <w:rPr>
                <w:rFonts w:ascii="Arial" w:hAnsi="Arial" w:cs="Arial"/>
              </w:rPr>
              <w:t xml:space="preserve"> values, where the customer, and patient care, is at the </w:t>
            </w:r>
            <w:r w:rsidR="00FE1F9A">
              <w:rPr>
                <w:rFonts w:ascii="Arial" w:hAnsi="Arial" w:cs="Arial"/>
              </w:rPr>
              <w:t>centre</w:t>
            </w:r>
            <w:r w:rsidRPr="0041476E">
              <w:rPr>
                <w:rFonts w:ascii="Arial" w:hAnsi="Arial" w:cs="Arial"/>
              </w:rPr>
              <w:t xml:space="preserve"> of what we do.</w:t>
            </w:r>
          </w:p>
          <w:p w:rsidR="004A51D4" w:rsidRDefault="004A51D4" w:rsidP="004A51D4">
            <w:pPr>
              <w:pStyle w:val="ListParagraph"/>
              <w:rPr>
                <w:rFonts w:ascii="Arial" w:hAnsi="Arial" w:cs="Arial"/>
              </w:rPr>
            </w:pPr>
          </w:p>
          <w:p w:rsidR="004A51D4" w:rsidRDefault="004A51D4" w:rsidP="00686A34">
            <w:pPr>
              <w:numPr>
                <w:ilvl w:val="0"/>
                <w:numId w:val="4"/>
              </w:numPr>
              <w:overflowPunct w:val="0"/>
              <w:autoSpaceDE w:val="0"/>
              <w:autoSpaceDN w:val="0"/>
              <w:adjustRightInd w:val="0"/>
              <w:jc w:val="both"/>
              <w:textAlignment w:val="baseline"/>
              <w:rPr>
                <w:rFonts w:ascii="Arial" w:hAnsi="Arial" w:cs="Arial"/>
              </w:rPr>
            </w:pPr>
            <w:r>
              <w:rPr>
                <w:rFonts w:ascii="Arial" w:hAnsi="Arial" w:cs="Arial"/>
              </w:rPr>
              <w:t>Promote equality, diversity and equal opportunity to enable HR practices to be applied consistently, fairly and without discrimination</w:t>
            </w:r>
            <w:r w:rsidR="00FE1F9A">
              <w:rPr>
                <w:rFonts w:ascii="Arial" w:hAnsi="Arial" w:cs="Arial"/>
              </w:rPr>
              <w:t>.</w:t>
            </w:r>
          </w:p>
          <w:p w:rsidR="00DE0939" w:rsidRPr="0041476E" w:rsidRDefault="00DE0939" w:rsidP="00944F93">
            <w:pPr>
              <w:overflowPunct w:val="0"/>
              <w:autoSpaceDE w:val="0"/>
              <w:autoSpaceDN w:val="0"/>
              <w:adjustRightInd w:val="0"/>
              <w:ind w:firstLine="34"/>
              <w:jc w:val="both"/>
              <w:textAlignment w:val="baseline"/>
              <w:rPr>
                <w:rFonts w:ascii="Arial" w:hAnsi="Arial" w:cs="Arial"/>
              </w:rPr>
            </w:pPr>
          </w:p>
          <w:p w:rsidR="00DE0939" w:rsidRDefault="00DE0939" w:rsidP="00686A34">
            <w:pPr>
              <w:numPr>
                <w:ilvl w:val="0"/>
                <w:numId w:val="4"/>
              </w:numPr>
              <w:overflowPunct w:val="0"/>
              <w:autoSpaceDE w:val="0"/>
              <w:autoSpaceDN w:val="0"/>
              <w:adjustRightInd w:val="0"/>
              <w:jc w:val="both"/>
              <w:textAlignment w:val="baseline"/>
              <w:rPr>
                <w:rFonts w:ascii="Arial" w:hAnsi="Arial" w:cs="Arial"/>
              </w:rPr>
            </w:pPr>
            <w:r w:rsidRPr="0041476E">
              <w:rPr>
                <w:rFonts w:ascii="Arial" w:hAnsi="Arial" w:cs="Arial"/>
              </w:rPr>
              <w:t>Be a role model for organisational values, showing leadership and a behavioural approach which will promote the principles of dignity and respect for all</w:t>
            </w:r>
            <w:r w:rsidR="00FE1F9A">
              <w:rPr>
                <w:rFonts w:ascii="Arial" w:hAnsi="Arial" w:cs="Arial"/>
              </w:rPr>
              <w:t>.</w:t>
            </w:r>
            <w:r w:rsidRPr="0041476E">
              <w:rPr>
                <w:rFonts w:ascii="Arial" w:hAnsi="Arial" w:cs="Arial"/>
              </w:rPr>
              <w:t xml:space="preserve"> </w:t>
            </w:r>
          </w:p>
          <w:p w:rsidR="00807B89" w:rsidRDefault="00807B89" w:rsidP="00807B89">
            <w:pPr>
              <w:pStyle w:val="ListParagraph"/>
              <w:rPr>
                <w:rFonts w:ascii="Arial" w:hAnsi="Arial" w:cs="Arial"/>
              </w:rPr>
            </w:pPr>
          </w:p>
          <w:p w:rsidR="00DE0939" w:rsidRPr="00E87322" w:rsidRDefault="00DE0939" w:rsidP="001C5C9F">
            <w:pPr>
              <w:rPr>
                <w:rFonts w:ascii="Arial" w:hAnsi="Arial" w:cs="Arial"/>
                <w:b/>
                <w:bCs/>
              </w:rPr>
            </w:pPr>
          </w:p>
        </w:tc>
      </w:tr>
      <w:tr w:rsidR="00DE0939" w:rsidRPr="00E1407C" w:rsidTr="000D5E62">
        <w:tc>
          <w:tcPr>
            <w:tcW w:w="10920" w:type="dxa"/>
          </w:tcPr>
          <w:p w:rsidR="00DE0939" w:rsidRPr="00E1407C" w:rsidRDefault="00DE0939" w:rsidP="00F868D5">
            <w:pPr>
              <w:jc w:val="both"/>
              <w:rPr>
                <w:rFonts w:ascii="Arial" w:hAnsi="Arial" w:cs="Arial"/>
                <w:b/>
                <w:bCs/>
              </w:rPr>
            </w:pPr>
            <w:r w:rsidRPr="00E1407C">
              <w:rPr>
                <w:rFonts w:ascii="Arial" w:hAnsi="Arial" w:cs="Arial"/>
                <w:b/>
                <w:bCs/>
              </w:rPr>
              <w:lastRenderedPageBreak/>
              <w:t xml:space="preserve"> </w:t>
            </w:r>
            <w:r w:rsidR="00BC7852">
              <w:rPr>
                <w:rFonts w:ascii="Arial" w:hAnsi="Arial" w:cs="Arial"/>
                <w:b/>
                <w:bCs/>
              </w:rPr>
              <w:t>6</w:t>
            </w:r>
            <w:r w:rsidRPr="00E1407C">
              <w:rPr>
                <w:rFonts w:ascii="Arial" w:hAnsi="Arial" w:cs="Arial"/>
                <w:b/>
                <w:bCs/>
              </w:rPr>
              <w:t xml:space="preserve">. </w:t>
            </w:r>
            <w:r w:rsidR="00807B89">
              <w:rPr>
                <w:rFonts w:ascii="Arial" w:hAnsi="Arial" w:cs="Arial"/>
                <w:b/>
                <w:bCs/>
              </w:rPr>
              <w:t>COMMUNICATIONS AND RELATIONSHIPS</w:t>
            </w:r>
          </w:p>
          <w:p w:rsidR="00DE0939" w:rsidRDefault="00DE0939" w:rsidP="00F868D5">
            <w:pPr>
              <w:jc w:val="both"/>
              <w:rPr>
                <w:rFonts w:ascii="Arial" w:hAnsi="Arial" w:cs="Arial"/>
                <w:b/>
                <w:bCs/>
              </w:rPr>
            </w:pPr>
          </w:p>
          <w:p w:rsidR="00807B89" w:rsidRPr="0040234E" w:rsidRDefault="00807B89" w:rsidP="00807B89">
            <w:pPr>
              <w:pStyle w:val="BodyTextIndent"/>
              <w:spacing w:after="0"/>
              <w:ind w:left="0"/>
              <w:rPr>
                <w:rFonts w:ascii="Arial" w:hAnsi="Arial" w:cs="Arial"/>
              </w:rPr>
            </w:pPr>
            <w:r w:rsidRPr="0040234E">
              <w:rPr>
                <w:rFonts w:ascii="Arial" w:hAnsi="Arial" w:cs="Arial"/>
              </w:rPr>
              <w:t xml:space="preserve">The role involves a high level of verbal and written communication both internal and external at </w:t>
            </w:r>
          </w:p>
          <w:p w:rsidR="00807B89" w:rsidRPr="0040234E" w:rsidRDefault="00807B89" w:rsidP="00807B89">
            <w:pPr>
              <w:pStyle w:val="BodyTextIndent"/>
              <w:spacing w:after="0"/>
              <w:ind w:left="0"/>
              <w:rPr>
                <w:rFonts w:ascii="Arial" w:hAnsi="Arial" w:cs="Arial"/>
              </w:rPr>
            </w:pPr>
            <w:r w:rsidRPr="0040234E">
              <w:rPr>
                <w:rFonts w:ascii="Arial" w:hAnsi="Arial" w:cs="Arial"/>
              </w:rPr>
              <w:t>all levels throughout the organisation</w:t>
            </w:r>
            <w:r>
              <w:rPr>
                <w:rFonts w:ascii="Arial" w:hAnsi="Arial" w:cs="Arial"/>
              </w:rPr>
              <w:t>:-</w:t>
            </w:r>
          </w:p>
          <w:p w:rsidR="00807B89" w:rsidRPr="0040234E" w:rsidRDefault="00807B89" w:rsidP="00807B89">
            <w:pPr>
              <w:pStyle w:val="BodyTextIndent"/>
              <w:rPr>
                <w:rFonts w:ascii="Arial" w:hAnsi="Arial" w:cs="Arial"/>
              </w:rPr>
            </w:pPr>
          </w:p>
          <w:p w:rsidR="00807B89" w:rsidRPr="0040234E" w:rsidRDefault="00807B89" w:rsidP="00807B89">
            <w:pPr>
              <w:rPr>
                <w:rFonts w:ascii="Arial" w:hAnsi="Arial" w:cs="Arial"/>
              </w:rPr>
            </w:pPr>
            <w:r w:rsidRPr="0040234E">
              <w:rPr>
                <w:rFonts w:ascii="Arial" w:hAnsi="Arial" w:cs="Arial"/>
                <w:b/>
                <w:bCs/>
                <w:u w:val="single"/>
              </w:rPr>
              <w:t>Internal</w:t>
            </w:r>
            <w:r w:rsidRPr="0040234E">
              <w:rPr>
                <w:rFonts w:ascii="Arial" w:hAnsi="Arial" w:cs="Arial"/>
              </w:rPr>
              <w:t xml:space="preserve">: </w:t>
            </w:r>
            <w:r>
              <w:rPr>
                <w:rFonts w:ascii="Arial" w:hAnsi="Arial" w:cs="Arial"/>
              </w:rPr>
              <w:t xml:space="preserve">Human Resources and Organisational Development colleagues, </w:t>
            </w:r>
            <w:r w:rsidRPr="0040234E">
              <w:rPr>
                <w:rFonts w:ascii="Arial" w:hAnsi="Arial" w:cs="Arial"/>
              </w:rPr>
              <w:t>diverse clinical and non-clinical staff, Trade Unions and other professional bodies, Occupational Health Service, Payroll Department, Finance Department</w:t>
            </w:r>
            <w:r w:rsidR="002B6F42">
              <w:rPr>
                <w:rFonts w:ascii="Arial" w:hAnsi="Arial" w:cs="Arial"/>
              </w:rPr>
              <w:t xml:space="preserve"> </w:t>
            </w:r>
          </w:p>
          <w:p w:rsidR="00807B89" w:rsidRPr="0040234E" w:rsidRDefault="00807B89" w:rsidP="00807B89">
            <w:pPr>
              <w:rPr>
                <w:rFonts w:ascii="Arial" w:hAnsi="Arial" w:cs="Arial"/>
              </w:rPr>
            </w:pPr>
            <w:r w:rsidRPr="0040234E">
              <w:rPr>
                <w:rFonts w:ascii="Arial" w:hAnsi="Arial" w:cs="Arial"/>
              </w:rPr>
              <w:t xml:space="preserve">   </w:t>
            </w:r>
          </w:p>
          <w:p w:rsidR="00807B89" w:rsidRDefault="00807B89" w:rsidP="00807B89">
            <w:pPr>
              <w:rPr>
                <w:rFonts w:ascii="Arial" w:hAnsi="Arial" w:cs="Arial"/>
              </w:rPr>
            </w:pPr>
            <w:r w:rsidRPr="0040234E">
              <w:rPr>
                <w:rFonts w:ascii="Arial" w:hAnsi="Arial" w:cs="Arial"/>
                <w:b/>
                <w:bCs/>
                <w:u w:val="single"/>
              </w:rPr>
              <w:t>External</w:t>
            </w:r>
            <w:r w:rsidRPr="0040234E">
              <w:rPr>
                <w:rFonts w:ascii="Arial" w:hAnsi="Arial" w:cs="Arial"/>
              </w:rPr>
              <w:t xml:space="preserve">: Central Legal Office, Pensions Agency, Scottish </w:t>
            </w:r>
            <w:r>
              <w:rPr>
                <w:rFonts w:ascii="Arial" w:hAnsi="Arial" w:cs="Arial"/>
              </w:rPr>
              <w:t>Government Health Department</w:t>
            </w:r>
            <w:r w:rsidRPr="0040234E">
              <w:rPr>
                <w:rFonts w:ascii="Arial" w:hAnsi="Arial" w:cs="Arial"/>
              </w:rPr>
              <w:t>, Professional Bodies</w:t>
            </w:r>
            <w:r>
              <w:rPr>
                <w:rFonts w:ascii="Arial" w:hAnsi="Arial" w:cs="Arial"/>
              </w:rPr>
              <w:t>, Police Scotland, Counter Fraud Services, Government Agencies, other NHS Boards, University, Local Authority</w:t>
            </w:r>
            <w:r w:rsidR="002B6F42">
              <w:rPr>
                <w:rFonts w:ascii="Arial" w:hAnsi="Arial" w:cs="Arial"/>
              </w:rPr>
              <w:t xml:space="preserve">, Health and Social Care Partnerships </w:t>
            </w:r>
          </w:p>
          <w:p w:rsidR="00807B89" w:rsidRDefault="00807B89" w:rsidP="00807B89">
            <w:pPr>
              <w:rPr>
                <w:rFonts w:ascii="Arial" w:hAnsi="Arial" w:cs="Arial"/>
              </w:rPr>
            </w:pPr>
          </w:p>
          <w:p w:rsidR="00807B89" w:rsidRPr="0040234E" w:rsidRDefault="00807B89" w:rsidP="00807B89">
            <w:pPr>
              <w:rPr>
                <w:rFonts w:ascii="Arial" w:hAnsi="Arial" w:cs="Arial"/>
              </w:rPr>
            </w:pPr>
            <w:r w:rsidRPr="0040234E">
              <w:rPr>
                <w:rFonts w:ascii="Arial" w:hAnsi="Arial" w:cs="Arial"/>
              </w:rPr>
              <w:t xml:space="preserve">The post holder will demonstrate skills of assertiveness and persuasiveness to influence behaviour and resolve situations, </w:t>
            </w:r>
            <w:r w:rsidRPr="0040234E">
              <w:rPr>
                <w:rFonts w:ascii="Arial" w:hAnsi="Arial" w:cs="Arial"/>
                <w:bCs/>
              </w:rPr>
              <w:t xml:space="preserve">especially where there is </w:t>
            </w:r>
            <w:r w:rsidR="00D72789">
              <w:rPr>
                <w:rFonts w:ascii="Arial" w:hAnsi="Arial" w:cs="Arial"/>
                <w:bCs/>
              </w:rPr>
              <w:t>conflict</w:t>
            </w:r>
            <w:r w:rsidRPr="0040234E">
              <w:rPr>
                <w:rFonts w:ascii="Arial" w:hAnsi="Arial" w:cs="Arial"/>
              </w:rPr>
              <w:t xml:space="preserve">.  </w:t>
            </w:r>
          </w:p>
          <w:p w:rsidR="00807B89" w:rsidRPr="0040234E" w:rsidRDefault="00807B89" w:rsidP="00807B89">
            <w:pPr>
              <w:rPr>
                <w:rFonts w:ascii="Arial" w:hAnsi="Arial" w:cs="Arial"/>
              </w:rPr>
            </w:pPr>
          </w:p>
          <w:p w:rsidR="00807B89" w:rsidRPr="000A727D" w:rsidRDefault="00807B89" w:rsidP="00807B89">
            <w:pPr>
              <w:rPr>
                <w:rFonts w:ascii="Arial" w:hAnsi="Arial" w:cs="Arial"/>
                <w:bCs/>
              </w:rPr>
            </w:pPr>
            <w:r w:rsidRPr="0040234E">
              <w:rPr>
                <w:rFonts w:ascii="Arial" w:hAnsi="Arial" w:cs="Arial"/>
                <w:bCs/>
              </w:rPr>
              <w:t xml:space="preserve">The post holder will be required to deal with highly sensitive issues using tact and diplomacy e.g. bullying and harassment, grievances, allegations which may lead to disciplinary action, sickness absence, </w:t>
            </w:r>
            <w:r w:rsidR="00735814">
              <w:rPr>
                <w:rFonts w:ascii="Arial" w:hAnsi="Arial" w:cs="Arial"/>
                <w:bCs/>
              </w:rPr>
              <w:t>organisational change</w:t>
            </w:r>
            <w:r w:rsidRPr="0040234E">
              <w:rPr>
                <w:rFonts w:ascii="Arial" w:hAnsi="Arial" w:cs="Arial"/>
                <w:bCs/>
              </w:rPr>
              <w:t xml:space="preserve">, alcohol and </w:t>
            </w:r>
            <w:r w:rsidR="00735814">
              <w:rPr>
                <w:rFonts w:ascii="Arial" w:hAnsi="Arial" w:cs="Arial"/>
                <w:bCs/>
              </w:rPr>
              <w:t>substance</w:t>
            </w:r>
            <w:r w:rsidRPr="0040234E">
              <w:rPr>
                <w:rFonts w:ascii="Arial" w:hAnsi="Arial" w:cs="Arial"/>
                <w:bCs/>
              </w:rPr>
              <w:t xml:space="preserve"> misuse, performance issues etc. As such, the post holder </w:t>
            </w:r>
            <w:r>
              <w:rPr>
                <w:rFonts w:ascii="Arial" w:hAnsi="Arial" w:cs="Arial"/>
                <w:bCs/>
              </w:rPr>
              <w:t>can</w:t>
            </w:r>
            <w:r w:rsidRPr="0040234E">
              <w:rPr>
                <w:rFonts w:ascii="Arial" w:hAnsi="Arial" w:cs="Arial"/>
                <w:bCs/>
              </w:rPr>
              <w:t xml:space="preserve"> encounter conflict and other emotional responses</w:t>
            </w:r>
            <w:r w:rsidRPr="0040234E">
              <w:rPr>
                <w:rFonts w:ascii="Arial" w:hAnsi="Arial" w:cs="Arial"/>
                <w:b/>
                <w:bCs/>
              </w:rPr>
              <w:t xml:space="preserve">. </w:t>
            </w:r>
          </w:p>
          <w:p w:rsidR="00807B89" w:rsidRPr="0040234E" w:rsidRDefault="00807B89" w:rsidP="00807B89">
            <w:pPr>
              <w:rPr>
                <w:rFonts w:ascii="Arial" w:hAnsi="Arial" w:cs="Arial"/>
              </w:rPr>
            </w:pPr>
          </w:p>
          <w:p w:rsidR="00807B89" w:rsidRPr="0040234E" w:rsidRDefault="00807B89" w:rsidP="00807B89">
            <w:pPr>
              <w:rPr>
                <w:rFonts w:ascii="Arial" w:hAnsi="Arial" w:cs="Arial"/>
                <w:bCs/>
              </w:rPr>
            </w:pPr>
            <w:r>
              <w:rPr>
                <w:rFonts w:ascii="Arial" w:hAnsi="Arial" w:cs="Arial"/>
              </w:rPr>
              <w:t xml:space="preserve"> </w:t>
            </w:r>
            <w:r w:rsidRPr="0040234E">
              <w:rPr>
                <w:rFonts w:ascii="Arial" w:hAnsi="Arial" w:cs="Arial"/>
              </w:rPr>
              <w:t>In the course of all communications, confidentiality is paramount</w:t>
            </w:r>
            <w:r>
              <w:rPr>
                <w:rFonts w:ascii="Arial" w:hAnsi="Arial" w:cs="Arial"/>
              </w:rPr>
              <w:t>.</w:t>
            </w:r>
          </w:p>
          <w:p w:rsidR="00DE0939" w:rsidRDefault="00DE0939">
            <w:pPr>
              <w:ind w:right="-270"/>
              <w:jc w:val="both"/>
              <w:rPr>
                <w:rFonts w:ascii="Arial" w:hAnsi="Arial" w:cs="Arial"/>
                <w:b/>
                <w:bCs/>
              </w:rPr>
            </w:pPr>
            <w:r>
              <w:rPr>
                <w:rFonts w:ascii="Arial" w:hAnsi="Arial" w:cs="Arial"/>
              </w:rPr>
              <w:t xml:space="preserve"> </w:t>
            </w:r>
          </w:p>
        </w:tc>
      </w:tr>
      <w:tr w:rsidR="00DE0939" w:rsidRPr="00E1407C" w:rsidTr="000D5E62">
        <w:tc>
          <w:tcPr>
            <w:tcW w:w="10920" w:type="dxa"/>
          </w:tcPr>
          <w:p w:rsidR="004A51D4" w:rsidRDefault="004A51D4" w:rsidP="004A51D4">
            <w:pPr>
              <w:jc w:val="both"/>
              <w:rPr>
                <w:rFonts w:ascii="Arial" w:hAnsi="Arial" w:cs="Arial"/>
                <w:b/>
                <w:bCs/>
              </w:rPr>
            </w:pPr>
            <w:r>
              <w:rPr>
                <w:rFonts w:ascii="Arial" w:hAnsi="Arial" w:cs="Arial"/>
                <w:b/>
                <w:bCs/>
              </w:rPr>
              <w:t>7</w:t>
            </w:r>
            <w:r w:rsidR="00DE0939" w:rsidRPr="0040234E">
              <w:rPr>
                <w:rFonts w:ascii="Arial" w:hAnsi="Arial" w:cs="Arial"/>
                <w:b/>
                <w:bCs/>
              </w:rPr>
              <w:t>.</w:t>
            </w:r>
            <w:r>
              <w:rPr>
                <w:rFonts w:ascii="Arial" w:hAnsi="Arial" w:cs="Arial"/>
                <w:b/>
                <w:bCs/>
              </w:rPr>
              <w:t xml:space="preserve"> KNOWELDGE, TRAINING AND EXPERIENCE REQUIRED TO DO THE JOB</w:t>
            </w:r>
          </w:p>
          <w:p w:rsidR="004A51D4" w:rsidRDefault="004A51D4" w:rsidP="004A51D4">
            <w:pPr>
              <w:jc w:val="both"/>
              <w:rPr>
                <w:rFonts w:ascii="Arial" w:hAnsi="Arial" w:cs="Arial"/>
              </w:rPr>
            </w:pPr>
          </w:p>
          <w:p w:rsidR="004A51D4" w:rsidRDefault="004A51D4" w:rsidP="00FE59F9">
            <w:pPr>
              <w:ind w:left="720"/>
              <w:jc w:val="both"/>
              <w:rPr>
                <w:rFonts w:ascii="Arial" w:hAnsi="Arial" w:cs="Arial"/>
              </w:rPr>
            </w:pPr>
          </w:p>
          <w:p w:rsidR="004A51D4" w:rsidRPr="00F806CE" w:rsidRDefault="004A51D4" w:rsidP="00686A34">
            <w:pPr>
              <w:numPr>
                <w:ilvl w:val="0"/>
                <w:numId w:val="5"/>
              </w:numPr>
              <w:jc w:val="both"/>
              <w:rPr>
                <w:rFonts w:ascii="Arial" w:hAnsi="Arial" w:cs="Arial"/>
              </w:rPr>
            </w:pPr>
            <w:r>
              <w:rPr>
                <w:rFonts w:ascii="Arial" w:hAnsi="Arial" w:cs="Arial"/>
              </w:rPr>
              <w:t xml:space="preserve">HR expertise acquired </w:t>
            </w:r>
            <w:r w:rsidR="00F806CE">
              <w:rPr>
                <w:rFonts w:ascii="Arial" w:hAnsi="Arial" w:cs="Arial"/>
              </w:rPr>
              <w:t xml:space="preserve">either </w:t>
            </w:r>
            <w:r>
              <w:rPr>
                <w:rFonts w:ascii="Arial" w:hAnsi="Arial" w:cs="Arial"/>
              </w:rPr>
              <w:t>as part of a degree qualification</w:t>
            </w:r>
            <w:r w:rsidR="00FE59F9">
              <w:rPr>
                <w:rFonts w:ascii="Arial" w:hAnsi="Arial" w:cs="Arial"/>
              </w:rPr>
              <w:t xml:space="preserve"> or equivalent experience.</w:t>
            </w:r>
            <w:r w:rsidRPr="00F806CE">
              <w:rPr>
                <w:rFonts w:ascii="Arial" w:hAnsi="Arial" w:cs="Arial"/>
              </w:rPr>
              <w:t xml:space="preserve">       </w:t>
            </w:r>
          </w:p>
          <w:p w:rsidR="00F806CE" w:rsidRDefault="00F806CE" w:rsidP="00686A34">
            <w:pPr>
              <w:numPr>
                <w:ilvl w:val="0"/>
                <w:numId w:val="5"/>
              </w:numPr>
              <w:jc w:val="both"/>
              <w:rPr>
                <w:rFonts w:ascii="Arial" w:hAnsi="Arial" w:cs="Arial"/>
              </w:rPr>
            </w:pPr>
            <w:r>
              <w:rPr>
                <w:rFonts w:ascii="Arial" w:hAnsi="Arial" w:cs="Arial"/>
              </w:rPr>
              <w:t>Demonstrate continual professional development through attendance at employment law study days</w:t>
            </w:r>
            <w:r w:rsidR="007757A0">
              <w:rPr>
                <w:rFonts w:ascii="Arial" w:hAnsi="Arial" w:cs="Arial"/>
              </w:rPr>
              <w:t xml:space="preserve"> and</w:t>
            </w:r>
            <w:r>
              <w:rPr>
                <w:rFonts w:ascii="Arial" w:hAnsi="Arial" w:cs="Arial"/>
              </w:rPr>
              <w:t xml:space="preserve"> accessing updates through internet/journals/email alerts. </w:t>
            </w:r>
          </w:p>
          <w:p w:rsidR="004A51D4" w:rsidRPr="008F5AF6" w:rsidRDefault="004A51D4" w:rsidP="00686A34">
            <w:pPr>
              <w:numPr>
                <w:ilvl w:val="0"/>
                <w:numId w:val="5"/>
              </w:numPr>
              <w:jc w:val="both"/>
              <w:rPr>
                <w:rFonts w:ascii="Arial" w:hAnsi="Arial" w:cs="Arial"/>
              </w:rPr>
            </w:pPr>
            <w:r w:rsidRPr="008F5AF6">
              <w:rPr>
                <w:rFonts w:ascii="Arial" w:hAnsi="Arial" w:cs="Arial"/>
              </w:rPr>
              <w:t xml:space="preserve">Knowledge of Human Resource Policies and PIN </w:t>
            </w:r>
            <w:r w:rsidR="00F806CE">
              <w:rPr>
                <w:rFonts w:ascii="Arial" w:hAnsi="Arial" w:cs="Arial"/>
              </w:rPr>
              <w:t>Policies</w:t>
            </w:r>
            <w:r w:rsidRPr="008F5AF6">
              <w:rPr>
                <w:rFonts w:ascii="Arial" w:hAnsi="Arial" w:cs="Arial"/>
              </w:rPr>
              <w:t>, Employment Legislation and Terms and Conditions of Service</w:t>
            </w:r>
            <w:r w:rsidR="007757A0">
              <w:rPr>
                <w:rFonts w:ascii="Arial" w:hAnsi="Arial" w:cs="Arial"/>
              </w:rPr>
              <w:t xml:space="preserve"> relevant to the range of staff groups within the organisation</w:t>
            </w:r>
            <w:r w:rsidRPr="008F5AF6">
              <w:rPr>
                <w:rFonts w:ascii="Arial" w:hAnsi="Arial" w:cs="Arial"/>
              </w:rPr>
              <w:t xml:space="preserve">.       </w:t>
            </w:r>
          </w:p>
          <w:p w:rsidR="004A51D4" w:rsidRPr="008F5AF6" w:rsidRDefault="004A51D4" w:rsidP="00686A34">
            <w:pPr>
              <w:numPr>
                <w:ilvl w:val="0"/>
                <w:numId w:val="5"/>
              </w:numPr>
              <w:jc w:val="both"/>
              <w:rPr>
                <w:rFonts w:ascii="Arial" w:hAnsi="Arial" w:cs="Arial"/>
              </w:rPr>
            </w:pPr>
            <w:r w:rsidRPr="008F5AF6">
              <w:rPr>
                <w:rFonts w:ascii="Arial" w:hAnsi="Arial" w:cs="Arial"/>
              </w:rPr>
              <w:t>Excellent interpersonal, communication and influencing skills.</w:t>
            </w:r>
          </w:p>
          <w:p w:rsidR="004A51D4" w:rsidRPr="008F5AF6" w:rsidRDefault="004A51D4" w:rsidP="00686A34">
            <w:pPr>
              <w:numPr>
                <w:ilvl w:val="0"/>
                <w:numId w:val="5"/>
              </w:numPr>
              <w:jc w:val="both"/>
              <w:rPr>
                <w:rFonts w:ascii="Arial" w:hAnsi="Arial" w:cs="Arial"/>
              </w:rPr>
            </w:pPr>
            <w:r w:rsidRPr="008F5AF6">
              <w:rPr>
                <w:rFonts w:ascii="Arial" w:hAnsi="Arial" w:cs="Arial"/>
              </w:rPr>
              <w:t>Excellent organisational, time management and prioritisation skills.      </w:t>
            </w:r>
          </w:p>
          <w:p w:rsidR="004A51D4" w:rsidRPr="008F5AF6" w:rsidRDefault="004A51D4" w:rsidP="00686A34">
            <w:pPr>
              <w:numPr>
                <w:ilvl w:val="0"/>
                <w:numId w:val="5"/>
              </w:numPr>
              <w:jc w:val="both"/>
              <w:rPr>
                <w:rFonts w:ascii="Arial" w:hAnsi="Arial" w:cs="Arial"/>
              </w:rPr>
            </w:pPr>
            <w:r>
              <w:rPr>
                <w:rFonts w:ascii="Arial" w:hAnsi="Arial" w:cs="Arial"/>
              </w:rPr>
              <w:t>Excellent Customer Service skills</w:t>
            </w:r>
          </w:p>
          <w:p w:rsidR="004A51D4" w:rsidRDefault="004A51D4" w:rsidP="00686A34">
            <w:pPr>
              <w:pStyle w:val="NormalWeb"/>
              <w:numPr>
                <w:ilvl w:val="0"/>
                <w:numId w:val="5"/>
              </w:numPr>
              <w:rPr>
                <w:rFonts w:ascii="Arial" w:hAnsi="Arial" w:cs="Arial"/>
              </w:rPr>
            </w:pPr>
            <w:r w:rsidRPr="008F5AF6">
              <w:rPr>
                <w:rFonts w:ascii="Arial" w:hAnsi="Arial" w:cs="Arial"/>
              </w:rPr>
              <w:t>Excellent IT, Internet and keyboard skills</w:t>
            </w:r>
            <w:r>
              <w:rPr>
                <w:rFonts w:ascii="Arial" w:hAnsi="Arial" w:cs="Arial"/>
              </w:rPr>
              <w:t>.</w:t>
            </w:r>
          </w:p>
          <w:p w:rsidR="005C6933" w:rsidRDefault="004A51D4" w:rsidP="005C6933">
            <w:pPr>
              <w:pStyle w:val="NormalWeb"/>
              <w:numPr>
                <w:ilvl w:val="0"/>
                <w:numId w:val="5"/>
              </w:numPr>
              <w:rPr>
                <w:rFonts w:ascii="Arial" w:hAnsi="Arial" w:cs="Arial"/>
              </w:rPr>
            </w:pPr>
            <w:r w:rsidRPr="00BB1DD2">
              <w:rPr>
                <w:rFonts w:ascii="Arial" w:hAnsi="Arial" w:cs="Arial"/>
              </w:rPr>
              <w:t>Knowledge of the full MS Office suite</w:t>
            </w:r>
            <w:r w:rsidR="00BB1DD2">
              <w:rPr>
                <w:rFonts w:ascii="Arial" w:hAnsi="Arial" w:cs="Arial"/>
              </w:rPr>
              <w:t>, k</w:t>
            </w:r>
            <w:r w:rsidRPr="00BB1DD2">
              <w:rPr>
                <w:rFonts w:ascii="Arial" w:hAnsi="Arial" w:cs="Arial"/>
              </w:rPr>
              <w:t xml:space="preserve">nowledge of databases and HR information management systems. </w:t>
            </w:r>
          </w:p>
          <w:p w:rsidR="00E34F5E" w:rsidRDefault="00E34F5E" w:rsidP="00E34F5E">
            <w:pPr>
              <w:pStyle w:val="NormalWeb"/>
              <w:rPr>
                <w:rFonts w:ascii="Arial" w:hAnsi="Arial" w:cs="Arial"/>
              </w:rPr>
            </w:pPr>
          </w:p>
          <w:p w:rsidR="00EB5BC0" w:rsidRDefault="00EB5BC0" w:rsidP="00E34F5E">
            <w:pPr>
              <w:pStyle w:val="NormalWeb"/>
              <w:rPr>
                <w:rFonts w:ascii="Arial" w:hAnsi="Arial" w:cs="Arial"/>
              </w:rPr>
            </w:pPr>
          </w:p>
          <w:p w:rsidR="00E34F5E" w:rsidRPr="0040234E" w:rsidRDefault="00E34F5E" w:rsidP="00E34F5E">
            <w:pPr>
              <w:pStyle w:val="NormalWeb"/>
              <w:rPr>
                <w:rFonts w:ascii="Arial" w:hAnsi="Arial" w:cs="Arial"/>
              </w:rPr>
            </w:pPr>
          </w:p>
        </w:tc>
      </w:tr>
      <w:tr w:rsidR="00DE0939" w:rsidRPr="00E1407C" w:rsidTr="000D5E62">
        <w:tc>
          <w:tcPr>
            <w:tcW w:w="10920" w:type="dxa"/>
          </w:tcPr>
          <w:p w:rsidR="004A51D4" w:rsidRDefault="00BB1DD2" w:rsidP="004A51D4">
            <w:pPr>
              <w:jc w:val="both"/>
              <w:rPr>
                <w:rFonts w:ascii="Arial" w:hAnsi="Arial" w:cs="Arial"/>
                <w:b/>
                <w:bCs/>
              </w:rPr>
            </w:pPr>
            <w:r>
              <w:rPr>
                <w:rFonts w:ascii="Arial" w:hAnsi="Arial" w:cs="Arial"/>
                <w:b/>
                <w:bCs/>
              </w:rPr>
              <w:t>8</w:t>
            </w:r>
            <w:r w:rsidR="00DE0939" w:rsidRPr="0040234E">
              <w:rPr>
                <w:rFonts w:ascii="Arial" w:hAnsi="Arial" w:cs="Arial"/>
                <w:b/>
                <w:bCs/>
              </w:rPr>
              <w:t xml:space="preserve">. </w:t>
            </w:r>
            <w:r>
              <w:rPr>
                <w:rFonts w:ascii="Arial" w:hAnsi="Arial" w:cs="Arial"/>
                <w:b/>
                <w:bCs/>
              </w:rPr>
              <w:t>SYSTEMS AND EQUIPMENT</w:t>
            </w:r>
          </w:p>
          <w:p w:rsidR="00BB1DD2" w:rsidRDefault="00BB1DD2" w:rsidP="004A51D4">
            <w:pPr>
              <w:jc w:val="both"/>
              <w:rPr>
                <w:rFonts w:ascii="Arial" w:hAnsi="Arial" w:cs="Arial"/>
                <w:b/>
                <w:bCs/>
              </w:rPr>
            </w:pPr>
          </w:p>
          <w:p w:rsidR="00BB1DD2" w:rsidRDefault="00BB1DD2" w:rsidP="00686A34">
            <w:pPr>
              <w:numPr>
                <w:ilvl w:val="0"/>
                <w:numId w:val="6"/>
              </w:numPr>
              <w:rPr>
                <w:rFonts w:ascii="Arial" w:hAnsi="Arial" w:cs="Arial"/>
              </w:rPr>
            </w:pPr>
            <w:r w:rsidRPr="00BB1DD2">
              <w:rPr>
                <w:rFonts w:ascii="Arial" w:hAnsi="Arial" w:cs="Arial"/>
              </w:rPr>
              <w:t xml:space="preserve">The post holder is required to use a computer on a daily basis, using software packages such as Microsoft Excel, Microsoft Word, Microsoft PowerPoint, Microsoft Calendar, Emails.  </w:t>
            </w:r>
          </w:p>
          <w:p w:rsidR="00BB1DD2" w:rsidRPr="00BB1DD2" w:rsidRDefault="00BB1DD2" w:rsidP="00686A34">
            <w:pPr>
              <w:numPr>
                <w:ilvl w:val="0"/>
                <w:numId w:val="6"/>
              </w:numPr>
              <w:rPr>
                <w:rFonts w:ascii="Arial" w:hAnsi="Arial" w:cs="Arial"/>
              </w:rPr>
            </w:pPr>
            <w:r w:rsidRPr="00BB1DD2">
              <w:rPr>
                <w:rFonts w:ascii="Arial" w:hAnsi="Arial" w:cs="Arial"/>
              </w:rPr>
              <w:t>Use of software systems</w:t>
            </w:r>
            <w:r>
              <w:rPr>
                <w:rFonts w:ascii="Arial" w:hAnsi="Arial" w:cs="Arial"/>
              </w:rPr>
              <w:t xml:space="preserve"> for human resource enquiries and use </w:t>
            </w:r>
            <w:r w:rsidR="00735814">
              <w:rPr>
                <w:rFonts w:ascii="Arial" w:hAnsi="Arial" w:cs="Arial"/>
              </w:rPr>
              <w:t xml:space="preserve">of </w:t>
            </w:r>
            <w:r w:rsidRPr="00BB1DD2">
              <w:rPr>
                <w:rFonts w:ascii="Arial" w:hAnsi="Arial" w:cs="Arial"/>
              </w:rPr>
              <w:t>w</w:t>
            </w:r>
            <w:r>
              <w:rPr>
                <w:rFonts w:ascii="Arial" w:hAnsi="Arial" w:cs="Arial"/>
              </w:rPr>
              <w:t>orkforce systems (</w:t>
            </w:r>
            <w:proofErr w:type="spellStart"/>
            <w:r>
              <w:rPr>
                <w:rFonts w:ascii="Arial" w:hAnsi="Arial" w:cs="Arial"/>
              </w:rPr>
              <w:t>eg</w:t>
            </w:r>
            <w:proofErr w:type="spellEnd"/>
            <w:r>
              <w:rPr>
                <w:rFonts w:ascii="Arial" w:hAnsi="Arial" w:cs="Arial"/>
              </w:rPr>
              <w:t xml:space="preserve"> </w:t>
            </w:r>
            <w:proofErr w:type="spellStart"/>
            <w:r>
              <w:rPr>
                <w:rFonts w:ascii="Arial" w:hAnsi="Arial" w:cs="Arial"/>
              </w:rPr>
              <w:t>eEES</w:t>
            </w:r>
            <w:proofErr w:type="spellEnd"/>
            <w:r w:rsidR="0070763D">
              <w:rPr>
                <w:rFonts w:ascii="Arial" w:hAnsi="Arial" w:cs="Arial"/>
              </w:rPr>
              <w:t>, SSTS and BOXI</w:t>
            </w:r>
            <w:r>
              <w:rPr>
                <w:rFonts w:ascii="Arial" w:hAnsi="Arial" w:cs="Arial"/>
              </w:rPr>
              <w:t>)</w:t>
            </w:r>
            <w:r w:rsidRPr="00BB1DD2">
              <w:rPr>
                <w:rFonts w:ascii="Arial" w:hAnsi="Arial" w:cs="Arial"/>
              </w:rPr>
              <w:t xml:space="preserve"> which generate statistical data used for internal/external audi</w:t>
            </w:r>
            <w:r>
              <w:rPr>
                <w:rFonts w:ascii="Arial" w:hAnsi="Arial" w:cs="Arial"/>
              </w:rPr>
              <w:t xml:space="preserve">ting and planning purposes </w:t>
            </w:r>
          </w:p>
          <w:p w:rsidR="00BB1DD2" w:rsidRPr="00BB1DD2" w:rsidRDefault="00BB1DD2" w:rsidP="00686A34">
            <w:pPr>
              <w:numPr>
                <w:ilvl w:val="0"/>
                <w:numId w:val="6"/>
              </w:numPr>
              <w:rPr>
                <w:rFonts w:ascii="Arial" w:hAnsi="Arial" w:cs="Arial"/>
              </w:rPr>
            </w:pPr>
            <w:r w:rsidRPr="00BB1DD2">
              <w:rPr>
                <w:rFonts w:ascii="Arial" w:hAnsi="Arial" w:cs="Arial"/>
              </w:rPr>
              <w:t xml:space="preserve">The post holder will often keep notes of meetings for generation of written correspondence </w:t>
            </w:r>
            <w:r w:rsidR="00735814">
              <w:rPr>
                <w:rFonts w:ascii="Arial" w:hAnsi="Arial" w:cs="Arial"/>
              </w:rPr>
              <w:t xml:space="preserve">and </w:t>
            </w:r>
            <w:r w:rsidRPr="00BB1DD2">
              <w:rPr>
                <w:rFonts w:ascii="Arial" w:hAnsi="Arial" w:cs="Arial"/>
              </w:rPr>
              <w:t>which will be referred to in internal hearings and employment tribunal hearings.</w:t>
            </w:r>
          </w:p>
          <w:p w:rsidR="00BB1DD2" w:rsidRPr="00BB1DD2" w:rsidRDefault="00BB1DD2" w:rsidP="00BB1DD2">
            <w:pPr>
              <w:ind w:left="720"/>
              <w:rPr>
                <w:rFonts w:ascii="Arial" w:hAnsi="Arial" w:cs="Arial"/>
              </w:rPr>
            </w:pPr>
          </w:p>
          <w:p w:rsidR="00BB1DD2" w:rsidRPr="00BB1DD2" w:rsidRDefault="00BB1DD2" w:rsidP="00BB1DD2">
            <w:pPr>
              <w:rPr>
                <w:rFonts w:ascii="Arial" w:hAnsi="Arial" w:cs="Arial"/>
                <w:b/>
              </w:rPr>
            </w:pPr>
            <w:r w:rsidRPr="00BB1DD2">
              <w:rPr>
                <w:rFonts w:ascii="Arial" w:hAnsi="Arial" w:cs="Arial"/>
                <w:b/>
              </w:rPr>
              <w:t>Responsibility for Records Management</w:t>
            </w:r>
          </w:p>
          <w:p w:rsidR="00BB1DD2" w:rsidRPr="00BB1DD2" w:rsidRDefault="00BB1DD2" w:rsidP="00BB1DD2">
            <w:pPr>
              <w:ind w:left="720"/>
              <w:rPr>
                <w:rFonts w:ascii="Arial" w:hAnsi="Arial" w:cs="Arial"/>
              </w:rPr>
            </w:pPr>
          </w:p>
          <w:p w:rsidR="004A51D4" w:rsidRPr="0040234E" w:rsidRDefault="00BB1DD2" w:rsidP="00BB1DD2">
            <w:pPr>
              <w:rPr>
                <w:rFonts w:ascii="Arial" w:hAnsi="Arial" w:cs="Arial"/>
                <w:b/>
                <w:bCs/>
              </w:rPr>
            </w:pPr>
            <w:r w:rsidRPr="00BB1DD2">
              <w:rPr>
                <w:rFonts w:ascii="Arial" w:hAnsi="Arial" w:cs="Arial"/>
              </w:rPr>
              <w:t xml:space="preserve">All records created in the course of the business of NHS Tayside are corporate records and are public records under the terms of the Public Records (Scotland) Act </w:t>
            </w:r>
            <w:r w:rsidR="002D42CD">
              <w:rPr>
                <w:rFonts w:ascii="Arial" w:hAnsi="Arial" w:cs="Arial"/>
              </w:rPr>
              <w:t>2011</w:t>
            </w:r>
            <w:bookmarkStart w:id="0" w:name="_GoBack"/>
            <w:bookmarkEnd w:id="0"/>
            <w:r w:rsidRPr="00BB1DD2">
              <w:rPr>
                <w:rFonts w:ascii="Arial" w:hAnsi="Arial" w:cs="Arial"/>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00DE0939" w:rsidRPr="0040234E" w:rsidRDefault="00DE0939" w:rsidP="00807B89">
            <w:pPr>
              <w:rPr>
                <w:rFonts w:ascii="Arial" w:hAnsi="Arial" w:cs="Arial"/>
              </w:rPr>
            </w:pPr>
          </w:p>
        </w:tc>
      </w:tr>
      <w:tr w:rsidR="00DE0939" w:rsidRPr="00E1407C" w:rsidTr="000D5E62">
        <w:tc>
          <w:tcPr>
            <w:tcW w:w="10920" w:type="dxa"/>
          </w:tcPr>
          <w:p w:rsidR="00DE0939" w:rsidRPr="00074A6C" w:rsidRDefault="00BB1DD2" w:rsidP="00BF19A6">
            <w:pPr>
              <w:rPr>
                <w:rFonts w:ascii="Arial" w:hAnsi="Arial" w:cs="Arial"/>
                <w:b/>
                <w:bCs/>
              </w:rPr>
            </w:pPr>
            <w:r>
              <w:rPr>
                <w:rFonts w:ascii="Arial" w:hAnsi="Arial" w:cs="Arial"/>
                <w:b/>
                <w:bCs/>
              </w:rPr>
              <w:t>9</w:t>
            </w:r>
            <w:r w:rsidR="00DE0939" w:rsidRPr="00074A6C">
              <w:rPr>
                <w:rFonts w:ascii="Arial" w:hAnsi="Arial" w:cs="Arial"/>
                <w:b/>
                <w:bCs/>
              </w:rPr>
              <w:t>. PHYSICAL, MENTAL, EMOTIONAL AND ENVIRONMENTAL DEMANDS OF THE JOB</w:t>
            </w:r>
          </w:p>
          <w:p w:rsidR="00DE0939" w:rsidRPr="00074A6C" w:rsidRDefault="00DE0939" w:rsidP="00BF19A6">
            <w:pPr>
              <w:rPr>
                <w:rFonts w:ascii="Arial" w:hAnsi="Arial" w:cs="Arial"/>
                <w:b/>
                <w:bCs/>
              </w:rPr>
            </w:pPr>
          </w:p>
          <w:p w:rsidR="00DE0939" w:rsidRPr="00074A6C" w:rsidRDefault="00DE0939" w:rsidP="00074A6C">
            <w:pPr>
              <w:pStyle w:val="Heading2"/>
              <w:jc w:val="both"/>
              <w:rPr>
                <w:rFonts w:ascii="Arial" w:hAnsi="Arial" w:cs="Arial"/>
                <w:sz w:val="24"/>
                <w:u w:val="single"/>
              </w:rPr>
            </w:pPr>
            <w:r w:rsidRPr="00074A6C">
              <w:rPr>
                <w:rFonts w:ascii="Arial" w:hAnsi="Arial" w:cs="Arial"/>
                <w:sz w:val="24"/>
                <w:u w:val="single"/>
              </w:rPr>
              <w:t>Physical Effort</w:t>
            </w:r>
          </w:p>
          <w:p w:rsidR="00DE0939" w:rsidRPr="00804757" w:rsidRDefault="00DE0939" w:rsidP="00686A34">
            <w:pPr>
              <w:pStyle w:val="ListParagraph"/>
              <w:numPr>
                <w:ilvl w:val="0"/>
                <w:numId w:val="10"/>
              </w:numPr>
              <w:jc w:val="both"/>
              <w:rPr>
                <w:rFonts w:ascii="Arial" w:hAnsi="Arial" w:cs="Arial"/>
              </w:rPr>
            </w:pPr>
            <w:r w:rsidRPr="00804757">
              <w:rPr>
                <w:rFonts w:ascii="Arial" w:hAnsi="Arial" w:cs="Arial"/>
              </w:rPr>
              <w:t xml:space="preserve">Requirement to spend </w:t>
            </w:r>
            <w:r w:rsidR="00762A21" w:rsidRPr="00804757">
              <w:rPr>
                <w:rFonts w:ascii="Arial" w:hAnsi="Arial" w:cs="Arial"/>
              </w:rPr>
              <w:t>up to 50%</w:t>
            </w:r>
            <w:r w:rsidRPr="00804757">
              <w:rPr>
                <w:rFonts w:ascii="Arial" w:hAnsi="Arial" w:cs="Arial"/>
              </w:rPr>
              <w:t xml:space="preserve"> of the working day at a workstation (i.e. sitting in a restricted position) taking telephone enquiries, using PC to respond to e-mails, </w:t>
            </w:r>
            <w:r w:rsidR="00762A21" w:rsidRPr="00804757">
              <w:rPr>
                <w:rFonts w:ascii="Arial" w:hAnsi="Arial" w:cs="Arial"/>
              </w:rPr>
              <w:t>report writing</w:t>
            </w:r>
            <w:r w:rsidRPr="00804757">
              <w:rPr>
                <w:rFonts w:ascii="Arial" w:hAnsi="Arial" w:cs="Arial"/>
              </w:rPr>
              <w:t>, creat</w:t>
            </w:r>
            <w:r w:rsidR="00762A21" w:rsidRPr="00804757">
              <w:rPr>
                <w:rFonts w:ascii="Arial" w:hAnsi="Arial" w:cs="Arial"/>
              </w:rPr>
              <w:t>ing</w:t>
            </w:r>
            <w:r w:rsidRPr="00804757">
              <w:rPr>
                <w:rFonts w:ascii="Arial" w:hAnsi="Arial" w:cs="Arial"/>
              </w:rPr>
              <w:t xml:space="preserve"> documents as necessary</w:t>
            </w:r>
          </w:p>
          <w:p w:rsidR="00DE0939" w:rsidRPr="00804757" w:rsidRDefault="00804757" w:rsidP="00686A34">
            <w:pPr>
              <w:pStyle w:val="ListParagraph"/>
              <w:numPr>
                <w:ilvl w:val="0"/>
                <w:numId w:val="10"/>
              </w:numPr>
              <w:jc w:val="both"/>
              <w:rPr>
                <w:rFonts w:ascii="Arial" w:hAnsi="Arial" w:cs="Arial"/>
              </w:rPr>
            </w:pPr>
            <w:r w:rsidRPr="00804757">
              <w:rPr>
                <w:rFonts w:ascii="Arial" w:hAnsi="Arial" w:cs="Arial"/>
              </w:rPr>
              <w:t>T</w:t>
            </w:r>
            <w:r w:rsidR="00DE0939" w:rsidRPr="00804757">
              <w:rPr>
                <w:rFonts w:ascii="Arial" w:hAnsi="Arial" w:cs="Arial"/>
              </w:rPr>
              <w:t xml:space="preserve">he post holder will require </w:t>
            </w:r>
            <w:r w:rsidR="00762A21" w:rsidRPr="00804757">
              <w:rPr>
                <w:rFonts w:ascii="Arial" w:hAnsi="Arial" w:cs="Arial"/>
              </w:rPr>
              <w:t>standard</w:t>
            </w:r>
            <w:r w:rsidR="00DE0939" w:rsidRPr="00804757">
              <w:rPr>
                <w:rFonts w:ascii="Arial" w:hAnsi="Arial" w:cs="Arial"/>
              </w:rPr>
              <w:t xml:space="preserve"> keyboard skills </w:t>
            </w:r>
          </w:p>
          <w:p w:rsidR="00762A21" w:rsidRPr="00762A21" w:rsidRDefault="00762A21" w:rsidP="00762A21">
            <w:pPr>
              <w:ind w:left="972"/>
              <w:jc w:val="both"/>
              <w:rPr>
                <w:rFonts w:ascii="Arial" w:hAnsi="Arial" w:cs="Arial"/>
              </w:rPr>
            </w:pPr>
          </w:p>
          <w:p w:rsidR="00DE0939" w:rsidRPr="00074A6C" w:rsidRDefault="00DE0939" w:rsidP="00074A6C">
            <w:pPr>
              <w:pStyle w:val="Heading3"/>
              <w:jc w:val="both"/>
              <w:rPr>
                <w:rFonts w:ascii="Arial" w:hAnsi="Arial" w:cs="Arial"/>
                <w:bCs w:val="0"/>
                <w:color w:val="auto"/>
                <w:u w:val="single"/>
              </w:rPr>
            </w:pPr>
            <w:r w:rsidRPr="00074A6C">
              <w:rPr>
                <w:rFonts w:ascii="Arial" w:hAnsi="Arial" w:cs="Arial"/>
                <w:bCs w:val="0"/>
                <w:color w:val="auto"/>
                <w:u w:val="single"/>
              </w:rPr>
              <w:t>Mental Effort</w:t>
            </w:r>
          </w:p>
          <w:p w:rsidR="00804757" w:rsidRDefault="00DE0939" w:rsidP="00686A34">
            <w:pPr>
              <w:numPr>
                <w:ilvl w:val="0"/>
                <w:numId w:val="1"/>
              </w:numPr>
              <w:jc w:val="both"/>
              <w:rPr>
                <w:rFonts w:ascii="Arial" w:hAnsi="Arial" w:cs="Arial"/>
              </w:rPr>
            </w:pPr>
            <w:r w:rsidRPr="00804757">
              <w:rPr>
                <w:rFonts w:ascii="Arial" w:hAnsi="Arial" w:cs="Arial"/>
              </w:rPr>
              <w:t>Extensive concentration required on a daily basis when responding to enquiries via telephone and email, compiling reports</w:t>
            </w:r>
            <w:r w:rsidR="00762A21" w:rsidRPr="00804757">
              <w:rPr>
                <w:rFonts w:ascii="Arial" w:hAnsi="Arial" w:cs="Arial"/>
              </w:rPr>
              <w:t xml:space="preserve">, </w:t>
            </w:r>
            <w:r w:rsidRPr="00804757">
              <w:rPr>
                <w:rFonts w:ascii="Arial" w:hAnsi="Arial" w:cs="Arial"/>
              </w:rPr>
              <w:t>analysing data</w:t>
            </w:r>
            <w:r w:rsidR="00804757">
              <w:rPr>
                <w:rFonts w:ascii="Arial" w:hAnsi="Arial" w:cs="Arial"/>
              </w:rPr>
              <w:t xml:space="preserve"> or researching information</w:t>
            </w:r>
          </w:p>
          <w:p w:rsidR="00DE0939" w:rsidRPr="00804757" w:rsidRDefault="00DE0939" w:rsidP="00686A34">
            <w:pPr>
              <w:numPr>
                <w:ilvl w:val="0"/>
                <w:numId w:val="1"/>
              </w:numPr>
              <w:jc w:val="both"/>
              <w:rPr>
                <w:rFonts w:ascii="Arial" w:hAnsi="Arial" w:cs="Arial"/>
              </w:rPr>
            </w:pPr>
            <w:r w:rsidRPr="00804757">
              <w:rPr>
                <w:rFonts w:ascii="Arial" w:hAnsi="Arial" w:cs="Arial"/>
              </w:rPr>
              <w:t>Frequent</w:t>
            </w:r>
            <w:r w:rsidR="00804757" w:rsidRPr="00804757">
              <w:rPr>
                <w:rFonts w:ascii="Arial" w:hAnsi="Arial" w:cs="Arial"/>
              </w:rPr>
              <w:t xml:space="preserve"> </w:t>
            </w:r>
            <w:r w:rsidRPr="00804757">
              <w:rPr>
                <w:rFonts w:ascii="Arial" w:hAnsi="Arial" w:cs="Arial"/>
              </w:rPr>
              <w:t xml:space="preserve">changes in task </w:t>
            </w:r>
            <w:r w:rsidR="00804757" w:rsidRPr="00804757">
              <w:rPr>
                <w:rFonts w:ascii="Arial" w:hAnsi="Arial" w:cs="Arial"/>
              </w:rPr>
              <w:t xml:space="preserve">can be anticipated </w:t>
            </w:r>
            <w:proofErr w:type="spellStart"/>
            <w:r w:rsidR="00804757" w:rsidRPr="00804757">
              <w:rPr>
                <w:rFonts w:ascii="Arial" w:hAnsi="Arial" w:cs="Arial"/>
              </w:rPr>
              <w:t>eg</w:t>
            </w:r>
            <w:proofErr w:type="spellEnd"/>
            <w:r w:rsidR="00804757" w:rsidRPr="00804757">
              <w:rPr>
                <w:rFonts w:ascii="Arial" w:hAnsi="Arial" w:cs="Arial"/>
              </w:rPr>
              <w:t xml:space="preserve"> </w:t>
            </w:r>
            <w:r w:rsidRPr="00804757">
              <w:rPr>
                <w:rFonts w:ascii="Arial" w:hAnsi="Arial" w:cs="Arial"/>
              </w:rPr>
              <w:t>from answering telephone calls to responding to emails to undertaking transactional HR work</w:t>
            </w:r>
            <w:r w:rsidR="00804757" w:rsidRPr="00804757">
              <w:rPr>
                <w:rFonts w:ascii="Arial" w:hAnsi="Arial" w:cs="Arial"/>
              </w:rPr>
              <w:t xml:space="preserve"> to attending meetings</w:t>
            </w:r>
            <w:r w:rsidRPr="00804757">
              <w:rPr>
                <w:rFonts w:ascii="Arial" w:hAnsi="Arial" w:cs="Arial"/>
              </w:rPr>
              <w:t>.</w:t>
            </w:r>
            <w:r w:rsidR="00804757" w:rsidRPr="00804757">
              <w:rPr>
                <w:rFonts w:ascii="Arial" w:hAnsi="Arial" w:cs="Arial"/>
              </w:rPr>
              <w:t xml:space="preserve"> Occasional unforeseen interruptions from managers/staff/colleagues seeking urgent advice that will require the post holder to change from one task to another at short notice.</w:t>
            </w:r>
            <w:r w:rsidR="00762A21" w:rsidRPr="00804757">
              <w:rPr>
                <w:rFonts w:ascii="Arial" w:hAnsi="Arial" w:cs="Arial"/>
              </w:rPr>
              <w:t xml:space="preserve"> </w:t>
            </w:r>
            <w:r w:rsidRPr="00804757">
              <w:rPr>
                <w:rFonts w:ascii="Arial" w:hAnsi="Arial" w:cs="Arial"/>
              </w:rPr>
              <w:t xml:space="preserve"> </w:t>
            </w:r>
          </w:p>
          <w:p w:rsidR="00804757" w:rsidRPr="00804757" w:rsidRDefault="00804757" w:rsidP="00686A34">
            <w:pPr>
              <w:numPr>
                <w:ilvl w:val="0"/>
                <w:numId w:val="8"/>
              </w:numPr>
              <w:rPr>
                <w:rFonts w:ascii="Arial" w:hAnsi="Arial" w:cs="Arial"/>
                <w:b/>
                <w:bCs/>
                <w:u w:val="single"/>
              </w:rPr>
            </w:pPr>
            <w:r w:rsidRPr="00804757">
              <w:rPr>
                <w:rFonts w:ascii="Arial" w:hAnsi="Arial" w:cs="Arial"/>
              </w:rPr>
              <w:t xml:space="preserve">A high level of prolonged concentration required during </w:t>
            </w:r>
            <w:r w:rsidR="00735814">
              <w:rPr>
                <w:rFonts w:ascii="Arial" w:hAnsi="Arial" w:cs="Arial"/>
              </w:rPr>
              <w:t xml:space="preserve">hearings </w:t>
            </w:r>
            <w:r w:rsidRPr="00804757">
              <w:rPr>
                <w:rFonts w:ascii="Arial" w:hAnsi="Arial" w:cs="Arial"/>
              </w:rPr>
              <w:t>at which the post holder will be required to actively participate e.g. in</w:t>
            </w:r>
            <w:r w:rsidR="00735814">
              <w:rPr>
                <w:rFonts w:ascii="Arial" w:hAnsi="Arial" w:cs="Arial"/>
              </w:rPr>
              <w:t>vestigation, grievance hearings or</w:t>
            </w:r>
            <w:r w:rsidRPr="00804757">
              <w:rPr>
                <w:rFonts w:ascii="Arial" w:hAnsi="Arial" w:cs="Arial"/>
              </w:rPr>
              <w:t xml:space="preserve"> disciplinary</w:t>
            </w:r>
            <w:r w:rsidR="00735814">
              <w:rPr>
                <w:rFonts w:ascii="Arial" w:hAnsi="Arial" w:cs="Arial"/>
              </w:rPr>
              <w:t xml:space="preserve"> hearings</w:t>
            </w:r>
            <w:r w:rsidRPr="00804757">
              <w:rPr>
                <w:rFonts w:ascii="Arial" w:hAnsi="Arial" w:cs="Arial"/>
              </w:rPr>
              <w:t xml:space="preserve">.  </w:t>
            </w:r>
            <w:r w:rsidR="00735814">
              <w:rPr>
                <w:rFonts w:ascii="Arial" w:hAnsi="Arial" w:cs="Arial"/>
              </w:rPr>
              <w:t>H</w:t>
            </w:r>
            <w:r>
              <w:rPr>
                <w:rFonts w:ascii="Arial" w:hAnsi="Arial" w:cs="Arial"/>
              </w:rPr>
              <w:t xml:space="preserve">earings of </w:t>
            </w:r>
            <w:r w:rsidR="00735814">
              <w:rPr>
                <w:rFonts w:ascii="Arial" w:hAnsi="Arial" w:cs="Arial"/>
              </w:rPr>
              <w:t>a more prolonged nature can last up to 6 hours and can occur on average</w:t>
            </w:r>
            <w:r>
              <w:rPr>
                <w:rFonts w:ascii="Arial" w:hAnsi="Arial" w:cs="Arial"/>
              </w:rPr>
              <w:t xml:space="preserve"> 1-2 </w:t>
            </w:r>
            <w:r w:rsidR="00735814">
              <w:rPr>
                <w:rFonts w:ascii="Arial" w:hAnsi="Arial" w:cs="Arial"/>
              </w:rPr>
              <w:t xml:space="preserve">times </w:t>
            </w:r>
            <w:r>
              <w:rPr>
                <w:rFonts w:ascii="Arial" w:hAnsi="Arial" w:cs="Arial"/>
              </w:rPr>
              <w:t>per week</w:t>
            </w:r>
            <w:r w:rsidRPr="00804757">
              <w:rPr>
                <w:rFonts w:ascii="Arial" w:hAnsi="Arial" w:cs="Arial"/>
              </w:rPr>
              <w:t>.</w:t>
            </w:r>
            <w:r w:rsidRPr="00804757">
              <w:rPr>
                <w:rFonts w:ascii="Arial" w:hAnsi="Arial" w:cs="Arial"/>
                <w:b/>
                <w:bCs/>
                <w:u w:val="single"/>
              </w:rPr>
              <w:t xml:space="preserve">  </w:t>
            </w:r>
          </w:p>
          <w:p w:rsidR="00DE0939" w:rsidRPr="00074A6C" w:rsidRDefault="00DE0939" w:rsidP="00074A6C">
            <w:pPr>
              <w:jc w:val="both"/>
              <w:rPr>
                <w:rFonts w:ascii="Arial" w:hAnsi="Arial" w:cs="Arial"/>
                <w:b/>
                <w:bCs/>
                <w:u w:val="single"/>
              </w:rPr>
            </w:pPr>
          </w:p>
          <w:p w:rsidR="00DE0939" w:rsidRPr="00074A6C" w:rsidRDefault="00DE0939" w:rsidP="00074A6C">
            <w:pPr>
              <w:jc w:val="both"/>
              <w:rPr>
                <w:rFonts w:ascii="Arial" w:hAnsi="Arial" w:cs="Arial"/>
              </w:rPr>
            </w:pPr>
            <w:r w:rsidRPr="00074A6C">
              <w:rPr>
                <w:rFonts w:ascii="Arial" w:hAnsi="Arial" w:cs="Arial"/>
                <w:b/>
                <w:bCs/>
                <w:u w:val="single"/>
              </w:rPr>
              <w:t>Emotional Effort</w:t>
            </w:r>
          </w:p>
          <w:p w:rsidR="00DE0939" w:rsidRDefault="00DE0939" w:rsidP="00686A34">
            <w:pPr>
              <w:numPr>
                <w:ilvl w:val="0"/>
                <w:numId w:val="2"/>
              </w:numPr>
              <w:jc w:val="both"/>
              <w:rPr>
                <w:rFonts w:ascii="Arial" w:hAnsi="Arial" w:cs="Arial"/>
              </w:rPr>
            </w:pPr>
            <w:r w:rsidRPr="00074A6C">
              <w:rPr>
                <w:rFonts w:ascii="Arial" w:hAnsi="Arial" w:cs="Arial"/>
              </w:rPr>
              <w:t xml:space="preserve">Requirement to communicate </w:t>
            </w:r>
            <w:r>
              <w:rPr>
                <w:rFonts w:ascii="Arial" w:hAnsi="Arial" w:cs="Arial"/>
              </w:rPr>
              <w:t>information</w:t>
            </w:r>
            <w:r w:rsidRPr="00074A6C">
              <w:rPr>
                <w:rFonts w:ascii="Arial" w:hAnsi="Arial" w:cs="Arial"/>
              </w:rPr>
              <w:t xml:space="preserve"> which may not be well received </w:t>
            </w:r>
            <w:proofErr w:type="spellStart"/>
            <w:r w:rsidR="00686A34">
              <w:rPr>
                <w:rFonts w:ascii="Arial" w:hAnsi="Arial" w:cs="Arial"/>
              </w:rPr>
              <w:t>eg</w:t>
            </w:r>
            <w:proofErr w:type="spellEnd"/>
            <w:r w:rsidR="00686A34">
              <w:rPr>
                <w:rFonts w:ascii="Arial" w:hAnsi="Arial" w:cs="Arial"/>
              </w:rPr>
              <w:t xml:space="preserve"> disciplinary outcomes, organisational change</w:t>
            </w:r>
          </w:p>
          <w:p w:rsidR="00686A34" w:rsidRPr="00686A34" w:rsidRDefault="00686A34" w:rsidP="00686A34">
            <w:pPr>
              <w:numPr>
                <w:ilvl w:val="0"/>
                <w:numId w:val="9"/>
              </w:numPr>
              <w:rPr>
                <w:rFonts w:ascii="Arial" w:hAnsi="Arial" w:cs="Arial"/>
              </w:rPr>
            </w:pPr>
            <w:r w:rsidRPr="00686A34">
              <w:rPr>
                <w:rFonts w:ascii="Arial" w:hAnsi="Arial" w:cs="Arial"/>
              </w:rPr>
              <w:t>On occasion, the post holder will be required to meet with employees to discuss ill health retir</w:t>
            </w:r>
            <w:r w:rsidR="00735814">
              <w:rPr>
                <w:rFonts w:ascii="Arial" w:hAnsi="Arial" w:cs="Arial"/>
              </w:rPr>
              <w:t>al, redeployment or termination and in some cases</w:t>
            </w:r>
            <w:r w:rsidRPr="00686A34">
              <w:rPr>
                <w:rFonts w:ascii="Arial" w:hAnsi="Arial" w:cs="Arial"/>
              </w:rPr>
              <w:t xml:space="preserve"> the employee may be terminally ill.  The post holder will also be required to meet with the bereaved families of employees to discuss pension issues.</w:t>
            </w:r>
          </w:p>
          <w:p w:rsidR="00DE0939" w:rsidRPr="00074A6C" w:rsidRDefault="00DE0939" w:rsidP="00686A34">
            <w:pPr>
              <w:numPr>
                <w:ilvl w:val="0"/>
                <w:numId w:val="2"/>
              </w:numPr>
              <w:jc w:val="both"/>
              <w:rPr>
                <w:rFonts w:ascii="Arial" w:hAnsi="Arial" w:cs="Arial"/>
              </w:rPr>
            </w:pPr>
            <w:r w:rsidRPr="00074A6C">
              <w:rPr>
                <w:rFonts w:ascii="Arial" w:hAnsi="Arial" w:cs="Arial"/>
              </w:rPr>
              <w:t xml:space="preserve">Exposure to sensitive issues and </w:t>
            </w:r>
            <w:r>
              <w:rPr>
                <w:rFonts w:ascii="Arial" w:hAnsi="Arial" w:cs="Arial"/>
              </w:rPr>
              <w:t xml:space="preserve">occasional </w:t>
            </w:r>
            <w:r w:rsidRPr="00074A6C">
              <w:rPr>
                <w:rFonts w:ascii="Arial" w:hAnsi="Arial" w:cs="Arial"/>
              </w:rPr>
              <w:t>emotive</w:t>
            </w:r>
            <w:r>
              <w:rPr>
                <w:rFonts w:ascii="Arial" w:hAnsi="Arial" w:cs="Arial"/>
              </w:rPr>
              <w:t xml:space="preserve">, </w:t>
            </w:r>
            <w:r w:rsidRPr="00074A6C">
              <w:rPr>
                <w:rFonts w:ascii="Arial" w:hAnsi="Arial" w:cs="Arial"/>
              </w:rPr>
              <w:t xml:space="preserve">hostile </w:t>
            </w:r>
            <w:r>
              <w:rPr>
                <w:rFonts w:ascii="Arial" w:hAnsi="Arial" w:cs="Arial"/>
              </w:rPr>
              <w:t xml:space="preserve">or confrontational discussions. </w:t>
            </w:r>
          </w:p>
          <w:p w:rsidR="00DE0939" w:rsidRPr="00851EA0" w:rsidRDefault="00DE0939" w:rsidP="00074A6C">
            <w:pPr>
              <w:pStyle w:val="Heading4"/>
              <w:jc w:val="both"/>
              <w:rPr>
                <w:rFonts w:ascii="Arial" w:hAnsi="Arial" w:cs="Arial"/>
                <w:sz w:val="24"/>
                <w:szCs w:val="24"/>
                <w:u w:val="single"/>
              </w:rPr>
            </w:pPr>
            <w:r w:rsidRPr="00851EA0">
              <w:rPr>
                <w:rFonts w:ascii="Arial" w:hAnsi="Arial" w:cs="Arial"/>
                <w:sz w:val="24"/>
                <w:szCs w:val="24"/>
                <w:u w:val="single"/>
              </w:rPr>
              <w:t>Working conditions</w:t>
            </w:r>
          </w:p>
          <w:p w:rsidR="00DE0939" w:rsidRDefault="00DE0939" w:rsidP="00686A34">
            <w:pPr>
              <w:numPr>
                <w:ilvl w:val="0"/>
                <w:numId w:val="3"/>
              </w:numPr>
              <w:jc w:val="both"/>
              <w:rPr>
                <w:rFonts w:ascii="Arial" w:hAnsi="Arial" w:cs="Arial"/>
              </w:rPr>
            </w:pPr>
            <w:r w:rsidRPr="00074A6C">
              <w:rPr>
                <w:rFonts w:ascii="Arial" w:hAnsi="Arial" w:cs="Arial"/>
              </w:rPr>
              <w:t>Daily use of PC</w:t>
            </w:r>
            <w:r>
              <w:rPr>
                <w:rFonts w:ascii="Arial" w:hAnsi="Arial" w:cs="Arial"/>
              </w:rPr>
              <w:t xml:space="preserve"> </w:t>
            </w:r>
          </w:p>
          <w:p w:rsidR="00686A34" w:rsidRPr="00686A34" w:rsidRDefault="00686A34" w:rsidP="00686A34">
            <w:pPr>
              <w:numPr>
                <w:ilvl w:val="0"/>
                <w:numId w:val="3"/>
              </w:numPr>
              <w:jc w:val="both"/>
              <w:rPr>
                <w:rFonts w:ascii="Arial" w:hAnsi="Arial" w:cs="Arial"/>
              </w:rPr>
            </w:pPr>
            <w:r w:rsidRPr="00686A34">
              <w:rPr>
                <w:rFonts w:ascii="Arial" w:hAnsi="Arial" w:cs="Arial"/>
              </w:rPr>
              <w:t>Occasional exposure to verbal aggression</w:t>
            </w:r>
          </w:p>
          <w:p w:rsidR="00686A34" w:rsidRPr="00686A34" w:rsidRDefault="00686A34" w:rsidP="00686A34">
            <w:pPr>
              <w:numPr>
                <w:ilvl w:val="0"/>
                <w:numId w:val="7"/>
              </w:numPr>
              <w:rPr>
                <w:rFonts w:ascii="Arial" w:hAnsi="Arial" w:cs="Arial"/>
              </w:rPr>
            </w:pPr>
            <w:r w:rsidRPr="00686A34">
              <w:rPr>
                <w:rFonts w:ascii="Arial" w:hAnsi="Arial" w:cs="Arial"/>
              </w:rPr>
              <w:t>Travel between sites (journeys of up to 1 Hour) including travel in adverse conditions</w:t>
            </w:r>
          </w:p>
          <w:p w:rsidR="00DE0939" w:rsidRPr="00074A6C" w:rsidRDefault="00DE0939" w:rsidP="00686A34">
            <w:pPr>
              <w:rPr>
                <w:rFonts w:ascii="Arial" w:hAnsi="Arial" w:cs="Arial"/>
                <w:b/>
                <w:bCs/>
              </w:rPr>
            </w:pPr>
          </w:p>
        </w:tc>
      </w:tr>
      <w:tr w:rsidR="00DE0939" w:rsidRPr="00E1407C" w:rsidTr="000D5E62">
        <w:tc>
          <w:tcPr>
            <w:tcW w:w="10920" w:type="dxa"/>
          </w:tcPr>
          <w:p w:rsidR="00DE0939" w:rsidRPr="007C6F8B" w:rsidRDefault="00DE0939" w:rsidP="00175957">
            <w:pPr>
              <w:jc w:val="both"/>
              <w:rPr>
                <w:rFonts w:ascii="Arial" w:hAnsi="Arial" w:cs="Arial"/>
                <w:b/>
                <w:bCs/>
              </w:rPr>
            </w:pPr>
            <w:r w:rsidRPr="007C6F8B">
              <w:rPr>
                <w:rFonts w:ascii="Arial" w:hAnsi="Arial" w:cs="Arial"/>
                <w:b/>
                <w:bCs/>
              </w:rPr>
              <w:t xml:space="preserve">11. </w:t>
            </w:r>
            <w:r w:rsidR="00686A34">
              <w:rPr>
                <w:rFonts w:ascii="Arial" w:hAnsi="Arial" w:cs="Arial"/>
                <w:b/>
                <w:bCs/>
              </w:rPr>
              <w:t>DECISIONS AND JUDGEMENTS</w:t>
            </w:r>
          </w:p>
          <w:p w:rsidR="00DE0939" w:rsidRDefault="00DE0939" w:rsidP="00175957">
            <w:pPr>
              <w:ind w:right="136"/>
              <w:jc w:val="both"/>
              <w:rPr>
                <w:rFonts w:ascii="Arial" w:hAnsi="Arial" w:cs="Arial"/>
              </w:rPr>
            </w:pPr>
          </w:p>
          <w:p w:rsidR="009068E0" w:rsidRDefault="00891DE7" w:rsidP="009068E0">
            <w:pPr>
              <w:jc w:val="both"/>
              <w:rPr>
                <w:rFonts w:ascii="Arial" w:hAnsi="Arial" w:cs="Arial"/>
              </w:rPr>
            </w:pPr>
            <w:r>
              <w:rPr>
                <w:rFonts w:ascii="Arial" w:hAnsi="Arial" w:cs="Arial"/>
                <w:iCs/>
              </w:rPr>
              <w:t>The post holder will work unsupervised and will prioritise, initiate and organise their workload on a daily basis taking into account the needs of the service and the best way to achieve effective performance.</w:t>
            </w:r>
            <w:r w:rsidR="007575FC">
              <w:rPr>
                <w:rFonts w:ascii="Arial" w:hAnsi="Arial" w:cs="Arial"/>
                <w:iCs/>
              </w:rPr>
              <w:t xml:space="preserve"> </w:t>
            </w:r>
            <w:r w:rsidR="009068E0">
              <w:rPr>
                <w:rFonts w:ascii="Arial" w:hAnsi="Arial" w:cs="Arial"/>
                <w:iCs/>
              </w:rPr>
              <w:t>Th</w:t>
            </w:r>
            <w:r w:rsidR="009068E0" w:rsidRPr="0040234E">
              <w:rPr>
                <w:rFonts w:ascii="Arial" w:hAnsi="Arial" w:cs="Arial"/>
              </w:rPr>
              <w:t>e post holder will be required to interpret policies</w:t>
            </w:r>
            <w:r w:rsidR="009068E0">
              <w:rPr>
                <w:rFonts w:ascii="Arial" w:hAnsi="Arial" w:cs="Arial"/>
              </w:rPr>
              <w:t xml:space="preserve"> and provide advice to customers.  </w:t>
            </w:r>
            <w:r w:rsidR="00735814">
              <w:rPr>
                <w:rFonts w:ascii="Arial" w:hAnsi="Arial" w:cs="Arial"/>
              </w:rPr>
              <w:t>Highly</w:t>
            </w:r>
            <w:r w:rsidR="009068E0">
              <w:rPr>
                <w:rFonts w:ascii="Arial" w:hAnsi="Arial" w:cs="Arial"/>
              </w:rPr>
              <w:t xml:space="preserve"> complex or serious matters will be referred </w:t>
            </w:r>
            <w:r w:rsidR="00962E33">
              <w:rPr>
                <w:rFonts w:ascii="Arial" w:hAnsi="Arial" w:cs="Arial"/>
              </w:rPr>
              <w:t xml:space="preserve">to senior colleagues </w:t>
            </w:r>
            <w:r w:rsidR="009068E0">
              <w:rPr>
                <w:rFonts w:ascii="Arial" w:hAnsi="Arial" w:cs="Arial"/>
              </w:rPr>
              <w:t xml:space="preserve">in </w:t>
            </w:r>
            <w:r w:rsidR="00962E33">
              <w:rPr>
                <w:rFonts w:ascii="Arial" w:hAnsi="Arial" w:cs="Arial"/>
              </w:rPr>
              <w:t>line with escalation guidance</w:t>
            </w:r>
            <w:r w:rsidR="009068E0">
              <w:rPr>
                <w:rFonts w:ascii="Arial" w:hAnsi="Arial" w:cs="Arial"/>
              </w:rPr>
              <w:t xml:space="preserve">. </w:t>
            </w:r>
          </w:p>
          <w:p w:rsidR="007575FC" w:rsidRDefault="007575FC" w:rsidP="00686A34">
            <w:pPr>
              <w:jc w:val="both"/>
              <w:rPr>
                <w:rFonts w:ascii="Arial" w:hAnsi="Arial" w:cs="Arial"/>
                <w:iCs/>
              </w:rPr>
            </w:pPr>
          </w:p>
          <w:p w:rsidR="00DE0939" w:rsidRDefault="007575FC" w:rsidP="003477E8">
            <w:pPr>
              <w:jc w:val="both"/>
              <w:rPr>
                <w:rFonts w:ascii="Arial" w:hAnsi="Arial" w:cs="Arial"/>
                <w:iCs/>
              </w:rPr>
            </w:pPr>
            <w:r>
              <w:rPr>
                <w:rFonts w:ascii="Arial" w:hAnsi="Arial" w:cs="Arial"/>
                <w:iCs/>
              </w:rPr>
              <w:t>Once allocated case</w:t>
            </w:r>
            <w:r w:rsidR="00735814">
              <w:rPr>
                <w:rFonts w:ascii="Arial" w:hAnsi="Arial" w:cs="Arial"/>
                <w:iCs/>
              </w:rPr>
              <w:t xml:space="preserve"> </w:t>
            </w:r>
            <w:r>
              <w:rPr>
                <w:rFonts w:ascii="Arial" w:hAnsi="Arial" w:cs="Arial"/>
                <w:iCs/>
              </w:rPr>
              <w:t>work the post holder will manage their own workload to ensure that</w:t>
            </w:r>
            <w:r w:rsidR="009068E0">
              <w:rPr>
                <w:rFonts w:ascii="Arial" w:hAnsi="Arial" w:cs="Arial"/>
                <w:iCs/>
              </w:rPr>
              <w:t xml:space="preserve"> case</w:t>
            </w:r>
            <w:r w:rsidR="00735814">
              <w:rPr>
                <w:rFonts w:ascii="Arial" w:hAnsi="Arial" w:cs="Arial"/>
                <w:iCs/>
              </w:rPr>
              <w:t xml:space="preserve"> </w:t>
            </w:r>
            <w:r>
              <w:rPr>
                <w:rFonts w:ascii="Arial" w:hAnsi="Arial" w:cs="Arial"/>
                <w:iCs/>
              </w:rPr>
              <w:t>work is progressed.</w:t>
            </w:r>
            <w:r w:rsidR="009068E0">
              <w:rPr>
                <w:rFonts w:ascii="Arial" w:hAnsi="Arial" w:cs="Arial"/>
                <w:iCs/>
              </w:rPr>
              <w:t xml:space="preserve"> In doing so the post holder </w:t>
            </w:r>
            <w:r>
              <w:rPr>
                <w:rFonts w:ascii="Arial" w:hAnsi="Arial" w:cs="Arial"/>
                <w:iCs/>
              </w:rPr>
              <w:t xml:space="preserve">will exercise judgement and influencing skills to </w:t>
            </w:r>
            <w:r w:rsidR="009068E0">
              <w:rPr>
                <w:rFonts w:ascii="Arial" w:hAnsi="Arial" w:cs="Arial"/>
                <w:iCs/>
              </w:rPr>
              <w:t>a</w:t>
            </w:r>
            <w:r>
              <w:rPr>
                <w:rFonts w:ascii="Arial" w:hAnsi="Arial" w:cs="Arial"/>
                <w:iCs/>
              </w:rPr>
              <w:t xml:space="preserve">chieve the most appropriate course of action </w:t>
            </w:r>
            <w:r>
              <w:rPr>
                <w:rFonts w:ascii="Arial" w:hAnsi="Arial" w:cs="Arial"/>
              </w:rPr>
              <w:t>in line with Human Resources policies, employment legislation and terms and conditions of service.</w:t>
            </w:r>
            <w:r w:rsidR="00735814">
              <w:rPr>
                <w:rFonts w:ascii="Arial" w:hAnsi="Arial" w:cs="Arial"/>
              </w:rPr>
              <w:t xml:space="preserve"> </w:t>
            </w:r>
            <w:r w:rsidR="009068E0">
              <w:rPr>
                <w:rFonts w:ascii="Arial" w:hAnsi="Arial" w:cs="Arial"/>
                <w:iCs/>
              </w:rPr>
              <w:t xml:space="preserve">The post holder will be accountable for decisions </w:t>
            </w:r>
            <w:r w:rsidR="00735814">
              <w:rPr>
                <w:rFonts w:ascii="Arial" w:hAnsi="Arial" w:cs="Arial"/>
                <w:iCs/>
              </w:rPr>
              <w:t>they make</w:t>
            </w:r>
            <w:r w:rsidR="009068E0">
              <w:rPr>
                <w:rFonts w:ascii="Arial" w:hAnsi="Arial" w:cs="Arial"/>
                <w:iCs/>
              </w:rPr>
              <w:t xml:space="preserve"> but will seek guidance </w:t>
            </w:r>
            <w:r>
              <w:rPr>
                <w:rFonts w:ascii="Arial" w:hAnsi="Arial" w:cs="Arial"/>
                <w:iCs/>
              </w:rPr>
              <w:t>from their line manager or senior colleagues as required.</w:t>
            </w:r>
          </w:p>
          <w:p w:rsidR="005C6933" w:rsidRDefault="005C6933" w:rsidP="003477E8">
            <w:pPr>
              <w:jc w:val="both"/>
              <w:rPr>
                <w:rFonts w:ascii="Arial" w:hAnsi="Arial" w:cs="Arial"/>
                <w:bCs/>
              </w:rPr>
            </w:pPr>
          </w:p>
        </w:tc>
      </w:tr>
      <w:tr w:rsidR="00DE0939" w:rsidRPr="00E1407C" w:rsidTr="000D5E62">
        <w:tc>
          <w:tcPr>
            <w:tcW w:w="10920" w:type="dxa"/>
          </w:tcPr>
          <w:p w:rsidR="00DE0939" w:rsidRDefault="00DE0939" w:rsidP="00C0087D">
            <w:pPr>
              <w:jc w:val="both"/>
              <w:rPr>
                <w:rFonts w:ascii="Arial" w:hAnsi="Arial" w:cs="Arial"/>
                <w:b/>
                <w:bCs/>
              </w:rPr>
            </w:pPr>
            <w:r w:rsidRPr="007C0346">
              <w:rPr>
                <w:rFonts w:ascii="Arial" w:hAnsi="Arial" w:cs="Arial"/>
                <w:b/>
                <w:bCs/>
              </w:rPr>
              <w:t xml:space="preserve">12. </w:t>
            </w:r>
            <w:r w:rsidR="00686A34" w:rsidRPr="007C6F8B">
              <w:rPr>
                <w:rFonts w:ascii="Arial" w:hAnsi="Arial" w:cs="Arial"/>
                <w:b/>
                <w:bCs/>
              </w:rPr>
              <w:t>MOST CHALLENGING/DIFFICULT PARTS OF THE JOB</w:t>
            </w:r>
            <w:r w:rsidR="00686A34">
              <w:rPr>
                <w:rFonts w:ascii="Arial" w:hAnsi="Arial" w:cs="Arial"/>
                <w:b/>
                <w:bCs/>
              </w:rPr>
              <w:t xml:space="preserve"> </w:t>
            </w:r>
          </w:p>
          <w:p w:rsidR="00DE0939" w:rsidRPr="007C0346" w:rsidRDefault="00DE0939" w:rsidP="00BF19A6">
            <w:pPr>
              <w:rPr>
                <w:rFonts w:ascii="Arial" w:hAnsi="Arial" w:cs="Arial"/>
              </w:rPr>
            </w:pPr>
          </w:p>
          <w:p w:rsidR="00C000C1" w:rsidRPr="00C000C1" w:rsidRDefault="00686A34" w:rsidP="00C000C1">
            <w:pPr>
              <w:jc w:val="both"/>
              <w:rPr>
                <w:rFonts w:ascii="Arial" w:hAnsi="Arial" w:cs="Arial"/>
                <w:bCs/>
              </w:rPr>
            </w:pPr>
            <w:r w:rsidRPr="00517D19">
              <w:rPr>
                <w:rFonts w:ascii="Arial" w:hAnsi="Arial" w:cs="Arial"/>
              </w:rPr>
              <w:t xml:space="preserve">Responding to enquiries from customers seeking immediate </w:t>
            </w:r>
            <w:r w:rsidR="0083000F">
              <w:rPr>
                <w:rFonts w:ascii="Arial" w:hAnsi="Arial" w:cs="Arial"/>
              </w:rPr>
              <w:t xml:space="preserve">advice and </w:t>
            </w:r>
            <w:r w:rsidRPr="00517D19">
              <w:rPr>
                <w:rFonts w:ascii="Arial" w:hAnsi="Arial" w:cs="Arial"/>
              </w:rPr>
              <w:t xml:space="preserve">guidance.  Use of influencing skills to </w:t>
            </w:r>
            <w:r w:rsidR="00C000C1">
              <w:rPr>
                <w:rFonts w:ascii="Arial" w:hAnsi="Arial" w:cs="Arial"/>
              </w:rPr>
              <w:t xml:space="preserve">support </w:t>
            </w:r>
            <w:r w:rsidRPr="00517D19">
              <w:rPr>
                <w:rFonts w:ascii="Arial" w:hAnsi="Arial" w:cs="Arial"/>
              </w:rPr>
              <w:t xml:space="preserve">managers </w:t>
            </w:r>
            <w:r w:rsidR="00C000C1">
              <w:rPr>
                <w:rFonts w:ascii="Arial" w:hAnsi="Arial" w:cs="Arial"/>
              </w:rPr>
              <w:t xml:space="preserve">to </w:t>
            </w:r>
            <w:r w:rsidRPr="00517D19">
              <w:rPr>
                <w:rFonts w:ascii="Arial" w:hAnsi="Arial" w:cs="Arial"/>
              </w:rPr>
              <w:t xml:space="preserve">undertake </w:t>
            </w:r>
            <w:r w:rsidR="00C000C1">
              <w:rPr>
                <w:rFonts w:ascii="Arial" w:hAnsi="Arial" w:cs="Arial"/>
              </w:rPr>
              <w:t xml:space="preserve">the </w:t>
            </w:r>
            <w:r w:rsidRPr="00517D19">
              <w:rPr>
                <w:rFonts w:ascii="Arial" w:hAnsi="Arial" w:cs="Arial"/>
              </w:rPr>
              <w:t>most appropriate form of action.</w:t>
            </w:r>
            <w:r w:rsidR="00C000C1">
              <w:rPr>
                <w:rFonts w:ascii="Arial" w:hAnsi="Arial" w:cs="Arial"/>
              </w:rPr>
              <w:t xml:space="preserve"> </w:t>
            </w:r>
            <w:r w:rsidR="00C000C1" w:rsidRPr="00517D19">
              <w:rPr>
                <w:rFonts w:ascii="Arial" w:hAnsi="Arial" w:cs="Arial"/>
                <w:bCs/>
              </w:rPr>
              <w:t xml:space="preserve">Using appropriate questioning skills to </w:t>
            </w:r>
            <w:r w:rsidR="00C000C1">
              <w:rPr>
                <w:rFonts w:ascii="Arial" w:hAnsi="Arial" w:cs="Arial"/>
                <w:bCs/>
              </w:rPr>
              <w:t>establish</w:t>
            </w:r>
            <w:r w:rsidR="00C000C1" w:rsidRPr="00517D19">
              <w:rPr>
                <w:rFonts w:ascii="Arial" w:hAnsi="Arial" w:cs="Arial"/>
                <w:bCs/>
              </w:rPr>
              <w:t xml:space="preserve"> accurate information or interpret written communication from customers who themselves may be under pressure</w:t>
            </w:r>
            <w:r w:rsidR="00C000C1">
              <w:rPr>
                <w:rFonts w:ascii="Arial" w:hAnsi="Arial" w:cs="Arial"/>
                <w:bCs/>
              </w:rPr>
              <w:t xml:space="preserve">. </w:t>
            </w:r>
            <w:r w:rsidRPr="00517D19">
              <w:rPr>
                <w:rFonts w:ascii="Arial" w:hAnsi="Arial" w:cs="Arial"/>
                <w:bCs/>
              </w:rPr>
              <w:t>High levels of customer service and communication skills required for the duration of the day</w:t>
            </w:r>
            <w:r w:rsidR="00C000C1">
              <w:rPr>
                <w:rFonts w:ascii="Arial" w:hAnsi="Arial" w:cs="Arial"/>
                <w:bCs/>
              </w:rPr>
              <w:t>.</w:t>
            </w:r>
          </w:p>
          <w:p w:rsidR="00686A34" w:rsidRDefault="00686A34" w:rsidP="00686A34">
            <w:pPr>
              <w:rPr>
                <w:rFonts w:ascii="Arial" w:hAnsi="Arial" w:cs="Arial"/>
              </w:rPr>
            </w:pPr>
          </w:p>
          <w:p w:rsidR="00686A34" w:rsidRPr="00517D19" w:rsidRDefault="00C000C1" w:rsidP="00686A34">
            <w:pPr>
              <w:jc w:val="both"/>
              <w:rPr>
                <w:rFonts w:ascii="Arial" w:hAnsi="Arial" w:cs="Arial"/>
                <w:bCs/>
              </w:rPr>
            </w:pPr>
            <w:r>
              <w:rPr>
                <w:rFonts w:ascii="Arial" w:hAnsi="Arial" w:cs="Arial"/>
              </w:rPr>
              <w:t>Managing time effectively and responding to competing demands to ensure workload is prioritised</w:t>
            </w:r>
            <w:r w:rsidR="0083000F">
              <w:rPr>
                <w:rFonts w:ascii="Arial" w:hAnsi="Arial" w:cs="Arial"/>
              </w:rPr>
              <w:t xml:space="preserve"> and</w:t>
            </w:r>
            <w:r>
              <w:rPr>
                <w:rFonts w:ascii="Arial" w:hAnsi="Arial" w:cs="Arial"/>
              </w:rPr>
              <w:t xml:space="preserve"> that case work is progressed</w:t>
            </w:r>
            <w:r w:rsidR="0083000F">
              <w:rPr>
                <w:rFonts w:ascii="Arial" w:hAnsi="Arial" w:cs="Arial"/>
              </w:rPr>
              <w:t xml:space="preserve">. </w:t>
            </w:r>
            <w:r w:rsidR="0083000F" w:rsidRPr="0083000F">
              <w:rPr>
                <w:rFonts w:ascii="Arial" w:hAnsi="Arial" w:cs="Arial"/>
              </w:rPr>
              <w:t xml:space="preserve">Exercising HR skills and knowledge within occupational guidelines, policies, procedures and employment </w:t>
            </w:r>
            <w:r w:rsidR="0083000F" w:rsidRPr="00735814">
              <w:rPr>
                <w:rFonts w:ascii="Arial" w:hAnsi="Arial" w:cs="Arial"/>
              </w:rPr>
              <w:t xml:space="preserve">legislation, </w:t>
            </w:r>
            <w:r w:rsidR="00735814">
              <w:rPr>
                <w:rFonts w:ascii="Arial" w:hAnsi="Arial" w:cs="Arial"/>
              </w:rPr>
              <w:t xml:space="preserve">and </w:t>
            </w:r>
            <w:r w:rsidR="0083000F" w:rsidRPr="00735814">
              <w:rPr>
                <w:rFonts w:ascii="Arial" w:hAnsi="Arial" w:cs="Arial"/>
              </w:rPr>
              <w:t>m</w:t>
            </w:r>
            <w:r w:rsidRPr="00735814">
              <w:rPr>
                <w:rFonts w:ascii="Arial" w:hAnsi="Arial" w:cs="Arial"/>
              </w:rPr>
              <w:t>aintaining the</w:t>
            </w:r>
            <w:r w:rsidRPr="00517D19">
              <w:rPr>
                <w:rFonts w:ascii="Arial" w:hAnsi="Arial" w:cs="Arial"/>
              </w:rPr>
              <w:t xml:space="preserve"> provision of the highest</w:t>
            </w:r>
            <w:r>
              <w:rPr>
                <w:rFonts w:ascii="Arial" w:hAnsi="Arial" w:cs="Arial"/>
              </w:rPr>
              <w:t xml:space="preserve"> quality of operational service</w:t>
            </w:r>
            <w:r w:rsidR="0083000F">
              <w:rPr>
                <w:rFonts w:ascii="Arial" w:hAnsi="Arial" w:cs="Arial"/>
              </w:rPr>
              <w:t>.</w:t>
            </w:r>
          </w:p>
          <w:p w:rsidR="00DE0939" w:rsidRPr="007C0346" w:rsidRDefault="00DE0939" w:rsidP="00B24463">
            <w:pPr>
              <w:rPr>
                <w:rFonts w:ascii="Arial" w:hAnsi="Arial" w:cs="Arial"/>
                <w:bCs/>
              </w:rPr>
            </w:pPr>
          </w:p>
        </w:tc>
      </w:tr>
    </w:tbl>
    <w:p w:rsidR="00DE0939" w:rsidRDefault="00DE0939" w:rsidP="00736350">
      <w:pPr>
        <w:outlineLvl w:val="0"/>
        <w:rPr>
          <w:rFonts w:ascii="Arial" w:hAnsi="Arial" w:cs="Arial"/>
          <w:b/>
        </w:rPr>
      </w:pPr>
    </w:p>
    <w:p w:rsidR="00DE0939" w:rsidRPr="00880513" w:rsidRDefault="00DE0939" w:rsidP="00880513">
      <w:pPr>
        <w:rPr>
          <w:rFonts w:ascii="Arial" w:hAnsi="Arial" w:cs="Arial"/>
        </w:rPr>
      </w:pPr>
    </w:p>
    <w:p w:rsidR="00DE0939" w:rsidRPr="00880513" w:rsidRDefault="00DE0939" w:rsidP="00880513">
      <w:pPr>
        <w:rPr>
          <w:rFonts w:ascii="Arial" w:hAnsi="Arial" w:cs="Arial"/>
        </w:rPr>
      </w:pPr>
    </w:p>
    <w:p w:rsidR="00DE0939" w:rsidRDefault="00DE0939" w:rsidP="00880513">
      <w:pPr>
        <w:rPr>
          <w:rFonts w:ascii="Arial" w:hAnsi="Arial" w:cs="Arial"/>
        </w:rPr>
      </w:pPr>
    </w:p>
    <w:p w:rsidR="00DE0939" w:rsidRDefault="00DE0939" w:rsidP="00880513">
      <w:pPr>
        <w:rPr>
          <w:rFonts w:ascii="Arial" w:hAnsi="Arial" w:cs="Arial"/>
        </w:rPr>
      </w:pPr>
    </w:p>
    <w:p w:rsidR="00686A34" w:rsidRDefault="00686A34" w:rsidP="00880513">
      <w:pPr>
        <w:rPr>
          <w:rFonts w:ascii="Arial" w:hAnsi="Arial" w:cs="Arial"/>
        </w:rPr>
      </w:pPr>
    </w:p>
    <w:p w:rsidR="00686A34" w:rsidRDefault="00686A34" w:rsidP="00880513">
      <w:pPr>
        <w:rPr>
          <w:rFonts w:ascii="Arial" w:hAnsi="Arial" w:cs="Arial"/>
        </w:rPr>
      </w:pPr>
    </w:p>
    <w:p w:rsidR="00686A34" w:rsidRDefault="00686A34" w:rsidP="00880513">
      <w:pPr>
        <w:rPr>
          <w:rFonts w:ascii="Arial" w:hAnsi="Arial" w:cs="Arial"/>
        </w:rPr>
      </w:pPr>
    </w:p>
    <w:p w:rsidR="00686A34" w:rsidRDefault="00686A34" w:rsidP="00880513">
      <w:pPr>
        <w:rPr>
          <w:rFonts w:ascii="Arial" w:hAnsi="Arial" w:cs="Arial"/>
        </w:rPr>
      </w:pPr>
    </w:p>
    <w:p w:rsidR="00E34F5E" w:rsidRDefault="00E34F5E" w:rsidP="00880513">
      <w:pPr>
        <w:rPr>
          <w:rFonts w:ascii="Arial" w:hAnsi="Arial" w:cs="Arial"/>
        </w:rPr>
      </w:pPr>
    </w:p>
    <w:p w:rsidR="00E34F5E" w:rsidRDefault="00E34F5E" w:rsidP="00880513">
      <w:pPr>
        <w:rPr>
          <w:rFonts w:ascii="Arial" w:hAnsi="Arial" w:cs="Arial"/>
        </w:rPr>
      </w:pPr>
    </w:p>
    <w:p w:rsidR="00E34F5E" w:rsidRDefault="00E34F5E" w:rsidP="00880513">
      <w:pPr>
        <w:rPr>
          <w:rFonts w:ascii="Arial" w:hAnsi="Arial" w:cs="Arial"/>
        </w:rPr>
      </w:pPr>
    </w:p>
    <w:p w:rsidR="00E34F5E" w:rsidRDefault="00E34F5E" w:rsidP="00880513">
      <w:pPr>
        <w:rPr>
          <w:rFonts w:ascii="Arial" w:hAnsi="Arial" w:cs="Arial"/>
        </w:rPr>
      </w:pPr>
    </w:p>
    <w:p w:rsidR="00E34F5E" w:rsidRDefault="00E34F5E" w:rsidP="00880513">
      <w:pPr>
        <w:rPr>
          <w:rFonts w:ascii="Arial" w:hAnsi="Arial" w:cs="Arial"/>
        </w:rPr>
      </w:pPr>
    </w:p>
    <w:p w:rsidR="005C6933" w:rsidRDefault="005C6933" w:rsidP="00732E4E">
      <w:pPr>
        <w:jc w:val="center"/>
        <w:rPr>
          <w:rFonts w:ascii="Arial" w:hAnsi="Arial"/>
          <w:b/>
          <w:sz w:val="22"/>
        </w:rPr>
      </w:pPr>
    </w:p>
    <w:sectPr w:rsidR="005C6933" w:rsidSect="00BF19A6">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17B" w:rsidRDefault="0093017B">
      <w:r>
        <w:separator/>
      </w:r>
    </w:p>
  </w:endnote>
  <w:endnote w:type="continuationSeparator" w:id="0">
    <w:p w:rsidR="0093017B" w:rsidRDefault="00930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55">
    <w:altName w:val="Trebuchet MS"/>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Bold">
    <w:panose1 w:val="00000000000000000000"/>
    <w:charset w:val="00"/>
    <w:family w:val="swiss"/>
    <w:notTrueType/>
    <w:pitch w:val="default"/>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17B" w:rsidRDefault="009D6913" w:rsidP="00597213">
    <w:pPr>
      <w:pStyle w:val="Footer"/>
      <w:framePr w:wrap="around" w:vAnchor="text" w:hAnchor="margin" w:xAlign="right" w:y="1"/>
      <w:rPr>
        <w:rStyle w:val="PageNumber"/>
      </w:rPr>
    </w:pPr>
    <w:r>
      <w:rPr>
        <w:rStyle w:val="PageNumber"/>
      </w:rPr>
      <w:fldChar w:fldCharType="begin"/>
    </w:r>
    <w:r w:rsidR="0093017B">
      <w:rPr>
        <w:rStyle w:val="PageNumber"/>
      </w:rPr>
      <w:instrText xml:space="preserve">PAGE  </w:instrText>
    </w:r>
    <w:r>
      <w:rPr>
        <w:rStyle w:val="PageNumber"/>
      </w:rPr>
      <w:fldChar w:fldCharType="separate"/>
    </w:r>
    <w:r w:rsidR="0093017B">
      <w:rPr>
        <w:rStyle w:val="PageNumber"/>
        <w:noProof/>
      </w:rPr>
      <w:t>1</w:t>
    </w:r>
    <w:r>
      <w:rPr>
        <w:rStyle w:val="PageNumber"/>
      </w:rPr>
      <w:fldChar w:fldCharType="end"/>
    </w:r>
  </w:p>
  <w:p w:rsidR="0093017B" w:rsidRDefault="0093017B" w:rsidP="00597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17B" w:rsidRDefault="009D6913" w:rsidP="00597213">
    <w:pPr>
      <w:pStyle w:val="Footer"/>
      <w:framePr w:wrap="around" w:vAnchor="text" w:hAnchor="margin" w:xAlign="right" w:y="1"/>
      <w:rPr>
        <w:rStyle w:val="PageNumber"/>
      </w:rPr>
    </w:pPr>
    <w:r>
      <w:rPr>
        <w:rStyle w:val="PageNumber"/>
      </w:rPr>
      <w:fldChar w:fldCharType="begin"/>
    </w:r>
    <w:r w:rsidR="0093017B">
      <w:rPr>
        <w:rStyle w:val="PageNumber"/>
      </w:rPr>
      <w:instrText xml:space="preserve">PAGE  </w:instrText>
    </w:r>
    <w:r>
      <w:rPr>
        <w:rStyle w:val="PageNumber"/>
      </w:rPr>
      <w:fldChar w:fldCharType="separate"/>
    </w:r>
    <w:r w:rsidR="004049A1">
      <w:rPr>
        <w:rStyle w:val="PageNumber"/>
        <w:noProof/>
      </w:rPr>
      <w:t>6</w:t>
    </w:r>
    <w:r>
      <w:rPr>
        <w:rStyle w:val="PageNumber"/>
      </w:rPr>
      <w:fldChar w:fldCharType="end"/>
    </w:r>
  </w:p>
  <w:p w:rsidR="0093017B" w:rsidRDefault="0093017B" w:rsidP="0059721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47C" w:rsidRDefault="00624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17B" w:rsidRDefault="0093017B">
      <w:r>
        <w:separator/>
      </w:r>
    </w:p>
  </w:footnote>
  <w:footnote w:type="continuationSeparator" w:id="0">
    <w:p w:rsidR="0093017B" w:rsidRDefault="00930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47C" w:rsidRDefault="006244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17B" w:rsidRPr="00E1407C" w:rsidRDefault="0093017B" w:rsidP="005C6933">
    <w:pPr>
      <w:rPr>
        <w:rFonts w:ascii="Arial" w:hAnsi="Arial" w:cs="Arial"/>
        <w:b/>
        <w:bCs/>
        <w:u w:val="single"/>
      </w:rPr>
    </w:pPr>
    <w:r>
      <w:rPr>
        <w:rFonts w:ascii="Arial" w:hAnsi="Arial" w:cs="Arial"/>
        <w:b/>
        <w:bCs/>
      </w:rPr>
      <w:t xml:space="preserve">                                             </w:t>
    </w:r>
    <w:r w:rsidRPr="00E1407C">
      <w:rPr>
        <w:rFonts w:ascii="Arial" w:hAnsi="Arial" w:cs="Arial"/>
        <w:b/>
        <w:bCs/>
        <w:u w:val="single"/>
      </w:rPr>
      <w:t xml:space="preserve">NHS </w:t>
    </w:r>
    <w:r>
      <w:rPr>
        <w:rFonts w:ascii="Arial" w:hAnsi="Arial" w:cs="Arial"/>
        <w:b/>
        <w:bCs/>
        <w:u w:val="single"/>
      </w:rPr>
      <w:t xml:space="preserve">TAYSIDE </w:t>
    </w:r>
    <w:r>
      <w:rPr>
        <w:rFonts w:ascii="Arial" w:hAnsi="Arial" w:cs="Arial"/>
        <w:b/>
        <w:bCs/>
      </w:rPr>
      <w:t xml:space="preserve">        </w:t>
    </w:r>
    <w:r w:rsidRPr="007315DE">
      <w:rPr>
        <w:rFonts w:ascii="Arial" w:hAnsi="Arial" w:cs="Arial"/>
        <w:b/>
        <w:bCs/>
      </w:rPr>
      <w:t xml:space="preserve">              </w:t>
    </w:r>
    <w:r>
      <w:rPr>
        <w:rFonts w:ascii="Arial" w:hAnsi="Arial" w:cs="Arial"/>
        <w:b/>
        <w:bCs/>
      </w:rPr>
      <w:t xml:space="preserve">        </w:t>
    </w:r>
    <w:r w:rsidRPr="007315DE">
      <w:rPr>
        <w:rFonts w:ascii="Arial" w:hAnsi="Arial" w:cs="Arial"/>
        <w:b/>
        <w:bCs/>
      </w:rPr>
      <w:t xml:space="preserve"> </w:t>
    </w:r>
  </w:p>
  <w:p w:rsidR="0093017B" w:rsidRPr="00E1407C" w:rsidRDefault="0093017B" w:rsidP="00255358">
    <w:pPr>
      <w:jc w:val="center"/>
      <w:rPr>
        <w:rFonts w:ascii="Arial" w:hAnsi="Arial" w:cs="Arial"/>
        <w:b/>
        <w:bCs/>
        <w:u w:val="single"/>
      </w:rPr>
    </w:pPr>
  </w:p>
  <w:p w:rsidR="0093017B" w:rsidRDefault="0093017B" w:rsidP="0062447C">
    <w:pPr>
      <w:ind w:right="-335"/>
    </w:pPr>
    <w:r w:rsidRPr="005C6933">
      <w:rPr>
        <w:rFonts w:ascii="Arial" w:hAnsi="Arial" w:cs="Arial"/>
        <w:b/>
        <w:bCs/>
      </w:rPr>
      <w:t xml:space="preserve">                    </w:t>
    </w:r>
    <w:r>
      <w:rPr>
        <w:rFonts w:ascii="Arial" w:hAnsi="Arial" w:cs="Arial"/>
        <w:b/>
        <w:bCs/>
      </w:rPr>
      <w:t xml:space="preserve">     </w:t>
    </w:r>
    <w:r w:rsidRPr="005C6933">
      <w:rPr>
        <w:rFonts w:ascii="Arial" w:hAnsi="Arial" w:cs="Arial"/>
        <w:b/>
        <w:bCs/>
      </w:rPr>
      <w:t xml:space="preserve">  </w:t>
    </w:r>
    <w:r>
      <w:rPr>
        <w:rFonts w:ascii="Arial" w:hAnsi="Arial" w:cs="Arial"/>
        <w:b/>
        <w:bCs/>
      </w:rPr>
      <w:t xml:space="preserve">     </w:t>
    </w:r>
    <w:r w:rsidRPr="00730449">
      <w:rPr>
        <w:rFonts w:ascii="Arial" w:hAnsi="Arial" w:cs="Arial"/>
        <w:b/>
        <w:bCs/>
        <w:u w:val="single"/>
      </w:rPr>
      <w:t>HR OFFICER- JOB</w:t>
    </w:r>
    <w:r w:rsidRPr="00E1407C">
      <w:rPr>
        <w:rFonts w:ascii="Arial" w:hAnsi="Arial" w:cs="Arial"/>
        <w:b/>
        <w:bCs/>
        <w:u w:val="single"/>
      </w:rPr>
      <w:t xml:space="preserve"> DESCRIPTION</w:t>
    </w:r>
    <w:r w:rsidRPr="00A92A95">
      <w:rPr>
        <w:rFonts w:ascii="Arial" w:hAnsi="Arial" w:cs="Arial"/>
        <w:b/>
        <w:bCs/>
      </w:rPr>
      <w:t xml:space="preserve">   </w:t>
    </w:r>
    <w:r>
      <w:rPr>
        <w:rFonts w:ascii="Arial" w:hAnsi="Arial" w:cs="Arial"/>
        <w:b/>
        <w:bCs/>
      </w:rPr>
      <w:t xml:space="preserve">  </w:t>
    </w:r>
    <w:r w:rsidRPr="0062447C">
      <w:rPr>
        <w:rFonts w:ascii="Arial" w:hAnsi="Arial" w:cs="Arial"/>
        <w:bCs/>
        <w:sz w:val="16"/>
        <w:szCs w:val="16"/>
      </w:rPr>
      <w:t xml:space="preserve">Job Ref No -  </w:t>
    </w:r>
    <w:r w:rsidR="0062447C" w:rsidRPr="0062447C">
      <w:rPr>
        <w:rFonts w:ascii="Arial" w:hAnsi="Arial" w:cs="Arial"/>
        <w:bCs/>
        <w:sz w:val="16"/>
        <w:szCs w:val="16"/>
      </w:rPr>
      <w:t>S</w:t>
    </w:r>
    <w:r w:rsidRPr="0062447C">
      <w:rPr>
        <w:rFonts w:ascii="Arial" w:hAnsi="Arial" w:cs="Arial"/>
        <w:bCs/>
        <w:sz w:val="20"/>
        <w:szCs w:val="20"/>
      </w:rPr>
      <w:t>co</w:t>
    </w:r>
    <w:r w:rsidR="0062447C" w:rsidRPr="0062447C">
      <w:rPr>
        <w:rFonts w:ascii="Calibri" w:hAnsi="Calibri" w:cs="Calibri"/>
        <w:iCs/>
        <w:color w:val="000000"/>
        <w:sz w:val="20"/>
        <w:szCs w:val="20"/>
      </w:rPr>
      <w:t>3034-2019</w:t>
    </w:r>
  </w:p>
  <w:p w:rsidR="0093017B" w:rsidRDefault="009301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47C" w:rsidRDefault="00624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F1DF5"/>
    <w:multiLevelType w:val="hybridMultilevel"/>
    <w:tmpl w:val="F4BEDEA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199F1CFE"/>
    <w:multiLevelType w:val="hybridMultilevel"/>
    <w:tmpl w:val="00DA2DD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EF37CF9"/>
    <w:multiLevelType w:val="hybridMultilevel"/>
    <w:tmpl w:val="6B98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46522"/>
    <w:multiLevelType w:val="hybridMultilevel"/>
    <w:tmpl w:val="4304867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300038BA"/>
    <w:multiLevelType w:val="hybridMultilevel"/>
    <w:tmpl w:val="0AFCD60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465B4E34"/>
    <w:multiLevelType w:val="hybridMultilevel"/>
    <w:tmpl w:val="D73E0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D911A9"/>
    <w:multiLevelType w:val="hybridMultilevel"/>
    <w:tmpl w:val="6E8C5B5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639819D4"/>
    <w:multiLevelType w:val="hybridMultilevel"/>
    <w:tmpl w:val="273A4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C45B03"/>
    <w:multiLevelType w:val="hybridMultilevel"/>
    <w:tmpl w:val="B532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3B5A16"/>
    <w:multiLevelType w:val="hybridMultilevel"/>
    <w:tmpl w:val="AAA61A7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9"/>
  </w:num>
  <w:num w:numId="4">
    <w:abstractNumId w:val="1"/>
  </w:num>
  <w:num w:numId="5">
    <w:abstractNumId w:val="8"/>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71A3"/>
    <w:rsid w:val="0001351A"/>
    <w:rsid w:val="00016E6A"/>
    <w:rsid w:val="000214AD"/>
    <w:rsid w:val="00022E00"/>
    <w:rsid w:val="000353D6"/>
    <w:rsid w:val="00035ACC"/>
    <w:rsid w:val="00054C4E"/>
    <w:rsid w:val="00056D4F"/>
    <w:rsid w:val="0006313E"/>
    <w:rsid w:val="000727F6"/>
    <w:rsid w:val="00074A6C"/>
    <w:rsid w:val="00077387"/>
    <w:rsid w:val="000818BC"/>
    <w:rsid w:val="00081F86"/>
    <w:rsid w:val="000A727D"/>
    <w:rsid w:val="000B3C50"/>
    <w:rsid w:val="000B6D48"/>
    <w:rsid w:val="000B7C85"/>
    <w:rsid w:val="000C0391"/>
    <w:rsid w:val="000D1E01"/>
    <w:rsid w:val="000D5E62"/>
    <w:rsid w:val="000E5E16"/>
    <w:rsid w:val="0010725D"/>
    <w:rsid w:val="00111C63"/>
    <w:rsid w:val="001219DE"/>
    <w:rsid w:val="001247F7"/>
    <w:rsid w:val="00126E0E"/>
    <w:rsid w:val="001272A7"/>
    <w:rsid w:val="001324BE"/>
    <w:rsid w:val="0013514E"/>
    <w:rsid w:val="00147E88"/>
    <w:rsid w:val="001603AB"/>
    <w:rsid w:val="00160A22"/>
    <w:rsid w:val="00167DFB"/>
    <w:rsid w:val="00170E49"/>
    <w:rsid w:val="00175957"/>
    <w:rsid w:val="00180614"/>
    <w:rsid w:val="0018154C"/>
    <w:rsid w:val="00181EB6"/>
    <w:rsid w:val="00187045"/>
    <w:rsid w:val="001900C1"/>
    <w:rsid w:val="001A0624"/>
    <w:rsid w:val="001B2CC1"/>
    <w:rsid w:val="001B3B1D"/>
    <w:rsid w:val="001B766C"/>
    <w:rsid w:val="001C5C9F"/>
    <w:rsid w:val="001D35E1"/>
    <w:rsid w:val="001F32A6"/>
    <w:rsid w:val="001F48C7"/>
    <w:rsid w:val="002152AE"/>
    <w:rsid w:val="00215303"/>
    <w:rsid w:val="0021669B"/>
    <w:rsid w:val="002220E4"/>
    <w:rsid w:val="0022578D"/>
    <w:rsid w:val="0023088B"/>
    <w:rsid w:val="00234DBC"/>
    <w:rsid w:val="0023790F"/>
    <w:rsid w:val="00244458"/>
    <w:rsid w:val="00247EA6"/>
    <w:rsid w:val="00253417"/>
    <w:rsid w:val="00254B8F"/>
    <w:rsid w:val="00255358"/>
    <w:rsid w:val="00264C9B"/>
    <w:rsid w:val="0026511D"/>
    <w:rsid w:val="00276CEB"/>
    <w:rsid w:val="00284B04"/>
    <w:rsid w:val="002939D5"/>
    <w:rsid w:val="002966A2"/>
    <w:rsid w:val="002A4082"/>
    <w:rsid w:val="002A5750"/>
    <w:rsid w:val="002B6F42"/>
    <w:rsid w:val="002C67FE"/>
    <w:rsid w:val="002D42CD"/>
    <w:rsid w:val="002D4488"/>
    <w:rsid w:val="002D7003"/>
    <w:rsid w:val="002E1CE1"/>
    <w:rsid w:val="002E3B72"/>
    <w:rsid w:val="002E4F03"/>
    <w:rsid w:val="002E6B44"/>
    <w:rsid w:val="002F0412"/>
    <w:rsid w:val="00302CDF"/>
    <w:rsid w:val="00303D38"/>
    <w:rsid w:val="00317C48"/>
    <w:rsid w:val="00326FF3"/>
    <w:rsid w:val="00332B63"/>
    <w:rsid w:val="00333136"/>
    <w:rsid w:val="00335F5B"/>
    <w:rsid w:val="00344D5C"/>
    <w:rsid w:val="003460C5"/>
    <w:rsid w:val="003477E8"/>
    <w:rsid w:val="00357379"/>
    <w:rsid w:val="00357C89"/>
    <w:rsid w:val="00366432"/>
    <w:rsid w:val="0037036C"/>
    <w:rsid w:val="00371D54"/>
    <w:rsid w:val="00372EB2"/>
    <w:rsid w:val="003759BF"/>
    <w:rsid w:val="003767A8"/>
    <w:rsid w:val="00381C00"/>
    <w:rsid w:val="00387F89"/>
    <w:rsid w:val="00390B4B"/>
    <w:rsid w:val="00396D66"/>
    <w:rsid w:val="00396F74"/>
    <w:rsid w:val="003B2C83"/>
    <w:rsid w:val="003B4038"/>
    <w:rsid w:val="003C2EDD"/>
    <w:rsid w:val="003D1B9E"/>
    <w:rsid w:val="003D2F1E"/>
    <w:rsid w:val="003D639D"/>
    <w:rsid w:val="003E0B65"/>
    <w:rsid w:val="003E39F6"/>
    <w:rsid w:val="003F2EFE"/>
    <w:rsid w:val="003F4ADC"/>
    <w:rsid w:val="00400B53"/>
    <w:rsid w:val="0040234E"/>
    <w:rsid w:val="004049A1"/>
    <w:rsid w:val="00406C3B"/>
    <w:rsid w:val="0041075A"/>
    <w:rsid w:val="00412079"/>
    <w:rsid w:val="0041476E"/>
    <w:rsid w:val="00420A5B"/>
    <w:rsid w:val="0042178C"/>
    <w:rsid w:val="0042246A"/>
    <w:rsid w:val="00431EDD"/>
    <w:rsid w:val="0043230D"/>
    <w:rsid w:val="00436C32"/>
    <w:rsid w:val="00437005"/>
    <w:rsid w:val="004422AF"/>
    <w:rsid w:val="00443C9C"/>
    <w:rsid w:val="00444674"/>
    <w:rsid w:val="004503FF"/>
    <w:rsid w:val="00450B7C"/>
    <w:rsid w:val="004608D4"/>
    <w:rsid w:val="004748A5"/>
    <w:rsid w:val="004934B8"/>
    <w:rsid w:val="00493A2F"/>
    <w:rsid w:val="004967C4"/>
    <w:rsid w:val="004A085E"/>
    <w:rsid w:val="004A4DEF"/>
    <w:rsid w:val="004A51D4"/>
    <w:rsid w:val="004B5188"/>
    <w:rsid w:val="004C211F"/>
    <w:rsid w:val="004D3212"/>
    <w:rsid w:val="004E6A95"/>
    <w:rsid w:val="004F161B"/>
    <w:rsid w:val="004F4305"/>
    <w:rsid w:val="004F6326"/>
    <w:rsid w:val="00502AD1"/>
    <w:rsid w:val="0051256E"/>
    <w:rsid w:val="00517AE1"/>
    <w:rsid w:val="00517D19"/>
    <w:rsid w:val="00520C8F"/>
    <w:rsid w:val="0053030F"/>
    <w:rsid w:val="00536384"/>
    <w:rsid w:val="005368B2"/>
    <w:rsid w:val="005372A1"/>
    <w:rsid w:val="00540393"/>
    <w:rsid w:val="00551FCA"/>
    <w:rsid w:val="0055724A"/>
    <w:rsid w:val="0056018C"/>
    <w:rsid w:val="00564483"/>
    <w:rsid w:val="00564D02"/>
    <w:rsid w:val="00571529"/>
    <w:rsid w:val="005727EF"/>
    <w:rsid w:val="005772BC"/>
    <w:rsid w:val="005772F4"/>
    <w:rsid w:val="005773B0"/>
    <w:rsid w:val="00577B29"/>
    <w:rsid w:val="005800E1"/>
    <w:rsid w:val="00583149"/>
    <w:rsid w:val="00592668"/>
    <w:rsid w:val="0059295A"/>
    <w:rsid w:val="00597213"/>
    <w:rsid w:val="00597395"/>
    <w:rsid w:val="005A2F73"/>
    <w:rsid w:val="005A7D38"/>
    <w:rsid w:val="005B629D"/>
    <w:rsid w:val="005B6905"/>
    <w:rsid w:val="005C0173"/>
    <w:rsid w:val="005C3719"/>
    <w:rsid w:val="005C6933"/>
    <w:rsid w:val="005D18B3"/>
    <w:rsid w:val="005D2357"/>
    <w:rsid w:val="005D42B6"/>
    <w:rsid w:val="005E0C87"/>
    <w:rsid w:val="005E3C25"/>
    <w:rsid w:val="005F015A"/>
    <w:rsid w:val="00607A45"/>
    <w:rsid w:val="00610EE9"/>
    <w:rsid w:val="0062447C"/>
    <w:rsid w:val="00633B9C"/>
    <w:rsid w:val="006355B0"/>
    <w:rsid w:val="006409D1"/>
    <w:rsid w:val="00644CAE"/>
    <w:rsid w:val="00660DFE"/>
    <w:rsid w:val="0067027C"/>
    <w:rsid w:val="00671ECF"/>
    <w:rsid w:val="00674666"/>
    <w:rsid w:val="00686A34"/>
    <w:rsid w:val="00690793"/>
    <w:rsid w:val="006924AE"/>
    <w:rsid w:val="00696410"/>
    <w:rsid w:val="00696ADD"/>
    <w:rsid w:val="006A44BC"/>
    <w:rsid w:val="006C1CB2"/>
    <w:rsid w:val="006C3763"/>
    <w:rsid w:val="006D074A"/>
    <w:rsid w:val="006D3A68"/>
    <w:rsid w:val="006E2B2B"/>
    <w:rsid w:val="006F2384"/>
    <w:rsid w:val="0070763D"/>
    <w:rsid w:val="0071257A"/>
    <w:rsid w:val="007129A3"/>
    <w:rsid w:val="00712C18"/>
    <w:rsid w:val="00712FDB"/>
    <w:rsid w:val="00730449"/>
    <w:rsid w:val="00730BEC"/>
    <w:rsid w:val="007315DE"/>
    <w:rsid w:val="00732E4E"/>
    <w:rsid w:val="00735814"/>
    <w:rsid w:val="00736350"/>
    <w:rsid w:val="0073735E"/>
    <w:rsid w:val="00742315"/>
    <w:rsid w:val="007433DE"/>
    <w:rsid w:val="007508BB"/>
    <w:rsid w:val="007575FC"/>
    <w:rsid w:val="00762A21"/>
    <w:rsid w:val="0076331B"/>
    <w:rsid w:val="0076510F"/>
    <w:rsid w:val="007678F6"/>
    <w:rsid w:val="0077186C"/>
    <w:rsid w:val="00772F4B"/>
    <w:rsid w:val="0077386E"/>
    <w:rsid w:val="007757A0"/>
    <w:rsid w:val="007764B6"/>
    <w:rsid w:val="007906F9"/>
    <w:rsid w:val="007955BD"/>
    <w:rsid w:val="007A5D0E"/>
    <w:rsid w:val="007A7880"/>
    <w:rsid w:val="007B3B84"/>
    <w:rsid w:val="007C0245"/>
    <w:rsid w:val="007C0346"/>
    <w:rsid w:val="007C6D02"/>
    <w:rsid w:val="007C6F8B"/>
    <w:rsid w:val="007D4D94"/>
    <w:rsid w:val="007D5E62"/>
    <w:rsid w:val="007E6A63"/>
    <w:rsid w:val="007F247A"/>
    <w:rsid w:val="00804757"/>
    <w:rsid w:val="0080644E"/>
    <w:rsid w:val="00807B89"/>
    <w:rsid w:val="008109C9"/>
    <w:rsid w:val="00813814"/>
    <w:rsid w:val="008166C5"/>
    <w:rsid w:val="00822B68"/>
    <w:rsid w:val="0083000F"/>
    <w:rsid w:val="0083605B"/>
    <w:rsid w:val="0084335E"/>
    <w:rsid w:val="00851EA0"/>
    <w:rsid w:val="00867E13"/>
    <w:rsid w:val="00871211"/>
    <w:rsid w:val="00872C82"/>
    <w:rsid w:val="00880513"/>
    <w:rsid w:val="00885F68"/>
    <w:rsid w:val="0089039B"/>
    <w:rsid w:val="00891DE7"/>
    <w:rsid w:val="00892C65"/>
    <w:rsid w:val="008A679E"/>
    <w:rsid w:val="008A6F64"/>
    <w:rsid w:val="008B1BBE"/>
    <w:rsid w:val="008B2D9E"/>
    <w:rsid w:val="008B3129"/>
    <w:rsid w:val="008B5FB5"/>
    <w:rsid w:val="008B6AB6"/>
    <w:rsid w:val="008C4899"/>
    <w:rsid w:val="008D29B7"/>
    <w:rsid w:val="008D7182"/>
    <w:rsid w:val="008E7F80"/>
    <w:rsid w:val="008F5AF6"/>
    <w:rsid w:val="00904E08"/>
    <w:rsid w:val="009068E0"/>
    <w:rsid w:val="00912CDD"/>
    <w:rsid w:val="00913C70"/>
    <w:rsid w:val="00914281"/>
    <w:rsid w:val="00920280"/>
    <w:rsid w:val="009269CC"/>
    <w:rsid w:val="0093017B"/>
    <w:rsid w:val="00932162"/>
    <w:rsid w:val="00932D6E"/>
    <w:rsid w:val="00933DB5"/>
    <w:rsid w:val="0094018B"/>
    <w:rsid w:val="00940CF1"/>
    <w:rsid w:val="009435A1"/>
    <w:rsid w:val="00943B94"/>
    <w:rsid w:val="00944F93"/>
    <w:rsid w:val="00946328"/>
    <w:rsid w:val="00950626"/>
    <w:rsid w:val="0095220F"/>
    <w:rsid w:val="00953761"/>
    <w:rsid w:val="009617B7"/>
    <w:rsid w:val="00962E33"/>
    <w:rsid w:val="009637FA"/>
    <w:rsid w:val="00966C2D"/>
    <w:rsid w:val="00976FFF"/>
    <w:rsid w:val="00982C46"/>
    <w:rsid w:val="009841FF"/>
    <w:rsid w:val="009A0B1F"/>
    <w:rsid w:val="009B0676"/>
    <w:rsid w:val="009B06C8"/>
    <w:rsid w:val="009C2EA1"/>
    <w:rsid w:val="009D10C8"/>
    <w:rsid w:val="009D44C8"/>
    <w:rsid w:val="009D6913"/>
    <w:rsid w:val="009D7C31"/>
    <w:rsid w:val="009E045C"/>
    <w:rsid w:val="009E258D"/>
    <w:rsid w:val="009E6223"/>
    <w:rsid w:val="009F0BE3"/>
    <w:rsid w:val="009F10D0"/>
    <w:rsid w:val="009F6850"/>
    <w:rsid w:val="009F68FA"/>
    <w:rsid w:val="00A00E8E"/>
    <w:rsid w:val="00A030CC"/>
    <w:rsid w:val="00A07B04"/>
    <w:rsid w:val="00A163ED"/>
    <w:rsid w:val="00A17180"/>
    <w:rsid w:val="00A21E73"/>
    <w:rsid w:val="00A21F71"/>
    <w:rsid w:val="00A24E52"/>
    <w:rsid w:val="00A258AE"/>
    <w:rsid w:val="00A46DD1"/>
    <w:rsid w:val="00A470D6"/>
    <w:rsid w:val="00A55619"/>
    <w:rsid w:val="00A56C39"/>
    <w:rsid w:val="00A57354"/>
    <w:rsid w:val="00A771A3"/>
    <w:rsid w:val="00A84B91"/>
    <w:rsid w:val="00A84FA8"/>
    <w:rsid w:val="00A91EF6"/>
    <w:rsid w:val="00A92A95"/>
    <w:rsid w:val="00A979B8"/>
    <w:rsid w:val="00AA17A9"/>
    <w:rsid w:val="00AA40DA"/>
    <w:rsid w:val="00AA557B"/>
    <w:rsid w:val="00AA6EED"/>
    <w:rsid w:val="00AA7323"/>
    <w:rsid w:val="00AB67BB"/>
    <w:rsid w:val="00AB6D7D"/>
    <w:rsid w:val="00AD5503"/>
    <w:rsid w:val="00AD7591"/>
    <w:rsid w:val="00AE0448"/>
    <w:rsid w:val="00AE0F61"/>
    <w:rsid w:val="00AF34F6"/>
    <w:rsid w:val="00B018D3"/>
    <w:rsid w:val="00B02946"/>
    <w:rsid w:val="00B06023"/>
    <w:rsid w:val="00B10A9D"/>
    <w:rsid w:val="00B24463"/>
    <w:rsid w:val="00B263B1"/>
    <w:rsid w:val="00B26E45"/>
    <w:rsid w:val="00B31A32"/>
    <w:rsid w:val="00B36035"/>
    <w:rsid w:val="00B40298"/>
    <w:rsid w:val="00B45FF9"/>
    <w:rsid w:val="00B4781A"/>
    <w:rsid w:val="00B63A8B"/>
    <w:rsid w:val="00B74420"/>
    <w:rsid w:val="00B80423"/>
    <w:rsid w:val="00B81AA7"/>
    <w:rsid w:val="00B81B85"/>
    <w:rsid w:val="00BA3364"/>
    <w:rsid w:val="00BB030C"/>
    <w:rsid w:val="00BB10A2"/>
    <w:rsid w:val="00BB1DD2"/>
    <w:rsid w:val="00BB632B"/>
    <w:rsid w:val="00BB6A7D"/>
    <w:rsid w:val="00BC44BB"/>
    <w:rsid w:val="00BC7852"/>
    <w:rsid w:val="00BD0502"/>
    <w:rsid w:val="00BD0D23"/>
    <w:rsid w:val="00BD3428"/>
    <w:rsid w:val="00BD76B8"/>
    <w:rsid w:val="00BD7C6A"/>
    <w:rsid w:val="00BF19A6"/>
    <w:rsid w:val="00C000C1"/>
    <w:rsid w:val="00C0028F"/>
    <w:rsid w:val="00C0087D"/>
    <w:rsid w:val="00C00D48"/>
    <w:rsid w:val="00C01813"/>
    <w:rsid w:val="00C04F80"/>
    <w:rsid w:val="00C05680"/>
    <w:rsid w:val="00C07B7D"/>
    <w:rsid w:val="00C25012"/>
    <w:rsid w:val="00C34B85"/>
    <w:rsid w:val="00C43734"/>
    <w:rsid w:val="00C43B15"/>
    <w:rsid w:val="00C73C4C"/>
    <w:rsid w:val="00C77333"/>
    <w:rsid w:val="00C7782E"/>
    <w:rsid w:val="00C81474"/>
    <w:rsid w:val="00C92C26"/>
    <w:rsid w:val="00C95A2F"/>
    <w:rsid w:val="00CA2B60"/>
    <w:rsid w:val="00CA3AA5"/>
    <w:rsid w:val="00CA5099"/>
    <w:rsid w:val="00CB2AEA"/>
    <w:rsid w:val="00CC63F0"/>
    <w:rsid w:val="00CE588E"/>
    <w:rsid w:val="00CE7769"/>
    <w:rsid w:val="00CF4AFF"/>
    <w:rsid w:val="00D02675"/>
    <w:rsid w:val="00D04C5E"/>
    <w:rsid w:val="00D06CDE"/>
    <w:rsid w:val="00D12957"/>
    <w:rsid w:val="00D23A53"/>
    <w:rsid w:val="00D42643"/>
    <w:rsid w:val="00D70A9E"/>
    <w:rsid w:val="00D72789"/>
    <w:rsid w:val="00D76670"/>
    <w:rsid w:val="00D802FF"/>
    <w:rsid w:val="00D96B48"/>
    <w:rsid w:val="00DA145B"/>
    <w:rsid w:val="00DB1F67"/>
    <w:rsid w:val="00DC78AF"/>
    <w:rsid w:val="00DD551F"/>
    <w:rsid w:val="00DE0939"/>
    <w:rsid w:val="00DE64F3"/>
    <w:rsid w:val="00E011F9"/>
    <w:rsid w:val="00E042EE"/>
    <w:rsid w:val="00E1407C"/>
    <w:rsid w:val="00E14B6A"/>
    <w:rsid w:val="00E23333"/>
    <w:rsid w:val="00E34F5E"/>
    <w:rsid w:val="00E37C73"/>
    <w:rsid w:val="00E37E0F"/>
    <w:rsid w:val="00E46EA0"/>
    <w:rsid w:val="00E4707C"/>
    <w:rsid w:val="00E50D79"/>
    <w:rsid w:val="00E54BF2"/>
    <w:rsid w:val="00E55350"/>
    <w:rsid w:val="00E7022A"/>
    <w:rsid w:val="00E76CC1"/>
    <w:rsid w:val="00E80620"/>
    <w:rsid w:val="00E83C82"/>
    <w:rsid w:val="00E847DD"/>
    <w:rsid w:val="00E849E9"/>
    <w:rsid w:val="00E87322"/>
    <w:rsid w:val="00E90D4B"/>
    <w:rsid w:val="00E92AD8"/>
    <w:rsid w:val="00EA5B91"/>
    <w:rsid w:val="00EA7DE1"/>
    <w:rsid w:val="00EB5BC0"/>
    <w:rsid w:val="00EC2872"/>
    <w:rsid w:val="00ED0B3D"/>
    <w:rsid w:val="00ED31A6"/>
    <w:rsid w:val="00ED42ED"/>
    <w:rsid w:val="00ED4E3D"/>
    <w:rsid w:val="00EE168C"/>
    <w:rsid w:val="00EE2474"/>
    <w:rsid w:val="00EE5C86"/>
    <w:rsid w:val="00EF2F58"/>
    <w:rsid w:val="00EF38F1"/>
    <w:rsid w:val="00EF57D3"/>
    <w:rsid w:val="00EF5E86"/>
    <w:rsid w:val="00F14D22"/>
    <w:rsid w:val="00F151F0"/>
    <w:rsid w:val="00F2585C"/>
    <w:rsid w:val="00F26ACF"/>
    <w:rsid w:val="00F32276"/>
    <w:rsid w:val="00F32780"/>
    <w:rsid w:val="00F35789"/>
    <w:rsid w:val="00F44D74"/>
    <w:rsid w:val="00F53217"/>
    <w:rsid w:val="00F546DE"/>
    <w:rsid w:val="00F62764"/>
    <w:rsid w:val="00F63555"/>
    <w:rsid w:val="00F806CE"/>
    <w:rsid w:val="00F80D40"/>
    <w:rsid w:val="00F83AC0"/>
    <w:rsid w:val="00F8619B"/>
    <w:rsid w:val="00F868D5"/>
    <w:rsid w:val="00F91B67"/>
    <w:rsid w:val="00FA01E6"/>
    <w:rsid w:val="00FA39DA"/>
    <w:rsid w:val="00FB1C4D"/>
    <w:rsid w:val="00FC0229"/>
    <w:rsid w:val="00FD43B2"/>
    <w:rsid w:val="00FE1F9A"/>
    <w:rsid w:val="00FE28FA"/>
    <w:rsid w:val="00FE59F9"/>
    <w:rsid w:val="00FE622F"/>
    <w:rsid w:val="00FE71B2"/>
    <w:rsid w:val="00FF08AB"/>
    <w:rsid w:val="00FF2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rules v:ext="edit">
        <o:r id="V:Rule5" type="connector" idref="#_x0000_s1031"/>
        <o:r id="V:Rule6" type="connector" idref="#_x0000_s1030"/>
        <o:r id="V:Rule7" type="connector" idref="#_x0000_s1047"/>
        <o:r id="V:Rule8" type="connector" idref="#_x0000_s1046"/>
      </o:rules>
    </o:shapelayout>
  </w:shapeDefaults>
  <w:decimalSymbol w:val="."/>
  <w:listSeparator w:val=","/>
  <w14:docId w14:val="775172D5"/>
  <w15:docId w15:val="{4DA96D57-C164-4904-A23F-C7CE0CAC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1211"/>
    <w:rPr>
      <w:sz w:val="24"/>
      <w:szCs w:val="24"/>
    </w:rPr>
  </w:style>
  <w:style w:type="paragraph" w:styleId="Heading2">
    <w:name w:val="heading 2"/>
    <w:basedOn w:val="Normal"/>
    <w:next w:val="Normal"/>
    <w:link w:val="Heading2Char"/>
    <w:uiPriority w:val="99"/>
    <w:qFormat/>
    <w:rsid w:val="00BF19A6"/>
    <w:pPr>
      <w:keepNext/>
      <w:outlineLvl w:val="1"/>
    </w:pPr>
    <w:rPr>
      <w:rFonts w:ascii="Tahoma" w:hAnsi="Tahoma"/>
      <w:b/>
      <w:bCs/>
      <w:sz w:val="20"/>
      <w:lang w:eastAsia="en-US"/>
    </w:rPr>
  </w:style>
  <w:style w:type="paragraph" w:styleId="Heading3">
    <w:name w:val="heading 3"/>
    <w:basedOn w:val="Normal"/>
    <w:next w:val="Normal"/>
    <w:link w:val="Heading3Char"/>
    <w:uiPriority w:val="99"/>
    <w:qFormat/>
    <w:rsid w:val="00BF19A6"/>
    <w:pPr>
      <w:keepNext/>
      <w:outlineLvl w:val="2"/>
    </w:pPr>
    <w:rPr>
      <w:rFonts w:ascii="Tahoma" w:hAnsi="Tahoma"/>
      <w:b/>
      <w:bCs/>
      <w:color w:val="00649F"/>
      <w:lang w:eastAsia="en-US"/>
    </w:rPr>
  </w:style>
  <w:style w:type="paragraph" w:styleId="Heading4">
    <w:name w:val="heading 4"/>
    <w:basedOn w:val="Normal"/>
    <w:next w:val="Normal"/>
    <w:link w:val="Heading4Char"/>
    <w:uiPriority w:val="99"/>
    <w:qFormat/>
    <w:rsid w:val="00074A6C"/>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BF19A6"/>
    <w:pPr>
      <w:spacing w:before="240" w:after="60"/>
      <w:outlineLvl w:val="4"/>
    </w:pPr>
    <w:rPr>
      <w:rFonts w:ascii="Calibri" w:hAnsi="Calibri"/>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678F6"/>
    <w:rPr>
      <w:rFonts w:ascii="Calibri Light" w:hAnsi="Calibri Light" w:cs="Times New Roman"/>
      <w:b/>
      <w:bCs/>
      <w:i/>
      <w:iCs/>
      <w:sz w:val="28"/>
      <w:szCs w:val="28"/>
    </w:rPr>
  </w:style>
  <w:style w:type="character" w:customStyle="1" w:styleId="Heading3Char">
    <w:name w:val="Heading 3 Char"/>
    <w:basedOn w:val="DefaultParagraphFont"/>
    <w:link w:val="Heading3"/>
    <w:uiPriority w:val="99"/>
    <w:semiHidden/>
    <w:locked/>
    <w:rsid w:val="007678F6"/>
    <w:rPr>
      <w:rFonts w:ascii="Calibri Light" w:hAnsi="Calibri Light" w:cs="Times New Roman"/>
      <w:b/>
      <w:bCs/>
      <w:sz w:val="26"/>
      <w:szCs w:val="26"/>
    </w:rPr>
  </w:style>
  <w:style w:type="character" w:customStyle="1" w:styleId="Heading4Char">
    <w:name w:val="Heading 4 Char"/>
    <w:basedOn w:val="DefaultParagraphFont"/>
    <w:link w:val="Heading4"/>
    <w:uiPriority w:val="99"/>
    <w:semiHidden/>
    <w:locked/>
    <w:rsid w:val="00074A6C"/>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F19A6"/>
    <w:rPr>
      <w:rFonts w:ascii="Calibri" w:hAnsi="Calibri" w:cs="Times New Roman"/>
      <w:b/>
      <w:bCs/>
      <w:i/>
      <w:iCs/>
      <w:sz w:val="26"/>
      <w:szCs w:val="26"/>
      <w:lang w:val="en-GB" w:eastAsia="en-US" w:bidi="ar-SA"/>
    </w:rPr>
  </w:style>
  <w:style w:type="paragraph" w:customStyle="1" w:styleId="Pa1">
    <w:name w:val="Pa1"/>
    <w:basedOn w:val="Normal"/>
    <w:next w:val="Normal"/>
    <w:uiPriority w:val="99"/>
    <w:rsid w:val="00FF08AB"/>
    <w:pPr>
      <w:autoSpaceDE w:val="0"/>
      <w:autoSpaceDN w:val="0"/>
      <w:adjustRightInd w:val="0"/>
      <w:spacing w:line="201" w:lineRule="atLeast"/>
    </w:pPr>
    <w:rPr>
      <w:rFonts w:ascii="Univers 55" w:hAnsi="Univers 55"/>
    </w:rPr>
  </w:style>
  <w:style w:type="paragraph" w:styleId="BalloonText">
    <w:name w:val="Balloon Text"/>
    <w:basedOn w:val="Normal"/>
    <w:link w:val="BalloonTextChar"/>
    <w:uiPriority w:val="99"/>
    <w:semiHidden/>
    <w:rsid w:val="00ED31A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78F6"/>
    <w:rPr>
      <w:rFonts w:ascii="Segoe UI" w:hAnsi="Segoe UI" w:cs="Segoe UI"/>
      <w:sz w:val="18"/>
      <w:szCs w:val="18"/>
    </w:rPr>
  </w:style>
  <w:style w:type="paragraph" w:styleId="Footer">
    <w:name w:val="footer"/>
    <w:basedOn w:val="Normal"/>
    <w:link w:val="FooterChar"/>
    <w:uiPriority w:val="99"/>
    <w:rsid w:val="00597213"/>
    <w:pPr>
      <w:tabs>
        <w:tab w:val="center" w:pos="4153"/>
        <w:tab w:val="right" w:pos="8306"/>
      </w:tabs>
    </w:pPr>
  </w:style>
  <w:style w:type="character" w:customStyle="1" w:styleId="FooterChar">
    <w:name w:val="Footer Char"/>
    <w:basedOn w:val="DefaultParagraphFont"/>
    <w:link w:val="Footer"/>
    <w:uiPriority w:val="99"/>
    <w:semiHidden/>
    <w:locked/>
    <w:rsid w:val="007678F6"/>
    <w:rPr>
      <w:rFonts w:cs="Times New Roman"/>
      <w:sz w:val="24"/>
      <w:szCs w:val="24"/>
    </w:rPr>
  </w:style>
  <w:style w:type="character" w:styleId="PageNumber">
    <w:name w:val="page number"/>
    <w:basedOn w:val="DefaultParagraphFont"/>
    <w:uiPriority w:val="99"/>
    <w:rsid w:val="00597213"/>
    <w:rPr>
      <w:rFonts w:cs="Times New Roman"/>
    </w:rPr>
  </w:style>
  <w:style w:type="paragraph" w:customStyle="1" w:styleId="Default">
    <w:name w:val="Default"/>
    <w:uiPriority w:val="99"/>
    <w:rsid w:val="0041075A"/>
    <w:pPr>
      <w:autoSpaceDE w:val="0"/>
      <w:autoSpaceDN w:val="0"/>
      <w:adjustRightInd w:val="0"/>
    </w:pPr>
    <w:rPr>
      <w:rFonts w:ascii="Calibri" w:hAnsi="Calibri" w:cs="Calibri"/>
      <w:color w:val="000000"/>
      <w:sz w:val="24"/>
      <w:szCs w:val="24"/>
    </w:rPr>
  </w:style>
  <w:style w:type="paragraph" w:styleId="BodyTextIndent2">
    <w:name w:val="Body Text Indent 2"/>
    <w:basedOn w:val="Normal"/>
    <w:link w:val="BodyTextIndent2Char"/>
    <w:uiPriority w:val="99"/>
    <w:rsid w:val="00BF19A6"/>
    <w:pPr>
      <w:spacing w:after="120" w:line="480" w:lineRule="auto"/>
      <w:ind w:left="283"/>
    </w:pPr>
    <w:rPr>
      <w:rFonts w:ascii="Tahoma" w:hAnsi="Tahoma"/>
      <w:lang w:eastAsia="en-US"/>
    </w:rPr>
  </w:style>
  <w:style w:type="character" w:customStyle="1" w:styleId="BodyTextIndent2Char">
    <w:name w:val="Body Text Indent 2 Char"/>
    <w:basedOn w:val="DefaultParagraphFont"/>
    <w:link w:val="BodyTextIndent2"/>
    <w:uiPriority w:val="99"/>
    <w:locked/>
    <w:rsid w:val="00BF19A6"/>
    <w:rPr>
      <w:rFonts w:ascii="Tahoma" w:hAnsi="Tahoma" w:cs="Times New Roman"/>
      <w:sz w:val="24"/>
      <w:szCs w:val="24"/>
      <w:lang w:val="en-GB" w:eastAsia="en-US" w:bidi="ar-SA"/>
    </w:rPr>
  </w:style>
  <w:style w:type="paragraph" w:styleId="BodyText">
    <w:name w:val="Body Text"/>
    <w:basedOn w:val="Normal"/>
    <w:link w:val="BodyTextChar"/>
    <w:uiPriority w:val="99"/>
    <w:rsid w:val="00BF19A6"/>
    <w:pPr>
      <w:autoSpaceDE w:val="0"/>
      <w:autoSpaceDN w:val="0"/>
      <w:adjustRightInd w:val="0"/>
    </w:pPr>
    <w:rPr>
      <w:rFonts w:ascii="Gill Sans MT" w:hAnsi="Gill Sans MT" w:cs="Gill Sans MT"/>
      <w:color w:val="000000"/>
      <w:sz w:val="28"/>
      <w:szCs w:val="28"/>
    </w:rPr>
  </w:style>
  <w:style w:type="character" w:customStyle="1" w:styleId="BodyTextChar">
    <w:name w:val="Body Text Char"/>
    <w:basedOn w:val="DefaultParagraphFont"/>
    <w:link w:val="BodyText"/>
    <w:uiPriority w:val="99"/>
    <w:semiHidden/>
    <w:locked/>
    <w:rsid w:val="007678F6"/>
    <w:rPr>
      <w:rFonts w:cs="Times New Roman"/>
      <w:sz w:val="24"/>
      <w:szCs w:val="24"/>
    </w:rPr>
  </w:style>
  <w:style w:type="paragraph" w:styleId="FootnoteText">
    <w:name w:val="footnote text"/>
    <w:basedOn w:val="Normal"/>
    <w:link w:val="FootnoteTextChar"/>
    <w:uiPriority w:val="99"/>
    <w:semiHidden/>
    <w:rsid w:val="00583149"/>
    <w:rPr>
      <w:sz w:val="20"/>
      <w:szCs w:val="20"/>
    </w:rPr>
  </w:style>
  <w:style w:type="character" w:customStyle="1" w:styleId="FootnoteTextChar">
    <w:name w:val="Footnote Text Char"/>
    <w:basedOn w:val="DefaultParagraphFont"/>
    <w:link w:val="FootnoteText"/>
    <w:uiPriority w:val="99"/>
    <w:semiHidden/>
    <w:locked/>
    <w:rsid w:val="007678F6"/>
    <w:rPr>
      <w:rFonts w:cs="Times New Roman"/>
    </w:rPr>
  </w:style>
  <w:style w:type="character" w:styleId="FootnoteReference">
    <w:name w:val="footnote reference"/>
    <w:basedOn w:val="DefaultParagraphFont"/>
    <w:uiPriority w:val="99"/>
    <w:semiHidden/>
    <w:rsid w:val="00583149"/>
    <w:rPr>
      <w:rFonts w:cs="Times New Roman"/>
      <w:vertAlign w:val="superscript"/>
    </w:rPr>
  </w:style>
  <w:style w:type="character" w:styleId="Hyperlink">
    <w:name w:val="Hyperlink"/>
    <w:basedOn w:val="DefaultParagraphFont"/>
    <w:uiPriority w:val="99"/>
    <w:rsid w:val="00583149"/>
    <w:rPr>
      <w:rFonts w:cs="Times New Roman"/>
      <w:color w:val="0000FF"/>
      <w:u w:val="single"/>
    </w:rPr>
  </w:style>
  <w:style w:type="character" w:styleId="Strong">
    <w:name w:val="Strong"/>
    <w:basedOn w:val="DefaultParagraphFont"/>
    <w:uiPriority w:val="99"/>
    <w:qFormat/>
    <w:rsid w:val="00583149"/>
    <w:rPr>
      <w:rFonts w:cs="Times New Roman"/>
      <w:b/>
      <w:bCs/>
    </w:rPr>
  </w:style>
  <w:style w:type="character" w:styleId="FollowedHyperlink">
    <w:name w:val="FollowedHyperlink"/>
    <w:basedOn w:val="DefaultParagraphFont"/>
    <w:uiPriority w:val="99"/>
    <w:rsid w:val="00520C8F"/>
    <w:rPr>
      <w:rFonts w:cs="Times New Roman"/>
      <w:color w:val="800080"/>
      <w:u w:val="single"/>
    </w:rPr>
  </w:style>
  <w:style w:type="character" w:styleId="CommentReference">
    <w:name w:val="annotation reference"/>
    <w:basedOn w:val="DefaultParagraphFont"/>
    <w:uiPriority w:val="99"/>
    <w:semiHidden/>
    <w:rsid w:val="007129A3"/>
    <w:rPr>
      <w:rFonts w:cs="Times New Roman"/>
      <w:sz w:val="16"/>
      <w:szCs w:val="16"/>
    </w:rPr>
  </w:style>
  <w:style w:type="paragraph" w:styleId="CommentText">
    <w:name w:val="annotation text"/>
    <w:basedOn w:val="Normal"/>
    <w:link w:val="CommentTextChar"/>
    <w:uiPriority w:val="99"/>
    <w:semiHidden/>
    <w:rsid w:val="007129A3"/>
    <w:rPr>
      <w:sz w:val="20"/>
      <w:szCs w:val="20"/>
    </w:rPr>
  </w:style>
  <w:style w:type="character" w:customStyle="1" w:styleId="CommentTextChar">
    <w:name w:val="Comment Text Char"/>
    <w:basedOn w:val="DefaultParagraphFont"/>
    <w:link w:val="CommentText"/>
    <w:uiPriority w:val="99"/>
    <w:semiHidden/>
    <w:locked/>
    <w:rsid w:val="007678F6"/>
    <w:rPr>
      <w:rFonts w:cs="Times New Roman"/>
    </w:rPr>
  </w:style>
  <w:style w:type="paragraph" w:styleId="CommentSubject">
    <w:name w:val="annotation subject"/>
    <w:basedOn w:val="CommentText"/>
    <w:next w:val="CommentText"/>
    <w:link w:val="CommentSubjectChar"/>
    <w:uiPriority w:val="99"/>
    <w:semiHidden/>
    <w:rsid w:val="007129A3"/>
    <w:rPr>
      <w:b/>
      <w:bCs/>
    </w:rPr>
  </w:style>
  <w:style w:type="character" w:customStyle="1" w:styleId="CommentSubjectChar">
    <w:name w:val="Comment Subject Char"/>
    <w:basedOn w:val="CommentTextChar"/>
    <w:link w:val="CommentSubject"/>
    <w:uiPriority w:val="99"/>
    <w:semiHidden/>
    <w:locked/>
    <w:rsid w:val="007678F6"/>
    <w:rPr>
      <w:rFonts w:cs="Times New Roman"/>
      <w:b/>
      <w:bCs/>
    </w:rPr>
  </w:style>
  <w:style w:type="paragraph" w:styleId="ListParagraph">
    <w:name w:val="List Paragraph"/>
    <w:basedOn w:val="Normal"/>
    <w:uiPriority w:val="99"/>
    <w:qFormat/>
    <w:rsid w:val="003B2C83"/>
    <w:pPr>
      <w:ind w:left="720"/>
    </w:pPr>
  </w:style>
  <w:style w:type="paragraph" w:customStyle="1" w:styleId="Style3">
    <w:name w:val="Style3"/>
    <w:basedOn w:val="Normal"/>
    <w:next w:val="Normal"/>
    <w:uiPriority w:val="99"/>
    <w:rsid w:val="00AD5503"/>
    <w:pPr>
      <w:widowControl w:val="0"/>
      <w:autoSpaceDE w:val="0"/>
      <w:autoSpaceDN w:val="0"/>
      <w:adjustRightInd w:val="0"/>
    </w:pPr>
    <w:rPr>
      <w:rFonts w:ascii="Helvetica-Bold" w:hAnsi="Helvetica-Bold" w:cs="Helvetica-Bold"/>
      <w:sz w:val="20"/>
      <w:szCs w:val="20"/>
    </w:rPr>
  </w:style>
  <w:style w:type="paragraph" w:styleId="Header">
    <w:name w:val="header"/>
    <w:basedOn w:val="Normal"/>
    <w:link w:val="HeaderChar"/>
    <w:uiPriority w:val="99"/>
    <w:rsid w:val="006C3763"/>
    <w:pPr>
      <w:tabs>
        <w:tab w:val="right" w:pos="9639"/>
      </w:tabs>
      <w:jc w:val="both"/>
    </w:pPr>
    <w:rPr>
      <w:rFonts w:ascii="CG Omega" w:hAnsi="CG Omega"/>
      <w:sz w:val="22"/>
      <w:szCs w:val="20"/>
      <w:lang w:eastAsia="en-US"/>
    </w:rPr>
  </w:style>
  <w:style w:type="character" w:customStyle="1" w:styleId="HeaderChar">
    <w:name w:val="Header Char"/>
    <w:basedOn w:val="DefaultParagraphFont"/>
    <w:link w:val="Header"/>
    <w:uiPriority w:val="99"/>
    <w:locked/>
    <w:rsid w:val="006C3763"/>
    <w:rPr>
      <w:rFonts w:ascii="CG Omega" w:hAnsi="CG Omega" w:cs="Times New Roman"/>
      <w:sz w:val="22"/>
      <w:lang w:eastAsia="en-US"/>
    </w:rPr>
  </w:style>
  <w:style w:type="paragraph" w:styleId="BodyTextIndent">
    <w:name w:val="Body Text Indent"/>
    <w:basedOn w:val="Normal"/>
    <w:link w:val="BodyTextIndentChar"/>
    <w:uiPriority w:val="99"/>
    <w:rsid w:val="0040234E"/>
    <w:pPr>
      <w:spacing w:after="120"/>
      <w:ind w:left="283"/>
    </w:pPr>
  </w:style>
  <w:style w:type="character" w:customStyle="1" w:styleId="BodyTextIndentChar">
    <w:name w:val="Body Text Indent Char"/>
    <w:basedOn w:val="DefaultParagraphFont"/>
    <w:link w:val="BodyTextIndent"/>
    <w:uiPriority w:val="99"/>
    <w:locked/>
    <w:rsid w:val="0040234E"/>
    <w:rPr>
      <w:rFonts w:cs="Times New Roman"/>
      <w:sz w:val="24"/>
      <w:szCs w:val="24"/>
    </w:rPr>
  </w:style>
  <w:style w:type="paragraph" w:styleId="NormalWeb">
    <w:name w:val="Normal (Web)"/>
    <w:basedOn w:val="Normal"/>
    <w:uiPriority w:val="99"/>
    <w:rsid w:val="00B81A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45372">
      <w:bodyDiv w:val="1"/>
      <w:marLeft w:val="0"/>
      <w:marRight w:val="0"/>
      <w:marTop w:val="0"/>
      <w:marBottom w:val="0"/>
      <w:divBdr>
        <w:top w:val="none" w:sz="0" w:space="0" w:color="auto"/>
        <w:left w:val="none" w:sz="0" w:space="0" w:color="auto"/>
        <w:bottom w:val="none" w:sz="0" w:space="0" w:color="auto"/>
        <w:right w:val="none" w:sz="0" w:space="0" w:color="auto"/>
      </w:divBdr>
    </w:div>
    <w:div w:id="145174052">
      <w:bodyDiv w:val="1"/>
      <w:marLeft w:val="0"/>
      <w:marRight w:val="0"/>
      <w:marTop w:val="0"/>
      <w:marBottom w:val="0"/>
      <w:divBdr>
        <w:top w:val="none" w:sz="0" w:space="0" w:color="auto"/>
        <w:left w:val="none" w:sz="0" w:space="0" w:color="auto"/>
        <w:bottom w:val="none" w:sz="0" w:space="0" w:color="auto"/>
        <w:right w:val="none" w:sz="0" w:space="0" w:color="auto"/>
      </w:divBdr>
    </w:div>
    <w:div w:id="1409226736">
      <w:bodyDiv w:val="1"/>
      <w:marLeft w:val="0"/>
      <w:marRight w:val="0"/>
      <w:marTop w:val="0"/>
      <w:marBottom w:val="0"/>
      <w:divBdr>
        <w:top w:val="none" w:sz="0" w:space="0" w:color="auto"/>
        <w:left w:val="none" w:sz="0" w:space="0" w:color="auto"/>
        <w:bottom w:val="none" w:sz="0" w:space="0" w:color="auto"/>
        <w:right w:val="none" w:sz="0" w:space="0" w:color="auto"/>
      </w:divBdr>
    </w:div>
    <w:div w:id="1910918405">
      <w:bodyDiv w:val="1"/>
      <w:marLeft w:val="0"/>
      <w:marRight w:val="0"/>
      <w:marTop w:val="0"/>
      <w:marBottom w:val="0"/>
      <w:divBdr>
        <w:top w:val="none" w:sz="0" w:space="0" w:color="auto"/>
        <w:left w:val="none" w:sz="0" w:space="0" w:color="auto"/>
        <w:bottom w:val="none" w:sz="0" w:space="0" w:color="auto"/>
        <w:right w:val="none" w:sz="0" w:space="0" w:color="auto"/>
      </w:divBdr>
    </w:div>
    <w:div w:id="2008557623">
      <w:marLeft w:val="0"/>
      <w:marRight w:val="0"/>
      <w:marTop w:val="0"/>
      <w:marBottom w:val="0"/>
      <w:divBdr>
        <w:top w:val="none" w:sz="0" w:space="0" w:color="auto"/>
        <w:left w:val="none" w:sz="0" w:space="0" w:color="auto"/>
        <w:bottom w:val="none" w:sz="0" w:space="0" w:color="auto"/>
        <w:right w:val="none" w:sz="0" w:space="0" w:color="auto"/>
      </w:divBdr>
    </w:div>
    <w:div w:id="2008557624">
      <w:marLeft w:val="0"/>
      <w:marRight w:val="0"/>
      <w:marTop w:val="0"/>
      <w:marBottom w:val="0"/>
      <w:divBdr>
        <w:top w:val="none" w:sz="0" w:space="0" w:color="auto"/>
        <w:left w:val="none" w:sz="0" w:space="0" w:color="auto"/>
        <w:bottom w:val="none" w:sz="0" w:space="0" w:color="auto"/>
        <w:right w:val="none" w:sz="0" w:space="0" w:color="auto"/>
      </w:divBdr>
    </w:div>
    <w:div w:id="2008557625">
      <w:marLeft w:val="0"/>
      <w:marRight w:val="0"/>
      <w:marTop w:val="0"/>
      <w:marBottom w:val="0"/>
      <w:divBdr>
        <w:top w:val="none" w:sz="0" w:space="0" w:color="auto"/>
        <w:left w:val="none" w:sz="0" w:space="0" w:color="auto"/>
        <w:bottom w:val="none" w:sz="0" w:space="0" w:color="auto"/>
        <w:right w:val="none" w:sz="0" w:space="0" w:color="auto"/>
      </w:divBdr>
    </w:div>
    <w:div w:id="2008557626">
      <w:marLeft w:val="0"/>
      <w:marRight w:val="0"/>
      <w:marTop w:val="0"/>
      <w:marBottom w:val="0"/>
      <w:divBdr>
        <w:top w:val="none" w:sz="0" w:space="0" w:color="auto"/>
        <w:left w:val="none" w:sz="0" w:space="0" w:color="auto"/>
        <w:bottom w:val="none" w:sz="0" w:space="0" w:color="auto"/>
        <w:right w:val="none" w:sz="0" w:space="0" w:color="auto"/>
      </w:divBdr>
    </w:div>
    <w:div w:id="2008557627">
      <w:marLeft w:val="0"/>
      <w:marRight w:val="0"/>
      <w:marTop w:val="0"/>
      <w:marBottom w:val="0"/>
      <w:divBdr>
        <w:top w:val="none" w:sz="0" w:space="0" w:color="auto"/>
        <w:left w:val="none" w:sz="0" w:space="0" w:color="auto"/>
        <w:bottom w:val="none" w:sz="0" w:space="0" w:color="auto"/>
        <w:right w:val="none" w:sz="0" w:space="0" w:color="auto"/>
      </w:divBdr>
    </w:div>
    <w:div w:id="2008557628">
      <w:marLeft w:val="0"/>
      <w:marRight w:val="0"/>
      <w:marTop w:val="0"/>
      <w:marBottom w:val="0"/>
      <w:divBdr>
        <w:top w:val="none" w:sz="0" w:space="0" w:color="auto"/>
        <w:left w:val="none" w:sz="0" w:space="0" w:color="auto"/>
        <w:bottom w:val="none" w:sz="0" w:space="0" w:color="auto"/>
        <w:right w:val="none" w:sz="0" w:space="0" w:color="auto"/>
      </w:divBdr>
    </w:div>
    <w:div w:id="2008557629">
      <w:marLeft w:val="0"/>
      <w:marRight w:val="0"/>
      <w:marTop w:val="0"/>
      <w:marBottom w:val="0"/>
      <w:divBdr>
        <w:top w:val="none" w:sz="0" w:space="0" w:color="auto"/>
        <w:left w:val="none" w:sz="0" w:space="0" w:color="auto"/>
        <w:bottom w:val="none" w:sz="0" w:space="0" w:color="auto"/>
        <w:right w:val="none" w:sz="0" w:space="0" w:color="auto"/>
      </w:divBdr>
    </w:div>
    <w:div w:id="2008557630">
      <w:marLeft w:val="0"/>
      <w:marRight w:val="0"/>
      <w:marTop w:val="0"/>
      <w:marBottom w:val="0"/>
      <w:divBdr>
        <w:top w:val="none" w:sz="0" w:space="0" w:color="auto"/>
        <w:left w:val="none" w:sz="0" w:space="0" w:color="auto"/>
        <w:bottom w:val="none" w:sz="0" w:space="0" w:color="auto"/>
        <w:right w:val="none" w:sz="0" w:space="0" w:color="auto"/>
      </w:divBdr>
    </w:div>
    <w:div w:id="2008557631">
      <w:marLeft w:val="0"/>
      <w:marRight w:val="0"/>
      <w:marTop w:val="0"/>
      <w:marBottom w:val="0"/>
      <w:divBdr>
        <w:top w:val="none" w:sz="0" w:space="0" w:color="auto"/>
        <w:left w:val="none" w:sz="0" w:space="0" w:color="auto"/>
        <w:bottom w:val="none" w:sz="0" w:space="0" w:color="auto"/>
        <w:right w:val="none" w:sz="0" w:space="0" w:color="auto"/>
      </w:divBdr>
    </w:div>
    <w:div w:id="2008557632">
      <w:marLeft w:val="0"/>
      <w:marRight w:val="0"/>
      <w:marTop w:val="0"/>
      <w:marBottom w:val="0"/>
      <w:divBdr>
        <w:top w:val="none" w:sz="0" w:space="0" w:color="auto"/>
        <w:left w:val="none" w:sz="0" w:space="0" w:color="auto"/>
        <w:bottom w:val="none" w:sz="0" w:space="0" w:color="auto"/>
        <w:right w:val="none" w:sz="0" w:space="0" w:color="auto"/>
      </w:divBdr>
    </w:div>
    <w:div w:id="2008557633">
      <w:marLeft w:val="0"/>
      <w:marRight w:val="0"/>
      <w:marTop w:val="0"/>
      <w:marBottom w:val="0"/>
      <w:divBdr>
        <w:top w:val="none" w:sz="0" w:space="0" w:color="auto"/>
        <w:left w:val="none" w:sz="0" w:space="0" w:color="auto"/>
        <w:bottom w:val="none" w:sz="0" w:space="0" w:color="auto"/>
        <w:right w:val="none" w:sz="0" w:space="0" w:color="auto"/>
      </w:divBdr>
    </w:div>
    <w:div w:id="2008557634">
      <w:marLeft w:val="0"/>
      <w:marRight w:val="0"/>
      <w:marTop w:val="0"/>
      <w:marBottom w:val="0"/>
      <w:divBdr>
        <w:top w:val="none" w:sz="0" w:space="0" w:color="auto"/>
        <w:left w:val="none" w:sz="0" w:space="0" w:color="auto"/>
        <w:bottom w:val="none" w:sz="0" w:space="0" w:color="auto"/>
        <w:right w:val="none" w:sz="0" w:space="0" w:color="auto"/>
      </w:divBdr>
    </w:div>
    <w:div w:id="202153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2021</Words>
  <Characters>11523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Embedding an Integrated Commitment to People and Transformation across West Dunbartonshire Community Health and Care Partnership</vt:lpstr>
    </vt:vector>
  </TitlesOfParts>
  <Company>North Glasgow Hospitals</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Embedding an Integrated Commitment to People and Transformation across West Dunbartonshire Community Health and Care Partnership</dc:title>
  <dc:creator>Howat, Bridget</dc:creator>
  <cp:lastModifiedBy>Barbara Soltys</cp:lastModifiedBy>
  <cp:revision>4</cp:revision>
  <cp:lastPrinted>2019-11-12T14:59:00Z</cp:lastPrinted>
  <dcterms:created xsi:type="dcterms:W3CDTF">2020-07-03T09:59:00Z</dcterms:created>
  <dcterms:modified xsi:type="dcterms:W3CDTF">2023-06-21T08:39:00Z</dcterms:modified>
</cp:coreProperties>
</file>