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5BBFF1" w14:textId="77777777" w:rsidR="003A2CF2" w:rsidRDefault="003A2CF2" w:rsidP="006E30CB">
      <w:pPr>
        <w:jc w:val="both"/>
        <w:rPr>
          <w:rFonts w:cs="Arial"/>
        </w:rPr>
      </w:pPr>
    </w:p>
    <w:p w14:paraId="78DF4FBF" w14:textId="77777777" w:rsidR="003A2CF2" w:rsidRDefault="003A2CF2" w:rsidP="003A2CF2">
      <w:pPr>
        <w:rPr>
          <w:rFonts w:cs="Arial"/>
        </w:rPr>
      </w:pPr>
      <w:r w:rsidRPr="007C0BBC">
        <w:rPr>
          <w:noProof/>
          <w:lang w:eastAsia="en-GB"/>
        </w:rPr>
        <w:drawing>
          <wp:anchor distT="0" distB="0" distL="114300" distR="114300" simplePos="0" relativeHeight="251661824" behindDoc="0" locked="0" layoutInCell="1" allowOverlap="1" wp14:anchorId="0E589952" wp14:editId="77FE90D7">
            <wp:simplePos x="0" y="0"/>
            <wp:positionH relativeFrom="column">
              <wp:posOffset>0</wp:posOffset>
            </wp:positionH>
            <wp:positionV relativeFrom="paragraph">
              <wp:posOffset>-635</wp:posOffset>
            </wp:positionV>
            <wp:extent cx="971550" cy="857250"/>
            <wp:effectExtent l="19050" t="0" r="0" b="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971550" cy="857250"/>
                    </a:xfrm>
                    <a:prstGeom prst="rect">
                      <a:avLst/>
                    </a:prstGeom>
                    <a:noFill/>
                    <a:ln w="9525">
                      <a:noFill/>
                      <a:miter lim="800000"/>
                      <a:headEnd/>
                      <a:tailEnd/>
                    </a:ln>
                  </pic:spPr>
                </pic:pic>
              </a:graphicData>
            </a:graphic>
          </wp:anchor>
        </w:drawing>
      </w:r>
    </w:p>
    <w:p w14:paraId="2A03525E" w14:textId="77777777" w:rsidR="003A2CF2" w:rsidRDefault="003A2CF2" w:rsidP="003A2CF2">
      <w:pPr>
        <w:rPr>
          <w:rFonts w:cs="Arial"/>
        </w:rPr>
      </w:pPr>
    </w:p>
    <w:p w14:paraId="5C7B9CEA" w14:textId="77777777" w:rsidR="003A2CF2" w:rsidRDefault="003A2CF2" w:rsidP="003A2CF2">
      <w:pPr>
        <w:rPr>
          <w:rFonts w:cs="Arial"/>
        </w:rPr>
      </w:pPr>
    </w:p>
    <w:p w14:paraId="0D3FA2C4" w14:textId="77777777" w:rsidR="003A2CF2" w:rsidRDefault="003A2CF2" w:rsidP="003A2CF2">
      <w:pPr>
        <w:rPr>
          <w:rFonts w:cs="Arial"/>
        </w:rPr>
      </w:pPr>
    </w:p>
    <w:p w14:paraId="5D53DFF1" w14:textId="77777777" w:rsidR="003A2CF2" w:rsidRDefault="003A2CF2" w:rsidP="003A2CF2">
      <w:pPr>
        <w:rPr>
          <w:rFonts w:cs="Arial"/>
        </w:rPr>
      </w:pPr>
    </w:p>
    <w:p w14:paraId="75C2F6DD" w14:textId="77777777" w:rsidR="003A2CF2" w:rsidRDefault="003A2CF2" w:rsidP="003A2CF2">
      <w:pPr>
        <w:rPr>
          <w:rFonts w:cs="Arial"/>
        </w:rPr>
      </w:pPr>
    </w:p>
    <w:p w14:paraId="53858614" w14:textId="77777777" w:rsidR="003A2CF2" w:rsidRDefault="003A2CF2" w:rsidP="003A2CF2">
      <w:pPr>
        <w:rPr>
          <w:rFonts w:cs="Arial"/>
        </w:rPr>
      </w:pPr>
    </w:p>
    <w:p w14:paraId="4475889A" w14:textId="77777777" w:rsidR="003A2CF2" w:rsidRDefault="003A2CF2" w:rsidP="003A2CF2">
      <w:pPr>
        <w:rPr>
          <w:rFonts w:cs="Arial"/>
        </w:rPr>
      </w:pPr>
    </w:p>
    <w:p w14:paraId="6C0665E4" w14:textId="77777777" w:rsidR="003A2CF2" w:rsidRDefault="003A2CF2" w:rsidP="003A2CF2">
      <w:pPr>
        <w:rPr>
          <w:rFonts w:cs="Arial"/>
        </w:rPr>
      </w:pPr>
    </w:p>
    <w:p w14:paraId="4C7FD5E3" w14:textId="77777777" w:rsidR="003A2CF2" w:rsidRDefault="003A2CF2" w:rsidP="003A2CF2">
      <w:pPr>
        <w:rPr>
          <w:rFonts w:cs="Arial"/>
        </w:rPr>
      </w:pPr>
    </w:p>
    <w:p w14:paraId="5F3D3B42" w14:textId="77777777" w:rsidR="003A2CF2" w:rsidRDefault="003A2CF2" w:rsidP="003A2CF2">
      <w:pPr>
        <w:rPr>
          <w:rFonts w:cs="Arial"/>
        </w:rPr>
      </w:pPr>
    </w:p>
    <w:p w14:paraId="4B172BFE" w14:textId="77777777" w:rsidR="003A2CF2" w:rsidRDefault="003A2CF2" w:rsidP="003A2CF2">
      <w:pPr>
        <w:rPr>
          <w:rFonts w:cs="Arial"/>
        </w:rPr>
      </w:pPr>
    </w:p>
    <w:p w14:paraId="52FF8105" w14:textId="77777777" w:rsidR="003A2CF2" w:rsidRDefault="003A2CF2" w:rsidP="003A2CF2">
      <w:pPr>
        <w:rPr>
          <w:rFonts w:cs="Arial"/>
        </w:rPr>
      </w:pPr>
    </w:p>
    <w:p w14:paraId="2F057D2D" w14:textId="77777777" w:rsidR="003A2CF2" w:rsidRDefault="003A2CF2" w:rsidP="003A2CF2">
      <w:pPr>
        <w:rPr>
          <w:rFonts w:cs="Arial"/>
        </w:rPr>
      </w:pPr>
    </w:p>
    <w:p w14:paraId="009FF175" w14:textId="77777777" w:rsidR="003A2CF2" w:rsidRPr="00AC1739" w:rsidRDefault="003A2CF2" w:rsidP="00BC394D">
      <w:pPr>
        <w:jc w:val="center"/>
        <w:rPr>
          <w:rFonts w:cs="Arial"/>
          <w:sz w:val="56"/>
          <w:szCs w:val="56"/>
        </w:rPr>
      </w:pPr>
      <w:r w:rsidRPr="00AC1739">
        <w:rPr>
          <w:rFonts w:cs="Arial"/>
          <w:b/>
          <w:color w:val="1F497D" w:themeColor="text2"/>
          <w:sz w:val="56"/>
          <w:szCs w:val="56"/>
        </w:rPr>
        <w:t xml:space="preserve">Consultant </w:t>
      </w:r>
      <w:r w:rsidR="00BC394D">
        <w:rPr>
          <w:rFonts w:cs="Arial"/>
          <w:b/>
          <w:color w:val="1F497D" w:themeColor="text2"/>
          <w:sz w:val="56"/>
          <w:szCs w:val="56"/>
        </w:rPr>
        <w:t>Nephrologist and General Physician</w:t>
      </w:r>
      <w:r w:rsidRPr="00AC1739">
        <w:rPr>
          <w:rFonts w:cs="Arial"/>
          <w:sz w:val="56"/>
          <w:szCs w:val="56"/>
        </w:rPr>
        <w:br w:type="page"/>
      </w:r>
    </w:p>
    <w:p w14:paraId="12FEBB45" w14:textId="77777777" w:rsidR="0099443B" w:rsidRPr="00703855" w:rsidRDefault="00CF375D" w:rsidP="006E30CB">
      <w:pPr>
        <w:jc w:val="both"/>
        <w:rPr>
          <w:rFonts w:cs="Arial"/>
        </w:rPr>
      </w:pPr>
      <w:r w:rsidRPr="00703855">
        <w:rPr>
          <w:rFonts w:cs="Arial"/>
          <w:noProof/>
          <w:lang w:eastAsia="en-GB"/>
        </w:rPr>
        <w:lastRenderedPageBreak/>
        <w:drawing>
          <wp:anchor distT="0" distB="0" distL="114300" distR="114300" simplePos="0" relativeHeight="251657728" behindDoc="1" locked="0" layoutInCell="1" allowOverlap="1" wp14:anchorId="7C076ED4" wp14:editId="4433BC6B">
            <wp:simplePos x="0" y="0"/>
            <wp:positionH relativeFrom="margin">
              <wp:posOffset>-1123950</wp:posOffset>
            </wp:positionH>
            <wp:positionV relativeFrom="margin">
              <wp:posOffset>-521970</wp:posOffset>
            </wp:positionV>
            <wp:extent cx="7509510" cy="10614660"/>
            <wp:effectExtent l="19050" t="0" r="0" b="0"/>
            <wp:wrapNone/>
            <wp:docPr id="9" name="Picture 1" descr="MIS14-268-GD Candidate Information Pack_INSERTS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14-268-GD Candidate Information Pack_INSERTS_Page_01.jpg"/>
                    <pic:cNvPicPr>
                      <a:picLocks noChangeAspect="1" noChangeArrowheads="1"/>
                    </pic:cNvPicPr>
                  </pic:nvPicPr>
                  <pic:blipFill>
                    <a:blip r:embed="rId9" cstate="print"/>
                    <a:srcRect/>
                    <a:stretch>
                      <a:fillRect/>
                    </a:stretch>
                  </pic:blipFill>
                  <pic:spPr bwMode="auto">
                    <a:xfrm>
                      <a:off x="0" y="0"/>
                      <a:ext cx="7509510" cy="10614660"/>
                    </a:xfrm>
                    <a:prstGeom prst="rect">
                      <a:avLst/>
                    </a:prstGeom>
                    <a:noFill/>
                    <a:ln w="9525">
                      <a:noFill/>
                      <a:miter lim="800000"/>
                      <a:headEnd/>
                      <a:tailEnd/>
                    </a:ln>
                  </pic:spPr>
                </pic:pic>
              </a:graphicData>
            </a:graphic>
          </wp:anchor>
        </w:drawing>
      </w:r>
    </w:p>
    <w:p w14:paraId="51630E86" w14:textId="77777777" w:rsidR="0099443B" w:rsidRPr="00703855" w:rsidRDefault="0099443B" w:rsidP="006E30CB">
      <w:pPr>
        <w:jc w:val="both"/>
        <w:rPr>
          <w:rFonts w:cs="Arial"/>
        </w:rPr>
      </w:pPr>
    </w:p>
    <w:p w14:paraId="60310275" w14:textId="77777777" w:rsidR="0099443B" w:rsidRPr="00703855" w:rsidRDefault="0099443B" w:rsidP="006E30CB">
      <w:pPr>
        <w:jc w:val="both"/>
        <w:rPr>
          <w:rFonts w:cs="Arial"/>
        </w:rPr>
      </w:pPr>
    </w:p>
    <w:p w14:paraId="53382782" w14:textId="77777777" w:rsidR="0099443B" w:rsidRPr="00703855" w:rsidRDefault="0099443B" w:rsidP="006E30CB">
      <w:pPr>
        <w:jc w:val="both"/>
        <w:rPr>
          <w:rFonts w:cs="Arial"/>
        </w:rPr>
      </w:pPr>
    </w:p>
    <w:p w14:paraId="2C507A5F" w14:textId="77777777" w:rsidR="0099443B" w:rsidRPr="00703855" w:rsidRDefault="0099443B" w:rsidP="006E30CB">
      <w:pPr>
        <w:jc w:val="both"/>
        <w:rPr>
          <w:rFonts w:cs="Arial"/>
        </w:rPr>
      </w:pPr>
    </w:p>
    <w:p w14:paraId="267367AE" w14:textId="77777777" w:rsidR="0099443B" w:rsidRPr="00703855" w:rsidRDefault="0099443B" w:rsidP="006E30CB">
      <w:pPr>
        <w:jc w:val="both"/>
        <w:rPr>
          <w:rFonts w:cs="Arial"/>
        </w:rPr>
      </w:pPr>
    </w:p>
    <w:p w14:paraId="345D3788" w14:textId="77777777" w:rsidR="0099443B" w:rsidRPr="00703855" w:rsidRDefault="0099443B" w:rsidP="006E30CB">
      <w:pPr>
        <w:jc w:val="both"/>
        <w:rPr>
          <w:rFonts w:cs="Arial"/>
        </w:rPr>
      </w:pPr>
      <w:r w:rsidRPr="00703855">
        <w:rPr>
          <w:rFonts w:cs="Arial"/>
        </w:rPr>
        <w:br w:type="page"/>
      </w:r>
    </w:p>
    <w:p w14:paraId="77283485" w14:textId="77777777" w:rsidR="0099443B" w:rsidRDefault="00CF375D" w:rsidP="006E30CB">
      <w:pPr>
        <w:jc w:val="both"/>
        <w:rPr>
          <w:rFonts w:cs="Arial"/>
        </w:rPr>
      </w:pPr>
      <w:r w:rsidRPr="00703855">
        <w:rPr>
          <w:rFonts w:cs="Arial"/>
          <w:noProof/>
          <w:lang w:eastAsia="en-GB"/>
        </w:rPr>
        <w:lastRenderedPageBreak/>
        <w:drawing>
          <wp:inline distT="0" distB="0" distL="0" distR="0" wp14:anchorId="0FD02306" wp14:editId="3EDC61F7">
            <wp:extent cx="5725795" cy="655955"/>
            <wp:effectExtent l="19050" t="0" r="825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25795" cy="655955"/>
                    </a:xfrm>
                    <a:prstGeom prst="rect">
                      <a:avLst/>
                    </a:prstGeom>
                    <a:noFill/>
                    <a:ln w="9525">
                      <a:noFill/>
                      <a:miter lim="800000"/>
                      <a:headEnd/>
                      <a:tailEnd/>
                    </a:ln>
                  </pic:spPr>
                </pic:pic>
              </a:graphicData>
            </a:graphic>
          </wp:inline>
        </w:drawing>
      </w:r>
    </w:p>
    <w:p w14:paraId="5C73C388" w14:textId="77777777" w:rsidR="00F05AF9" w:rsidRDefault="005B13A2" w:rsidP="00E46CC0">
      <w:pPr>
        <w:pStyle w:val="BodyText"/>
        <w:spacing w:before="100" w:beforeAutospacing="1" w:after="100" w:afterAutospacing="1"/>
        <w:jc w:val="both"/>
        <w:rPr>
          <w:rFonts w:cs="Arial"/>
          <w:color w:val="002060"/>
        </w:rPr>
      </w:pPr>
      <w:r>
        <w:rPr>
          <w:rFonts w:cs="Arial"/>
          <w:color w:val="002060"/>
        </w:rPr>
        <w:t>We are</w:t>
      </w:r>
      <w:r w:rsidRPr="005B13A2">
        <w:rPr>
          <w:rFonts w:cs="Arial"/>
          <w:color w:val="002060"/>
        </w:rPr>
        <w:t xml:space="preserve"> </w:t>
      </w:r>
      <w:r w:rsidR="00E46CC0" w:rsidRPr="005B13A2">
        <w:rPr>
          <w:rFonts w:cs="Arial"/>
          <w:color w:val="002060"/>
        </w:rPr>
        <w:t>seeking to app</w:t>
      </w:r>
      <w:r w:rsidR="00D67A88" w:rsidRPr="005B13A2">
        <w:rPr>
          <w:rFonts w:cs="Arial"/>
          <w:color w:val="002060"/>
        </w:rPr>
        <w:t>oint</w:t>
      </w:r>
      <w:r w:rsidR="00F05AF9">
        <w:rPr>
          <w:rFonts w:cs="Arial"/>
          <w:color w:val="002060"/>
        </w:rPr>
        <w:t xml:space="preserve"> a</w:t>
      </w:r>
      <w:r w:rsidR="00D67A88" w:rsidRPr="005B13A2">
        <w:rPr>
          <w:rFonts w:cs="Arial"/>
          <w:color w:val="002060"/>
        </w:rPr>
        <w:t xml:space="preserve"> </w:t>
      </w:r>
      <w:r w:rsidR="00E46CC0" w:rsidRPr="005B13A2">
        <w:rPr>
          <w:rFonts w:cs="Arial"/>
          <w:color w:val="002060"/>
        </w:rPr>
        <w:t>motivated and enthusiastic colleague</w:t>
      </w:r>
      <w:r w:rsidRPr="005B13A2">
        <w:rPr>
          <w:rFonts w:cs="Arial"/>
          <w:color w:val="002060"/>
        </w:rPr>
        <w:t xml:space="preserve"> to work with the</w:t>
      </w:r>
      <w:r w:rsidR="00E46CC0" w:rsidRPr="005B13A2">
        <w:rPr>
          <w:rFonts w:cs="Arial"/>
          <w:color w:val="002060"/>
        </w:rPr>
        <w:t xml:space="preserve"> </w:t>
      </w:r>
      <w:r w:rsidR="003A2CF2">
        <w:rPr>
          <w:rFonts w:cs="Arial"/>
          <w:color w:val="002060"/>
        </w:rPr>
        <w:t>Renal T</w:t>
      </w:r>
      <w:r w:rsidR="00E46CC0" w:rsidRPr="005B13A2">
        <w:rPr>
          <w:rFonts w:cs="Arial"/>
          <w:color w:val="002060"/>
        </w:rPr>
        <w:t>eam</w:t>
      </w:r>
      <w:r w:rsidR="005F37BD" w:rsidRPr="005B13A2">
        <w:rPr>
          <w:rFonts w:cs="Arial"/>
          <w:color w:val="002060"/>
        </w:rPr>
        <w:t xml:space="preserve"> in NHS Ayrshire and Arran</w:t>
      </w:r>
      <w:r w:rsidR="00E46CC0" w:rsidRPr="005B13A2">
        <w:rPr>
          <w:rFonts w:cs="Arial"/>
          <w:color w:val="002060"/>
        </w:rPr>
        <w:t>.</w:t>
      </w:r>
      <w:r w:rsidR="0082750C" w:rsidRPr="005B13A2">
        <w:rPr>
          <w:rFonts w:cs="Arial"/>
          <w:color w:val="002060"/>
        </w:rPr>
        <w:t xml:space="preserve"> </w:t>
      </w:r>
      <w:r w:rsidR="00616FDF">
        <w:rPr>
          <w:rFonts w:cs="Arial"/>
          <w:color w:val="002060"/>
        </w:rPr>
        <w:t xml:space="preserve"> </w:t>
      </w:r>
    </w:p>
    <w:p w14:paraId="602123ED" w14:textId="77777777" w:rsidR="00BC77DB" w:rsidRPr="00BC77DB" w:rsidRDefault="00BC77DB" w:rsidP="00BC77DB">
      <w:pPr>
        <w:pStyle w:val="BodyText2"/>
        <w:spacing w:line="240" w:lineRule="auto"/>
        <w:jc w:val="both"/>
        <w:rPr>
          <w:color w:val="002060"/>
        </w:rPr>
      </w:pPr>
      <w:r w:rsidRPr="00BC77DB">
        <w:rPr>
          <w:color w:val="002060"/>
        </w:rPr>
        <w:t>The renal unit provides a full range of nephrology services with the exception of acute transplantation. Acute care is provided on ward 2F, a 12-bedded high dependency ward with 12 dialysis points. Acute intermittent haemodialysis, haemodiafiltration and plasmapheresis are all provided. There are approximately 70 cases of dialysis-dependent acute kidney injury per annum in the renal wards. Additio</w:t>
      </w:r>
      <w:r w:rsidR="00E63B65">
        <w:rPr>
          <w:color w:val="002060"/>
        </w:rPr>
        <w:t>nal support is provided to the</w:t>
      </w:r>
      <w:r w:rsidRPr="00BC77DB">
        <w:rPr>
          <w:color w:val="002060"/>
        </w:rPr>
        <w:t xml:space="preserve"> intensive care unit</w:t>
      </w:r>
      <w:r w:rsidR="00E63B65">
        <w:rPr>
          <w:color w:val="002060"/>
        </w:rPr>
        <w:t xml:space="preserve"> at UH Crosshouse</w:t>
      </w:r>
      <w:r w:rsidRPr="00BC77DB">
        <w:rPr>
          <w:color w:val="002060"/>
        </w:rPr>
        <w:t xml:space="preserve">, which can provide intermittent haemodialysis and continuous haemofiltration. There is also an intensive care unit in UH Ayr with the capability to perform continuous renal replacement therapy. The nephrologists also have </w:t>
      </w:r>
      <w:r w:rsidR="00E63B65">
        <w:rPr>
          <w:color w:val="002060"/>
        </w:rPr>
        <w:t xml:space="preserve">approximately </w:t>
      </w:r>
      <w:r w:rsidR="00BC394D">
        <w:rPr>
          <w:color w:val="002060"/>
        </w:rPr>
        <w:t>40</w:t>
      </w:r>
      <w:r w:rsidR="00BC394D" w:rsidRPr="00BC77DB">
        <w:rPr>
          <w:color w:val="002060"/>
        </w:rPr>
        <w:t xml:space="preserve"> </w:t>
      </w:r>
      <w:r w:rsidRPr="00BC77DB">
        <w:rPr>
          <w:color w:val="002060"/>
        </w:rPr>
        <w:t xml:space="preserve">step down/general medical beds, 6 of which are plumbed for dialysis. The nephrologists provide inpatient opinions for all Ayrshire </w:t>
      </w:r>
      <w:r w:rsidR="00512565">
        <w:rPr>
          <w:color w:val="002060"/>
        </w:rPr>
        <w:t xml:space="preserve">Hospitals.    </w:t>
      </w:r>
    </w:p>
    <w:p w14:paraId="726C2E09" w14:textId="77777777" w:rsidR="00BC77DB" w:rsidRPr="00BC77DB" w:rsidRDefault="00BC77DB" w:rsidP="00BC77DB">
      <w:pPr>
        <w:ind w:firstLine="720"/>
        <w:jc w:val="both"/>
        <w:rPr>
          <w:color w:val="002060"/>
        </w:rPr>
      </w:pPr>
    </w:p>
    <w:p w14:paraId="3B2F0189" w14:textId="77777777" w:rsidR="00BC77DB" w:rsidRDefault="00BC77DB" w:rsidP="00BC77DB">
      <w:pPr>
        <w:jc w:val="both"/>
        <w:rPr>
          <w:color w:val="002060"/>
        </w:rPr>
      </w:pPr>
      <w:r w:rsidRPr="00BC77DB">
        <w:rPr>
          <w:color w:val="002060"/>
        </w:rPr>
        <w:t>Outpatient haemodialysis is provided in the John Stevenson Lynch Renal Unit, a purpose built 30 station dialysis unit on the University Hospital Cros</w:t>
      </w:r>
      <w:r w:rsidR="00512565">
        <w:rPr>
          <w:color w:val="002060"/>
        </w:rPr>
        <w:t>shouse site, currently for 108</w:t>
      </w:r>
      <w:r w:rsidRPr="00BC77DB">
        <w:rPr>
          <w:color w:val="002060"/>
        </w:rPr>
        <w:t xml:space="preserve"> patients; and in a renal satellite unit at University Hospital Ayr, a new-build 11 sta</w:t>
      </w:r>
      <w:r w:rsidR="00512565">
        <w:rPr>
          <w:color w:val="002060"/>
        </w:rPr>
        <w:t>tion facility, currently with 38</w:t>
      </w:r>
      <w:r w:rsidRPr="00BC77DB">
        <w:rPr>
          <w:color w:val="002060"/>
        </w:rPr>
        <w:t xml:space="preserve"> patients. All patients are treated with haemodiafiltration. There are two shifts per day. Patients are treated for 4-5 hours per session, thrice weekly. We are committed to providing high quality, and innovative haemodialysis and are national leaders in the provision of home based therapies. There are currently 16 home haemodialysis patients, with a commitment to expanding that service. Most are </w:t>
      </w:r>
      <w:r w:rsidRPr="00BC77DB">
        <w:rPr>
          <w:color w:val="002060"/>
        </w:rPr>
        <w:lastRenderedPageBreak/>
        <w:t>treated with frequent short daily dialysis, or nocturnal dialysis. We promote a shared care model within the dialysis units encouraging patients to participate as much as possible in their own care and are the only Scottish site selected for the ShareHD national quality improvement collaborative.</w:t>
      </w:r>
      <w:r w:rsidR="00702163">
        <w:rPr>
          <w:color w:val="002060"/>
        </w:rPr>
        <w:t xml:space="preserve">  </w:t>
      </w:r>
    </w:p>
    <w:p w14:paraId="155ABEC3" w14:textId="77777777" w:rsidR="00BC77DB" w:rsidRPr="00BC77DB" w:rsidRDefault="00BC77DB" w:rsidP="00BC77DB">
      <w:pPr>
        <w:jc w:val="both"/>
        <w:rPr>
          <w:color w:val="002060"/>
        </w:rPr>
      </w:pPr>
    </w:p>
    <w:p w14:paraId="5554F816" w14:textId="77777777" w:rsidR="00BC77DB" w:rsidRDefault="00BC77DB" w:rsidP="00BC77DB">
      <w:pPr>
        <w:rPr>
          <w:color w:val="002060"/>
        </w:rPr>
      </w:pPr>
      <w:r w:rsidRPr="00BC77DB">
        <w:rPr>
          <w:color w:val="002060"/>
        </w:rPr>
        <w:t xml:space="preserve">Our peritoneal dialysis unit is primarily nurse led and has a reputation for success, both in recruiting and sustaining patients. There are currently </w:t>
      </w:r>
      <w:r w:rsidR="00BC394D">
        <w:rPr>
          <w:color w:val="002060"/>
        </w:rPr>
        <w:t>38</w:t>
      </w:r>
      <w:r w:rsidR="00BC394D" w:rsidRPr="00BC77DB">
        <w:rPr>
          <w:color w:val="002060"/>
        </w:rPr>
        <w:t xml:space="preserve"> </w:t>
      </w:r>
      <w:r w:rsidRPr="00BC77DB">
        <w:rPr>
          <w:color w:val="002060"/>
        </w:rPr>
        <w:t>patients, predominantly on APD. An in-house assisted PD programme has been successfully established which currently supports 5 patients.</w:t>
      </w:r>
    </w:p>
    <w:p w14:paraId="37BE3524" w14:textId="77777777" w:rsidR="00D56029" w:rsidRDefault="00D56029" w:rsidP="00BC77DB">
      <w:pPr>
        <w:rPr>
          <w:color w:val="002060"/>
        </w:rPr>
      </w:pPr>
    </w:p>
    <w:p w14:paraId="1709750E" w14:textId="77777777" w:rsidR="00BC77DB" w:rsidRPr="00BC77DB" w:rsidRDefault="00BC77DB" w:rsidP="003F715D">
      <w:pPr>
        <w:jc w:val="both"/>
        <w:rPr>
          <w:color w:val="002060"/>
        </w:rPr>
      </w:pPr>
      <w:r w:rsidRPr="00BC77DB">
        <w:rPr>
          <w:color w:val="002060"/>
        </w:rPr>
        <w:t>We have a transplant follow-up</w:t>
      </w:r>
      <w:r w:rsidR="00F05AF9">
        <w:rPr>
          <w:color w:val="002060"/>
        </w:rPr>
        <w:t xml:space="preserve"> clinic for patients more than one</w:t>
      </w:r>
      <w:r w:rsidRPr="00BC77DB">
        <w:rPr>
          <w:color w:val="002060"/>
        </w:rPr>
        <w:t xml:space="preserve"> year post transplant. Kidney transplants are carried out at the Queen Elizabeth University Hospital, Glasgow, and combined kidney-pancreas transplants at Edinburgh Royal Infirmary. </w:t>
      </w:r>
    </w:p>
    <w:p w14:paraId="60DC5ECB" w14:textId="77777777" w:rsidR="00BC77DB" w:rsidRPr="00BC77DB" w:rsidRDefault="00BC77DB" w:rsidP="003F715D">
      <w:pPr>
        <w:jc w:val="both"/>
        <w:rPr>
          <w:color w:val="002060"/>
        </w:rPr>
      </w:pPr>
    </w:p>
    <w:p w14:paraId="012D813E" w14:textId="77777777" w:rsidR="00F05AF9" w:rsidRDefault="00BC77DB" w:rsidP="003F715D">
      <w:pPr>
        <w:jc w:val="both"/>
        <w:rPr>
          <w:color w:val="002060"/>
        </w:rPr>
      </w:pPr>
      <w:r w:rsidRPr="00BC77DB">
        <w:rPr>
          <w:color w:val="002060"/>
        </w:rPr>
        <w:t>There are currently around 220 patients attending</w:t>
      </w:r>
      <w:r w:rsidR="00E63B65">
        <w:rPr>
          <w:color w:val="002060"/>
        </w:rPr>
        <w:t xml:space="preserve"> for transplant follow up</w:t>
      </w:r>
      <w:r w:rsidRPr="00BC77DB">
        <w:rPr>
          <w:color w:val="002060"/>
        </w:rPr>
        <w:t xml:space="preserve">, and further growth is expected. Chronic kidney disease is managed in renal clinics on </w:t>
      </w:r>
      <w:r w:rsidR="008A3177">
        <w:rPr>
          <w:color w:val="002060"/>
        </w:rPr>
        <w:t>three</w:t>
      </w:r>
      <w:r w:rsidR="008A3177" w:rsidRPr="00BC77DB">
        <w:rPr>
          <w:color w:val="002060"/>
        </w:rPr>
        <w:t xml:space="preserve"> </w:t>
      </w:r>
      <w:r w:rsidRPr="00BC77DB">
        <w:rPr>
          <w:color w:val="002060"/>
        </w:rPr>
        <w:t xml:space="preserve">sites. </w:t>
      </w:r>
    </w:p>
    <w:p w14:paraId="49C3E5CA" w14:textId="77777777" w:rsidR="008A3177" w:rsidRDefault="008A3177" w:rsidP="003F715D">
      <w:pPr>
        <w:jc w:val="both"/>
        <w:rPr>
          <w:color w:val="002060"/>
        </w:rPr>
      </w:pPr>
    </w:p>
    <w:p w14:paraId="7B534E0C" w14:textId="77777777" w:rsidR="003A2CF2" w:rsidRDefault="00BC77DB" w:rsidP="003F715D">
      <w:pPr>
        <w:jc w:val="both"/>
        <w:rPr>
          <w:color w:val="002060"/>
        </w:rPr>
      </w:pPr>
      <w:r w:rsidRPr="00BC77DB">
        <w:rPr>
          <w:color w:val="002060"/>
        </w:rPr>
        <w:t xml:space="preserve">The full range of nephrology is seen at these clinics. An Advanced Kidney Care Clinic additionally provides support and training for patients with stage 5 chronic kidney disease. We also provide a hypertension clinic in North Ayrshire. Non-transplant patients being actively immunosuppressed are seen in a renal immune clinic. </w:t>
      </w:r>
    </w:p>
    <w:p w14:paraId="45E61B98" w14:textId="77777777" w:rsidR="00BC77DB" w:rsidRPr="00BC77DB" w:rsidRDefault="00BC77DB" w:rsidP="003F715D">
      <w:pPr>
        <w:jc w:val="both"/>
        <w:rPr>
          <w:color w:val="002060"/>
        </w:rPr>
      </w:pPr>
      <w:r w:rsidRPr="00BC77DB">
        <w:rPr>
          <w:color w:val="002060"/>
        </w:rPr>
        <w:t xml:space="preserve">A PKD clinic has been established with </w:t>
      </w:r>
      <w:r w:rsidR="00702163">
        <w:rPr>
          <w:color w:val="002060"/>
        </w:rPr>
        <w:t>18</w:t>
      </w:r>
      <w:r w:rsidRPr="00BC77DB">
        <w:rPr>
          <w:color w:val="002060"/>
        </w:rPr>
        <w:t xml:space="preserve"> patients on active treatment. </w:t>
      </w:r>
      <w:r w:rsidR="00702163">
        <w:rPr>
          <w:color w:val="002060"/>
        </w:rPr>
        <w:t xml:space="preserve">All clinics have returned to face to face unless there is a patient preference for a telephone consultation.   </w:t>
      </w:r>
    </w:p>
    <w:p w14:paraId="27BD6C2A" w14:textId="77777777" w:rsidR="00BC77DB" w:rsidRDefault="00BC77DB" w:rsidP="003F715D">
      <w:pPr>
        <w:jc w:val="both"/>
        <w:rPr>
          <w:color w:val="002060"/>
        </w:rPr>
      </w:pPr>
    </w:p>
    <w:p w14:paraId="28EB47D9" w14:textId="77777777" w:rsidR="001C3461" w:rsidRDefault="001C3461" w:rsidP="003F715D">
      <w:pPr>
        <w:jc w:val="both"/>
        <w:rPr>
          <w:color w:val="002060"/>
        </w:rPr>
      </w:pPr>
      <w:r>
        <w:rPr>
          <w:color w:val="002060"/>
        </w:rPr>
        <w:lastRenderedPageBreak/>
        <w:t>We have a well</w:t>
      </w:r>
      <w:r w:rsidR="00F05AF9">
        <w:rPr>
          <w:color w:val="002060"/>
        </w:rPr>
        <w:t>-</w:t>
      </w:r>
      <w:r>
        <w:rPr>
          <w:color w:val="002060"/>
        </w:rPr>
        <w:t>supported conservative care program</w:t>
      </w:r>
      <w:r w:rsidR="00F05AF9">
        <w:rPr>
          <w:color w:val="002060"/>
        </w:rPr>
        <w:t>me</w:t>
      </w:r>
      <w:r>
        <w:rPr>
          <w:color w:val="002060"/>
        </w:rPr>
        <w:t xml:space="preserve"> that has received national recognition. A dedicated supportive care nurse works with patients across all areas of the service to develop future care plans and to provide support for those who have chosen not to have dialysis or are approaching end of life. There are excellent links with the Ayrshire Hospice.</w:t>
      </w:r>
    </w:p>
    <w:p w14:paraId="65301956" w14:textId="77777777" w:rsidR="001C3461" w:rsidRPr="00BC77DB" w:rsidRDefault="001C3461" w:rsidP="003F715D">
      <w:pPr>
        <w:jc w:val="both"/>
        <w:rPr>
          <w:color w:val="002060"/>
        </w:rPr>
      </w:pPr>
      <w:r>
        <w:rPr>
          <w:color w:val="002060"/>
        </w:rPr>
        <w:t xml:space="preserve"> </w:t>
      </w:r>
    </w:p>
    <w:p w14:paraId="0148D95A" w14:textId="77777777" w:rsidR="00BC77DB" w:rsidRDefault="008A3177" w:rsidP="003F715D">
      <w:pPr>
        <w:jc w:val="both"/>
        <w:rPr>
          <w:color w:val="002060"/>
        </w:rPr>
      </w:pPr>
      <w:r>
        <w:rPr>
          <w:color w:val="002060"/>
        </w:rPr>
        <w:t xml:space="preserve">The renal senior medical team currently comprises 6 renal consultants, one associate specialist and one senior specialty doctor.  </w:t>
      </w:r>
      <w:r w:rsidR="00BC77DB" w:rsidRPr="00BC77DB">
        <w:rPr>
          <w:color w:val="002060"/>
        </w:rPr>
        <w:t xml:space="preserve">We have an excellent multi-disciplinary team of nurses, dieticians, renal pharmacists and renal technologists. A podiatrist visits the dialysis unit regularly. Vascular access support is provided by a team, comprising a vascular surgeon (Mr David Wallace), 2 vascular access specialist nurses and two interventional radiologists (Dr Mark Ablett and Dr JP Charon). </w:t>
      </w:r>
    </w:p>
    <w:p w14:paraId="62C714C1" w14:textId="77777777" w:rsidR="00BC77DB" w:rsidRDefault="00BC77DB" w:rsidP="003F715D">
      <w:pPr>
        <w:jc w:val="both"/>
        <w:rPr>
          <w:color w:val="002060"/>
        </w:rPr>
      </w:pPr>
    </w:p>
    <w:p w14:paraId="0A741FC3" w14:textId="77777777" w:rsidR="003F715D" w:rsidRDefault="00BC77DB" w:rsidP="003F715D">
      <w:pPr>
        <w:jc w:val="both"/>
        <w:rPr>
          <w:color w:val="002060"/>
        </w:rPr>
      </w:pPr>
      <w:r w:rsidRPr="00BC77DB">
        <w:rPr>
          <w:color w:val="002060"/>
        </w:rPr>
        <w:t>The unit participates in the Scottish Electronic Renal Patient Record (VitalData)</w:t>
      </w:r>
      <w:r w:rsidR="00E21A17">
        <w:rPr>
          <w:color w:val="002060"/>
        </w:rPr>
        <w:t xml:space="preserve"> and </w:t>
      </w:r>
      <w:r w:rsidRPr="00BC77DB">
        <w:rPr>
          <w:color w:val="002060"/>
        </w:rPr>
        <w:t xml:space="preserve">the dialysis unit uses the </w:t>
      </w:r>
      <w:r w:rsidR="009A78D1">
        <w:rPr>
          <w:color w:val="002060"/>
        </w:rPr>
        <w:t>Diama</w:t>
      </w:r>
      <w:r w:rsidR="00E63B65">
        <w:rPr>
          <w:color w:val="002060"/>
        </w:rPr>
        <w:t>nt system</w:t>
      </w:r>
      <w:r w:rsidRPr="00BC77DB">
        <w:rPr>
          <w:color w:val="002060"/>
        </w:rPr>
        <w:t xml:space="preserve"> to interface with dialysis machines</w:t>
      </w:r>
      <w:r w:rsidR="00E21A17">
        <w:rPr>
          <w:color w:val="002060"/>
        </w:rPr>
        <w:t xml:space="preserve">. </w:t>
      </w:r>
      <w:r w:rsidRPr="00BC77DB">
        <w:rPr>
          <w:color w:val="002060"/>
        </w:rPr>
        <w:t>The hospital has full PACS and RIS systems, and a secure wireless network. Electronic prescribing is established for both inpatients and outpatients. There are high quality teleconferencing facilities within the two dialysis units to allow communication between the sites and further afield.</w:t>
      </w:r>
    </w:p>
    <w:p w14:paraId="23F32D25" w14:textId="77777777" w:rsidR="003F715D" w:rsidRPr="00E63B65" w:rsidRDefault="00E63B65" w:rsidP="00E63B65">
      <w:pPr>
        <w:pStyle w:val="BodyText"/>
        <w:spacing w:before="100" w:beforeAutospacing="1" w:after="100" w:afterAutospacing="1"/>
        <w:jc w:val="both"/>
        <w:rPr>
          <w:rFonts w:cs="Arial"/>
          <w:color w:val="002060"/>
        </w:rPr>
      </w:pPr>
      <w:r>
        <w:rPr>
          <w:rFonts w:cs="Arial"/>
          <w:color w:val="002060"/>
        </w:rPr>
        <w:t>We deliver a standalone renal on-call rota with duties shared equally amongst the consultants.</w:t>
      </w:r>
      <w:r w:rsidR="00E21A17">
        <w:rPr>
          <w:rFonts w:cs="Arial"/>
          <w:color w:val="002060"/>
        </w:rPr>
        <w:t xml:space="preserve"> </w:t>
      </w:r>
      <w:r w:rsidRPr="005B13A2">
        <w:rPr>
          <w:rFonts w:cs="Arial"/>
          <w:color w:val="002060"/>
        </w:rPr>
        <w:t xml:space="preserve">There is an active programme of postgraduate education in which all doctors are invited and encouraged to participate.  </w:t>
      </w:r>
    </w:p>
    <w:p w14:paraId="4317ABD9" w14:textId="77777777" w:rsidR="00E46CC0" w:rsidRPr="005B13A2" w:rsidRDefault="003F715D" w:rsidP="003F715D">
      <w:pPr>
        <w:jc w:val="both"/>
        <w:rPr>
          <w:rFonts w:cs="Arial"/>
          <w:color w:val="002060"/>
        </w:rPr>
      </w:pPr>
      <w:r>
        <w:rPr>
          <w:color w:val="002060"/>
        </w:rPr>
        <w:t xml:space="preserve">The terms </w:t>
      </w:r>
      <w:r w:rsidR="00E46CC0" w:rsidRPr="005B13A2">
        <w:rPr>
          <w:rFonts w:cs="Arial"/>
          <w:color w:val="002060"/>
        </w:rPr>
        <w:t xml:space="preserve">and conditions of service are those determined by the New Consultant Contract (Scotland) 2004.  The post </w:t>
      </w:r>
      <w:r w:rsidR="00F05AF9">
        <w:rPr>
          <w:rFonts w:cs="Arial"/>
          <w:color w:val="002060"/>
        </w:rPr>
        <w:t>is</w:t>
      </w:r>
      <w:r w:rsidR="00E46CC0" w:rsidRPr="005B13A2">
        <w:rPr>
          <w:rFonts w:cs="Arial"/>
          <w:color w:val="002060"/>
        </w:rPr>
        <w:t xml:space="preserve"> offered on a 10 programmed activity basis</w:t>
      </w:r>
      <w:r w:rsidR="005B13A2" w:rsidRPr="005B13A2">
        <w:rPr>
          <w:rFonts w:cs="Arial"/>
          <w:color w:val="002060"/>
        </w:rPr>
        <w:t xml:space="preserve"> initially</w:t>
      </w:r>
      <w:r w:rsidR="00384828" w:rsidRPr="005B13A2">
        <w:rPr>
          <w:rFonts w:cs="Arial"/>
          <w:color w:val="002060"/>
        </w:rPr>
        <w:t xml:space="preserve"> (including 2 SPAs)</w:t>
      </w:r>
      <w:r w:rsidR="00E46CC0" w:rsidRPr="005B13A2">
        <w:rPr>
          <w:rFonts w:cs="Arial"/>
          <w:color w:val="002060"/>
        </w:rPr>
        <w:t xml:space="preserve">, but opportunities may exist for Extra Programmed Activities to be undertaken subject to service requirements and in accordance with national terms and </w:t>
      </w:r>
      <w:r w:rsidR="00E46CC0" w:rsidRPr="005B13A2">
        <w:rPr>
          <w:rFonts w:cs="Arial"/>
          <w:color w:val="002060"/>
        </w:rPr>
        <w:lastRenderedPageBreak/>
        <w:t>conditions of service.  Applications from individuals who may wish to work on a part-time</w:t>
      </w:r>
      <w:r w:rsidR="000052BB">
        <w:rPr>
          <w:rFonts w:cs="Arial"/>
          <w:color w:val="002060"/>
        </w:rPr>
        <w:t>, compressed hours</w:t>
      </w:r>
      <w:r w:rsidR="005B13A2" w:rsidRPr="005B13A2">
        <w:rPr>
          <w:rFonts w:cs="Arial"/>
          <w:color w:val="002060"/>
        </w:rPr>
        <w:t>,</w:t>
      </w:r>
      <w:r w:rsidR="00E46CC0" w:rsidRPr="005B13A2">
        <w:rPr>
          <w:rFonts w:cs="Arial"/>
          <w:color w:val="002060"/>
        </w:rPr>
        <w:t xml:space="preserve"> or job share basis will be considered.</w:t>
      </w:r>
    </w:p>
    <w:p w14:paraId="7E2881A4" w14:textId="77777777" w:rsidR="0099443B" w:rsidRPr="005B13A2" w:rsidRDefault="00E46CC0" w:rsidP="00E46CC0">
      <w:pPr>
        <w:pStyle w:val="BodyText"/>
        <w:spacing w:before="100" w:beforeAutospacing="1" w:after="100" w:afterAutospacing="1"/>
        <w:jc w:val="both"/>
        <w:rPr>
          <w:rFonts w:cs="Arial"/>
          <w:color w:val="002060"/>
        </w:rPr>
      </w:pPr>
      <w:r w:rsidRPr="005B13A2">
        <w:rPr>
          <w:rFonts w:cs="Arial"/>
          <w:color w:val="002060"/>
        </w:rPr>
        <w:t xml:space="preserve">Applicants will be appropriately experienced with Full GMC Registration, including a current Licence to Practice.  Applicants must also be on the Specialist Register of the GMC or be within 6 months of the anticipated award of a CCT or CESR in </w:t>
      </w:r>
      <w:r w:rsidR="001C3461">
        <w:rPr>
          <w:rFonts w:cs="Arial"/>
          <w:color w:val="002060"/>
        </w:rPr>
        <w:t>Renal</w:t>
      </w:r>
      <w:r w:rsidRPr="005B13A2">
        <w:rPr>
          <w:rFonts w:cs="Arial"/>
          <w:color w:val="002060"/>
        </w:rPr>
        <w:t xml:space="preserve"> medicine</w:t>
      </w:r>
      <w:r w:rsidR="00D67A88" w:rsidRPr="005B13A2">
        <w:rPr>
          <w:rFonts w:cs="Arial"/>
          <w:color w:val="002060"/>
        </w:rPr>
        <w:t xml:space="preserve"> </w:t>
      </w:r>
      <w:r w:rsidRPr="005B13A2">
        <w:rPr>
          <w:rFonts w:cs="Arial"/>
          <w:color w:val="002060"/>
        </w:rPr>
        <w:t xml:space="preserve">at the time of interview. </w:t>
      </w:r>
      <w:r w:rsidR="00D67A88" w:rsidRPr="005B13A2">
        <w:rPr>
          <w:rFonts w:cs="Arial"/>
          <w:color w:val="002060"/>
        </w:rPr>
        <w:t xml:space="preserve">Specialist registration in General Medicine is </w:t>
      </w:r>
      <w:r w:rsidR="008A3177">
        <w:rPr>
          <w:rFonts w:cs="Arial"/>
          <w:color w:val="002060"/>
        </w:rPr>
        <w:t>essential</w:t>
      </w:r>
      <w:r w:rsidR="00D67A88" w:rsidRPr="005B13A2">
        <w:rPr>
          <w:rFonts w:cs="Arial"/>
          <w:color w:val="002060"/>
        </w:rPr>
        <w:t>.</w:t>
      </w:r>
      <w:r w:rsidRPr="005B13A2">
        <w:rPr>
          <w:rFonts w:cs="Arial"/>
          <w:color w:val="002060"/>
        </w:rPr>
        <w:t xml:space="preserve"> Evidence of eligibility of inclusion on the Specialist Register will require to be provided at time of application.  </w:t>
      </w:r>
    </w:p>
    <w:p w14:paraId="73025A4D" w14:textId="77777777" w:rsidR="0099443B" w:rsidRPr="005B13A2" w:rsidRDefault="0099443B" w:rsidP="006E30CB">
      <w:pPr>
        <w:jc w:val="both"/>
        <w:rPr>
          <w:rFonts w:cs="Arial"/>
          <w:color w:val="002060"/>
        </w:rPr>
      </w:pPr>
      <w:r w:rsidRPr="005B13A2">
        <w:rPr>
          <w:rFonts w:cs="Arial"/>
          <w:color w:val="002060"/>
        </w:rPr>
        <w:br w:type="page"/>
      </w:r>
    </w:p>
    <w:p w14:paraId="3C4F2134" w14:textId="77777777" w:rsidR="0099443B" w:rsidRPr="005B13A2" w:rsidRDefault="00CF375D" w:rsidP="006E30CB">
      <w:pPr>
        <w:jc w:val="both"/>
        <w:rPr>
          <w:rFonts w:cs="Arial"/>
          <w:color w:val="002060"/>
        </w:rPr>
      </w:pPr>
      <w:r w:rsidRPr="005B13A2">
        <w:rPr>
          <w:rFonts w:cs="Arial"/>
          <w:noProof/>
          <w:color w:val="002060"/>
          <w:lang w:eastAsia="en-GB"/>
        </w:rPr>
        <w:lastRenderedPageBreak/>
        <w:drawing>
          <wp:inline distT="0" distB="0" distL="0" distR="0" wp14:anchorId="27A710D5" wp14:editId="4F3D7586">
            <wp:extent cx="5732145" cy="989965"/>
            <wp:effectExtent l="19050" t="0" r="190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32145" cy="989965"/>
                    </a:xfrm>
                    <a:prstGeom prst="rect">
                      <a:avLst/>
                    </a:prstGeom>
                    <a:noFill/>
                    <a:ln w="9525">
                      <a:noFill/>
                      <a:miter lim="800000"/>
                      <a:headEnd/>
                      <a:tailEnd/>
                    </a:ln>
                  </pic:spPr>
                </pic:pic>
              </a:graphicData>
            </a:graphic>
          </wp:inline>
        </w:drawing>
      </w:r>
    </w:p>
    <w:p w14:paraId="42B98AA7" w14:textId="77777777" w:rsidR="00E96F37" w:rsidRPr="00C92424" w:rsidRDefault="00E96F37" w:rsidP="00616FDF">
      <w:pPr>
        <w:pStyle w:val="ListParagraph"/>
        <w:numPr>
          <w:ilvl w:val="0"/>
          <w:numId w:val="33"/>
        </w:numPr>
        <w:spacing w:before="100" w:beforeAutospacing="1" w:after="100" w:afterAutospacing="1"/>
        <w:ind w:left="357" w:hanging="357"/>
        <w:jc w:val="both"/>
        <w:rPr>
          <w:rFonts w:cs="Arial"/>
          <w:b/>
          <w:color w:val="002060"/>
          <w:sz w:val="28"/>
          <w:szCs w:val="28"/>
        </w:rPr>
      </w:pPr>
      <w:r w:rsidRPr="00C92424">
        <w:rPr>
          <w:rFonts w:cs="Arial"/>
          <w:b/>
          <w:color w:val="002060"/>
          <w:sz w:val="28"/>
          <w:szCs w:val="28"/>
        </w:rPr>
        <w:t>University Hospital Crosshouse</w:t>
      </w:r>
      <w:r w:rsidR="00616FDF" w:rsidRPr="00C92424">
        <w:rPr>
          <w:rFonts w:cs="Arial"/>
          <w:b/>
          <w:color w:val="002060"/>
          <w:sz w:val="28"/>
          <w:szCs w:val="28"/>
        </w:rPr>
        <w:t xml:space="preserve"> (UHC)</w:t>
      </w:r>
    </w:p>
    <w:p w14:paraId="6308FC70" w14:textId="77777777" w:rsidR="00C92424" w:rsidRPr="00C92424" w:rsidRDefault="00C60109" w:rsidP="00C92424">
      <w:pPr>
        <w:jc w:val="both"/>
        <w:rPr>
          <w:rFonts w:eastAsiaTheme="minorHAnsi" w:cs="Arial"/>
        </w:rPr>
      </w:pPr>
      <w:r w:rsidRPr="005B13A2">
        <w:rPr>
          <w:rStyle w:val="Strong"/>
          <w:rFonts w:cs="Arial"/>
          <w:b w:val="0"/>
          <w:color w:val="002060"/>
        </w:rPr>
        <w:t xml:space="preserve">University Hospital </w:t>
      </w:r>
      <w:r w:rsidR="008343F0" w:rsidRPr="005B13A2">
        <w:rPr>
          <w:rStyle w:val="Strong"/>
          <w:rFonts w:cs="Arial"/>
          <w:b w:val="0"/>
          <w:color w:val="002060"/>
        </w:rPr>
        <w:t>Crosshouse</w:t>
      </w:r>
      <w:r w:rsidR="008343F0" w:rsidRPr="005B13A2">
        <w:rPr>
          <w:rFonts w:cs="Arial"/>
          <w:color w:val="002060"/>
        </w:rPr>
        <w:t xml:space="preserve"> is a modern</w:t>
      </w:r>
      <w:r w:rsidR="00C92424">
        <w:rPr>
          <w:rFonts w:cs="Arial"/>
          <w:color w:val="002060"/>
        </w:rPr>
        <w:t xml:space="preserve"> 53</w:t>
      </w:r>
      <w:r w:rsidR="003A2CF2">
        <w:rPr>
          <w:rFonts w:cs="Arial"/>
          <w:color w:val="002060"/>
        </w:rPr>
        <w:t>6</w:t>
      </w:r>
      <w:r w:rsidR="00C92424">
        <w:rPr>
          <w:rFonts w:cs="Arial"/>
          <w:color w:val="002060"/>
        </w:rPr>
        <w:t xml:space="preserve"> </w:t>
      </w:r>
      <w:r w:rsidR="002D3E26">
        <w:rPr>
          <w:rFonts w:cs="Arial"/>
          <w:color w:val="002060"/>
        </w:rPr>
        <w:t>b</w:t>
      </w:r>
      <w:r w:rsidR="008343F0" w:rsidRPr="005B13A2">
        <w:rPr>
          <w:rFonts w:cs="Arial"/>
          <w:color w:val="002060"/>
        </w:rPr>
        <w:t xml:space="preserve">edded Acute District General Hospital located </w:t>
      </w:r>
      <w:r w:rsidR="00616FDF">
        <w:rPr>
          <w:rFonts w:cs="Arial"/>
          <w:color w:val="002060"/>
        </w:rPr>
        <w:t xml:space="preserve">in the outskirts of Kilmarnock and </w:t>
      </w:r>
      <w:r w:rsidR="008343F0" w:rsidRPr="005B13A2">
        <w:rPr>
          <w:rFonts w:cs="Arial"/>
          <w:color w:val="002060"/>
        </w:rPr>
        <w:t xml:space="preserve">easily commutable from </w:t>
      </w:r>
      <w:r w:rsidR="00616FDF">
        <w:rPr>
          <w:rFonts w:cs="Arial"/>
          <w:color w:val="002060"/>
        </w:rPr>
        <w:t xml:space="preserve">the nearby city of </w:t>
      </w:r>
      <w:r w:rsidR="008343F0" w:rsidRPr="005B13A2">
        <w:rPr>
          <w:rFonts w:cs="Arial"/>
          <w:color w:val="002060"/>
        </w:rPr>
        <w:t xml:space="preserve">Glasgow. </w:t>
      </w:r>
      <w:r w:rsidR="00C92424">
        <w:rPr>
          <w:rFonts w:cs="Arial"/>
          <w:color w:val="002060"/>
        </w:rPr>
        <w:t xml:space="preserve">The site opened in 1982 and has been expanded and regularly updated since then, including the co-location of the Ayrshire Maternity Unit. </w:t>
      </w:r>
      <w:r w:rsidR="008343F0" w:rsidRPr="005B13A2">
        <w:rPr>
          <w:rFonts w:cs="Arial"/>
          <w:color w:val="002060"/>
        </w:rPr>
        <w:t xml:space="preserve"> </w:t>
      </w:r>
      <w:r w:rsidR="00616FDF">
        <w:rPr>
          <w:rFonts w:cs="Arial"/>
          <w:color w:val="002060"/>
        </w:rPr>
        <w:t>The UHC site provides</w:t>
      </w:r>
      <w:r w:rsidR="008343F0" w:rsidRPr="005B13A2">
        <w:rPr>
          <w:rFonts w:cs="Arial"/>
          <w:color w:val="002060"/>
        </w:rPr>
        <w:t xml:space="preserve"> </w:t>
      </w:r>
      <w:r w:rsidR="00616FDF">
        <w:rPr>
          <w:rFonts w:cs="Arial"/>
          <w:color w:val="002060"/>
        </w:rPr>
        <w:t>a</w:t>
      </w:r>
      <w:r w:rsidR="009837B4" w:rsidRPr="005B13A2">
        <w:rPr>
          <w:rFonts w:cs="Arial"/>
          <w:color w:val="002060"/>
        </w:rPr>
        <w:t>cute</w:t>
      </w:r>
      <w:r w:rsidR="008343F0" w:rsidRPr="005B13A2">
        <w:rPr>
          <w:rFonts w:cs="Arial"/>
          <w:color w:val="002060"/>
        </w:rPr>
        <w:t xml:space="preserve"> health care services for</w:t>
      </w:r>
      <w:r w:rsidR="00616FDF">
        <w:rPr>
          <w:rFonts w:cs="Arial"/>
          <w:color w:val="002060"/>
        </w:rPr>
        <w:t xml:space="preserve"> a pop</w:t>
      </w:r>
      <w:r w:rsidR="00C92424">
        <w:rPr>
          <w:rFonts w:cs="Arial"/>
          <w:color w:val="002060"/>
        </w:rPr>
        <w:t>ulation of approximately 225,000</w:t>
      </w:r>
      <w:r w:rsidR="008343F0" w:rsidRPr="005B13A2">
        <w:rPr>
          <w:rFonts w:cs="Arial"/>
          <w:color w:val="002060"/>
        </w:rPr>
        <w:t xml:space="preserve"> living in North &amp; East Ayrshire as well as t</w:t>
      </w:r>
      <w:r w:rsidR="00E63B65">
        <w:rPr>
          <w:rFonts w:cs="Arial"/>
          <w:color w:val="002060"/>
        </w:rPr>
        <w:t xml:space="preserve">he Islands of Arran &amp; Cumbrae. </w:t>
      </w:r>
      <w:r w:rsidR="008343F0" w:rsidRPr="005B13A2">
        <w:rPr>
          <w:rFonts w:cs="Arial"/>
          <w:color w:val="002060"/>
        </w:rPr>
        <w:t xml:space="preserve">Our front door has been recently expanded to accommodate a Combined Assessment and Ambulatory Care Unit, which take all of the Primary Care medical referrals.  </w:t>
      </w:r>
    </w:p>
    <w:p w14:paraId="6AC9315F" w14:textId="77777777" w:rsidR="00962607" w:rsidRPr="00C92424" w:rsidRDefault="00962607" w:rsidP="00616FDF">
      <w:pPr>
        <w:pStyle w:val="ListParagraph"/>
        <w:numPr>
          <w:ilvl w:val="0"/>
          <w:numId w:val="33"/>
        </w:numPr>
        <w:spacing w:before="100" w:beforeAutospacing="1" w:after="100" w:afterAutospacing="1"/>
        <w:ind w:left="357" w:hanging="357"/>
        <w:jc w:val="both"/>
        <w:rPr>
          <w:rFonts w:cs="Arial"/>
          <w:b/>
          <w:color w:val="002060"/>
          <w:sz w:val="28"/>
          <w:szCs w:val="28"/>
        </w:rPr>
      </w:pPr>
      <w:r w:rsidRPr="00C92424">
        <w:rPr>
          <w:rFonts w:cs="Arial"/>
          <w:b/>
          <w:color w:val="002060"/>
          <w:sz w:val="28"/>
          <w:szCs w:val="28"/>
        </w:rPr>
        <w:t>University Hospital Ayr</w:t>
      </w:r>
      <w:r w:rsidR="00616FDF" w:rsidRPr="00C92424">
        <w:rPr>
          <w:rFonts w:cs="Arial"/>
          <w:b/>
          <w:color w:val="002060"/>
          <w:sz w:val="28"/>
          <w:szCs w:val="28"/>
        </w:rPr>
        <w:t xml:space="preserve"> (UHA)</w:t>
      </w:r>
    </w:p>
    <w:p w14:paraId="4377FDCD" w14:textId="77777777" w:rsidR="00962607" w:rsidRDefault="00962607" w:rsidP="00E46CC0">
      <w:pPr>
        <w:spacing w:before="100" w:beforeAutospacing="1" w:after="100" w:afterAutospacing="1"/>
        <w:jc w:val="both"/>
        <w:rPr>
          <w:rFonts w:cs="Arial"/>
          <w:color w:val="002060"/>
        </w:rPr>
      </w:pPr>
      <w:r w:rsidRPr="005B13A2">
        <w:rPr>
          <w:rFonts w:cs="Arial"/>
          <w:color w:val="002060"/>
        </w:rPr>
        <w:t xml:space="preserve">University Hospital Ayr is a 320 bedded Acute District General Hospital located in Ayr, around 25 minutes’ drive from UHC and </w:t>
      </w:r>
      <w:r w:rsidR="00616FDF">
        <w:rPr>
          <w:rFonts w:cs="Arial"/>
          <w:color w:val="002060"/>
        </w:rPr>
        <w:t>with</w:t>
      </w:r>
      <w:r w:rsidRPr="005B13A2">
        <w:rPr>
          <w:rFonts w:cs="Arial"/>
          <w:color w:val="002060"/>
        </w:rPr>
        <w:t>in commuting distance to Glasgow. The hospital provides a full range of DGH services for a population of</w:t>
      </w:r>
      <w:r w:rsidR="006B2EAC" w:rsidRPr="005B13A2">
        <w:rPr>
          <w:rFonts w:cs="Arial"/>
          <w:color w:val="002060"/>
        </w:rPr>
        <w:t xml:space="preserve"> 146,000 people in South and East Ayrshire.</w:t>
      </w:r>
    </w:p>
    <w:p w14:paraId="6D5077B6" w14:textId="77777777" w:rsidR="00C92424" w:rsidRPr="00C92424" w:rsidRDefault="00C92424" w:rsidP="00C92424">
      <w:pPr>
        <w:jc w:val="both"/>
        <w:rPr>
          <w:rFonts w:eastAsiaTheme="minorHAnsi" w:cs="Arial"/>
          <w:color w:val="002060"/>
        </w:rPr>
      </w:pPr>
      <w:r w:rsidRPr="00C92424">
        <w:rPr>
          <w:rFonts w:eastAsiaTheme="minorHAnsi" w:cs="Arial"/>
          <w:color w:val="002060"/>
        </w:rPr>
        <w:t xml:space="preserve">Both UHC and UHA are easily accessed by road, with the M77 providing access to </w:t>
      </w:r>
      <w:r>
        <w:rPr>
          <w:rFonts w:eastAsiaTheme="minorHAnsi" w:cs="Arial"/>
          <w:color w:val="002060"/>
        </w:rPr>
        <w:t xml:space="preserve">the city of </w:t>
      </w:r>
      <w:r w:rsidRPr="00C92424">
        <w:rPr>
          <w:rFonts w:eastAsiaTheme="minorHAnsi" w:cs="Arial"/>
          <w:color w:val="002060"/>
        </w:rPr>
        <w:t xml:space="preserve">Glasgow within 30- </w:t>
      </w:r>
      <w:r>
        <w:rPr>
          <w:rFonts w:eastAsiaTheme="minorHAnsi" w:cs="Arial"/>
          <w:color w:val="002060"/>
        </w:rPr>
        <w:t>4</w:t>
      </w:r>
      <w:r w:rsidRPr="00C92424">
        <w:rPr>
          <w:rFonts w:eastAsiaTheme="minorHAnsi" w:cs="Arial"/>
          <w:color w:val="002060"/>
        </w:rPr>
        <w:t xml:space="preserve">5 minutes. Rail services also link Ayr and Kilmarnock to Glasgow and other surrounding towns, and Prestwick Airport lies approximately a 15 minute drive away. Both sites provide free car parking facilities. </w:t>
      </w:r>
    </w:p>
    <w:p w14:paraId="430D83F1" w14:textId="77777777" w:rsidR="00637043" w:rsidRPr="005B13A2" w:rsidRDefault="00882819" w:rsidP="00E46CC0">
      <w:pPr>
        <w:spacing w:before="100" w:beforeAutospacing="1" w:after="100" w:afterAutospacing="1"/>
        <w:jc w:val="both"/>
        <w:rPr>
          <w:rFonts w:cs="Arial"/>
          <w:color w:val="002060"/>
        </w:rPr>
      </w:pPr>
      <w:r w:rsidRPr="005B13A2">
        <w:rPr>
          <w:rFonts w:cs="Arial"/>
          <w:b/>
          <w:color w:val="002060"/>
        </w:rPr>
        <w:lastRenderedPageBreak/>
        <w:t>Radiology:</w:t>
      </w:r>
      <w:r w:rsidRPr="005B13A2">
        <w:rPr>
          <w:rFonts w:cs="Arial"/>
          <w:color w:val="002060"/>
        </w:rPr>
        <w:tab/>
      </w:r>
    </w:p>
    <w:p w14:paraId="788B9415" w14:textId="77777777" w:rsidR="000627E7" w:rsidRPr="000627E7" w:rsidRDefault="00882819" w:rsidP="000627E7">
      <w:pPr>
        <w:jc w:val="both"/>
        <w:rPr>
          <w:rFonts w:eastAsiaTheme="minorHAnsi" w:cs="Arial"/>
          <w:color w:val="002060"/>
        </w:rPr>
      </w:pPr>
      <w:r w:rsidRPr="005B13A2">
        <w:rPr>
          <w:rFonts w:cs="Arial"/>
          <w:color w:val="002060"/>
        </w:rPr>
        <w:t>There is an excellent li</w:t>
      </w:r>
      <w:r w:rsidR="00062698">
        <w:rPr>
          <w:rFonts w:cs="Arial"/>
          <w:color w:val="002060"/>
        </w:rPr>
        <w:t xml:space="preserve">aison with Radiology colleagues </w:t>
      </w:r>
      <w:r w:rsidRPr="005B13A2">
        <w:rPr>
          <w:rFonts w:cs="Arial"/>
          <w:color w:val="002060"/>
        </w:rPr>
        <w:t>for case discussion, review of images, CT or US-guided biopsies etc. CT imaging for urgent cases is prompt.</w:t>
      </w:r>
      <w:r w:rsidR="00703855" w:rsidRPr="005B13A2">
        <w:rPr>
          <w:rFonts w:cs="Arial"/>
          <w:color w:val="002060"/>
        </w:rPr>
        <w:t xml:space="preserve"> </w:t>
      </w:r>
      <w:r w:rsidR="000627E7" w:rsidRPr="000627E7">
        <w:rPr>
          <w:rFonts w:eastAsiaTheme="minorHAnsi" w:cs="Arial"/>
          <w:color w:val="002060"/>
        </w:rPr>
        <w:t xml:space="preserve">An extensive range of imaging facilities are available including spiral CT with 3D reconstruction, MRI, MRA, radio-isotope facilities and digital subtraction angiography. </w:t>
      </w:r>
    </w:p>
    <w:p w14:paraId="1DBCDA2C" w14:textId="77777777" w:rsidR="00637043" w:rsidRPr="005B13A2" w:rsidRDefault="00882819" w:rsidP="00E46CC0">
      <w:pPr>
        <w:spacing w:before="100" w:beforeAutospacing="1" w:after="100" w:afterAutospacing="1"/>
        <w:jc w:val="both"/>
        <w:rPr>
          <w:rFonts w:cs="Arial"/>
          <w:color w:val="002060"/>
        </w:rPr>
      </w:pPr>
      <w:r w:rsidRPr="005B13A2">
        <w:rPr>
          <w:rFonts w:cs="Arial"/>
          <w:b/>
          <w:color w:val="002060"/>
        </w:rPr>
        <w:t>Palliative Care:</w:t>
      </w:r>
      <w:r w:rsidRPr="005B13A2">
        <w:rPr>
          <w:rFonts w:cs="Arial"/>
          <w:color w:val="002060"/>
        </w:rPr>
        <w:tab/>
      </w:r>
    </w:p>
    <w:p w14:paraId="710A9D3A" w14:textId="77777777" w:rsidR="00882819" w:rsidRDefault="00882819" w:rsidP="00E46CC0">
      <w:pPr>
        <w:spacing w:before="100" w:beforeAutospacing="1" w:after="100" w:afterAutospacing="1"/>
        <w:jc w:val="both"/>
        <w:rPr>
          <w:rFonts w:cs="Arial"/>
          <w:color w:val="002060"/>
        </w:rPr>
      </w:pPr>
      <w:r w:rsidRPr="005B13A2">
        <w:rPr>
          <w:rFonts w:cs="Arial"/>
          <w:color w:val="002060"/>
        </w:rPr>
        <w:t>The Ayrshire Hospice in Ayr provides an excellent Palliati</w:t>
      </w:r>
      <w:r w:rsidR="001C3461">
        <w:rPr>
          <w:rFonts w:cs="Arial"/>
          <w:color w:val="002060"/>
        </w:rPr>
        <w:t xml:space="preserve">ve Care Service. The renal </w:t>
      </w:r>
      <w:r w:rsidRPr="005B13A2">
        <w:rPr>
          <w:rFonts w:cs="Arial"/>
          <w:color w:val="002060"/>
        </w:rPr>
        <w:t xml:space="preserve">Service </w:t>
      </w:r>
      <w:r w:rsidR="001C3461">
        <w:rPr>
          <w:rFonts w:cs="Arial"/>
          <w:color w:val="002060"/>
        </w:rPr>
        <w:t xml:space="preserve">have a dedicated supportive care nurse who </w:t>
      </w:r>
      <w:r w:rsidRPr="005B13A2">
        <w:rPr>
          <w:rFonts w:cs="Arial"/>
          <w:color w:val="002060"/>
        </w:rPr>
        <w:t>works i</w:t>
      </w:r>
      <w:r w:rsidR="005F0FA7" w:rsidRPr="005B13A2">
        <w:rPr>
          <w:rFonts w:cs="Arial"/>
          <w:color w:val="002060"/>
        </w:rPr>
        <w:t>n close liaison with a team of</w:t>
      </w:r>
      <w:r w:rsidRPr="005B13A2">
        <w:rPr>
          <w:rFonts w:cs="Arial"/>
          <w:color w:val="002060"/>
        </w:rPr>
        <w:t xml:space="preserve"> </w:t>
      </w:r>
      <w:r w:rsidR="005F0FA7" w:rsidRPr="005B13A2">
        <w:rPr>
          <w:rFonts w:cs="Arial"/>
          <w:color w:val="002060"/>
        </w:rPr>
        <w:t xml:space="preserve">Palliative Care Nurses and is </w:t>
      </w:r>
      <w:r w:rsidRPr="005B13A2">
        <w:rPr>
          <w:rFonts w:cs="Arial"/>
          <w:color w:val="002060"/>
        </w:rPr>
        <w:t>supported by weekly Palliative Care Consultant visits.</w:t>
      </w:r>
    </w:p>
    <w:p w14:paraId="3F3EB2B5" w14:textId="77777777" w:rsidR="000627E7" w:rsidRDefault="000627E7" w:rsidP="00E46CC0">
      <w:pPr>
        <w:spacing w:before="100" w:beforeAutospacing="1" w:after="100" w:afterAutospacing="1"/>
        <w:jc w:val="both"/>
        <w:rPr>
          <w:rFonts w:cs="Arial"/>
          <w:color w:val="002060"/>
        </w:rPr>
      </w:pPr>
    </w:p>
    <w:p w14:paraId="635A8E50" w14:textId="77777777" w:rsidR="000627E7" w:rsidRDefault="000627E7" w:rsidP="00E46CC0">
      <w:pPr>
        <w:spacing w:before="100" w:beforeAutospacing="1" w:after="100" w:afterAutospacing="1"/>
        <w:jc w:val="both"/>
        <w:rPr>
          <w:rFonts w:cs="Arial"/>
          <w:color w:val="002060"/>
        </w:rPr>
      </w:pPr>
    </w:p>
    <w:p w14:paraId="2412749F" w14:textId="77777777" w:rsidR="000627E7" w:rsidRPr="005B13A2" w:rsidRDefault="000627E7" w:rsidP="00E46CC0">
      <w:pPr>
        <w:spacing w:before="100" w:beforeAutospacing="1" w:after="100" w:afterAutospacing="1"/>
        <w:jc w:val="both"/>
        <w:rPr>
          <w:rFonts w:cs="Arial"/>
          <w:color w:val="002060"/>
        </w:rPr>
      </w:pPr>
    </w:p>
    <w:p w14:paraId="7310BE44" w14:textId="77777777" w:rsidR="00F62EB7" w:rsidRPr="00FA07E4" w:rsidRDefault="00F62EB7" w:rsidP="00E46CC0">
      <w:pPr>
        <w:tabs>
          <w:tab w:val="left" w:pos="2160"/>
        </w:tabs>
        <w:spacing w:before="100" w:beforeAutospacing="1" w:after="100" w:afterAutospacing="1"/>
        <w:jc w:val="both"/>
        <w:rPr>
          <w:rFonts w:cs="Arial"/>
          <w:b/>
          <w:color w:val="002060"/>
          <w:sz w:val="28"/>
          <w:szCs w:val="28"/>
        </w:rPr>
      </w:pPr>
      <w:r w:rsidRPr="00FA07E4">
        <w:rPr>
          <w:rFonts w:cs="Arial"/>
          <w:b/>
          <w:color w:val="002060"/>
          <w:sz w:val="28"/>
          <w:szCs w:val="28"/>
        </w:rPr>
        <w:t>The Medical Unit</w:t>
      </w:r>
    </w:p>
    <w:p w14:paraId="646033FB" w14:textId="77777777" w:rsidR="00637043" w:rsidRPr="005B13A2" w:rsidRDefault="00F62EB7" w:rsidP="00E46CC0">
      <w:pPr>
        <w:widowControl w:val="0"/>
        <w:spacing w:before="100" w:beforeAutospacing="1" w:after="100" w:afterAutospacing="1"/>
        <w:jc w:val="both"/>
        <w:rPr>
          <w:rFonts w:cs="Arial"/>
          <w:snapToGrid w:val="0"/>
          <w:color w:val="002060"/>
        </w:rPr>
      </w:pPr>
      <w:r w:rsidRPr="005B13A2">
        <w:rPr>
          <w:rFonts w:cs="Arial"/>
          <w:snapToGrid w:val="0"/>
          <w:color w:val="002060"/>
        </w:rPr>
        <w:t>Medicine</w:t>
      </w:r>
      <w:r w:rsidR="003C0AF3">
        <w:rPr>
          <w:rFonts w:cs="Arial"/>
          <w:snapToGrid w:val="0"/>
          <w:color w:val="002060"/>
        </w:rPr>
        <w:t xml:space="preserve"> in NHS Ayrshire and Arran</w:t>
      </w:r>
      <w:r w:rsidRPr="005B13A2">
        <w:rPr>
          <w:rFonts w:cs="Arial"/>
          <w:snapToGrid w:val="0"/>
          <w:color w:val="002060"/>
        </w:rPr>
        <w:t xml:space="preserve"> comprises the Acute Medicine Directorate (pan-Ayrshire), the Medical Specialties Directorate at </w:t>
      </w:r>
      <w:r w:rsidR="00637043" w:rsidRPr="005B13A2">
        <w:rPr>
          <w:rFonts w:cs="Arial"/>
          <w:snapToGrid w:val="0"/>
          <w:color w:val="002060"/>
        </w:rPr>
        <w:t>UHC</w:t>
      </w:r>
      <w:r w:rsidRPr="005B13A2">
        <w:rPr>
          <w:rFonts w:cs="Arial"/>
          <w:snapToGrid w:val="0"/>
          <w:color w:val="002060"/>
        </w:rPr>
        <w:t xml:space="preserve"> and the Medical Specialties Directorate at U</w:t>
      </w:r>
      <w:r w:rsidR="00637043" w:rsidRPr="005B13A2">
        <w:rPr>
          <w:rFonts w:cs="Arial"/>
          <w:snapToGrid w:val="0"/>
          <w:color w:val="002060"/>
        </w:rPr>
        <w:t>HA</w:t>
      </w:r>
      <w:r w:rsidRPr="005B13A2">
        <w:rPr>
          <w:rFonts w:cs="Arial"/>
          <w:snapToGrid w:val="0"/>
          <w:color w:val="002060"/>
        </w:rPr>
        <w:t xml:space="preserve">. </w:t>
      </w:r>
    </w:p>
    <w:p w14:paraId="59B718FF" w14:textId="77777777" w:rsidR="00F62EB7" w:rsidRPr="005B13A2" w:rsidRDefault="00637043" w:rsidP="00E46CC0">
      <w:pPr>
        <w:widowControl w:val="0"/>
        <w:spacing w:before="100" w:beforeAutospacing="1" w:after="100" w:afterAutospacing="1"/>
        <w:jc w:val="both"/>
        <w:rPr>
          <w:rFonts w:cs="Arial"/>
          <w:snapToGrid w:val="0"/>
          <w:color w:val="002060"/>
        </w:rPr>
      </w:pPr>
      <w:r w:rsidRPr="005B13A2">
        <w:rPr>
          <w:rFonts w:cs="Arial"/>
          <w:b/>
          <w:snapToGrid w:val="0"/>
          <w:color w:val="002060"/>
        </w:rPr>
        <w:t>F</w:t>
      </w:r>
      <w:r w:rsidR="00F62EB7" w:rsidRPr="005B13A2">
        <w:rPr>
          <w:rFonts w:cs="Arial"/>
          <w:b/>
          <w:snapToGrid w:val="0"/>
          <w:color w:val="002060"/>
        </w:rPr>
        <w:t>acilities are as follows</w:t>
      </w:r>
      <w:r w:rsidR="00F62EB7" w:rsidRPr="005B13A2">
        <w:rPr>
          <w:rFonts w:cs="Arial"/>
          <w:snapToGrid w:val="0"/>
          <w:color w:val="002060"/>
        </w:rPr>
        <w:t>:</w:t>
      </w:r>
    </w:p>
    <w:p w14:paraId="6046CF4B" w14:textId="77777777" w:rsidR="00F62EB7" w:rsidRPr="005B13A2" w:rsidRDefault="003C0AF3" w:rsidP="00E46CC0">
      <w:pPr>
        <w:widowControl w:val="0"/>
        <w:numPr>
          <w:ilvl w:val="0"/>
          <w:numId w:val="27"/>
        </w:numPr>
        <w:tabs>
          <w:tab w:val="left" w:pos="-284"/>
          <w:tab w:val="right" w:pos="360"/>
          <w:tab w:val="right" w:pos="5670"/>
          <w:tab w:val="left" w:pos="5954"/>
        </w:tabs>
        <w:spacing w:before="100" w:beforeAutospacing="1" w:after="100" w:afterAutospacing="1"/>
        <w:jc w:val="both"/>
        <w:rPr>
          <w:rFonts w:cs="Arial"/>
          <w:snapToGrid w:val="0"/>
          <w:color w:val="002060"/>
        </w:rPr>
      </w:pPr>
      <w:r>
        <w:rPr>
          <w:rFonts w:cs="Arial"/>
          <w:snapToGrid w:val="0"/>
          <w:color w:val="002060"/>
        </w:rPr>
        <w:lastRenderedPageBreak/>
        <w:t>Acute Medicine</w:t>
      </w:r>
    </w:p>
    <w:p w14:paraId="178B563A" w14:textId="77777777" w:rsidR="00F62EB7" w:rsidRPr="005B13A2" w:rsidRDefault="00882819" w:rsidP="00E46CC0">
      <w:pPr>
        <w:widowControl w:val="0"/>
        <w:numPr>
          <w:ilvl w:val="0"/>
          <w:numId w:val="28"/>
        </w:numPr>
        <w:tabs>
          <w:tab w:val="left" w:pos="-2268"/>
          <w:tab w:val="left" w:pos="-284"/>
          <w:tab w:val="right" w:pos="5670"/>
        </w:tabs>
        <w:spacing w:before="100" w:beforeAutospacing="1" w:after="100" w:afterAutospacing="1"/>
        <w:jc w:val="both"/>
        <w:rPr>
          <w:rFonts w:cs="Arial"/>
          <w:snapToGrid w:val="0"/>
          <w:color w:val="002060"/>
        </w:rPr>
      </w:pPr>
      <w:r w:rsidRPr="005B13A2">
        <w:rPr>
          <w:rFonts w:cs="Arial"/>
          <w:snapToGrid w:val="0"/>
          <w:color w:val="002060"/>
        </w:rPr>
        <w:t>CAU</w:t>
      </w:r>
      <w:r w:rsidR="00DF0808" w:rsidRPr="005B13A2">
        <w:rPr>
          <w:rFonts w:cs="Arial"/>
          <w:snapToGrid w:val="0"/>
          <w:color w:val="002060"/>
        </w:rPr>
        <w:t xml:space="preserve"> </w:t>
      </w:r>
      <w:r w:rsidR="00637043" w:rsidRPr="005B13A2">
        <w:rPr>
          <w:rFonts w:cs="Arial"/>
          <w:snapToGrid w:val="0"/>
          <w:color w:val="002060"/>
        </w:rPr>
        <w:t>on both sites (the UHA site includes surgical</w:t>
      </w:r>
      <w:r w:rsidR="00BE2713">
        <w:rPr>
          <w:rFonts w:cs="Arial"/>
          <w:snapToGrid w:val="0"/>
          <w:color w:val="002060"/>
        </w:rPr>
        <w:t xml:space="preserve"> admissions</w:t>
      </w:r>
      <w:r w:rsidR="00637043" w:rsidRPr="005B13A2">
        <w:rPr>
          <w:rFonts w:cs="Arial"/>
          <w:snapToGrid w:val="0"/>
          <w:color w:val="002060"/>
        </w:rPr>
        <w:t>)</w:t>
      </w:r>
      <w:r w:rsidR="00DF0808" w:rsidRPr="005B13A2">
        <w:rPr>
          <w:rFonts w:cs="Arial"/>
          <w:snapToGrid w:val="0"/>
          <w:color w:val="002060"/>
        </w:rPr>
        <w:tab/>
      </w:r>
      <w:r w:rsidR="00DF0808" w:rsidRPr="005B13A2">
        <w:rPr>
          <w:rFonts w:cs="Arial"/>
          <w:snapToGrid w:val="0"/>
          <w:color w:val="002060"/>
        </w:rPr>
        <w:tab/>
      </w:r>
    </w:p>
    <w:p w14:paraId="5777AAB6" w14:textId="77777777" w:rsidR="00F62EB7" w:rsidRPr="005B13A2" w:rsidRDefault="00637043" w:rsidP="00E46CC0">
      <w:pPr>
        <w:widowControl w:val="0"/>
        <w:numPr>
          <w:ilvl w:val="0"/>
          <w:numId w:val="28"/>
        </w:numPr>
        <w:tabs>
          <w:tab w:val="left" w:pos="-2268"/>
          <w:tab w:val="left" w:pos="-284"/>
          <w:tab w:val="right" w:pos="5670"/>
        </w:tabs>
        <w:spacing w:before="100" w:beforeAutospacing="1" w:after="100" w:afterAutospacing="1"/>
        <w:jc w:val="both"/>
        <w:rPr>
          <w:rFonts w:cs="Arial"/>
          <w:snapToGrid w:val="0"/>
          <w:color w:val="002060"/>
        </w:rPr>
      </w:pPr>
      <w:r w:rsidRPr="005B13A2">
        <w:rPr>
          <w:rFonts w:cs="Arial"/>
          <w:snapToGrid w:val="0"/>
          <w:color w:val="002060"/>
        </w:rPr>
        <w:t xml:space="preserve">Initial &amp; </w:t>
      </w:r>
      <w:r w:rsidR="00BE2713">
        <w:rPr>
          <w:rFonts w:cs="Arial"/>
          <w:snapToGrid w:val="0"/>
          <w:color w:val="002060"/>
        </w:rPr>
        <w:t>Same Day</w:t>
      </w:r>
      <w:r w:rsidR="00BE2713" w:rsidRPr="005B13A2">
        <w:rPr>
          <w:rFonts w:cs="Arial"/>
          <w:snapToGrid w:val="0"/>
          <w:color w:val="002060"/>
        </w:rPr>
        <w:t xml:space="preserve"> </w:t>
      </w:r>
      <w:r w:rsidRPr="005B13A2">
        <w:rPr>
          <w:rFonts w:cs="Arial"/>
          <w:snapToGrid w:val="0"/>
          <w:color w:val="002060"/>
        </w:rPr>
        <w:t>A</w:t>
      </w:r>
      <w:r w:rsidR="00DF0808" w:rsidRPr="005B13A2">
        <w:rPr>
          <w:rFonts w:cs="Arial"/>
          <w:snapToGrid w:val="0"/>
          <w:color w:val="002060"/>
        </w:rPr>
        <w:t xml:space="preserve">ssessment </w:t>
      </w:r>
      <w:r w:rsidRPr="005B13A2">
        <w:rPr>
          <w:rFonts w:cs="Arial"/>
          <w:snapToGrid w:val="0"/>
          <w:color w:val="002060"/>
        </w:rPr>
        <w:t>A</w:t>
      </w:r>
      <w:r w:rsidR="00DF0808" w:rsidRPr="005B13A2">
        <w:rPr>
          <w:rFonts w:cs="Arial"/>
          <w:snapToGrid w:val="0"/>
          <w:color w:val="002060"/>
        </w:rPr>
        <w:t>rea</w:t>
      </w:r>
    </w:p>
    <w:p w14:paraId="24DCF870" w14:textId="77777777" w:rsidR="00F62EB7" w:rsidRPr="005B13A2" w:rsidRDefault="00637043" w:rsidP="00E46CC0">
      <w:pPr>
        <w:widowControl w:val="0"/>
        <w:numPr>
          <w:ilvl w:val="0"/>
          <w:numId w:val="28"/>
        </w:numPr>
        <w:tabs>
          <w:tab w:val="left" w:pos="-2268"/>
          <w:tab w:val="left" w:pos="-284"/>
          <w:tab w:val="right" w:pos="5670"/>
        </w:tabs>
        <w:spacing w:before="100" w:beforeAutospacing="1" w:after="100" w:afterAutospacing="1"/>
        <w:jc w:val="both"/>
        <w:rPr>
          <w:rFonts w:cs="Arial"/>
          <w:snapToGrid w:val="0"/>
          <w:color w:val="002060"/>
        </w:rPr>
      </w:pPr>
      <w:r w:rsidRPr="005B13A2">
        <w:rPr>
          <w:rFonts w:cs="Arial"/>
          <w:snapToGrid w:val="0"/>
          <w:color w:val="002060"/>
        </w:rPr>
        <w:t>Medical High Dependency Unit</w:t>
      </w:r>
      <w:r w:rsidR="00F62EB7" w:rsidRPr="005B13A2">
        <w:rPr>
          <w:rFonts w:cs="Arial"/>
          <w:snapToGrid w:val="0"/>
          <w:color w:val="002060"/>
        </w:rPr>
        <w:t xml:space="preserve"> </w:t>
      </w:r>
      <w:r w:rsidR="00F62EB7" w:rsidRPr="005B13A2">
        <w:rPr>
          <w:rFonts w:cs="Arial"/>
          <w:snapToGrid w:val="0"/>
          <w:color w:val="002060"/>
        </w:rPr>
        <w:tab/>
      </w:r>
      <w:r w:rsidR="00F62EB7" w:rsidRPr="005B13A2">
        <w:rPr>
          <w:rFonts w:cs="Arial"/>
          <w:snapToGrid w:val="0"/>
          <w:color w:val="002060"/>
        </w:rPr>
        <w:tab/>
      </w:r>
    </w:p>
    <w:p w14:paraId="4C339EE1" w14:textId="77777777" w:rsidR="00F62EB7" w:rsidRPr="005B13A2" w:rsidRDefault="00F62EB7" w:rsidP="00E46CC0">
      <w:pPr>
        <w:widowControl w:val="0"/>
        <w:numPr>
          <w:ilvl w:val="0"/>
          <w:numId w:val="27"/>
        </w:numPr>
        <w:tabs>
          <w:tab w:val="left" w:pos="-2268"/>
          <w:tab w:val="left" w:pos="-284"/>
          <w:tab w:val="right" w:pos="360"/>
          <w:tab w:val="right" w:pos="5670"/>
        </w:tabs>
        <w:spacing w:before="100" w:beforeAutospacing="1" w:after="100" w:afterAutospacing="1"/>
        <w:jc w:val="both"/>
        <w:rPr>
          <w:rFonts w:cs="Arial"/>
          <w:snapToGrid w:val="0"/>
          <w:color w:val="002060"/>
        </w:rPr>
      </w:pPr>
      <w:r w:rsidRPr="005B13A2">
        <w:rPr>
          <w:rFonts w:cs="Arial"/>
          <w:snapToGrid w:val="0"/>
          <w:color w:val="002060"/>
        </w:rPr>
        <w:t>Coronary Care Unit</w:t>
      </w:r>
      <w:r w:rsidR="00637043" w:rsidRPr="005B13A2">
        <w:rPr>
          <w:rFonts w:cs="Arial"/>
          <w:snapToGrid w:val="0"/>
          <w:color w:val="002060"/>
        </w:rPr>
        <w:t xml:space="preserve"> on both sites</w:t>
      </w:r>
      <w:r w:rsidRPr="005B13A2">
        <w:rPr>
          <w:rFonts w:cs="Arial"/>
          <w:snapToGrid w:val="0"/>
          <w:color w:val="002060"/>
        </w:rPr>
        <w:tab/>
      </w:r>
      <w:r w:rsidRPr="005B13A2">
        <w:rPr>
          <w:rFonts w:cs="Arial"/>
          <w:snapToGrid w:val="0"/>
          <w:color w:val="002060"/>
        </w:rPr>
        <w:tab/>
      </w:r>
    </w:p>
    <w:p w14:paraId="7362EE6F" w14:textId="77777777" w:rsidR="00F62EB7" w:rsidRPr="005B13A2" w:rsidRDefault="00F62EB7" w:rsidP="00E46CC0">
      <w:pPr>
        <w:widowControl w:val="0"/>
        <w:numPr>
          <w:ilvl w:val="0"/>
          <w:numId w:val="27"/>
        </w:numPr>
        <w:tabs>
          <w:tab w:val="left" w:pos="-2268"/>
          <w:tab w:val="left" w:pos="-284"/>
          <w:tab w:val="right" w:pos="360"/>
          <w:tab w:val="right" w:pos="5670"/>
        </w:tabs>
        <w:spacing w:before="100" w:beforeAutospacing="1" w:after="100" w:afterAutospacing="1"/>
        <w:jc w:val="both"/>
        <w:rPr>
          <w:rFonts w:cs="Arial"/>
          <w:snapToGrid w:val="0"/>
          <w:color w:val="002060"/>
        </w:rPr>
      </w:pPr>
      <w:r w:rsidRPr="005B13A2">
        <w:rPr>
          <w:rFonts w:cs="Arial"/>
          <w:snapToGrid w:val="0"/>
          <w:color w:val="002060"/>
        </w:rPr>
        <w:t>Renal High Dependency Unit</w:t>
      </w:r>
      <w:r w:rsidR="00637043" w:rsidRPr="005B13A2">
        <w:rPr>
          <w:rFonts w:cs="Arial"/>
          <w:snapToGrid w:val="0"/>
          <w:color w:val="002060"/>
        </w:rPr>
        <w:t xml:space="preserve"> in UHC</w:t>
      </w:r>
      <w:r w:rsidR="00A106DC" w:rsidRPr="005B13A2">
        <w:rPr>
          <w:rFonts w:cs="Arial"/>
          <w:snapToGrid w:val="0"/>
          <w:color w:val="002060"/>
        </w:rPr>
        <w:tab/>
      </w:r>
      <w:r w:rsidR="00A106DC" w:rsidRPr="005B13A2">
        <w:rPr>
          <w:rFonts w:cs="Arial"/>
          <w:snapToGrid w:val="0"/>
          <w:color w:val="002060"/>
        </w:rPr>
        <w:tab/>
      </w:r>
    </w:p>
    <w:p w14:paraId="35620A37" w14:textId="77777777" w:rsidR="00F62EB7" w:rsidRPr="005B13A2" w:rsidRDefault="00F62EB7" w:rsidP="00E46CC0">
      <w:pPr>
        <w:widowControl w:val="0"/>
        <w:numPr>
          <w:ilvl w:val="0"/>
          <w:numId w:val="27"/>
        </w:numPr>
        <w:tabs>
          <w:tab w:val="left" w:pos="-2268"/>
          <w:tab w:val="left" w:pos="-284"/>
          <w:tab w:val="right" w:pos="360"/>
          <w:tab w:val="right" w:pos="5670"/>
        </w:tabs>
        <w:spacing w:before="100" w:beforeAutospacing="1" w:after="100" w:afterAutospacing="1"/>
        <w:jc w:val="both"/>
        <w:rPr>
          <w:rFonts w:cs="Arial"/>
          <w:snapToGrid w:val="0"/>
          <w:color w:val="002060"/>
        </w:rPr>
      </w:pPr>
      <w:r w:rsidRPr="005B13A2">
        <w:rPr>
          <w:rFonts w:cs="Arial"/>
          <w:snapToGrid w:val="0"/>
          <w:color w:val="002060"/>
        </w:rPr>
        <w:t>Infectious Diseases Unit</w:t>
      </w:r>
      <w:r w:rsidR="00637043" w:rsidRPr="005B13A2">
        <w:rPr>
          <w:rFonts w:cs="Arial"/>
          <w:snapToGrid w:val="0"/>
          <w:color w:val="002060"/>
        </w:rPr>
        <w:t xml:space="preserve"> in UHC</w:t>
      </w:r>
      <w:r w:rsidR="00A106DC" w:rsidRPr="005B13A2">
        <w:rPr>
          <w:rFonts w:cs="Arial"/>
          <w:snapToGrid w:val="0"/>
          <w:color w:val="002060"/>
        </w:rPr>
        <w:t xml:space="preserve"> </w:t>
      </w:r>
      <w:r w:rsidR="00A106DC" w:rsidRPr="005B13A2">
        <w:rPr>
          <w:rFonts w:cs="Arial"/>
          <w:snapToGrid w:val="0"/>
          <w:color w:val="002060"/>
        </w:rPr>
        <w:tab/>
      </w:r>
      <w:r w:rsidR="00A106DC" w:rsidRPr="005B13A2">
        <w:rPr>
          <w:rFonts w:cs="Arial"/>
          <w:snapToGrid w:val="0"/>
          <w:color w:val="002060"/>
        </w:rPr>
        <w:tab/>
      </w:r>
    </w:p>
    <w:p w14:paraId="0D2EBD6B" w14:textId="77777777" w:rsidR="00F62EB7" w:rsidRPr="005B13A2" w:rsidRDefault="00F62EB7" w:rsidP="00E46CC0">
      <w:pPr>
        <w:widowControl w:val="0"/>
        <w:numPr>
          <w:ilvl w:val="0"/>
          <w:numId w:val="27"/>
        </w:numPr>
        <w:tabs>
          <w:tab w:val="left" w:pos="-2268"/>
          <w:tab w:val="left" w:pos="-284"/>
          <w:tab w:val="right" w:pos="360"/>
          <w:tab w:val="right" w:pos="5670"/>
        </w:tabs>
        <w:spacing w:before="100" w:beforeAutospacing="1" w:after="100" w:afterAutospacing="1"/>
        <w:jc w:val="both"/>
        <w:rPr>
          <w:rFonts w:cs="Arial"/>
          <w:snapToGrid w:val="0"/>
          <w:color w:val="002060"/>
        </w:rPr>
      </w:pPr>
      <w:r w:rsidRPr="005B13A2">
        <w:rPr>
          <w:rFonts w:cs="Arial"/>
          <w:snapToGrid w:val="0"/>
          <w:color w:val="002060"/>
        </w:rPr>
        <w:t>General Medicine</w:t>
      </w:r>
      <w:r w:rsidR="00637043" w:rsidRPr="005B13A2">
        <w:rPr>
          <w:rFonts w:cs="Arial"/>
          <w:snapToGrid w:val="0"/>
          <w:color w:val="002060"/>
        </w:rPr>
        <w:t xml:space="preserve"> in Medical wards on both sites</w:t>
      </w:r>
      <w:r w:rsidR="00A106DC" w:rsidRPr="005B13A2">
        <w:rPr>
          <w:rFonts w:cs="Arial"/>
          <w:snapToGrid w:val="0"/>
          <w:color w:val="002060"/>
        </w:rPr>
        <w:t xml:space="preserve"> </w:t>
      </w:r>
      <w:r w:rsidR="00A106DC" w:rsidRPr="005B13A2">
        <w:rPr>
          <w:rFonts w:cs="Arial"/>
          <w:snapToGrid w:val="0"/>
          <w:color w:val="002060"/>
        </w:rPr>
        <w:tab/>
      </w:r>
      <w:r w:rsidR="00A106DC" w:rsidRPr="005B13A2">
        <w:rPr>
          <w:rFonts w:cs="Arial"/>
          <w:snapToGrid w:val="0"/>
          <w:color w:val="002060"/>
        </w:rPr>
        <w:tab/>
      </w:r>
    </w:p>
    <w:p w14:paraId="552578C1" w14:textId="77777777" w:rsidR="00F62EB7" w:rsidRPr="005B13A2" w:rsidRDefault="00F62EB7" w:rsidP="00E46CC0">
      <w:pPr>
        <w:widowControl w:val="0"/>
        <w:numPr>
          <w:ilvl w:val="0"/>
          <w:numId w:val="27"/>
        </w:numPr>
        <w:tabs>
          <w:tab w:val="left" w:pos="-2268"/>
          <w:tab w:val="left" w:pos="-284"/>
          <w:tab w:val="right" w:pos="360"/>
          <w:tab w:val="right" w:pos="5670"/>
        </w:tabs>
        <w:spacing w:before="100" w:beforeAutospacing="1" w:after="100" w:afterAutospacing="1"/>
        <w:jc w:val="both"/>
        <w:rPr>
          <w:rFonts w:cs="Arial"/>
          <w:snapToGrid w:val="0"/>
          <w:color w:val="002060"/>
        </w:rPr>
      </w:pPr>
      <w:r w:rsidRPr="005B13A2">
        <w:rPr>
          <w:rFonts w:cs="Arial"/>
          <w:snapToGrid w:val="0"/>
          <w:color w:val="002060"/>
        </w:rPr>
        <w:t>Renal Dialysis Unit</w:t>
      </w:r>
      <w:r w:rsidR="00A106DC" w:rsidRPr="005B13A2">
        <w:rPr>
          <w:rFonts w:cs="Arial"/>
          <w:snapToGrid w:val="0"/>
          <w:color w:val="002060"/>
        </w:rPr>
        <w:t xml:space="preserve"> in UHC</w:t>
      </w:r>
      <w:r w:rsidR="005A5967">
        <w:rPr>
          <w:rFonts w:cs="Arial"/>
          <w:snapToGrid w:val="0"/>
          <w:color w:val="002060"/>
        </w:rPr>
        <w:t xml:space="preserve"> with satellite unit in UHA</w:t>
      </w:r>
      <w:r w:rsidR="00A106DC" w:rsidRPr="005B13A2">
        <w:rPr>
          <w:rFonts w:cs="Arial"/>
          <w:snapToGrid w:val="0"/>
          <w:color w:val="002060"/>
        </w:rPr>
        <w:tab/>
      </w:r>
      <w:r w:rsidR="00A106DC" w:rsidRPr="005B13A2">
        <w:rPr>
          <w:rFonts w:cs="Arial"/>
          <w:snapToGrid w:val="0"/>
          <w:color w:val="002060"/>
        </w:rPr>
        <w:tab/>
      </w:r>
    </w:p>
    <w:p w14:paraId="19965783" w14:textId="77777777" w:rsidR="00F62EB7" w:rsidRPr="005B13A2" w:rsidRDefault="00E46CC0" w:rsidP="00E46CC0">
      <w:pPr>
        <w:widowControl w:val="0"/>
        <w:numPr>
          <w:ilvl w:val="0"/>
          <w:numId w:val="27"/>
        </w:numPr>
        <w:tabs>
          <w:tab w:val="left" w:pos="-2268"/>
          <w:tab w:val="left" w:pos="-284"/>
          <w:tab w:val="right" w:pos="360"/>
          <w:tab w:val="right" w:pos="5670"/>
        </w:tabs>
        <w:spacing w:before="100" w:beforeAutospacing="1" w:after="100" w:afterAutospacing="1"/>
        <w:jc w:val="both"/>
        <w:rPr>
          <w:rFonts w:cs="Arial"/>
          <w:snapToGrid w:val="0"/>
          <w:color w:val="002060"/>
        </w:rPr>
      </w:pPr>
      <w:r w:rsidRPr="005B13A2">
        <w:rPr>
          <w:rFonts w:cs="Arial"/>
          <w:snapToGrid w:val="0"/>
          <w:color w:val="002060"/>
        </w:rPr>
        <w:t>Diabetic Day Care Unit</w:t>
      </w:r>
      <w:r w:rsidR="00637043" w:rsidRPr="005B13A2">
        <w:rPr>
          <w:rFonts w:cs="Arial"/>
          <w:snapToGrid w:val="0"/>
          <w:color w:val="002060"/>
        </w:rPr>
        <w:t xml:space="preserve"> on both sites</w:t>
      </w:r>
    </w:p>
    <w:p w14:paraId="37A7F66F" w14:textId="77777777" w:rsidR="00A106DC" w:rsidRPr="005B13A2" w:rsidRDefault="00F62EB7" w:rsidP="00E46CC0">
      <w:pPr>
        <w:pStyle w:val="BodyText"/>
        <w:spacing w:before="100" w:beforeAutospacing="1" w:after="100" w:afterAutospacing="1"/>
        <w:jc w:val="both"/>
        <w:rPr>
          <w:rFonts w:cs="Arial"/>
          <w:bCs/>
          <w:iCs/>
          <w:color w:val="002060"/>
        </w:rPr>
      </w:pPr>
      <w:r w:rsidRPr="005B13A2">
        <w:rPr>
          <w:rFonts w:cs="Arial"/>
          <w:bCs/>
          <w:iCs/>
          <w:color w:val="002060"/>
        </w:rPr>
        <w:t xml:space="preserve">The </w:t>
      </w:r>
      <w:r w:rsidR="00A106DC" w:rsidRPr="005B13A2">
        <w:rPr>
          <w:rFonts w:cs="Arial"/>
          <w:bCs/>
          <w:iCs/>
          <w:color w:val="002060"/>
        </w:rPr>
        <w:t>A</w:t>
      </w:r>
      <w:r w:rsidRPr="005B13A2">
        <w:rPr>
          <w:rFonts w:cs="Arial"/>
          <w:bCs/>
          <w:iCs/>
          <w:color w:val="002060"/>
        </w:rPr>
        <w:t xml:space="preserve">cute </w:t>
      </w:r>
      <w:r w:rsidR="00A106DC" w:rsidRPr="005B13A2">
        <w:rPr>
          <w:rFonts w:cs="Arial"/>
          <w:bCs/>
          <w:iCs/>
          <w:color w:val="002060"/>
        </w:rPr>
        <w:t>M</w:t>
      </w:r>
      <w:r w:rsidRPr="005B13A2">
        <w:rPr>
          <w:rFonts w:cs="Arial"/>
          <w:bCs/>
          <w:iCs/>
          <w:color w:val="002060"/>
        </w:rPr>
        <w:t xml:space="preserve">edical </w:t>
      </w:r>
      <w:r w:rsidR="00A106DC" w:rsidRPr="005B13A2">
        <w:rPr>
          <w:rFonts w:cs="Arial"/>
          <w:bCs/>
          <w:iCs/>
          <w:color w:val="002060"/>
        </w:rPr>
        <w:t>U</w:t>
      </w:r>
      <w:r w:rsidRPr="005B13A2">
        <w:rPr>
          <w:rFonts w:cs="Arial"/>
          <w:bCs/>
          <w:iCs/>
          <w:color w:val="002060"/>
        </w:rPr>
        <w:t xml:space="preserve">nit has recently expanded its bed complement with a designated </w:t>
      </w:r>
      <w:r w:rsidR="00A106DC" w:rsidRPr="005B13A2">
        <w:rPr>
          <w:rFonts w:cs="Arial"/>
          <w:bCs/>
          <w:iCs/>
          <w:color w:val="002060"/>
        </w:rPr>
        <w:t>CAU on both sites including a</w:t>
      </w:r>
      <w:r w:rsidR="009837B4" w:rsidRPr="005B13A2">
        <w:rPr>
          <w:rFonts w:cs="Arial"/>
          <w:bCs/>
          <w:iCs/>
          <w:color w:val="002060"/>
        </w:rPr>
        <w:t>n</w:t>
      </w:r>
      <w:r w:rsidR="00A106DC" w:rsidRPr="005B13A2">
        <w:rPr>
          <w:rFonts w:cs="Arial"/>
          <w:bCs/>
          <w:iCs/>
          <w:color w:val="002060"/>
        </w:rPr>
        <w:t xml:space="preserve"> Initial and </w:t>
      </w:r>
      <w:r w:rsidR="00BE2713">
        <w:rPr>
          <w:rFonts w:cs="Arial"/>
          <w:bCs/>
          <w:iCs/>
          <w:color w:val="002060"/>
        </w:rPr>
        <w:t>Same Day</w:t>
      </w:r>
      <w:r w:rsidR="00BE2713" w:rsidRPr="005B13A2">
        <w:rPr>
          <w:rFonts w:cs="Arial"/>
          <w:bCs/>
          <w:iCs/>
          <w:color w:val="002060"/>
        </w:rPr>
        <w:t xml:space="preserve"> </w:t>
      </w:r>
      <w:r w:rsidRPr="005B13A2">
        <w:rPr>
          <w:rFonts w:cs="Arial"/>
          <w:bCs/>
          <w:iCs/>
          <w:color w:val="002060"/>
        </w:rPr>
        <w:t>Assessment Area</w:t>
      </w:r>
      <w:r w:rsidR="00BE2713">
        <w:rPr>
          <w:rFonts w:cs="Arial"/>
          <w:bCs/>
          <w:iCs/>
          <w:color w:val="002060"/>
        </w:rPr>
        <w:t>.</w:t>
      </w:r>
      <w:r w:rsidRPr="005B13A2">
        <w:rPr>
          <w:rFonts w:cs="Arial"/>
          <w:bCs/>
          <w:iCs/>
          <w:color w:val="002060"/>
        </w:rPr>
        <w:t xml:space="preserve"> GP referrals are triaged </w:t>
      </w:r>
      <w:r w:rsidR="00E46CC0" w:rsidRPr="005B13A2">
        <w:rPr>
          <w:rFonts w:cs="Arial"/>
          <w:bCs/>
          <w:iCs/>
          <w:color w:val="002060"/>
        </w:rPr>
        <w:t xml:space="preserve">and </w:t>
      </w:r>
      <w:r w:rsidRPr="005B13A2">
        <w:rPr>
          <w:rFonts w:cs="Arial"/>
          <w:bCs/>
          <w:iCs/>
          <w:color w:val="002060"/>
        </w:rPr>
        <w:t xml:space="preserve">then sent directly to </w:t>
      </w:r>
      <w:r w:rsidR="00A106DC" w:rsidRPr="005B13A2">
        <w:rPr>
          <w:rFonts w:cs="Arial"/>
          <w:bCs/>
          <w:iCs/>
          <w:color w:val="002060"/>
        </w:rPr>
        <w:t>CAU</w:t>
      </w:r>
      <w:r w:rsidRPr="005B13A2">
        <w:rPr>
          <w:rFonts w:cs="Arial"/>
          <w:bCs/>
          <w:iCs/>
          <w:color w:val="002060"/>
        </w:rPr>
        <w:t xml:space="preserve"> (except patients needing emergency treatment in ED) where they are assessed, treated and decision to admit or discharge is made. Medicines are reconciled by a pharmacist. Consultant review usually occurs within 6 hours (during hours of 8am to 8pm) and thereafter patients ar</w:t>
      </w:r>
      <w:r w:rsidR="00E717E5" w:rsidRPr="005B13A2">
        <w:rPr>
          <w:rFonts w:cs="Arial"/>
          <w:bCs/>
          <w:iCs/>
          <w:color w:val="002060"/>
        </w:rPr>
        <w:t>e sent to the appropriate wards/</w:t>
      </w:r>
      <w:r w:rsidRPr="005B13A2">
        <w:rPr>
          <w:rFonts w:cs="Arial"/>
          <w:bCs/>
          <w:iCs/>
          <w:color w:val="002060"/>
        </w:rPr>
        <w:t xml:space="preserve">discharged. </w:t>
      </w:r>
    </w:p>
    <w:p w14:paraId="41A5E2DB" w14:textId="77777777" w:rsidR="00F62EB7" w:rsidRPr="005B13A2" w:rsidRDefault="00F62EB7" w:rsidP="00E46CC0">
      <w:pPr>
        <w:pStyle w:val="BodyText"/>
        <w:spacing w:before="100" w:beforeAutospacing="1" w:after="100" w:afterAutospacing="1"/>
        <w:jc w:val="both"/>
        <w:rPr>
          <w:rFonts w:cs="Arial"/>
          <w:bCs/>
          <w:iCs/>
          <w:color w:val="002060"/>
        </w:rPr>
      </w:pPr>
      <w:r w:rsidRPr="005B13A2">
        <w:rPr>
          <w:rFonts w:cs="Arial"/>
          <w:bCs/>
          <w:iCs/>
          <w:color w:val="002060"/>
        </w:rPr>
        <w:t>Patients admitted ove</w:t>
      </w:r>
      <w:r w:rsidR="00734AF2" w:rsidRPr="005B13A2">
        <w:rPr>
          <w:rFonts w:cs="Arial"/>
          <w:bCs/>
          <w:iCs/>
          <w:color w:val="002060"/>
        </w:rPr>
        <w:t>rnight to the CAU</w:t>
      </w:r>
      <w:r w:rsidRPr="005B13A2">
        <w:rPr>
          <w:rFonts w:cs="Arial"/>
          <w:bCs/>
          <w:iCs/>
          <w:color w:val="002060"/>
        </w:rPr>
        <w:t xml:space="preserve"> are reviewed by </w:t>
      </w:r>
      <w:r w:rsidR="00A106DC" w:rsidRPr="005B13A2">
        <w:rPr>
          <w:rFonts w:cs="Arial"/>
          <w:bCs/>
          <w:iCs/>
          <w:color w:val="002060"/>
        </w:rPr>
        <w:t xml:space="preserve">the </w:t>
      </w:r>
      <w:r w:rsidR="00E21A17">
        <w:rPr>
          <w:rFonts w:cs="Arial"/>
          <w:bCs/>
          <w:iCs/>
          <w:color w:val="002060"/>
        </w:rPr>
        <w:t>acute</w:t>
      </w:r>
      <w:r w:rsidR="00E21A17" w:rsidRPr="005B13A2">
        <w:rPr>
          <w:rFonts w:cs="Arial"/>
          <w:bCs/>
          <w:iCs/>
          <w:color w:val="002060"/>
        </w:rPr>
        <w:t xml:space="preserve"> </w:t>
      </w:r>
      <w:r w:rsidRPr="005B13A2">
        <w:rPr>
          <w:rFonts w:cs="Arial"/>
          <w:bCs/>
          <w:iCs/>
          <w:color w:val="002060"/>
        </w:rPr>
        <w:t xml:space="preserve">physicians next morning and allocated to the relevant speciality teams. Acute medicine consultants run the </w:t>
      </w:r>
      <w:r w:rsidRPr="005B13A2">
        <w:rPr>
          <w:rFonts w:cs="Arial"/>
          <w:color w:val="002060"/>
        </w:rPr>
        <w:t>Acute Medicine Ambulatory Care areas</w:t>
      </w:r>
      <w:r w:rsidRPr="005B13A2">
        <w:rPr>
          <w:rFonts w:cs="Arial"/>
          <w:bCs/>
          <w:iCs/>
          <w:color w:val="002060"/>
        </w:rPr>
        <w:t xml:space="preserve">. </w:t>
      </w:r>
      <w:r w:rsidRPr="005B13A2">
        <w:rPr>
          <w:rFonts w:cs="Arial"/>
          <w:color w:val="002060"/>
        </w:rPr>
        <w:t>Th</w:t>
      </w:r>
      <w:r w:rsidR="00E21A17">
        <w:rPr>
          <w:rFonts w:cs="Arial"/>
          <w:color w:val="002060"/>
        </w:rPr>
        <w:t>is</w:t>
      </w:r>
      <w:r w:rsidRPr="005B13A2">
        <w:rPr>
          <w:rFonts w:cs="Arial"/>
          <w:color w:val="002060"/>
        </w:rPr>
        <w:t xml:space="preserve"> approach by Acute Physicians </w:t>
      </w:r>
      <w:r w:rsidRPr="005B13A2">
        <w:rPr>
          <w:rFonts w:cs="Arial"/>
          <w:bCs/>
          <w:iCs/>
          <w:color w:val="002060"/>
        </w:rPr>
        <w:t>facilitates patient flow, improv</w:t>
      </w:r>
      <w:r w:rsidR="00E21A17">
        <w:rPr>
          <w:rFonts w:cs="Arial"/>
          <w:bCs/>
          <w:iCs/>
          <w:color w:val="002060"/>
        </w:rPr>
        <w:t>es</w:t>
      </w:r>
      <w:r w:rsidRPr="005B13A2">
        <w:rPr>
          <w:rFonts w:cs="Arial"/>
          <w:bCs/>
          <w:iCs/>
          <w:color w:val="002060"/>
        </w:rPr>
        <w:t xml:space="preserve"> early senior decision making and provid</w:t>
      </w:r>
      <w:r w:rsidR="00E21A17">
        <w:rPr>
          <w:rFonts w:cs="Arial"/>
          <w:bCs/>
          <w:iCs/>
          <w:color w:val="002060"/>
        </w:rPr>
        <w:t>es</w:t>
      </w:r>
      <w:r w:rsidRPr="005B13A2">
        <w:rPr>
          <w:rFonts w:cs="Arial"/>
          <w:bCs/>
          <w:iCs/>
          <w:color w:val="002060"/>
        </w:rPr>
        <w:t xml:space="preserve"> supervision and </w:t>
      </w:r>
      <w:r w:rsidRPr="005B13A2">
        <w:rPr>
          <w:rFonts w:cs="Arial"/>
          <w:bCs/>
          <w:iCs/>
          <w:color w:val="002060"/>
        </w:rPr>
        <w:lastRenderedPageBreak/>
        <w:t>education to trainees</w:t>
      </w:r>
      <w:r w:rsidRPr="005B13A2">
        <w:rPr>
          <w:rFonts w:cs="Arial"/>
          <w:snapToGrid w:val="0"/>
          <w:color w:val="002060"/>
        </w:rPr>
        <w:t>.</w:t>
      </w:r>
      <w:r w:rsidRPr="005B13A2">
        <w:rPr>
          <w:rFonts w:cs="Arial"/>
          <w:bCs/>
          <w:iCs/>
          <w:color w:val="002060"/>
        </w:rPr>
        <w:t xml:space="preserve"> A small number of patients are admitted directly to the Medical High Dependency Unit, Coronary Care Unit, the Renal High Dependency Unit, the Acute Stroke Unit or the Infectious Disease Unit. This pattern continues Mon-Fri. </w:t>
      </w:r>
      <w:r w:rsidRPr="005B13A2">
        <w:rPr>
          <w:rFonts w:cs="Arial"/>
          <w:color w:val="002060"/>
        </w:rPr>
        <w:t xml:space="preserve">Over the weekends </w:t>
      </w:r>
      <w:r w:rsidR="00D561B0">
        <w:rPr>
          <w:rFonts w:cs="Arial"/>
          <w:color w:val="002060"/>
        </w:rPr>
        <w:t>the morning ward rounds are led</w:t>
      </w:r>
      <w:r w:rsidRPr="005B13A2">
        <w:rPr>
          <w:rFonts w:cs="Arial"/>
          <w:color w:val="002060"/>
        </w:rPr>
        <w:t xml:space="preserve"> by 2</w:t>
      </w:r>
      <w:r w:rsidR="00D561B0">
        <w:rPr>
          <w:rFonts w:cs="Arial"/>
          <w:color w:val="002060"/>
        </w:rPr>
        <w:t xml:space="preserve"> Consultant </w:t>
      </w:r>
      <w:r w:rsidR="00BE2713">
        <w:rPr>
          <w:rFonts w:cs="Arial"/>
          <w:color w:val="002060"/>
        </w:rPr>
        <w:t xml:space="preserve">General Medical </w:t>
      </w:r>
      <w:r w:rsidR="00D561B0">
        <w:rPr>
          <w:rFonts w:cs="Arial"/>
          <w:color w:val="002060"/>
        </w:rPr>
        <w:t>P</w:t>
      </w:r>
      <w:r w:rsidRPr="005B13A2">
        <w:rPr>
          <w:rFonts w:cs="Arial"/>
          <w:color w:val="002060"/>
        </w:rPr>
        <w:t xml:space="preserve">hysicians </w:t>
      </w:r>
      <w:r w:rsidR="00BE2713">
        <w:rPr>
          <w:rFonts w:cs="Arial"/>
          <w:color w:val="002060"/>
        </w:rPr>
        <w:t>alongside one Acute Medical Consultant. The on-call physician returns to the hospital at 5pm to carry out a second ward round and is then on call overnight.</w:t>
      </w:r>
      <w:r w:rsidR="00E21A17">
        <w:rPr>
          <w:rFonts w:cs="Arial"/>
          <w:color w:val="002060"/>
        </w:rPr>
        <w:t xml:space="preserve">  Renal Medicine provide a separate on call rota</w:t>
      </w:r>
      <w:r w:rsidR="00DF22FE">
        <w:rPr>
          <w:rFonts w:cs="Arial"/>
          <w:color w:val="002060"/>
        </w:rPr>
        <w:t xml:space="preserve"> with daily review of specialty patients within the CAU</w:t>
      </w:r>
      <w:r w:rsidR="00E21A17">
        <w:rPr>
          <w:rFonts w:cs="Arial"/>
          <w:color w:val="002060"/>
        </w:rPr>
        <w:t>.</w:t>
      </w:r>
      <w:r w:rsidR="008A3177">
        <w:rPr>
          <w:rFonts w:cs="Arial"/>
          <w:color w:val="002060"/>
        </w:rPr>
        <w:t xml:space="preserve">  Renal medicine does not contribute to the GIM on call commitment.</w:t>
      </w:r>
      <w:r w:rsidR="000052BB">
        <w:rPr>
          <w:rFonts w:cs="Arial"/>
          <w:color w:val="002060"/>
        </w:rPr>
        <w:t xml:space="preserve">  </w:t>
      </w:r>
      <w:r w:rsidR="008A3177">
        <w:rPr>
          <w:rFonts w:cs="Arial"/>
          <w:color w:val="002060"/>
        </w:rPr>
        <w:t xml:space="preserve">  </w:t>
      </w:r>
      <w:r w:rsidR="00E21A17">
        <w:rPr>
          <w:rFonts w:cs="Arial"/>
          <w:color w:val="002060"/>
        </w:rPr>
        <w:t xml:space="preserve">  </w:t>
      </w:r>
    </w:p>
    <w:p w14:paraId="13FCBFEE" w14:textId="77777777" w:rsidR="00F62EB7" w:rsidRPr="005B13A2" w:rsidRDefault="00F62EB7" w:rsidP="00E46CC0">
      <w:pPr>
        <w:pStyle w:val="BodyText"/>
        <w:spacing w:before="100" w:beforeAutospacing="1" w:after="100" w:afterAutospacing="1"/>
        <w:jc w:val="both"/>
        <w:rPr>
          <w:rFonts w:cs="Arial"/>
          <w:bCs/>
          <w:iCs/>
          <w:color w:val="002060"/>
        </w:rPr>
      </w:pPr>
      <w:r w:rsidRPr="005B13A2">
        <w:rPr>
          <w:rFonts w:cs="Arial"/>
          <w:bCs/>
          <w:iCs/>
          <w:color w:val="002060"/>
        </w:rPr>
        <w:t xml:space="preserve">The Medical High Dependency Unit is utilised for </w:t>
      </w:r>
      <w:r w:rsidR="00955DD3" w:rsidRPr="005B13A2">
        <w:rPr>
          <w:rFonts w:cs="Arial"/>
          <w:bCs/>
          <w:iCs/>
          <w:color w:val="002060"/>
        </w:rPr>
        <w:t>acutely unwell patients from CAU</w:t>
      </w:r>
      <w:r w:rsidR="00D561B0">
        <w:rPr>
          <w:rFonts w:cs="Arial"/>
          <w:bCs/>
          <w:iCs/>
          <w:color w:val="002060"/>
        </w:rPr>
        <w:t>, ED,</w:t>
      </w:r>
      <w:r w:rsidRPr="005B13A2">
        <w:rPr>
          <w:rFonts w:cs="Arial"/>
          <w:bCs/>
          <w:iCs/>
          <w:color w:val="002060"/>
        </w:rPr>
        <w:t xml:space="preserve"> wards or for step down from ITU. It provides invasive monitoring and non-invasive ventilation. </w:t>
      </w:r>
      <w:r w:rsidR="00D561B0">
        <w:rPr>
          <w:rFonts w:cs="Arial"/>
          <w:bCs/>
          <w:iCs/>
          <w:color w:val="002060"/>
        </w:rPr>
        <w:t xml:space="preserve"> The </w:t>
      </w:r>
      <w:r w:rsidR="00BE2713">
        <w:rPr>
          <w:rFonts w:cs="Arial"/>
          <w:bCs/>
          <w:iCs/>
          <w:color w:val="002060"/>
        </w:rPr>
        <w:t>Acute Medical Physician</w:t>
      </w:r>
      <w:r w:rsidR="00D561B0">
        <w:rPr>
          <w:rFonts w:cs="Arial"/>
          <w:bCs/>
          <w:iCs/>
          <w:color w:val="002060"/>
        </w:rPr>
        <w:t xml:space="preserve"> will review new admissions</w:t>
      </w:r>
      <w:r w:rsidR="00BE2713">
        <w:rPr>
          <w:rFonts w:cs="Arial"/>
          <w:bCs/>
          <w:iCs/>
          <w:color w:val="002060"/>
        </w:rPr>
        <w:t xml:space="preserve"> on the morning ward round</w:t>
      </w:r>
      <w:r w:rsidR="00D561B0">
        <w:rPr>
          <w:rFonts w:cs="Arial"/>
          <w:bCs/>
          <w:iCs/>
          <w:color w:val="002060"/>
        </w:rPr>
        <w:t xml:space="preserve"> at the weekend</w:t>
      </w:r>
      <w:r w:rsidR="00BE2713">
        <w:rPr>
          <w:rFonts w:cs="Arial"/>
          <w:bCs/>
          <w:iCs/>
          <w:color w:val="002060"/>
        </w:rPr>
        <w:t xml:space="preserve"> with any admissions during the day reviewed by the On-call physician during the evening ward round</w:t>
      </w:r>
      <w:r w:rsidR="00A106DC" w:rsidRPr="005B13A2">
        <w:rPr>
          <w:rFonts w:cs="Arial"/>
          <w:bCs/>
          <w:iCs/>
          <w:color w:val="002060"/>
        </w:rPr>
        <w:t>.</w:t>
      </w:r>
      <w:r w:rsidRPr="005B13A2">
        <w:rPr>
          <w:rFonts w:cs="Arial"/>
          <w:bCs/>
          <w:iCs/>
          <w:color w:val="002060"/>
        </w:rPr>
        <w:t xml:space="preserve"> Patients remain under the care of the acute medicine team until step-down, with speciality in reach</w:t>
      </w:r>
      <w:r w:rsidR="00BE2713">
        <w:rPr>
          <w:rFonts w:cs="Arial"/>
          <w:bCs/>
          <w:iCs/>
          <w:color w:val="002060"/>
        </w:rPr>
        <w:t xml:space="preserve"> as required</w:t>
      </w:r>
      <w:r w:rsidRPr="005B13A2">
        <w:rPr>
          <w:rFonts w:cs="Arial"/>
          <w:bCs/>
          <w:iCs/>
          <w:color w:val="002060"/>
        </w:rPr>
        <w:t>.</w:t>
      </w:r>
    </w:p>
    <w:p w14:paraId="625BD52A" w14:textId="77777777" w:rsidR="0028580E" w:rsidRPr="0028580E" w:rsidRDefault="0028580E" w:rsidP="0028580E">
      <w:pPr>
        <w:tabs>
          <w:tab w:val="right" w:pos="4820"/>
          <w:tab w:val="left" w:pos="5103"/>
        </w:tabs>
        <w:jc w:val="both"/>
        <w:rPr>
          <w:rFonts w:cs="Arial"/>
          <w:b/>
          <w:color w:val="1F497D" w:themeColor="text2"/>
        </w:rPr>
      </w:pPr>
      <w:r w:rsidRPr="0028580E">
        <w:rPr>
          <w:rFonts w:cs="Arial"/>
          <w:b/>
          <w:color w:val="1F497D" w:themeColor="text2"/>
        </w:rPr>
        <w:t>Acute Medicine and Medical Specialties Directorates at Ayr and Crosshouse</w:t>
      </w:r>
    </w:p>
    <w:p w14:paraId="780DA5F0" w14:textId="77777777" w:rsidR="0028580E" w:rsidRPr="0028580E" w:rsidRDefault="0028580E" w:rsidP="0028580E">
      <w:pPr>
        <w:tabs>
          <w:tab w:val="right" w:pos="4820"/>
          <w:tab w:val="left" w:pos="5103"/>
        </w:tabs>
        <w:jc w:val="both"/>
        <w:rPr>
          <w:rFonts w:cs="Arial"/>
          <w:b/>
          <w:color w:val="1F497D" w:themeColor="text2"/>
        </w:rPr>
      </w:pPr>
    </w:p>
    <w:tbl>
      <w:tblPr>
        <w:tblW w:w="8201" w:type="dxa"/>
        <w:tblInd w:w="172" w:type="dxa"/>
        <w:tblLayout w:type="fixed"/>
        <w:tblCellMar>
          <w:left w:w="30" w:type="dxa"/>
          <w:right w:w="30" w:type="dxa"/>
        </w:tblCellMar>
        <w:tblLook w:val="0000" w:firstRow="0" w:lastRow="0" w:firstColumn="0" w:lastColumn="0" w:noHBand="0" w:noVBand="0"/>
      </w:tblPr>
      <w:tblGrid>
        <w:gridCol w:w="3514"/>
        <w:gridCol w:w="3260"/>
        <w:gridCol w:w="1427"/>
      </w:tblGrid>
      <w:tr w:rsidR="0028580E" w:rsidRPr="0028580E" w14:paraId="2B3ECDD3" w14:textId="77777777" w:rsidTr="002D3E26">
        <w:trPr>
          <w:trHeight w:val="250"/>
        </w:trPr>
        <w:tc>
          <w:tcPr>
            <w:tcW w:w="3514" w:type="dxa"/>
            <w:tcBorders>
              <w:top w:val="single" w:sz="4" w:space="0" w:color="auto"/>
              <w:bottom w:val="single" w:sz="4" w:space="0" w:color="auto"/>
            </w:tcBorders>
            <w:shd w:val="clear" w:color="auto" w:fill="D9D9D9"/>
          </w:tcPr>
          <w:p w14:paraId="3EA3E7CA" w14:textId="77777777" w:rsidR="0028580E" w:rsidRPr="0028580E" w:rsidRDefault="0028580E" w:rsidP="002D3E26">
            <w:pPr>
              <w:jc w:val="both"/>
              <w:rPr>
                <w:rFonts w:cs="Arial"/>
                <w:b/>
                <w:snapToGrid w:val="0"/>
                <w:color w:val="1F497D" w:themeColor="text2"/>
              </w:rPr>
            </w:pPr>
            <w:r w:rsidRPr="0028580E">
              <w:rPr>
                <w:rFonts w:cs="Arial"/>
                <w:b/>
                <w:snapToGrid w:val="0"/>
                <w:color w:val="1F497D" w:themeColor="text2"/>
              </w:rPr>
              <w:t>Consultant Staff</w:t>
            </w:r>
          </w:p>
        </w:tc>
        <w:tc>
          <w:tcPr>
            <w:tcW w:w="3260" w:type="dxa"/>
            <w:tcBorders>
              <w:top w:val="single" w:sz="4" w:space="0" w:color="auto"/>
              <w:bottom w:val="single" w:sz="4" w:space="0" w:color="auto"/>
            </w:tcBorders>
            <w:shd w:val="clear" w:color="auto" w:fill="D9D9D9"/>
          </w:tcPr>
          <w:p w14:paraId="3100171C" w14:textId="77777777" w:rsidR="0028580E" w:rsidRPr="0028580E" w:rsidRDefault="0028580E" w:rsidP="002D3E26">
            <w:pPr>
              <w:jc w:val="both"/>
              <w:rPr>
                <w:rFonts w:cs="Arial"/>
                <w:b/>
                <w:snapToGrid w:val="0"/>
                <w:color w:val="1F497D" w:themeColor="text2"/>
              </w:rPr>
            </w:pPr>
            <w:r w:rsidRPr="0028580E">
              <w:rPr>
                <w:rFonts w:cs="Arial"/>
                <w:b/>
                <w:snapToGrid w:val="0"/>
                <w:color w:val="1F497D" w:themeColor="text2"/>
              </w:rPr>
              <w:t>Specialist Interest</w:t>
            </w:r>
          </w:p>
        </w:tc>
        <w:tc>
          <w:tcPr>
            <w:tcW w:w="1427" w:type="dxa"/>
            <w:tcBorders>
              <w:top w:val="single" w:sz="4" w:space="0" w:color="auto"/>
              <w:bottom w:val="single" w:sz="4" w:space="0" w:color="auto"/>
            </w:tcBorders>
            <w:shd w:val="clear" w:color="auto" w:fill="D9D9D9"/>
          </w:tcPr>
          <w:p w14:paraId="6B836822" w14:textId="77777777" w:rsidR="0028580E" w:rsidRPr="0028580E" w:rsidRDefault="0028580E" w:rsidP="002D3E26">
            <w:pPr>
              <w:jc w:val="both"/>
              <w:rPr>
                <w:rFonts w:cs="Arial"/>
                <w:b/>
                <w:snapToGrid w:val="0"/>
                <w:color w:val="1F497D" w:themeColor="text2"/>
              </w:rPr>
            </w:pPr>
            <w:r w:rsidRPr="0028580E">
              <w:rPr>
                <w:rFonts w:cs="Arial"/>
                <w:b/>
                <w:snapToGrid w:val="0"/>
                <w:color w:val="1F497D" w:themeColor="text2"/>
              </w:rPr>
              <w:t>Base</w:t>
            </w:r>
          </w:p>
        </w:tc>
      </w:tr>
      <w:tr w:rsidR="0028580E" w:rsidRPr="0028580E" w14:paraId="6DFCC294" w14:textId="77777777" w:rsidTr="002D3E26">
        <w:trPr>
          <w:trHeight w:val="250"/>
        </w:trPr>
        <w:tc>
          <w:tcPr>
            <w:tcW w:w="3514" w:type="dxa"/>
          </w:tcPr>
          <w:p w14:paraId="236AD9AB"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Kati Carroll</w:t>
            </w:r>
          </w:p>
        </w:tc>
        <w:tc>
          <w:tcPr>
            <w:tcW w:w="3260" w:type="dxa"/>
          </w:tcPr>
          <w:p w14:paraId="552D2992"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Acute Medicine</w:t>
            </w:r>
          </w:p>
        </w:tc>
        <w:tc>
          <w:tcPr>
            <w:tcW w:w="1427" w:type="dxa"/>
          </w:tcPr>
          <w:p w14:paraId="40A0A593"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60097B15" w14:textId="77777777" w:rsidTr="002D3E26">
        <w:trPr>
          <w:trHeight w:val="250"/>
        </w:trPr>
        <w:tc>
          <w:tcPr>
            <w:tcW w:w="3514" w:type="dxa"/>
          </w:tcPr>
          <w:p w14:paraId="14C1A13A"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Mahanth Manuel</w:t>
            </w:r>
          </w:p>
        </w:tc>
        <w:tc>
          <w:tcPr>
            <w:tcW w:w="3260" w:type="dxa"/>
          </w:tcPr>
          <w:p w14:paraId="6352F27A"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Acute Medicine</w:t>
            </w:r>
          </w:p>
        </w:tc>
        <w:tc>
          <w:tcPr>
            <w:tcW w:w="1427" w:type="dxa"/>
          </w:tcPr>
          <w:p w14:paraId="002D2C4F"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5109DCD5" w14:textId="77777777" w:rsidTr="002D3E26">
        <w:trPr>
          <w:trHeight w:val="250"/>
        </w:trPr>
        <w:tc>
          <w:tcPr>
            <w:tcW w:w="3514" w:type="dxa"/>
          </w:tcPr>
          <w:p w14:paraId="66C3D129"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Lucy Martin</w:t>
            </w:r>
          </w:p>
        </w:tc>
        <w:tc>
          <w:tcPr>
            <w:tcW w:w="3260" w:type="dxa"/>
          </w:tcPr>
          <w:p w14:paraId="013BF5C7"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Acute Medicine</w:t>
            </w:r>
          </w:p>
        </w:tc>
        <w:tc>
          <w:tcPr>
            <w:tcW w:w="1427" w:type="dxa"/>
          </w:tcPr>
          <w:p w14:paraId="74508BA3"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2EF308BC" w14:textId="77777777" w:rsidTr="002D3E26">
        <w:trPr>
          <w:trHeight w:val="250"/>
        </w:trPr>
        <w:tc>
          <w:tcPr>
            <w:tcW w:w="3514" w:type="dxa"/>
          </w:tcPr>
          <w:p w14:paraId="0269BD10"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Natalie Rennie</w:t>
            </w:r>
          </w:p>
        </w:tc>
        <w:tc>
          <w:tcPr>
            <w:tcW w:w="3260" w:type="dxa"/>
          </w:tcPr>
          <w:p w14:paraId="2D86AE95"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Acute Medicine</w:t>
            </w:r>
          </w:p>
        </w:tc>
        <w:tc>
          <w:tcPr>
            <w:tcW w:w="1427" w:type="dxa"/>
          </w:tcPr>
          <w:p w14:paraId="22E46492"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04DAFF23" w14:textId="77777777" w:rsidTr="002D3E26">
        <w:trPr>
          <w:trHeight w:val="250"/>
        </w:trPr>
        <w:tc>
          <w:tcPr>
            <w:tcW w:w="3514" w:type="dxa"/>
          </w:tcPr>
          <w:p w14:paraId="3CA2EA04"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Wendy Russell</w:t>
            </w:r>
          </w:p>
        </w:tc>
        <w:tc>
          <w:tcPr>
            <w:tcW w:w="3260" w:type="dxa"/>
          </w:tcPr>
          <w:p w14:paraId="50F86D80"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Acute Medicine</w:t>
            </w:r>
          </w:p>
        </w:tc>
        <w:tc>
          <w:tcPr>
            <w:tcW w:w="1427" w:type="dxa"/>
          </w:tcPr>
          <w:p w14:paraId="658D9D5E"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26EC5C82" w14:textId="77777777" w:rsidTr="002D3E26">
        <w:trPr>
          <w:trHeight w:val="250"/>
        </w:trPr>
        <w:tc>
          <w:tcPr>
            <w:tcW w:w="3514" w:type="dxa"/>
          </w:tcPr>
          <w:p w14:paraId="607A88FA"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Claire Shepherd</w:t>
            </w:r>
          </w:p>
        </w:tc>
        <w:tc>
          <w:tcPr>
            <w:tcW w:w="3260" w:type="dxa"/>
          </w:tcPr>
          <w:p w14:paraId="57E5BF8D"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Acute Medicine</w:t>
            </w:r>
          </w:p>
        </w:tc>
        <w:tc>
          <w:tcPr>
            <w:tcW w:w="1427" w:type="dxa"/>
          </w:tcPr>
          <w:p w14:paraId="23F2712C"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3E8D6F1C" w14:textId="77777777" w:rsidTr="002D3E26">
        <w:trPr>
          <w:trHeight w:val="250"/>
        </w:trPr>
        <w:tc>
          <w:tcPr>
            <w:tcW w:w="3514" w:type="dxa"/>
          </w:tcPr>
          <w:p w14:paraId="54A5B18E"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Katrina Weir</w:t>
            </w:r>
          </w:p>
        </w:tc>
        <w:tc>
          <w:tcPr>
            <w:tcW w:w="3260" w:type="dxa"/>
          </w:tcPr>
          <w:p w14:paraId="7399759E"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Acute Medicine</w:t>
            </w:r>
          </w:p>
        </w:tc>
        <w:tc>
          <w:tcPr>
            <w:tcW w:w="1427" w:type="dxa"/>
          </w:tcPr>
          <w:p w14:paraId="614210DA"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0F321E76" w14:textId="77777777" w:rsidTr="002D3E26">
        <w:trPr>
          <w:trHeight w:val="250"/>
        </w:trPr>
        <w:tc>
          <w:tcPr>
            <w:tcW w:w="3514" w:type="dxa"/>
          </w:tcPr>
          <w:p w14:paraId="52EC5EEF"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Adam Williamson</w:t>
            </w:r>
          </w:p>
        </w:tc>
        <w:tc>
          <w:tcPr>
            <w:tcW w:w="3260" w:type="dxa"/>
          </w:tcPr>
          <w:p w14:paraId="5102E7E4"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Acute Medicine</w:t>
            </w:r>
          </w:p>
        </w:tc>
        <w:tc>
          <w:tcPr>
            <w:tcW w:w="1427" w:type="dxa"/>
          </w:tcPr>
          <w:p w14:paraId="7786F356"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4D6288EE" w14:textId="77777777" w:rsidTr="002D3E26">
        <w:trPr>
          <w:trHeight w:val="250"/>
        </w:trPr>
        <w:tc>
          <w:tcPr>
            <w:tcW w:w="3514" w:type="dxa"/>
          </w:tcPr>
          <w:p w14:paraId="10C73DDB"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David Wilkin</w:t>
            </w:r>
          </w:p>
        </w:tc>
        <w:tc>
          <w:tcPr>
            <w:tcW w:w="3260" w:type="dxa"/>
          </w:tcPr>
          <w:p w14:paraId="469CBBBF"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Acute Medicine</w:t>
            </w:r>
          </w:p>
        </w:tc>
        <w:tc>
          <w:tcPr>
            <w:tcW w:w="1427" w:type="dxa"/>
          </w:tcPr>
          <w:p w14:paraId="05DB6947"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7109B363" w14:textId="77777777" w:rsidTr="002D3E26">
        <w:trPr>
          <w:trHeight w:val="250"/>
        </w:trPr>
        <w:tc>
          <w:tcPr>
            <w:tcW w:w="3514" w:type="dxa"/>
          </w:tcPr>
          <w:p w14:paraId="582BFEE2"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Krish Prasad (Acting)</w:t>
            </w:r>
          </w:p>
        </w:tc>
        <w:tc>
          <w:tcPr>
            <w:tcW w:w="3260" w:type="dxa"/>
          </w:tcPr>
          <w:p w14:paraId="2ADDF793"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Acute Medicine</w:t>
            </w:r>
          </w:p>
        </w:tc>
        <w:tc>
          <w:tcPr>
            <w:tcW w:w="1427" w:type="dxa"/>
          </w:tcPr>
          <w:p w14:paraId="206F8338"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UHA</w:t>
            </w:r>
          </w:p>
        </w:tc>
      </w:tr>
      <w:tr w:rsidR="0028580E" w:rsidRPr="0028580E" w14:paraId="52D0C9D9" w14:textId="77777777" w:rsidTr="002D3E26">
        <w:trPr>
          <w:trHeight w:val="250"/>
        </w:trPr>
        <w:tc>
          <w:tcPr>
            <w:tcW w:w="3514" w:type="dxa"/>
          </w:tcPr>
          <w:p w14:paraId="1C33D813" w14:textId="77777777" w:rsidR="0028580E" w:rsidRDefault="0028580E" w:rsidP="002D3E26">
            <w:pPr>
              <w:jc w:val="both"/>
              <w:rPr>
                <w:rFonts w:cs="Arial"/>
                <w:snapToGrid w:val="0"/>
                <w:color w:val="1F497D" w:themeColor="text2"/>
              </w:rPr>
            </w:pPr>
            <w:r w:rsidRPr="0028580E">
              <w:rPr>
                <w:rFonts w:cs="Arial"/>
                <w:snapToGrid w:val="0"/>
                <w:color w:val="1F497D" w:themeColor="text2"/>
              </w:rPr>
              <w:lastRenderedPageBreak/>
              <w:t>Dr Victor Chong</w:t>
            </w:r>
          </w:p>
          <w:p w14:paraId="0BF5152A" w14:textId="77777777" w:rsidR="00BE2713" w:rsidRPr="0028580E" w:rsidRDefault="00BE2713" w:rsidP="002D3E26">
            <w:pPr>
              <w:jc w:val="both"/>
              <w:rPr>
                <w:rFonts w:cs="Arial"/>
                <w:snapToGrid w:val="0"/>
                <w:color w:val="1F497D" w:themeColor="text2"/>
              </w:rPr>
            </w:pPr>
            <w:r>
              <w:rPr>
                <w:rFonts w:cs="Arial"/>
                <w:snapToGrid w:val="0"/>
                <w:color w:val="1F497D" w:themeColor="text2"/>
              </w:rPr>
              <w:t>Dr Richard Dobson</w:t>
            </w:r>
          </w:p>
        </w:tc>
        <w:tc>
          <w:tcPr>
            <w:tcW w:w="3260" w:type="dxa"/>
          </w:tcPr>
          <w:p w14:paraId="5439B1F1" w14:textId="77777777" w:rsidR="0028580E" w:rsidRDefault="0028580E" w:rsidP="002D3E26">
            <w:pPr>
              <w:jc w:val="both"/>
              <w:rPr>
                <w:rFonts w:cs="Arial"/>
                <w:snapToGrid w:val="0"/>
                <w:color w:val="1F497D" w:themeColor="text2"/>
              </w:rPr>
            </w:pPr>
            <w:r w:rsidRPr="0028580E">
              <w:rPr>
                <w:rFonts w:cs="Arial"/>
                <w:snapToGrid w:val="0"/>
                <w:color w:val="1F497D" w:themeColor="text2"/>
              </w:rPr>
              <w:t>Cardiology</w:t>
            </w:r>
          </w:p>
          <w:p w14:paraId="446C418B" w14:textId="77777777" w:rsidR="00BE2713" w:rsidRPr="0028580E" w:rsidRDefault="00BE2713" w:rsidP="002D3E26">
            <w:pPr>
              <w:jc w:val="both"/>
              <w:rPr>
                <w:rFonts w:cs="Arial"/>
                <w:snapToGrid w:val="0"/>
                <w:color w:val="1F497D" w:themeColor="text2"/>
              </w:rPr>
            </w:pPr>
            <w:r>
              <w:rPr>
                <w:rFonts w:cs="Arial"/>
                <w:snapToGrid w:val="0"/>
                <w:color w:val="1F497D" w:themeColor="text2"/>
              </w:rPr>
              <w:t>Cardiology</w:t>
            </w:r>
          </w:p>
        </w:tc>
        <w:tc>
          <w:tcPr>
            <w:tcW w:w="1427" w:type="dxa"/>
          </w:tcPr>
          <w:p w14:paraId="081B46EB" w14:textId="77777777" w:rsidR="0028580E" w:rsidRDefault="0028580E" w:rsidP="002D3E26">
            <w:pPr>
              <w:rPr>
                <w:rFonts w:cs="Arial"/>
                <w:snapToGrid w:val="0"/>
                <w:color w:val="1F497D" w:themeColor="text2"/>
              </w:rPr>
            </w:pPr>
            <w:r w:rsidRPr="0028580E">
              <w:rPr>
                <w:rFonts w:cs="Arial"/>
                <w:snapToGrid w:val="0"/>
                <w:color w:val="1F497D" w:themeColor="text2"/>
              </w:rPr>
              <w:t>UHC/UHA</w:t>
            </w:r>
          </w:p>
          <w:p w14:paraId="197C5B8C" w14:textId="77777777" w:rsidR="00BE2713" w:rsidRPr="0028580E" w:rsidRDefault="00BE2713" w:rsidP="002D3E26">
            <w:pPr>
              <w:rPr>
                <w:color w:val="1F497D" w:themeColor="text2"/>
              </w:rPr>
            </w:pPr>
            <w:r>
              <w:rPr>
                <w:rFonts w:cs="Arial"/>
                <w:snapToGrid w:val="0"/>
                <w:color w:val="1F497D" w:themeColor="text2"/>
              </w:rPr>
              <w:t>UHC</w:t>
            </w:r>
          </w:p>
        </w:tc>
      </w:tr>
      <w:tr w:rsidR="0028580E" w:rsidRPr="0028580E" w14:paraId="7198FA87" w14:textId="77777777" w:rsidTr="002D3E26">
        <w:trPr>
          <w:trHeight w:val="250"/>
        </w:trPr>
        <w:tc>
          <w:tcPr>
            <w:tcW w:w="3514" w:type="dxa"/>
          </w:tcPr>
          <w:p w14:paraId="2EDC6851"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Ahmed El</w:t>
            </w:r>
            <w:r w:rsidR="002D6EE9">
              <w:rPr>
                <w:rFonts w:cs="Arial"/>
                <w:snapToGrid w:val="0"/>
                <w:color w:val="1F497D" w:themeColor="text2"/>
              </w:rPr>
              <w:t xml:space="preserve"> </w:t>
            </w:r>
            <w:r w:rsidRPr="0028580E">
              <w:rPr>
                <w:rFonts w:cs="Arial"/>
                <w:snapToGrid w:val="0"/>
                <w:color w:val="1F497D" w:themeColor="text2"/>
              </w:rPr>
              <w:t>Wasseif</w:t>
            </w:r>
          </w:p>
        </w:tc>
        <w:tc>
          <w:tcPr>
            <w:tcW w:w="3260" w:type="dxa"/>
          </w:tcPr>
          <w:p w14:paraId="589AC723"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Cardiology</w:t>
            </w:r>
          </w:p>
        </w:tc>
        <w:tc>
          <w:tcPr>
            <w:tcW w:w="1427" w:type="dxa"/>
          </w:tcPr>
          <w:p w14:paraId="44D67024" w14:textId="77777777" w:rsidR="0028580E" w:rsidRPr="0028580E" w:rsidRDefault="0028580E" w:rsidP="002D3E26">
            <w:pPr>
              <w:rPr>
                <w:color w:val="1F497D" w:themeColor="text2"/>
              </w:rPr>
            </w:pPr>
            <w:r w:rsidRPr="0028580E">
              <w:rPr>
                <w:rFonts w:cs="Arial"/>
                <w:snapToGrid w:val="0"/>
                <w:color w:val="1F497D" w:themeColor="text2"/>
              </w:rPr>
              <w:t>UHC</w:t>
            </w:r>
          </w:p>
        </w:tc>
      </w:tr>
      <w:tr w:rsidR="0028580E" w:rsidRPr="0028580E" w14:paraId="32D8B9A4" w14:textId="77777777" w:rsidTr="002D3E26">
        <w:trPr>
          <w:trHeight w:val="250"/>
        </w:trPr>
        <w:tc>
          <w:tcPr>
            <w:tcW w:w="3514" w:type="dxa"/>
          </w:tcPr>
          <w:p w14:paraId="14D00B00"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Alex Payne</w:t>
            </w:r>
          </w:p>
        </w:tc>
        <w:tc>
          <w:tcPr>
            <w:tcW w:w="3260" w:type="dxa"/>
          </w:tcPr>
          <w:p w14:paraId="0C42BF84"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Cardiology</w:t>
            </w:r>
          </w:p>
        </w:tc>
        <w:tc>
          <w:tcPr>
            <w:tcW w:w="1427" w:type="dxa"/>
          </w:tcPr>
          <w:p w14:paraId="77B9ED7D" w14:textId="77777777" w:rsidR="0028580E" w:rsidRPr="0028580E" w:rsidRDefault="0028580E" w:rsidP="002D3E26">
            <w:pPr>
              <w:rPr>
                <w:rFonts w:cs="Arial"/>
                <w:snapToGrid w:val="0"/>
                <w:color w:val="1F497D" w:themeColor="text2"/>
              </w:rPr>
            </w:pPr>
            <w:r w:rsidRPr="0028580E">
              <w:rPr>
                <w:rFonts w:cs="Arial"/>
                <w:snapToGrid w:val="0"/>
                <w:color w:val="1F497D" w:themeColor="text2"/>
              </w:rPr>
              <w:t>UHC</w:t>
            </w:r>
          </w:p>
        </w:tc>
      </w:tr>
      <w:tr w:rsidR="0028580E" w:rsidRPr="0028580E" w14:paraId="2C228150" w14:textId="77777777" w:rsidTr="002D3E26">
        <w:trPr>
          <w:trHeight w:val="250"/>
        </w:trPr>
        <w:tc>
          <w:tcPr>
            <w:tcW w:w="3514" w:type="dxa"/>
          </w:tcPr>
          <w:p w14:paraId="3F568B57"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Gavin Nicoll</w:t>
            </w:r>
          </w:p>
        </w:tc>
        <w:tc>
          <w:tcPr>
            <w:tcW w:w="3260" w:type="dxa"/>
          </w:tcPr>
          <w:p w14:paraId="762C5C5F"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Cardiology</w:t>
            </w:r>
          </w:p>
        </w:tc>
        <w:tc>
          <w:tcPr>
            <w:tcW w:w="1427" w:type="dxa"/>
          </w:tcPr>
          <w:p w14:paraId="1EE0AB90" w14:textId="77777777" w:rsidR="0028580E" w:rsidRPr="0028580E" w:rsidRDefault="0028580E" w:rsidP="002D3E26">
            <w:pPr>
              <w:rPr>
                <w:rFonts w:cs="Arial"/>
                <w:snapToGrid w:val="0"/>
                <w:color w:val="1F497D" w:themeColor="text2"/>
              </w:rPr>
            </w:pPr>
            <w:r w:rsidRPr="0028580E">
              <w:rPr>
                <w:rFonts w:cs="Arial"/>
                <w:snapToGrid w:val="0"/>
                <w:color w:val="1F497D" w:themeColor="text2"/>
              </w:rPr>
              <w:t>UHC</w:t>
            </w:r>
          </w:p>
        </w:tc>
      </w:tr>
      <w:tr w:rsidR="0028580E" w:rsidRPr="0028580E" w14:paraId="586F503D" w14:textId="77777777" w:rsidTr="002D3E26">
        <w:trPr>
          <w:trHeight w:val="250"/>
        </w:trPr>
        <w:tc>
          <w:tcPr>
            <w:tcW w:w="3514" w:type="dxa"/>
          </w:tcPr>
          <w:p w14:paraId="42C7B746"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Angie Ghattas</w:t>
            </w:r>
          </w:p>
        </w:tc>
        <w:tc>
          <w:tcPr>
            <w:tcW w:w="3260" w:type="dxa"/>
          </w:tcPr>
          <w:p w14:paraId="02CED0C6"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Cardiology</w:t>
            </w:r>
          </w:p>
        </w:tc>
        <w:tc>
          <w:tcPr>
            <w:tcW w:w="1427" w:type="dxa"/>
          </w:tcPr>
          <w:p w14:paraId="532BF553" w14:textId="77777777" w:rsidR="0028580E" w:rsidRPr="0028580E" w:rsidRDefault="0028580E" w:rsidP="002D3E26">
            <w:pPr>
              <w:rPr>
                <w:rFonts w:cs="Arial"/>
                <w:snapToGrid w:val="0"/>
                <w:color w:val="1F497D" w:themeColor="text2"/>
              </w:rPr>
            </w:pPr>
            <w:r w:rsidRPr="0028580E">
              <w:rPr>
                <w:rFonts w:cs="Arial"/>
                <w:snapToGrid w:val="0"/>
                <w:color w:val="1F497D" w:themeColor="text2"/>
              </w:rPr>
              <w:t>UHC</w:t>
            </w:r>
          </w:p>
        </w:tc>
      </w:tr>
      <w:tr w:rsidR="0028580E" w:rsidRPr="0028580E" w14:paraId="0D9BCC26" w14:textId="77777777" w:rsidTr="002D3E26">
        <w:trPr>
          <w:trHeight w:val="250"/>
        </w:trPr>
        <w:tc>
          <w:tcPr>
            <w:tcW w:w="3514" w:type="dxa"/>
          </w:tcPr>
          <w:p w14:paraId="416611E5" w14:textId="77777777" w:rsidR="0028580E" w:rsidRPr="0028580E" w:rsidRDefault="003A2CF2" w:rsidP="002D3E26">
            <w:pPr>
              <w:jc w:val="both"/>
              <w:rPr>
                <w:rFonts w:cs="Arial"/>
                <w:snapToGrid w:val="0"/>
                <w:color w:val="1F497D" w:themeColor="text2"/>
              </w:rPr>
            </w:pPr>
            <w:r>
              <w:rPr>
                <w:rFonts w:cs="Arial"/>
                <w:snapToGrid w:val="0"/>
                <w:color w:val="1F497D" w:themeColor="text2"/>
              </w:rPr>
              <w:t>Dr Omar Hassan</w:t>
            </w:r>
          </w:p>
        </w:tc>
        <w:tc>
          <w:tcPr>
            <w:tcW w:w="3260" w:type="dxa"/>
          </w:tcPr>
          <w:p w14:paraId="03C960F3"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Cardiology</w:t>
            </w:r>
          </w:p>
        </w:tc>
        <w:tc>
          <w:tcPr>
            <w:tcW w:w="1427" w:type="dxa"/>
          </w:tcPr>
          <w:p w14:paraId="5F990D30"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UHA</w:t>
            </w:r>
          </w:p>
        </w:tc>
      </w:tr>
      <w:tr w:rsidR="0028580E" w:rsidRPr="0028580E" w14:paraId="74D07368" w14:textId="77777777" w:rsidTr="002D3E26">
        <w:trPr>
          <w:trHeight w:val="250"/>
        </w:trPr>
        <w:tc>
          <w:tcPr>
            <w:tcW w:w="3514" w:type="dxa"/>
          </w:tcPr>
          <w:p w14:paraId="2CF37BE3"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Jim McGowan</w:t>
            </w:r>
          </w:p>
        </w:tc>
        <w:tc>
          <w:tcPr>
            <w:tcW w:w="3260" w:type="dxa"/>
          </w:tcPr>
          <w:p w14:paraId="13E48224"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Cardiology</w:t>
            </w:r>
          </w:p>
        </w:tc>
        <w:tc>
          <w:tcPr>
            <w:tcW w:w="1427" w:type="dxa"/>
          </w:tcPr>
          <w:p w14:paraId="40616E47"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UHA</w:t>
            </w:r>
          </w:p>
        </w:tc>
      </w:tr>
      <w:tr w:rsidR="0028580E" w:rsidRPr="0028580E" w14:paraId="2CAFA79D" w14:textId="77777777" w:rsidTr="002D3E26">
        <w:trPr>
          <w:trHeight w:val="250"/>
        </w:trPr>
        <w:tc>
          <w:tcPr>
            <w:tcW w:w="3514" w:type="dxa"/>
          </w:tcPr>
          <w:p w14:paraId="7BE83FE8"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Jocelyn Reid (Locum)</w:t>
            </w:r>
          </w:p>
        </w:tc>
        <w:tc>
          <w:tcPr>
            <w:tcW w:w="3260" w:type="dxa"/>
          </w:tcPr>
          <w:p w14:paraId="17E8B37A"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Cardiology</w:t>
            </w:r>
          </w:p>
        </w:tc>
        <w:tc>
          <w:tcPr>
            <w:tcW w:w="1427" w:type="dxa"/>
          </w:tcPr>
          <w:p w14:paraId="5539FD1A"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UHA</w:t>
            </w:r>
          </w:p>
        </w:tc>
      </w:tr>
      <w:tr w:rsidR="0028580E" w:rsidRPr="0028580E" w14:paraId="47C741DE" w14:textId="77777777" w:rsidTr="002D3E26">
        <w:trPr>
          <w:trHeight w:val="250"/>
        </w:trPr>
        <w:tc>
          <w:tcPr>
            <w:tcW w:w="3514" w:type="dxa"/>
          </w:tcPr>
          <w:p w14:paraId="69BDEB5A"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Vacancy</w:t>
            </w:r>
          </w:p>
          <w:p w14:paraId="35FADA2D" w14:textId="77777777" w:rsidR="0028580E" w:rsidRPr="0028580E" w:rsidRDefault="00E21A17" w:rsidP="002D3E26">
            <w:pPr>
              <w:jc w:val="both"/>
              <w:rPr>
                <w:rFonts w:cs="Arial"/>
                <w:snapToGrid w:val="0"/>
                <w:color w:val="1F497D" w:themeColor="text2"/>
              </w:rPr>
            </w:pPr>
            <w:r>
              <w:rPr>
                <w:rFonts w:cs="Arial"/>
                <w:snapToGrid w:val="0"/>
                <w:color w:val="1F497D" w:themeColor="text2"/>
              </w:rPr>
              <w:t xml:space="preserve">Vacancy </w:t>
            </w:r>
          </w:p>
        </w:tc>
        <w:tc>
          <w:tcPr>
            <w:tcW w:w="3260" w:type="dxa"/>
          </w:tcPr>
          <w:p w14:paraId="7390BB33"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Endocrinology/G(I)M</w:t>
            </w:r>
          </w:p>
          <w:p w14:paraId="126A7EFA"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Endocrinology/G(I)M</w:t>
            </w:r>
          </w:p>
        </w:tc>
        <w:tc>
          <w:tcPr>
            <w:tcW w:w="1427" w:type="dxa"/>
          </w:tcPr>
          <w:p w14:paraId="1A960295"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UHA</w:t>
            </w:r>
          </w:p>
          <w:p w14:paraId="07EDC5BB"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UHA</w:t>
            </w:r>
          </w:p>
        </w:tc>
      </w:tr>
      <w:tr w:rsidR="0028580E" w:rsidRPr="0028580E" w14:paraId="4EF8655B" w14:textId="77777777" w:rsidTr="002D3E26">
        <w:trPr>
          <w:trHeight w:val="250"/>
        </w:trPr>
        <w:tc>
          <w:tcPr>
            <w:tcW w:w="3514" w:type="dxa"/>
          </w:tcPr>
          <w:p w14:paraId="4236BE8F"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Jenna Cowan</w:t>
            </w:r>
          </w:p>
        </w:tc>
        <w:tc>
          <w:tcPr>
            <w:tcW w:w="3260" w:type="dxa"/>
          </w:tcPr>
          <w:p w14:paraId="493956C8"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Endocrinology/G(I)M</w:t>
            </w:r>
          </w:p>
        </w:tc>
        <w:tc>
          <w:tcPr>
            <w:tcW w:w="1427" w:type="dxa"/>
          </w:tcPr>
          <w:p w14:paraId="37C30089"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754BD381" w14:textId="77777777" w:rsidTr="002D3E26">
        <w:trPr>
          <w:trHeight w:val="250"/>
        </w:trPr>
        <w:tc>
          <w:tcPr>
            <w:tcW w:w="3514" w:type="dxa"/>
          </w:tcPr>
          <w:p w14:paraId="2A5528E1"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Stewart Ferguson</w:t>
            </w:r>
          </w:p>
        </w:tc>
        <w:tc>
          <w:tcPr>
            <w:tcW w:w="3260" w:type="dxa"/>
          </w:tcPr>
          <w:p w14:paraId="200E0AE5"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Endocrinology/G(I)M</w:t>
            </w:r>
          </w:p>
        </w:tc>
        <w:tc>
          <w:tcPr>
            <w:tcW w:w="1427" w:type="dxa"/>
          </w:tcPr>
          <w:p w14:paraId="55C4ADC9"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3FFF894C" w14:textId="77777777" w:rsidTr="002D3E26">
        <w:trPr>
          <w:trHeight w:val="250"/>
        </w:trPr>
        <w:tc>
          <w:tcPr>
            <w:tcW w:w="3514" w:type="dxa"/>
          </w:tcPr>
          <w:p w14:paraId="78FDF3BF"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Vincent McAulay</w:t>
            </w:r>
          </w:p>
        </w:tc>
        <w:tc>
          <w:tcPr>
            <w:tcW w:w="3260" w:type="dxa"/>
          </w:tcPr>
          <w:p w14:paraId="417CD834"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Endocrinology/G(I)M</w:t>
            </w:r>
          </w:p>
        </w:tc>
        <w:tc>
          <w:tcPr>
            <w:tcW w:w="1427" w:type="dxa"/>
          </w:tcPr>
          <w:p w14:paraId="6D7F196E"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2C4202A6" w14:textId="77777777" w:rsidTr="002D3E26">
        <w:trPr>
          <w:trHeight w:val="250"/>
        </w:trPr>
        <w:tc>
          <w:tcPr>
            <w:tcW w:w="3514" w:type="dxa"/>
          </w:tcPr>
          <w:p w14:paraId="4942F7A9"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Alison MacEwen</w:t>
            </w:r>
          </w:p>
        </w:tc>
        <w:tc>
          <w:tcPr>
            <w:tcW w:w="3260" w:type="dxa"/>
          </w:tcPr>
          <w:p w14:paraId="2923DA13"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Endocrinology/G(I)M</w:t>
            </w:r>
          </w:p>
        </w:tc>
        <w:tc>
          <w:tcPr>
            <w:tcW w:w="1427" w:type="dxa"/>
          </w:tcPr>
          <w:p w14:paraId="5F71CFE9"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75E558A7" w14:textId="77777777" w:rsidTr="002D3E26">
        <w:trPr>
          <w:trHeight w:val="250"/>
        </w:trPr>
        <w:tc>
          <w:tcPr>
            <w:tcW w:w="3514" w:type="dxa"/>
          </w:tcPr>
          <w:p w14:paraId="7B6C6E72" w14:textId="77777777" w:rsidR="0028580E" w:rsidRPr="0028580E" w:rsidRDefault="0028580E" w:rsidP="002D3E26">
            <w:pPr>
              <w:rPr>
                <w:rFonts w:cs="Arial"/>
                <w:snapToGrid w:val="0"/>
                <w:color w:val="1F497D" w:themeColor="text2"/>
              </w:rPr>
            </w:pPr>
            <w:r w:rsidRPr="0028580E">
              <w:rPr>
                <w:rFonts w:cs="Arial"/>
                <w:snapToGrid w:val="0"/>
                <w:color w:val="1F497D" w:themeColor="text2"/>
              </w:rPr>
              <w:t>Dr Rajesh Thimmappa (Locum)</w:t>
            </w:r>
          </w:p>
        </w:tc>
        <w:tc>
          <w:tcPr>
            <w:tcW w:w="3260" w:type="dxa"/>
          </w:tcPr>
          <w:p w14:paraId="09D60AF2"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Gastroenterology/G(I)M</w:t>
            </w:r>
          </w:p>
        </w:tc>
        <w:tc>
          <w:tcPr>
            <w:tcW w:w="1427" w:type="dxa"/>
          </w:tcPr>
          <w:p w14:paraId="736E9F62" w14:textId="77777777" w:rsidR="0028580E" w:rsidRPr="0028580E" w:rsidRDefault="007469B3" w:rsidP="007469B3">
            <w:pPr>
              <w:jc w:val="both"/>
              <w:rPr>
                <w:rFonts w:cs="Arial"/>
                <w:snapToGrid w:val="0"/>
                <w:color w:val="1F497D" w:themeColor="text2"/>
              </w:rPr>
            </w:pPr>
            <w:r>
              <w:rPr>
                <w:rFonts w:cs="Arial"/>
                <w:snapToGrid w:val="0"/>
                <w:color w:val="1F497D" w:themeColor="text2"/>
              </w:rPr>
              <w:t>UHA</w:t>
            </w:r>
          </w:p>
        </w:tc>
      </w:tr>
      <w:tr w:rsidR="0028580E" w:rsidRPr="0028580E" w14:paraId="2E343944" w14:textId="77777777" w:rsidTr="002D3E26">
        <w:trPr>
          <w:trHeight w:val="250"/>
        </w:trPr>
        <w:tc>
          <w:tcPr>
            <w:tcW w:w="3514" w:type="dxa"/>
          </w:tcPr>
          <w:p w14:paraId="7A86E7CA"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Enes Muazzen</w:t>
            </w:r>
          </w:p>
        </w:tc>
        <w:tc>
          <w:tcPr>
            <w:tcW w:w="3260" w:type="dxa"/>
          </w:tcPr>
          <w:p w14:paraId="24772A98"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Gastroenterology/G(I)M</w:t>
            </w:r>
          </w:p>
        </w:tc>
        <w:tc>
          <w:tcPr>
            <w:tcW w:w="1427" w:type="dxa"/>
          </w:tcPr>
          <w:p w14:paraId="0AA9C697"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2AC8DD72" w14:textId="77777777" w:rsidTr="002D3E26">
        <w:trPr>
          <w:trHeight w:val="250"/>
        </w:trPr>
        <w:tc>
          <w:tcPr>
            <w:tcW w:w="3514" w:type="dxa"/>
          </w:tcPr>
          <w:p w14:paraId="2485B834"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Amir Shah</w:t>
            </w:r>
          </w:p>
        </w:tc>
        <w:tc>
          <w:tcPr>
            <w:tcW w:w="3260" w:type="dxa"/>
          </w:tcPr>
          <w:p w14:paraId="38F855D8"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Gastroenterology/G(I)M</w:t>
            </w:r>
          </w:p>
        </w:tc>
        <w:tc>
          <w:tcPr>
            <w:tcW w:w="1427" w:type="dxa"/>
          </w:tcPr>
          <w:p w14:paraId="2A0206BA"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6B849657" w14:textId="77777777" w:rsidTr="002D3E26">
        <w:trPr>
          <w:trHeight w:val="250"/>
        </w:trPr>
        <w:tc>
          <w:tcPr>
            <w:tcW w:w="3514" w:type="dxa"/>
          </w:tcPr>
          <w:p w14:paraId="76E42A04"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Prof Ali Taha</w:t>
            </w:r>
          </w:p>
        </w:tc>
        <w:tc>
          <w:tcPr>
            <w:tcW w:w="3260" w:type="dxa"/>
          </w:tcPr>
          <w:p w14:paraId="2A2CBFDC"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Gastroenterology/G(I)M</w:t>
            </w:r>
          </w:p>
        </w:tc>
        <w:tc>
          <w:tcPr>
            <w:tcW w:w="1427" w:type="dxa"/>
          </w:tcPr>
          <w:p w14:paraId="11C91DB0"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4A28EC3D" w14:textId="77777777" w:rsidTr="002D3E26">
        <w:trPr>
          <w:trHeight w:val="250"/>
        </w:trPr>
        <w:tc>
          <w:tcPr>
            <w:tcW w:w="3514" w:type="dxa"/>
          </w:tcPr>
          <w:p w14:paraId="58888AA7" w14:textId="77777777" w:rsidR="0028580E" w:rsidRPr="0028580E" w:rsidRDefault="00E21A17" w:rsidP="002D3E26">
            <w:pPr>
              <w:jc w:val="both"/>
              <w:rPr>
                <w:rFonts w:cs="Arial"/>
                <w:snapToGrid w:val="0"/>
                <w:color w:val="1F497D" w:themeColor="text2"/>
              </w:rPr>
            </w:pPr>
            <w:r>
              <w:rPr>
                <w:rFonts w:cs="Arial"/>
                <w:snapToGrid w:val="0"/>
                <w:color w:val="1F497D" w:themeColor="text2"/>
              </w:rPr>
              <w:t>Dr Sultan Rome (Locum)</w:t>
            </w:r>
          </w:p>
        </w:tc>
        <w:tc>
          <w:tcPr>
            <w:tcW w:w="3260" w:type="dxa"/>
          </w:tcPr>
          <w:p w14:paraId="093C1D09"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Gastroenterology/G(I)M</w:t>
            </w:r>
          </w:p>
        </w:tc>
        <w:tc>
          <w:tcPr>
            <w:tcW w:w="1427" w:type="dxa"/>
          </w:tcPr>
          <w:p w14:paraId="6232991E"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UHA</w:t>
            </w:r>
          </w:p>
        </w:tc>
      </w:tr>
      <w:tr w:rsidR="0028580E" w:rsidRPr="0028580E" w14:paraId="6CF49D9E" w14:textId="77777777" w:rsidTr="002D3E26">
        <w:trPr>
          <w:trHeight w:val="250"/>
        </w:trPr>
        <w:tc>
          <w:tcPr>
            <w:tcW w:w="3514" w:type="dxa"/>
          </w:tcPr>
          <w:p w14:paraId="1EFBBFEC"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Sam Allen</w:t>
            </w:r>
          </w:p>
        </w:tc>
        <w:tc>
          <w:tcPr>
            <w:tcW w:w="3260" w:type="dxa"/>
          </w:tcPr>
          <w:p w14:paraId="3AFE7975"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Infectious Diseases/G(I)M</w:t>
            </w:r>
          </w:p>
        </w:tc>
        <w:tc>
          <w:tcPr>
            <w:tcW w:w="1427" w:type="dxa"/>
          </w:tcPr>
          <w:p w14:paraId="4F86443C"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19627FFC" w14:textId="77777777" w:rsidTr="002D3E26">
        <w:trPr>
          <w:trHeight w:val="250"/>
        </w:trPr>
        <w:tc>
          <w:tcPr>
            <w:tcW w:w="3514" w:type="dxa"/>
          </w:tcPr>
          <w:p w14:paraId="7F4F9ED8"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Vacancy</w:t>
            </w:r>
          </w:p>
        </w:tc>
        <w:tc>
          <w:tcPr>
            <w:tcW w:w="3260" w:type="dxa"/>
          </w:tcPr>
          <w:p w14:paraId="2C8DCCC4"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Infectious Diseases/G(I)M</w:t>
            </w:r>
          </w:p>
        </w:tc>
        <w:tc>
          <w:tcPr>
            <w:tcW w:w="1427" w:type="dxa"/>
          </w:tcPr>
          <w:p w14:paraId="56F53E43"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27FA50A2" w14:textId="77777777" w:rsidTr="002D3E26">
        <w:trPr>
          <w:trHeight w:val="250"/>
        </w:trPr>
        <w:tc>
          <w:tcPr>
            <w:tcW w:w="3514" w:type="dxa"/>
          </w:tcPr>
          <w:p w14:paraId="72D4B2BF"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Vishal Dey</w:t>
            </w:r>
          </w:p>
        </w:tc>
        <w:tc>
          <w:tcPr>
            <w:tcW w:w="3260" w:type="dxa"/>
          </w:tcPr>
          <w:p w14:paraId="64DA3F2C"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Renal/G(I)M</w:t>
            </w:r>
          </w:p>
        </w:tc>
        <w:tc>
          <w:tcPr>
            <w:tcW w:w="1427" w:type="dxa"/>
          </w:tcPr>
          <w:p w14:paraId="23B66981"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1C1D9286" w14:textId="77777777" w:rsidTr="002D3E26">
        <w:trPr>
          <w:trHeight w:val="250"/>
        </w:trPr>
        <w:tc>
          <w:tcPr>
            <w:tcW w:w="3514" w:type="dxa"/>
          </w:tcPr>
          <w:p w14:paraId="48F4175D"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Aileen Helps</w:t>
            </w:r>
          </w:p>
        </w:tc>
        <w:tc>
          <w:tcPr>
            <w:tcW w:w="3260" w:type="dxa"/>
          </w:tcPr>
          <w:p w14:paraId="573133AF"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Renal/G(I)M</w:t>
            </w:r>
          </w:p>
        </w:tc>
        <w:tc>
          <w:tcPr>
            <w:tcW w:w="1427" w:type="dxa"/>
          </w:tcPr>
          <w:p w14:paraId="1598A5CE"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47CC7AEB" w14:textId="77777777" w:rsidTr="002D3E26">
        <w:trPr>
          <w:trHeight w:val="250"/>
        </w:trPr>
        <w:tc>
          <w:tcPr>
            <w:tcW w:w="3514" w:type="dxa"/>
          </w:tcPr>
          <w:p w14:paraId="358AEB7B"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Kara Porch</w:t>
            </w:r>
          </w:p>
        </w:tc>
        <w:tc>
          <w:tcPr>
            <w:tcW w:w="3260" w:type="dxa"/>
          </w:tcPr>
          <w:p w14:paraId="2D78AE7E"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Renal/G(I)M</w:t>
            </w:r>
          </w:p>
        </w:tc>
        <w:tc>
          <w:tcPr>
            <w:tcW w:w="1427" w:type="dxa"/>
          </w:tcPr>
          <w:p w14:paraId="09CAE554"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2BE012C6" w14:textId="77777777" w:rsidTr="002D3E26">
        <w:trPr>
          <w:trHeight w:val="250"/>
        </w:trPr>
        <w:tc>
          <w:tcPr>
            <w:tcW w:w="3514" w:type="dxa"/>
          </w:tcPr>
          <w:p w14:paraId="0A945414" w14:textId="77777777" w:rsidR="00D969D8" w:rsidRPr="0028580E" w:rsidRDefault="0028580E" w:rsidP="002D3E26">
            <w:pPr>
              <w:jc w:val="both"/>
              <w:rPr>
                <w:rFonts w:cs="Arial"/>
                <w:snapToGrid w:val="0"/>
                <w:color w:val="1F497D" w:themeColor="text2"/>
              </w:rPr>
            </w:pPr>
            <w:r w:rsidRPr="0028580E">
              <w:rPr>
                <w:rFonts w:cs="Arial"/>
                <w:snapToGrid w:val="0"/>
                <w:color w:val="1F497D" w:themeColor="text2"/>
              </w:rPr>
              <w:t>Dr Victoria Ross</w:t>
            </w:r>
          </w:p>
        </w:tc>
        <w:tc>
          <w:tcPr>
            <w:tcW w:w="3260" w:type="dxa"/>
          </w:tcPr>
          <w:p w14:paraId="776A3A69"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Renal/G(I)M</w:t>
            </w:r>
          </w:p>
        </w:tc>
        <w:tc>
          <w:tcPr>
            <w:tcW w:w="1427" w:type="dxa"/>
          </w:tcPr>
          <w:p w14:paraId="414FC25C"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D969D8" w:rsidRPr="0028580E" w14:paraId="0FFC5FBE" w14:textId="77777777" w:rsidTr="002D3E26">
        <w:trPr>
          <w:trHeight w:val="250"/>
        </w:trPr>
        <w:tc>
          <w:tcPr>
            <w:tcW w:w="3514" w:type="dxa"/>
          </w:tcPr>
          <w:p w14:paraId="4E3CF71E" w14:textId="77777777" w:rsidR="00D969D8" w:rsidRPr="0028580E" w:rsidRDefault="00D969D8" w:rsidP="002D6EE9">
            <w:pPr>
              <w:jc w:val="both"/>
              <w:rPr>
                <w:rFonts w:cs="Arial"/>
                <w:snapToGrid w:val="0"/>
                <w:color w:val="1F497D" w:themeColor="text2"/>
              </w:rPr>
            </w:pPr>
            <w:r>
              <w:rPr>
                <w:rFonts w:cs="Arial"/>
                <w:snapToGrid w:val="0"/>
                <w:color w:val="1F497D" w:themeColor="text2"/>
              </w:rPr>
              <w:t>Dr Gregory Skoyles (</w:t>
            </w:r>
            <w:r w:rsidR="002D6EE9">
              <w:rPr>
                <w:rFonts w:cs="Arial"/>
                <w:snapToGrid w:val="0"/>
                <w:color w:val="1F497D" w:themeColor="text2"/>
              </w:rPr>
              <w:t>L</w:t>
            </w:r>
            <w:r>
              <w:rPr>
                <w:rFonts w:cs="Arial"/>
                <w:snapToGrid w:val="0"/>
                <w:color w:val="1F497D" w:themeColor="text2"/>
              </w:rPr>
              <w:t>ocum)</w:t>
            </w:r>
          </w:p>
        </w:tc>
        <w:tc>
          <w:tcPr>
            <w:tcW w:w="3260" w:type="dxa"/>
          </w:tcPr>
          <w:p w14:paraId="13E114CA" w14:textId="77777777" w:rsidR="00D969D8" w:rsidRPr="0028580E" w:rsidRDefault="00D969D8" w:rsidP="002D3E26">
            <w:pPr>
              <w:jc w:val="both"/>
              <w:rPr>
                <w:rFonts w:cs="Arial"/>
                <w:snapToGrid w:val="0"/>
                <w:color w:val="1F497D" w:themeColor="text2"/>
              </w:rPr>
            </w:pPr>
            <w:r>
              <w:rPr>
                <w:rFonts w:cs="Arial"/>
                <w:snapToGrid w:val="0"/>
                <w:color w:val="1F497D" w:themeColor="text2"/>
              </w:rPr>
              <w:t>Renal/G(I)M</w:t>
            </w:r>
          </w:p>
        </w:tc>
        <w:tc>
          <w:tcPr>
            <w:tcW w:w="1427" w:type="dxa"/>
          </w:tcPr>
          <w:p w14:paraId="3CE74986" w14:textId="77777777" w:rsidR="00D969D8" w:rsidRPr="0028580E" w:rsidRDefault="00D969D8" w:rsidP="002D3E26">
            <w:pPr>
              <w:jc w:val="both"/>
              <w:rPr>
                <w:rFonts w:cs="Arial"/>
                <w:snapToGrid w:val="0"/>
                <w:color w:val="1F497D" w:themeColor="text2"/>
              </w:rPr>
            </w:pPr>
            <w:r>
              <w:rPr>
                <w:rFonts w:cs="Arial"/>
                <w:snapToGrid w:val="0"/>
                <w:color w:val="1F497D" w:themeColor="text2"/>
              </w:rPr>
              <w:t>UHC</w:t>
            </w:r>
          </w:p>
        </w:tc>
      </w:tr>
      <w:tr w:rsidR="0028580E" w:rsidRPr="0028580E" w14:paraId="152B07DE" w14:textId="77777777" w:rsidTr="002D3E26">
        <w:trPr>
          <w:trHeight w:val="250"/>
        </w:trPr>
        <w:tc>
          <w:tcPr>
            <w:tcW w:w="3514" w:type="dxa"/>
          </w:tcPr>
          <w:p w14:paraId="5FF1A921"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Elaine Spalding</w:t>
            </w:r>
          </w:p>
        </w:tc>
        <w:tc>
          <w:tcPr>
            <w:tcW w:w="3260" w:type="dxa"/>
          </w:tcPr>
          <w:p w14:paraId="54F23E2A"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Renal/G(I)M</w:t>
            </w:r>
          </w:p>
        </w:tc>
        <w:tc>
          <w:tcPr>
            <w:tcW w:w="1427" w:type="dxa"/>
          </w:tcPr>
          <w:p w14:paraId="6C47AFAA"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2503F8B9" w14:textId="77777777" w:rsidTr="002D3E26">
        <w:trPr>
          <w:trHeight w:val="250"/>
        </w:trPr>
        <w:tc>
          <w:tcPr>
            <w:tcW w:w="3514" w:type="dxa"/>
          </w:tcPr>
          <w:p w14:paraId="2ED993E9"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Ray Wan</w:t>
            </w:r>
          </w:p>
        </w:tc>
        <w:tc>
          <w:tcPr>
            <w:tcW w:w="3260" w:type="dxa"/>
          </w:tcPr>
          <w:p w14:paraId="6C0C1753"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Renal/G(I)M</w:t>
            </w:r>
          </w:p>
        </w:tc>
        <w:tc>
          <w:tcPr>
            <w:tcW w:w="1427" w:type="dxa"/>
          </w:tcPr>
          <w:p w14:paraId="26E7C882"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3596F52D" w14:textId="77777777" w:rsidTr="002D3E26">
        <w:trPr>
          <w:trHeight w:val="264"/>
        </w:trPr>
        <w:tc>
          <w:tcPr>
            <w:tcW w:w="3514" w:type="dxa"/>
          </w:tcPr>
          <w:p w14:paraId="24698E5A"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Hans Hartung</w:t>
            </w:r>
          </w:p>
        </w:tc>
        <w:tc>
          <w:tcPr>
            <w:tcW w:w="3260" w:type="dxa"/>
          </w:tcPr>
          <w:p w14:paraId="0086CE91"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Respiratory Medicine/G(I)M</w:t>
            </w:r>
          </w:p>
        </w:tc>
        <w:tc>
          <w:tcPr>
            <w:tcW w:w="1427" w:type="dxa"/>
          </w:tcPr>
          <w:p w14:paraId="4EAF492C"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108C22DE" w14:textId="77777777" w:rsidTr="002D3E26">
        <w:trPr>
          <w:trHeight w:val="264"/>
        </w:trPr>
        <w:tc>
          <w:tcPr>
            <w:tcW w:w="3514" w:type="dxa"/>
          </w:tcPr>
          <w:p w14:paraId="7B489CA1"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Philip Hodkinson</w:t>
            </w:r>
          </w:p>
        </w:tc>
        <w:tc>
          <w:tcPr>
            <w:tcW w:w="3260" w:type="dxa"/>
          </w:tcPr>
          <w:p w14:paraId="2BADD229"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Respiratory Medicine/G(I)M</w:t>
            </w:r>
          </w:p>
        </w:tc>
        <w:tc>
          <w:tcPr>
            <w:tcW w:w="1427" w:type="dxa"/>
          </w:tcPr>
          <w:p w14:paraId="46644A88"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D969D8" w:rsidRPr="0028580E" w14:paraId="22FBA0CF" w14:textId="77777777" w:rsidTr="002D3E26">
        <w:trPr>
          <w:trHeight w:val="264"/>
        </w:trPr>
        <w:tc>
          <w:tcPr>
            <w:tcW w:w="3514" w:type="dxa"/>
          </w:tcPr>
          <w:p w14:paraId="6B2261DB" w14:textId="77777777" w:rsidR="00D969D8" w:rsidRPr="0028580E" w:rsidRDefault="00D969D8" w:rsidP="002D3E26">
            <w:pPr>
              <w:jc w:val="both"/>
              <w:rPr>
                <w:rFonts w:cs="Arial"/>
                <w:snapToGrid w:val="0"/>
                <w:color w:val="1F497D" w:themeColor="text2"/>
              </w:rPr>
            </w:pPr>
            <w:r>
              <w:rPr>
                <w:rFonts w:cs="Arial"/>
                <w:snapToGrid w:val="0"/>
                <w:color w:val="1F497D" w:themeColor="text2"/>
              </w:rPr>
              <w:t>Dr Zafar Iqbal</w:t>
            </w:r>
          </w:p>
        </w:tc>
        <w:tc>
          <w:tcPr>
            <w:tcW w:w="3260" w:type="dxa"/>
          </w:tcPr>
          <w:p w14:paraId="21110C24" w14:textId="77777777" w:rsidR="00D969D8" w:rsidRPr="0028580E" w:rsidRDefault="00D969D8" w:rsidP="002D3E26">
            <w:pPr>
              <w:jc w:val="both"/>
              <w:rPr>
                <w:rFonts w:cs="Arial"/>
                <w:snapToGrid w:val="0"/>
                <w:color w:val="1F497D" w:themeColor="text2"/>
              </w:rPr>
            </w:pPr>
            <w:r>
              <w:rPr>
                <w:rFonts w:cs="Arial"/>
                <w:snapToGrid w:val="0"/>
                <w:color w:val="1F497D" w:themeColor="text2"/>
              </w:rPr>
              <w:t>Respiratory Medicine/ G(I)M</w:t>
            </w:r>
          </w:p>
        </w:tc>
        <w:tc>
          <w:tcPr>
            <w:tcW w:w="1427" w:type="dxa"/>
          </w:tcPr>
          <w:p w14:paraId="260B850A" w14:textId="77777777" w:rsidR="00D969D8" w:rsidRPr="0028580E" w:rsidRDefault="00D969D8" w:rsidP="002D3E26">
            <w:pPr>
              <w:jc w:val="both"/>
              <w:rPr>
                <w:rFonts w:cs="Arial"/>
                <w:snapToGrid w:val="0"/>
                <w:color w:val="1F497D" w:themeColor="text2"/>
              </w:rPr>
            </w:pPr>
            <w:r>
              <w:rPr>
                <w:rFonts w:cs="Arial"/>
                <w:snapToGrid w:val="0"/>
                <w:color w:val="1F497D" w:themeColor="text2"/>
              </w:rPr>
              <w:t>UHC</w:t>
            </w:r>
          </w:p>
        </w:tc>
      </w:tr>
      <w:tr w:rsidR="0028580E" w:rsidRPr="0028580E" w14:paraId="7DF4A3E1" w14:textId="77777777" w:rsidTr="002D3E26">
        <w:trPr>
          <w:trHeight w:val="264"/>
        </w:trPr>
        <w:tc>
          <w:tcPr>
            <w:tcW w:w="3514" w:type="dxa"/>
          </w:tcPr>
          <w:p w14:paraId="2A54E650"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lastRenderedPageBreak/>
              <w:t>Dr Gillian McVay</w:t>
            </w:r>
          </w:p>
        </w:tc>
        <w:tc>
          <w:tcPr>
            <w:tcW w:w="3260" w:type="dxa"/>
          </w:tcPr>
          <w:p w14:paraId="16145EFC"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Respiratory Medicine/G(I)M</w:t>
            </w:r>
          </w:p>
        </w:tc>
        <w:tc>
          <w:tcPr>
            <w:tcW w:w="1427" w:type="dxa"/>
          </w:tcPr>
          <w:p w14:paraId="268CADCF"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58AEB07E" w14:textId="77777777" w:rsidTr="002D3E26">
        <w:trPr>
          <w:trHeight w:val="264"/>
        </w:trPr>
        <w:tc>
          <w:tcPr>
            <w:tcW w:w="3514" w:type="dxa"/>
          </w:tcPr>
          <w:p w14:paraId="2D3FEC18"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Nick Pitman</w:t>
            </w:r>
          </w:p>
        </w:tc>
        <w:tc>
          <w:tcPr>
            <w:tcW w:w="3260" w:type="dxa"/>
          </w:tcPr>
          <w:p w14:paraId="08512A37"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Respiratory Medicine/G(I)M</w:t>
            </w:r>
          </w:p>
        </w:tc>
        <w:tc>
          <w:tcPr>
            <w:tcW w:w="1427" w:type="dxa"/>
          </w:tcPr>
          <w:p w14:paraId="2CCD3D20"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332C3B41" w14:textId="77777777" w:rsidTr="002D3E26">
        <w:trPr>
          <w:trHeight w:val="264"/>
        </w:trPr>
        <w:tc>
          <w:tcPr>
            <w:tcW w:w="3514" w:type="dxa"/>
          </w:tcPr>
          <w:p w14:paraId="40B5B0A2"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Sudipta Roy</w:t>
            </w:r>
          </w:p>
        </w:tc>
        <w:tc>
          <w:tcPr>
            <w:tcW w:w="3260" w:type="dxa"/>
          </w:tcPr>
          <w:p w14:paraId="15460F0C"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Respiratory Medicine/G(I)M</w:t>
            </w:r>
          </w:p>
        </w:tc>
        <w:tc>
          <w:tcPr>
            <w:tcW w:w="1427" w:type="dxa"/>
          </w:tcPr>
          <w:p w14:paraId="3BBBEAD2"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UHC</w:t>
            </w:r>
          </w:p>
        </w:tc>
      </w:tr>
      <w:tr w:rsidR="0028580E" w:rsidRPr="0028580E" w14:paraId="5166F622" w14:textId="77777777" w:rsidTr="002D3E26">
        <w:trPr>
          <w:trHeight w:val="264"/>
        </w:trPr>
        <w:tc>
          <w:tcPr>
            <w:tcW w:w="3514" w:type="dxa"/>
          </w:tcPr>
          <w:p w14:paraId="42E9F299"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Anur Guhan</w:t>
            </w:r>
          </w:p>
        </w:tc>
        <w:tc>
          <w:tcPr>
            <w:tcW w:w="3260" w:type="dxa"/>
          </w:tcPr>
          <w:p w14:paraId="240CA416"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Respiratory Medicine/G(I)M</w:t>
            </w:r>
          </w:p>
        </w:tc>
        <w:tc>
          <w:tcPr>
            <w:tcW w:w="1427" w:type="dxa"/>
          </w:tcPr>
          <w:p w14:paraId="13FFA4EE"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UHA</w:t>
            </w:r>
          </w:p>
        </w:tc>
      </w:tr>
      <w:tr w:rsidR="0028580E" w:rsidRPr="0028580E" w14:paraId="29E9602C" w14:textId="77777777" w:rsidTr="002D3E26">
        <w:trPr>
          <w:trHeight w:val="264"/>
        </w:trPr>
        <w:tc>
          <w:tcPr>
            <w:tcW w:w="3514" w:type="dxa"/>
          </w:tcPr>
          <w:p w14:paraId="75FD4E9D"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David Sword</w:t>
            </w:r>
          </w:p>
        </w:tc>
        <w:tc>
          <w:tcPr>
            <w:tcW w:w="3260" w:type="dxa"/>
          </w:tcPr>
          <w:p w14:paraId="11BDDC31"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Respiratory Medicine/G(I)M</w:t>
            </w:r>
          </w:p>
        </w:tc>
        <w:tc>
          <w:tcPr>
            <w:tcW w:w="1427" w:type="dxa"/>
          </w:tcPr>
          <w:p w14:paraId="3BB500B8"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UHA</w:t>
            </w:r>
          </w:p>
        </w:tc>
      </w:tr>
      <w:tr w:rsidR="0028580E" w:rsidRPr="0028580E" w14:paraId="4519B3B0" w14:textId="77777777" w:rsidTr="002D3E26">
        <w:trPr>
          <w:trHeight w:val="264"/>
        </w:trPr>
        <w:tc>
          <w:tcPr>
            <w:tcW w:w="3514" w:type="dxa"/>
          </w:tcPr>
          <w:p w14:paraId="791B3CD7"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Simona Huica</w:t>
            </w:r>
          </w:p>
        </w:tc>
        <w:tc>
          <w:tcPr>
            <w:tcW w:w="3260" w:type="dxa"/>
          </w:tcPr>
          <w:p w14:paraId="24FA018A"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Rheumatology</w:t>
            </w:r>
          </w:p>
        </w:tc>
        <w:tc>
          <w:tcPr>
            <w:tcW w:w="1427" w:type="dxa"/>
          </w:tcPr>
          <w:p w14:paraId="2619C14F"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UHA</w:t>
            </w:r>
          </w:p>
        </w:tc>
      </w:tr>
      <w:tr w:rsidR="0028580E" w:rsidRPr="0028580E" w14:paraId="6395640E" w14:textId="77777777" w:rsidTr="002D3E26">
        <w:trPr>
          <w:trHeight w:val="264"/>
        </w:trPr>
        <w:tc>
          <w:tcPr>
            <w:tcW w:w="3514" w:type="dxa"/>
          </w:tcPr>
          <w:p w14:paraId="060F456D"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Margaret Duncan</w:t>
            </w:r>
          </w:p>
        </w:tc>
        <w:tc>
          <w:tcPr>
            <w:tcW w:w="3260" w:type="dxa"/>
          </w:tcPr>
          <w:p w14:paraId="12E71BF3"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Rheumatology/G(I)M</w:t>
            </w:r>
          </w:p>
        </w:tc>
        <w:tc>
          <w:tcPr>
            <w:tcW w:w="1427" w:type="dxa"/>
          </w:tcPr>
          <w:p w14:paraId="4727F957"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UHA</w:t>
            </w:r>
          </w:p>
        </w:tc>
      </w:tr>
      <w:tr w:rsidR="0028580E" w:rsidRPr="0028580E" w14:paraId="7E79C7F5" w14:textId="77777777" w:rsidTr="002D3E26">
        <w:trPr>
          <w:trHeight w:val="264"/>
        </w:trPr>
        <w:tc>
          <w:tcPr>
            <w:tcW w:w="3514" w:type="dxa"/>
            <w:tcBorders>
              <w:bottom w:val="single" w:sz="4" w:space="0" w:color="auto"/>
            </w:tcBorders>
          </w:tcPr>
          <w:p w14:paraId="752C6B0A"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Dr Sujit Shetty</w:t>
            </w:r>
          </w:p>
        </w:tc>
        <w:tc>
          <w:tcPr>
            <w:tcW w:w="3260" w:type="dxa"/>
            <w:tcBorders>
              <w:bottom w:val="single" w:sz="4" w:space="0" w:color="auto"/>
            </w:tcBorders>
          </w:tcPr>
          <w:p w14:paraId="4413456F"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Rheumatology/G(I)M</w:t>
            </w:r>
          </w:p>
        </w:tc>
        <w:tc>
          <w:tcPr>
            <w:tcW w:w="1427" w:type="dxa"/>
            <w:tcBorders>
              <w:bottom w:val="single" w:sz="4" w:space="0" w:color="auto"/>
            </w:tcBorders>
          </w:tcPr>
          <w:p w14:paraId="325B9542" w14:textId="77777777" w:rsidR="0028580E" w:rsidRPr="0028580E" w:rsidRDefault="0028580E" w:rsidP="002D3E26">
            <w:pPr>
              <w:jc w:val="both"/>
              <w:rPr>
                <w:rFonts w:cs="Arial"/>
                <w:snapToGrid w:val="0"/>
                <w:color w:val="1F497D" w:themeColor="text2"/>
              </w:rPr>
            </w:pPr>
            <w:r w:rsidRPr="0028580E">
              <w:rPr>
                <w:rFonts w:cs="Arial"/>
                <w:snapToGrid w:val="0"/>
                <w:color w:val="1F497D" w:themeColor="text2"/>
              </w:rPr>
              <w:t>UHA</w:t>
            </w:r>
          </w:p>
        </w:tc>
      </w:tr>
    </w:tbl>
    <w:p w14:paraId="20F9110B" w14:textId="77777777" w:rsidR="00F62EB7" w:rsidRPr="005B13A2" w:rsidRDefault="00F62EB7" w:rsidP="00F62EB7">
      <w:pPr>
        <w:tabs>
          <w:tab w:val="right" w:pos="4820"/>
          <w:tab w:val="left" w:pos="5103"/>
        </w:tabs>
        <w:jc w:val="both"/>
        <w:rPr>
          <w:rFonts w:cs="Arial"/>
          <w:b/>
          <w:color w:val="002060"/>
        </w:rPr>
      </w:pPr>
    </w:p>
    <w:p w14:paraId="0E0FA366" w14:textId="77777777" w:rsidR="00F62EB7" w:rsidRPr="005B13A2" w:rsidRDefault="00F62EB7" w:rsidP="00F62EB7">
      <w:pPr>
        <w:tabs>
          <w:tab w:val="right" w:pos="4820"/>
          <w:tab w:val="left" w:pos="5103"/>
        </w:tabs>
        <w:jc w:val="both"/>
        <w:rPr>
          <w:rFonts w:cs="Arial"/>
          <w:b/>
          <w:color w:val="002060"/>
        </w:rPr>
      </w:pPr>
      <w:r w:rsidRPr="005B13A2">
        <w:rPr>
          <w:rFonts w:cs="Arial"/>
          <w:b/>
          <w:color w:val="002060"/>
        </w:rPr>
        <w:t>Junior medical staff</w:t>
      </w:r>
      <w:r w:rsidR="00934A26" w:rsidRPr="005B13A2">
        <w:rPr>
          <w:rFonts w:cs="Arial"/>
          <w:b/>
          <w:color w:val="002060"/>
        </w:rPr>
        <w:t>:</w:t>
      </w:r>
    </w:p>
    <w:p w14:paraId="08FC2FB6" w14:textId="77777777" w:rsidR="00934A26" w:rsidRPr="005B13A2" w:rsidRDefault="00934A26" w:rsidP="00F62EB7">
      <w:pPr>
        <w:tabs>
          <w:tab w:val="right" w:pos="4820"/>
          <w:tab w:val="left" w:pos="5103"/>
        </w:tabs>
        <w:jc w:val="both"/>
        <w:rPr>
          <w:rFonts w:cs="Arial"/>
          <w:b/>
          <w:color w:val="002060"/>
        </w:rPr>
      </w:pPr>
    </w:p>
    <w:p w14:paraId="4DBF20AC" w14:textId="77777777" w:rsidR="002C1254" w:rsidRDefault="00F62EB7" w:rsidP="002C1254">
      <w:pPr>
        <w:jc w:val="both"/>
        <w:rPr>
          <w:rFonts w:cs="Arial"/>
          <w:color w:val="002060"/>
          <w:sz w:val="22"/>
          <w:szCs w:val="22"/>
        </w:rPr>
      </w:pPr>
      <w:r w:rsidRPr="002C1254">
        <w:rPr>
          <w:rFonts w:cs="Arial"/>
          <w:color w:val="002060"/>
          <w:sz w:val="22"/>
          <w:szCs w:val="22"/>
        </w:rPr>
        <w:t>Junior doctors rotate to Ayrshire as part of the West of Scotland Deanery.</w:t>
      </w:r>
    </w:p>
    <w:p w14:paraId="3855523B" w14:textId="77777777" w:rsidR="002C1254" w:rsidRDefault="002C1254" w:rsidP="002C1254">
      <w:pPr>
        <w:jc w:val="both"/>
        <w:rPr>
          <w:rFonts w:cs="Arial"/>
          <w:color w:val="002060"/>
          <w:sz w:val="22"/>
          <w:szCs w:val="22"/>
        </w:rPr>
      </w:pPr>
    </w:p>
    <w:p w14:paraId="3C4082EA" w14:textId="77777777" w:rsidR="002C1254" w:rsidRDefault="002C1254" w:rsidP="002C1254">
      <w:pPr>
        <w:jc w:val="both"/>
        <w:rPr>
          <w:color w:val="1F497D"/>
          <w:sz w:val="22"/>
          <w:szCs w:val="22"/>
        </w:rPr>
      </w:pPr>
      <w:r w:rsidRPr="002C1254">
        <w:rPr>
          <w:color w:val="1F497D"/>
          <w:sz w:val="22"/>
          <w:szCs w:val="22"/>
        </w:rPr>
        <w:t xml:space="preserve">NHS Ayrshire and Arran have substantially invested in junior doctor recruitment via our Fellow Programme over the last 3 years. There are now </w:t>
      </w:r>
      <w:r w:rsidR="009A78D1">
        <w:rPr>
          <w:color w:val="1F497D"/>
          <w:sz w:val="22"/>
          <w:szCs w:val="22"/>
        </w:rPr>
        <w:t>6</w:t>
      </w:r>
      <w:r w:rsidRPr="002C1254">
        <w:rPr>
          <w:color w:val="1F497D"/>
          <w:sz w:val="22"/>
          <w:szCs w:val="22"/>
        </w:rPr>
        <w:t xml:space="preserve"> substantive Clinical Teaching Fellows and </w:t>
      </w:r>
      <w:r w:rsidR="009A78D1">
        <w:rPr>
          <w:color w:val="1F497D"/>
          <w:sz w:val="22"/>
          <w:szCs w:val="22"/>
        </w:rPr>
        <w:t>11</w:t>
      </w:r>
      <w:r w:rsidRPr="002C1254">
        <w:rPr>
          <w:color w:val="1F497D"/>
          <w:sz w:val="22"/>
          <w:szCs w:val="22"/>
        </w:rPr>
        <w:t xml:space="preserve"> substantive Clinical Development Fellows employed in general medicine </w:t>
      </w:r>
      <w:r w:rsidR="009A78D1">
        <w:rPr>
          <w:color w:val="1F497D"/>
          <w:sz w:val="22"/>
          <w:szCs w:val="22"/>
        </w:rPr>
        <w:t xml:space="preserve">in </w:t>
      </w:r>
      <w:r w:rsidR="00E851C0">
        <w:rPr>
          <w:color w:val="1F497D"/>
          <w:sz w:val="22"/>
          <w:szCs w:val="22"/>
        </w:rPr>
        <w:t xml:space="preserve">University </w:t>
      </w:r>
      <w:r w:rsidR="009A78D1">
        <w:rPr>
          <w:color w:val="1F497D"/>
          <w:sz w:val="22"/>
          <w:szCs w:val="22"/>
        </w:rPr>
        <w:t>Hospital Crosshouse</w:t>
      </w:r>
      <w:r w:rsidRPr="002C1254">
        <w:rPr>
          <w:color w:val="1F497D"/>
          <w:sz w:val="22"/>
          <w:szCs w:val="22"/>
        </w:rPr>
        <w:t xml:space="preserve">. NES training gaps are also backfilled via Clinical Development Fellow recruitment. Currently, in </w:t>
      </w:r>
      <w:r w:rsidR="001C3461">
        <w:rPr>
          <w:color w:val="1F497D"/>
          <w:sz w:val="22"/>
          <w:szCs w:val="22"/>
        </w:rPr>
        <w:t xml:space="preserve">renal, there </w:t>
      </w:r>
      <w:r w:rsidR="009576D3">
        <w:rPr>
          <w:color w:val="1F497D"/>
          <w:sz w:val="22"/>
          <w:szCs w:val="22"/>
        </w:rPr>
        <w:t>is</w:t>
      </w:r>
      <w:r w:rsidR="009576D3" w:rsidRPr="002C1254">
        <w:rPr>
          <w:color w:val="1F497D"/>
          <w:sz w:val="22"/>
          <w:szCs w:val="22"/>
        </w:rPr>
        <w:t xml:space="preserve"> </w:t>
      </w:r>
      <w:r w:rsidRPr="002C1254">
        <w:rPr>
          <w:color w:val="1F497D"/>
          <w:sz w:val="22"/>
          <w:szCs w:val="22"/>
        </w:rPr>
        <w:t xml:space="preserve">a Clinical Teaching Fellow and </w:t>
      </w:r>
      <w:r w:rsidR="009576D3">
        <w:rPr>
          <w:color w:val="1F497D"/>
          <w:sz w:val="22"/>
          <w:szCs w:val="22"/>
        </w:rPr>
        <w:t xml:space="preserve">a </w:t>
      </w:r>
      <w:r w:rsidRPr="002C1254">
        <w:rPr>
          <w:color w:val="1F497D"/>
          <w:sz w:val="22"/>
          <w:szCs w:val="22"/>
        </w:rPr>
        <w:t xml:space="preserve">Clinical Development Fellow attached to </w:t>
      </w:r>
      <w:r w:rsidR="001C3461">
        <w:rPr>
          <w:color w:val="1F497D"/>
          <w:sz w:val="22"/>
          <w:szCs w:val="22"/>
        </w:rPr>
        <w:t>the unit</w:t>
      </w:r>
      <w:r>
        <w:rPr>
          <w:color w:val="1F497D"/>
        </w:rPr>
        <w:t xml:space="preserve">. </w:t>
      </w:r>
    </w:p>
    <w:p w14:paraId="11EB30EA" w14:textId="77777777" w:rsidR="002C1254" w:rsidRDefault="002C1254" w:rsidP="002C1254">
      <w:pPr>
        <w:rPr>
          <w:color w:val="1F497D"/>
        </w:rPr>
      </w:pPr>
    </w:p>
    <w:p w14:paraId="06C035B0" w14:textId="77777777" w:rsidR="00CC0876" w:rsidRPr="005B13A2" w:rsidRDefault="00CC0876" w:rsidP="006E30CB">
      <w:pPr>
        <w:jc w:val="both"/>
        <w:rPr>
          <w:rFonts w:cs="Arial"/>
          <w:color w:val="002060"/>
        </w:rPr>
      </w:pPr>
    </w:p>
    <w:p w14:paraId="16D848A7" w14:textId="77777777" w:rsidR="00CC0876" w:rsidRPr="005B13A2" w:rsidRDefault="00CC0876">
      <w:pPr>
        <w:rPr>
          <w:rFonts w:cs="Arial"/>
          <w:color w:val="002060"/>
        </w:rPr>
      </w:pPr>
      <w:r w:rsidRPr="005B13A2">
        <w:rPr>
          <w:rFonts w:cs="Arial"/>
          <w:color w:val="002060"/>
        </w:rPr>
        <w:br w:type="page"/>
      </w:r>
    </w:p>
    <w:p w14:paraId="0267EC7D" w14:textId="77777777" w:rsidR="0099443B" w:rsidRPr="005B13A2" w:rsidRDefault="00CF375D" w:rsidP="006E30CB">
      <w:pPr>
        <w:jc w:val="both"/>
        <w:rPr>
          <w:rFonts w:cs="Arial"/>
          <w:color w:val="002060"/>
        </w:rPr>
      </w:pPr>
      <w:r w:rsidRPr="005B13A2">
        <w:rPr>
          <w:rFonts w:cs="Arial"/>
          <w:noProof/>
          <w:color w:val="002060"/>
          <w:lang w:eastAsia="en-GB"/>
        </w:rPr>
        <w:lastRenderedPageBreak/>
        <w:drawing>
          <wp:inline distT="0" distB="0" distL="0" distR="0" wp14:anchorId="03D26DB9" wp14:editId="3AC81618">
            <wp:extent cx="5725795" cy="580390"/>
            <wp:effectExtent l="19050" t="0" r="825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25795" cy="580390"/>
                    </a:xfrm>
                    <a:prstGeom prst="rect">
                      <a:avLst/>
                    </a:prstGeom>
                    <a:noFill/>
                    <a:ln w="9525">
                      <a:noFill/>
                      <a:miter lim="800000"/>
                      <a:headEnd/>
                      <a:tailEnd/>
                    </a:ln>
                  </pic:spPr>
                </pic:pic>
              </a:graphicData>
            </a:graphic>
          </wp:inline>
        </w:drawing>
      </w:r>
    </w:p>
    <w:p w14:paraId="67E82544" w14:textId="77777777" w:rsidR="0099443B" w:rsidRPr="005B13A2" w:rsidRDefault="0099443B" w:rsidP="006E30CB">
      <w:pPr>
        <w:jc w:val="both"/>
        <w:rPr>
          <w:rFonts w:cs="Arial"/>
          <w:color w:val="002060"/>
        </w:rPr>
      </w:pPr>
    </w:p>
    <w:p w14:paraId="4FEA81D6" w14:textId="77777777" w:rsidR="002966F0" w:rsidRDefault="002966F0" w:rsidP="006E30CB">
      <w:pPr>
        <w:jc w:val="both"/>
        <w:rPr>
          <w:rFonts w:cs="Arial"/>
          <w:color w:val="002060"/>
        </w:rPr>
      </w:pPr>
    </w:p>
    <w:p w14:paraId="7283E14E" w14:textId="77777777" w:rsidR="009C5EF2" w:rsidRDefault="005A5967" w:rsidP="006E30CB">
      <w:pPr>
        <w:jc w:val="both"/>
        <w:rPr>
          <w:rFonts w:cs="Arial"/>
          <w:color w:val="002060"/>
        </w:rPr>
      </w:pPr>
      <w:r>
        <w:rPr>
          <w:rFonts w:cs="Arial"/>
          <w:color w:val="002060"/>
        </w:rPr>
        <w:t>At present all day case renal biopsies and delivery of biological therapies are carried out</w:t>
      </w:r>
      <w:r w:rsidR="00911A26">
        <w:rPr>
          <w:rFonts w:cs="Arial"/>
          <w:color w:val="002060"/>
        </w:rPr>
        <w:t xml:space="preserve"> in</w:t>
      </w:r>
      <w:r>
        <w:rPr>
          <w:rFonts w:cs="Arial"/>
          <w:color w:val="002060"/>
        </w:rPr>
        <w:t xml:space="preserve"> </w:t>
      </w:r>
      <w:r w:rsidR="00911A26">
        <w:rPr>
          <w:rFonts w:cs="Arial"/>
          <w:color w:val="002060"/>
        </w:rPr>
        <w:t>our Medical Day Care Unit. W</w:t>
      </w:r>
      <w:r>
        <w:rPr>
          <w:rFonts w:cs="Arial"/>
          <w:color w:val="002060"/>
        </w:rPr>
        <w:t xml:space="preserve">e wish to </w:t>
      </w:r>
      <w:r w:rsidR="00911A26">
        <w:rPr>
          <w:rFonts w:cs="Arial"/>
          <w:color w:val="002060"/>
        </w:rPr>
        <w:t>increase</w:t>
      </w:r>
      <w:r>
        <w:rPr>
          <w:rFonts w:cs="Arial"/>
          <w:color w:val="002060"/>
        </w:rPr>
        <w:t xml:space="preserve"> the use of this area to deliver same day assessment of acutely unwell patients known to the renal team.</w:t>
      </w:r>
      <w:r w:rsidR="00911A26">
        <w:rPr>
          <w:rFonts w:cs="Arial"/>
          <w:color w:val="002060"/>
        </w:rPr>
        <w:t xml:space="preserve"> This will help with admission avoidance and be a truly person-centred approach to care.</w:t>
      </w:r>
    </w:p>
    <w:p w14:paraId="4867631F" w14:textId="77777777" w:rsidR="002966F0" w:rsidRDefault="002966F0" w:rsidP="006E30CB">
      <w:pPr>
        <w:jc w:val="both"/>
        <w:rPr>
          <w:rFonts w:cs="Arial"/>
          <w:color w:val="002060"/>
        </w:rPr>
      </w:pPr>
    </w:p>
    <w:p w14:paraId="41528AC8" w14:textId="77777777" w:rsidR="005A5967" w:rsidRDefault="005A5967" w:rsidP="006E30CB">
      <w:pPr>
        <w:jc w:val="both"/>
        <w:rPr>
          <w:rFonts w:cs="Arial"/>
          <w:color w:val="002060"/>
        </w:rPr>
      </w:pPr>
      <w:r>
        <w:rPr>
          <w:rFonts w:cs="Arial"/>
          <w:color w:val="002060"/>
        </w:rPr>
        <w:t>In recognition of the challenges surrounding vascular access we are developing an in-house tunnelled central vein catheter insertion service and would welcome applications from individuals with prior experience of the practical aspects of this procedure.</w:t>
      </w:r>
    </w:p>
    <w:p w14:paraId="16A2F16D" w14:textId="77777777" w:rsidR="002966F0" w:rsidRDefault="002966F0" w:rsidP="006E30CB">
      <w:pPr>
        <w:jc w:val="both"/>
        <w:rPr>
          <w:rFonts w:cs="Arial"/>
          <w:color w:val="002060"/>
        </w:rPr>
      </w:pPr>
    </w:p>
    <w:p w14:paraId="0414A31D" w14:textId="77777777" w:rsidR="005A5967" w:rsidRDefault="005A5967" w:rsidP="006E30CB">
      <w:pPr>
        <w:jc w:val="both"/>
        <w:rPr>
          <w:rFonts w:cs="Arial"/>
          <w:color w:val="002060"/>
        </w:rPr>
      </w:pPr>
      <w:r>
        <w:rPr>
          <w:rFonts w:cs="Arial"/>
          <w:color w:val="002060"/>
        </w:rPr>
        <w:t xml:space="preserve">As a team we recognise the importance of integration of digital technology in the delivery of clinical care. </w:t>
      </w:r>
      <w:r w:rsidR="00911A26">
        <w:rPr>
          <w:rFonts w:cs="Arial"/>
          <w:color w:val="002060"/>
        </w:rPr>
        <w:t xml:space="preserve">A remote blood pressure monitoring service is in the advanced stages of development which will improve the quality of remote clinical consultation. </w:t>
      </w:r>
      <w:r>
        <w:rPr>
          <w:rFonts w:cs="Arial"/>
          <w:color w:val="002060"/>
        </w:rPr>
        <w:t xml:space="preserve">We </w:t>
      </w:r>
      <w:r w:rsidR="00911A26">
        <w:rPr>
          <w:rFonts w:cs="Arial"/>
          <w:color w:val="002060"/>
        </w:rPr>
        <w:t>utilise</w:t>
      </w:r>
      <w:r>
        <w:rPr>
          <w:rFonts w:cs="Arial"/>
          <w:color w:val="002060"/>
        </w:rPr>
        <w:t xml:space="preserve"> an electronic patient record (SERPR) which allows data from renal units across the West of Scotland to be shared for the benefit of patient </w:t>
      </w:r>
      <w:r w:rsidR="00911A26">
        <w:rPr>
          <w:rFonts w:cs="Arial"/>
          <w:color w:val="002060"/>
        </w:rPr>
        <w:t>care. Existing members of the team are involved in the steering groups leading the further development of this resource and an interest in digital solutions would be advantageous.</w:t>
      </w:r>
      <w:r w:rsidR="000052BB">
        <w:rPr>
          <w:rFonts w:cs="Arial"/>
          <w:color w:val="002060"/>
        </w:rPr>
        <w:t xml:space="preserve">  </w:t>
      </w:r>
      <w:r>
        <w:rPr>
          <w:rFonts w:cs="Arial"/>
          <w:color w:val="002060"/>
        </w:rPr>
        <w:t xml:space="preserve"> </w:t>
      </w:r>
    </w:p>
    <w:p w14:paraId="26C25213" w14:textId="77777777" w:rsidR="002966F0" w:rsidRDefault="002966F0" w:rsidP="006E30CB">
      <w:pPr>
        <w:jc w:val="both"/>
        <w:rPr>
          <w:rFonts w:cs="Arial"/>
          <w:color w:val="002060"/>
        </w:rPr>
      </w:pPr>
    </w:p>
    <w:p w14:paraId="07D361C5" w14:textId="77777777" w:rsidR="00911A26" w:rsidRPr="005B13A2" w:rsidRDefault="00911A26" w:rsidP="006E30CB">
      <w:pPr>
        <w:jc w:val="both"/>
        <w:rPr>
          <w:rFonts w:cs="Arial"/>
          <w:color w:val="002060"/>
        </w:rPr>
      </w:pPr>
      <w:r>
        <w:rPr>
          <w:rFonts w:cs="Arial"/>
          <w:color w:val="002060"/>
        </w:rPr>
        <w:t xml:space="preserve">We have an active research portfolio which we would like to expand further. NHS A&amp;A have an excellent Research and Development department and any </w:t>
      </w:r>
      <w:r w:rsidR="007E62F4">
        <w:rPr>
          <w:rFonts w:cs="Arial"/>
          <w:color w:val="002060"/>
        </w:rPr>
        <w:t>existing o</w:t>
      </w:r>
      <w:r w:rsidR="00E851C0">
        <w:rPr>
          <w:rFonts w:cs="Arial"/>
          <w:color w:val="002060"/>
        </w:rPr>
        <w:t>r</w:t>
      </w:r>
      <w:r w:rsidR="007E62F4">
        <w:rPr>
          <w:rFonts w:cs="Arial"/>
          <w:color w:val="002060"/>
        </w:rPr>
        <w:t xml:space="preserve"> future research proposals would be supported by the team. </w:t>
      </w:r>
    </w:p>
    <w:p w14:paraId="535A8540" w14:textId="77777777" w:rsidR="0099443B" w:rsidRPr="005B13A2" w:rsidRDefault="0099443B" w:rsidP="006E30CB">
      <w:pPr>
        <w:jc w:val="both"/>
        <w:rPr>
          <w:rFonts w:cs="Arial"/>
          <w:color w:val="002060"/>
        </w:rPr>
      </w:pPr>
      <w:r w:rsidRPr="005B13A2">
        <w:rPr>
          <w:rFonts w:cs="Arial"/>
          <w:color w:val="002060"/>
        </w:rPr>
        <w:lastRenderedPageBreak/>
        <w:br w:type="page"/>
      </w:r>
    </w:p>
    <w:p w14:paraId="52B6DB6A" w14:textId="77777777" w:rsidR="0099443B" w:rsidRPr="005B13A2" w:rsidRDefault="00CF375D" w:rsidP="006E30CB">
      <w:pPr>
        <w:jc w:val="both"/>
        <w:rPr>
          <w:rFonts w:cs="Arial"/>
          <w:color w:val="002060"/>
        </w:rPr>
      </w:pPr>
      <w:r w:rsidRPr="005B13A2">
        <w:rPr>
          <w:rFonts w:cs="Arial"/>
          <w:noProof/>
          <w:color w:val="002060"/>
          <w:lang w:eastAsia="en-GB"/>
        </w:rPr>
        <w:lastRenderedPageBreak/>
        <w:drawing>
          <wp:inline distT="0" distB="0" distL="0" distR="0" wp14:anchorId="29045FED" wp14:editId="27E0CC55">
            <wp:extent cx="5732145" cy="958850"/>
            <wp:effectExtent l="19050" t="0" r="190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732145" cy="958850"/>
                    </a:xfrm>
                    <a:prstGeom prst="rect">
                      <a:avLst/>
                    </a:prstGeom>
                    <a:noFill/>
                    <a:ln w="9525">
                      <a:noFill/>
                      <a:miter lim="800000"/>
                      <a:headEnd/>
                      <a:tailEnd/>
                    </a:ln>
                  </pic:spPr>
                </pic:pic>
              </a:graphicData>
            </a:graphic>
          </wp:inline>
        </w:drawing>
      </w:r>
    </w:p>
    <w:p w14:paraId="4C0C5251" w14:textId="77777777" w:rsidR="0099443B" w:rsidRDefault="0099443B" w:rsidP="006E30CB">
      <w:pPr>
        <w:pStyle w:val="Heading1"/>
        <w:jc w:val="both"/>
        <w:rPr>
          <w:rFonts w:ascii="Arial" w:hAnsi="Arial" w:cs="Arial"/>
          <w:color w:val="002060"/>
          <w:sz w:val="24"/>
          <w:szCs w:val="24"/>
          <w:u w:val="single"/>
        </w:rPr>
      </w:pPr>
      <w:r w:rsidRPr="005B13A2">
        <w:rPr>
          <w:rFonts w:ascii="Arial" w:hAnsi="Arial" w:cs="Arial"/>
          <w:color w:val="002060"/>
          <w:sz w:val="24"/>
          <w:szCs w:val="24"/>
        </w:rPr>
        <w:t>Proposed Weekly Programme</w:t>
      </w:r>
      <w:r w:rsidRPr="005B13A2">
        <w:rPr>
          <w:rFonts w:ascii="Arial" w:hAnsi="Arial" w:cs="Arial"/>
          <w:color w:val="002060"/>
          <w:sz w:val="24"/>
          <w:szCs w:val="24"/>
          <w:u w:val="single"/>
        </w:rPr>
        <w:t xml:space="preserve"> </w:t>
      </w:r>
      <w:r w:rsidR="007E62F4">
        <w:rPr>
          <w:rFonts w:ascii="Arial" w:hAnsi="Arial" w:cs="Arial"/>
          <w:color w:val="002060"/>
          <w:sz w:val="24"/>
          <w:szCs w:val="24"/>
          <w:u w:val="single"/>
        </w:rPr>
        <w:t>(rotating timetable shared equally with other members of the team)</w:t>
      </w:r>
    </w:p>
    <w:p w14:paraId="0FBEBAFB" w14:textId="77777777" w:rsidR="007E62F4" w:rsidRDefault="007E62F4" w:rsidP="007E62F4"/>
    <w:p w14:paraId="2317E296" w14:textId="77777777" w:rsidR="007E62F4" w:rsidRPr="007E62F4" w:rsidRDefault="007E62F4" w:rsidP="007E62F4">
      <w:r>
        <w:t>Renal High Dependency</w:t>
      </w:r>
      <w:r w:rsidR="00B03C4E">
        <w:t xml:space="preserve"> Ward Week</w:t>
      </w:r>
    </w:p>
    <w:p w14:paraId="665C5F32" w14:textId="77777777" w:rsidR="0099443B" w:rsidRPr="005B13A2" w:rsidRDefault="0099443B" w:rsidP="006E30CB">
      <w:pPr>
        <w:jc w:val="both"/>
        <w:rPr>
          <w:rFonts w:cs="Arial"/>
          <w:color w:val="002060"/>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6"/>
        <w:gridCol w:w="1843"/>
        <w:gridCol w:w="3160"/>
        <w:gridCol w:w="2339"/>
      </w:tblGrid>
      <w:tr w:rsidR="00BD59F7" w:rsidRPr="005B13A2" w14:paraId="75C186CE" w14:textId="77777777" w:rsidTr="00D17C42">
        <w:trPr>
          <w:trHeight w:val="209"/>
        </w:trPr>
        <w:tc>
          <w:tcPr>
            <w:tcW w:w="1526" w:type="dxa"/>
            <w:tcMar>
              <w:top w:w="0" w:type="dxa"/>
              <w:left w:w="108" w:type="dxa"/>
              <w:bottom w:w="0" w:type="dxa"/>
              <w:right w:w="108" w:type="dxa"/>
            </w:tcMar>
          </w:tcPr>
          <w:p w14:paraId="00BCDEAE" w14:textId="77777777" w:rsidR="00BD59F7" w:rsidRPr="005B13A2" w:rsidRDefault="00BD59F7" w:rsidP="00D17C42">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DAY</w:t>
            </w:r>
          </w:p>
        </w:tc>
        <w:tc>
          <w:tcPr>
            <w:tcW w:w="1843" w:type="dxa"/>
            <w:vMerge w:val="restart"/>
            <w:tcMar>
              <w:top w:w="0" w:type="dxa"/>
              <w:left w:w="108" w:type="dxa"/>
              <w:bottom w:w="0" w:type="dxa"/>
              <w:right w:w="108" w:type="dxa"/>
            </w:tcMar>
          </w:tcPr>
          <w:p w14:paraId="68B760B2" w14:textId="77777777" w:rsidR="00BD59F7" w:rsidRPr="005B13A2" w:rsidRDefault="00BD59F7" w:rsidP="00D17C42">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HOSPITAL/ LOCATION</w:t>
            </w:r>
          </w:p>
        </w:tc>
        <w:tc>
          <w:tcPr>
            <w:tcW w:w="3160" w:type="dxa"/>
            <w:vMerge w:val="restart"/>
            <w:tcMar>
              <w:top w:w="0" w:type="dxa"/>
              <w:left w:w="108" w:type="dxa"/>
              <w:bottom w:w="0" w:type="dxa"/>
              <w:right w:w="108" w:type="dxa"/>
            </w:tcMar>
          </w:tcPr>
          <w:p w14:paraId="5E05824D" w14:textId="77777777" w:rsidR="00BD59F7" w:rsidRPr="005B13A2" w:rsidRDefault="00BD59F7" w:rsidP="00D17C42">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ACTIVITY </w:t>
            </w:r>
          </w:p>
        </w:tc>
        <w:tc>
          <w:tcPr>
            <w:tcW w:w="2339" w:type="dxa"/>
            <w:vMerge w:val="restart"/>
            <w:tcMar>
              <w:top w:w="0" w:type="dxa"/>
              <w:left w:w="108" w:type="dxa"/>
              <w:bottom w:w="0" w:type="dxa"/>
              <w:right w:w="108" w:type="dxa"/>
            </w:tcMar>
          </w:tcPr>
          <w:p w14:paraId="1464B006" w14:textId="77777777" w:rsidR="00BD59F7" w:rsidRPr="005B13A2" w:rsidRDefault="00BD59F7" w:rsidP="00D17C42">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HOURS PER ACTIVITY INC TRAVEL</w:t>
            </w:r>
          </w:p>
        </w:tc>
      </w:tr>
      <w:tr w:rsidR="00BD59F7" w:rsidRPr="005B13A2" w14:paraId="7BA1D716" w14:textId="77777777" w:rsidTr="00D17C42">
        <w:trPr>
          <w:trHeight w:val="238"/>
        </w:trPr>
        <w:tc>
          <w:tcPr>
            <w:tcW w:w="1526" w:type="dxa"/>
            <w:tcMar>
              <w:top w:w="0" w:type="dxa"/>
              <w:left w:w="108" w:type="dxa"/>
              <w:bottom w:w="0" w:type="dxa"/>
              <w:right w:w="108" w:type="dxa"/>
            </w:tcMar>
          </w:tcPr>
          <w:p w14:paraId="1C5D889F" w14:textId="77777777" w:rsidR="00BD59F7" w:rsidRPr="005B13A2" w:rsidRDefault="00BD59F7" w:rsidP="00D17C42">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FROM / TO</w:t>
            </w:r>
          </w:p>
        </w:tc>
        <w:tc>
          <w:tcPr>
            <w:tcW w:w="1843" w:type="dxa"/>
            <w:vMerge/>
            <w:vAlign w:val="center"/>
          </w:tcPr>
          <w:p w14:paraId="4B4EF1EF" w14:textId="77777777" w:rsidR="00BD59F7" w:rsidRPr="005B13A2" w:rsidRDefault="00BD59F7" w:rsidP="00D17C42">
            <w:pPr>
              <w:rPr>
                <w:rFonts w:asciiTheme="minorHAnsi" w:hAnsiTheme="minorHAnsi" w:cstheme="minorHAnsi"/>
                <w:b/>
                <w:bCs/>
                <w:color w:val="002060"/>
                <w:sz w:val="20"/>
                <w:szCs w:val="20"/>
                <w:lang w:val="en-US"/>
              </w:rPr>
            </w:pPr>
          </w:p>
        </w:tc>
        <w:tc>
          <w:tcPr>
            <w:tcW w:w="3160" w:type="dxa"/>
            <w:vMerge/>
            <w:vAlign w:val="center"/>
          </w:tcPr>
          <w:p w14:paraId="2EA4442D" w14:textId="77777777" w:rsidR="00BD59F7" w:rsidRPr="005B13A2" w:rsidRDefault="00BD59F7" w:rsidP="00D17C42">
            <w:pPr>
              <w:rPr>
                <w:rFonts w:asciiTheme="minorHAnsi" w:hAnsiTheme="minorHAnsi" w:cstheme="minorHAnsi"/>
                <w:b/>
                <w:bCs/>
                <w:color w:val="002060"/>
                <w:sz w:val="20"/>
                <w:szCs w:val="20"/>
                <w:lang w:val="en-US"/>
              </w:rPr>
            </w:pPr>
          </w:p>
        </w:tc>
        <w:tc>
          <w:tcPr>
            <w:tcW w:w="2339" w:type="dxa"/>
            <w:vMerge/>
            <w:vAlign w:val="center"/>
          </w:tcPr>
          <w:p w14:paraId="6ED850D4" w14:textId="77777777" w:rsidR="00BD59F7" w:rsidRPr="005B13A2" w:rsidRDefault="00BD59F7" w:rsidP="00D17C42">
            <w:pPr>
              <w:rPr>
                <w:rFonts w:asciiTheme="minorHAnsi" w:hAnsiTheme="minorHAnsi" w:cstheme="minorHAnsi"/>
                <w:b/>
                <w:bCs/>
                <w:color w:val="002060"/>
                <w:sz w:val="20"/>
                <w:szCs w:val="20"/>
                <w:lang w:val="en-US"/>
              </w:rPr>
            </w:pPr>
          </w:p>
        </w:tc>
      </w:tr>
      <w:tr w:rsidR="00BD59F7" w:rsidRPr="005B13A2" w14:paraId="641C52B6" w14:textId="77777777" w:rsidTr="00D17C42">
        <w:trPr>
          <w:trHeight w:val="260"/>
        </w:trPr>
        <w:tc>
          <w:tcPr>
            <w:tcW w:w="1526" w:type="dxa"/>
            <w:shd w:val="clear" w:color="auto" w:fill="A6A6A6"/>
            <w:tcMar>
              <w:top w:w="0" w:type="dxa"/>
              <w:left w:w="108" w:type="dxa"/>
              <w:bottom w:w="0" w:type="dxa"/>
              <w:right w:w="108" w:type="dxa"/>
            </w:tcMar>
          </w:tcPr>
          <w:p w14:paraId="0AC573C9" w14:textId="77777777" w:rsidR="00BD59F7" w:rsidRPr="005B13A2" w:rsidRDefault="00BD59F7" w:rsidP="00D17C42">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Monday  </w:t>
            </w:r>
          </w:p>
        </w:tc>
        <w:tc>
          <w:tcPr>
            <w:tcW w:w="1843" w:type="dxa"/>
            <w:shd w:val="clear" w:color="auto" w:fill="A6A6A6"/>
            <w:tcMar>
              <w:top w:w="0" w:type="dxa"/>
              <w:left w:w="108" w:type="dxa"/>
              <w:bottom w:w="0" w:type="dxa"/>
              <w:right w:w="108" w:type="dxa"/>
            </w:tcMar>
          </w:tcPr>
          <w:p w14:paraId="53F7A52F" w14:textId="77777777" w:rsidR="00BD59F7" w:rsidRPr="005B13A2" w:rsidRDefault="00BD59F7" w:rsidP="00D17C42">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5E88DAA2" w14:textId="77777777" w:rsidR="00BD59F7" w:rsidRPr="005B13A2" w:rsidRDefault="00BD59F7" w:rsidP="00D17C42">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43385B88" w14:textId="77777777" w:rsidR="00BD59F7" w:rsidRPr="005B13A2" w:rsidRDefault="00BD59F7" w:rsidP="00D17C42">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D59F7" w:rsidRPr="005B13A2" w14:paraId="3D087DC2" w14:textId="77777777" w:rsidTr="00CA450D">
        <w:trPr>
          <w:trHeight w:val="221"/>
        </w:trPr>
        <w:tc>
          <w:tcPr>
            <w:tcW w:w="1526" w:type="dxa"/>
            <w:tcMar>
              <w:top w:w="0" w:type="dxa"/>
              <w:left w:w="108" w:type="dxa"/>
              <w:bottom w:w="0" w:type="dxa"/>
              <w:right w:w="108" w:type="dxa"/>
            </w:tcMar>
          </w:tcPr>
          <w:p w14:paraId="2D9DF5F2" w14:textId="77777777" w:rsidR="00BD59F7" w:rsidRPr="005B13A2" w:rsidRDefault="00BD59F7" w:rsidP="00D17C42">
            <w:pPr>
              <w:rPr>
                <w:rFonts w:asciiTheme="minorHAnsi" w:hAnsiTheme="minorHAnsi" w:cstheme="minorHAnsi"/>
                <w:color w:val="002060"/>
                <w:sz w:val="20"/>
                <w:szCs w:val="20"/>
              </w:rPr>
            </w:pPr>
            <w:r w:rsidRPr="005B13A2">
              <w:rPr>
                <w:rFonts w:asciiTheme="minorHAnsi" w:hAnsiTheme="minorHAnsi" w:cstheme="minorHAnsi"/>
                <w:color w:val="002060"/>
                <w:sz w:val="20"/>
                <w:szCs w:val="20"/>
                <w:lang w:val="en-US"/>
              </w:rPr>
              <w:t>0900 - 1300</w:t>
            </w:r>
          </w:p>
        </w:tc>
        <w:tc>
          <w:tcPr>
            <w:tcW w:w="1843" w:type="dxa"/>
            <w:tcMar>
              <w:top w:w="0" w:type="dxa"/>
              <w:left w:w="108" w:type="dxa"/>
              <w:bottom w:w="0" w:type="dxa"/>
              <w:right w:w="108" w:type="dxa"/>
            </w:tcMar>
          </w:tcPr>
          <w:p w14:paraId="1FF118FC" w14:textId="77777777" w:rsidR="00BD59F7" w:rsidRPr="005B13A2" w:rsidRDefault="00BD59F7" w:rsidP="00652C29">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Crosshouse</w:t>
            </w:r>
            <w:r w:rsidR="00E96F37" w:rsidRPr="005B13A2">
              <w:rPr>
                <w:rFonts w:asciiTheme="minorHAnsi" w:hAnsiTheme="minorHAnsi" w:cstheme="minorHAnsi"/>
                <w:color w:val="002060"/>
                <w:sz w:val="20"/>
                <w:szCs w:val="20"/>
                <w:lang w:val="en-US"/>
              </w:rPr>
              <w:t xml:space="preserve"> </w:t>
            </w:r>
          </w:p>
        </w:tc>
        <w:tc>
          <w:tcPr>
            <w:tcW w:w="3160" w:type="dxa"/>
            <w:tcMar>
              <w:top w:w="0" w:type="dxa"/>
              <w:left w:w="108" w:type="dxa"/>
              <w:bottom w:w="0" w:type="dxa"/>
              <w:right w:w="108" w:type="dxa"/>
            </w:tcMar>
          </w:tcPr>
          <w:p w14:paraId="7F584DBD" w14:textId="77777777" w:rsidR="00BD59F7" w:rsidRPr="007E62F4" w:rsidRDefault="007E62F4" w:rsidP="00D17C42">
            <w:pPr>
              <w:rPr>
                <w:rFonts w:asciiTheme="minorHAnsi" w:hAnsiTheme="minorHAnsi" w:cstheme="minorHAnsi"/>
                <w:color w:val="002060"/>
                <w:sz w:val="20"/>
                <w:szCs w:val="20"/>
              </w:rPr>
            </w:pPr>
            <w:r w:rsidRPr="007E62F4">
              <w:rPr>
                <w:rFonts w:asciiTheme="minorHAnsi" w:hAnsiTheme="minorHAnsi" w:cstheme="minorHAnsi"/>
                <w:snapToGrid w:val="0"/>
                <w:color w:val="002060"/>
                <w:sz w:val="20"/>
                <w:szCs w:val="20"/>
                <w:lang w:val="en-US"/>
              </w:rPr>
              <w:t>Consultant Led ward round</w:t>
            </w:r>
          </w:p>
        </w:tc>
        <w:tc>
          <w:tcPr>
            <w:tcW w:w="2339" w:type="dxa"/>
            <w:shd w:val="clear" w:color="auto" w:fill="auto"/>
            <w:tcMar>
              <w:top w:w="0" w:type="dxa"/>
              <w:left w:w="108" w:type="dxa"/>
              <w:bottom w:w="0" w:type="dxa"/>
              <w:right w:w="108" w:type="dxa"/>
            </w:tcMar>
          </w:tcPr>
          <w:p w14:paraId="79AB55D3" w14:textId="77777777" w:rsidR="00BD59F7" w:rsidRPr="005B13A2" w:rsidRDefault="004D0C47" w:rsidP="00D17C42">
            <w:pPr>
              <w:rPr>
                <w:rFonts w:asciiTheme="minorHAnsi" w:hAnsiTheme="minorHAnsi" w:cstheme="minorHAnsi"/>
                <w:color w:val="002060"/>
                <w:sz w:val="20"/>
                <w:szCs w:val="20"/>
              </w:rPr>
            </w:pPr>
            <w:r w:rsidRPr="005B13A2">
              <w:rPr>
                <w:rFonts w:asciiTheme="minorHAnsi" w:hAnsiTheme="minorHAnsi" w:cstheme="minorHAnsi"/>
                <w:color w:val="002060"/>
                <w:sz w:val="20"/>
                <w:szCs w:val="20"/>
              </w:rPr>
              <w:t>4</w:t>
            </w:r>
          </w:p>
        </w:tc>
      </w:tr>
      <w:tr w:rsidR="00362D47" w:rsidRPr="005B13A2" w14:paraId="396AACBD" w14:textId="77777777" w:rsidTr="00CA450D">
        <w:trPr>
          <w:trHeight w:val="221"/>
        </w:trPr>
        <w:tc>
          <w:tcPr>
            <w:tcW w:w="1526" w:type="dxa"/>
            <w:tcMar>
              <w:top w:w="0" w:type="dxa"/>
              <w:left w:w="108" w:type="dxa"/>
              <w:bottom w:w="0" w:type="dxa"/>
              <w:right w:w="108" w:type="dxa"/>
            </w:tcMar>
          </w:tcPr>
          <w:p w14:paraId="09CD49EE" w14:textId="77777777" w:rsidR="00362D47" w:rsidRPr="005B13A2" w:rsidRDefault="00362D47" w:rsidP="00D17C42">
            <w:pPr>
              <w:rPr>
                <w:rFonts w:asciiTheme="minorHAnsi" w:hAnsiTheme="minorHAnsi" w:cstheme="minorHAnsi"/>
                <w:color w:val="002060"/>
                <w:sz w:val="20"/>
                <w:szCs w:val="20"/>
                <w:lang w:val="en-US"/>
              </w:rPr>
            </w:pPr>
          </w:p>
        </w:tc>
        <w:tc>
          <w:tcPr>
            <w:tcW w:w="1843" w:type="dxa"/>
            <w:tcMar>
              <w:top w:w="0" w:type="dxa"/>
              <w:left w:w="108" w:type="dxa"/>
              <w:bottom w:w="0" w:type="dxa"/>
              <w:right w:w="108" w:type="dxa"/>
            </w:tcMar>
          </w:tcPr>
          <w:p w14:paraId="2399E9C2" w14:textId="77777777" w:rsidR="00362D47" w:rsidRPr="005B13A2" w:rsidRDefault="00362D47" w:rsidP="00D17C42">
            <w:pPr>
              <w:rPr>
                <w:rFonts w:asciiTheme="minorHAnsi" w:hAnsiTheme="minorHAnsi" w:cstheme="minorHAnsi"/>
                <w:color w:val="002060"/>
                <w:sz w:val="20"/>
                <w:szCs w:val="20"/>
                <w:lang w:val="en-US"/>
              </w:rPr>
            </w:pPr>
          </w:p>
        </w:tc>
        <w:tc>
          <w:tcPr>
            <w:tcW w:w="3160" w:type="dxa"/>
            <w:tcMar>
              <w:top w:w="0" w:type="dxa"/>
              <w:left w:w="108" w:type="dxa"/>
              <w:bottom w:w="0" w:type="dxa"/>
              <w:right w:w="108" w:type="dxa"/>
            </w:tcMar>
          </w:tcPr>
          <w:p w14:paraId="62A97717" w14:textId="77777777" w:rsidR="00362D47" w:rsidRPr="007E62F4" w:rsidRDefault="00362D47" w:rsidP="00D17C42">
            <w:pPr>
              <w:rPr>
                <w:rFonts w:asciiTheme="minorHAnsi" w:hAnsiTheme="minorHAnsi" w:cstheme="minorHAnsi"/>
                <w:color w:val="002060"/>
                <w:sz w:val="20"/>
                <w:szCs w:val="20"/>
                <w:lang w:val="en-US"/>
              </w:rPr>
            </w:pPr>
          </w:p>
        </w:tc>
        <w:tc>
          <w:tcPr>
            <w:tcW w:w="2339" w:type="dxa"/>
            <w:shd w:val="clear" w:color="auto" w:fill="auto"/>
            <w:tcMar>
              <w:top w:w="0" w:type="dxa"/>
              <w:left w:w="108" w:type="dxa"/>
              <w:bottom w:w="0" w:type="dxa"/>
              <w:right w:w="108" w:type="dxa"/>
            </w:tcMar>
          </w:tcPr>
          <w:p w14:paraId="1A4A8F5D" w14:textId="77777777" w:rsidR="00362D47" w:rsidRPr="005B13A2" w:rsidRDefault="00362D47" w:rsidP="00D17C42">
            <w:pPr>
              <w:rPr>
                <w:rFonts w:asciiTheme="minorHAnsi" w:hAnsiTheme="minorHAnsi" w:cstheme="minorHAnsi"/>
                <w:color w:val="002060"/>
                <w:sz w:val="20"/>
                <w:szCs w:val="20"/>
              </w:rPr>
            </w:pPr>
          </w:p>
        </w:tc>
      </w:tr>
      <w:tr w:rsidR="00E96F37" w:rsidRPr="005B13A2" w14:paraId="47C2ACF7" w14:textId="77777777" w:rsidTr="00362D47">
        <w:trPr>
          <w:trHeight w:val="271"/>
        </w:trPr>
        <w:tc>
          <w:tcPr>
            <w:tcW w:w="1526" w:type="dxa"/>
            <w:tcMar>
              <w:top w:w="0" w:type="dxa"/>
              <w:left w:w="108" w:type="dxa"/>
              <w:bottom w:w="0" w:type="dxa"/>
              <w:right w:w="108" w:type="dxa"/>
            </w:tcMar>
          </w:tcPr>
          <w:p w14:paraId="4C71B337" w14:textId="77777777" w:rsidR="00E96F37" w:rsidRPr="005B13A2" w:rsidRDefault="00E96F37" w:rsidP="003A2CF2">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rPr>
              <w:t>1300 - 1</w:t>
            </w:r>
            <w:r w:rsidR="003A2CF2">
              <w:rPr>
                <w:rFonts w:asciiTheme="minorHAnsi" w:hAnsiTheme="minorHAnsi" w:cstheme="minorHAnsi"/>
                <w:color w:val="002060"/>
                <w:sz w:val="20"/>
                <w:szCs w:val="20"/>
              </w:rPr>
              <w:t>5</w:t>
            </w:r>
            <w:r w:rsidRPr="005B13A2">
              <w:rPr>
                <w:rFonts w:asciiTheme="minorHAnsi" w:hAnsiTheme="minorHAnsi" w:cstheme="minorHAnsi"/>
                <w:color w:val="002060"/>
                <w:sz w:val="20"/>
                <w:szCs w:val="20"/>
              </w:rPr>
              <w:t>00</w:t>
            </w:r>
          </w:p>
        </w:tc>
        <w:tc>
          <w:tcPr>
            <w:tcW w:w="1843" w:type="dxa"/>
            <w:tcMar>
              <w:top w:w="0" w:type="dxa"/>
              <w:left w:w="108" w:type="dxa"/>
              <w:bottom w:w="0" w:type="dxa"/>
              <w:right w:w="108" w:type="dxa"/>
            </w:tcMar>
          </w:tcPr>
          <w:p w14:paraId="40F515AE" w14:textId="77777777" w:rsidR="00E96F37" w:rsidRPr="005B13A2" w:rsidRDefault="00E96F37" w:rsidP="00652C29">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154D7FBE" w14:textId="77777777" w:rsidR="00E96F37" w:rsidRPr="007E62F4" w:rsidRDefault="007E62F4" w:rsidP="00D17C42">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Referrals and Vetting</w:t>
            </w:r>
          </w:p>
        </w:tc>
        <w:tc>
          <w:tcPr>
            <w:tcW w:w="2339" w:type="dxa"/>
            <w:shd w:val="clear" w:color="auto" w:fill="auto"/>
            <w:tcMar>
              <w:top w:w="0" w:type="dxa"/>
              <w:left w:w="108" w:type="dxa"/>
              <w:bottom w:w="0" w:type="dxa"/>
              <w:right w:w="108" w:type="dxa"/>
            </w:tcMar>
          </w:tcPr>
          <w:p w14:paraId="592A5318" w14:textId="77777777" w:rsidR="00E96F37" w:rsidRPr="005B13A2" w:rsidRDefault="007E62F4" w:rsidP="00D17C42">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E96F37" w:rsidRPr="005B13A2" w14:paraId="22F0D329" w14:textId="77777777" w:rsidTr="00362D47">
        <w:trPr>
          <w:trHeight w:val="275"/>
        </w:trPr>
        <w:tc>
          <w:tcPr>
            <w:tcW w:w="1526" w:type="dxa"/>
            <w:tcMar>
              <w:top w:w="0" w:type="dxa"/>
              <w:left w:w="108" w:type="dxa"/>
              <w:bottom w:w="0" w:type="dxa"/>
              <w:right w:w="108" w:type="dxa"/>
            </w:tcMar>
          </w:tcPr>
          <w:p w14:paraId="12725321" w14:textId="77777777" w:rsidR="00E96F37" w:rsidRPr="005B13A2" w:rsidRDefault="00E96F37" w:rsidP="003A2CF2">
            <w:pPr>
              <w:rPr>
                <w:rFonts w:asciiTheme="minorHAnsi" w:hAnsiTheme="minorHAnsi" w:cstheme="minorHAnsi"/>
                <w:color w:val="002060"/>
                <w:sz w:val="20"/>
                <w:szCs w:val="20"/>
              </w:rPr>
            </w:pPr>
            <w:r w:rsidRPr="005B13A2">
              <w:rPr>
                <w:rFonts w:asciiTheme="minorHAnsi" w:hAnsiTheme="minorHAnsi" w:cstheme="minorHAnsi"/>
                <w:color w:val="002060"/>
                <w:sz w:val="20"/>
                <w:szCs w:val="20"/>
              </w:rPr>
              <w:t>1</w:t>
            </w:r>
            <w:r w:rsidR="003A2CF2">
              <w:rPr>
                <w:rFonts w:asciiTheme="minorHAnsi" w:hAnsiTheme="minorHAnsi" w:cstheme="minorHAnsi"/>
                <w:color w:val="002060"/>
                <w:sz w:val="20"/>
                <w:szCs w:val="20"/>
              </w:rPr>
              <w:t>5</w:t>
            </w:r>
            <w:r w:rsidRPr="005B13A2">
              <w:rPr>
                <w:rFonts w:asciiTheme="minorHAnsi" w:hAnsiTheme="minorHAnsi" w:cstheme="minorHAnsi"/>
                <w:color w:val="002060"/>
                <w:sz w:val="20"/>
                <w:szCs w:val="20"/>
              </w:rPr>
              <w:t>00-1700</w:t>
            </w:r>
          </w:p>
        </w:tc>
        <w:tc>
          <w:tcPr>
            <w:tcW w:w="1843" w:type="dxa"/>
            <w:tcMar>
              <w:top w:w="0" w:type="dxa"/>
              <w:left w:w="108" w:type="dxa"/>
              <w:bottom w:w="0" w:type="dxa"/>
              <w:right w:w="108" w:type="dxa"/>
            </w:tcMar>
          </w:tcPr>
          <w:p w14:paraId="46EBD2D5" w14:textId="77777777" w:rsidR="00E96F37" w:rsidRPr="005B13A2" w:rsidRDefault="00E96F37" w:rsidP="00D17C42">
            <w:pPr>
              <w:rPr>
                <w:rFonts w:asciiTheme="minorHAnsi" w:hAnsiTheme="minorHAnsi" w:cstheme="minorHAnsi"/>
                <w:color w:val="002060"/>
                <w:sz w:val="20"/>
                <w:szCs w:val="20"/>
                <w:lang w:val="en-US"/>
              </w:rPr>
            </w:pPr>
          </w:p>
        </w:tc>
        <w:tc>
          <w:tcPr>
            <w:tcW w:w="3160" w:type="dxa"/>
            <w:tcMar>
              <w:top w:w="0" w:type="dxa"/>
              <w:left w:w="108" w:type="dxa"/>
              <w:bottom w:w="0" w:type="dxa"/>
              <w:right w:w="108" w:type="dxa"/>
            </w:tcMar>
          </w:tcPr>
          <w:p w14:paraId="600417E8" w14:textId="77777777" w:rsidR="00E96F37" w:rsidRPr="007E62F4" w:rsidRDefault="007E62F4" w:rsidP="00D17C42">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Ward Work</w:t>
            </w:r>
            <w:r w:rsidR="003A2CF2">
              <w:rPr>
                <w:rFonts w:asciiTheme="minorHAnsi" w:hAnsiTheme="minorHAnsi" w:cstheme="minorHAnsi"/>
                <w:color w:val="002060"/>
                <w:sz w:val="20"/>
                <w:szCs w:val="20"/>
                <w:lang w:val="en-US"/>
              </w:rPr>
              <w:t>/Admin</w:t>
            </w:r>
          </w:p>
        </w:tc>
        <w:tc>
          <w:tcPr>
            <w:tcW w:w="2339" w:type="dxa"/>
            <w:shd w:val="clear" w:color="auto" w:fill="auto"/>
            <w:tcMar>
              <w:top w:w="0" w:type="dxa"/>
              <w:left w:w="108" w:type="dxa"/>
              <w:bottom w:w="0" w:type="dxa"/>
              <w:right w:w="108" w:type="dxa"/>
            </w:tcMar>
          </w:tcPr>
          <w:p w14:paraId="18161A04" w14:textId="77777777" w:rsidR="00E96F37" w:rsidRPr="005B13A2" w:rsidRDefault="007E62F4" w:rsidP="00D17C42">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E96F37" w:rsidRPr="005B13A2" w14:paraId="12121015" w14:textId="77777777" w:rsidTr="00D17C42">
        <w:trPr>
          <w:trHeight w:val="121"/>
        </w:trPr>
        <w:tc>
          <w:tcPr>
            <w:tcW w:w="1526" w:type="dxa"/>
            <w:shd w:val="clear" w:color="auto" w:fill="A6A6A6"/>
            <w:tcMar>
              <w:top w:w="0" w:type="dxa"/>
              <w:left w:w="108" w:type="dxa"/>
              <w:bottom w:w="0" w:type="dxa"/>
              <w:right w:w="108" w:type="dxa"/>
            </w:tcMar>
          </w:tcPr>
          <w:p w14:paraId="0BE19F38" w14:textId="77777777" w:rsidR="00E96F37" w:rsidRPr="005B13A2" w:rsidRDefault="00E96F37" w:rsidP="00D17C42">
            <w:pPr>
              <w:spacing w:line="121"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Tuesday         </w:t>
            </w:r>
          </w:p>
        </w:tc>
        <w:tc>
          <w:tcPr>
            <w:tcW w:w="1843" w:type="dxa"/>
            <w:shd w:val="clear" w:color="auto" w:fill="A6A6A6"/>
            <w:tcMar>
              <w:top w:w="0" w:type="dxa"/>
              <w:left w:w="108" w:type="dxa"/>
              <w:bottom w:w="0" w:type="dxa"/>
              <w:right w:w="108" w:type="dxa"/>
            </w:tcMar>
          </w:tcPr>
          <w:p w14:paraId="69A5DA38" w14:textId="77777777" w:rsidR="00E96F37" w:rsidRPr="005B13A2" w:rsidRDefault="00E96F37" w:rsidP="00D17C42">
            <w:pPr>
              <w:spacing w:line="121"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1AB17D00" w14:textId="77777777" w:rsidR="00E96F37" w:rsidRPr="007E62F4" w:rsidRDefault="00E96F37" w:rsidP="00D17C42">
            <w:pPr>
              <w:spacing w:line="121" w:lineRule="atLeast"/>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261516A2" w14:textId="77777777" w:rsidR="00E96F37" w:rsidRPr="005B13A2" w:rsidRDefault="00E96F37" w:rsidP="00D17C42">
            <w:pPr>
              <w:spacing w:line="121"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E96F37" w:rsidRPr="005B13A2" w14:paraId="0E15641E" w14:textId="77777777" w:rsidTr="008F6107">
        <w:trPr>
          <w:trHeight w:val="301"/>
        </w:trPr>
        <w:tc>
          <w:tcPr>
            <w:tcW w:w="1526" w:type="dxa"/>
            <w:tcMar>
              <w:top w:w="0" w:type="dxa"/>
              <w:left w:w="108" w:type="dxa"/>
              <w:bottom w:w="0" w:type="dxa"/>
              <w:right w:w="108" w:type="dxa"/>
            </w:tcMar>
          </w:tcPr>
          <w:p w14:paraId="59FFB731" w14:textId="77777777" w:rsidR="00E96F37" w:rsidRPr="005B13A2" w:rsidRDefault="007E62F4" w:rsidP="00D17C42">
            <w:pPr>
              <w:rPr>
                <w:rFonts w:asciiTheme="minorHAnsi" w:hAnsiTheme="minorHAnsi" w:cstheme="minorHAnsi"/>
                <w:color w:val="002060"/>
                <w:sz w:val="20"/>
                <w:szCs w:val="20"/>
              </w:rPr>
            </w:pPr>
            <w:r>
              <w:rPr>
                <w:rFonts w:asciiTheme="minorHAnsi" w:hAnsiTheme="minorHAnsi" w:cstheme="minorHAnsi"/>
                <w:color w:val="002060"/>
                <w:sz w:val="20"/>
                <w:szCs w:val="20"/>
              </w:rPr>
              <w:t>0900-11</w:t>
            </w:r>
            <w:r w:rsidR="00E96F37" w:rsidRPr="005B13A2">
              <w:rPr>
                <w:rFonts w:asciiTheme="minorHAnsi" w:hAnsiTheme="minorHAnsi" w:cstheme="minorHAnsi"/>
                <w:color w:val="002060"/>
                <w:sz w:val="20"/>
                <w:szCs w:val="20"/>
              </w:rPr>
              <w:t>00</w:t>
            </w:r>
          </w:p>
        </w:tc>
        <w:tc>
          <w:tcPr>
            <w:tcW w:w="1843" w:type="dxa"/>
            <w:tcMar>
              <w:top w:w="0" w:type="dxa"/>
              <w:left w:w="108" w:type="dxa"/>
              <w:bottom w:w="0" w:type="dxa"/>
              <w:right w:w="108" w:type="dxa"/>
            </w:tcMar>
          </w:tcPr>
          <w:p w14:paraId="4223AA2B" w14:textId="77777777" w:rsidR="00E96F37" w:rsidRPr="005B13A2" w:rsidRDefault="00E96F37" w:rsidP="00E96F37">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6D440584" w14:textId="77777777" w:rsidR="00E96F37" w:rsidRPr="007E62F4" w:rsidRDefault="007E62F4" w:rsidP="007E62F4">
            <w:pPr>
              <w:rPr>
                <w:rFonts w:asciiTheme="minorHAnsi" w:hAnsiTheme="minorHAnsi" w:cstheme="minorHAnsi"/>
                <w:color w:val="002060"/>
                <w:sz w:val="20"/>
                <w:szCs w:val="20"/>
              </w:rPr>
            </w:pPr>
            <w:r w:rsidRPr="007E62F4">
              <w:rPr>
                <w:rFonts w:asciiTheme="minorHAnsi" w:hAnsiTheme="minorHAnsi" w:cstheme="minorHAnsi"/>
                <w:color w:val="002060"/>
                <w:sz w:val="20"/>
                <w:szCs w:val="20"/>
              </w:rPr>
              <w:t>Clinical Mailbox (GP queries/community phlebotomy etc)</w:t>
            </w:r>
          </w:p>
        </w:tc>
        <w:tc>
          <w:tcPr>
            <w:tcW w:w="2339" w:type="dxa"/>
            <w:shd w:val="clear" w:color="auto" w:fill="auto"/>
            <w:tcMar>
              <w:top w:w="0" w:type="dxa"/>
              <w:left w:w="108" w:type="dxa"/>
              <w:bottom w:w="0" w:type="dxa"/>
              <w:right w:w="108" w:type="dxa"/>
            </w:tcMar>
          </w:tcPr>
          <w:p w14:paraId="6594873F" w14:textId="77777777" w:rsidR="00E96F37" w:rsidRPr="005B13A2" w:rsidRDefault="007E62F4" w:rsidP="00D17C42">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7E62F4" w:rsidRPr="005B13A2" w14:paraId="5D2F183C" w14:textId="77777777" w:rsidTr="008F6107">
        <w:trPr>
          <w:trHeight w:val="301"/>
        </w:trPr>
        <w:tc>
          <w:tcPr>
            <w:tcW w:w="1526" w:type="dxa"/>
            <w:tcMar>
              <w:top w:w="0" w:type="dxa"/>
              <w:left w:w="108" w:type="dxa"/>
              <w:bottom w:w="0" w:type="dxa"/>
              <w:right w:w="108" w:type="dxa"/>
            </w:tcMar>
          </w:tcPr>
          <w:p w14:paraId="65AE7969" w14:textId="77777777" w:rsidR="007E62F4" w:rsidRDefault="007E62F4" w:rsidP="00D17C42">
            <w:pPr>
              <w:rPr>
                <w:rFonts w:asciiTheme="minorHAnsi" w:hAnsiTheme="minorHAnsi" w:cstheme="minorHAnsi"/>
                <w:color w:val="002060"/>
                <w:sz w:val="20"/>
                <w:szCs w:val="20"/>
              </w:rPr>
            </w:pPr>
            <w:r>
              <w:rPr>
                <w:rFonts w:asciiTheme="minorHAnsi" w:hAnsiTheme="minorHAnsi" w:cstheme="minorHAnsi"/>
                <w:color w:val="002060"/>
                <w:sz w:val="20"/>
                <w:szCs w:val="20"/>
              </w:rPr>
              <w:t>1100-1300</w:t>
            </w:r>
          </w:p>
        </w:tc>
        <w:tc>
          <w:tcPr>
            <w:tcW w:w="1843" w:type="dxa"/>
            <w:tcMar>
              <w:top w:w="0" w:type="dxa"/>
              <w:left w:w="108" w:type="dxa"/>
              <w:bottom w:w="0" w:type="dxa"/>
              <w:right w:w="108" w:type="dxa"/>
            </w:tcMar>
          </w:tcPr>
          <w:p w14:paraId="717498EB" w14:textId="77777777" w:rsidR="007E62F4" w:rsidRPr="005B13A2" w:rsidRDefault="007E62F4" w:rsidP="00E96F37">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211B5F2B" w14:textId="77777777" w:rsidR="007E62F4" w:rsidRPr="007E62F4" w:rsidRDefault="007E62F4" w:rsidP="007E62F4">
            <w:pPr>
              <w:rPr>
                <w:rFonts w:asciiTheme="minorHAnsi" w:hAnsiTheme="minorHAnsi" w:cstheme="minorHAnsi"/>
                <w:color w:val="002060"/>
                <w:sz w:val="20"/>
                <w:szCs w:val="20"/>
              </w:rPr>
            </w:pPr>
            <w:r w:rsidRPr="007E62F4">
              <w:rPr>
                <w:rFonts w:asciiTheme="minorHAnsi" w:hAnsiTheme="minorHAnsi" w:cstheme="minorHAnsi"/>
                <w:color w:val="002060"/>
                <w:sz w:val="20"/>
                <w:szCs w:val="20"/>
              </w:rPr>
              <w:t>Admin</w:t>
            </w:r>
          </w:p>
        </w:tc>
        <w:tc>
          <w:tcPr>
            <w:tcW w:w="2339" w:type="dxa"/>
            <w:shd w:val="clear" w:color="auto" w:fill="auto"/>
            <w:tcMar>
              <w:top w:w="0" w:type="dxa"/>
              <w:left w:w="108" w:type="dxa"/>
              <w:bottom w:w="0" w:type="dxa"/>
              <w:right w:w="108" w:type="dxa"/>
            </w:tcMar>
          </w:tcPr>
          <w:p w14:paraId="321EA866" w14:textId="77777777" w:rsidR="007E62F4" w:rsidRDefault="007E62F4" w:rsidP="00D17C42">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E96F37" w:rsidRPr="005B13A2" w14:paraId="2A4C4258" w14:textId="77777777" w:rsidTr="00D17C42">
        <w:trPr>
          <w:trHeight w:val="548"/>
        </w:trPr>
        <w:tc>
          <w:tcPr>
            <w:tcW w:w="1526" w:type="dxa"/>
            <w:tcMar>
              <w:top w:w="0" w:type="dxa"/>
              <w:left w:w="108" w:type="dxa"/>
              <w:bottom w:w="0" w:type="dxa"/>
              <w:right w:w="108" w:type="dxa"/>
            </w:tcMar>
          </w:tcPr>
          <w:p w14:paraId="72C1A510" w14:textId="77777777" w:rsidR="00E96F37" w:rsidRPr="005B13A2" w:rsidRDefault="007E62F4" w:rsidP="00D17C42">
            <w:pPr>
              <w:rPr>
                <w:rFonts w:asciiTheme="minorHAnsi" w:hAnsiTheme="minorHAnsi" w:cstheme="minorHAnsi"/>
                <w:color w:val="002060"/>
                <w:sz w:val="20"/>
                <w:szCs w:val="20"/>
              </w:rPr>
            </w:pPr>
            <w:r>
              <w:rPr>
                <w:rFonts w:asciiTheme="minorHAnsi" w:hAnsiTheme="minorHAnsi" w:cstheme="minorHAnsi"/>
                <w:color w:val="002060"/>
                <w:sz w:val="20"/>
                <w:szCs w:val="20"/>
              </w:rPr>
              <w:t>1300-17</w:t>
            </w:r>
            <w:r w:rsidR="00E96F37" w:rsidRPr="005B13A2">
              <w:rPr>
                <w:rFonts w:asciiTheme="minorHAnsi" w:hAnsiTheme="minorHAnsi" w:cstheme="minorHAnsi"/>
                <w:color w:val="002060"/>
                <w:sz w:val="20"/>
                <w:szCs w:val="20"/>
              </w:rPr>
              <w:t>00</w:t>
            </w:r>
          </w:p>
          <w:p w14:paraId="09E64CE7" w14:textId="77777777" w:rsidR="00E96F37" w:rsidRPr="005B13A2" w:rsidRDefault="00E96F37" w:rsidP="00D17C42">
            <w:pPr>
              <w:rPr>
                <w:rFonts w:asciiTheme="minorHAnsi" w:hAnsiTheme="minorHAnsi" w:cstheme="minorHAnsi"/>
                <w:color w:val="002060"/>
                <w:sz w:val="20"/>
                <w:szCs w:val="20"/>
              </w:rPr>
            </w:pPr>
          </w:p>
        </w:tc>
        <w:tc>
          <w:tcPr>
            <w:tcW w:w="1843" w:type="dxa"/>
            <w:tcMar>
              <w:top w:w="0" w:type="dxa"/>
              <w:left w:w="108" w:type="dxa"/>
              <w:bottom w:w="0" w:type="dxa"/>
              <w:right w:w="108" w:type="dxa"/>
            </w:tcMar>
          </w:tcPr>
          <w:p w14:paraId="6320F795" w14:textId="77777777" w:rsidR="00E96F37" w:rsidRPr="005B13A2" w:rsidRDefault="00E96F37" w:rsidP="00E96F37">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02C6FBC7" w14:textId="77777777" w:rsidR="00E96F37" w:rsidRPr="007E62F4" w:rsidRDefault="00E96F37" w:rsidP="00CA450D">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SPA</w:t>
            </w:r>
            <w:r w:rsidR="007E62F4" w:rsidRPr="007E62F4">
              <w:rPr>
                <w:rFonts w:asciiTheme="minorHAnsi" w:hAnsiTheme="minorHAnsi" w:cstheme="minorHAnsi"/>
                <w:color w:val="002060"/>
                <w:sz w:val="20"/>
                <w:szCs w:val="20"/>
                <w:lang w:val="en-US"/>
              </w:rPr>
              <w:t xml:space="preserve"> inc departmental meeting</w:t>
            </w:r>
          </w:p>
          <w:p w14:paraId="26B5C34F" w14:textId="77777777" w:rsidR="00E96F37" w:rsidRPr="007E62F4" w:rsidRDefault="00E96F37" w:rsidP="00CA450D">
            <w:pPr>
              <w:rPr>
                <w:rFonts w:asciiTheme="minorHAnsi" w:hAnsiTheme="minorHAnsi" w:cstheme="minorHAnsi"/>
                <w:color w:val="002060"/>
                <w:sz w:val="20"/>
                <w:szCs w:val="20"/>
                <w:lang w:val="en-US"/>
              </w:rPr>
            </w:pPr>
          </w:p>
        </w:tc>
        <w:tc>
          <w:tcPr>
            <w:tcW w:w="2339" w:type="dxa"/>
            <w:shd w:val="clear" w:color="auto" w:fill="auto"/>
            <w:tcMar>
              <w:top w:w="0" w:type="dxa"/>
              <w:left w:w="108" w:type="dxa"/>
              <w:bottom w:w="0" w:type="dxa"/>
              <w:right w:w="108" w:type="dxa"/>
            </w:tcMar>
          </w:tcPr>
          <w:p w14:paraId="26126227" w14:textId="77777777" w:rsidR="00E96F37" w:rsidRPr="005B13A2" w:rsidRDefault="00E96F37" w:rsidP="00D17C42">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4</w:t>
            </w:r>
          </w:p>
        </w:tc>
      </w:tr>
      <w:tr w:rsidR="00E96F37" w:rsidRPr="005B13A2" w14:paraId="3DA413ED" w14:textId="77777777" w:rsidTr="00D17C42">
        <w:trPr>
          <w:trHeight w:val="212"/>
        </w:trPr>
        <w:tc>
          <w:tcPr>
            <w:tcW w:w="1526" w:type="dxa"/>
            <w:shd w:val="clear" w:color="auto" w:fill="A6A6A6"/>
            <w:tcMar>
              <w:top w:w="0" w:type="dxa"/>
              <w:left w:w="108" w:type="dxa"/>
              <w:bottom w:w="0" w:type="dxa"/>
              <w:right w:w="108" w:type="dxa"/>
            </w:tcMar>
          </w:tcPr>
          <w:p w14:paraId="4A99EB15" w14:textId="77777777" w:rsidR="00E96F37" w:rsidRPr="005B13A2" w:rsidRDefault="00E96F37" w:rsidP="00D17C42">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Wednesday </w:t>
            </w:r>
          </w:p>
        </w:tc>
        <w:tc>
          <w:tcPr>
            <w:tcW w:w="1843" w:type="dxa"/>
            <w:shd w:val="clear" w:color="auto" w:fill="A6A6A6"/>
            <w:tcMar>
              <w:top w:w="0" w:type="dxa"/>
              <w:left w:w="108" w:type="dxa"/>
              <w:bottom w:w="0" w:type="dxa"/>
              <w:right w:w="108" w:type="dxa"/>
            </w:tcMar>
          </w:tcPr>
          <w:p w14:paraId="0DDC588D" w14:textId="77777777" w:rsidR="00E96F37" w:rsidRPr="005B13A2" w:rsidRDefault="00E96F37" w:rsidP="00D17C42">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593DDD7B" w14:textId="77777777" w:rsidR="00E96F37" w:rsidRPr="007E62F4" w:rsidRDefault="00E96F37" w:rsidP="00D17C42">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3566A3BB" w14:textId="77777777" w:rsidR="00E96F37" w:rsidRPr="005B13A2" w:rsidRDefault="00E96F37" w:rsidP="00D17C42">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7E62F4" w:rsidRPr="005B13A2" w14:paraId="706483DD" w14:textId="77777777" w:rsidTr="00D17C42">
        <w:trPr>
          <w:trHeight w:val="500"/>
        </w:trPr>
        <w:tc>
          <w:tcPr>
            <w:tcW w:w="1526" w:type="dxa"/>
            <w:tcMar>
              <w:top w:w="0" w:type="dxa"/>
              <w:left w:w="108" w:type="dxa"/>
              <w:bottom w:w="0" w:type="dxa"/>
              <w:right w:w="108" w:type="dxa"/>
            </w:tcMar>
          </w:tcPr>
          <w:p w14:paraId="5A9D4084" w14:textId="77777777" w:rsidR="007E62F4" w:rsidRPr="005B13A2" w:rsidRDefault="007E62F4" w:rsidP="007E62F4">
            <w:pPr>
              <w:rPr>
                <w:rFonts w:asciiTheme="minorHAnsi" w:hAnsiTheme="minorHAnsi" w:cstheme="minorHAnsi"/>
                <w:color w:val="002060"/>
                <w:sz w:val="20"/>
                <w:szCs w:val="20"/>
              </w:rPr>
            </w:pPr>
            <w:r w:rsidRPr="005B13A2">
              <w:rPr>
                <w:rFonts w:asciiTheme="minorHAnsi" w:hAnsiTheme="minorHAnsi" w:cstheme="minorHAnsi"/>
                <w:color w:val="002060"/>
                <w:sz w:val="20"/>
                <w:szCs w:val="20"/>
                <w:lang w:val="en-US"/>
              </w:rPr>
              <w:t>0900 - 1300</w:t>
            </w:r>
          </w:p>
        </w:tc>
        <w:tc>
          <w:tcPr>
            <w:tcW w:w="1843" w:type="dxa"/>
            <w:tcMar>
              <w:top w:w="0" w:type="dxa"/>
              <w:left w:w="108" w:type="dxa"/>
              <w:bottom w:w="0" w:type="dxa"/>
              <w:right w:w="108" w:type="dxa"/>
            </w:tcMar>
          </w:tcPr>
          <w:p w14:paraId="5DC0E47D" w14:textId="77777777" w:rsidR="007E62F4" w:rsidRPr="005B13A2" w:rsidRDefault="007E62F4" w:rsidP="007E62F4">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4C0A75C3" w14:textId="77777777" w:rsidR="007E62F4" w:rsidRPr="007E62F4" w:rsidRDefault="007E62F4" w:rsidP="007E62F4">
            <w:pPr>
              <w:rPr>
                <w:rFonts w:asciiTheme="minorHAnsi" w:hAnsiTheme="minorHAnsi" w:cstheme="minorHAnsi"/>
                <w:color w:val="002060"/>
                <w:sz w:val="20"/>
                <w:szCs w:val="20"/>
                <w:lang w:val="en-US"/>
              </w:rPr>
            </w:pPr>
            <w:r w:rsidRPr="007E62F4">
              <w:rPr>
                <w:rFonts w:asciiTheme="minorHAnsi" w:hAnsiTheme="minorHAnsi" w:cstheme="minorHAnsi"/>
                <w:snapToGrid w:val="0"/>
                <w:color w:val="002060"/>
                <w:sz w:val="20"/>
                <w:szCs w:val="20"/>
                <w:lang w:val="en-US"/>
              </w:rPr>
              <w:t>Consultant Led ward round</w:t>
            </w:r>
          </w:p>
        </w:tc>
        <w:tc>
          <w:tcPr>
            <w:tcW w:w="2339" w:type="dxa"/>
            <w:shd w:val="clear" w:color="auto" w:fill="auto"/>
            <w:tcMar>
              <w:top w:w="0" w:type="dxa"/>
              <w:left w:w="108" w:type="dxa"/>
              <w:bottom w:w="0" w:type="dxa"/>
              <w:right w:w="108" w:type="dxa"/>
            </w:tcMar>
          </w:tcPr>
          <w:p w14:paraId="48549853" w14:textId="77777777" w:rsidR="007E62F4" w:rsidRPr="005B13A2" w:rsidRDefault="007E62F4" w:rsidP="007E62F4">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rPr>
              <w:t>4</w:t>
            </w:r>
          </w:p>
        </w:tc>
      </w:tr>
      <w:tr w:rsidR="007E62F4" w:rsidRPr="005B13A2" w14:paraId="27CBBBBB" w14:textId="77777777" w:rsidTr="00CA450D">
        <w:trPr>
          <w:trHeight w:val="167"/>
        </w:trPr>
        <w:tc>
          <w:tcPr>
            <w:tcW w:w="1526" w:type="dxa"/>
            <w:tcMar>
              <w:top w:w="0" w:type="dxa"/>
              <w:left w:w="108" w:type="dxa"/>
              <w:bottom w:w="0" w:type="dxa"/>
              <w:right w:w="108" w:type="dxa"/>
            </w:tcMar>
          </w:tcPr>
          <w:p w14:paraId="5B239BB6" w14:textId="77777777" w:rsidR="007E62F4" w:rsidRPr="005B13A2" w:rsidRDefault="007E62F4" w:rsidP="003A2CF2">
            <w:pPr>
              <w:spacing w:line="167"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rPr>
              <w:t>1300 - 1</w:t>
            </w:r>
            <w:r w:rsidR="003A2CF2">
              <w:rPr>
                <w:rFonts w:asciiTheme="minorHAnsi" w:hAnsiTheme="minorHAnsi" w:cstheme="minorHAnsi"/>
                <w:color w:val="002060"/>
                <w:sz w:val="20"/>
                <w:szCs w:val="20"/>
              </w:rPr>
              <w:t>5</w:t>
            </w:r>
            <w:r w:rsidRPr="005B13A2">
              <w:rPr>
                <w:rFonts w:asciiTheme="minorHAnsi" w:hAnsiTheme="minorHAnsi" w:cstheme="minorHAnsi"/>
                <w:color w:val="002060"/>
                <w:sz w:val="20"/>
                <w:szCs w:val="20"/>
              </w:rPr>
              <w:t>00</w:t>
            </w:r>
          </w:p>
        </w:tc>
        <w:tc>
          <w:tcPr>
            <w:tcW w:w="1843" w:type="dxa"/>
            <w:tcMar>
              <w:top w:w="0" w:type="dxa"/>
              <w:left w:w="108" w:type="dxa"/>
              <w:bottom w:w="0" w:type="dxa"/>
              <w:right w:w="108" w:type="dxa"/>
            </w:tcMar>
          </w:tcPr>
          <w:p w14:paraId="00197AA6" w14:textId="77777777" w:rsidR="007E62F4" w:rsidRPr="005B13A2" w:rsidRDefault="007E62F4" w:rsidP="007E62F4">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6C82EA80" w14:textId="77777777" w:rsidR="007E62F4" w:rsidRPr="007E62F4" w:rsidRDefault="007E62F4" w:rsidP="007E62F4">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Referrals and Vetting</w:t>
            </w:r>
          </w:p>
        </w:tc>
        <w:tc>
          <w:tcPr>
            <w:tcW w:w="2339" w:type="dxa"/>
            <w:shd w:val="clear" w:color="auto" w:fill="auto"/>
            <w:tcMar>
              <w:top w:w="0" w:type="dxa"/>
              <w:left w:w="108" w:type="dxa"/>
              <w:bottom w:w="0" w:type="dxa"/>
              <w:right w:w="108" w:type="dxa"/>
            </w:tcMar>
          </w:tcPr>
          <w:p w14:paraId="756B132E" w14:textId="77777777" w:rsidR="007E62F4" w:rsidRPr="005B13A2"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7E62F4" w:rsidRPr="005B13A2" w14:paraId="522BF837" w14:textId="77777777" w:rsidTr="00CA450D">
        <w:trPr>
          <w:trHeight w:val="167"/>
        </w:trPr>
        <w:tc>
          <w:tcPr>
            <w:tcW w:w="1526" w:type="dxa"/>
            <w:tcMar>
              <w:top w:w="0" w:type="dxa"/>
              <w:left w:w="108" w:type="dxa"/>
              <w:bottom w:w="0" w:type="dxa"/>
              <w:right w:w="108" w:type="dxa"/>
            </w:tcMar>
          </w:tcPr>
          <w:p w14:paraId="4DEDBDB0" w14:textId="77777777" w:rsidR="007E62F4" w:rsidRPr="005B13A2" w:rsidRDefault="007E62F4" w:rsidP="003A2CF2">
            <w:pPr>
              <w:spacing w:line="167"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rPr>
              <w:t>1</w:t>
            </w:r>
            <w:r w:rsidR="003A2CF2">
              <w:rPr>
                <w:rFonts w:asciiTheme="minorHAnsi" w:hAnsiTheme="minorHAnsi" w:cstheme="minorHAnsi"/>
                <w:color w:val="002060"/>
                <w:sz w:val="20"/>
                <w:szCs w:val="20"/>
              </w:rPr>
              <w:t>5</w:t>
            </w:r>
            <w:r w:rsidRPr="005B13A2">
              <w:rPr>
                <w:rFonts w:asciiTheme="minorHAnsi" w:hAnsiTheme="minorHAnsi" w:cstheme="minorHAnsi"/>
                <w:color w:val="002060"/>
                <w:sz w:val="20"/>
                <w:szCs w:val="20"/>
              </w:rPr>
              <w:t>00-1700</w:t>
            </w:r>
          </w:p>
        </w:tc>
        <w:tc>
          <w:tcPr>
            <w:tcW w:w="1843" w:type="dxa"/>
            <w:tcMar>
              <w:top w:w="0" w:type="dxa"/>
              <w:left w:w="108" w:type="dxa"/>
              <w:bottom w:w="0" w:type="dxa"/>
              <w:right w:w="108" w:type="dxa"/>
            </w:tcMar>
          </w:tcPr>
          <w:p w14:paraId="3492F117" w14:textId="77777777" w:rsidR="007E62F4" w:rsidRPr="005B13A2" w:rsidRDefault="007E62F4" w:rsidP="007E62F4">
            <w:pPr>
              <w:rPr>
                <w:rFonts w:asciiTheme="minorHAnsi" w:hAnsiTheme="minorHAnsi" w:cstheme="minorHAnsi"/>
                <w:color w:val="002060"/>
                <w:sz w:val="20"/>
                <w:szCs w:val="20"/>
                <w:lang w:val="en-US"/>
              </w:rPr>
            </w:pPr>
          </w:p>
        </w:tc>
        <w:tc>
          <w:tcPr>
            <w:tcW w:w="3160" w:type="dxa"/>
            <w:tcMar>
              <w:top w:w="0" w:type="dxa"/>
              <w:left w:w="108" w:type="dxa"/>
              <w:bottom w:w="0" w:type="dxa"/>
              <w:right w:w="108" w:type="dxa"/>
            </w:tcMar>
          </w:tcPr>
          <w:p w14:paraId="0437C544" w14:textId="77777777" w:rsidR="007E62F4" w:rsidRPr="007E62F4" w:rsidRDefault="007E62F4" w:rsidP="007E62F4">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Ward Work</w:t>
            </w:r>
            <w:r w:rsidR="003A2CF2">
              <w:rPr>
                <w:rFonts w:asciiTheme="minorHAnsi" w:hAnsiTheme="minorHAnsi" w:cstheme="minorHAnsi"/>
                <w:color w:val="002060"/>
                <w:sz w:val="20"/>
                <w:szCs w:val="20"/>
                <w:lang w:val="en-US"/>
              </w:rPr>
              <w:t>/Admin</w:t>
            </w:r>
          </w:p>
        </w:tc>
        <w:tc>
          <w:tcPr>
            <w:tcW w:w="2339" w:type="dxa"/>
            <w:shd w:val="clear" w:color="auto" w:fill="auto"/>
            <w:tcMar>
              <w:top w:w="0" w:type="dxa"/>
              <w:left w:w="108" w:type="dxa"/>
              <w:bottom w:w="0" w:type="dxa"/>
              <w:right w:w="108" w:type="dxa"/>
            </w:tcMar>
          </w:tcPr>
          <w:p w14:paraId="6A97873C" w14:textId="77777777" w:rsidR="007E62F4" w:rsidRPr="005B13A2"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7E62F4" w:rsidRPr="005B13A2" w14:paraId="798828D9" w14:textId="77777777" w:rsidTr="00D17C42">
        <w:trPr>
          <w:trHeight w:val="134"/>
        </w:trPr>
        <w:tc>
          <w:tcPr>
            <w:tcW w:w="1526" w:type="dxa"/>
            <w:shd w:val="clear" w:color="auto" w:fill="A6A6A6"/>
            <w:tcMar>
              <w:top w:w="0" w:type="dxa"/>
              <w:left w:w="108" w:type="dxa"/>
              <w:bottom w:w="0" w:type="dxa"/>
              <w:right w:w="108" w:type="dxa"/>
            </w:tcMar>
          </w:tcPr>
          <w:p w14:paraId="7BDE33A3" w14:textId="77777777" w:rsidR="007E62F4" w:rsidRPr="005B13A2" w:rsidRDefault="007E62F4" w:rsidP="007E62F4">
            <w:pPr>
              <w:spacing w:line="134"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lastRenderedPageBreak/>
              <w:t xml:space="preserve">Thursday       </w:t>
            </w:r>
          </w:p>
        </w:tc>
        <w:tc>
          <w:tcPr>
            <w:tcW w:w="1843" w:type="dxa"/>
            <w:shd w:val="clear" w:color="auto" w:fill="A6A6A6"/>
            <w:tcMar>
              <w:top w:w="0" w:type="dxa"/>
              <w:left w:w="108" w:type="dxa"/>
              <w:bottom w:w="0" w:type="dxa"/>
              <w:right w:w="108" w:type="dxa"/>
            </w:tcMar>
          </w:tcPr>
          <w:p w14:paraId="166FF65E" w14:textId="77777777" w:rsidR="007E62F4" w:rsidRPr="005B13A2" w:rsidRDefault="007E62F4" w:rsidP="007E62F4">
            <w:pPr>
              <w:spacing w:line="134"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604B3B41" w14:textId="77777777" w:rsidR="007E62F4" w:rsidRPr="007E62F4" w:rsidRDefault="007E62F4" w:rsidP="007E62F4">
            <w:pPr>
              <w:spacing w:line="134" w:lineRule="atLeast"/>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412D14EA" w14:textId="77777777" w:rsidR="007E62F4" w:rsidRPr="005B13A2" w:rsidRDefault="007E62F4" w:rsidP="007E62F4">
            <w:pPr>
              <w:spacing w:line="134"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7E62F4" w:rsidRPr="005B13A2" w14:paraId="283ED1AF" w14:textId="77777777" w:rsidTr="007F10DE">
        <w:trPr>
          <w:trHeight w:val="281"/>
        </w:trPr>
        <w:tc>
          <w:tcPr>
            <w:tcW w:w="1526" w:type="dxa"/>
            <w:tcMar>
              <w:top w:w="0" w:type="dxa"/>
              <w:left w:w="108" w:type="dxa"/>
              <w:bottom w:w="0" w:type="dxa"/>
              <w:right w:w="108" w:type="dxa"/>
            </w:tcMar>
          </w:tcPr>
          <w:p w14:paraId="779416D9" w14:textId="77777777" w:rsidR="007E62F4" w:rsidRPr="005B13A2" w:rsidRDefault="007E62F4" w:rsidP="007E62F4">
            <w:pPr>
              <w:spacing w:line="180"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0900-1300</w:t>
            </w:r>
          </w:p>
        </w:tc>
        <w:tc>
          <w:tcPr>
            <w:tcW w:w="1843" w:type="dxa"/>
            <w:tcMar>
              <w:top w:w="0" w:type="dxa"/>
              <w:left w:w="108" w:type="dxa"/>
              <w:bottom w:w="0" w:type="dxa"/>
              <w:right w:w="108" w:type="dxa"/>
            </w:tcMar>
          </w:tcPr>
          <w:p w14:paraId="073D7327" w14:textId="77777777" w:rsidR="007E62F4" w:rsidRPr="005B13A2" w:rsidRDefault="007E62F4" w:rsidP="007E62F4">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5B775D6F" w14:textId="77777777" w:rsidR="007E62F4" w:rsidRPr="007E62F4" w:rsidRDefault="007E62F4" w:rsidP="007E62F4">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rPr>
              <w:t>Clinical Mailbox (GP queries/community phlebotomy etc)</w:t>
            </w:r>
          </w:p>
        </w:tc>
        <w:tc>
          <w:tcPr>
            <w:tcW w:w="2339" w:type="dxa"/>
            <w:shd w:val="clear" w:color="auto" w:fill="auto"/>
            <w:tcMar>
              <w:top w:w="0" w:type="dxa"/>
              <w:left w:w="108" w:type="dxa"/>
              <w:bottom w:w="0" w:type="dxa"/>
              <w:right w:w="108" w:type="dxa"/>
            </w:tcMar>
          </w:tcPr>
          <w:p w14:paraId="0D4842FE" w14:textId="77777777" w:rsidR="007E62F4" w:rsidRPr="005B13A2"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7E62F4" w:rsidRPr="005B13A2" w14:paraId="258C24F2" w14:textId="77777777" w:rsidTr="00CA450D">
        <w:trPr>
          <w:trHeight w:val="279"/>
        </w:trPr>
        <w:tc>
          <w:tcPr>
            <w:tcW w:w="1526" w:type="dxa"/>
            <w:tcMar>
              <w:top w:w="0" w:type="dxa"/>
              <w:left w:w="108" w:type="dxa"/>
              <w:bottom w:w="0" w:type="dxa"/>
              <w:right w:w="108" w:type="dxa"/>
            </w:tcMar>
          </w:tcPr>
          <w:p w14:paraId="0CFEDE06" w14:textId="3AC5D983" w:rsidR="007E62F4" w:rsidRPr="005B13A2"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1300-1</w:t>
            </w:r>
            <w:r w:rsidR="00CE4CF7">
              <w:rPr>
                <w:rFonts w:asciiTheme="minorHAnsi" w:hAnsiTheme="minorHAnsi" w:cstheme="minorHAnsi"/>
                <w:color w:val="002060"/>
                <w:sz w:val="20"/>
                <w:szCs w:val="20"/>
                <w:lang w:val="en-US"/>
              </w:rPr>
              <w:t>4</w:t>
            </w:r>
            <w:r>
              <w:rPr>
                <w:rFonts w:asciiTheme="minorHAnsi" w:hAnsiTheme="minorHAnsi" w:cstheme="minorHAnsi"/>
                <w:color w:val="002060"/>
                <w:sz w:val="20"/>
                <w:szCs w:val="20"/>
                <w:lang w:val="en-US"/>
              </w:rPr>
              <w:t>00</w:t>
            </w:r>
          </w:p>
        </w:tc>
        <w:tc>
          <w:tcPr>
            <w:tcW w:w="1843" w:type="dxa"/>
            <w:tcMar>
              <w:top w:w="0" w:type="dxa"/>
              <w:left w:w="108" w:type="dxa"/>
              <w:bottom w:w="0" w:type="dxa"/>
              <w:right w:w="108" w:type="dxa"/>
            </w:tcMar>
          </w:tcPr>
          <w:p w14:paraId="28984F8B" w14:textId="77777777" w:rsidR="007E62F4" w:rsidRPr="005B13A2" w:rsidRDefault="007E62F4" w:rsidP="007E62F4">
            <w:pPr>
              <w:rPr>
                <w:rFonts w:asciiTheme="minorHAnsi" w:hAnsiTheme="minorHAnsi" w:cstheme="minorHAnsi"/>
                <w:color w:val="002060"/>
                <w:sz w:val="20"/>
                <w:szCs w:val="20"/>
                <w:lang w:val="en-US"/>
              </w:rPr>
            </w:pPr>
          </w:p>
        </w:tc>
        <w:tc>
          <w:tcPr>
            <w:tcW w:w="3160" w:type="dxa"/>
            <w:tcMar>
              <w:top w:w="0" w:type="dxa"/>
              <w:left w:w="108" w:type="dxa"/>
              <w:bottom w:w="0" w:type="dxa"/>
              <w:right w:w="108" w:type="dxa"/>
            </w:tcMar>
          </w:tcPr>
          <w:p w14:paraId="76304648" w14:textId="77777777" w:rsidR="007E62F4"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Admin</w:t>
            </w:r>
          </w:p>
        </w:tc>
        <w:tc>
          <w:tcPr>
            <w:tcW w:w="2339" w:type="dxa"/>
            <w:shd w:val="clear" w:color="auto" w:fill="auto"/>
            <w:tcMar>
              <w:top w:w="0" w:type="dxa"/>
              <w:left w:w="108" w:type="dxa"/>
              <w:bottom w:w="0" w:type="dxa"/>
              <w:right w:w="108" w:type="dxa"/>
            </w:tcMar>
          </w:tcPr>
          <w:p w14:paraId="3505409A" w14:textId="53364530" w:rsidR="007E62F4" w:rsidRPr="005B13A2" w:rsidRDefault="00CE4CF7"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7E62F4" w:rsidRPr="005B13A2" w14:paraId="5A3D1D20" w14:textId="77777777" w:rsidTr="00CA450D">
        <w:trPr>
          <w:trHeight w:val="279"/>
        </w:trPr>
        <w:tc>
          <w:tcPr>
            <w:tcW w:w="1526" w:type="dxa"/>
            <w:tcMar>
              <w:top w:w="0" w:type="dxa"/>
              <w:left w:w="108" w:type="dxa"/>
              <w:bottom w:w="0" w:type="dxa"/>
              <w:right w:w="108" w:type="dxa"/>
            </w:tcMar>
          </w:tcPr>
          <w:p w14:paraId="0C7218F5" w14:textId="4A07660A" w:rsidR="007E62F4" w:rsidRPr="005B13A2" w:rsidRDefault="007E62F4" w:rsidP="00CE4CF7">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1</w:t>
            </w:r>
            <w:r w:rsidR="00CE4CF7">
              <w:rPr>
                <w:rFonts w:asciiTheme="minorHAnsi" w:hAnsiTheme="minorHAnsi" w:cstheme="minorHAnsi"/>
                <w:color w:val="002060"/>
                <w:sz w:val="20"/>
                <w:szCs w:val="20"/>
                <w:lang w:val="en-US"/>
              </w:rPr>
              <w:t>4</w:t>
            </w:r>
            <w:r w:rsidRPr="005B13A2">
              <w:rPr>
                <w:rFonts w:asciiTheme="minorHAnsi" w:hAnsiTheme="minorHAnsi" w:cstheme="minorHAnsi"/>
                <w:color w:val="002060"/>
                <w:sz w:val="20"/>
                <w:szCs w:val="20"/>
                <w:lang w:val="en-US"/>
              </w:rPr>
              <w:t>00-1700</w:t>
            </w:r>
          </w:p>
        </w:tc>
        <w:tc>
          <w:tcPr>
            <w:tcW w:w="1843" w:type="dxa"/>
            <w:tcMar>
              <w:top w:w="0" w:type="dxa"/>
              <w:left w:w="108" w:type="dxa"/>
              <w:bottom w:w="0" w:type="dxa"/>
              <w:right w:w="108" w:type="dxa"/>
            </w:tcMar>
          </w:tcPr>
          <w:p w14:paraId="10341598" w14:textId="77777777" w:rsidR="007E62F4" w:rsidRPr="005B13A2" w:rsidRDefault="007E62F4" w:rsidP="007E62F4">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392D309A" w14:textId="77777777" w:rsidR="007E62F4" w:rsidRPr="007E62F4"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SPA</w:t>
            </w:r>
          </w:p>
        </w:tc>
        <w:tc>
          <w:tcPr>
            <w:tcW w:w="2339" w:type="dxa"/>
            <w:shd w:val="clear" w:color="auto" w:fill="auto"/>
            <w:tcMar>
              <w:top w:w="0" w:type="dxa"/>
              <w:left w:w="108" w:type="dxa"/>
              <w:bottom w:w="0" w:type="dxa"/>
              <w:right w:w="108" w:type="dxa"/>
            </w:tcMar>
          </w:tcPr>
          <w:p w14:paraId="15AE4942" w14:textId="7DDB954E" w:rsidR="007E62F4" w:rsidRPr="005B13A2" w:rsidRDefault="00CE4CF7"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3</w:t>
            </w:r>
          </w:p>
        </w:tc>
      </w:tr>
      <w:tr w:rsidR="007E62F4" w:rsidRPr="005B13A2" w14:paraId="7BD1AA55" w14:textId="77777777" w:rsidTr="00D17C42">
        <w:trPr>
          <w:trHeight w:val="157"/>
        </w:trPr>
        <w:tc>
          <w:tcPr>
            <w:tcW w:w="1526" w:type="dxa"/>
            <w:shd w:val="clear" w:color="auto" w:fill="A6A6A6"/>
            <w:tcMar>
              <w:top w:w="0" w:type="dxa"/>
              <w:left w:w="108" w:type="dxa"/>
              <w:bottom w:w="0" w:type="dxa"/>
              <w:right w:w="108" w:type="dxa"/>
            </w:tcMar>
          </w:tcPr>
          <w:p w14:paraId="75933EA5" w14:textId="77777777" w:rsidR="007E62F4" w:rsidRPr="005B13A2" w:rsidRDefault="007E62F4" w:rsidP="007E62F4">
            <w:pPr>
              <w:spacing w:line="157"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Friday</w:t>
            </w:r>
          </w:p>
        </w:tc>
        <w:tc>
          <w:tcPr>
            <w:tcW w:w="1843" w:type="dxa"/>
            <w:shd w:val="clear" w:color="auto" w:fill="A6A6A6"/>
            <w:tcMar>
              <w:top w:w="0" w:type="dxa"/>
              <w:left w:w="108" w:type="dxa"/>
              <w:bottom w:w="0" w:type="dxa"/>
              <w:right w:w="108" w:type="dxa"/>
            </w:tcMar>
          </w:tcPr>
          <w:p w14:paraId="2CD740F8" w14:textId="77777777" w:rsidR="007E62F4" w:rsidRPr="005B13A2" w:rsidRDefault="007E62F4" w:rsidP="007E62F4">
            <w:pPr>
              <w:spacing w:line="157"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58E43BD7" w14:textId="77777777" w:rsidR="007E62F4" w:rsidRPr="007E62F4" w:rsidRDefault="007E62F4" w:rsidP="007E62F4">
            <w:pPr>
              <w:spacing w:line="157" w:lineRule="atLeast"/>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46D88777" w14:textId="77777777" w:rsidR="007E62F4" w:rsidRPr="005B13A2" w:rsidRDefault="007E62F4" w:rsidP="007E62F4">
            <w:pPr>
              <w:spacing w:line="157"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7E62F4" w:rsidRPr="005B13A2" w14:paraId="29838D51" w14:textId="77777777" w:rsidTr="00CA450D">
        <w:trPr>
          <w:trHeight w:val="301"/>
        </w:trPr>
        <w:tc>
          <w:tcPr>
            <w:tcW w:w="1526" w:type="dxa"/>
            <w:tcMar>
              <w:top w:w="0" w:type="dxa"/>
              <w:left w:w="108" w:type="dxa"/>
              <w:bottom w:w="0" w:type="dxa"/>
              <w:right w:w="108" w:type="dxa"/>
            </w:tcMar>
          </w:tcPr>
          <w:p w14:paraId="3580715F" w14:textId="77777777" w:rsidR="007E62F4" w:rsidRPr="005B13A2" w:rsidRDefault="007E62F4" w:rsidP="007E62F4">
            <w:pPr>
              <w:spacing w:line="180"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0900 - 1300</w:t>
            </w:r>
          </w:p>
        </w:tc>
        <w:tc>
          <w:tcPr>
            <w:tcW w:w="1843" w:type="dxa"/>
            <w:tcMar>
              <w:top w:w="0" w:type="dxa"/>
              <w:left w:w="108" w:type="dxa"/>
              <w:bottom w:w="0" w:type="dxa"/>
              <w:right w:w="108" w:type="dxa"/>
            </w:tcMar>
          </w:tcPr>
          <w:p w14:paraId="1B8A11F8" w14:textId="77777777" w:rsidR="007E62F4" w:rsidRPr="005B13A2" w:rsidRDefault="007E62F4" w:rsidP="007E62F4">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1AE02360" w14:textId="77777777" w:rsidR="007E62F4" w:rsidRPr="007E62F4" w:rsidRDefault="007E62F4" w:rsidP="007E62F4">
            <w:pPr>
              <w:rPr>
                <w:rFonts w:asciiTheme="minorHAnsi" w:hAnsiTheme="minorHAnsi" w:cstheme="minorHAnsi"/>
                <w:color w:val="002060"/>
                <w:sz w:val="20"/>
                <w:szCs w:val="20"/>
                <w:lang w:val="en-US"/>
              </w:rPr>
            </w:pPr>
            <w:r w:rsidRPr="007E62F4">
              <w:rPr>
                <w:rFonts w:asciiTheme="minorHAnsi" w:hAnsiTheme="minorHAnsi" w:cstheme="minorHAnsi"/>
                <w:snapToGrid w:val="0"/>
                <w:color w:val="002060"/>
                <w:sz w:val="20"/>
                <w:szCs w:val="20"/>
                <w:lang w:val="en-US"/>
              </w:rPr>
              <w:t>Consultant Led ward round</w:t>
            </w:r>
          </w:p>
        </w:tc>
        <w:tc>
          <w:tcPr>
            <w:tcW w:w="2339" w:type="dxa"/>
            <w:shd w:val="clear" w:color="auto" w:fill="auto"/>
            <w:tcMar>
              <w:top w:w="0" w:type="dxa"/>
              <w:left w:w="108" w:type="dxa"/>
              <w:bottom w:w="0" w:type="dxa"/>
              <w:right w:w="108" w:type="dxa"/>
            </w:tcMar>
          </w:tcPr>
          <w:p w14:paraId="23B9C9E8" w14:textId="77777777" w:rsidR="007E62F4" w:rsidRPr="005B13A2" w:rsidRDefault="007E62F4" w:rsidP="007E62F4">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rPr>
              <w:t>4</w:t>
            </w:r>
          </w:p>
        </w:tc>
      </w:tr>
      <w:tr w:rsidR="007E62F4" w:rsidRPr="005B13A2" w14:paraId="69D8AEED" w14:textId="77777777" w:rsidTr="007F10DE">
        <w:trPr>
          <w:trHeight w:val="229"/>
        </w:trPr>
        <w:tc>
          <w:tcPr>
            <w:tcW w:w="1526" w:type="dxa"/>
            <w:tcMar>
              <w:top w:w="0" w:type="dxa"/>
              <w:left w:w="108" w:type="dxa"/>
              <w:bottom w:w="0" w:type="dxa"/>
              <w:right w:w="108" w:type="dxa"/>
            </w:tcMar>
          </w:tcPr>
          <w:p w14:paraId="36D13391" w14:textId="77777777" w:rsidR="007E62F4" w:rsidRPr="005B13A2"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1300-1400</w:t>
            </w:r>
          </w:p>
        </w:tc>
        <w:tc>
          <w:tcPr>
            <w:tcW w:w="1843" w:type="dxa"/>
            <w:tcMar>
              <w:top w:w="0" w:type="dxa"/>
              <w:left w:w="108" w:type="dxa"/>
              <w:bottom w:w="0" w:type="dxa"/>
              <w:right w:w="108" w:type="dxa"/>
            </w:tcMar>
          </w:tcPr>
          <w:p w14:paraId="12B42509" w14:textId="77777777" w:rsidR="007E62F4" w:rsidRPr="005B13A2" w:rsidRDefault="007E62F4" w:rsidP="007E62F4">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23FD7834" w14:textId="77777777" w:rsidR="007E62F4" w:rsidRPr="007E62F4" w:rsidRDefault="007E62F4" w:rsidP="007E62F4">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Referrals and Vetting</w:t>
            </w:r>
          </w:p>
        </w:tc>
        <w:tc>
          <w:tcPr>
            <w:tcW w:w="2339" w:type="dxa"/>
            <w:shd w:val="clear" w:color="auto" w:fill="auto"/>
            <w:tcMar>
              <w:top w:w="0" w:type="dxa"/>
              <w:left w:w="108" w:type="dxa"/>
              <w:bottom w:w="0" w:type="dxa"/>
              <w:right w:w="108" w:type="dxa"/>
            </w:tcMar>
          </w:tcPr>
          <w:p w14:paraId="4DF923A1" w14:textId="77777777" w:rsidR="007E62F4" w:rsidRPr="005B13A2"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7E62F4" w:rsidRPr="005B13A2" w14:paraId="4B8172C4" w14:textId="77777777" w:rsidTr="007F10DE">
        <w:trPr>
          <w:trHeight w:val="229"/>
        </w:trPr>
        <w:tc>
          <w:tcPr>
            <w:tcW w:w="1526" w:type="dxa"/>
            <w:tcMar>
              <w:top w:w="0" w:type="dxa"/>
              <w:left w:w="108" w:type="dxa"/>
              <w:bottom w:w="0" w:type="dxa"/>
              <w:right w:w="108" w:type="dxa"/>
            </w:tcMar>
          </w:tcPr>
          <w:p w14:paraId="38BBB954" w14:textId="77777777" w:rsidR="007E62F4"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1400-1500</w:t>
            </w:r>
          </w:p>
        </w:tc>
        <w:tc>
          <w:tcPr>
            <w:tcW w:w="1843" w:type="dxa"/>
            <w:tcMar>
              <w:top w:w="0" w:type="dxa"/>
              <w:left w:w="108" w:type="dxa"/>
              <w:bottom w:w="0" w:type="dxa"/>
              <w:right w:w="108" w:type="dxa"/>
            </w:tcMar>
          </w:tcPr>
          <w:p w14:paraId="14C18F54" w14:textId="77777777" w:rsidR="007E62F4" w:rsidRPr="005B13A2"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60A44BC0" w14:textId="77777777" w:rsidR="007E62F4" w:rsidRPr="007E62F4"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Medical Directorate Meeting</w:t>
            </w:r>
          </w:p>
        </w:tc>
        <w:tc>
          <w:tcPr>
            <w:tcW w:w="2339" w:type="dxa"/>
            <w:shd w:val="clear" w:color="auto" w:fill="auto"/>
            <w:tcMar>
              <w:top w:w="0" w:type="dxa"/>
              <w:left w:w="108" w:type="dxa"/>
              <w:bottom w:w="0" w:type="dxa"/>
              <w:right w:w="108" w:type="dxa"/>
            </w:tcMar>
          </w:tcPr>
          <w:p w14:paraId="19FAF479" w14:textId="77777777" w:rsidR="007E62F4" w:rsidRPr="005B13A2"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7E62F4" w:rsidRPr="005B13A2" w14:paraId="664BA217" w14:textId="77777777" w:rsidTr="007F10DE">
        <w:trPr>
          <w:trHeight w:val="229"/>
        </w:trPr>
        <w:tc>
          <w:tcPr>
            <w:tcW w:w="1526" w:type="dxa"/>
            <w:tcMar>
              <w:top w:w="0" w:type="dxa"/>
              <w:left w:w="108" w:type="dxa"/>
              <w:bottom w:w="0" w:type="dxa"/>
              <w:right w:w="108" w:type="dxa"/>
            </w:tcMar>
          </w:tcPr>
          <w:p w14:paraId="401C9482" w14:textId="77777777" w:rsidR="007E62F4" w:rsidRPr="005B13A2"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rPr>
              <w:t>1500 - 17</w:t>
            </w:r>
            <w:r w:rsidRPr="005B13A2">
              <w:rPr>
                <w:rFonts w:asciiTheme="minorHAnsi" w:hAnsiTheme="minorHAnsi" w:cstheme="minorHAnsi"/>
                <w:color w:val="002060"/>
                <w:sz w:val="20"/>
                <w:szCs w:val="20"/>
              </w:rPr>
              <w:t>00</w:t>
            </w:r>
          </w:p>
        </w:tc>
        <w:tc>
          <w:tcPr>
            <w:tcW w:w="1843" w:type="dxa"/>
            <w:tcMar>
              <w:top w:w="0" w:type="dxa"/>
              <w:left w:w="108" w:type="dxa"/>
              <w:bottom w:w="0" w:type="dxa"/>
              <w:right w:w="108" w:type="dxa"/>
            </w:tcMar>
          </w:tcPr>
          <w:p w14:paraId="237A07C2" w14:textId="77777777" w:rsidR="007E62F4" w:rsidRPr="005B13A2" w:rsidRDefault="007E62F4" w:rsidP="007E62F4">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1B8870B9" w14:textId="77777777" w:rsidR="007E62F4" w:rsidRPr="007E62F4" w:rsidRDefault="007E62F4" w:rsidP="007E62F4">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Ward Work</w:t>
            </w:r>
          </w:p>
        </w:tc>
        <w:tc>
          <w:tcPr>
            <w:tcW w:w="2339" w:type="dxa"/>
            <w:shd w:val="clear" w:color="auto" w:fill="auto"/>
            <w:tcMar>
              <w:top w:w="0" w:type="dxa"/>
              <w:left w:w="108" w:type="dxa"/>
              <w:bottom w:w="0" w:type="dxa"/>
              <w:right w:w="108" w:type="dxa"/>
            </w:tcMar>
          </w:tcPr>
          <w:p w14:paraId="5C593B7A" w14:textId="77777777" w:rsidR="007E62F4" w:rsidRPr="005B13A2" w:rsidRDefault="007E62F4" w:rsidP="007E62F4">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7E62F4" w:rsidRPr="005B13A2" w14:paraId="7B56EEB4" w14:textId="77777777" w:rsidTr="00D17C42">
        <w:trPr>
          <w:trHeight w:val="279"/>
        </w:trPr>
        <w:tc>
          <w:tcPr>
            <w:tcW w:w="1526" w:type="dxa"/>
            <w:shd w:val="clear" w:color="auto" w:fill="A6A6A6"/>
            <w:tcMar>
              <w:top w:w="0" w:type="dxa"/>
              <w:left w:w="108" w:type="dxa"/>
              <w:bottom w:w="0" w:type="dxa"/>
              <w:right w:w="108" w:type="dxa"/>
            </w:tcMar>
          </w:tcPr>
          <w:p w14:paraId="7E964656" w14:textId="77777777" w:rsidR="007E62F4" w:rsidRPr="005B13A2" w:rsidRDefault="007E62F4" w:rsidP="007E62F4">
            <w:pPr>
              <w:spacing w:line="109"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Saturday        </w:t>
            </w:r>
          </w:p>
        </w:tc>
        <w:tc>
          <w:tcPr>
            <w:tcW w:w="1843" w:type="dxa"/>
            <w:tcMar>
              <w:top w:w="0" w:type="dxa"/>
              <w:left w:w="108" w:type="dxa"/>
              <w:bottom w:w="0" w:type="dxa"/>
              <w:right w:w="108" w:type="dxa"/>
            </w:tcMar>
          </w:tcPr>
          <w:p w14:paraId="6615465A" w14:textId="77777777" w:rsidR="007E62F4" w:rsidRPr="005B13A2" w:rsidRDefault="007E62F4" w:rsidP="007E62F4">
            <w:pPr>
              <w:spacing w:line="109"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tcMar>
              <w:top w:w="0" w:type="dxa"/>
              <w:left w:w="108" w:type="dxa"/>
              <w:bottom w:w="0" w:type="dxa"/>
              <w:right w:w="108" w:type="dxa"/>
            </w:tcMar>
          </w:tcPr>
          <w:p w14:paraId="5938E74D" w14:textId="77777777" w:rsidR="007E62F4" w:rsidRPr="005B13A2" w:rsidRDefault="007E62F4" w:rsidP="007E62F4">
            <w:pPr>
              <w:spacing w:line="109"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2339" w:type="dxa"/>
            <w:shd w:val="clear" w:color="auto" w:fill="auto"/>
            <w:tcMar>
              <w:top w:w="0" w:type="dxa"/>
              <w:left w:w="108" w:type="dxa"/>
              <w:bottom w:w="0" w:type="dxa"/>
              <w:right w:w="108" w:type="dxa"/>
            </w:tcMar>
          </w:tcPr>
          <w:p w14:paraId="770E516E" w14:textId="77777777" w:rsidR="007E62F4" w:rsidRPr="005B13A2" w:rsidRDefault="007E62F4" w:rsidP="007E62F4">
            <w:pPr>
              <w:spacing w:line="109"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7E62F4" w:rsidRPr="005B13A2" w14:paraId="7C152788" w14:textId="77777777" w:rsidTr="00D17C42">
        <w:trPr>
          <w:trHeight w:val="300"/>
        </w:trPr>
        <w:tc>
          <w:tcPr>
            <w:tcW w:w="1526" w:type="dxa"/>
            <w:shd w:val="clear" w:color="auto" w:fill="A6A6A6"/>
            <w:tcMar>
              <w:top w:w="0" w:type="dxa"/>
              <w:left w:w="108" w:type="dxa"/>
              <w:bottom w:w="0" w:type="dxa"/>
              <w:right w:w="108" w:type="dxa"/>
            </w:tcMar>
          </w:tcPr>
          <w:p w14:paraId="5110786F" w14:textId="77777777" w:rsidR="007E62F4" w:rsidRPr="005B13A2" w:rsidRDefault="007E62F4" w:rsidP="007E62F4">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Sunday </w:t>
            </w:r>
          </w:p>
        </w:tc>
        <w:tc>
          <w:tcPr>
            <w:tcW w:w="1843" w:type="dxa"/>
            <w:noWrap/>
            <w:tcMar>
              <w:top w:w="0" w:type="dxa"/>
              <w:left w:w="108" w:type="dxa"/>
              <w:bottom w:w="0" w:type="dxa"/>
              <w:right w:w="108" w:type="dxa"/>
            </w:tcMar>
          </w:tcPr>
          <w:p w14:paraId="7FE91CB4" w14:textId="77777777" w:rsidR="007E62F4" w:rsidRPr="005B13A2" w:rsidRDefault="007E62F4" w:rsidP="007E62F4">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c>
          <w:tcPr>
            <w:tcW w:w="3160" w:type="dxa"/>
            <w:noWrap/>
            <w:tcMar>
              <w:top w:w="0" w:type="dxa"/>
              <w:left w:w="108" w:type="dxa"/>
              <w:bottom w:w="0" w:type="dxa"/>
              <w:right w:w="108" w:type="dxa"/>
            </w:tcMar>
          </w:tcPr>
          <w:p w14:paraId="2CFF1230" w14:textId="77777777" w:rsidR="007E62F4" w:rsidRPr="005B13A2" w:rsidRDefault="007E62F4" w:rsidP="007E62F4">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c>
          <w:tcPr>
            <w:tcW w:w="2339" w:type="dxa"/>
            <w:shd w:val="clear" w:color="auto" w:fill="auto"/>
            <w:tcMar>
              <w:top w:w="0" w:type="dxa"/>
              <w:left w:w="108" w:type="dxa"/>
              <w:bottom w:w="0" w:type="dxa"/>
              <w:right w:w="108" w:type="dxa"/>
            </w:tcMar>
          </w:tcPr>
          <w:p w14:paraId="50698B63" w14:textId="77777777" w:rsidR="007E62F4" w:rsidRPr="005B13A2" w:rsidRDefault="007E62F4" w:rsidP="007E62F4">
            <w:pPr>
              <w:rPr>
                <w:rFonts w:asciiTheme="minorHAnsi" w:hAnsiTheme="minorHAnsi" w:cstheme="minorHAnsi"/>
                <w:color w:val="002060"/>
                <w:sz w:val="20"/>
                <w:szCs w:val="20"/>
                <w:lang w:val="en-US"/>
              </w:rPr>
            </w:pPr>
          </w:p>
        </w:tc>
      </w:tr>
      <w:tr w:rsidR="007E62F4" w:rsidRPr="005B13A2" w14:paraId="7DE887FD" w14:textId="77777777" w:rsidTr="00D17C42">
        <w:trPr>
          <w:trHeight w:val="300"/>
        </w:trPr>
        <w:tc>
          <w:tcPr>
            <w:tcW w:w="1526" w:type="dxa"/>
            <w:shd w:val="clear" w:color="auto" w:fill="A6A6A6"/>
            <w:tcMar>
              <w:top w:w="0" w:type="dxa"/>
              <w:left w:w="108" w:type="dxa"/>
              <w:bottom w:w="0" w:type="dxa"/>
              <w:right w:w="108" w:type="dxa"/>
            </w:tcMar>
          </w:tcPr>
          <w:p w14:paraId="529A930D" w14:textId="77777777" w:rsidR="007E62F4" w:rsidRPr="005B13A2" w:rsidRDefault="007E62F4" w:rsidP="007E62F4">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Total Sessions</w:t>
            </w:r>
          </w:p>
        </w:tc>
        <w:tc>
          <w:tcPr>
            <w:tcW w:w="1843" w:type="dxa"/>
            <w:noWrap/>
            <w:tcMar>
              <w:top w:w="0" w:type="dxa"/>
              <w:left w:w="108" w:type="dxa"/>
              <w:bottom w:w="0" w:type="dxa"/>
              <w:right w:w="108" w:type="dxa"/>
            </w:tcMar>
          </w:tcPr>
          <w:p w14:paraId="0F08434D" w14:textId="77777777" w:rsidR="007E62F4" w:rsidRPr="005B13A2" w:rsidRDefault="007E62F4" w:rsidP="007E62F4">
            <w:pPr>
              <w:rPr>
                <w:rFonts w:asciiTheme="minorHAnsi" w:hAnsiTheme="minorHAnsi" w:cstheme="minorHAnsi"/>
                <w:b/>
                <w:bCs/>
                <w:color w:val="002060"/>
                <w:sz w:val="20"/>
                <w:szCs w:val="20"/>
                <w:lang w:val="en-US"/>
              </w:rPr>
            </w:pPr>
          </w:p>
        </w:tc>
        <w:tc>
          <w:tcPr>
            <w:tcW w:w="3160" w:type="dxa"/>
            <w:noWrap/>
            <w:tcMar>
              <w:top w:w="0" w:type="dxa"/>
              <w:left w:w="108" w:type="dxa"/>
              <w:bottom w:w="0" w:type="dxa"/>
              <w:right w:w="108" w:type="dxa"/>
            </w:tcMar>
          </w:tcPr>
          <w:p w14:paraId="4B0A91D3" w14:textId="77777777" w:rsidR="007E62F4" w:rsidRPr="005B13A2" w:rsidRDefault="007E62F4" w:rsidP="007E62F4">
            <w:pPr>
              <w:rPr>
                <w:rFonts w:asciiTheme="minorHAnsi" w:hAnsiTheme="minorHAnsi" w:cstheme="minorHAnsi"/>
                <w:b/>
                <w:bCs/>
                <w:color w:val="002060"/>
                <w:sz w:val="20"/>
                <w:szCs w:val="20"/>
                <w:lang w:val="en-US"/>
              </w:rPr>
            </w:pPr>
          </w:p>
        </w:tc>
        <w:tc>
          <w:tcPr>
            <w:tcW w:w="2339" w:type="dxa"/>
            <w:shd w:val="clear" w:color="auto" w:fill="auto"/>
            <w:tcMar>
              <w:top w:w="0" w:type="dxa"/>
              <w:left w:w="108" w:type="dxa"/>
              <w:bottom w:w="0" w:type="dxa"/>
              <w:right w:w="108" w:type="dxa"/>
            </w:tcMar>
          </w:tcPr>
          <w:p w14:paraId="6F8935F9" w14:textId="77777777" w:rsidR="007E62F4" w:rsidRPr="005B13A2" w:rsidRDefault="007E62F4" w:rsidP="007E62F4">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10</w:t>
            </w:r>
          </w:p>
        </w:tc>
      </w:tr>
    </w:tbl>
    <w:p w14:paraId="5CB602E6" w14:textId="77777777" w:rsidR="005759E2" w:rsidRDefault="005759E2">
      <w:pPr>
        <w:rPr>
          <w:rFonts w:cs="Arial"/>
          <w:color w:val="002060"/>
          <w:u w:val="single"/>
        </w:rPr>
      </w:pPr>
    </w:p>
    <w:p w14:paraId="4D9A137C" w14:textId="77777777" w:rsidR="00B03C4E" w:rsidRDefault="00B03C4E">
      <w:pPr>
        <w:rPr>
          <w:rFonts w:cs="Arial"/>
          <w:color w:val="002060"/>
          <w:u w:val="single"/>
        </w:rPr>
      </w:pPr>
    </w:p>
    <w:p w14:paraId="2AEA6566" w14:textId="77777777" w:rsidR="00B03C4E" w:rsidRDefault="00B03C4E">
      <w:pPr>
        <w:rPr>
          <w:rFonts w:cs="Arial"/>
          <w:color w:val="002060"/>
          <w:u w:val="single"/>
        </w:rPr>
      </w:pPr>
    </w:p>
    <w:p w14:paraId="7D40BC5D" w14:textId="77777777" w:rsidR="00B03C4E" w:rsidRDefault="00B03C4E">
      <w:pPr>
        <w:rPr>
          <w:rFonts w:cs="Arial"/>
          <w:color w:val="002060"/>
          <w:u w:val="single"/>
        </w:rPr>
      </w:pPr>
    </w:p>
    <w:p w14:paraId="37873279" w14:textId="77777777" w:rsidR="00B03C4E" w:rsidRDefault="00B03C4E">
      <w:pPr>
        <w:rPr>
          <w:rFonts w:cs="Arial"/>
          <w:color w:val="002060"/>
          <w:u w:val="single"/>
        </w:rPr>
      </w:pPr>
    </w:p>
    <w:p w14:paraId="58A81B01" w14:textId="77777777" w:rsidR="00B03C4E" w:rsidRDefault="00B03C4E">
      <w:pPr>
        <w:rPr>
          <w:rFonts w:cs="Arial"/>
          <w:color w:val="002060"/>
          <w:u w:val="single"/>
        </w:rPr>
      </w:pPr>
    </w:p>
    <w:p w14:paraId="4420E767" w14:textId="77777777" w:rsidR="00B03C4E" w:rsidRDefault="00B03C4E">
      <w:pPr>
        <w:rPr>
          <w:rFonts w:cs="Arial"/>
          <w:color w:val="002060"/>
          <w:u w:val="single"/>
        </w:rPr>
      </w:pPr>
      <w:r>
        <w:rPr>
          <w:rFonts w:cs="Arial"/>
          <w:color w:val="002060"/>
          <w:u w:val="single"/>
        </w:rPr>
        <w:t>General Medical Ward Week</w:t>
      </w:r>
      <w:r w:rsidR="000052BB">
        <w:rPr>
          <w:rFonts w:cs="Arial"/>
          <w:color w:val="002060"/>
          <w:u w:val="single"/>
        </w:rPr>
        <w:t>*</w:t>
      </w:r>
    </w:p>
    <w:p w14:paraId="3D5A45CA" w14:textId="77777777" w:rsidR="00B03C4E" w:rsidRPr="005B13A2" w:rsidRDefault="00B03C4E">
      <w:pPr>
        <w:rPr>
          <w:rFonts w:cs="Arial"/>
          <w:color w:val="002060"/>
          <w:u w:val="single"/>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6"/>
        <w:gridCol w:w="1843"/>
        <w:gridCol w:w="3160"/>
        <w:gridCol w:w="2339"/>
      </w:tblGrid>
      <w:tr w:rsidR="00B03C4E" w:rsidRPr="005B13A2" w14:paraId="5C93F636" w14:textId="77777777" w:rsidTr="00C10DFB">
        <w:trPr>
          <w:trHeight w:val="209"/>
        </w:trPr>
        <w:tc>
          <w:tcPr>
            <w:tcW w:w="1526" w:type="dxa"/>
            <w:tcMar>
              <w:top w:w="0" w:type="dxa"/>
              <w:left w:w="108" w:type="dxa"/>
              <w:bottom w:w="0" w:type="dxa"/>
              <w:right w:w="108" w:type="dxa"/>
            </w:tcMar>
          </w:tcPr>
          <w:p w14:paraId="4B343B63" w14:textId="77777777" w:rsidR="00B03C4E" w:rsidRPr="005B13A2" w:rsidRDefault="00B03C4E" w:rsidP="00C10DFB">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DAY</w:t>
            </w:r>
          </w:p>
        </w:tc>
        <w:tc>
          <w:tcPr>
            <w:tcW w:w="1843" w:type="dxa"/>
            <w:vMerge w:val="restart"/>
            <w:tcMar>
              <w:top w:w="0" w:type="dxa"/>
              <w:left w:w="108" w:type="dxa"/>
              <w:bottom w:w="0" w:type="dxa"/>
              <w:right w:w="108" w:type="dxa"/>
            </w:tcMar>
          </w:tcPr>
          <w:p w14:paraId="2DD7191C" w14:textId="77777777" w:rsidR="00B03C4E" w:rsidRPr="005B13A2" w:rsidRDefault="00B03C4E" w:rsidP="00C10DFB">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HOSPITAL/ LOCATION</w:t>
            </w:r>
          </w:p>
        </w:tc>
        <w:tc>
          <w:tcPr>
            <w:tcW w:w="3160" w:type="dxa"/>
            <w:vMerge w:val="restart"/>
            <w:tcMar>
              <w:top w:w="0" w:type="dxa"/>
              <w:left w:w="108" w:type="dxa"/>
              <w:bottom w:w="0" w:type="dxa"/>
              <w:right w:w="108" w:type="dxa"/>
            </w:tcMar>
          </w:tcPr>
          <w:p w14:paraId="2FEB2056" w14:textId="77777777" w:rsidR="00B03C4E" w:rsidRPr="005B13A2" w:rsidRDefault="00B03C4E" w:rsidP="00C10DFB">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ACTIVITY </w:t>
            </w:r>
          </w:p>
        </w:tc>
        <w:tc>
          <w:tcPr>
            <w:tcW w:w="2339" w:type="dxa"/>
            <w:vMerge w:val="restart"/>
            <w:tcMar>
              <w:top w:w="0" w:type="dxa"/>
              <w:left w:w="108" w:type="dxa"/>
              <w:bottom w:w="0" w:type="dxa"/>
              <w:right w:w="108" w:type="dxa"/>
            </w:tcMar>
          </w:tcPr>
          <w:p w14:paraId="6A4462EC"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HOURS PER ACTIVITY INC TRAVEL</w:t>
            </w:r>
          </w:p>
        </w:tc>
      </w:tr>
      <w:tr w:rsidR="00B03C4E" w:rsidRPr="005B13A2" w14:paraId="305CBB58" w14:textId="77777777" w:rsidTr="00C10DFB">
        <w:trPr>
          <w:trHeight w:val="238"/>
        </w:trPr>
        <w:tc>
          <w:tcPr>
            <w:tcW w:w="1526" w:type="dxa"/>
            <w:tcMar>
              <w:top w:w="0" w:type="dxa"/>
              <w:left w:w="108" w:type="dxa"/>
              <w:bottom w:w="0" w:type="dxa"/>
              <w:right w:w="108" w:type="dxa"/>
            </w:tcMar>
          </w:tcPr>
          <w:p w14:paraId="335966D6" w14:textId="77777777" w:rsidR="00B03C4E" w:rsidRPr="005B13A2" w:rsidRDefault="00B03C4E" w:rsidP="00C10DFB">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FROM / TO</w:t>
            </w:r>
          </w:p>
        </w:tc>
        <w:tc>
          <w:tcPr>
            <w:tcW w:w="1843" w:type="dxa"/>
            <w:vMerge/>
            <w:vAlign w:val="center"/>
          </w:tcPr>
          <w:p w14:paraId="07CAE4D4" w14:textId="77777777" w:rsidR="00B03C4E" w:rsidRPr="005B13A2" w:rsidRDefault="00B03C4E" w:rsidP="00C10DFB">
            <w:pPr>
              <w:rPr>
                <w:rFonts w:asciiTheme="minorHAnsi" w:hAnsiTheme="minorHAnsi" w:cstheme="minorHAnsi"/>
                <w:b/>
                <w:bCs/>
                <w:color w:val="002060"/>
                <w:sz w:val="20"/>
                <w:szCs w:val="20"/>
                <w:lang w:val="en-US"/>
              </w:rPr>
            </w:pPr>
          </w:p>
        </w:tc>
        <w:tc>
          <w:tcPr>
            <w:tcW w:w="3160" w:type="dxa"/>
            <w:vMerge/>
            <w:vAlign w:val="center"/>
          </w:tcPr>
          <w:p w14:paraId="0DB95EA1" w14:textId="77777777" w:rsidR="00B03C4E" w:rsidRPr="005B13A2" w:rsidRDefault="00B03C4E" w:rsidP="00C10DFB">
            <w:pPr>
              <w:rPr>
                <w:rFonts w:asciiTheme="minorHAnsi" w:hAnsiTheme="minorHAnsi" w:cstheme="minorHAnsi"/>
                <w:b/>
                <w:bCs/>
                <w:color w:val="002060"/>
                <w:sz w:val="20"/>
                <w:szCs w:val="20"/>
                <w:lang w:val="en-US"/>
              </w:rPr>
            </w:pPr>
          </w:p>
        </w:tc>
        <w:tc>
          <w:tcPr>
            <w:tcW w:w="2339" w:type="dxa"/>
            <w:vMerge/>
            <w:vAlign w:val="center"/>
          </w:tcPr>
          <w:p w14:paraId="1B6FF027" w14:textId="77777777" w:rsidR="00B03C4E" w:rsidRPr="005B13A2" w:rsidRDefault="00B03C4E" w:rsidP="00C10DFB">
            <w:pPr>
              <w:rPr>
                <w:rFonts w:asciiTheme="minorHAnsi" w:hAnsiTheme="minorHAnsi" w:cstheme="minorHAnsi"/>
                <w:b/>
                <w:bCs/>
                <w:color w:val="002060"/>
                <w:sz w:val="20"/>
                <w:szCs w:val="20"/>
                <w:lang w:val="en-US"/>
              </w:rPr>
            </w:pPr>
          </w:p>
        </w:tc>
      </w:tr>
      <w:tr w:rsidR="00B03C4E" w:rsidRPr="005B13A2" w14:paraId="78D63705" w14:textId="77777777" w:rsidTr="00C10DFB">
        <w:trPr>
          <w:trHeight w:val="260"/>
        </w:trPr>
        <w:tc>
          <w:tcPr>
            <w:tcW w:w="1526" w:type="dxa"/>
            <w:shd w:val="clear" w:color="auto" w:fill="A6A6A6"/>
            <w:tcMar>
              <w:top w:w="0" w:type="dxa"/>
              <w:left w:w="108" w:type="dxa"/>
              <w:bottom w:w="0" w:type="dxa"/>
              <w:right w:w="108" w:type="dxa"/>
            </w:tcMar>
          </w:tcPr>
          <w:p w14:paraId="708BFB21"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Monday  </w:t>
            </w:r>
          </w:p>
        </w:tc>
        <w:tc>
          <w:tcPr>
            <w:tcW w:w="1843" w:type="dxa"/>
            <w:shd w:val="clear" w:color="auto" w:fill="A6A6A6"/>
            <w:tcMar>
              <w:top w:w="0" w:type="dxa"/>
              <w:left w:w="108" w:type="dxa"/>
              <w:bottom w:w="0" w:type="dxa"/>
              <w:right w:w="108" w:type="dxa"/>
            </w:tcMar>
          </w:tcPr>
          <w:p w14:paraId="452E0ADD"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12638D17"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102865CE"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4A9CC9D1" w14:textId="77777777" w:rsidTr="00C10DFB">
        <w:trPr>
          <w:trHeight w:val="221"/>
        </w:trPr>
        <w:tc>
          <w:tcPr>
            <w:tcW w:w="1526" w:type="dxa"/>
            <w:tcMar>
              <w:top w:w="0" w:type="dxa"/>
              <w:left w:w="108" w:type="dxa"/>
              <w:bottom w:w="0" w:type="dxa"/>
              <w:right w:w="108" w:type="dxa"/>
            </w:tcMar>
          </w:tcPr>
          <w:p w14:paraId="4D09BAF1" w14:textId="77777777" w:rsidR="00B03C4E" w:rsidRPr="005B13A2" w:rsidRDefault="00B03C4E" w:rsidP="00C10DFB">
            <w:pPr>
              <w:rPr>
                <w:rFonts w:asciiTheme="minorHAnsi" w:hAnsiTheme="minorHAnsi" w:cstheme="minorHAnsi"/>
                <w:color w:val="002060"/>
                <w:sz w:val="20"/>
                <w:szCs w:val="20"/>
              </w:rPr>
            </w:pPr>
            <w:r w:rsidRPr="005B13A2">
              <w:rPr>
                <w:rFonts w:asciiTheme="minorHAnsi" w:hAnsiTheme="minorHAnsi" w:cstheme="minorHAnsi"/>
                <w:color w:val="002060"/>
                <w:sz w:val="20"/>
                <w:szCs w:val="20"/>
                <w:lang w:val="en-US"/>
              </w:rPr>
              <w:t>0900 - 1300</w:t>
            </w:r>
          </w:p>
        </w:tc>
        <w:tc>
          <w:tcPr>
            <w:tcW w:w="1843" w:type="dxa"/>
            <w:tcMar>
              <w:top w:w="0" w:type="dxa"/>
              <w:left w:w="108" w:type="dxa"/>
              <w:bottom w:w="0" w:type="dxa"/>
              <w:right w:w="108" w:type="dxa"/>
            </w:tcMar>
          </w:tcPr>
          <w:p w14:paraId="0955A0C5"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35056AA7" w14:textId="77777777" w:rsidR="00B03C4E" w:rsidRPr="007E62F4" w:rsidRDefault="00B03C4E" w:rsidP="00C10DFB">
            <w:pPr>
              <w:rPr>
                <w:rFonts w:asciiTheme="minorHAnsi" w:hAnsiTheme="minorHAnsi" w:cstheme="minorHAnsi"/>
                <w:color w:val="002060"/>
                <w:sz w:val="20"/>
                <w:szCs w:val="20"/>
              </w:rPr>
            </w:pPr>
            <w:r w:rsidRPr="007E62F4">
              <w:rPr>
                <w:rFonts w:asciiTheme="minorHAnsi" w:hAnsiTheme="minorHAnsi" w:cstheme="minorHAnsi"/>
                <w:snapToGrid w:val="0"/>
                <w:color w:val="002060"/>
                <w:sz w:val="20"/>
                <w:szCs w:val="20"/>
                <w:lang w:val="en-US"/>
              </w:rPr>
              <w:t>Consultant Led ward round</w:t>
            </w:r>
          </w:p>
        </w:tc>
        <w:tc>
          <w:tcPr>
            <w:tcW w:w="2339" w:type="dxa"/>
            <w:shd w:val="clear" w:color="auto" w:fill="auto"/>
            <w:tcMar>
              <w:top w:w="0" w:type="dxa"/>
              <w:left w:w="108" w:type="dxa"/>
              <w:bottom w:w="0" w:type="dxa"/>
              <w:right w:w="108" w:type="dxa"/>
            </w:tcMar>
          </w:tcPr>
          <w:p w14:paraId="2BD94E47" w14:textId="77777777" w:rsidR="00B03C4E" w:rsidRPr="005B13A2" w:rsidRDefault="00B03C4E" w:rsidP="00C10DFB">
            <w:pPr>
              <w:rPr>
                <w:rFonts w:asciiTheme="minorHAnsi" w:hAnsiTheme="minorHAnsi" w:cstheme="minorHAnsi"/>
                <w:color w:val="002060"/>
                <w:sz w:val="20"/>
                <w:szCs w:val="20"/>
              </w:rPr>
            </w:pPr>
            <w:r w:rsidRPr="005B13A2">
              <w:rPr>
                <w:rFonts w:asciiTheme="minorHAnsi" w:hAnsiTheme="minorHAnsi" w:cstheme="minorHAnsi"/>
                <w:color w:val="002060"/>
                <w:sz w:val="20"/>
                <w:szCs w:val="20"/>
              </w:rPr>
              <w:t>4</w:t>
            </w:r>
          </w:p>
        </w:tc>
      </w:tr>
      <w:tr w:rsidR="00B03C4E" w:rsidRPr="005B13A2" w14:paraId="664B7104" w14:textId="77777777" w:rsidTr="00C10DFB">
        <w:trPr>
          <w:trHeight w:val="275"/>
        </w:trPr>
        <w:tc>
          <w:tcPr>
            <w:tcW w:w="1526" w:type="dxa"/>
            <w:tcMar>
              <w:top w:w="0" w:type="dxa"/>
              <w:left w:w="108" w:type="dxa"/>
              <w:bottom w:w="0" w:type="dxa"/>
              <w:right w:w="108" w:type="dxa"/>
            </w:tcMar>
          </w:tcPr>
          <w:p w14:paraId="7BF73076" w14:textId="77777777" w:rsidR="00B03C4E" w:rsidRPr="005B13A2" w:rsidRDefault="00B03C4E" w:rsidP="00C10DFB">
            <w:pPr>
              <w:rPr>
                <w:rFonts w:asciiTheme="minorHAnsi" w:hAnsiTheme="minorHAnsi" w:cstheme="minorHAnsi"/>
                <w:color w:val="002060"/>
                <w:sz w:val="20"/>
                <w:szCs w:val="20"/>
              </w:rPr>
            </w:pPr>
            <w:r>
              <w:rPr>
                <w:rFonts w:asciiTheme="minorHAnsi" w:hAnsiTheme="minorHAnsi" w:cstheme="minorHAnsi"/>
                <w:color w:val="002060"/>
                <w:sz w:val="20"/>
                <w:szCs w:val="20"/>
              </w:rPr>
              <w:t>1300-1400</w:t>
            </w:r>
          </w:p>
        </w:tc>
        <w:tc>
          <w:tcPr>
            <w:tcW w:w="1843" w:type="dxa"/>
            <w:tcMar>
              <w:top w:w="0" w:type="dxa"/>
              <w:left w:w="108" w:type="dxa"/>
              <w:bottom w:w="0" w:type="dxa"/>
              <w:right w:w="108" w:type="dxa"/>
            </w:tcMar>
          </w:tcPr>
          <w:p w14:paraId="550B2164"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270CE35A" w14:textId="77777777" w:rsidR="00B03C4E"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Admin</w:t>
            </w:r>
          </w:p>
        </w:tc>
        <w:tc>
          <w:tcPr>
            <w:tcW w:w="2339" w:type="dxa"/>
            <w:shd w:val="clear" w:color="auto" w:fill="auto"/>
            <w:tcMar>
              <w:top w:w="0" w:type="dxa"/>
              <w:left w:w="108" w:type="dxa"/>
              <w:bottom w:w="0" w:type="dxa"/>
              <w:right w:w="108" w:type="dxa"/>
            </w:tcMar>
          </w:tcPr>
          <w:p w14:paraId="347ACE5C" w14:textId="77777777" w:rsidR="00B03C4E"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B03C4E" w:rsidRPr="005B13A2" w14:paraId="3F28165D" w14:textId="77777777" w:rsidTr="00C10DFB">
        <w:trPr>
          <w:trHeight w:val="275"/>
        </w:trPr>
        <w:tc>
          <w:tcPr>
            <w:tcW w:w="1526" w:type="dxa"/>
            <w:tcMar>
              <w:top w:w="0" w:type="dxa"/>
              <w:left w:w="108" w:type="dxa"/>
              <w:bottom w:w="0" w:type="dxa"/>
              <w:right w:w="108" w:type="dxa"/>
            </w:tcMar>
          </w:tcPr>
          <w:p w14:paraId="773B9F3C" w14:textId="77777777" w:rsidR="00B03C4E" w:rsidRPr="005B13A2" w:rsidRDefault="00B03C4E" w:rsidP="00C10DFB">
            <w:pPr>
              <w:rPr>
                <w:rFonts w:asciiTheme="minorHAnsi" w:hAnsiTheme="minorHAnsi" w:cstheme="minorHAnsi"/>
                <w:color w:val="002060"/>
                <w:sz w:val="20"/>
                <w:szCs w:val="20"/>
              </w:rPr>
            </w:pPr>
            <w:r>
              <w:rPr>
                <w:rFonts w:asciiTheme="minorHAnsi" w:hAnsiTheme="minorHAnsi" w:cstheme="minorHAnsi"/>
                <w:color w:val="002060"/>
                <w:sz w:val="20"/>
                <w:szCs w:val="20"/>
              </w:rPr>
              <w:t>14</w:t>
            </w:r>
            <w:r w:rsidRPr="005B13A2">
              <w:rPr>
                <w:rFonts w:asciiTheme="minorHAnsi" w:hAnsiTheme="minorHAnsi" w:cstheme="minorHAnsi"/>
                <w:color w:val="002060"/>
                <w:sz w:val="20"/>
                <w:szCs w:val="20"/>
              </w:rPr>
              <w:t>00-1700</w:t>
            </w:r>
          </w:p>
        </w:tc>
        <w:tc>
          <w:tcPr>
            <w:tcW w:w="1843" w:type="dxa"/>
            <w:tcMar>
              <w:top w:w="0" w:type="dxa"/>
              <w:left w:w="108" w:type="dxa"/>
              <w:bottom w:w="0" w:type="dxa"/>
              <w:right w:w="108" w:type="dxa"/>
            </w:tcMar>
          </w:tcPr>
          <w:p w14:paraId="4558B982"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77D17BAD" w14:textId="77777777" w:rsidR="00B03C4E" w:rsidRPr="007E62F4"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Clinic</w:t>
            </w:r>
          </w:p>
        </w:tc>
        <w:tc>
          <w:tcPr>
            <w:tcW w:w="2339" w:type="dxa"/>
            <w:shd w:val="clear" w:color="auto" w:fill="auto"/>
            <w:tcMar>
              <w:top w:w="0" w:type="dxa"/>
              <w:left w:w="108" w:type="dxa"/>
              <w:bottom w:w="0" w:type="dxa"/>
              <w:right w:w="108" w:type="dxa"/>
            </w:tcMar>
          </w:tcPr>
          <w:p w14:paraId="3A8298AE"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3</w:t>
            </w:r>
          </w:p>
        </w:tc>
      </w:tr>
      <w:tr w:rsidR="00B03C4E" w:rsidRPr="005B13A2" w14:paraId="4C8CFE45" w14:textId="77777777" w:rsidTr="00C10DFB">
        <w:trPr>
          <w:trHeight w:val="121"/>
        </w:trPr>
        <w:tc>
          <w:tcPr>
            <w:tcW w:w="1526" w:type="dxa"/>
            <w:shd w:val="clear" w:color="auto" w:fill="A6A6A6"/>
            <w:tcMar>
              <w:top w:w="0" w:type="dxa"/>
              <w:left w:w="108" w:type="dxa"/>
              <w:bottom w:w="0" w:type="dxa"/>
              <w:right w:w="108" w:type="dxa"/>
            </w:tcMar>
          </w:tcPr>
          <w:p w14:paraId="7FEECEBD" w14:textId="77777777" w:rsidR="00B03C4E" w:rsidRPr="005B13A2" w:rsidRDefault="00B03C4E" w:rsidP="00C10DFB">
            <w:pPr>
              <w:spacing w:line="121"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lastRenderedPageBreak/>
              <w:t xml:space="preserve">Tuesday         </w:t>
            </w:r>
          </w:p>
        </w:tc>
        <w:tc>
          <w:tcPr>
            <w:tcW w:w="1843" w:type="dxa"/>
            <w:shd w:val="clear" w:color="auto" w:fill="A6A6A6"/>
            <w:tcMar>
              <w:top w:w="0" w:type="dxa"/>
              <w:left w:w="108" w:type="dxa"/>
              <w:bottom w:w="0" w:type="dxa"/>
              <w:right w:w="108" w:type="dxa"/>
            </w:tcMar>
          </w:tcPr>
          <w:p w14:paraId="077E2A84" w14:textId="77777777" w:rsidR="00B03C4E" w:rsidRPr="005B13A2" w:rsidRDefault="00B03C4E" w:rsidP="00C10DFB">
            <w:pPr>
              <w:spacing w:line="121"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0E31B531" w14:textId="77777777" w:rsidR="00B03C4E" w:rsidRPr="007E62F4" w:rsidRDefault="00B03C4E" w:rsidP="00C10DFB">
            <w:pPr>
              <w:spacing w:line="121" w:lineRule="atLeast"/>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2400C4DC" w14:textId="77777777" w:rsidR="00B03C4E" w:rsidRPr="005B13A2" w:rsidRDefault="00B03C4E" w:rsidP="00C10DFB">
            <w:pPr>
              <w:spacing w:line="121"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71BD5BE3" w14:textId="77777777" w:rsidTr="00C10DFB">
        <w:trPr>
          <w:trHeight w:val="301"/>
        </w:trPr>
        <w:tc>
          <w:tcPr>
            <w:tcW w:w="1526" w:type="dxa"/>
            <w:tcMar>
              <w:top w:w="0" w:type="dxa"/>
              <w:left w:w="108" w:type="dxa"/>
              <w:bottom w:w="0" w:type="dxa"/>
              <w:right w:w="108" w:type="dxa"/>
            </w:tcMar>
          </w:tcPr>
          <w:p w14:paraId="58036871" w14:textId="77777777" w:rsidR="00B03C4E" w:rsidRPr="005B13A2" w:rsidRDefault="00B03C4E" w:rsidP="00C10DFB">
            <w:pPr>
              <w:rPr>
                <w:rFonts w:asciiTheme="minorHAnsi" w:hAnsiTheme="minorHAnsi" w:cstheme="minorHAnsi"/>
                <w:color w:val="002060"/>
                <w:sz w:val="20"/>
                <w:szCs w:val="20"/>
              </w:rPr>
            </w:pPr>
            <w:r>
              <w:rPr>
                <w:rFonts w:asciiTheme="minorHAnsi" w:hAnsiTheme="minorHAnsi" w:cstheme="minorHAnsi"/>
                <w:color w:val="002060"/>
                <w:sz w:val="20"/>
                <w:szCs w:val="20"/>
              </w:rPr>
              <w:t>0900-10</w:t>
            </w:r>
            <w:r w:rsidRPr="005B13A2">
              <w:rPr>
                <w:rFonts w:asciiTheme="minorHAnsi" w:hAnsiTheme="minorHAnsi" w:cstheme="minorHAnsi"/>
                <w:color w:val="002060"/>
                <w:sz w:val="20"/>
                <w:szCs w:val="20"/>
              </w:rPr>
              <w:t>00</w:t>
            </w:r>
          </w:p>
        </w:tc>
        <w:tc>
          <w:tcPr>
            <w:tcW w:w="1843" w:type="dxa"/>
            <w:tcMar>
              <w:top w:w="0" w:type="dxa"/>
              <w:left w:w="108" w:type="dxa"/>
              <w:bottom w:w="0" w:type="dxa"/>
              <w:right w:w="108" w:type="dxa"/>
            </w:tcMar>
          </w:tcPr>
          <w:p w14:paraId="15CAACEA"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1B585C22" w14:textId="77777777" w:rsidR="00B03C4E" w:rsidRPr="007E62F4" w:rsidRDefault="00B03C4E" w:rsidP="00C10DFB">
            <w:pPr>
              <w:rPr>
                <w:rFonts w:asciiTheme="minorHAnsi" w:hAnsiTheme="minorHAnsi" w:cstheme="minorHAnsi"/>
                <w:color w:val="002060"/>
                <w:sz w:val="20"/>
                <w:szCs w:val="20"/>
              </w:rPr>
            </w:pPr>
            <w:r>
              <w:rPr>
                <w:rFonts w:asciiTheme="minorHAnsi" w:hAnsiTheme="minorHAnsi" w:cstheme="minorHAnsi"/>
                <w:color w:val="002060"/>
                <w:sz w:val="20"/>
                <w:szCs w:val="20"/>
              </w:rPr>
              <w:t>Ward Catch-up</w:t>
            </w:r>
          </w:p>
        </w:tc>
        <w:tc>
          <w:tcPr>
            <w:tcW w:w="2339" w:type="dxa"/>
            <w:shd w:val="clear" w:color="auto" w:fill="auto"/>
            <w:tcMar>
              <w:top w:w="0" w:type="dxa"/>
              <w:left w:w="108" w:type="dxa"/>
              <w:bottom w:w="0" w:type="dxa"/>
              <w:right w:w="108" w:type="dxa"/>
            </w:tcMar>
          </w:tcPr>
          <w:p w14:paraId="27D35700" w14:textId="77777777" w:rsidR="00B03C4E" w:rsidRPr="005B13A2" w:rsidRDefault="003A2CF2"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B03C4E" w:rsidRPr="005B13A2" w14:paraId="22F84C68" w14:textId="77777777" w:rsidTr="00C10DFB">
        <w:trPr>
          <w:trHeight w:val="301"/>
        </w:trPr>
        <w:tc>
          <w:tcPr>
            <w:tcW w:w="1526" w:type="dxa"/>
            <w:tcMar>
              <w:top w:w="0" w:type="dxa"/>
              <w:left w:w="108" w:type="dxa"/>
              <w:bottom w:w="0" w:type="dxa"/>
              <w:right w:w="108" w:type="dxa"/>
            </w:tcMar>
          </w:tcPr>
          <w:p w14:paraId="087AF8D9" w14:textId="77777777" w:rsidR="00B03C4E" w:rsidRDefault="00B03C4E" w:rsidP="00C10DFB">
            <w:pPr>
              <w:rPr>
                <w:rFonts w:asciiTheme="minorHAnsi" w:hAnsiTheme="minorHAnsi" w:cstheme="minorHAnsi"/>
                <w:color w:val="002060"/>
                <w:sz w:val="20"/>
                <w:szCs w:val="20"/>
              </w:rPr>
            </w:pPr>
            <w:r>
              <w:rPr>
                <w:rFonts w:asciiTheme="minorHAnsi" w:hAnsiTheme="minorHAnsi" w:cstheme="minorHAnsi"/>
                <w:color w:val="002060"/>
                <w:sz w:val="20"/>
                <w:szCs w:val="20"/>
              </w:rPr>
              <w:t>1000-1300</w:t>
            </w:r>
          </w:p>
        </w:tc>
        <w:tc>
          <w:tcPr>
            <w:tcW w:w="1843" w:type="dxa"/>
            <w:tcMar>
              <w:top w:w="0" w:type="dxa"/>
              <w:left w:w="108" w:type="dxa"/>
              <w:bottom w:w="0" w:type="dxa"/>
              <w:right w:w="108" w:type="dxa"/>
            </w:tcMar>
          </w:tcPr>
          <w:p w14:paraId="70A9472A"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291C0827" w14:textId="77777777" w:rsidR="00B03C4E" w:rsidRPr="007E62F4" w:rsidRDefault="00B03C4E" w:rsidP="00C10DFB">
            <w:pPr>
              <w:rPr>
                <w:rFonts w:asciiTheme="minorHAnsi" w:hAnsiTheme="minorHAnsi" w:cstheme="minorHAnsi"/>
                <w:color w:val="002060"/>
                <w:sz w:val="20"/>
                <w:szCs w:val="20"/>
              </w:rPr>
            </w:pPr>
            <w:r w:rsidRPr="007E62F4">
              <w:rPr>
                <w:rFonts w:asciiTheme="minorHAnsi" w:hAnsiTheme="minorHAnsi" w:cstheme="minorHAnsi"/>
                <w:color w:val="002060"/>
                <w:sz w:val="20"/>
                <w:szCs w:val="20"/>
              </w:rPr>
              <w:t>Admin</w:t>
            </w:r>
          </w:p>
        </w:tc>
        <w:tc>
          <w:tcPr>
            <w:tcW w:w="2339" w:type="dxa"/>
            <w:shd w:val="clear" w:color="auto" w:fill="auto"/>
            <w:tcMar>
              <w:top w:w="0" w:type="dxa"/>
              <w:left w:w="108" w:type="dxa"/>
              <w:bottom w:w="0" w:type="dxa"/>
              <w:right w:w="108" w:type="dxa"/>
            </w:tcMar>
          </w:tcPr>
          <w:p w14:paraId="3371773E" w14:textId="77777777" w:rsidR="00B03C4E" w:rsidRDefault="003A2CF2"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3</w:t>
            </w:r>
          </w:p>
        </w:tc>
      </w:tr>
      <w:tr w:rsidR="00B03C4E" w:rsidRPr="005B13A2" w14:paraId="047A6AC7" w14:textId="77777777" w:rsidTr="00C10DFB">
        <w:trPr>
          <w:trHeight w:val="548"/>
        </w:trPr>
        <w:tc>
          <w:tcPr>
            <w:tcW w:w="1526" w:type="dxa"/>
            <w:tcMar>
              <w:top w:w="0" w:type="dxa"/>
              <w:left w:w="108" w:type="dxa"/>
              <w:bottom w:w="0" w:type="dxa"/>
              <w:right w:w="108" w:type="dxa"/>
            </w:tcMar>
          </w:tcPr>
          <w:p w14:paraId="2A98052E" w14:textId="77777777" w:rsidR="00B03C4E" w:rsidRDefault="00B03C4E" w:rsidP="00C10DFB">
            <w:pPr>
              <w:rPr>
                <w:rFonts w:asciiTheme="minorHAnsi" w:hAnsiTheme="minorHAnsi" w:cstheme="minorHAnsi"/>
                <w:color w:val="002060"/>
                <w:sz w:val="20"/>
                <w:szCs w:val="20"/>
              </w:rPr>
            </w:pPr>
            <w:r>
              <w:rPr>
                <w:rFonts w:asciiTheme="minorHAnsi" w:hAnsiTheme="minorHAnsi" w:cstheme="minorHAnsi"/>
                <w:color w:val="002060"/>
                <w:sz w:val="20"/>
                <w:szCs w:val="20"/>
              </w:rPr>
              <w:t>1300-1400</w:t>
            </w:r>
          </w:p>
        </w:tc>
        <w:tc>
          <w:tcPr>
            <w:tcW w:w="1843" w:type="dxa"/>
            <w:tcMar>
              <w:top w:w="0" w:type="dxa"/>
              <w:left w:w="108" w:type="dxa"/>
              <w:bottom w:w="0" w:type="dxa"/>
              <w:right w:w="108" w:type="dxa"/>
            </w:tcMar>
          </w:tcPr>
          <w:p w14:paraId="250B6F8F"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42C37D1E" w14:textId="77777777" w:rsidR="00B03C4E" w:rsidRPr="007E62F4"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MDT</w:t>
            </w:r>
            <w:r w:rsidR="006F1E62">
              <w:rPr>
                <w:rStyle w:val="CommentReference"/>
              </w:rPr>
            </w:r>
            <w:r w:rsidR="00CE4CF7">
              <w:rPr>
                <w:rStyle w:val="CommentReference"/>
              </w:rPr>
            </w:r>
          </w:p>
        </w:tc>
        <w:tc>
          <w:tcPr>
            <w:tcW w:w="2339" w:type="dxa"/>
            <w:shd w:val="clear" w:color="auto" w:fill="auto"/>
            <w:tcMar>
              <w:top w:w="0" w:type="dxa"/>
              <w:left w:w="108" w:type="dxa"/>
              <w:bottom w:w="0" w:type="dxa"/>
              <w:right w:w="108" w:type="dxa"/>
            </w:tcMar>
          </w:tcPr>
          <w:p w14:paraId="60A3BC44"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B03C4E" w:rsidRPr="005B13A2" w14:paraId="2BB68D0C" w14:textId="77777777" w:rsidTr="00C10DFB">
        <w:trPr>
          <w:trHeight w:val="548"/>
        </w:trPr>
        <w:tc>
          <w:tcPr>
            <w:tcW w:w="1526" w:type="dxa"/>
            <w:tcMar>
              <w:top w:w="0" w:type="dxa"/>
              <w:left w:w="108" w:type="dxa"/>
              <w:bottom w:w="0" w:type="dxa"/>
              <w:right w:w="108" w:type="dxa"/>
            </w:tcMar>
          </w:tcPr>
          <w:p w14:paraId="675F013F" w14:textId="77777777" w:rsidR="00B03C4E" w:rsidRPr="005B13A2" w:rsidRDefault="00B03C4E" w:rsidP="00C10DFB">
            <w:pPr>
              <w:rPr>
                <w:rFonts w:asciiTheme="minorHAnsi" w:hAnsiTheme="minorHAnsi" w:cstheme="minorHAnsi"/>
                <w:color w:val="002060"/>
                <w:sz w:val="20"/>
                <w:szCs w:val="20"/>
              </w:rPr>
            </w:pPr>
            <w:r>
              <w:rPr>
                <w:rFonts w:asciiTheme="minorHAnsi" w:hAnsiTheme="minorHAnsi" w:cstheme="minorHAnsi"/>
                <w:color w:val="002060"/>
                <w:sz w:val="20"/>
                <w:szCs w:val="20"/>
              </w:rPr>
              <w:t>1400-17</w:t>
            </w:r>
            <w:r w:rsidRPr="005B13A2">
              <w:rPr>
                <w:rFonts w:asciiTheme="minorHAnsi" w:hAnsiTheme="minorHAnsi" w:cstheme="minorHAnsi"/>
                <w:color w:val="002060"/>
                <w:sz w:val="20"/>
                <w:szCs w:val="20"/>
              </w:rPr>
              <w:t>00</w:t>
            </w:r>
          </w:p>
          <w:p w14:paraId="42BFCD7D" w14:textId="77777777" w:rsidR="00B03C4E" w:rsidRPr="005B13A2" w:rsidRDefault="00B03C4E" w:rsidP="00C10DFB">
            <w:pPr>
              <w:rPr>
                <w:rFonts w:asciiTheme="minorHAnsi" w:hAnsiTheme="minorHAnsi" w:cstheme="minorHAnsi"/>
                <w:color w:val="002060"/>
                <w:sz w:val="20"/>
                <w:szCs w:val="20"/>
              </w:rPr>
            </w:pPr>
          </w:p>
        </w:tc>
        <w:tc>
          <w:tcPr>
            <w:tcW w:w="1843" w:type="dxa"/>
            <w:tcMar>
              <w:top w:w="0" w:type="dxa"/>
              <w:left w:w="108" w:type="dxa"/>
              <w:bottom w:w="0" w:type="dxa"/>
              <w:right w:w="108" w:type="dxa"/>
            </w:tcMar>
          </w:tcPr>
          <w:p w14:paraId="533B1B10"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1D8A08CF" w14:textId="77777777" w:rsidR="00B03C4E" w:rsidRPr="007E62F4" w:rsidRDefault="00B03C4E" w:rsidP="00C10DFB">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SPA inc departmental meeting</w:t>
            </w:r>
          </w:p>
          <w:p w14:paraId="5380B86D" w14:textId="77777777" w:rsidR="00B03C4E" w:rsidRPr="007E62F4" w:rsidRDefault="00B03C4E" w:rsidP="00C10DFB">
            <w:pPr>
              <w:rPr>
                <w:rFonts w:asciiTheme="minorHAnsi" w:hAnsiTheme="minorHAnsi" w:cstheme="minorHAnsi"/>
                <w:color w:val="002060"/>
                <w:sz w:val="20"/>
                <w:szCs w:val="20"/>
                <w:lang w:val="en-US"/>
              </w:rPr>
            </w:pPr>
          </w:p>
        </w:tc>
        <w:tc>
          <w:tcPr>
            <w:tcW w:w="2339" w:type="dxa"/>
            <w:shd w:val="clear" w:color="auto" w:fill="auto"/>
            <w:tcMar>
              <w:top w:w="0" w:type="dxa"/>
              <w:left w:w="108" w:type="dxa"/>
              <w:bottom w:w="0" w:type="dxa"/>
              <w:right w:w="108" w:type="dxa"/>
            </w:tcMar>
          </w:tcPr>
          <w:p w14:paraId="0C301587" w14:textId="77777777" w:rsidR="00B03C4E" w:rsidRPr="005B13A2" w:rsidRDefault="003A2CF2"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3</w:t>
            </w:r>
          </w:p>
        </w:tc>
      </w:tr>
      <w:tr w:rsidR="00B03C4E" w:rsidRPr="005B13A2" w14:paraId="62FBDF38" w14:textId="77777777" w:rsidTr="00C10DFB">
        <w:trPr>
          <w:trHeight w:val="212"/>
        </w:trPr>
        <w:tc>
          <w:tcPr>
            <w:tcW w:w="1526" w:type="dxa"/>
            <w:shd w:val="clear" w:color="auto" w:fill="A6A6A6"/>
            <w:tcMar>
              <w:top w:w="0" w:type="dxa"/>
              <w:left w:w="108" w:type="dxa"/>
              <w:bottom w:w="0" w:type="dxa"/>
              <w:right w:w="108" w:type="dxa"/>
            </w:tcMar>
          </w:tcPr>
          <w:p w14:paraId="154DD742"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Wednesday </w:t>
            </w:r>
          </w:p>
        </w:tc>
        <w:tc>
          <w:tcPr>
            <w:tcW w:w="1843" w:type="dxa"/>
            <w:shd w:val="clear" w:color="auto" w:fill="A6A6A6"/>
            <w:tcMar>
              <w:top w:w="0" w:type="dxa"/>
              <w:left w:w="108" w:type="dxa"/>
              <w:bottom w:w="0" w:type="dxa"/>
              <w:right w:w="108" w:type="dxa"/>
            </w:tcMar>
          </w:tcPr>
          <w:p w14:paraId="6647C6E8"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6AA69A81" w14:textId="77777777" w:rsidR="00B03C4E" w:rsidRPr="007E62F4" w:rsidRDefault="00B03C4E" w:rsidP="00C10DFB">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14823A1B"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3F5F5813" w14:textId="77777777" w:rsidTr="00C10DFB">
        <w:trPr>
          <w:trHeight w:val="500"/>
        </w:trPr>
        <w:tc>
          <w:tcPr>
            <w:tcW w:w="1526" w:type="dxa"/>
            <w:tcMar>
              <w:top w:w="0" w:type="dxa"/>
              <w:left w:w="108" w:type="dxa"/>
              <w:bottom w:w="0" w:type="dxa"/>
              <w:right w:w="108" w:type="dxa"/>
            </w:tcMar>
          </w:tcPr>
          <w:p w14:paraId="73AF5722" w14:textId="77777777" w:rsidR="00B03C4E" w:rsidRPr="005B13A2" w:rsidRDefault="00B03C4E" w:rsidP="00C10DFB">
            <w:pPr>
              <w:rPr>
                <w:rFonts w:asciiTheme="minorHAnsi" w:hAnsiTheme="minorHAnsi" w:cstheme="minorHAnsi"/>
                <w:color w:val="002060"/>
                <w:sz w:val="20"/>
                <w:szCs w:val="20"/>
              </w:rPr>
            </w:pPr>
            <w:r w:rsidRPr="005B13A2">
              <w:rPr>
                <w:rFonts w:asciiTheme="minorHAnsi" w:hAnsiTheme="minorHAnsi" w:cstheme="minorHAnsi"/>
                <w:color w:val="002060"/>
                <w:sz w:val="20"/>
                <w:szCs w:val="20"/>
                <w:lang w:val="en-US"/>
              </w:rPr>
              <w:t>0900 - 1300</w:t>
            </w:r>
          </w:p>
        </w:tc>
        <w:tc>
          <w:tcPr>
            <w:tcW w:w="1843" w:type="dxa"/>
            <w:tcMar>
              <w:top w:w="0" w:type="dxa"/>
              <w:left w:w="108" w:type="dxa"/>
              <w:bottom w:w="0" w:type="dxa"/>
              <w:right w:w="108" w:type="dxa"/>
            </w:tcMar>
          </w:tcPr>
          <w:p w14:paraId="28AEB3DB"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51369FD1" w14:textId="77777777" w:rsidR="00B03C4E" w:rsidRPr="007E62F4"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Dialysis Unit Round</w:t>
            </w:r>
          </w:p>
        </w:tc>
        <w:tc>
          <w:tcPr>
            <w:tcW w:w="2339" w:type="dxa"/>
            <w:shd w:val="clear" w:color="auto" w:fill="auto"/>
            <w:tcMar>
              <w:top w:w="0" w:type="dxa"/>
              <w:left w:w="108" w:type="dxa"/>
              <w:bottom w:w="0" w:type="dxa"/>
              <w:right w:w="108" w:type="dxa"/>
            </w:tcMar>
          </w:tcPr>
          <w:p w14:paraId="379DE4CD"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rPr>
              <w:t>4</w:t>
            </w:r>
          </w:p>
        </w:tc>
      </w:tr>
      <w:tr w:rsidR="00B03C4E" w:rsidRPr="005B13A2" w14:paraId="364AC4D8" w14:textId="77777777" w:rsidTr="00C10DFB">
        <w:trPr>
          <w:trHeight w:val="167"/>
        </w:trPr>
        <w:tc>
          <w:tcPr>
            <w:tcW w:w="1526" w:type="dxa"/>
            <w:tcMar>
              <w:top w:w="0" w:type="dxa"/>
              <w:left w:w="108" w:type="dxa"/>
              <w:bottom w:w="0" w:type="dxa"/>
              <w:right w:w="108" w:type="dxa"/>
            </w:tcMar>
          </w:tcPr>
          <w:p w14:paraId="47C2B54E" w14:textId="77777777" w:rsidR="00B03C4E" w:rsidRPr="005B13A2" w:rsidRDefault="00B03C4E" w:rsidP="00C10DFB">
            <w:pPr>
              <w:spacing w:line="167"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rPr>
              <w:t>1300 - 1600</w:t>
            </w:r>
          </w:p>
        </w:tc>
        <w:tc>
          <w:tcPr>
            <w:tcW w:w="1843" w:type="dxa"/>
            <w:tcMar>
              <w:top w:w="0" w:type="dxa"/>
              <w:left w:w="108" w:type="dxa"/>
              <w:bottom w:w="0" w:type="dxa"/>
              <w:right w:w="108" w:type="dxa"/>
            </w:tcMar>
          </w:tcPr>
          <w:p w14:paraId="13B25A77"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3C4534A3" w14:textId="77777777" w:rsidR="00B03C4E" w:rsidRPr="007E62F4"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Ward catch-up</w:t>
            </w:r>
          </w:p>
        </w:tc>
        <w:tc>
          <w:tcPr>
            <w:tcW w:w="2339" w:type="dxa"/>
            <w:shd w:val="clear" w:color="auto" w:fill="auto"/>
            <w:tcMar>
              <w:top w:w="0" w:type="dxa"/>
              <w:left w:w="108" w:type="dxa"/>
              <w:bottom w:w="0" w:type="dxa"/>
              <w:right w:w="108" w:type="dxa"/>
            </w:tcMar>
          </w:tcPr>
          <w:p w14:paraId="46012DE7" w14:textId="77777777" w:rsidR="00B03C4E" w:rsidRPr="005B13A2" w:rsidRDefault="003A2CF2"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B03C4E" w:rsidRPr="005B13A2" w14:paraId="1CD2F66A" w14:textId="77777777" w:rsidTr="00C10DFB">
        <w:trPr>
          <w:trHeight w:val="167"/>
        </w:trPr>
        <w:tc>
          <w:tcPr>
            <w:tcW w:w="1526" w:type="dxa"/>
            <w:tcMar>
              <w:top w:w="0" w:type="dxa"/>
              <w:left w:w="108" w:type="dxa"/>
              <w:bottom w:w="0" w:type="dxa"/>
              <w:right w:w="108" w:type="dxa"/>
            </w:tcMar>
          </w:tcPr>
          <w:p w14:paraId="6D6E68B5" w14:textId="77777777" w:rsidR="00B03C4E" w:rsidRPr="005B13A2" w:rsidRDefault="00B03C4E" w:rsidP="00C10DFB">
            <w:pPr>
              <w:spacing w:line="167"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rPr>
              <w:t>1600-1700</w:t>
            </w:r>
          </w:p>
        </w:tc>
        <w:tc>
          <w:tcPr>
            <w:tcW w:w="1843" w:type="dxa"/>
            <w:tcMar>
              <w:top w:w="0" w:type="dxa"/>
              <w:left w:w="108" w:type="dxa"/>
              <w:bottom w:w="0" w:type="dxa"/>
              <w:right w:w="108" w:type="dxa"/>
            </w:tcMar>
          </w:tcPr>
          <w:p w14:paraId="3FB3EA94"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743B0F4C" w14:textId="77777777" w:rsidR="00B03C4E" w:rsidRPr="007E62F4" w:rsidRDefault="00B03C4E" w:rsidP="00C10DFB">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Ward Work</w:t>
            </w:r>
          </w:p>
        </w:tc>
        <w:tc>
          <w:tcPr>
            <w:tcW w:w="2339" w:type="dxa"/>
            <w:shd w:val="clear" w:color="auto" w:fill="auto"/>
            <w:tcMar>
              <w:top w:w="0" w:type="dxa"/>
              <w:left w:w="108" w:type="dxa"/>
              <w:bottom w:w="0" w:type="dxa"/>
              <w:right w:w="108" w:type="dxa"/>
            </w:tcMar>
          </w:tcPr>
          <w:p w14:paraId="18C6C728" w14:textId="77777777" w:rsidR="00B03C4E" w:rsidRPr="005B13A2" w:rsidRDefault="003A2CF2"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B03C4E" w:rsidRPr="005B13A2" w14:paraId="14B2A818" w14:textId="77777777" w:rsidTr="00C10DFB">
        <w:trPr>
          <w:trHeight w:val="134"/>
        </w:trPr>
        <w:tc>
          <w:tcPr>
            <w:tcW w:w="1526" w:type="dxa"/>
            <w:shd w:val="clear" w:color="auto" w:fill="A6A6A6"/>
            <w:tcMar>
              <w:top w:w="0" w:type="dxa"/>
              <w:left w:w="108" w:type="dxa"/>
              <w:bottom w:w="0" w:type="dxa"/>
              <w:right w:w="108" w:type="dxa"/>
            </w:tcMar>
          </w:tcPr>
          <w:p w14:paraId="644412C7" w14:textId="77777777" w:rsidR="00B03C4E" w:rsidRPr="005B13A2" w:rsidRDefault="00B03C4E" w:rsidP="00C10DFB">
            <w:pPr>
              <w:spacing w:line="134"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Thursday       </w:t>
            </w:r>
          </w:p>
        </w:tc>
        <w:tc>
          <w:tcPr>
            <w:tcW w:w="1843" w:type="dxa"/>
            <w:shd w:val="clear" w:color="auto" w:fill="A6A6A6"/>
            <w:tcMar>
              <w:top w:w="0" w:type="dxa"/>
              <w:left w:w="108" w:type="dxa"/>
              <w:bottom w:w="0" w:type="dxa"/>
              <w:right w:w="108" w:type="dxa"/>
            </w:tcMar>
          </w:tcPr>
          <w:p w14:paraId="22914711" w14:textId="77777777" w:rsidR="00B03C4E" w:rsidRPr="005B13A2" w:rsidRDefault="00B03C4E" w:rsidP="00C10DFB">
            <w:pPr>
              <w:spacing w:line="134"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3A602ACC" w14:textId="77777777" w:rsidR="00B03C4E" w:rsidRPr="007E62F4" w:rsidRDefault="00B03C4E" w:rsidP="00C10DFB">
            <w:pPr>
              <w:spacing w:line="134" w:lineRule="atLeast"/>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1656A2DD" w14:textId="77777777" w:rsidR="00B03C4E" w:rsidRPr="005B13A2" w:rsidRDefault="00B03C4E" w:rsidP="00C10DFB">
            <w:pPr>
              <w:spacing w:line="134"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22DF5E1E" w14:textId="77777777" w:rsidTr="00C10DFB">
        <w:trPr>
          <w:trHeight w:val="281"/>
        </w:trPr>
        <w:tc>
          <w:tcPr>
            <w:tcW w:w="1526" w:type="dxa"/>
            <w:tcMar>
              <w:top w:w="0" w:type="dxa"/>
              <w:left w:w="108" w:type="dxa"/>
              <w:bottom w:w="0" w:type="dxa"/>
              <w:right w:w="108" w:type="dxa"/>
            </w:tcMar>
          </w:tcPr>
          <w:p w14:paraId="24E74FDA" w14:textId="77777777" w:rsidR="00B03C4E" w:rsidRPr="005B13A2" w:rsidRDefault="00B03C4E" w:rsidP="00C10DFB">
            <w:pPr>
              <w:spacing w:line="180" w:lineRule="atLeast"/>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0900-11</w:t>
            </w:r>
            <w:r w:rsidRPr="005B13A2">
              <w:rPr>
                <w:rFonts w:asciiTheme="minorHAnsi" w:hAnsiTheme="minorHAnsi" w:cstheme="minorHAnsi"/>
                <w:color w:val="002060"/>
                <w:sz w:val="20"/>
                <w:szCs w:val="20"/>
                <w:lang w:val="en-US"/>
              </w:rPr>
              <w:t>00</w:t>
            </w:r>
          </w:p>
        </w:tc>
        <w:tc>
          <w:tcPr>
            <w:tcW w:w="1843" w:type="dxa"/>
            <w:tcMar>
              <w:top w:w="0" w:type="dxa"/>
              <w:left w:w="108" w:type="dxa"/>
              <w:bottom w:w="0" w:type="dxa"/>
              <w:right w:w="108" w:type="dxa"/>
            </w:tcMar>
          </w:tcPr>
          <w:p w14:paraId="58EF1B56"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67F89479" w14:textId="77777777" w:rsidR="00B03C4E" w:rsidRPr="007E62F4"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rPr>
              <w:t>Admin</w:t>
            </w:r>
          </w:p>
        </w:tc>
        <w:tc>
          <w:tcPr>
            <w:tcW w:w="2339" w:type="dxa"/>
            <w:shd w:val="clear" w:color="auto" w:fill="auto"/>
            <w:tcMar>
              <w:top w:w="0" w:type="dxa"/>
              <w:left w:w="108" w:type="dxa"/>
              <w:bottom w:w="0" w:type="dxa"/>
              <w:right w:w="108" w:type="dxa"/>
            </w:tcMar>
          </w:tcPr>
          <w:p w14:paraId="4664C4D1"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B03C4E" w:rsidRPr="005B13A2" w14:paraId="41331747" w14:textId="77777777" w:rsidTr="00C10DFB">
        <w:trPr>
          <w:trHeight w:val="279"/>
        </w:trPr>
        <w:tc>
          <w:tcPr>
            <w:tcW w:w="1526" w:type="dxa"/>
            <w:tcMar>
              <w:top w:w="0" w:type="dxa"/>
              <w:left w:w="108" w:type="dxa"/>
              <w:bottom w:w="0" w:type="dxa"/>
              <w:right w:w="108" w:type="dxa"/>
            </w:tcMar>
          </w:tcPr>
          <w:p w14:paraId="6E2A76B8"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1100-1300</w:t>
            </w:r>
          </w:p>
        </w:tc>
        <w:tc>
          <w:tcPr>
            <w:tcW w:w="1843" w:type="dxa"/>
            <w:tcMar>
              <w:top w:w="0" w:type="dxa"/>
              <w:left w:w="108" w:type="dxa"/>
              <w:bottom w:w="0" w:type="dxa"/>
              <w:right w:w="108" w:type="dxa"/>
            </w:tcMar>
          </w:tcPr>
          <w:p w14:paraId="6E19582B"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5D58560A" w14:textId="77777777" w:rsidR="00B03C4E"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Ward catch up</w:t>
            </w:r>
          </w:p>
        </w:tc>
        <w:tc>
          <w:tcPr>
            <w:tcW w:w="2339" w:type="dxa"/>
            <w:shd w:val="clear" w:color="auto" w:fill="auto"/>
            <w:tcMar>
              <w:top w:w="0" w:type="dxa"/>
              <w:left w:w="108" w:type="dxa"/>
              <w:bottom w:w="0" w:type="dxa"/>
              <w:right w:w="108" w:type="dxa"/>
            </w:tcMar>
          </w:tcPr>
          <w:p w14:paraId="20E9B78B"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B03C4E" w:rsidRPr="005B13A2" w14:paraId="690969B6" w14:textId="77777777" w:rsidTr="00C10DFB">
        <w:trPr>
          <w:trHeight w:val="279"/>
        </w:trPr>
        <w:tc>
          <w:tcPr>
            <w:tcW w:w="1526" w:type="dxa"/>
            <w:tcMar>
              <w:top w:w="0" w:type="dxa"/>
              <w:left w:w="108" w:type="dxa"/>
              <w:bottom w:w="0" w:type="dxa"/>
              <w:right w:w="108" w:type="dxa"/>
            </w:tcMar>
          </w:tcPr>
          <w:p w14:paraId="40464892" w14:textId="358522E5" w:rsidR="00B03C4E"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r w:rsidR="00CE4CF7">
              <w:rPr>
                <w:rFonts w:asciiTheme="minorHAnsi" w:hAnsiTheme="minorHAnsi" w:cstheme="minorHAnsi"/>
                <w:color w:val="002060"/>
                <w:sz w:val="20"/>
                <w:szCs w:val="20"/>
                <w:lang w:val="en-US"/>
              </w:rPr>
              <w:t>3</w:t>
            </w:r>
            <w:r>
              <w:rPr>
                <w:rFonts w:asciiTheme="minorHAnsi" w:hAnsiTheme="minorHAnsi" w:cstheme="minorHAnsi"/>
                <w:color w:val="002060"/>
                <w:sz w:val="20"/>
                <w:szCs w:val="20"/>
                <w:lang w:val="en-US"/>
              </w:rPr>
              <w:t>00-1700</w:t>
            </w:r>
          </w:p>
        </w:tc>
        <w:tc>
          <w:tcPr>
            <w:tcW w:w="1843" w:type="dxa"/>
            <w:tcMar>
              <w:top w:w="0" w:type="dxa"/>
              <w:left w:w="108" w:type="dxa"/>
              <w:bottom w:w="0" w:type="dxa"/>
              <w:right w:w="108" w:type="dxa"/>
            </w:tcMar>
          </w:tcPr>
          <w:p w14:paraId="635ACF35"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2DCC1566" w14:textId="77777777" w:rsidR="00B03C4E"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SPA</w:t>
            </w:r>
          </w:p>
        </w:tc>
        <w:tc>
          <w:tcPr>
            <w:tcW w:w="2339" w:type="dxa"/>
            <w:shd w:val="clear" w:color="auto" w:fill="auto"/>
            <w:tcMar>
              <w:top w:w="0" w:type="dxa"/>
              <w:left w:w="108" w:type="dxa"/>
              <w:bottom w:w="0" w:type="dxa"/>
              <w:right w:w="108" w:type="dxa"/>
            </w:tcMar>
          </w:tcPr>
          <w:p w14:paraId="095DA82D" w14:textId="1A185188" w:rsidR="00B03C4E" w:rsidRDefault="00CE4CF7"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4</w:t>
            </w:r>
          </w:p>
        </w:tc>
      </w:tr>
      <w:tr w:rsidR="00B03C4E" w:rsidRPr="005B13A2" w14:paraId="23208076" w14:textId="77777777" w:rsidTr="00C10DFB">
        <w:trPr>
          <w:trHeight w:val="157"/>
        </w:trPr>
        <w:tc>
          <w:tcPr>
            <w:tcW w:w="1526" w:type="dxa"/>
            <w:shd w:val="clear" w:color="auto" w:fill="A6A6A6"/>
            <w:tcMar>
              <w:top w:w="0" w:type="dxa"/>
              <w:left w:w="108" w:type="dxa"/>
              <w:bottom w:w="0" w:type="dxa"/>
              <w:right w:w="108" w:type="dxa"/>
            </w:tcMar>
          </w:tcPr>
          <w:p w14:paraId="29296122" w14:textId="77777777" w:rsidR="00B03C4E" w:rsidRPr="005B13A2" w:rsidRDefault="00B03C4E" w:rsidP="00C10DFB">
            <w:pPr>
              <w:spacing w:line="157"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Friday</w:t>
            </w:r>
          </w:p>
        </w:tc>
        <w:tc>
          <w:tcPr>
            <w:tcW w:w="1843" w:type="dxa"/>
            <w:shd w:val="clear" w:color="auto" w:fill="A6A6A6"/>
            <w:tcMar>
              <w:top w:w="0" w:type="dxa"/>
              <w:left w:w="108" w:type="dxa"/>
              <w:bottom w:w="0" w:type="dxa"/>
              <w:right w:w="108" w:type="dxa"/>
            </w:tcMar>
          </w:tcPr>
          <w:p w14:paraId="33800C0D" w14:textId="77777777" w:rsidR="00B03C4E" w:rsidRPr="005B13A2" w:rsidRDefault="00B03C4E" w:rsidP="00C10DFB">
            <w:pPr>
              <w:spacing w:line="157"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525B1920" w14:textId="77777777" w:rsidR="00B03C4E" w:rsidRPr="007E62F4" w:rsidRDefault="00B03C4E" w:rsidP="00C10DFB">
            <w:pPr>
              <w:spacing w:line="157" w:lineRule="atLeast"/>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0BDFC8A1" w14:textId="77777777" w:rsidR="00B03C4E" w:rsidRPr="005B13A2" w:rsidRDefault="00B03C4E" w:rsidP="00C10DFB">
            <w:pPr>
              <w:spacing w:line="157"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2E51CB23" w14:textId="77777777" w:rsidTr="00C10DFB">
        <w:trPr>
          <w:trHeight w:val="301"/>
        </w:trPr>
        <w:tc>
          <w:tcPr>
            <w:tcW w:w="1526" w:type="dxa"/>
            <w:tcMar>
              <w:top w:w="0" w:type="dxa"/>
              <w:left w:w="108" w:type="dxa"/>
              <w:bottom w:w="0" w:type="dxa"/>
              <w:right w:w="108" w:type="dxa"/>
            </w:tcMar>
          </w:tcPr>
          <w:p w14:paraId="30ECFCA5" w14:textId="77777777" w:rsidR="00B03C4E" w:rsidRPr="005B13A2" w:rsidRDefault="00B03C4E" w:rsidP="00C10DFB">
            <w:pPr>
              <w:spacing w:line="180"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0900 - 1300</w:t>
            </w:r>
          </w:p>
        </w:tc>
        <w:tc>
          <w:tcPr>
            <w:tcW w:w="1843" w:type="dxa"/>
            <w:tcMar>
              <w:top w:w="0" w:type="dxa"/>
              <w:left w:w="108" w:type="dxa"/>
              <w:bottom w:w="0" w:type="dxa"/>
              <w:right w:w="108" w:type="dxa"/>
            </w:tcMar>
          </w:tcPr>
          <w:p w14:paraId="0EA50E40"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6D206B97" w14:textId="77777777" w:rsidR="00B03C4E" w:rsidRPr="007E62F4" w:rsidRDefault="00B03C4E" w:rsidP="00C10DFB">
            <w:pPr>
              <w:rPr>
                <w:rFonts w:asciiTheme="minorHAnsi" w:hAnsiTheme="minorHAnsi" w:cstheme="minorHAnsi"/>
                <w:color w:val="002060"/>
                <w:sz w:val="20"/>
                <w:szCs w:val="20"/>
                <w:lang w:val="en-US"/>
              </w:rPr>
            </w:pPr>
            <w:r w:rsidRPr="007E62F4">
              <w:rPr>
                <w:rFonts w:asciiTheme="minorHAnsi" w:hAnsiTheme="minorHAnsi" w:cstheme="minorHAnsi"/>
                <w:snapToGrid w:val="0"/>
                <w:color w:val="002060"/>
                <w:sz w:val="20"/>
                <w:szCs w:val="20"/>
                <w:lang w:val="en-US"/>
              </w:rPr>
              <w:t>Consultant Led ward round</w:t>
            </w:r>
          </w:p>
        </w:tc>
        <w:tc>
          <w:tcPr>
            <w:tcW w:w="2339" w:type="dxa"/>
            <w:shd w:val="clear" w:color="auto" w:fill="auto"/>
            <w:tcMar>
              <w:top w:w="0" w:type="dxa"/>
              <w:left w:w="108" w:type="dxa"/>
              <w:bottom w:w="0" w:type="dxa"/>
              <w:right w:w="108" w:type="dxa"/>
            </w:tcMar>
          </w:tcPr>
          <w:p w14:paraId="0FCC5E7E"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rPr>
              <w:t>4</w:t>
            </w:r>
          </w:p>
        </w:tc>
      </w:tr>
      <w:tr w:rsidR="00B03C4E" w:rsidRPr="005B13A2" w14:paraId="3EB8B76C" w14:textId="77777777" w:rsidTr="00C10DFB">
        <w:trPr>
          <w:trHeight w:val="229"/>
        </w:trPr>
        <w:tc>
          <w:tcPr>
            <w:tcW w:w="1526" w:type="dxa"/>
            <w:tcMar>
              <w:top w:w="0" w:type="dxa"/>
              <w:left w:w="108" w:type="dxa"/>
              <w:bottom w:w="0" w:type="dxa"/>
              <w:right w:w="108" w:type="dxa"/>
            </w:tcMar>
          </w:tcPr>
          <w:p w14:paraId="12EABC82"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1300-1400</w:t>
            </w:r>
          </w:p>
        </w:tc>
        <w:tc>
          <w:tcPr>
            <w:tcW w:w="1843" w:type="dxa"/>
            <w:tcMar>
              <w:top w:w="0" w:type="dxa"/>
              <w:left w:w="108" w:type="dxa"/>
              <w:bottom w:w="0" w:type="dxa"/>
              <w:right w:w="108" w:type="dxa"/>
            </w:tcMar>
          </w:tcPr>
          <w:p w14:paraId="524E82F2"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29024ED7" w14:textId="77777777" w:rsidR="00B03C4E" w:rsidRPr="007E62F4"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Ward work</w:t>
            </w:r>
          </w:p>
        </w:tc>
        <w:tc>
          <w:tcPr>
            <w:tcW w:w="2339" w:type="dxa"/>
            <w:shd w:val="clear" w:color="auto" w:fill="auto"/>
            <w:tcMar>
              <w:top w:w="0" w:type="dxa"/>
              <w:left w:w="108" w:type="dxa"/>
              <w:bottom w:w="0" w:type="dxa"/>
              <w:right w:w="108" w:type="dxa"/>
            </w:tcMar>
          </w:tcPr>
          <w:p w14:paraId="5897482C"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B03C4E" w:rsidRPr="005B13A2" w14:paraId="556C8D63" w14:textId="77777777" w:rsidTr="00C10DFB">
        <w:trPr>
          <w:trHeight w:val="229"/>
        </w:trPr>
        <w:tc>
          <w:tcPr>
            <w:tcW w:w="1526" w:type="dxa"/>
            <w:tcMar>
              <w:top w:w="0" w:type="dxa"/>
              <w:left w:w="108" w:type="dxa"/>
              <w:bottom w:w="0" w:type="dxa"/>
              <w:right w:w="108" w:type="dxa"/>
            </w:tcMar>
          </w:tcPr>
          <w:p w14:paraId="4F61723D" w14:textId="77777777" w:rsidR="00B03C4E"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1400-1500</w:t>
            </w:r>
          </w:p>
        </w:tc>
        <w:tc>
          <w:tcPr>
            <w:tcW w:w="1843" w:type="dxa"/>
            <w:tcMar>
              <w:top w:w="0" w:type="dxa"/>
              <w:left w:w="108" w:type="dxa"/>
              <w:bottom w:w="0" w:type="dxa"/>
              <w:right w:w="108" w:type="dxa"/>
            </w:tcMar>
          </w:tcPr>
          <w:p w14:paraId="68687D5A"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0B9DD4D1" w14:textId="77777777" w:rsidR="00B03C4E" w:rsidRPr="007E62F4"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Medical Directorate Meeting</w:t>
            </w:r>
          </w:p>
        </w:tc>
        <w:tc>
          <w:tcPr>
            <w:tcW w:w="2339" w:type="dxa"/>
            <w:shd w:val="clear" w:color="auto" w:fill="auto"/>
            <w:tcMar>
              <w:top w:w="0" w:type="dxa"/>
              <w:left w:w="108" w:type="dxa"/>
              <w:bottom w:w="0" w:type="dxa"/>
              <w:right w:w="108" w:type="dxa"/>
            </w:tcMar>
          </w:tcPr>
          <w:p w14:paraId="40FA17B7"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B03C4E" w:rsidRPr="005B13A2" w14:paraId="76E5C08B" w14:textId="77777777" w:rsidTr="00C10DFB">
        <w:trPr>
          <w:trHeight w:val="229"/>
        </w:trPr>
        <w:tc>
          <w:tcPr>
            <w:tcW w:w="1526" w:type="dxa"/>
            <w:tcMar>
              <w:top w:w="0" w:type="dxa"/>
              <w:left w:w="108" w:type="dxa"/>
              <w:bottom w:w="0" w:type="dxa"/>
              <w:right w:w="108" w:type="dxa"/>
            </w:tcMar>
          </w:tcPr>
          <w:p w14:paraId="4078FADD"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rPr>
              <w:t>1500 - 17</w:t>
            </w:r>
            <w:r w:rsidRPr="005B13A2">
              <w:rPr>
                <w:rFonts w:asciiTheme="minorHAnsi" w:hAnsiTheme="minorHAnsi" w:cstheme="minorHAnsi"/>
                <w:color w:val="002060"/>
                <w:sz w:val="20"/>
                <w:szCs w:val="20"/>
              </w:rPr>
              <w:t>00</w:t>
            </w:r>
          </w:p>
        </w:tc>
        <w:tc>
          <w:tcPr>
            <w:tcW w:w="1843" w:type="dxa"/>
            <w:tcMar>
              <w:top w:w="0" w:type="dxa"/>
              <w:left w:w="108" w:type="dxa"/>
              <w:bottom w:w="0" w:type="dxa"/>
              <w:right w:w="108" w:type="dxa"/>
            </w:tcMar>
          </w:tcPr>
          <w:p w14:paraId="7C3CB956"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409F1C44" w14:textId="77777777" w:rsidR="00B03C4E" w:rsidRPr="007E62F4" w:rsidRDefault="00B03C4E" w:rsidP="00C10DFB">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Ward Work</w:t>
            </w:r>
          </w:p>
        </w:tc>
        <w:tc>
          <w:tcPr>
            <w:tcW w:w="2339" w:type="dxa"/>
            <w:shd w:val="clear" w:color="auto" w:fill="auto"/>
            <w:tcMar>
              <w:top w:w="0" w:type="dxa"/>
              <w:left w:w="108" w:type="dxa"/>
              <w:bottom w:w="0" w:type="dxa"/>
              <w:right w:w="108" w:type="dxa"/>
            </w:tcMar>
          </w:tcPr>
          <w:p w14:paraId="330C38A4"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B03C4E" w:rsidRPr="005B13A2" w14:paraId="281DA059" w14:textId="77777777" w:rsidTr="00C10DFB">
        <w:trPr>
          <w:trHeight w:val="279"/>
        </w:trPr>
        <w:tc>
          <w:tcPr>
            <w:tcW w:w="1526" w:type="dxa"/>
            <w:shd w:val="clear" w:color="auto" w:fill="A6A6A6"/>
            <w:tcMar>
              <w:top w:w="0" w:type="dxa"/>
              <w:left w:w="108" w:type="dxa"/>
              <w:bottom w:w="0" w:type="dxa"/>
              <w:right w:w="108" w:type="dxa"/>
            </w:tcMar>
          </w:tcPr>
          <w:p w14:paraId="671893F2" w14:textId="77777777" w:rsidR="00B03C4E" w:rsidRPr="005B13A2" w:rsidRDefault="00B03C4E" w:rsidP="00C10DFB">
            <w:pPr>
              <w:spacing w:line="109"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Saturday        </w:t>
            </w:r>
          </w:p>
        </w:tc>
        <w:tc>
          <w:tcPr>
            <w:tcW w:w="1843" w:type="dxa"/>
            <w:tcMar>
              <w:top w:w="0" w:type="dxa"/>
              <w:left w:w="108" w:type="dxa"/>
              <w:bottom w:w="0" w:type="dxa"/>
              <w:right w:w="108" w:type="dxa"/>
            </w:tcMar>
          </w:tcPr>
          <w:p w14:paraId="34F0AA12" w14:textId="77777777" w:rsidR="00B03C4E" w:rsidRPr="005B13A2" w:rsidRDefault="00B03C4E" w:rsidP="00C10DFB">
            <w:pPr>
              <w:spacing w:line="109"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tcMar>
              <w:top w:w="0" w:type="dxa"/>
              <w:left w:w="108" w:type="dxa"/>
              <w:bottom w:w="0" w:type="dxa"/>
              <w:right w:w="108" w:type="dxa"/>
            </w:tcMar>
          </w:tcPr>
          <w:p w14:paraId="0FB93162" w14:textId="77777777" w:rsidR="00B03C4E" w:rsidRPr="005B13A2" w:rsidRDefault="00B03C4E" w:rsidP="00C10DFB">
            <w:pPr>
              <w:spacing w:line="109"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2339" w:type="dxa"/>
            <w:shd w:val="clear" w:color="auto" w:fill="auto"/>
            <w:tcMar>
              <w:top w:w="0" w:type="dxa"/>
              <w:left w:w="108" w:type="dxa"/>
              <w:bottom w:w="0" w:type="dxa"/>
              <w:right w:w="108" w:type="dxa"/>
            </w:tcMar>
          </w:tcPr>
          <w:p w14:paraId="4EA842F5" w14:textId="77777777" w:rsidR="00B03C4E" w:rsidRPr="005B13A2" w:rsidRDefault="00B03C4E" w:rsidP="00C10DFB">
            <w:pPr>
              <w:spacing w:line="109"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14212146" w14:textId="77777777" w:rsidTr="00C10DFB">
        <w:trPr>
          <w:trHeight w:val="300"/>
        </w:trPr>
        <w:tc>
          <w:tcPr>
            <w:tcW w:w="1526" w:type="dxa"/>
            <w:shd w:val="clear" w:color="auto" w:fill="A6A6A6"/>
            <w:tcMar>
              <w:top w:w="0" w:type="dxa"/>
              <w:left w:w="108" w:type="dxa"/>
              <w:bottom w:w="0" w:type="dxa"/>
              <w:right w:w="108" w:type="dxa"/>
            </w:tcMar>
          </w:tcPr>
          <w:p w14:paraId="139D4D07"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Sunday </w:t>
            </w:r>
          </w:p>
        </w:tc>
        <w:tc>
          <w:tcPr>
            <w:tcW w:w="1843" w:type="dxa"/>
            <w:noWrap/>
            <w:tcMar>
              <w:top w:w="0" w:type="dxa"/>
              <w:left w:w="108" w:type="dxa"/>
              <w:bottom w:w="0" w:type="dxa"/>
              <w:right w:w="108" w:type="dxa"/>
            </w:tcMar>
          </w:tcPr>
          <w:p w14:paraId="14A0BF17"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c>
          <w:tcPr>
            <w:tcW w:w="3160" w:type="dxa"/>
            <w:noWrap/>
            <w:tcMar>
              <w:top w:w="0" w:type="dxa"/>
              <w:left w:w="108" w:type="dxa"/>
              <w:bottom w:w="0" w:type="dxa"/>
              <w:right w:w="108" w:type="dxa"/>
            </w:tcMar>
          </w:tcPr>
          <w:p w14:paraId="75CF9C03"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c>
          <w:tcPr>
            <w:tcW w:w="2339" w:type="dxa"/>
            <w:shd w:val="clear" w:color="auto" w:fill="auto"/>
            <w:tcMar>
              <w:top w:w="0" w:type="dxa"/>
              <w:left w:w="108" w:type="dxa"/>
              <w:bottom w:w="0" w:type="dxa"/>
              <w:right w:w="108" w:type="dxa"/>
            </w:tcMar>
          </w:tcPr>
          <w:p w14:paraId="38A103F2" w14:textId="77777777" w:rsidR="00B03C4E" w:rsidRPr="005B13A2" w:rsidRDefault="00B03C4E" w:rsidP="00C10DFB">
            <w:pPr>
              <w:rPr>
                <w:rFonts w:asciiTheme="minorHAnsi" w:hAnsiTheme="minorHAnsi" w:cstheme="minorHAnsi"/>
                <w:color w:val="002060"/>
                <w:sz w:val="20"/>
                <w:szCs w:val="20"/>
                <w:lang w:val="en-US"/>
              </w:rPr>
            </w:pPr>
          </w:p>
        </w:tc>
      </w:tr>
      <w:tr w:rsidR="00B03C4E" w:rsidRPr="005B13A2" w14:paraId="37299402" w14:textId="77777777" w:rsidTr="00C10DFB">
        <w:trPr>
          <w:trHeight w:val="300"/>
        </w:trPr>
        <w:tc>
          <w:tcPr>
            <w:tcW w:w="1526" w:type="dxa"/>
            <w:shd w:val="clear" w:color="auto" w:fill="A6A6A6"/>
            <w:tcMar>
              <w:top w:w="0" w:type="dxa"/>
              <w:left w:w="108" w:type="dxa"/>
              <w:bottom w:w="0" w:type="dxa"/>
              <w:right w:w="108" w:type="dxa"/>
            </w:tcMar>
          </w:tcPr>
          <w:p w14:paraId="56064369"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Total Sessions</w:t>
            </w:r>
          </w:p>
        </w:tc>
        <w:tc>
          <w:tcPr>
            <w:tcW w:w="1843" w:type="dxa"/>
            <w:noWrap/>
            <w:tcMar>
              <w:top w:w="0" w:type="dxa"/>
              <w:left w:w="108" w:type="dxa"/>
              <w:bottom w:w="0" w:type="dxa"/>
              <w:right w:w="108" w:type="dxa"/>
            </w:tcMar>
          </w:tcPr>
          <w:p w14:paraId="4954E9D6" w14:textId="77777777" w:rsidR="00B03C4E" w:rsidRPr="005B13A2" w:rsidRDefault="00B03C4E" w:rsidP="00C10DFB">
            <w:pPr>
              <w:rPr>
                <w:rFonts w:asciiTheme="minorHAnsi" w:hAnsiTheme="minorHAnsi" w:cstheme="minorHAnsi"/>
                <w:b/>
                <w:bCs/>
                <w:color w:val="002060"/>
                <w:sz w:val="20"/>
                <w:szCs w:val="20"/>
                <w:lang w:val="en-US"/>
              </w:rPr>
            </w:pPr>
          </w:p>
        </w:tc>
        <w:tc>
          <w:tcPr>
            <w:tcW w:w="3160" w:type="dxa"/>
            <w:noWrap/>
            <w:tcMar>
              <w:top w:w="0" w:type="dxa"/>
              <w:left w:w="108" w:type="dxa"/>
              <w:bottom w:w="0" w:type="dxa"/>
              <w:right w:w="108" w:type="dxa"/>
            </w:tcMar>
          </w:tcPr>
          <w:p w14:paraId="599B96A6" w14:textId="77777777" w:rsidR="00B03C4E" w:rsidRPr="005B13A2" w:rsidRDefault="00B03C4E" w:rsidP="00C10DFB">
            <w:pPr>
              <w:rPr>
                <w:rFonts w:asciiTheme="minorHAnsi" w:hAnsiTheme="minorHAnsi" w:cstheme="minorHAnsi"/>
                <w:b/>
                <w:bCs/>
                <w:color w:val="002060"/>
                <w:sz w:val="20"/>
                <w:szCs w:val="20"/>
                <w:lang w:val="en-US"/>
              </w:rPr>
            </w:pPr>
          </w:p>
        </w:tc>
        <w:tc>
          <w:tcPr>
            <w:tcW w:w="2339" w:type="dxa"/>
            <w:shd w:val="clear" w:color="auto" w:fill="auto"/>
            <w:tcMar>
              <w:top w:w="0" w:type="dxa"/>
              <w:left w:w="108" w:type="dxa"/>
              <w:bottom w:w="0" w:type="dxa"/>
              <w:right w:w="108" w:type="dxa"/>
            </w:tcMar>
          </w:tcPr>
          <w:p w14:paraId="40EF4B53"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10</w:t>
            </w:r>
          </w:p>
        </w:tc>
      </w:tr>
    </w:tbl>
    <w:p w14:paraId="511FD6EF" w14:textId="77777777" w:rsidR="004D0C47" w:rsidRDefault="004D0C47" w:rsidP="004D0C47">
      <w:pPr>
        <w:pStyle w:val="NoSpacing"/>
        <w:rPr>
          <w:color w:val="002060"/>
        </w:rPr>
      </w:pPr>
    </w:p>
    <w:p w14:paraId="4D85703B" w14:textId="77777777" w:rsidR="00B03C4E" w:rsidRDefault="00B03C4E" w:rsidP="004D0C47">
      <w:pPr>
        <w:pStyle w:val="NoSpacing"/>
        <w:rPr>
          <w:color w:val="002060"/>
        </w:rPr>
      </w:pPr>
    </w:p>
    <w:p w14:paraId="132F665F" w14:textId="77777777" w:rsidR="00B03C4E" w:rsidRDefault="00B03C4E" w:rsidP="004D0C47">
      <w:pPr>
        <w:pStyle w:val="NoSpacing"/>
        <w:rPr>
          <w:color w:val="002060"/>
        </w:rPr>
      </w:pPr>
    </w:p>
    <w:p w14:paraId="1C77034F" w14:textId="77777777" w:rsidR="00B03C4E" w:rsidRDefault="00B03C4E" w:rsidP="004D0C47">
      <w:pPr>
        <w:pStyle w:val="NoSpacing"/>
        <w:rPr>
          <w:color w:val="002060"/>
        </w:rPr>
      </w:pPr>
    </w:p>
    <w:p w14:paraId="1CC6BB67" w14:textId="77777777" w:rsidR="00B03C4E" w:rsidRDefault="00B03C4E" w:rsidP="004D0C47">
      <w:pPr>
        <w:pStyle w:val="NoSpacing"/>
        <w:rPr>
          <w:color w:val="002060"/>
        </w:rPr>
      </w:pPr>
    </w:p>
    <w:p w14:paraId="0F101FC2" w14:textId="77777777" w:rsidR="00B03C4E" w:rsidRDefault="00B03C4E" w:rsidP="004D0C47">
      <w:pPr>
        <w:pStyle w:val="NoSpacing"/>
        <w:rPr>
          <w:color w:val="002060"/>
        </w:rPr>
      </w:pPr>
    </w:p>
    <w:p w14:paraId="789F17EF" w14:textId="77777777" w:rsidR="00B03C4E" w:rsidRDefault="00B03C4E" w:rsidP="004D0C47">
      <w:pPr>
        <w:pStyle w:val="NoSpacing"/>
        <w:rPr>
          <w:color w:val="002060"/>
        </w:rPr>
      </w:pPr>
    </w:p>
    <w:p w14:paraId="0A663073" w14:textId="77777777" w:rsidR="00B03C4E" w:rsidRDefault="00B03C4E" w:rsidP="004D0C47">
      <w:pPr>
        <w:pStyle w:val="NoSpacing"/>
        <w:rPr>
          <w:color w:val="002060"/>
        </w:rPr>
      </w:pPr>
    </w:p>
    <w:p w14:paraId="0D5D72BD" w14:textId="77777777" w:rsidR="00B03C4E" w:rsidRDefault="00B03C4E" w:rsidP="004D0C47">
      <w:pPr>
        <w:pStyle w:val="NoSpacing"/>
        <w:rPr>
          <w:color w:val="002060"/>
        </w:rPr>
      </w:pPr>
    </w:p>
    <w:p w14:paraId="550770A9" w14:textId="77777777" w:rsidR="00B03C4E" w:rsidRDefault="00B03C4E" w:rsidP="004D0C47">
      <w:pPr>
        <w:pStyle w:val="NoSpacing"/>
        <w:rPr>
          <w:color w:val="002060"/>
        </w:rPr>
      </w:pPr>
    </w:p>
    <w:p w14:paraId="1979DF7C" w14:textId="77777777" w:rsidR="00B03C4E" w:rsidRDefault="00B03C4E" w:rsidP="004D0C47">
      <w:pPr>
        <w:pStyle w:val="NoSpacing"/>
        <w:rPr>
          <w:color w:val="002060"/>
        </w:rPr>
      </w:pPr>
    </w:p>
    <w:p w14:paraId="737F5496" w14:textId="77777777" w:rsidR="00B03C4E" w:rsidRDefault="00B03C4E" w:rsidP="004D0C47">
      <w:pPr>
        <w:pStyle w:val="NoSpacing"/>
        <w:rPr>
          <w:color w:val="002060"/>
        </w:rPr>
      </w:pPr>
    </w:p>
    <w:p w14:paraId="76DCF5B3" w14:textId="77777777" w:rsidR="00B03C4E" w:rsidRDefault="00B03C4E" w:rsidP="004D0C47">
      <w:pPr>
        <w:pStyle w:val="NoSpacing"/>
        <w:rPr>
          <w:color w:val="002060"/>
        </w:rPr>
      </w:pPr>
    </w:p>
    <w:p w14:paraId="15CAD3EF" w14:textId="77777777" w:rsidR="00B03C4E" w:rsidRDefault="00B03C4E" w:rsidP="004D0C47">
      <w:pPr>
        <w:pStyle w:val="NoSpacing"/>
        <w:rPr>
          <w:color w:val="002060"/>
        </w:rPr>
      </w:pPr>
    </w:p>
    <w:p w14:paraId="21312DB3" w14:textId="77777777" w:rsidR="00B03C4E" w:rsidRDefault="00B03C4E" w:rsidP="004D0C47">
      <w:pPr>
        <w:pStyle w:val="NoSpacing"/>
        <w:rPr>
          <w:color w:val="002060"/>
        </w:rPr>
      </w:pPr>
    </w:p>
    <w:p w14:paraId="76B2F681" w14:textId="77777777" w:rsidR="00B03C4E" w:rsidRPr="005B13A2" w:rsidRDefault="00B03C4E" w:rsidP="004D0C47">
      <w:pPr>
        <w:pStyle w:val="NoSpacing"/>
        <w:rPr>
          <w:color w:val="002060"/>
        </w:rPr>
      </w:pPr>
    </w:p>
    <w:p w14:paraId="4AA7A1D5" w14:textId="77777777" w:rsidR="00B03C4E" w:rsidRDefault="00B03C4E" w:rsidP="006E30CB">
      <w:pPr>
        <w:jc w:val="both"/>
        <w:rPr>
          <w:rFonts w:cs="Arial"/>
          <w:b/>
          <w:color w:val="002060"/>
        </w:rPr>
      </w:pPr>
    </w:p>
    <w:p w14:paraId="1BF842AC" w14:textId="77777777" w:rsidR="00B03C4E" w:rsidRDefault="007469B3" w:rsidP="006E30CB">
      <w:pPr>
        <w:jc w:val="both"/>
        <w:rPr>
          <w:rFonts w:cs="Arial"/>
          <w:b/>
          <w:color w:val="002060"/>
        </w:rPr>
      </w:pPr>
      <w:r>
        <w:rPr>
          <w:rFonts w:cs="Arial"/>
          <w:b/>
          <w:color w:val="002060"/>
        </w:rPr>
        <w:t xml:space="preserve">Example </w:t>
      </w:r>
      <w:r w:rsidR="00C848E6">
        <w:rPr>
          <w:rFonts w:cs="Arial"/>
          <w:b/>
          <w:color w:val="002060"/>
        </w:rPr>
        <w:t>Clinic Week</w:t>
      </w:r>
      <w:r w:rsidR="000052BB">
        <w:rPr>
          <w:rFonts w:cs="Arial"/>
          <w:b/>
          <w:color w:val="002060"/>
        </w:rPr>
        <w:t>*</w:t>
      </w:r>
    </w:p>
    <w:p w14:paraId="1E226F3E" w14:textId="77777777" w:rsidR="00B03C4E" w:rsidRDefault="00B03C4E" w:rsidP="006E30CB">
      <w:pPr>
        <w:jc w:val="both"/>
        <w:rPr>
          <w:rFonts w:cs="Arial"/>
          <w:b/>
          <w:color w:val="002060"/>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6"/>
        <w:gridCol w:w="1843"/>
        <w:gridCol w:w="3160"/>
        <w:gridCol w:w="2339"/>
      </w:tblGrid>
      <w:tr w:rsidR="00B03C4E" w:rsidRPr="005B13A2" w14:paraId="067380A5" w14:textId="77777777" w:rsidTr="00C10DFB">
        <w:trPr>
          <w:trHeight w:val="209"/>
        </w:trPr>
        <w:tc>
          <w:tcPr>
            <w:tcW w:w="1526" w:type="dxa"/>
            <w:tcMar>
              <w:top w:w="0" w:type="dxa"/>
              <w:left w:w="108" w:type="dxa"/>
              <w:bottom w:w="0" w:type="dxa"/>
              <w:right w:w="108" w:type="dxa"/>
            </w:tcMar>
          </w:tcPr>
          <w:p w14:paraId="2A125E30" w14:textId="77777777" w:rsidR="00B03C4E" w:rsidRPr="005B13A2" w:rsidRDefault="00B03C4E" w:rsidP="00C10DFB">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DAY</w:t>
            </w:r>
          </w:p>
        </w:tc>
        <w:tc>
          <w:tcPr>
            <w:tcW w:w="1843" w:type="dxa"/>
            <w:vMerge w:val="restart"/>
            <w:tcMar>
              <w:top w:w="0" w:type="dxa"/>
              <w:left w:w="108" w:type="dxa"/>
              <w:bottom w:w="0" w:type="dxa"/>
              <w:right w:w="108" w:type="dxa"/>
            </w:tcMar>
          </w:tcPr>
          <w:p w14:paraId="1DB427EA" w14:textId="77777777" w:rsidR="00B03C4E" w:rsidRPr="005B13A2" w:rsidRDefault="00B03C4E" w:rsidP="00C10DFB">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HOSPITAL/ LOCATION</w:t>
            </w:r>
          </w:p>
        </w:tc>
        <w:tc>
          <w:tcPr>
            <w:tcW w:w="3160" w:type="dxa"/>
            <w:vMerge w:val="restart"/>
            <w:tcMar>
              <w:top w:w="0" w:type="dxa"/>
              <w:left w:w="108" w:type="dxa"/>
              <w:bottom w:w="0" w:type="dxa"/>
              <w:right w:w="108" w:type="dxa"/>
            </w:tcMar>
          </w:tcPr>
          <w:p w14:paraId="236BF2A2" w14:textId="77777777" w:rsidR="00B03C4E" w:rsidRPr="005B13A2" w:rsidRDefault="00B03C4E" w:rsidP="00C10DFB">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ACTIVITY </w:t>
            </w:r>
          </w:p>
        </w:tc>
        <w:tc>
          <w:tcPr>
            <w:tcW w:w="2339" w:type="dxa"/>
            <w:vMerge w:val="restart"/>
            <w:tcMar>
              <w:top w:w="0" w:type="dxa"/>
              <w:left w:w="108" w:type="dxa"/>
              <w:bottom w:w="0" w:type="dxa"/>
              <w:right w:w="108" w:type="dxa"/>
            </w:tcMar>
          </w:tcPr>
          <w:p w14:paraId="7F47F449"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HOURS PER ACTIVITY INC TRAVEL</w:t>
            </w:r>
          </w:p>
        </w:tc>
      </w:tr>
      <w:tr w:rsidR="00B03C4E" w:rsidRPr="005B13A2" w14:paraId="01E54CB9" w14:textId="77777777" w:rsidTr="00C10DFB">
        <w:trPr>
          <w:trHeight w:val="238"/>
        </w:trPr>
        <w:tc>
          <w:tcPr>
            <w:tcW w:w="1526" w:type="dxa"/>
            <w:tcMar>
              <w:top w:w="0" w:type="dxa"/>
              <w:left w:w="108" w:type="dxa"/>
              <w:bottom w:w="0" w:type="dxa"/>
              <w:right w:w="108" w:type="dxa"/>
            </w:tcMar>
          </w:tcPr>
          <w:p w14:paraId="181AF19E" w14:textId="77777777" w:rsidR="00B03C4E" w:rsidRPr="005B13A2" w:rsidRDefault="00B03C4E" w:rsidP="00C10DFB">
            <w:pPr>
              <w:jc w:val="cente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FROM / TO</w:t>
            </w:r>
          </w:p>
        </w:tc>
        <w:tc>
          <w:tcPr>
            <w:tcW w:w="1843" w:type="dxa"/>
            <w:vMerge/>
            <w:vAlign w:val="center"/>
          </w:tcPr>
          <w:p w14:paraId="5CB3EC4D" w14:textId="77777777" w:rsidR="00B03C4E" w:rsidRPr="005B13A2" w:rsidRDefault="00B03C4E" w:rsidP="00C10DFB">
            <w:pPr>
              <w:rPr>
                <w:rFonts w:asciiTheme="minorHAnsi" w:hAnsiTheme="minorHAnsi" w:cstheme="minorHAnsi"/>
                <w:b/>
                <w:bCs/>
                <w:color w:val="002060"/>
                <w:sz w:val="20"/>
                <w:szCs w:val="20"/>
                <w:lang w:val="en-US"/>
              </w:rPr>
            </w:pPr>
          </w:p>
        </w:tc>
        <w:tc>
          <w:tcPr>
            <w:tcW w:w="3160" w:type="dxa"/>
            <w:vMerge/>
            <w:vAlign w:val="center"/>
          </w:tcPr>
          <w:p w14:paraId="7D7D1EC2" w14:textId="77777777" w:rsidR="00B03C4E" w:rsidRPr="005B13A2" w:rsidRDefault="00B03C4E" w:rsidP="00C10DFB">
            <w:pPr>
              <w:rPr>
                <w:rFonts w:asciiTheme="minorHAnsi" w:hAnsiTheme="minorHAnsi" w:cstheme="minorHAnsi"/>
                <w:b/>
                <w:bCs/>
                <w:color w:val="002060"/>
                <w:sz w:val="20"/>
                <w:szCs w:val="20"/>
                <w:lang w:val="en-US"/>
              </w:rPr>
            </w:pPr>
          </w:p>
        </w:tc>
        <w:tc>
          <w:tcPr>
            <w:tcW w:w="2339" w:type="dxa"/>
            <w:vMerge/>
            <w:vAlign w:val="center"/>
          </w:tcPr>
          <w:p w14:paraId="4412020C" w14:textId="77777777" w:rsidR="00B03C4E" w:rsidRPr="005B13A2" w:rsidRDefault="00B03C4E" w:rsidP="00C10DFB">
            <w:pPr>
              <w:rPr>
                <w:rFonts w:asciiTheme="minorHAnsi" w:hAnsiTheme="minorHAnsi" w:cstheme="minorHAnsi"/>
                <w:b/>
                <w:bCs/>
                <w:color w:val="002060"/>
                <w:sz w:val="20"/>
                <w:szCs w:val="20"/>
                <w:lang w:val="en-US"/>
              </w:rPr>
            </w:pPr>
          </w:p>
        </w:tc>
      </w:tr>
      <w:tr w:rsidR="00B03C4E" w:rsidRPr="005B13A2" w14:paraId="1D9D60DA" w14:textId="77777777" w:rsidTr="00C10DFB">
        <w:trPr>
          <w:trHeight w:val="260"/>
        </w:trPr>
        <w:tc>
          <w:tcPr>
            <w:tcW w:w="1526" w:type="dxa"/>
            <w:shd w:val="clear" w:color="auto" w:fill="A6A6A6"/>
            <w:tcMar>
              <w:top w:w="0" w:type="dxa"/>
              <w:left w:w="108" w:type="dxa"/>
              <w:bottom w:w="0" w:type="dxa"/>
              <w:right w:w="108" w:type="dxa"/>
            </w:tcMar>
          </w:tcPr>
          <w:p w14:paraId="54BCF7D3"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Monday  </w:t>
            </w:r>
          </w:p>
        </w:tc>
        <w:tc>
          <w:tcPr>
            <w:tcW w:w="1843" w:type="dxa"/>
            <w:shd w:val="clear" w:color="auto" w:fill="A6A6A6"/>
            <w:tcMar>
              <w:top w:w="0" w:type="dxa"/>
              <w:left w:w="108" w:type="dxa"/>
              <w:bottom w:w="0" w:type="dxa"/>
              <w:right w:w="108" w:type="dxa"/>
            </w:tcMar>
          </w:tcPr>
          <w:p w14:paraId="707C3058"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675796E1"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264419C5"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200AE2B5" w14:textId="77777777" w:rsidTr="00C10DFB">
        <w:trPr>
          <w:trHeight w:val="221"/>
        </w:trPr>
        <w:tc>
          <w:tcPr>
            <w:tcW w:w="1526" w:type="dxa"/>
            <w:tcMar>
              <w:top w:w="0" w:type="dxa"/>
              <w:left w:w="108" w:type="dxa"/>
              <w:bottom w:w="0" w:type="dxa"/>
              <w:right w:w="108" w:type="dxa"/>
            </w:tcMar>
          </w:tcPr>
          <w:p w14:paraId="39994D35" w14:textId="77777777" w:rsidR="00B03C4E" w:rsidRPr="005B13A2" w:rsidRDefault="00B03C4E" w:rsidP="00C10DFB">
            <w:pPr>
              <w:rPr>
                <w:rFonts w:asciiTheme="minorHAnsi" w:hAnsiTheme="minorHAnsi" w:cstheme="minorHAnsi"/>
                <w:color w:val="002060"/>
                <w:sz w:val="20"/>
                <w:szCs w:val="20"/>
              </w:rPr>
            </w:pPr>
            <w:r w:rsidRPr="005B13A2">
              <w:rPr>
                <w:rFonts w:asciiTheme="minorHAnsi" w:hAnsiTheme="minorHAnsi" w:cstheme="minorHAnsi"/>
                <w:color w:val="002060"/>
                <w:sz w:val="20"/>
                <w:szCs w:val="20"/>
                <w:lang w:val="en-US"/>
              </w:rPr>
              <w:t>0900 - 1300</w:t>
            </w:r>
          </w:p>
        </w:tc>
        <w:tc>
          <w:tcPr>
            <w:tcW w:w="1843" w:type="dxa"/>
            <w:tcMar>
              <w:top w:w="0" w:type="dxa"/>
              <w:left w:w="108" w:type="dxa"/>
              <w:bottom w:w="0" w:type="dxa"/>
              <w:right w:w="108" w:type="dxa"/>
            </w:tcMar>
          </w:tcPr>
          <w:p w14:paraId="4933C511"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621BFCB5" w14:textId="77777777" w:rsidR="00B03C4E" w:rsidRPr="007E62F4" w:rsidRDefault="00B03C4E" w:rsidP="00C10DFB">
            <w:pPr>
              <w:rPr>
                <w:rFonts w:asciiTheme="minorHAnsi" w:hAnsiTheme="minorHAnsi" w:cstheme="minorHAnsi"/>
                <w:color w:val="002060"/>
                <w:sz w:val="20"/>
                <w:szCs w:val="20"/>
              </w:rPr>
            </w:pPr>
            <w:r>
              <w:rPr>
                <w:rFonts w:asciiTheme="minorHAnsi" w:hAnsiTheme="minorHAnsi" w:cstheme="minorHAnsi"/>
                <w:snapToGrid w:val="0"/>
                <w:color w:val="002060"/>
                <w:sz w:val="20"/>
                <w:szCs w:val="20"/>
                <w:lang w:val="en-US"/>
              </w:rPr>
              <w:t>Transplant Clinic</w:t>
            </w:r>
          </w:p>
        </w:tc>
        <w:tc>
          <w:tcPr>
            <w:tcW w:w="2339" w:type="dxa"/>
            <w:shd w:val="clear" w:color="auto" w:fill="auto"/>
            <w:tcMar>
              <w:top w:w="0" w:type="dxa"/>
              <w:left w:w="108" w:type="dxa"/>
              <w:bottom w:w="0" w:type="dxa"/>
              <w:right w:w="108" w:type="dxa"/>
            </w:tcMar>
          </w:tcPr>
          <w:p w14:paraId="66BA9C4B" w14:textId="77777777" w:rsidR="00B03C4E" w:rsidRPr="005B13A2" w:rsidRDefault="00B03C4E" w:rsidP="00C10DFB">
            <w:pPr>
              <w:rPr>
                <w:rFonts w:asciiTheme="minorHAnsi" w:hAnsiTheme="minorHAnsi" w:cstheme="minorHAnsi"/>
                <w:color w:val="002060"/>
                <w:sz w:val="20"/>
                <w:szCs w:val="20"/>
              </w:rPr>
            </w:pPr>
            <w:r w:rsidRPr="005B13A2">
              <w:rPr>
                <w:rFonts w:asciiTheme="minorHAnsi" w:hAnsiTheme="minorHAnsi" w:cstheme="minorHAnsi"/>
                <w:color w:val="002060"/>
                <w:sz w:val="20"/>
                <w:szCs w:val="20"/>
              </w:rPr>
              <w:t>4</w:t>
            </w:r>
          </w:p>
        </w:tc>
      </w:tr>
      <w:tr w:rsidR="00B03C4E" w:rsidRPr="005B13A2" w14:paraId="761D02E3" w14:textId="77777777" w:rsidTr="00C10DFB">
        <w:trPr>
          <w:trHeight w:val="275"/>
        </w:trPr>
        <w:tc>
          <w:tcPr>
            <w:tcW w:w="1526" w:type="dxa"/>
            <w:tcMar>
              <w:top w:w="0" w:type="dxa"/>
              <w:left w:w="108" w:type="dxa"/>
              <w:bottom w:w="0" w:type="dxa"/>
              <w:right w:w="108" w:type="dxa"/>
            </w:tcMar>
          </w:tcPr>
          <w:p w14:paraId="5CA7FE16" w14:textId="77777777" w:rsidR="00B03C4E" w:rsidRPr="005B13A2" w:rsidRDefault="00B03C4E" w:rsidP="00C10DFB">
            <w:pPr>
              <w:rPr>
                <w:rFonts w:asciiTheme="minorHAnsi" w:hAnsiTheme="minorHAnsi" w:cstheme="minorHAnsi"/>
                <w:color w:val="002060"/>
                <w:sz w:val="20"/>
                <w:szCs w:val="20"/>
              </w:rPr>
            </w:pPr>
            <w:r>
              <w:rPr>
                <w:rFonts w:asciiTheme="minorHAnsi" w:hAnsiTheme="minorHAnsi" w:cstheme="minorHAnsi"/>
                <w:color w:val="002060"/>
                <w:sz w:val="20"/>
                <w:szCs w:val="20"/>
              </w:rPr>
              <w:t>1300-1400</w:t>
            </w:r>
          </w:p>
        </w:tc>
        <w:tc>
          <w:tcPr>
            <w:tcW w:w="1843" w:type="dxa"/>
            <w:tcMar>
              <w:top w:w="0" w:type="dxa"/>
              <w:left w:w="108" w:type="dxa"/>
              <w:bottom w:w="0" w:type="dxa"/>
              <w:right w:w="108" w:type="dxa"/>
            </w:tcMar>
          </w:tcPr>
          <w:p w14:paraId="33CB8502"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21BA7099" w14:textId="77777777" w:rsidR="00B03C4E"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Admin</w:t>
            </w:r>
          </w:p>
        </w:tc>
        <w:tc>
          <w:tcPr>
            <w:tcW w:w="2339" w:type="dxa"/>
            <w:shd w:val="clear" w:color="auto" w:fill="auto"/>
            <w:tcMar>
              <w:top w:w="0" w:type="dxa"/>
              <w:left w:w="108" w:type="dxa"/>
              <w:bottom w:w="0" w:type="dxa"/>
              <w:right w:w="108" w:type="dxa"/>
            </w:tcMar>
          </w:tcPr>
          <w:p w14:paraId="087E7361" w14:textId="77777777" w:rsidR="00B03C4E"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B03C4E" w:rsidRPr="005B13A2" w14:paraId="693C39A7" w14:textId="77777777" w:rsidTr="00C10DFB">
        <w:trPr>
          <w:trHeight w:val="275"/>
        </w:trPr>
        <w:tc>
          <w:tcPr>
            <w:tcW w:w="1526" w:type="dxa"/>
            <w:tcMar>
              <w:top w:w="0" w:type="dxa"/>
              <w:left w:w="108" w:type="dxa"/>
              <w:bottom w:w="0" w:type="dxa"/>
              <w:right w:w="108" w:type="dxa"/>
            </w:tcMar>
          </w:tcPr>
          <w:p w14:paraId="5204B693" w14:textId="77777777" w:rsidR="00B03C4E" w:rsidRPr="005B13A2" w:rsidRDefault="00B03C4E" w:rsidP="00C10DFB">
            <w:pPr>
              <w:rPr>
                <w:rFonts w:asciiTheme="minorHAnsi" w:hAnsiTheme="minorHAnsi" w:cstheme="minorHAnsi"/>
                <w:color w:val="002060"/>
                <w:sz w:val="20"/>
                <w:szCs w:val="20"/>
              </w:rPr>
            </w:pPr>
            <w:r>
              <w:rPr>
                <w:rFonts w:asciiTheme="minorHAnsi" w:hAnsiTheme="minorHAnsi" w:cstheme="minorHAnsi"/>
                <w:color w:val="002060"/>
                <w:sz w:val="20"/>
                <w:szCs w:val="20"/>
              </w:rPr>
              <w:t>14</w:t>
            </w:r>
            <w:r w:rsidRPr="005B13A2">
              <w:rPr>
                <w:rFonts w:asciiTheme="minorHAnsi" w:hAnsiTheme="minorHAnsi" w:cstheme="minorHAnsi"/>
                <w:color w:val="002060"/>
                <w:sz w:val="20"/>
                <w:szCs w:val="20"/>
              </w:rPr>
              <w:t>00-1700</w:t>
            </w:r>
          </w:p>
        </w:tc>
        <w:tc>
          <w:tcPr>
            <w:tcW w:w="1843" w:type="dxa"/>
            <w:tcMar>
              <w:top w:w="0" w:type="dxa"/>
              <w:left w:w="108" w:type="dxa"/>
              <w:bottom w:w="0" w:type="dxa"/>
              <w:right w:w="108" w:type="dxa"/>
            </w:tcMar>
          </w:tcPr>
          <w:p w14:paraId="19DD05D6"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4F35B3D0" w14:textId="77777777" w:rsidR="00B03C4E" w:rsidRPr="007E62F4"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Advanced Kidney Care Clinic</w:t>
            </w:r>
          </w:p>
        </w:tc>
        <w:tc>
          <w:tcPr>
            <w:tcW w:w="2339" w:type="dxa"/>
            <w:shd w:val="clear" w:color="auto" w:fill="auto"/>
            <w:tcMar>
              <w:top w:w="0" w:type="dxa"/>
              <w:left w:w="108" w:type="dxa"/>
              <w:bottom w:w="0" w:type="dxa"/>
              <w:right w:w="108" w:type="dxa"/>
            </w:tcMar>
          </w:tcPr>
          <w:p w14:paraId="5A4020EE"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3</w:t>
            </w:r>
          </w:p>
        </w:tc>
      </w:tr>
      <w:tr w:rsidR="00B03C4E" w:rsidRPr="005B13A2" w14:paraId="47E098A0" w14:textId="77777777" w:rsidTr="00C10DFB">
        <w:trPr>
          <w:trHeight w:val="121"/>
        </w:trPr>
        <w:tc>
          <w:tcPr>
            <w:tcW w:w="1526" w:type="dxa"/>
            <w:shd w:val="clear" w:color="auto" w:fill="A6A6A6"/>
            <w:tcMar>
              <w:top w:w="0" w:type="dxa"/>
              <w:left w:w="108" w:type="dxa"/>
              <w:bottom w:w="0" w:type="dxa"/>
              <w:right w:w="108" w:type="dxa"/>
            </w:tcMar>
          </w:tcPr>
          <w:p w14:paraId="467CAAC9" w14:textId="77777777" w:rsidR="00B03C4E" w:rsidRPr="005B13A2" w:rsidRDefault="00B03C4E" w:rsidP="00C10DFB">
            <w:pPr>
              <w:spacing w:line="121"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Tuesday         </w:t>
            </w:r>
          </w:p>
        </w:tc>
        <w:tc>
          <w:tcPr>
            <w:tcW w:w="1843" w:type="dxa"/>
            <w:shd w:val="clear" w:color="auto" w:fill="A6A6A6"/>
            <w:tcMar>
              <w:top w:w="0" w:type="dxa"/>
              <w:left w:w="108" w:type="dxa"/>
              <w:bottom w:w="0" w:type="dxa"/>
              <w:right w:w="108" w:type="dxa"/>
            </w:tcMar>
          </w:tcPr>
          <w:p w14:paraId="37B0C92C" w14:textId="77777777" w:rsidR="00B03C4E" w:rsidRPr="005B13A2" w:rsidRDefault="00B03C4E" w:rsidP="00C10DFB">
            <w:pPr>
              <w:spacing w:line="121"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142262E5" w14:textId="77777777" w:rsidR="00B03C4E" w:rsidRPr="007E62F4" w:rsidRDefault="00B03C4E" w:rsidP="00C10DFB">
            <w:pPr>
              <w:spacing w:line="121" w:lineRule="atLeast"/>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0638B0BB" w14:textId="77777777" w:rsidR="00B03C4E" w:rsidRPr="005B13A2" w:rsidRDefault="00B03C4E" w:rsidP="00C10DFB">
            <w:pPr>
              <w:spacing w:line="121"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59A55C3E" w14:textId="77777777" w:rsidTr="00C10DFB">
        <w:trPr>
          <w:trHeight w:val="301"/>
        </w:trPr>
        <w:tc>
          <w:tcPr>
            <w:tcW w:w="1526" w:type="dxa"/>
            <w:tcMar>
              <w:top w:w="0" w:type="dxa"/>
              <w:left w:w="108" w:type="dxa"/>
              <w:bottom w:w="0" w:type="dxa"/>
              <w:right w:w="108" w:type="dxa"/>
            </w:tcMar>
          </w:tcPr>
          <w:p w14:paraId="0E4C0FCA" w14:textId="77777777" w:rsidR="00B03C4E" w:rsidRPr="005B13A2" w:rsidRDefault="00C848E6" w:rsidP="00C10DFB">
            <w:pPr>
              <w:rPr>
                <w:rFonts w:asciiTheme="minorHAnsi" w:hAnsiTheme="minorHAnsi" w:cstheme="minorHAnsi"/>
                <w:color w:val="002060"/>
                <w:sz w:val="20"/>
                <w:szCs w:val="20"/>
              </w:rPr>
            </w:pPr>
            <w:r>
              <w:rPr>
                <w:rFonts w:asciiTheme="minorHAnsi" w:hAnsiTheme="minorHAnsi" w:cstheme="minorHAnsi"/>
                <w:color w:val="002060"/>
                <w:sz w:val="20"/>
                <w:szCs w:val="20"/>
              </w:rPr>
              <w:t>0900-13</w:t>
            </w:r>
            <w:r w:rsidR="00B03C4E" w:rsidRPr="005B13A2">
              <w:rPr>
                <w:rFonts w:asciiTheme="minorHAnsi" w:hAnsiTheme="minorHAnsi" w:cstheme="minorHAnsi"/>
                <w:color w:val="002060"/>
                <w:sz w:val="20"/>
                <w:szCs w:val="20"/>
              </w:rPr>
              <w:t>00</w:t>
            </w:r>
          </w:p>
        </w:tc>
        <w:tc>
          <w:tcPr>
            <w:tcW w:w="1843" w:type="dxa"/>
            <w:tcMar>
              <w:top w:w="0" w:type="dxa"/>
              <w:left w:w="108" w:type="dxa"/>
              <w:bottom w:w="0" w:type="dxa"/>
              <w:right w:w="108" w:type="dxa"/>
            </w:tcMar>
          </w:tcPr>
          <w:p w14:paraId="17066DCF"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6CAF653B" w14:textId="77777777" w:rsidR="00B03C4E" w:rsidRPr="007E62F4" w:rsidRDefault="00C848E6" w:rsidP="00C10DFB">
            <w:pPr>
              <w:rPr>
                <w:rFonts w:asciiTheme="minorHAnsi" w:hAnsiTheme="minorHAnsi" w:cstheme="minorHAnsi"/>
                <w:color w:val="002060"/>
                <w:sz w:val="20"/>
                <w:szCs w:val="20"/>
              </w:rPr>
            </w:pPr>
            <w:r>
              <w:rPr>
                <w:rFonts w:asciiTheme="minorHAnsi" w:hAnsiTheme="minorHAnsi" w:cstheme="minorHAnsi"/>
                <w:color w:val="002060"/>
                <w:sz w:val="20"/>
                <w:szCs w:val="20"/>
              </w:rPr>
              <w:t>Immune Clinic</w:t>
            </w:r>
          </w:p>
        </w:tc>
        <w:tc>
          <w:tcPr>
            <w:tcW w:w="2339" w:type="dxa"/>
            <w:shd w:val="clear" w:color="auto" w:fill="auto"/>
            <w:tcMar>
              <w:top w:w="0" w:type="dxa"/>
              <w:left w:w="108" w:type="dxa"/>
              <w:bottom w:w="0" w:type="dxa"/>
              <w:right w:w="108" w:type="dxa"/>
            </w:tcMar>
          </w:tcPr>
          <w:p w14:paraId="1FCB69C5" w14:textId="77777777" w:rsidR="00B03C4E" w:rsidRPr="005B13A2" w:rsidRDefault="00C848E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4</w:t>
            </w:r>
          </w:p>
        </w:tc>
      </w:tr>
      <w:tr w:rsidR="00B03C4E" w:rsidRPr="005B13A2" w14:paraId="3967D382" w14:textId="77777777" w:rsidTr="00C10DFB">
        <w:trPr>
          <w:trHeight w:val="301"/>
        </w:trPr>
        <w:tc>
          <w:tcPr>
            <w:tcW w:w="1526" w:type="dxa"/>
            <w:tcMar>
              <w:top w:w="0" w:type="dxa"/>
              <w:left w:w="108" w:type="dxa"/>
              <w:bottom w:w="0" w:type="dxa"/>
              <w:right w:w="108" w:type="dxa"/>
            </w:tcMar>
          </w:tcPr>
          <w:p w14:paraId="37D0A0C6" w14:textId="77777777" w:rsidR="00B03C4E" w:rsidRDefault="00C848E6" w:rsidP="00C10DFB">
            <w:pPr>
              <w:rPr>
                <w:rFonts w:asciiTheme="minorHAnsi" w:hAnsiTheme="minorHAnsi" w:cstheme="minorHAnsi"/>
                <w:color w:val="002060"/>
                <w:sz w:val="20"/>
                <w:szCs w:val="20"/>
              </w:rPr>
            </w:pPr>
            <w:r>
              <w:rPr>
                <w:rFonts w:asciiTheme="minorHAnsi" w:hAnsiTheme="minorHAnsi" w:cstheme="minorHAnsi"/>
                <w:color w:val="002060"/>
                <w:sz w:val="20"/>
                <w:szCs w:val="20"/>
              </w:rPr>
              <w:t>1300-14</w:t>
            </w:r>
            <w:r w:rsidR="00B03C4E">
              <w:rPr>
                <w:rFonts w:asciiTheme="minorHAnsi" w:hAnsiTheme="minorHAnsi" w:cstheme="minorHAnsi"/>
                <w:color w:val="002060"/>
                <w:sz w:val="20"/>
                <w:szCs w:val="20"/>
              </w:rPr>
              <w:t>00</w:t>
            </w:r>
          </w:p>
        </w:tc>
        <w:tc>
          <w:tcPr>
            <w:tcW w:w="1843" w:type="dxa"/>
            <w:tcMar>
              <w:top w:w="0" w:type="dxa"/>
              <w:left w:w="108" w:type="dxa"/>
              <w:bottom w:w="0" w:type="dxa"/>
              <w:right w:w="108" w:type="dxa"/>
            </w:tcMar>
          </w:tcPr>
          <w:p w14:paraId="59B49522"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7FCA24F2" w14:textId="77777777" w:rsidR="00B03C4E" w:rsidRPr="007E62F4" w:rsidRDefault="00B03C4E" w:rsidP="00C10DFB">
            <w:pPr>
              <w:rPr>
                <w:rFonts w:asciiTheme="minorHAnsi" w:hAnsiTheme="minorHAnsi" w:cstheme="minorHAnsi"/>
                <w:color w:val="002060"/>
                <w:sz w:val="20"/>
                <w:szCs w:val="20"/>
              </w:rPr>
            </w:pPr>
            <w:r w:rsidRPr="007E62F4">
              <w:rPr>
                <w:rFonts w:asciiTheme="minorHAnsi" w:hAnsiTheme="minorHAnsi" w:cstheme="minorHAnsi"/>
                <w:color w:val="002060"/>
                <w:sz w:val="20"/>
                <w:szCs w:val="20"/>
              </w:rPr>
              <w:t>Admin</w:t>
            </w:r>
          </w:p>
        </w:tc>
        <w:tc>
          <w:tcPr>
            <w:tcW w:w="2339" w:type="dxa"/>
            <w:shd w:val="clear" w:color="auto" w:fill="auto"/>
            <w:tcMar>
              <w:top w:w="0" w:type="dxa"/>
              <w:left w:w="108" w:type="dxa"/>
              <w:bottom w:w="0" w:type="dxa"/>
              <w:right w:w="108" w:type="dxa"/>
            </w:tcMar>
          </w:tcPr>
          <w:p w14:paraId="08F851D3" w14:textId="77777777" w:rsidR="00B03C4E" w:rsidRDefault="00C848E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B03C4E" w:rsidRPr="005B13A2" w14:paraId="68D9391B" w14:textId="77777777" w:rsidTr="00C10DFB">
        <w:trPr>
          <w:trHeight w:val="548"/>
        </w:trPr>
        <w:tc>
          <w:tcPr>
            <w:tcW w:w="1526" w:type="dxa"/>
            <w:tcMar>
              <w:top w:w="0" w:type="dxa"/>
              <w:left w:w="108" w:type="dxa"/>
              <w:bottom w:w="0" w:type="dxa"/>
              <w:right w:w="108" w:type="dxa"/>
            </w:tcMar>
          </w:tcPr>
          <w:p w14:paraId="5F2A037B" w14:textId="77777777" w:rsidR="00B03C4E" w:rsidRDefault="00C848E6" w:rsidP="00C10DFB">
            <w:pPr>
              <w:rPr>
                <w:rFonts w:asciiTheme="minorHAnsi" w:hAnsiTheme="minorHAnsi" w:cstheme="minorHAnsi"/>
                <w:color w:val="002060"/>
                <w:sz w:val="20"/>
                <w:szCs w:val="20"/>
              </w:rPr>
            </w:pPr>
            <w:r>
              <w:rPr>
                <w:rFonts w:asciiTheme="minorHAnsi" w:hAnsiTheme="minorHAnsi" w:cstheme="minorHAnsi"/>
                <w:color w:val="002060"/>
                <w:sz w:val="20"/>
                <w:szCs w:val="20"/>
              </w:rPr>
              <w:t>1400-15</w:t>
            </w:r>
            <w:r w:rsidR="00B03C4E">
              <w:rPr>
                <w:rFonts w:asciiTheme="minorHAnsi" w:hAnsiTheme="minorHAnsi" w:cstheme="minorHAnsi"/>
                <w:color w:val="002060"/>
                <w:sz w:val="20"/>
                <w:szCs w:val="20"/>
              </w:rPr>
              <w:t>00</w:t>
            </w:r>
          </w:p>
        </w:tc>
        <w:tc>
          <w:tcPr>
            <w:tcW w:w="1843" w:type="dxa"/>
            <w:tcMar>
              <w:top w:w="0" w:type="dxa"/>
              <w:left w:w="108" w:type="dxa"/>
              <w:bottom w:w="0" w:type="dxa"/>
              <w:right w:w="108" w:type="dxa"/>
            </w:tcMar>
          </w:tcPr>
          <w:p w14:paraId="69D47D0B"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17CDF666" w14:textId="77777777" w:rsidR="00B03C4E" w:rsidRPr="007E62F4"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MDT</w:t>
            </w:r>
          </w:p>
        </w:tc>
        <w:tc>
          <w:tcPr>
            <w:tcW w:w="2339" w:type="dxa"/>
            <w:shd w:val="clear" w:color="auto" w:fill="auto"/>
            <w:tcMar>
              <w:top w:w="0" w:type="dxa"/>
              <w:left w:w="108" w:type="dxa"/>
              <w:bottom w:w="0" w:type="dxa"/>
              <w:right w:w="108" w:type="dxa"/>
            </w:tcMar>
          </w:tcPr>
          <w:p w14:paraId="53727401"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B03C4E" w:rsidRPr="005B13A2" w14:paraId="3201A738" w14:textId="77777777" w:rsidTr="00C10DFB">
        <w:trPr>
          <w:trHeight w:val="548"/>
        </w:trPr>
        <w:tc>
          <w:tcPr>
            <w:tcW w:w="1526" w:type="dxa"/>
            <w:tcMar>
              <w:top w:w="0" w:type="dxa"/>
              <w:left w:w="108" w:type="dxa"/>
              <w:bottom w:w="0" w:type="dxa"/>
              <w:right w:w="108" w:type="dxa"/>
            </w:tcMar>
          </w:tcPr>
          <w:p w14:paraId="7070AC7A" w14:textId="77777777" w:rsidR="00B03C4E" w:rsidRPr="005B13A2" w:rsidRDefault="00B03C4E" w:rsidP="00C10DFB">
            <w:pPr>
              <w:rPr>
                <w:rFonts w:asciiTheme="minorHAnsi" w:hAnsiTheme="minorHAnsi" w:cstheme="minorHAnsi"/>
                <w:color w:val="002060"/>
                <w:sz w:val="20"/>
                <w:szCs w:val="20"/>
              </w:rPr>
            </w:pPr>
            <w:r>
              <w:rPr>
                <w:rFonts w:asciiTheme="minorHAnsi" w:hAnsiTheme="minorHAnsi" w:cstheme="minorHAnsi"/>
                <w:color w:val="002060"/>
                <w:sz w:val="20"/>
                <w:szCs w:val="20"/>
              </w:rPr>
              <w:lastRenderedPageBreak/>
              <w:t>1</w:t>
            </w:r>
            <w:r w:rsidR="00C848E6">
              <w:rPr>
                <w:rFonts w:asciiTheme="minorHAnsi" w:hAnsiTheme="minorHAnsi" w:cstheme="minorHAnsi"/>
                <w:color w:val="002060"/>
                <w:sz w:val="20"/>
                <w:szCs w:val="20"/>
              </w:rPr>
              <w:t>5</w:t>
            </w:r>
            <w:r>
              <w:rPr>
                <w:rFonts w:asciiTheme="minorHAnsi" w:hAnsiTheme="minorHAnsi" w:cstheme="minorHAnsi"/>
                <w:color w:val="002060"/>
                <w:sz w:val="20"/>
                <w:szCs w:val="20"/>
              </w:rPr>
              <w:t>00-17</w:t>
            </w:r>
            <w:r w:rsidRPr="005B13A2">
              <w:rPr>
                <w:rFonts w:asciiTheme="minorHAnsi" w:hAnsiTheme="minorHAnsi" w:cstheme="minorHAnsi"/>
                <w:color w:val="002060"/>
                <w:sz w:val="20"/>
                <w:szCs w:val="20"/>
              </w:rPr>
              <w:t>00</w:t>
            </w:r>
          </w:p>
          <w:p w14:paraId="2D95C533" w14:textId="77777777" w:rsidR="00B03C4E" w:rsidRPr="005B13A2" w:rsidRDefault="00B03C4E" w:rsidP="00C10DFB">
            <w:pPr>
              <w:rPr>
                <w:rFonts w:asciiTheme="minorHAnsi" w:hAnsiTheme="minorHAnsi" w:cstheme="minorHAnsi"/>
                <w:color w:val="002060"/>
                <w:sz w:val="20"/>
                <w:szCs w:val="20"/>
              </w:rPr>
            </w:pPr>
          </w:p>
        </w:tc>
        <w:tc>
          <w:tcPr>
            <w:tcW w:w="1843" w:type="dxa"/>
            <w:tcMar>
              <w:top w:w="0" w:type="dxa"/>
              <w:left w:w="108" w:type="dxa"/>
              <w:bottom w:w="0" w:type="dxa"/>
              <w:right w:w="108" w:type="dxa"/>
            </w:tcMar>
          </w:tcPr>
          <w:p w14:paraId="65BAF930"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50F6811A" w14:textId="77777777" w:rsidR="00B03C4E" w:rsidRPr="007E62F4" w:rsidRDefault="00B03C4E" w:rsidP="00C10DFB">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SPA inc departmental meeting</w:t>
            </w:r>
          </w:p>
          <w:p w14:paraId="1BC3940B" w14:textId="77777777" w:rsidR="00B03C4E" w:rsidRPr="007E62F4" w:rsidRDefault="00B03C4E" w:rsidP="00C10DFB">
            <w:pPr>
              <w:rPr>
                <w:rFonts w:asciiTheme="minorHAnsi" w:hAnsiTheme="minorHAnsi" w:cstheme="minorHAnsi"/>
                <w:color w:val="002060"/>
                <w:sz w:val="20"/>
                <w:szCs w:val="20"/>
                <w:lang w:val="en-US"/>
              </w:rPr>
            </w:pPr>
          </w:p>
        </w:tc>
        <w:tc>
          <w:tcPr>
            <w:tcW w:w="2339" w:type="dxa"/>
            <w:shd w:val="clear" w:color="auto" w:fill="auto"/>
            <w:tcMar>
              <w:top w:w="0" w:type="dxa"/>
              <w:left w:w="108" w:type="dxa"/>
              <w:bottom w:w="0" w:type="dxa"/>
              <w:right w:w="108" w:type="dxa"/>
            </w:tcMar>
          </w:tcPr>
          <w:p w14:paraId="39133C6B" w14:textId="77777777" w:rsidR="00B03C4E" w:rsidRPr="005B13A2" w:rsidRDefault="00C848E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2</w:t>
            </w:r>
          </w:p>
        </w:tc>
      </w:tr>
      <w:tr w:rsidR="00B03C4E" w:rsidRPr="005B13A2" w14:paraId="12FA38DB" w14:textId="77777777" w:rsidTr="00C10DFB">
        <w:trPr>
          <w:trHeight w:val="212"/>
        </w:trPr>
        <w:tc>
          <w:tcPr>
            <w:tcW w:w="1526" w:type="dxa"/>
            <w:shd w:val="clear" w:color="auto" w:fill="A6A6A6"/>
            <w:tcMar>
              <w:top w:w="0" w:type="dxa"/>
              <w:left w:w="108" w:type="dxa"/>
              <w:bottom w:w="0" w:type="dxa"/>
              <w:right w:w="108" w:type="dxa"/>
            </w:tcMar>
          </w:tcPr>
          <w:p w14:paraId="0478DABA"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Wednesday </w:t>
            </w:r>
          </w:p>
        </w:tc>
        <w:tc>
          <w:tcPr>
            <w:tcW w:w="1843" w:type="dxa"/>
            <w:shd w:val="clear" w:color="auto" w:fill="A6A6A6"/>
            <w:tcMar>
              <w:top w:w="0" w:type="dxa"/>
              <w:left w:w="108" w:type="dxa"/>
              <w:bottom w:w="0" w:type="dxa"/>
              <w:right w:w="108" w:type="dxa"/>
            </w:tcMar>
          </w:tcPr>
          <w:p w14:paraId="2B6BBAB5"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5EE680E0" w14:textId="77777777" w:rsidR="00B03C4E" w:rsidRPr="007E62F4" w:rsidRDefault="00B03C4E" w:rsidP="00C10DFB">
            <w:pPr>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4BEB0A62"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7E2BF0DE" w14:textId="77777777" w:rsidTr="00C10DFB">
        <w:trPr>
          <w:trHeight w:val="500"/>
        </w:trPr>
        <w:tc>
          <w:tcPr>
            <w:tcW w:w="1526" w:type="dxa"/>
            <w:tcMar>
              <w:top w:w="0" w:type="dxa"/>
              <w:left w:w="108" w:type="dxa"/>
              <w:bottom w:w="0" w:type="dxa"/>
              <w:right w:w="108" w:type="dxa"/>
            </w:tcMar>
          </w:tcPr>
          <w:p w14:paraId="2463E893" w14:textId="77777777" w:rsidR="00B03C4E" w:rsidRPr="005B13A2" w:rsidRDefault="00B03C4E" w:rsidP="00C10DFB">
            <w:pPr>
              <w:rPr>
                <w:rFonts w:asciiTheme="minorHAnsi" w:hAnsiTheme="minorHAnsi" w:cstheme="minorHAnsi"/>
                <w:color w:val="002060"/>
                <w:sz w:val="20"/>
                <w:szCs w:val="20"/>
              </w:rPr>
            </w:pPr>
            <w:r w:rsidRPr="005B13A2">
              <w:rPr>
                <w:rFonts w:asciiTheme="minorHAnsi" w:hAnsiTheme="minorHAnsi" w:cstheme="minorHAnsi"/>
                <w:color w:val="002060"/>
                <w:sz w:val="20"/>
                <w:szCs w:val="20"/>
                <w:lang w:val="en-US"/>
              </w:rPr>
              <w:t>0900 - 1300</w:t>
            </w:r>
          </w:p>
        </w:tc>
        <w:tc>
          <w:tcPr>
            <w:tcW w:w="1843" w:type="dxa"/>
            <w:tcMar>
              <w:top w:w="0" w:type="dxa"/>
              <w:left w:w="108" w:type="dxa"/>
              <w:bottom w:w="0" w:type="dxa"/>
              <w:right w:w="108" w:type="dxa"/>
            </w:tcMar>
          </w:tcPr>
          <w:p w14:paraId="27DE2007"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0F7F711B" w14:textId="77777777" w:rsidR="00B03C4E" w:rsidRPr="007E62F4"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Dialysis Unit Round</w:t>
            </w:r>
          </w:p>
        </w:tc>
        <w:tc>
          <w:tcPr>
            <w:tcW w:w="2339" w:type="dxa"/>
            <w:shd w:val="clear" w:color="auto" w:fill="auto"/>
            <w:tcMar>
              <w:top w:w="0" w:type="dxa"/>
              <w:left w:w="108" w:type="dxa"/>
              <w:bottom w:w="0" w:type="dxa"/>
              <w:right w:w="108" w:type="dxa"/>
            </w:tcMar>
          </w:tcPr>
          <w:p w14:paraId="2722D401"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rPr>
              <w:t>4</w:t>
            </w:r>
          </w:p>
        </w:tc>
      </w:tr>
      <w:tr w:rsidR="00B03C4E" w:rsidRPr="005B13A2" w14:paraId="05C1052E" w14:textId="77777777" w:rsidTr="00C10DFB">
        <w:trPr>
          <w:trHeight w:val="167"/>
        </w:trPr>
        <w:tc>
          <w:tcPr>
            <w:tcW w:w="1526" w:type="dxa"/>
            <w:tcMar>
              <w:top w:w="0" w:type="dxa"/>
              <w:left w:w="108" w:type="dxa"/>
              <w:bottom w:w="0" w:type="dxa"/>
              <w:right w:w="108" w:type="dxa"/>
            </w:tcMar>
          </w:tcPr>
          <w:p w14:paraId="76C471ED" w14:textId="77777777" w:rsidR="00B03C4E" w:rsidRPr="005B13A2" w:rsidRDefault="00C848E6" w:rsidP="00C10DFB">
            <w:pPr>
              <w:spacing w:line="167" w:lineRule="atLeast"/>
              <w:rPr>
                <w:rFonts w:asciiTheme="minorHAnsi" w:hAnsiTheme="minorHAnsi" w:cstheme="minorHAnsi"/>
                <w:color w:val="002060"/>
                <w:sz w:val="20"/>
                <w:szCs w:val="20"/>
                <w:lang w:val="en-US"/>
              </w:rPr>
            </w:pPr>
            <w:r>
              <w:rPr>
                <w:rFonts w:asciiTheme="minorHAnsi" w:hAnsiTheme="minorHAnsi" w:cstheme="minorHAnsi"/>
                <w:color w:val="002060"/>
                <w:sz w:val="20"/>
                <w:szCs w:val="20"/>
              </w:rPr>
              <w:t>13</w:t>
            </w:r>
            <w:r w:rsidR="00B03C4E" w:rsidRPr="005B13A2">
              <w:rPr>
                <w:rFonts w:asciiTheme="minorHAnsi" w:hAnsiTheme="minorHAnsi" w:cstheme="minorHAnsi"/>
                <w:color w:val="002060"/>
                <w:sz w:val="20"/>
                <w:szCs w:val="20"/>
              </w:rPr>
              <w:t>00-1700</w:t>
            </w:r>
          </w:p>
        </w:tc>
        <w:tc>
          <w:tcPr>
            <w:tcW w:w="1843" w:type="dxa"/>
            <w:tcMar>
              <w:top w:w="0" w:type="dxa"/>
              <w:left w:w="108" w:type="dxa"/>
              <w:bottom w:w="0" w:type="dxa"/>
              <w:right w:w="108" w:type="dxa"/>
            </w:tcMar>
          </w:tcPr>
          <w:p w14:paraId="695385E9"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44451C61" w14:textId="77777777" w:rsidR="00B03C4E" w:rsidRPr="007E62F4" w:rsidRDefault="00C848E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SPA</w:t>
            </w:r>
          </w:p>
        </w:tc>
        <w:tc>
          <w:tcPr>
            <w:tcW w:w="2339" w:type="dxa"/>
            <w:shd w:val="clear" w:color="auto" w:fill="auto"/>
            <w:tcMar>
              <w:top w:w="0" w:type="dxa"/>
              <w:left w:w="108" w:type="dxa"/>
              <w:bottom w:w="0" w:type="dxa"/>
              <w:right w:w="108" w:type="dxa"/>
            </w:tcMar>
          </w:tcPr>
          <w:p w14:paraId="2A5E7BD3" w14:textId="77777777" w:rsidR="00B03C4E" w:rsidRPr="005B13A2" w:rsidRDefault="00C848E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4</w:t>
            </w:r>
          </w:p>
        </w:tc>
      </w:tr>
      <w:tr w:rsidR="00B03C4E" w:rsidRPr="005B13A2" w14:paraId="58DE5981" w14:textId="77777777" w:rsidTr="00C10DFB">
        <w:trPr>
          <w:trHeight w:val="134"/>
        </w:trPr>
        <w:tc>
          <w:tcPr>
            <w:tcW w:w="1526" w:type="dxa"/>
            <w:shd w:val="clear" w:color="auto" w:fill="A6A6A6"/>
            <w:tcMar>
              <w:top w:w="0" w:type="dxa"/>
              <w:left w:w="108" w:type="dxa"/>
              <w:bottom w:w="0" w:type="dxa"/>
              <w:right w:w="108" w:type="dxa"/>
            </w:tcMar>
          </w:tcPr>
          <w:p w14:paraId="58F059AD" w14:textId="77777777" w:rsidR="00B03C4E" w:rsidRPr="005B13A2" w:rsidRDefault="00B03C4E" w:rsidP="00C10DFB">
            <w:pPr>
              <w:spacing w:line="134"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Thursday       </w:t>
            </w:r>
          </w:p>
        </w:tc>
        <w:tc>
          <w:tcPr>
            <w:tcW w:w="1843" w:type="dxa"/>
            <w:shd w:val="clear" w:color="auto" w:fill="A6A6A6"/>
            <w:tcMar>
              <w:top w:w="0" w:type="dxa"/>
              <w:left w:w="108" w:type="dxa"/>
              <w:bottom w:w="0" w:type="dxa"/>
              <w:right w:w="108" w:type="dxa"/>
            </w:tcMar>
          </w:tcPr>
          <w:p w14:paraId="17AD22E2" w14:textId="77777777" w:rsidR="00B03C4E" w:rsidRPr="005B13A2" w:rsidRDefault="00B03C4E" w:rsidP="00C10DFB">
            <w:pPr>
              <w:spacing w:line="134"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681FF431" w14:textId="77777777" w:rsidR="00B03C4E" w:rsidRPr="007E62F4" w:rsidRDefault="00B03C4E" w:rsidP="00C10DFB">
            <w:pPr>
              <w:spacing w:line="134" w:lineRule="atLeast"/>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2CE7EF91" w14:textId="77777777" w:rsidR="00B03C4E" w:rsidRPr="005B13A2" w:rsidRDefault="00B03C4E" w:rsidP="00C10DFB">
            <w:pPr>
              <w:spacing w:line="134"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744BDAB3" w14:textId="77777777" w:rsidTr="00C10DFB">
        <w:trPr>
          <w:trHeight w:val="281"/>
        </w:trPr>
        <w:tc>
          <w:tcPr>
            <w:tcW w:w="1526" w:type="dxa"/>
            <w:tcMar>
              <w:top w:w="0" w:type="dxa"/>
              <w:left w:w="108" w:type="dxa"/>
              <w:bottom w:w="0" w:type="dxa"/>
              <w:right w:w="108" w:type="dxa"/>
            </w:tcMar>
          </w:tcPr>
          <w:p w14:paraId="651C7CCF" w14:textId="77777777" w:rsidR="00B03C4E" w:rsidRPr="005B13A2" w:rsidRDefault="00C848E6" w:rsidP="00C10DFB">
            <w:pPr>
              <w:spacing w:line="180" w:lineRule="atLeast"/>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0900-13</w:t>
            </w:r>
            <w:r w:rsidR="00B03C4E" w:rsidRPr="005B13A2">
              <w:rPr>
                <w:rFonts w:asciiTheme="minorHAnsi" w:hAnsiTheme="minorHAnsi" w:cstheme="minorHAnsi"/>
                <w:color w:val="002060"/>
                <w:sz w:val="20"/>
                <w:szCs w:val="20"/>
                <w:lang w:val="en-US"/>
              </w:rPr>
              <w:t>00</w:t>
            </w:r>
          </w:p>
        </w:tc>
        <w:tc>
          <w:tcPr>
            <w:tcW w:w="1843" w:type="dxa"/>
            <w:tcMar>
              <w:top w:w="0" w:type="dxa"/>
              <w:left w:w="108" w:type="dxa"/>
              <w:bottom w:w="0" w:type="dxa"/>
              <w:right w:w="108" w:type="dxa"/>
            </w:tcMar>
          </w:tcPr>
          <w:p w14:paraId="10ECEDF7"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6C71CB42" w14:textId="77777777" w:rsidR="00B03C4E" w:rsidRPr="007E62F4"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rPr>
              <w:t>Admin</w:t>
            </w:r>
          </w:p>
        </w:tc>
        <w:tc>
          <w:tcPr>
            <w:tcW w:w="2339" w:type="dxa"/>
            <w:shd w:val="clear" w:color="auto" w:fill="auto"/>
            <w:tcMar>
              <w:top w:w="0" w:type="dxa"/>
              <w:left w:w="108" w:type="dxa"/>
              <w:bottom w:w="0" w:type="dxa"/>
              <w:right w:w="108" w:type="dxa"/>
            </w:tcMar>
          </w:tcPr>
          <w:p w14:paraId="648F9B76" w14:textId="77777777" w:rsidR="00B03C4E" w:rsidRPr="005B13A2" w:rsidRDefault="003A2CF2"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4</w:t>
            </w:r>
          </w:p>
        </w:tc>
      </w:tr>
      <w:tr w:rsidR="00B03C4E" w:rsidRPr="005B13A2" w14:paraId="2294A83C" w14:textId="77777777" w:rsidTr="00C10DFB">
        <w:trPr>
          <w:trHeight w:val="279"/>
        </w:trPr>
        <w:tc>
          <w:tcPr>
            <w:tcW w:w="1526" w:type="dxa"/>
            <w:tcMar>
              <w:top w:w="0" w:type="dxa"/>
              <w:left w:w="108" w:type="dxa"/>
              <w:bottom w:w="0" w:type="dxa"/>
              <w:right w:w="108" w:type="dxa"/>
            </w:tcMar>
          </w:tcPr>
          <w:p w14:paraId="1D120741" w14:textId="77777777" w:rsidR="00B03C4E" w:rsidRPr="005B13A2" w:rsidRDefault="00C848E6" w:rsidP="00C848E6">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1300-14</w:t>
            </w:r>
            <w:r w:rsidR="00B03C4E" w:rsidRPr="005B13A2">
              <w:rPr>
                <w:rFonts w:asciiTheme="minorHAnsi" w:hAnsiTheme="minorHAnsi" w:cstheme="minorHAnsi"/>
                <w:color w:val="002060"/>
                <w:sz w:val="20"/>
                <w:szCs w:val="20"/>
                <w:lang w:val="en-US"/>
              </w:rPr>
              <w:t>00</w:t>
            </w:r>
          </w:p>
        </w:tc>
        <w:tc>
          <w:tcPr>
            <w:tcW w:w="1843" w:type="dxa"/>
            <w:tcMar>
              <w:top w:w="0" w:type="dxa"/>
              <w:left w:w="108" w:type="dxa"/>
              <w:bottom w:w="0" w:type="dxa"/>
              <w:right w:w="108" w:type="dxa"/>
            </w:tcMar>
          </w:tcPr>
          <w:p w14:paraId="57AD16C3"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264F21FD" w14:textId="77777777" w:rsidR="00B03C4E" w:rsidRPr="007E62F4"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MDT</w:t>
            </w:r>
          </w:p>
        </w:tc>
        <w:tc>
          <w:tcPr>
            <w:tcW w:w="2339" w:type="dxa"/>
            <w:shd w:val="clear" w:color="auto" w:fill="auto"/>
            <w:tcMar>
              <w:top w:w="0" w:type="dxa"/>
              <w:left w:w="108" w:type="dxa"/>
              <w:bottom w:w="0" w:type="dxa"/>
              <w:right w:w="108" w:type="dxa"/>
            </w:tcMar>
          </w:tcPr>
          <w:p w14:paraId="44D7B702"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w:t>
            </w:r>
          </w:p>
        </w:tc>
      </w:tr>
      <w:tr w:rsidR="00B03C4E" w:rsidRPr="005B13A2" w14:paraId="54BA26C9" w14:textId="77777777" w:rsidTr="00C10DFB">
        <w:trPr>
          <w:trHeight w:val="279"/>
        </w:trPr>
        <w:tc>
          <w:tcPr>
            <w:tcW w:w="1526" w:type="dxa"/>
            <w:tcMar>
              <w:top w:w="0" w:type="dxa"/>
              <w:left w:w="108" w:type="dxa"/>
              <w:bottom w:w="0" w:type="dxa"/>
              <w:right w:w="108" w:type="dxa"/>
            </w:tcMar>
          </w:tcPr>
          <w:p w14:paraId="3C06DDD7" w14:textId="77777777" w:rsidR="00B03C4E" w:rsidRDefault="00C848E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14</w:t>
            </w:r>
            <w:r w:rsidR="00B03C4E">
              <w:rPr>
                <w:rFonts w:asciiTheme="minorHAnsi" w:hAnsiTheme="minorHAnsi" w:cstheme="minorHAnsi"/>
                <w:color w:val="002060"/>
                <w:sz w:val="20"/>
                <w:szCs w:val="20"/>
                <w:lang w:val="en-US"/>
              </w:rPr>
              <w:t>00-1700</w:t>
            </w:r>
          </w:p>
        </w:tc>
        <w:tc>
          <w:tcPr>
            <w:tcW w:w="1843" w:type="dxa"/>
            <w:tcMar>
              <w:top w:w="0" w:type="dxa"/>
              <w:left w:w="108" w:type="dxa"/>
              <w:bottom w:w="0" w:type="dxa"/>
              <w:right w:w="108" w:type="dxa"/>
            </w:tcMar>
          </w:tcPr>
          <w:p w14:paraId="6E7944FD"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3D588D7B" w14:textId="77777777" w:rsidR="00B03C4E" w:rsidRDefault="007469B3"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General Renal Clinic</w:t>
            </w:r>
          </w:p>
        </w:tc>
        <w:tc>
          <w:tcPr>
            <w:tcW w:w="2339" w:type="dxa"/>
            <w:shd w:val="clear" w:color="auto" w:fill="auto"/>
            <w:tcMar>
              <w:top w:w="0" w:type="dxa"/>
              <w:left w:w="108" w:type="dxa"/>
              <w:bottom w:w="0" w:type="dxa"/>
              <w:right w:w="108" w:type="dxa"/>
            </w:tcMar>
          </w:tcPr>
          <w:p w14:paraId="09386CFF" w14:textId="77777777" w:rsidR="00B03C4E" w:rsidRDefault="00C848E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4</w:t>
            </w:r>
          </w:p>
        </w:tc>
      </w:tr>
      <w:tr w:rsidR="00B03C4E" w:rsidRPr="005B13A2" w14:paraId="51FCE402" w14:textId="77777777" w:rsidTr="00C10DFB">
        <w:trPr>
          <w:trHeight w:val="157"/>
        </w:trPr>
        <w:tc>
          <w:tcPr>
            <w:tcW w:w="1526" w:type="dxa"/>
            <w:shd w:val="clear" w:color="auto" w:fill="A6A6A6"/>
            <w:tcMar>
              <w:top w:w="0" w:type="dxa"/>
              <w:left w:w="108" w:type="dxa"/>
              <w:bottom w:w="0" w:type="dxa"/>
              <w:right w:w="108" w:type="dxa"/>
            </w:tcMar>
          </w:tcPr>
          <w:p w14:paraId="046ED70C" w14:textId="77777777" w:rsidR="00B03C4E" w:rsidRPr="005B13A2" w:rsidRDefault="00B03C4E" w:rsidP="00C10DFB">
            <w:pPr>
              <w:spacing w:line="157"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Friday</w:t>
            </w:r>
          </w:p>
        </w:tc>
        <w:tc>
          <w:tcPr>
            <w:tcW w:w="1843" w:type="dxa"/>
            <w:shd w:val="clear" w:color="auto" w:fill="A6A6A6"/>
            <w:tcMar>
              <w:top w:w="0" w:type="dxa"/>
              <w:left w:w="108" w:type="dxa"/>
              <w:bottom w:w="0" w:type="dxa"/>
              <w:right w:w="108" w:type="dxa"/>
            </w:tcMar>
          </w:tcPr>
          <w:p w14:paraId="2B3C9BA9" w14:textId="77777777" w:rsidR="00B03C4E" w:rsidRPr="005B13A2" w:rsidRDefault="00B03C4E" w:rsidP="00C10DFB">
            <w:pPr>
              <w:spacing w:line="157"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shd w:val="clear" w:color="auto" w:fill="A6A6A6"/>
            <w:tcMar>
              <w:top w:w="0" w:type="dxa"/>
              <w:left w:w="108" w:type="dxa"/>
              <w:bottom w:w="0" w:type="dxa"/>
              <w:right w:w="108" w:type="dxa"/>
            </w:tcMar>
          </w:tcPr>
          <w:p w14:paraId="4F2C73FE" w14:textId="77777777" w:rsidR="00B03C4E" w:rsidRPr="007E62F4" w:rsidRDefault="00B03C4E" w:rsidP="00C10DFB">
            <w:pPr>
              <w:spacing w:line="157" w:lineRule="atLeast"/>
              <w:rPr>
                <w:rFonts w:asciiTheme="minorHAnsi" w:hAnsiTheme="minorHAnsi" w:cstheme="minorHAnsi"/>
                <w:color w:val="002060"/>
                <w:sz w:val="20"/>
                <w:szCs w:val="20"/>
                <w:lang w:val="en-US"/>
              </w:rPr>
            </w:pPr>
            <w:r w:rsidRPr="007E62F4">
              <w:rPr>
                <w:rFonts w:asciiTheme="minorHAnsi" w:hAnsiTheme="minorHAnsi" w:cstheme="minorHAnsi"/>
                <w:color w:val="002060"/>
                <w:sz w:val="20"/>
                <w:szCs w:val="20"/>
                <w:lang w:val="en-US"/>
              </w:rPr>
              <w:t> </w:t>
            </w:r>
          </w:p>
        </w:tc>
        <w:tc>
          <w:tcPr>
            <w:tcW w:w="2339" w:type="dxa"/>
            <w:shd w:val="clear" w:color="auto" w:fill="A6A6A6"/>
            <w:tcMar>
              <w:top w:w="0" w:type="dxa"/>
              <w:left w:w="108" w:type="dxa"/>
              <w:bottom w:w="0" w:type="dxa"/>
              <w:right w:w="108" w:type="dxa"/>
            </w:tcMar>
          </w:tcPr>
          <w:p w14:paraId="776AA9B1" w14:textId="77777777" w:rsidR="00B03C4E" w:rsidRPr="005B13A2" w:rsidRDefault="00B03C4E" w:rsidP="00C10DFB">
            <w:pPr>
              <w:spacing w:line="157"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6F5E3FEF" w14:textId="77777777" w:rsidTr="00C10DFB">
        <w:trPr>
          <w:trHeight w:val="301"/>
        </w:trPr>
        <w:tc>
          <w:tcPr>
            <w:tcW w:w="1526" w:type="dxa"/>
            <w:tcMar>
              <w:top w:w="0" w:type="dxa"/>
              <w:left w:w="108" w:type="dxa"/>
              <w:bottom w:w="0" w:type="dxa"/>
              <w:right w:w="108" w:type="dxa"/>
            </w:tcMar>
          </w:tcPr>
          <w:p w14:paraId="6DC4128A" w14:textId="77777777" w:rsidR="00B03C4E" w:rsidRPr="005B13A2" w:rsidRDefault="00B03C4E" w:rsidP="003A2CF2">
            <w:pPr>
              <w:spacing w:line="180"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0900-1300</w:t>
            </w:r>
          </w:p>
        </w:tc>
        <w:tc>
          <w:tcPr>
            <w:tcW w:w="1843" w:type="dxa"/>
            <w:tcMar>
              <w:top w:w="0" w:type="dxa"/>
              <w:left w:w="108" w:type="dxa"/>
              <w:bottom w:w="0" w:type="dxa"/>
              <w:right w:w="108" w:type="dxa"/>
            </w:tcMar>
          </w:tcPr>
          <w:p w14:paraId="160834F7"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xml:space="preserve">Crosshouse </w:t>
            </w:r>
          </w:p>
        </w:tc>
        <w:tc>
          <w:tcPr>
            <w:tcW w:w="3160" w:type="dxa"/>
            <w:tcMar>
              <w:top w:w="0" w:type="dxa"/>
              <w:left w:w="108" w:type="dxa"/>
              <w:bottom w:w="0" w:type="dxa"/>
              <w:right w:w="108" w:type="dxa"/>
            </w:tcMar>
          </w:tcPr>
          <w:p w14:paraId="53E4B2E2" w14:textId="77777777" w:rsidR="00B03C4E" w:rsidRPr="007E62F4" w:rsidRDefault="00C848E6" w:rsidP="00C10DFB">
            <w:pPr>
              <w:rPr>
                <w:rFonts w:asciiTheme="minorHAnsi" w:hAnsiTheme="minorHAnsi" w:cstheme="minorHAnsi"/>
                <w:color w:val="002060"/>
                <w:sz w:val="20"/>
                <w:szCs w:val="20"/>
                <w:lang w:val="en-US"/>
              </w:rPr>
            </w:pPr>
            <w:r>
              <w:rPr>
                <w:rFonts w:asciiTheme="minorHAnsi" w:hAnsiTheme="minorHAnsi" w:cstheme="minorHAnsi"/>
                <w:snapToGrid w:val="0"/>
                <w:color w:val="002060"/>
                <w:sz w:val="20"/>
                <w:szCs w:val="20"/>
                <w:lang w:val="en-US"/>
              </w:rPr>
              <w:t>Admin</w:t>
            </w:r>
          </w:p>
        </w:tc>
        <w:tc>
          <w:tcPr>
            <w:tcW w:w="2339" w:type="dxa"/>
            <w:shd w:val="clear" w:color="auto" w:fill="auto"/>
            <w:tcMar>
              <w:top w:w="0" w:type="dxa"/>
              <w:left w:w="108" w:type="dxa"/>
              <w:bottom w:w="0" w:type="dxa"/>
              <w:right w:w="108" w:type="dxa"/>
            </w:tcMar>
          </w:tcPr>
          <w:p w14:paraId="07AF6910"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rPr>
              <w:t>4</w:t>
            </w:r>
          </w:p>
        </w:tc>
      </w:tr>
      <w:tr w:rsidR="00B03C4E" w:rsidRPr="005B13A2" w14:paraId="066FB775" w14:textId="77777777" w:rsidTr="00C10DFB">
        <w:trPr>
          <w:trHeight w:val="229"/>
        </w:trPr>
        <w:tc>
          <w:tcPr>
            <w:tcW w:w="1526" w:type="dxa"/>
            <w:tcMar>
              <w:top w:w="0" w:type="dxa"/>
              <w:left w:w="108" w:type="dxa"/>
              <w:bottom w:w="0" w:type="dxa"/>
              <w:right w:w="108" w:type="dxa"/>
            </w:tcMar>
          </w:tcPr>
          <w:p w14:paraId="0DC7ABB6" w14:textId="59557573" w:rsidR="00B03C4E" w:rsidRDefault="00CE4CF7" w:rsidP="00CE4CF7">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1300</w:t>
            </w:r>
            <w:r w:rsidR="00B03C4E">
              <w:rPr>
                <w:rFonts w:asciiTheme="minorHAnsi" w:hAnsiTheme="minorHAnsi" w:cstheme="minorHAnsi"/>
                <w:color w:val="002060"/>
                <w:sz w:val="20"/>
                <w:szCs w:val="20"/>
                <w:lang w:val="en-US"/>
              </w:rPr>
              <w:t>-</w:t>
            </w:r>
            <w:r>
              <w:rPr>
                <w:rFonts w:asciiTheme="minorHAnsi" w:hAnsiTheme="minorHAnsi" w:cstheme="minorHAnsi"/>
                <w:color w:val="002060"/>
                <w:sz w:val="20"/>
                <w:szCs w:val="20"/>
                <w:lang w:val="en-US"/>
              </w:rPr>
              <w:t>1700</w:t>
            </w:r>
          </w:p>
        </w:tc>
        <w:tc>
          <w:tcPr>
            <w:tcW w:w="1843" w:type="dxa"/>
            <w:tcMar>
              <w:top w:w="0" w:type="dxa"/>
              <w:left w:w="108" w:type="dxa"/>
              <w:bottom w:w="0" w:type="dxa"/>
              <w:right w:w="108" w:type="dxa"/>
            </w:tcMar>
          </w:tcPr>
          <w:p w14:paraId="40133092" w14:textId="77777777" w:rsidR="00B03C4E" w:rsidRPr="005B13A2" w:rsidRDefault="00B03C4E"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Crosshouse</w:t>
            </w:r>
          </w:p>
        </w:tc>
        <w:tc>
          <w:tcPr>
            <w:tcW w:w="3160" w:type="dxa"/>
            <w:tcMar>
              <w:top w:w="0" w:type="dxa"/>
              <w:left w:w="108" w:type="dxa"/>
              <w:bottom w:w="0" w:type="dxa"/>
              <w:right w:w="108" w:type="dxa"/>
            </w:tcMar>
          </w:tcPr>
          <w:p w14:paraId="3B3B2782" w14:textId="77777777" w:rsidR="00B03C4E" w:rsidRPr="007E62F4" w:rsidRDefault="00C848E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 xml:space="preserve">SPA inc </w:t>
            </w:r>
            <w:r w:rsidR="00B03C4E">
              <w:rPr>
                <w:rFonts w:asciiTheme="minorHAnsi" w:hAnsiTheme="minorHAnsi" w:cstheme="minorHAnsi"/>
                <w:color w:val="002060"/>
                <w:sz w:val="20"/>
                <w:szCs w:val="20"/>
                <w:lang w:val="en-US"/>
              </w:rPr>
              <w:t>Medical Directorate Meeting</w:t>
            </w:r>
          </w:p>
        </w:tc>
        <w:tc>
          <w:tcPr>
            <w:tcW w:w="2339" w:type="dxa"/>
            <w:shd w:val="clear" w:color="auto" w:fill="auto"/>
            <w:tcMar>
              <w:top w:w="0" w:type="dxa"/>
              <w:left w:w="108" w:type="dxa"/>
              <w:bottom w:w="0" w:type="dxa"/>
              <w:right w:w="108" w:type="dxa"/>
            </w:tcMar>
          </w:tcPr>
          <w:p w14:paraId="6767713A" w14:textId="77777777" w:rsidR="00B03C4E" w:rsidRPr="005B13A2" w:rsidRDefault="00C848E6" w:rsidP="00C10DFB">
            <w:pPr>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4</w:t>
            </w:r>
            <w:bookmarkStart w:id="4" w:name="_GoBack"/>
            <w:bookmarkEnd w:id="4"/>
            <w:r w:rsidR="006F1E62">
              <w:rPr>
                <w:rStyle w:val="CommentReference"/>
              </w:rPr>
            </w:r>
            <w:r w:rsidR="00CE4CF7">
              <w:rPr>
                <w:rStyle w:val="CommentReference"/>
              </w:rPr>
            </w:r>
          </w:p>
        </w:tc>
      </w:tr>
      <w:tr w:rsidR="00B03C4E" w:rsidRPr="005B13A2" w14:paraId="3FC4BB53" w14:textId="77777777" w:rsidTr="00C10DFB">
        <w:trPr>
          <w:trHeight w:val="279"/>
        </w:trPr>
        <w:tc>
          <w:tcPr>
            <w:tcW w:w="1526" w:type="dxa"/>
            <w:shd w:val="clear" w:color="auto" w:fill="A6A6A6"/>
            <w:tcMar>
              <w:top w:w="0" w:type="dxa"/>
              <w:left w:w="108" w:type="dxa"/>
              <w:bottom w:w="0" w:type="dxa"/>
              <w:right w:w="108" w:type="dxa"/>
            </w:tcMar>
          </w:tcPr>
          <w:p w14:paraId="06DDC0E0" w14:textId="77777777" w:rsidR="00B03C4E" w:rsidRPr="005B13A2" w:rsidRDefault="00B03C4E" w:rsidP="00C10DFB">
            <w:pPr>
              <w:spacing w:line="109"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Saturday        </w:t>
            </w:r>
          </w:p>
        </w:tc>
        <w:tc>
          <w:tcPr>
            <w:tcW w:w="1843" w:type="dxa"/>
            <w:tcMar>
              <w:top w:w="0" w:type="dxa"/>
              <w:left w:w="108" w:type="dxa"/>
              <w:bottom w:w="0" w:type="dxa"/>
              <w:right w:w="108" w:type="dxa"/>
            </w:tcMar>
          </w:tcPr>
          <w:p w14:paraId="043CFBCA" w14:textId="77777777" w:rsidR="00B03C4E" w:rsidRPr="005B13A2" w:rsidRDefault="00B03C4E" w:rsidP="00C10DFB">
            <w:pPr>
              <w:spacing w:line="109"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3160" w:type="dxa"/>
            <w:tcMar>
              <w:top w:w="0" w:type="dxa"/>
              <w:left w:w="108" w:type="dxa"/>
              <w:bottom w:w="0" w:type="dxa"/>
              <w:right w:w="108" w:type="dxa"/>
            </w:tcMar>
          </w:tcPr>
          <w:p w14:paraId="32942084" w14:textId="77777777" w:rsidR="00B03C4E" w:rsidRPr="005B13A2" w:rsidRDefault="00B03C4E" w:rsidP="00C10DFB">
            <w:pPr>
              <w:spacing w:line="109" w:lineRule="atLeast"/>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 </w:t>
            </w:r>
          </w:p>
        </w:tc>
        <w:tc>
          <w:tcPr>
            <w:tcW w:w="2339" w:type="dxa"/>
            <w:shd w:val="clear" w:color="auto" w:fill="auto"/>
            <w:tcMar>
              <w:top w:w="0" w:type="dxa"/>
              <w:left w:w="108" w:type="dxa"/>
              <w:bottom w:w="0" w:type="dxa"/>
              <w:right w:w="108" w:type="dxa"/>
            </w:tcMar>
          </w:tcPr>
          <w:p w14:paraId="77B04144" w14:textId="77777777" w:rsidR="00B03C4E" w:rsidRPr="005B13A2" w:rsidRDefault="00B03C4E" w:rsidP="00C10DFB">
            <w:pPr>
              <w:spacing w:line="109" w:lineRule="atLeast"/>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r>
      <w:tr w:rsidR="00B03C4E" w:rsidRPr="005B13A2" w14:paraId="0991CF24" w14:textId="77777777" w:rsidTr="00C10DFB">
        <w:trPr>
          <w:trHeight w:val="300"/>
        </w:trPr>
        <w:tc>
          <w:tcPr>
            <w:tcW w:w="1526" w:type="dxa"/>
            <w:shd w:val="clear" w:color="auto" w:fill="A6A6A6"/>
            <w:tcMar>
              <w:top w:w="0" w:type="dxa"/>
              <w:left w:w="108" w:type="dxa"/>
              <w:bottom w:w="0" w:type="dxa"/>
              <w:right w:w="108" w:type="dxa"/>
            </w:tcMar>
          </w:tcPr>
          <w:p w14:paraId="79532F19"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xml:space="preserve">Sunday </w:t>
            </w:r>
          </w:p>
        </w:tc>
        <w:tc>
          <w:tcPr>
            <w:tcW w:w="1843" w:type="dxa"/>
            <w:noWrap/>
            <w:tcMar>
              <w:top w:w="0" w:type="dxa"/>
              <w:left w:w="108" w:type="dxa"/>
              <w:bottom w:w="0" w:type="dxa"/>
              <w:right w:w="108" w:type="dxa"/>
            </w:tcMar>
          </w:tcPr>
          <w:p w14:paraId="0742CB05"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c>
          <w:tcPr>
            <w:tcW w:w="3160" w:type="dxa"/>
            <w:noWrap/>
            <w:tcMar>
              <w:top w:w="0" w:type="dxa"/>
              <w:left w:w="108" w:type="dxa"/>
              <w:bottom w:w="0" w:type="dxa"/>
              <w:right w:w="108" w:type="dxa"/>
            </w:tcMar>
          </w:tcPr>
          <w:p w14:paraId="287338E3"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 </w:t>
            </w:r>
          </w:p>
        </w:tc>
        <w:tc>
          <w:tcPr>
            <w:tcW w:w="2339" w:type="dxa"/>
            <w:shd w:val="clear" w:color="auto" w:fill="auto"/>
            <w:tcMar>
              <w:top w:w="0" w:type="dxa"/>
              <w:left w:w="108" w:type="dxa"/>
              <w:bottom w:w="0" w:type="dxa"/>
              <w:right w:w="108" w:type="dxa"/>
            </w:tcMar>
          </w:tcPr>
          <w:p w14:paraId="675A2D89" w14:textId="77777777" w:rsidR="00B03C4E" w:rsidRPr="005B13A2" w:rsidRDefault="00B03C4E" w:rsidP="00C10DFB">
            <w:pPr>
              <w:rPr>
                <w:rFonts w:asciiTheme="minorHAnsi" w:hAnsiTheme="minorHAnsi" w:cstheme="minorHAnsi"/>
                <w:color w:val="002060"/>
                <w:sz w:val="20"/>
                <w:szCs w:val="20"/>
                <w:lang w:val="en-US"/>
              </w:rPr>
            </w:pPr>
          </w:p>
        </w:tc>
      </w:tr>
      <w:tr w:rsidR="00B03C4E" w:rsidRPr="005B13A2" w14:paraId="2DCBE3CB" w14:textId="77777777" w:rsidTr="00C10DFB">
        <w:trPr>
          <w:trHeight w:val="300"/>
        </w:trPr>
        <w:tc>
          <w:tcPr>
            <w:tcW w:w="1526" w:type="dxa"/>
            <w:shd w:val="clear" w:color="auto" w:fill="A6A6A6"/>
            <w:tcMar>
              <w:top w:w="0" w:type="dxa"/>
              <w:left w:w="108" w:type="dxa"/>
              <w:bottom w:w="0" w:type="dxa"/>
              <w:right w:w="108" w:type="dxa"/>
            </w:tcMar>
          </w:tcPr>
          <w:p w14:paraId="39C460E9" w14:textId="77777777" w:rsidR="00B03C4E" w:rsidRPr="005B13A2" w:rsidRDefault="00B03C4E" w:rsidP="00C10DFB">
            <w:pPr>
              <w:rPr>
                <w:rFonts w:asciiTheme="minorHAnsi" w:hAnsiTheme="minorHAnsi" w:cstheme="minorHAnsi"/>
                <w:b/>
                <w:bCs/>
                <w:color w:val="002060"/>
                <w:sz w:val="20"/>
                <w:szCs w:val="20"/>
                <w:lang w:val="en-US"/>
              </w:rPr>
            </w:pPr>
            <w:r w:rsidRPr="005B13A2">
              <w:rPr>
                <w:rFonts w:asciiTheme="minorHAnsi" w:hAnsiTheme="minorHAnsi" w:cstheme="minorHAnsi"/>
                <w:b/>
                <w:bCs/>
                <w:color w:val="002060"/>
                <w:sz w:val="20"/>
                <w:szCs w:val="20"/>
                <w:lang w:val="en-US"/>
              </w:rPr>
              <w:t>Total Sessions</w:t>
            </w:r>
          </w:p>
        </w:tc>
        <w:tc>
          <w:tcPr>
            <w:tcW w:w="1843" w:type="dxa"/>
            <w:noWrap/>
            <w:tcMar>
              <w:top w:w="0" w:type="dxa"/>
              <w:left w:w="108" w:type="dxa"/>
              <w:bottom w:w="0" w:type="dxa"/>
              <w:right w:w="108" w:type="dxa"/>
            </w:tcMar>
          </w:tcPr>
          <w:p w14:paraId="3DC69366" w14:textId="77777777" w:rsidR="00B03C4E" w:rsidRPr="005B13A2" w:rsidRDefault="00B03C4E" w:rsidP="00C10DFB">
            <w:pPr>
              <w:rPr>
                <w:rFonts w:asciiTheme="minorHAnsi" w:hAnsiTheme="minorHAnsi" w:cstheme="minorHAnsi"/>
                <w:b/>
                <w:bCs/>
                <w:color w:val="002060"/>
                <w:sz w:val="20"/>
                <w:szCs w:val="20"/>
                <w:lang w:val="en-US"/>
              </w:rPr>
            </w:pPr>
          </w:p>
        </w:tc>
        <w:tc>
          <w:tcPr>
            <w:tcW w:w="3160" w:type="dxa"/>
            <w:noWrap/>
            <w:tcMar>
              <w:top w:w="0" w:type="dxa"/>
              <w:left w:w="108" w:type="dxa"/>
              <w:bottom w:w="0" w:type="dxa"/>
              <w:right w:w="108" w:type="dxa"/>
            </w:tcMar>
          </w:tcPr>
          <w:p w14:paraId="06119835" w14:textId="77777777" w:rsidR="00B03C4E" w:rsidRPr="005B13A2" w:rsidRDefault="00B03C4E" w:rsidP="00C10DFB">
            <w:pPr>
              <w:rPr>
                <w:rFonts w:asciiTheme="minorHAnsi" w:hAnsiTheme="minorHAnsi" w:cstheme="minorHAnsi"/>
                <w:b/>
                <w:bCs/>
                <w:color w:val="002060"/>
                <w:sz w:val="20"/>
                <w:szCs w:val="20"/>
                <w:lang w:val="en-US"/>
              </w:rPr>
            </w:pPr>
          </w:p>
        </w:tc>
        <w:tc>
          <w:tcPr>
            <w:tcW w:w="2339" w:type="dxa"/>
            <w:shd w:val="clear" w:color="auto" w:fill="auto"/>
            <w:tcMar>
              <w:top w:w="0" w:type="dxa"/>
              <w:left w:w="108" w:type="dxa"/>
              <w:bottom w:w="0" w:type="dxa"/>
              <w:right w:w="108" w:type="dxa"/>
            </w:tcMar>
          </w:tcPr>
          <w:p w14:paraId="6C08EF29" w14:textId="77777777" w:rsidR="00B03C4E" w:rsidRPr="005B13A2" w:rsidRDefault="00B03C4E" w:rsidP="00C10DFB">
            <w:pPr>
              <w:rPr>
                <w:rFonts w:asciiTheme="minorHAnsi" w:hAnsiTheme="minorHAnsi" w:cstheme="minorHAnsi"/>
                <w:color w:val="002060"/>
                <w:sz w:val="20"/>
                <w:szCs w:val="20"/>
                <w:lang w:val="en-US"/>
              </w:rPr>
            </w:pPr>
            <w:r w:rsidRPr="005B13A2">
              <w:rPr>
                <w:rFonts w:asciiTheme="minorHAnsi" w:hAnsiTheme="minorHAnsi" w:cstheme="minorHAnsi"/>
                <w:color w:val="002060"/>
                <w:sz w:val="20"/>
                <w:szCs w:val="20"/>
                <w:lang w:val="en-US"/>
              </w:rPr>
              <w:t>10</w:t>
            </w:r>
          </w:p>
        </w:tc>
      </w:tr>
    </w:tbl>
    <w:p w14:paraId="01EEABCE" w14:textId="77777777" w:rsidR="00B03C4E" w:rsidRDefault="00B03C4E" w:rsidP="006E30CB">
      <w:pPr>
        <w:jc w:val="both"/>
        <w:rPr>
          <w:rFonts w:cs="Arial"/>
          <w:b/>
          <w:color w:val="002060"/>
        </w:rPr>
      </w:pPr>
    </w:p>
    <w:p w14:paraId="3C41B522" w14:textId="77777777" w:rsidR="00B03C4E" w:rsidRPr="00787EE3" w:rsidRDefault="000052BB" w:rsidP="006E30CB">
      <w:pPr>
        <w:jc w:val="both"/>
        <w:rPr>
          <w:rFonts w:cs="Arial"/>
          <w:color w:val="002060"/>
        </w:rPr>
      </w:pPr>
      <w:r w:rsidRPr="00787EE3">
        <w:rPr>
          <w:rFonts w:cs="Arial"/>
          <w:color w:val="002060"/>
        </w:rPr>
        <w:t>*Clinics worked will vary from week to week according to the needs of the service</w:t>
      </w:r>
      <w:r w:rsidR="007469B3">
        <w:rPr>
          <w:rFonts w:cs="Arial"/>
          <w:color w:val="002060"/>
        </w:rPr>
        <w:t>.</w:t>
      </w:r>
      <w:r w:rsidR="00406A93">
        <w:rPr>
          <w:rFonts w:cs="Arial"/>
          <w:color w:val="002060"/>
        </w:rPr>
        <w:t xml:space="preserve">  In addition to those listed, there are also General Renal Clinics in University Hospital Ayr</w:t>
      </w:r>
      <w:r w:rsidR="00787EE3">
        <w:rPr>
          <w:rFonts w:cs="Arial"/>
          <w:color w:val="002060"/>
        </w:rPr>
        <w:t xml:space="preserve">, additional General Renal Clinics in </w:t>
      </w:r>
      <w:r w:rsidR="00406A93">
        <w:rPr>
          <w:rFonts w:cs="Arial"/>
          <w:color w:val="002060"/>
        </w:rPr>
        <w:t xml:space="preserve">University Hospital Crosshouse, New Patient Clinics and an additional Transplant Clinic.  </w:t>
      </w:r>
      <w:r w:rsidR="007469B3">
        <w:rPr>
          <w:rFonts w:cs="Arial"/>
          <w:color w:val="002060"/>
        </w:rPr>
        <w:t xml:space="preserve">    </w:t>
      </w:r>
    </w:p>
    <w:p w14:paraId="3FCEB524" w14:textId="77777777" w:rsidR="00B03C4E" w:rsidRDefault="00B03C4E" w:rsidP="006E30CB">
      <w:pPr>
        <w:jc w:val="both"/>
        <w:rPr>
          <w:rFonts w:cs="Arial"/>
          <w:b/>
          <w:color w:val="002060"/>
        </w:rPr>
      </w:pPr>
    </w:p>
    <w:p w14:paraId="7808041C" w14:textId="77777777" w:rsidR="00B03C4E" w:rsidRDefault="00B03C4E" w:rsidP="006E30CB">
      <w:pPr>
        <w:jc w:val="both"/>
        <w:rPr>
          <w:rFonts w:cs="Arial"/>
          <w:b/>
          <w:color w:val="002060"/>
        </w:rPr>
      </w:pPr>
    </w:p>
    <w:p w14:paraId="6692A4CC" w14:textId="77777777" w:rsidR="0099443B" w:rsidRPr="005B13A2" w:rsidRDefault="0099443B" w:rsidP="006E30CB">
      <w:pPr>
        <w:jc w:val="both"/>
        <w:rPr>
          <w:rFonts w:cs="Arial"/>
          <w:b/>
          <w:color w:val="002060"/>
          <w:u w:val="single"/>
        </w:rPr>
      </w:pPr>
      <w:r w:rsidRPr="005B13A2">
        <w:rPr>
          <w:rFonts w:cs="Arial"/>
          <w:b/>
          <w:color w:val="002060"/>
        </w:rPr>
        <w:t>Notes on the Programme</w:t>
      </w:r>
    </w:p>
    <w:p w14:paraId="22C9256A" w14:textId="77777777" w:rsidR="0099443B" w:rsidRPr="005B13A2" w:rsidRDefault="0099443B" w:rsidP="006E30CB">
      <w:pPr>
        <w:jc w:val="both"/>
        <w:rPr>
          <w:rFonts w:cs="Arial"/>
          <w:color w:val="002060"/>
        </w:rPr>
      </w:pPr>
    </w:p>
    <w:p w14:paraId="19AD1E4A" w14:textId="77777777" w:rsidR="007C34C0" w:rsidRPr="005B13A2" w:rsidRDefault="0099443B" w:rsidP="006E30CB">
      <w:pPr>
        <w:jc w:val="both"/>
        <w:rPr>
          <w:rFonts w:cs="Arial"/>
          <w:b/>
          <w:color w:val="002060"/>
        </w:rPr>
      </w:pPr>
      <w:r w:rsidRPr="005B13A2">
        <w:rPr>
          <w:rFonts w:cs="Arial"/>
          <w:b/>
          <w:color w:val="002060"/>
        </w:rPr>
        <w:t>Patient Administration</w:t>
      </w:r>
      <w:r w:rsidR="007C34C0" w:rsidRPr="005B13A2">
        <w:rPr>
          <w:rFonts w:cs="Arial"/>
          <w:b/>
          <w:color w:val="002060"/>
        </w:rPr>
        <w:t>:</w:t>
      </w:r>
    </w:p>
    <w:p w14:paraId="216FBB00" w14:textId="77777777" w:rsidR="0099443B" w:rsidRPr="005B13A2" w:rsidRDefault="0099443B" w:rsidP="006E30CB">
      <w:pPr>
        <w:jc w:val="both"/>
        <w:rPr>
          <w:rFonts w:cs="Arial"/>
          <w:color w:val="002060"/>
        </w:rPr>
      </w:pPr>
      <w:r w:rsidRPr="005B13A2">
        <w:rPr>
          <w:rFonts w:cs="Arial"/>
          <w:color w:val="002060"/>
        </w:rPr>
        <w:lastRenderedPageBreak/>
        <w:t>This activity covers the management of individual patients including Out Patient administration, results reporting, letters/phone calls to patients, carers, GP</w:t>
      </w:r>
      <w:r w:rsidR="00E3774B">
        <w:rPr>
          <w:rFonts w:cs="Arial"/>
          <w:color w:val="002060"/>
        </w:rPr>
        <w:t>s</w:t>
      </w:r>
      <w:r w:rsidRPr="005B13A2">
        <w:rPr>
          <w:rFonts w:cs="Arial"/>
          <w:color w:val="002060"/>
        </w:rPr>
        <w:t xml:space="preserve"> and members of the wider multidisciplinary team involved in the patients care.  </w:t>
      </w:r>
    </w:p>
    <w:p w14:paraId="5665B8BA" w14:textId="77777777" w:rsidR="0099443B" w:rsidRPr="005B13A2" w:rsidRDefault="0099443B" w:rsidP="006E30CB">
      <w:pPr>
        <w:jc w:val="both"/>
        <w:rPr>
          <w:rFonts w:cs="Arial"/>
          <w:color w:val="002060"/>
        </w:rPr>
      </w:pPr>
    </w:p>
    <w:p w14:paraId="176CAD96" w14:textId="77777777" w:rsidR="007C34C0" w:rsidRPr="005B13A2" w:rsidRDefault="0099443B" w:rsidP="006E30CB">
      <w:pPr>
        <w:jc w:val="both"/>
        <w:rPr>
          <w:rFonts w:cs="Arial"/>
          <w:color w:val="002060"/>
        </w:rPr>
      </w:pPr>
      <w:r w:rsidRPr="005B13A2">
        <w:rPr>
          <w:rFonts w:cs="Arial"/>
          <w:b/>
          <w:color w:val="002060"/>
        </w:rPr>
        <w:t>Ward Rounds</w:t>
      </w:r>
      <w:r w:rsidRPr="005B13A2">
        <w:rPr>
          <w:rFonts w:cs="Arial"/>
          <w:color w:val="002060"/>
        </w:rPr>
        <w:t xml:space="preserve">:  </w:t>
      </w:r>
    </w:p>
    <w:p w14:paraId="3F4C0A31" w14:textId="77777777" w:rsidR="0099443B" w:rsidRPr="005B13A2" w:rsidRDefault="007C34C0" w:rsidP="006E30CB">
      <w:pPr>
        <w:jc w:val="both"/>
        <w:rPr>
          <w:rFonts w:cs="Arial"/>
          <w:color w:val="002060"/>
        </w:rPr>
      </w:pPr>
      <w:r w:rsidRPr="005B13A2">
        <w:rPr>
          <w:rFonts w:cs="Arial"/>
          <w:color w:val="002060"/>
        </w:rPr>
        <w:t>T</w:t>
      </w:r>
      <w:r w:rsidR="0099443B" w:rsidRPr="005B13A2">
        <w:rPr>
          <w:rFonts w:cs="Arial"/>
          <w:color w:val="002060"/>
        </w:rPr>
        <w:t xml:space="preserve">he time allocated is indicative and will be discussed with the appointee.  Ward work will include teaching ward rounds as required.  </w:t>
      </w:r>
    </w:p>
    <w:p w14:paraId="632FC434" w14:textId="77777777" w:rsidR="0099443B" w:rsidRPr="005B13A2" w:rsidRDefault="0099443B" w:rsidP="006E30CB">
      <w:pPr>
        <w:jc w:val="both"/>
        <w:rPr>
          <w:rFonts w:cs="Arial"/>
          <w:color w:val="002060"/>
        </w:rPr>
      </w:pPr>
    </w:p>
    <w:p w14:paraId="3A86E6E4" w14:textId="77777777" w:rsidR="0099443B" w:rsidRPr="005B13A2" w:rsidRDefault="0099443B" w:rsidP="006E30CB">
      <w:pPr>
        <w:jc w:val="both"/>
        <w:rPr>
          <w:rFonts w:cs="Arial"/>
          <w:color w:val="002060"/>
        </w:rPr>
      </w:pPr>
      <w:r w:rsidRPr="005B13A2">
        <w:rPr>
          <w:rFonts w:cs="Arial"/>
          <w:b/>
          <w:color w:val="002060"/>
        </w:rPr>
        <w:t>Travel:</w:t>
      </w:r>
      <w:r w:rsidRPr="005B13A2">
        <w:rPr>
          <w:rFonts w:cs="Arial"/>
          <w:color w:val="002060"/>
        </w:rPr>
        <w:t xml:space="preserve">  Any travel allocation will be included within the Total Programmed Activities and will be determined by location at which Direct Clinical Care and Supporting Professional activities are carried out. </w:t>
      </w:r>
    </w:p>
    <w:p w14:paraId="64549729" w14:textId="77777777" w:rsidR="0099443B" w:rsidRPr="005B13A2" w:rsidRDefault="0099443B" w:rsidP="006E30CB">
      <w:pPr>
        <w:jc w:val="both"/>
        <w:rPr>
          <w:rFonts w:cs="Arial"/>
          <w:color w:val="002060"/>
        </w:rPr>
      </w:pPr>
    </w:p>
    <w:p w14:paraId="1C37F409" w14:textId="77777777" w:rsidR="0099443B" w:rsidRPr="005B13A2" w:rsidRDefault="0099443B" w:rsidP="006E30CB">
      <w:pPr>
        <w:jc w:val="both"/>
        <w:rPr>
          <w:rFonts w:cs="Arial"/>
          <w:color w:val="002060"/>
        </w:rPr>
      </w:pPr>
      <w:r w:rsidRPr="005B13A2">
        <w:rPr>
          <w:rFonts w:cs="Arial"/>
          <w:b/>
          <w:color w:val="002060"/>
        </w:rPr>
        <w:t>Supporting Professional Activities</w:t>
      </w:r>
      <w:r w:rsidRPr="005B13A2">
        <w:rPr>
          <w:rFonts w:cs="Arial"/>
          <w:color w:val="002060"/>
        </w:rPr>
        <w:t xml:space="preserve">: NHS Ayrshire and Arran recognise the important role Job Planning has in ensuring consultants are supported in delivering high quality, safe, sustainable clinical care to patients.  It is therefore important to ensure there is an adequate balance between direct clinical care activities and activities which support both the personal and professional development of the consultant workforce and facilitates agreed contribution to activities including: </w:t>
      </w:r>
    </w:p>
    <w:p w14:paraId="2999C594" w14:textId="77777777" w:rsidR="0099443B" w:rsidRPr="005B13A2" w:rsidRDefault="0099443B" w:rsidP="006E30CB">
      <w:pPr>
        <w:jc w:val="both"/>
        <w:rPr>
          <w:rFonts w:cs="Arial"/>
          <w:color w:val="002060"/>
        </w:rPr>
      </w:pPr>
    </w:p>
    <w:p w14:paraId="0B3D7D1C" w14:textId="77777777" w:rsidR="0099443B" w:rsidRPr="005B13A2" w:rsidRDefault="0099443B" w:rsidP="006E30CB">
      <w:pPr>
        <w:pStyle w:val="ColorfulList-Accent11"/>
        <w:numPr>
          <w:ilvl w:val="0"/>
          <w:numId w:val="1"/>
        </w:numPr>
        <w:spacing w:after="200" w:line="276" w:lineRule="auto"/>
        <w:contextualSpacing/>
        <w:jc w:val="both"/>
        <w:rPr>
          <w:rFonts w:cs="Arial"/>
          <w:color w:val="002060"/>
          <w:szCs w:val="24"/>
        </w:rPr>
      </w:pPr>
      <w:r w:rsidRPr="005B13A2">
        <w:rPr>
          <w:rFonts w:cs="Arial"/>
          <w:color w:val="002060"/>
          <w:szCs w:val="24"/>
        </w:rPr>
        <w:t xml:space="preserve">Under and post graduate teaching/training </w:t>
      </w:r>
    </w:p>
    <w:p w14:paraId="50F55371" w14:textId="77777777" w:rsidR="0099443B" w:rsidRPr="005B13A2" w:rsidRDefault="0099443B" w:rsidP="006E30CB">
      <w:pPr>
        <w:pStyle w:val="ColorfulList-Accent11"/>
        <w:numPr>
          <w:ilvl w:val="0"/>
          <w:numId w:val="1"/>
        </w:numPr>
        <w:spacing w:after="200" w:line="276" w:lineRule="auto"/>
        <w:contextualSpacing/>
        <w:jc w:val="both"/>
        <w:rPr>
          <w:rFonts w:cs="Arial"/>
          <w:color w:val="002060"/>
          <w:szCs w:val="24"/>
        </w:rPr>
      </w:pPr>
      <w:r w:rsidRPr="005B13A2">
        <w:rPr>
          <w:rFonts w:cs="Arial"/>
          <w:color w:val="002060"/>
          <w:szCs w:val="24"/>
        </w:rPr>
        <w:t xml:space="preserve">Clinical Governance </w:t>
      </w:r>
    </w:p>
    <w:p w14:paraId="6E8EFFB2" w14:textId="77777777" w:rsidR="0099443B" w:rsidRPr="005B13A2" w:rsidRDefault="0099443B" w:rsidP="006E30CB">
      <w:pPr>
        <w:pStyle w:val="ColorfulList-Accent11"/>
        <w:numPr>
          <w:ilvl w:val="0"/>
          <w:numId w:val="1"/>
        </w:numPr>
        <w:spacing w:after="200" w:line="276" w:lineRule="auto"/>
        <w:contextualSpacing/>
        <w:jc w:val="both"/>
        <w:rPr>
          <w:rFonts w:cs="Arial"/>
          <w:color w:val="002060"/>
          <w:szCs w:val="24"/>
        </w:rPr>
      </w:pPr>
      <w:r w:rsidRPr="005B13A2">
        <w:rPr>
          <w:rFonts w:cs="Arial"/>
          <w:color w:val="002060"/>
          <w:szCs w:val="24"/>
        </w:rPr>
        <w:t xml:space="preserve">Quality and Patient Safety </w:t>
      </w:r>
    </w:p>
    <w:p w14:paraId="7EF45435" w14:textId="77777777" w:rsidR="0099443B" w:rsidRPr="005B13A2" w:rsidRDefault="0099443B" w:rsidP="006E30CB">
      <w:pPr>
        <w:pStyle w:val="ColorfulList-Accent11"/>
        <w:numPr>
          <w:ilvl w:val="0"/>
          <w:numId w:val="1"/>
        </w:numPr>
        <w:spacing w:after="200" w:line="276" w:lineRule="auto"/>
        <w:contextualSpacing/>
        <w:jc w:val="both"/>
        <w:rPr>
          <w:rFonts w:cs="Arial"/>
          <w:color w:val="002060"/>
          <w:szCs w:val="24"/>
        </w:rPr>
      </w:pPr>
      <w:r w:rsidRPr="005B13A2">
        <w:rPr>
          <w:rFonts w:cs="Arial"/>
          <w:color w:val="002060"/>
          <w:szCs w:val="24"/>
        </w:rPr>
        <w:t xml:space="preserve">Research and Innovation </w:t>
      </w:r>
    </w:p>
    <w:p w14:paraId="7E4F81E4" w14:textId="77777777" w:rsidR="0099443B" w:rsidRPr="005B13A2" w:rsidRDefault="0099443B" w:rsidP="006E30CB">
      <w:pPr>
        <w:pStyle w:val="ColorfulList-Accent11"/>
        <w:numPr>
          <w:ilvl w:val="0"/>
          <w:numId w:val="1"/>
        </w:numPr>
        <w:spacing w:after="200" w:line="276" w:lineRule="auto"/>
        <w:contextualSpacing/>
        <w:jc w:val="both"/>
        <w:rPr>
          <w:rFonts w:cs="Arial"/>
          <w:color w:val="002060"/>
          <w:szCs w:val="24"/>
        </w:rPr>
      </w:pPr>
      <w:r w:rsidRPr="005B13A2">
        <w:rPr>
          <w:rFonts w:cs="Arial"/>
          <w:color w:val="002060"/>
          <w:szCs w:val="24"/>
        </w:rPr>
        <w:lastRenderedPageBreak/>
        <w:t xml:space="preserve">Service management and planning </w:t>
      </w:r>
    </w:p>
    <w:p w14:paraId="4B3705C8" w14:textId="77777777" w:rsidR="0099443B" w:rsidRPr="005B13A2" w:rsidRDefault="0099443B" w:rsidP="006E30CB">
      <w:pPr>
        <w:pStyle w:val="ColorfulList-Accent11"/>
        <w:numPr>
          <w:ilvl w:val="0"/>
          <w:numId w:val="1"/>
        </w:numPr>
        <w:spacing w:after="200" w:line="276" w:lineRule="auto"/>
        <w:contextualSpacing/>
        <w:jc w:val="both"/>
        <w:rPr>
          <w:rFonts w:cs="Arial"/>
          <w:color w:val="002060"/>
          <w:szCs w:val="24"/>
        </w:rPr>
      </w:pPr>
      <w:r w:rsidRPr="005B13A2">
        <w:rPr>
          <w:rFonts w:cs="Arial"/>
          <w:color w:val="002060"/>
          <w:szCs w:val="24"/>
        </w:rPr>
        <w:t xml:space="preserve">Work with professional bodies </w:t>
      </w:r>
    </w:p>
    <w:p w14:paraId="18E5B089" w14:textId="77777777" w:rsidR="005941B6" w:rsidRDefault="005941B6" w:rsidP="006E30CB">
      <w:pPr>
        <w:jc w:val="both"/>
        <w:rPr>
          <w:rFonts w:cs="Arial"/>
          <w:color w:val="002060"/>
        </w:rPr>
      </w:pPr>
      <w:r w:rsidRPr="005B13A2">
        <w:rPr>
          <w:rFonts w:cs="Arial"/>
          <w:color w:val="002060"/>
        </w:rPr>
        <w:t>The proposed job plan offers 2</w:t>
      </w:r>
      <w:r w:rsidR="0099443B" w:rsidRPr="005B13A2">
        <w:rPr>
          <w:rFonts w:cs="Arial"/>
          <w:color w:val="002060"/>
        </w:rPr>
        <w:t xml:space="preserve"> SPA</w:t>
      </w:r>
      <w:r w:rsidRPr="005B13A2">
        <w:rPr>
          <w:rFonts w:cs="Arial"/>
          <w:color w:val="002060"/>
        </w:rPr>
        <w:t xml:space="preserve">s </w:t>
      </w:r>
      <w:r w:rsidR="0099443B" w:rsidRPr="005B13A2">
        <w:rPr>
          <w:rFonts w:cs="Arial"/>
          <w:color w:val="002060"/>
        </w:rPr>
        <w:t xml:space="preserve">to </w:t>
      </w:r>
      <w:r w:rsidRPr="005B13A2">
        <w:rPr>
          <w:rFonts w:cs="Arial"/>
          <w:color w:val="002060"/>
        </w:rPr>
        <w:t>support job planning, appraisal, revalidation and educational supervision and formal training of post-graduate and under-graduate trainees.</w:t>
      </w:r>
      <w:r w:rsidR="0033522E">
        <w:rPr>
          <w:rFonts w:cs="Arial"/>
          <w:color w:val="002060"/>
        </w:rPr>
        <w:t xml:space="preserve">  There will be a high degree of flexibility in job planning</w:t>
      </w:r>
      <w:r w:rsidR="00FB6A79">
        <w:rPr>
          <w:rFonts w:cs="Arial"/>
          <w:color w:val="002060"/>
        </w:rPr>
        <w:t xml:space="preserve"> seeking to ensure that the service needs and work/life balance and appropriately met.</w:t>
      </w:r>
    </w:p>
    <w:p w14:paraId="3EB23A4E" w14:textId="77777777" w:rsidR="00D561B0" w:rsidRPr="005B13A2" w:rsidRDefault="00D561B0" w:rsidP="006E30CB">
      <w:pPr>
        <w:jc w:val="both"/>
        <w:rPr>
          <w:rFonts w:cs="Arial"/>
          <w:color w:val="002060"/>
        </w:rPr>
      </w:pPr>
    </w:p>
    <w:p w14:paraId="5673A790" w14:textId="77777777" w:rsidR="0099443B" w:rsidRPr="005B13A2" w:rsidRDefault="0099443B" w:rsidP="006E30CB">
      <w:pPr>
        <w:jc w:val="both"/>
        <w:rPr>
          <w:rFonts w:cs="Arial"/>
          <w:color w:val="002060"/>
        </w:rPr>
      </w:pPr>
      <w:r w:rsidRPr="005B13A2">
        <w:rPr>
          <w:rFonts w:cs="Arial"/>
          <w:color w:val="002060"/>
        </w:rPr>
        <w:t>There may also be opportunities to contract for Extra Programmed activities Opportunities subject to service requirements and in accordance with national t</w:t>
      </w:r>
      <w:r w:rsidR="005941B6" w:rsidRPr="005B13A2">
        <w:rPr>
          <w:rFonts w:cs="Arial"/>
          <w:color w:val="002060"/>
        </w:rPr>
        <w:t>erms and conditions of service.</w:t>
      </w:r>
    </w:p>
    <w:p w14:paraId="2DF0285D" w14:textId="77777777" w:rsidR="0099443B" w:rsidRPr="005B13A2" w:rsidRDefault="0099443B" w:rsidP="006E30CB">
      <w:pPr>
        <w:jc w:val="both"/>
        <w:rPr>
          <w:rFonts w:cs="Arial"/>
          <w:b/>
          <w:bCs/>
          <w:color w:val="002060"/>
        </w:rPr>
      </w:pPr>
    </w:p>
    <w:p w14:paraId="71494495" w14:textId="77777777" w:rsidR="0099443B" w:rsidRPr="005B13A2" w:rsidRDefault="0099443B" w:rsidP="006E30CB">
      <w:pPr>
        <w:jc w:val="both"/>
        <w:rPr>
          <w:rFonts w:cs="Arial"/>
          <w:color w:val="002060"/>
        </w:rPr>
      </w:pPr>
      <w:r w:rsidRPr="005B13A2">
        <w:rPr>
          <w:rFonts w:cs="Arial"/>
          <w:b/>
          <w:bCs/>
          <w:color w:val="002060"/>
        </w:rPr>
        <w:t>Job Plan Review</w:t>
      </w:r>
      <w:r w:rsidR="00D561B0">
        <w:rPr>
          <w:rFonts w:cs="Arial"/>
          <w:b/>
          <w:bCs/>
          <w:color w:val="002060"/>
        </w:rPr>
        <w:t xml:space="preserve">: </w:t>
      </w:r>
      <w:r w:rsidRPr="005B13A2">
        <w:rPr>
          <w:rFonts w:cs="Arial"/>
          <w:color w:val="002060"/>
        </w:rPr>
        <w:t>New appointees will discuss the indicative job plan with the Clini</w:t>
      </w:r>
      <w:r w:rsidR="00D561B0">
        <w:rPr>
          <w:rFonts w:cs="Arial"/>
          <w:color w:val="002060"/>
        </w:rPr>
        <w:t xml:space="preserve">cal </w:t>
      </w:r>
      <w:r w:rsidR="003C6311">
        <w:rPr>
          <w:rFonts w:cs="Arial"/>
          <w:color w:val="002060"/>
        </w:rPr>
        <w:t>Lead and Associate Medical Director</w:t>
      </w:r>
      <w:r w:rsidR="00D561B0">
        <w:rPr>
          <w:rFonts w:cs="Arial"/>
          <w:color w:val="002060"/>
        </w:rPr>
        <w:t>, prior to starting in post,</w:t>
      </w:r>
      <w:r w:rsidRPr="005B13A2">
        <w:rPr>
          <w:rFonts w:cs="Arial"/>
          <w:color w:val="002060"/>
        </w:rPr>
        <w:t xml:space="preserve"> and will at that time review the balance of activities.  Where it </w:t>
      </w:r>
      <w:r w:rsidR="00D561B0">
        <w:rPr>
          <w:rFonts w:cs="Arial"/>
          <w:color w:val="002060"/>
        </w:rPr>
        <w:t>is possible to agree a revision</w:t>
      </w:r>
      <w:r w:rsidRPr="005B13A2">
        <w:rPr>
          <w:rFonts w:cs="Arial"/>
          <w:color w:val="002060"/>
        </w:rPr>
        <w:t xml:space="preserve"> to the indicative plan in advance of commencement this will be a</w:t>
      </w:r>
      <w:r w:rsidR="00D561B0">
        <w:rPr>
          <w:rFonts w:cs="Arial"/>
          <w:color w:val="002060"/>
        </w:rPr>
        <w:t>cted upon.  In any event</w:t>
      </w:r>
      <w:r w:rsidRPr="005B13A2">
        <w:rPr>
          <w:rFonts w:cs="Arial"/>
          <w:color w:val="002060"/>
        </w:rPr>
        <w:t>, there must be an interim Job Plan review conducted at 3 months post commencement to agree and finalise the Job Plan.  The consultant at time of induction should ask for an interim review date to be scheduled.  The agreed job plan will include all the consultant’s professional duties and commitments, including agreed Support</w:t>
      </w:r>
      <w:r w:rsidR="00592343" w:rsidRPr="005B13A2">
        <w:rPr>
          <w:rFonts w:cs="Arial"/>
          <w:color w:val="002060"/>
        </w:rPr>
        <w:t xml:space="preserve">ing Professional Activities. </w:t>
      </w:r>
      <w:r w:rsidRPr="005B13A2">
        <w:rPr>
          <w:rFonts w:cs="Arial"/>
          <w:color w:val="002060"/>
        </w:rPr>
        <w:t>Thereafter Job Planning will be carried out annually as part of the Board</w:t>
      </w:r>
      <w:r w:rsidR="00D561B0">
        <w:rPr>
          <w:rFonts w:cs="Arial"/>
          <w:color w:val="002060"/>
        </w:rPr>
        <w:t>’</w:t>
      </w:r>
      <w:r w:rsidRPr="005B13A2">
        <w:rPr>
          <w:rFonts w:cs="Arial"/>
          <w:color w:val="002060"/>
        </w:rPr>
        <w:t xml:space="preserve">s Job Planning process.  </w:t>
      </w:r>
    </w:p>
    <w:p w14:paraId="22D90F4D" w14:textId="77777777" w:rsidR="0099443B" w:rsidRPr="005B13A2" w:rsidRDefault="0099443B" w:rsidP="006E30CB">
      <w:pPr>
        <w:jc w:val="both"/>
        <w:rPr>
          <w:rFonts w:cs="Arial"/>
          <w:color w:val="002060"/>
        </w:rPr>
      </w:pPr>
    </w:p>
    <w:p w14:paraId="7C2CCA85" w14:textId="77777777" w:rsidR="0099443B" w:rsidRPr="005B13A2" w:rsidRDefault="0099443B" w:rsidP="006E30CB">
      <w:pPr>
        <w:jc w:val="both"/>
        <w:rPr>
          <w:rFonts w:cs="Arial"/>
          <w:snapToGrid w:val="0"/>
          <w:color w:val="002060"/>
        </w:rPr>
      </w:pPr>
      <w:r w:rsidRPr="005B13A2">
        <w:rPr>
          <w:rFonts w:cs="Arial"/>
          <w:b/>
          <w:snapToGrid w:val="0"/>
          <w:color w:val="002060"/>
        </w:rPr>
        <w:t xml:space="preserve">Private Practice: </w:t>
      </w:r>
      <w:r w:rsidRPr="005B13A2">
        <w:rPr>
          <w:rFonts w:cs="Arial"/>
          <w:snapToGrid w:val="0"/>
          <w:color w:val="002060"/>
        </w:rPr>
        <w:t xml:space="preserve">If the post-holder wishes to undertake any private practice, they are obliged to inform their employer at the time of appointment of their intentions to do so.   This should be submitted in writing to the </w:t>
      </w:r>
      <w:r w:rsidR="003C6311">
        <w:rPr>
          <w:rFonts w:cs="Arial"/>
          <w:color w:val="002060"/>
        </w:rPr>
        <w:t>Associate Medical Director</w:t>
      </w:r>
      <w:r w:rsidRPr="005B13A2">
        <w:rPr>
          <w:rFonts w:cs="Arial"/>
          <w:snapToGrid w:val="0"/>
          <w:color w:val="002060"/>
        </w:rPr>
        <w:t xml:space="preserve">.  The conduct of private practice will be in accordance with the Consultant Contract (Scotland) Terms and Conditions.    </w:t>
      </w:r>
    </w:p>
    <w:p w14:paraId="5D625071" w14:textId="77777777" w:rsidR="0099443B" w:rsidRPr="005B13A2" w:rsidRDefault="0099443B" w:rsidP="006E30CB">
      <w:pPr>
        <w:jc w:val="both"/>
        <w:rPr>
          <w:rFonts w:cs="Arial"/>
          <w:snapToGrid w:val="0"/>
          <w:color w:val="002060"/>
        </w:rPr>
      </w:pPr>
    </w:p>
    <w:p w14:paraId="1FB4F045" w14:textId="77777777" w:rsidR="005759E2" w:rsidRPr="005B13A2" w:rsidRDefault="0099443B" w:rsidP="006E30CB">
      <w:pPr>
        <w:jc w:val="both"/>
        <w:rPr>
          <w:rFonts w:cs="Arial"/>
          <w:snapToGrid w:val="0"/>
          <w:color w:val="002060"/>
        </w:rPr>
      </w:pPr>
      <w:r w:rsidRPr="005B13A2">
        <w:rPr>
          <w:rFonts w:cs="Arial"/>
          <w:snapToGrid w:val="0"/>
          <w:color w:val="002060"/>
        </w:rPr>
        <w:t>The post-holder shall be free to undertake private practice without approval provided such work is undertaken outside the time agreed in the job plan for programmed activities.  (Refer Section 6 of the New Consultant Contract).</w:t>
      </w:r>
    </w:p>
    <w:p w14:paraId="7B724C26" w14:textId="77777777" w:rsidR="003C791F" w:rsidRPr="005B13A2" w:rsidRDefault="003C791F">
      <w:pPr>
        <w:rPr>
          <w:rFonts w:cs="Arial"/>
          <w:snapToGrid w:val="0"/>
          <w:color w:val="002060"/>
        </w:rPr>
      </w:pPr>
    </w:p>
    <w:p w14:paraId="6AE039C6" w14:textId="77777777" w:rsidR="003C791F" w:rsidRDefault="003C791F">
      <w:pPr>
        <w:rPr>
          <w:rFonts w:cs="Arial"/>
          <w:snapToGrid w:val="0"/>
          <w:color w:val="002060"/>
        </w:rPr>
      </w:pPr>
    </w:p>
    <w:p w14:paraId="37155764" w14:textId="77777777" w:rsidR="003A2CF2" w:rsidRPr="005B13A2" w:rsidRDefault="003A2CF2">
      <w:pPr>
        <w:rPr>
          <w:rFonts w:cs="Arial"/>
          <w:snapToGrid w:val="0"/>
          <w:color w:val="002060"/>
        </w:rPr>
      </w:pPr>
    </w:p>
    <w:p w14:paraId="48C677E9" w14:textId="77777777" w:rsidR="0099443B" w:rsidRPr="005B13A2" w:rsidRDefault="0099443B" w:rsidP="006E30CB">
      <w:pPr>
        <w:jc w:val="both"/>
        <w:rPr>
          <w:rFonts w:cs="Arial"/>
          <w:snapToGrid w:val="0"/>
          <w:color w:val="002060"/>
        </w:rPr>
      </w:pPr>
    </w:p>
    <w:p w14:paraId="00F304A8" w14:textId="77777777" w:rsidR="0099443B" w:rsidRPr="005B13A2" w:rsidRDefault="00CF375D" w:rsidP="006E30CB">
      <w:pPr>
        <w:jc w:val="both"/>
        <w:rPr>
          <w:rFonts w:cs="Arial"/>
          <w:color w:val="002060"/>
        </w:rPr>
      </w:pPr>
      <w:r w:rsidRPr="005B13A2">
        <w:rPr>
          <w:rFonts w:cs="Arial"/>
          <w:noProof/>
          <w:color w:val="002060"/>
          <w:lang w:eastAsia="en-GB"/>
        </w:rPr>
        <w:drawing>
          <wp:inline distT="0" distB="0" distL="0" distR="0" wp14:anchorId="760BAC6C" wp14:editId="38E29961">
            <wp:extent cx="5732145" cy="624205"/>
            <wp:effectExtent l="19050" t="0" r="190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732145" cy="624205"/>
                    </a:xfrm>
                    <a:prstGeom prst="rect">
                      <a:avLst/>
                    </a:prstGeom>
                    <a:noFill/>
                    <a:ln w="9525">
                      <a:noFill/>
                      <a:miter lim="800000"/>
                      <a:headEnd/>
                      <a:tailEnd/>
                    </a:ln>
                  </pic:spPr>
                </pic:pic>
              </a:graphicData>
            </a:graphic>
          </wp:inline>
        </w:drawing>
      </w:r>
    </w:p>
    <w:p w14:paraId="060660CD" w14:textId="77777777" w:rsidR="0099443B" w:rsidRPr="005B13A2" w:rsidRDefault="0099443B" w:rsidP="006E30CB">
      <w:pPr>
        <w:jc w:val="both"/>
        <w:rPr>
          <w:rFonts w:cs="Arial"/>
          <w:color w:val="002060"/>
        </w:rPr>
      </w:pPr>
    </w:p>
    <w:p w14:paraId="3DBC3BB1" w14:textId="77777777" w:rsidR="006E30CB" w:rsidRPr="005B13A2" w:rsidRDefault="006E30CB" w:rsidP="006E30CB">
      <w:pPr>
        <w:jc w:val="both"/>
        <w:rPr>
          <w:rFonts w:cs="Arial"/>
          <w:color w:val="002060"/>
        </w:rPr>
      </w:pPr>
      <w:r w:rsidRPr="005B13A2">
        <w:rPr>
          <w:rFonts w:cs="Arial"/>
          <w:color w:val="002060"/>
        </w:rPr>
        <w:t xml:space="preserve">The postholder will be accountable to the </w:t>
      </w:r>
      <w:r w:rsidR="003C6311">
        <w:rPr>
          <w:rFonts w:cs="Arial"/>
          <w:color w:val="002060"/>
        </w:rPr>
        <w:t>Associate Medical Director</w:t>
      </w:r>
      <w:r w:rsidRPr="005B13A2">
        <w:rPr>
          <w:rFonts w:cs="Arial"/>
          <w:color w:val="002060"/>
        </w:rPr>
        <w:t xml:space="preserve"> who will agree the Job Plan</w:t>
      </w:r>
      <w:r w:rsidR="00D81CC3">
        <w:rPr>
          <w:rFonts w:cs="Arial"/>
          <w:color w:val="002060"/>
        </w:rPr>
        <w:t xml:space="preserve"> in conjunction with the Clinical Lead</w:t>
      </w:r>
      <w:r w:rsidRPr="005B13A2">
        <w:rPr>
          <w:rFonts w:cs="Arial"/>
          <w:color w:val="002060"/>
        </w:rPr>
        <w:t>.</w:t>
      </w:r>
    </w:p>
    <w:p w14:paraId="794AC282" w14:textId="77777777" w:rsidR="00FB6A79" w:rsidRDefault="006E30CB" w:rsidP="006E30CB">
      <w:pPr>
        <w:pStyle w:val="Heading8"/>
        <w:jc w:val="both"/>
        <w:rPr>
          <w:rFonts w:ascii="Arial" w:hAnsi="Arial" w:cs="Arial"/>
          <w:i w:val="0"/>
          <w:color w:val="002060"/>
        </w:rPr>
      </w:pPr>
      <w:r w:rsidRPr="005B13A2">
        <w:rPr>
          <w:rFonts w:ascii="Arial" w:hAnsi="Arial" w:cs="Arial"/>
          <w:i w:val="0"/>
          <w:color w:val="002060"/>
        </w:rPr>
        <w:t xml:space="preserve">He/she will be expected to work with local managers and professional colleagues in the efficient running of services and will share with Consultant colleagues in the medical contribution to management.  </w:t>
      </w:r>
      <w:r w:rsidR="00FB6A79">
        <w:rPr>
          <w:rFonts w:ascii="Arial" w:hAnsi="Arial" w:cs="Arial"/>
          <w:i w:val="0"/>
          <w:color w:val="002060"/>
        </w:rPr>
        <w:t>There will be opportunities for newly appointed Consultants to influence change and introduce new and innovative ways of working.</w:t>
      </w:r>
    </w:p>
    <w:p w14:paraId="4414E193" w14:textId="77777777" w:rsidR="006E30CB" w:rsidRPr="005B13A2" w:rsidRDefault="006E30CB" w:rsidP="006E30CB">
      <w:pPr>
        <w:pStyle w:val="Heading8"/>
        <w:jc w:val="both"/>
        <w:rPr>
          <w:rFonts w:ascii="Arial" w:hAnsi="Arial" w:cs="Arial"/>
          <w:i w:val="0"/>
          <w:color w:val="002060"/>
        </w:rPr>
      </w:pPr>
      <w:r w:rsidRPr="005B13A2">
        <w:rPr>
          <w:rFonts w:ascii="Arial" w:hAnsi="Arial" w:cs="Arial"/>
          <w:i w:val="0"/>
          <w:color w:val="002060"/>
        </w:rPr>
        <w:t xml:space="preserve">Subject to the provisions of the Terms and Conditions of Service, he/she is expected to observe NHS Ayrshire and Arran’s agreed policies and procedures, drawn up in consultation with the profession on clinical matters, and to follow the standing orders and financial instructions of NHS Ayrshire &amp; Arran. </w:t>
      </w:r>
    </w:p>
    <w:p w14:paraId="701E910D" w14:textId="77777777" w:rsidR="006E30CB" w:rsidRPr="005B13A2" w:rsidRDefault="006E30CB" w:rsidP="006E30CB">
      <w:pPr>
        <w:jc w:val="both"/>
        <w:rPr>
          <w:rFonts w:cs="Arial"/>
          <w:color w:val="002060"/>
        </w:rPr>
      </w:pPr>
    </w:p>
    <w:p w14:paraId="5FAF98F4" w14:textId="77777777" w:rsidR="006E30CB" w:rsidRPr="005B13A2" w:rsidRDefault="006E30CB" w:rsidP="006E30CB">
      <w:pPr>
        <w:pStyle w:val="BodyTextIndent"/>
        <w:ind w:left="0"/>
        <w:jc w:val="both"/>
        <w:rPr>
          <w:rFonts w:cs="Arial"/>
          <w:color w:val="002060"/>
        </w:rPr>
      </w:pPr>
      <w:r w:rsidRPr="005B13A2">
        <w:rPr>
          <w:rFonts w:cs="Arial"/>
          <w:color w:val="002060"/>
        </w:rPr>
        <w:lastRenderedPageBreak/>
        <w:t xml:space="preserve">In particular, where he/she formally manages employees of NHS Ayrshire and Arran, the </w:t>
      </w:r>
      <w:r w:rsidR="00E67A91" w:rsidRPr="005B13A2">
        <w:rPr>
          <w:rFonts w:cs="Arial"/>
          <w:color w:val="002060"/>
        </w:rPr>
        <w:t>post holder</w:t>
      </w:r>
      <w:r w:rsidRPr="005B13A2">
        <w:rPr>
          <w:rFonts w:cs="Arial"/>
          <w:color w:val="002060"/>
        </w:rPr>
        <w:t xml:space="preserve"> will be expected to follow the Local and National Employment and Personnel Policies and Procedures.</w:t>
      </w:r>
    </w:p>
    <w:p w14:paraId="6E8BC4F2" w14:textId="77777777" w:rsidR="006E30CB" w:rsidRPr="005B13A2" w:rsidRDefault="006E30CB" w:rsidP="006E30CB">
      <w:pPr>
        <w:jc w:val="both"/>
        <w:rPr>
          <w:rFonts w:cs="Arial"/>
          <w:color w:val="002060"/>
        </w:rPr>
      </w:pPr>
    </w:p>
    <w:p w14:paraId="030F5EDF" w14:textId="77777777" w:rsidR="006E30CB" w:rsidRPr="005B13A2" w:rsidRDefault="006E30CB" w:rsidP="006E30CB">
      <w:pPr>
        <w:pStyle w:val="BodyTextIndent"/>
        <w:ind w:left="0"/>
        <w:jc w:val="both"/>
        <w:rPr>
          <w:rFonts w:cs="Arial"/>
          <w:color w:val="002060"/>
        </w:rPr>
      </w:pPr>
      <w:r w:rsidRPr="005B13A2">
        <w:rPr>
          <w:rFonts w:cs="Arial"/>
          <w:color w:val="002060"/>
        </w:rPr>
        <w:t xml:space="preserve">He/she will be expected to make sure that there are adequate arrangements for hospital staff involved in the care of patients to be able to make contact with the </w:t>
      </w:r>
      <w:r w:rsidR="00E67A91" w:rsidRPr="005B13A2">
        <w:rPr>
          <w:rFonts w:cs="Arial"/>
          <w:color w:val="002060"/>
        </w:rPr>
        <w:t>post holder</w:t>
      </w:r>
      <w:r w:rsidRPr="005B13A2">
        <w:rPr>
          <w:rFonts w:cs="Arial"/>
          <w:color w:val="002060"/>
        </w:rPr>
        <w:t xml:space="preserve"> when necessary.</w:t>
      </w:r>
    </w:p>
    <w:p w14:paraId="7FB7344D" w14:textId="77777777" w:rsidR="006E30CB" w:rsidRPr="005B13A2" w:rsidRDefault="006E30CB" w:rsidP="006E30CB">
      <w:pPr>
        <w:jc w:val="both"/>
        <w:rPr>
          <w:rFonts w:cs="Arial"/>
          <w:color w:val="002060"/>
        </w:rPr>
      </w:pPr>
    </w:p>
    <w:p w14:paraId="325E5D05" w14:textId="77777777" w:rsidR="006E30CB" w:rsidRPr="005B13A2" w:rsidRDefault="006E30CB" w:rsidP="006E30CB">
      <w:pPr>
        <w:jc w:val="both"/>
        <w:rPr>
          <w:rFonts w:cs="Arial"/>
          <w:color w:val="002060"/>
        </w:rPr>
      </w:pPr>
      <w:r w:rsidRPr="005B13A2">
        <w:rPr>
          <w:rFonts w:cs="Arial"/>
          <w:color w:val="002060"/>
        </w:rPr>
        <w:t xml:space="preserve">The </w:t>
      </w:r>
      <w:r w:rsidR="00E67A91" w:rsidRPr="005B13A2">
        <w:rPr>
          <w:rFonts w:cs="Arial"/>
          <w:color w:val="002060"/>
        </w:rPr>
        <w:t>post holder</w:t>
      </w:r>
      <w:r w:rsidRPr="005B13A2">
        <w:rPr>
          <w:rFonts w:cs="Arial"/>
          <w:color w:val="002060"/>
        </w:rPr>
        <w:t xml:space="preserve"> is required to comply with NHS Ayrshire and Arran’s Health and Safety Policies.</w:t>
      </w:r>
    </w:p>
    <w:p w14:paraId="69235AB6" w14:textId="77777777" w:rsidR="006E30CB" w:rsidRPr="005B13A2" w:rsidRDefault="006E30CB" w:rsidP="006E30CB">
      <w:pPr>
        <w:jc w:val="both"/>
        <w:rPr>
          <w:rFonts w:cs="Arial"/>
          <w:color w:val="002060"/>
        </w:rPr>
      </w:pPr>
    </w:p>
    <w:p w14:paraId="0C5BE66A" w14:textId="77777777" w:rsidR="006E30CB" w:rsidRPr="005B13A2" w:rsidRDefault="006E30CB" w:rsidP="006E30CB">
      <w:pPr>
        <w:jc w:val="both"/>
        <w:rPr>
          <w:rFonts w:cs="Arial"/>
          <w:color w:val="002060"/>
        </w:rPr>
      </w:pPr>
      <w:r w:rsidRPr="005B13A2">
        <w:rPr>
          <w:rFonts w:cs="Arial"/>
          <w:color w:val="002060"/>
        </w:rPr>
        <w:t xml:space="preserve">He/she will be responsible for the training and supervision of Junior Medical Staff who work with the </w:t>
      </w:r>
      <w:r w:rsidR="00E67A91" w:rsidRPr="005B13A2">
        <w:rPr>
          <w:rFonts w:cs="Arial"/>
          <w:color w:val="002060"/>
        </w:rPr>
        <w:t>post holder</w:t>
      </w:r>
      <w:r w:rsidRPr="005B13A2">
        <w:rPr>
          <w:rFonts w:cs="Arial"/>
          <w:color w:val="002060"/>
        </w:rPr>
        <w:t xml:space="preserve"> and will be expected to devote time to this activity on a regular basis.  In addition, he/she will be expected to ensure that Junior Staff have access to advice and counselling.  If appropriate, the </w:t>
      </w:r>
      <w:r w:rsidR="00E67A91" w:rsidRPr="005B13A2">
        <w:rPr>
          <w:rFonts w:cs="Arial"/>
          <w:color w:val="002060"/>
        </w:rPr>
        <w:t>post holder</w:t>
      </w:r>
      <w:r w:rsidRPr="005B13A2">
        <w:rPr>
          <w:rFonts w:cs="Arial"/>
          <w:color w:val="002060"/>
        </w:rPr>
        <w:t xml:space="preserve"> will be named in the Contracts of Doctors in training grades as the person responsible for overseeing their training, and as the initial source of advice to such Doctors on their career.</w:t>
      </w:r>
    </w:p>
    <w:p w14:paraId="3CA3325F" w14:textId="77777777" w:rsidR="006E30CB" w:rsidRPr="005B13A2" w:rsidRDefault="006E30CB" w:rsidP="006E30CB">
      <w:pPr>
        <w:jc w:val="both"/>
        <w:rPr>
          <w:rFonts w:cs="Arial"/>
          <w:color w:val="002060"/>
        </w:rPr>
      </w:pPr>
    </w:p>
    <w:p w14:paraId="5BD03363" w14:textId="77777777" w:rsidR="006E30CB" w:rsidRPr="005B13A2" w:rsidRDefault="006E30CB" w:rsidP="006E30CB">
      <w:pPr>
        <w:jc w:val="both"/>
        <w:rPr>
          <w:rFonts w:cs="Arial"/>
          <w:b/>
          <w:color w:val="002060"/>
        </w:rPr>
      </w:pPr>
      <w:r w:rsidRPr="005B13A2">
        <w:rPr>
          <w:rFonts w:cs="Arial"/>
          <w:b/>
          <w:color w:val="002060"/>
        </w:rPr>
        <w:t>Resources</w:t>
      </w:r>
    </w:p>
    <w:p w14:paraId="5D5044BD" w14:textId="77777777" w:rsidR="006E30CB" w:rsidRPr="005B13A2" w:rsidRDefault="006E30CB" w:rsidP="006E30CB">
      <w:pPr>
        <w:jc w:val="both"/>
        <w:rPr>
          <w:rFonts w:cs="Arial"/>
          <w:b/>
          <w:color w:val="002060"/>
        </w:rPr>
      </w:pPr>
    </w:p>
    <w:p w14:paraId="6B69F673" w14:textId="77777777" w:rsidR="006E30CB" w:rsidRPr="005B13A2" w:rsidRDefault="006E30CB" w:rsidP="006E30CB">
      <w:pPr>
        <w:jc w:val="both"/>
        <w:rPr>
          <w:rFonts w:cs="Arial"/>
          <w:color w:val="002060"/>
        </w:rPr>
      </w:pPr>
      <w:r w:rsidRPr="005B13A2">
        <w:rPr>
          <w:rFonts w:cs="Arial"/>
          <w:color w:val="002060"/>
        </w:rPr>
        <w:t xml:space="preserve">The staff resources of the Directorate are listed elsewhere.  The </w:t>
      </w:r>
      <w:r w:rsidR="00E67A91" w:rsidRPr="005B13A2">
        <w:rPr>
          <w:rFonts w:cs="Arial"/>
          <w:color w:val="002060"/>
        </w:rPr>
        <w:t>post holder</w:t>
      </w:r>
      <w:r w:rsidRPr="005B13A2">
        <w:rPr>
          <w:rFonts w:cs="Arial"/>
          <w:color w:val="002060"/>
        </w:rPr>
        <w:t xml:space="preserve"> will have access to such general administrative support as is required for the discharge of his/her duties and responsibilities.</w:t>
      </w:r>
    </w:p>
    <w:p w14:paraId="5B209A47" w14:textId="77777777" w:rsidR="006E30CB" w:rsidRPr="005B13A2" w:rsidRDefault="006E30CB" w:rsidP="006E30CB">
      <w:pPr>
        <w:jc w:val="both"/>
        <w:rPr>
          <w:rFonts w:cs="Arial"/>
          <w:color w:val="002060"/>
        </w:rPr>
      </w:pPr>
    </w:p>
    <w:p w14:paraId="0CCB836B" w14:textId="77777777" w:rsidR="006E30CB" w:rsidRPr="005B13A2" w:rsidRDefault="006E30CB" w:rsidP="006E30CB">
      <w:pPr>
        <w:jc w:val="both"/>
        <w:rPr>
          <w:rFonts w:cs="Arial"/>
          <w:color w:val="002060"/>
        </w:rPr>
      </w:pPr>
      <w:r w:rsidRPr="005B13A2">
        <w:rPr>
          <w:rFonts w:cs="Arial"/>
          <w:color w:val="002060"/>
        </w:rPr>
        <w:t xml:space="preserve">The appointed consultant will be provided with </w:t>
      </w:r>
      <w:r w:rsidR="000D5004" w:rsidRPr="005B13A2">
        <w:rPr>
          <w:rFonts w:cs="Arial"/>
          <w:color w:val="002060"/>
        </w:rPr>
        <w:t>a</w:t>
      </w:r>
      <w:r w:rsidR="000D5004">
        <w:rPr>
          <w:rFonts w:cs="Arial"/>
          <w:color w:val="002060"/>
        </w:rPr>
        <w:t>n</w:t>
      </w:r>
      <w:r w:rsidR="000D5004" w:rsidRPr="005B13A2">
        <w:rPr>
          <w:rFonts w:cs="Arial"/>
          <w:color w:val="002060"/>
        </w:rPr>
        <w:t xml:space="preserve"> office</w:t>
      </w:r>
      <w:r w:rsidR="0073595F">
        <w:rPr>
          <w:rFonts w:cs="Arial"/>
          <w:color w:val="002060"/>
        </w:rPr>
        <w:t xml:space="preserve"> space</w:t>
      </w:r>
      <w:r w:rsidRPr="005B13A2">
        <w:rPr>
          <w:rFonts w:cs="Arial"/>
          <w:color w:val="002060"/>
        </w:rPr>
        <w:t>, a personal computer with high speed internet access and</w:t>
      </w:r>
      <w:r w:rsidR="0073595F">
        <w:rPr>
          <w:rFonts w:cs="Arial"/>
          <w:color w:val="002060"/>
        </w:rPr>
        <w:t xml:space="preserve"> printing facilities</w:t>
      </w:r>
      <w:r w:rsidRPr="005B13A2">
        <w:rPr>
          <w:rFonts w:cs="Arial"/>
          <w:color w:val="002060"/>
        </w:rPr>
        <w:t>. Specific software requirements should be discussed at appointment.</w:t>
      </w:r>
    </w:p>
    <w:p w14:paraId="767D4961" w14:textId="77777777" w:rsidR="006E30CB" w:rsidRPr="005B13A2" w:rsidRDefault="006E30CB" w:rsidP="006E30CB">
      <w:pPr>
        <w:jc w:val="both"/>
        <w:rPr>
          <w:rFonts w:cs="Arial"/>
          <w:color w:val="002060"/>
        </w:rPr>
      </w:pPr>
    </w:p>
    <w:p w14:paraId="3F750034" w14:textId="77777777" w:rsidR="006E30CB" w:rsidRDefault="006E30CB" w:rsidP="006E30CB">
      <w:pPr>
        <w:jc w:val="both"/>
        <w:rPr>
          <w:rFonts w:cs="Arial"/>
          <w:color w:val="002060"/>
        </w:rPr>
      </w:pPr>
      <w:r w:rsidRPr="005B13A2">
        <w:rPr>
          <w:rFonts w:cs="Arial"/>
          <w:color w:val="002060"/>
        </w:rPr>
        <w:t xml:space="preserve">The </w:t>
      </w:r>
      <w:r w:rsidR="00E67A91" w:rsidRPr="005B13A2">
        <w:rPr>
          <w:rFonts w:cs="Arial"/>
          <w:color w:val="002060"/>
        </w:rPr>
        <w:t>post holder</w:t>
      </w:r>
      <w:r w:rsidRPr="005B13A2">
        <w:rPr>
          <w:rFonts w:cs="Arial"/>
          <w:color w:val="002060"/>
        </w:rPr>
        <w:t xml:space="preserve"> will receive support from such other professional staff as are employed within NHS Ayrshire and Arran and are deployed to his/her area of patient care.</w:t>
      </w:r>
    </w:p>
    <w:p w14:paraId="0695AF60" w14:textId="77777777" w:rsidR="00FA07E4" w:rsidRDefault="00FA07E4" w:rsidP="006E30CB">
      <w:pPr>
        <w:jc w:val="both"/>
        <w:rPr>
          <w:rFonts w:cs="Arial"/>
          <w:color w:val="002060"/>
        </w:rPr>
      </w:pPr>
    </w:p>
    <w:p w14:paraId="3775993E" w14:textId="77777777" w:rsidR="00F05AF9" w:rsidRDefault="00FA07E4" w:rsidP="00FA07E4">
      <w:pPr>
        <w:jc w:val="both"/>
        <w:rPr>
          <w:rFonts w:eastAsiaTheme="minorHAnsi" w:cs="Arial"/>
          <w:color w:val="002060"/>
        </w:rPr>
      </w:pPr>
      <w:r w:rsidRPr="00FA07E4">
        <w:rPr>
          <w:rFonts w:eastAsiaTheme="minorHAnsi" w:cs="Arial"/>
          <w:color w:val="002060"/>
        </w:rPr>
        <w:t xml:space="preserve">Excellent post-graduate facilities are provided at both hospitals, with the Alexander Fleming Education Centre based at University Hospital Crosshouse and the MacDonald Education Centre based at the University Hospital Ayr. Both centres include a full size lecture theatre, classrooms and a number of tutorial rooms.  </w:t>
      </w:r>
    </w:p>
    <w:p w14:paraId="3584AF2C" w14:textId="77777777" w:rsidR="00FA07E4" w:rsidRPr="00FA07E4" w:rsidRDefault="00FA07E4" w:rsidP="00FA07E4">
      <w:pPr>
        <w:jc w:val="both"/>
        <w:rPr>
          <w:rFonts w:eastAsiaTheme="minorHAnsi" w:cs="Arial"/>
          <w:color w:val="002060"/>
        </w:rPr>
      </w:pPr>
      <w:r w:rsidRPr="00FA07E4">
        <w:rPr>
          <w:rFonts w:eastAsiaTheme="minorHAnsi" w:cs="Arial"/>
          <w:color w:val="002060"/>
        </w:rPr>
        <w:t>There is a Medium Fidelity (SimMan based) Simulation Room with adjacent Debriefing Room within the Education Centre at University Hospital Crosshouse which is used by all acute specialties for training.</w:t>
      </w:r>
      <w:r w:rsidR="00F05AF9">
        <w:rPr>
          <w:rFonts w:eastAsiaTheme="minorHAnsi" w:cs="Arial"/>
          <w:color w:val="002060"/>
        </w:rPr>
        <w:t xml:space="preserve"> </w:t>
      </w:r>
      <w:r w:rsidRPr="00FA07E4">
        <w:rPr>
          <w:rFonts w:eastAsiaTheme="minorHAnsi" w:cs="Arial"/>
          <w:color w:val="002060"/>
        </w:rPr>
        <w:t>The facilities are supported with modern audio visual and information technology, including teleconferencing facilities and both centres incorporate an excellent up-to-date library with a resident librarian. We have an enthusiastic faculty of trained simulation facilitators from anaesthesia, general medicine, emergency medicine and paediatrics.</w:t>
      </w:r>
    </w:p>
    <w:p w14:paraId="3E41080C" w14:textId="77777777" w:rsidR="00FA07E4" w:rsidRPr="00FA07E4" w:rsidRDefault="00FA07E4" w:rsidP="00FA07E4">
      <w:pPr>
        <w:rPr>
          <w:rFonts w:eastAsiaTheme="minorHAnsi" w:cs="Arial"/>
          <w:color w:val="002060"/>
        </w:rPr>
      </w:pPr>
    </w:p>
    <w:p w14:paraId="5FDE7EC3" w14:textId="77777777" w:rsidR="00FA07E4" w:rsidRDefault="00FA07E4" w:rsidP="00FA07E4">
      <w:pPr>
        <w:jc w:val="both"/>
        <w:rPr>
          <w:rFonts w:eastAsiaTheme="minorHAnsi" w:cs="Arial"/>
          <w:b/>
          <w:color w:val="002060"/>
        </w:rPr>
      </w:pPr>
      <w:r w:rsidRPr="00FA07E4">
        <w:rPr>
          <w:rFonts w:eastAsiaTheme="minorHAnsi" w:cs="Arial"/>
          <w:b/>
          <w:color w:val="002060"/>
        </w:rPr>
        <w:t>Medical Photography</w:t>
      </w:r>
    </w:p>
    <w:p w14:paraId="75B1E6D6" w14:textId="77777777" w:rsidR="00FA07E4" w:rsidRPr="00FA07E4" w:rsidRDefault="00FA07E4" w:rsidP="00FA07E4">
      <w:pPr>
        <w:jc w:val="both"/>
        <w:rPr>
          <w:rFonts w:eastAsiaTheme="minorHAnsi" w:cs="Arial"/>
          <w:b/>
          <w:color w:val="002060"/>
        </w:rPr>
      </w:pPr>
    </w:p>
    <w:p w14:paraId="44F1A471" w14:textId="77777777" w:rsidR="00FA07E4" w:rsidRPr="00FA07E4" w:rsidRDefault="00FA07E4" w:rsidP="00FA07E4">
      <w:pPr>
        <w:jc w:val="both"/>
        <w:rPr>
          <w:rFonts w:eastAsiaTheme="minorHAnsi" w:cs="Arial"/>
          <w:color w:val="002060"/>
        </w:rPr>
      </w:pPr>
      <w:r w:rsidRPr="00FA07E4">
        <w:rPr>
          <w:rFonts w:eastAsiaTheme="minorHAnsi" w:cs="Arial"/>
          <w:color w:val="002060"/>
        </w:rPr>
        <w:t>The Medical Illustrations Department can provide a full service at both hospitals for clinical photography, preparation of slides, PowerPoint etc</w:t>
      </w:r>
      <w:r w:rsidR="0006774B">
        <w:rPr>
          <w:rFonts w:eastAsiaTheme="minorHAnsi" w:cs="Arial"/>
          <w:color w:val="002060"/>
        </w:rPr>
        <w:t>.</w:t>
      </w:r>
      <w:r w:rsidRPr="00FA07E4">
        <w:rPr>
          <w:rFonts w:eastAsiaTheme="minorHAnsi" w:cs="Arial"/>
          <w:color w:val="002060"/>
        </w:rPr>
        <w:t>, for lecture purposes.</w:t>
      </w:r>
    </w:p>
    <w:p w14:paraId="053E50E8" w14:textId="77777777" w:rsidR="00FA07E4" w:rsidRPr="00FA07E4" w:rsidRDefault="00FA07E4" w:rsidP="00FA07E4">
      <w:pPr>
        <w:jc w:val="both"/>
        <w:rPr>
          <w:rFonts w:eastAsiaTheme="minorHAnsi" w:cs="Arial"/>
          <w:color w:val="002060"/>
        </w:rPr>
      </w:pPr>
    </w:p>
    <w:p w14:paraId="42B27D31" w14:textId="77777777" w:rsidR="006E30CB" w:rsidRPr="00FA07E4" w:rsidRDefault="006E30CB" w:rsidP="006E30CB">
      <w:pPr>
        <w:jc w:val="both"/>
        <w:rPr>
          <w:rFonts w:cs="Arial"/>
          <w:color w:val="002060"/>
          <w:sz w:val="28"/>
          <w:szCs w:val="28"/>
        </w:rPr>
      </w:pPr>
      <w:r w:rsidRPr="00FA07E4">
        <w:rPr>
          <w:rFonts w:cs="Arial"/>
          <w:b/>
          <w:color w:val="002060"/>
          <w:sz w:val="28"/>
          <w:szCs w:val="28"/>
        </w:rPr>
        <w:t xml:space="preserve">Duties and Responsibilities  </w:t>
      </w:r>
    </w:p>
    <w:p w14:paraId="5479A162" w14:textId="77777777" w:rsidR="006E30CB" w:rsidRPr="005B13A2" w:rsidRDefault="006E30CB" w:rsidP="006E30CB">
      <w:pPr>
        <w:jc w:val="both"/>
        <w:rPr>
          <w:rFonts w:cs="Arial"/>
          <w:color w:val="002060"/>
        </w:rPr>
      </w:pPr>
    </w:p>
    <w:p w14:paraId="59310B9C" w14:textId="77777777" w:rsidR="006E30CB" w:rsidRDefault="006E30CB" w:rsidP="006E30CB">
      <w:pPr>
        <w:jc w:val="both"/>
        <w:rPr>
          <w:rFonts w:cs="Arial"/>
          <w:color w:val="002060"/>
        </w:rPr>
      </w:pPr>
      <w:r w:rsidRPr="005B13A2">
        <w:rPr>
          <w:rFonts w:cs="Arial"/>
          <w:color w:val="002060"/>
        </w:rPr>
        <w:t>The main duties and responsibilities of the post include:</w:t>
      </w:r>
    </w:p>
    <w:p w14:paraId="499745CD" w14:textId="77777777" w:rsidR="00D561B0" w:rsidRPr="005B13A2" w:rsidRDefault="00D561B0" w:rsidP="006E30CB">
      <w:pPr>
        <w:jc w:val="both"/>
        <w:rPr>
          <w:rFonts w:cs="Arial"/>
          <w:color w:val="002060"/>
        </w:rPr>
      </w:pPr>
    </w:p>
    <w:p w14:paraId="4B5D930D" w14:textId="77777777" w:rsidR="006E30CB" w:rsidRPr="005B13A2" w:rsidRDefault="006E30CB" w:rsidP="006E30CB">
      <w:pPr>
        <w:numPr>
          <w:ilvl w:val="0"/>
          <w:numId w:val="21"/>
        </w:numPr>
        <w:tabs>
          <w:tab w:val="clear" w:pos="360"/>
        </w:tabs>
        <w:ind w:left="709" w:hanging="709"/>
        <w:jc w:val="both"/>
        <w:rPr>
          <w:rFonts w:cs="Arial"/>
          <w:color w:val="002060"/>
        </w:rPr>
      </w:pPr>
      <w:r w:rsidRPr="005B13A2">
        <w:rPr>
          <w:rFonts w:cs="Arial"/>
          <w:color w:val="002060"/>
        </w:rPr>
        <w:lastRenderedPageBreak/>
        <w:t>Delivery of high quality, efficient and responsive clinical care to the patients and population of  Ayrshire &amp; Arran</w:t>
      </w:r>
    </w:p>
    <w:p w14:paraId="5FDF41CC" w14:textId="77777777" w:rsidR="006E30CB" w:rsidRPr="005B13A2" w:rsidRDefault="006E30CB" w:rsidP="006E30CB">
      <w:pPr>
        <w:numPr>
          <w:ilvl w:val="0"/>
          <w:numId w:val="21"/>
        </w:numPr>
        <w:tabs>
          <w:tab w:val="clear" w:pos="360"/>
          <w:tab w:val="num" w:pos="720"/>
        </w:tabs>
        <w:ind w:left="720" w:hanging="720"/>
        <w:jc w:val="both"/>
        <w:rPr>
          <w:rFonts w:cs="Arial"/>
          <w:color w:val="002060"/>
        </w:rPr>
      </w:pPr>
      <w:r w:rsidRPr="005B13A2">
        <w:rPr>
          <w:rFonts w:cs="Arial"/>
          <w:color w:val="002060"/>
        </w:rPr>
        <w:t>Responsibilities for carrying out teaching, accreditation and examination duties as required, and for contributing to undergraduate and</w:t>
      </w:r>
      <w:r w:rsidRPr="005B13A2">
        <w:rPr>
          <w:rFonts w:cs="Arial"/>
          <w:b/>
          <w:color w:val="002060"/>
        </w:rPr>
        <w:t xml:space="preserve"> </w:t>
      </w:r>
      <w:r w:rsidRPr="005B13A2">
        <w:rPr>
          <w:rFonts w:cs="Arial"/>
          <w:color w:val="002060"/>
        </w:rPr>
        <w:t xml:space="preserve">postgraduate medical education. The </w:t>
      </w:r>
      <w:r w:rsidR="00E67A91" w:rsidRPr="005B13A2">
        <w:rPr>
          <w:rFonts w:cs="Arial"/>
          <w:color w:val="002060"/>
        </w:rPr>
        <w:t>post holder</w:t>
      </w:r>
      <w:r w:rsidRPr="005B13A2">
        <w:rPr>
          <w:rFonts w:cs="Arial"/>
          <w:color w:val="002060"/>
        </w:rPr>
        <w:t xml:space="preserve"> will be expected to comply with College recommendations on Continuing Medical Education.</w:t>
      </w:r>
    </w:p>
    <w:p w14:paraId="12EC146A" w14:textId="77777777" w:rsidR="006E30CB" w:rsidRPr="005B13A2" w:rsidRDefault="006E30CB" w:rsidP="006E30CB">
      <w:pPr>
        <w:numPr>
          <w:ilvl w:val="0"/>
          <w:numId w:val="22"/>
        </w:numPr>
        <w:tabs>
          <w:tab w:val="clear" w:pos="360"/>
          <w:tab w:val="num" w:pos="720"/>
        </w:tabs>
        <w:ind w:left="720" w:hanging="720"/>
        <w:jc w:val="both"/>
        <w:rPr>
          <w:rFonts w:cs="Arial"/>
          <w:color w:val="002060"/>
        </w:rPr>
      </w:pPr>
      <w:r w:rsidRPr="005B13A2">
        <w:rPr>
          <w:rFonts w:cs="Arial"/>
          <w:color w:val="002060"/>
        </w:rPr>
        <w:t xml:space="preserve">The </w:t>
      </w:r>
      <w:r w:rsidR="00E67A91" w:rsidRPr="005B13A2">
        <w:rPr>
          <w:rFonts w:cs="Arial"/>
          <w:color w:val="002060"/>
        </w:rPr>
        <w:t>post holder</w:t>
      </w:r>
      <w:r w:rsidRPr="005B13A2">
        <w:rPr>
          <w:rFonts w:cs="Arial"/>
          <w:color w:val="002060"/>
        </w:rPr>
        <w:t xml:space="preserve"> will be required to comply with NHS Ayrshire and Arran’s Policies on Clinical Governance.</w:t>
      </w:r>
    </w:p>
    <w:p w14:paraId="05D7F02B" w14:textId="77777777" w:rsidR="006E30CB" w:rsidRPr="005B13A2" w:rsidRDefault="006E30CB" w:rsidP="006E30CB">
      <w:pPr>
        <w:tabs>
          <w:tab w:val="num" w:pos="0"/>
        </w:tabs>
        <w:jc w:val="both"/>
        <w:rPr>
          <w:rFonts w:cs="Arial"/>
          <w:color w:val="002060"/>
        </w:rPr>
      </w:pPr>
    </w:p>
    <w:p w14:paraId="482543F0" w14:textId="77777777" w:rsidR="006E30CB" w:rsidRPr="005B13A2" w:rsidRDefault="006E30CB" w:rsidP="006E30CB">
      <w:pPr>
        <w:jc w:val="both"/>
        <w:rPr>
          <w:rFonts w:cs="Arial"/>
          <w:color w:val="002060"/>
        </w:rPr>
      </w:pPr>
    </w:p>
    <w:p w14:paraId="58AC2F5E" w14:textId="77777777" w:rsidR="006E30CB" w:rsidRPr="005B13A2" w:rsidRDefault="006E30CB" w:rsidP="006E30CB">
      <w:pPr>
        <w:jc w:val="both"/>
        <w:rPr>
          <w:rFonts w:cs="Arial"/>
          <w:color w:val="002060"/>
        </w:rPr>
      </w:pPr>
      <w:r w:rsidRPr="005B13A2">
        <w:rPr>
          <w:rFonts w:cs="Arial"/>
          <w:color w:val="002060"/>
        </w:rPr>
        <w:br w:type="page"/>
      </w:r>
    </w:p>
    <w:p w14:paraId="60A2198A" w14:textId="77777777" w:rsidR="0099443B" w:rsidRPr="005B13A2" w:rsidRDefault="00CF375D" w:rsidP="006E30CB">
      <w:pPr>
        <w:jc w:val="both"/>
        <w:rPr>
          <w:rFonts w:cs="Arial"/>
          <w:color w:val="002060"/>
        </w:rPr>
      </w:pPr>
      <w:r w:rsidRPr="005B13A2">
        <w:rPr>
          <w:rFonts w:cs="Arial"/>
          <w:noProof/>
          <w:color w:val="002060"/>
          <w:lang w:eastAsia="en-GB"/>
        </w:rPr>
        <w:lastRenderedPageBreak/>
        <w:drawing>
          <wp:inline distT="0" distB="0" distL="0" distR="0" wp14:anchorId="6822F8AD" wp14:editId="20AAE7E8">
            <wp:extent cx="5725795" cy="630555"/>
            <wp:effectExtent l="19050" t="0" r="825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725795" cy="630555"/>
                    </a:xfrm>
                    <a:prstGeom prst="rect">
                      <a:avLst/>
                    </a:prstGeom>
                    <a:noFill/>
                    <a:ln w="9525">
                      <a:noFill/>
                      <a:miter lim="800000"/>
                      <a:headEnd/>
                      <a:tailEnd/>
                    </a:ln>
                  </pic:spPr>
                </pic:pic>
              </a:graphicData>
            </a:graphic>
          </wp:inline>
        </w:drawing>
      </w:r>
    </w:p>
    <w:p w14:paraId="45BAAEA8" w14:textId="77777777" w:rsidR="0099443B" w:rsidRPr="005B13A2" w:rsidRDefault="0099443B" w:rsidP="006E30CB">
      <w:pPr>
        <w:jc w:val="both"/>
        <w:rPr>
          <w:rFonts w:cs="Arial"/>
          <w:color w:val="002060"/>
        </w:rPr>
      </w:pPr>
    </w:p>
    <w:p w14:paraId="25CB2F9C" w14:textId="77777777" w:rsidR="0099443B" w:rsidRPr="005B13A2" w:rsidRDefault="0099443B" w:rsidP="006E30CB">
      <w:pPr>
        <w:pStyle w:val="BodyTextIndent"/>
        <w:ind w:left="0"/>
        <w:jc w:val="both"/>
        <w:rPr>
          <w:rFonts w:cs="Arial"/>
          <w:color w:val="002060"/>
        </w:rPr>
      </w:pPr>
      <w:r w:rsidRPr="005B13A2">
        <w:rPr>
          <w:rFonts w:cs="Arial"/>
          <w:color w:val="002060"/>
        </w:rPr>
        <w:t>The Terms and Conditions of Service are those determined by the Terms and Conditions of the New Consultant Grade (Scotland) as amended from time to time.   The distance that a consultant can reside from the principal base hospital, where travel time is seen as more important than mileage, is subject to the agreement of the Executive Medical Director, but it is usually anticipated that a journey that takes no more than 30 minutes for any emergency situation would be acceptable.</w:t>
      </w:r>
    </w:p>
    <w:p w14:paraId="7EEE3F92" w14:textId="77777777" w:rsidR="0099443B" w:rsidRPr="005B13A2" w:rsidRDefault="0099443B" w:rsidP="006E30CB">
      <w:pPr>
        <w:jc w:val="both"/>
        <w:rPr>
          <w:rFonts w:cs="Arial"/>
          <w:color w:val="002060"/>
        </w:rPr>
      </w:pPr>
    </w:p>
    <w:p w14:paraId="1509C452" w14:textId="77777777" w:rsidR="0099443B" w:rsidRDefault="00CF375D" w:rsidP="006E30CB">
      <w:pPr>
        <w:jc w:val="both"/>
        <w:rPr>
          <w:rFonts w:cs="Arial"/>
          <w:color w:val="002060"/>
        </w:rPr>
      </w:pPr>
      <w:r w:rsidRPr="005B13A2">
        <w:rPr>
          <w:rFonts w:cs="Arial"/>
          <w:noProof/>
          <w:color w:val="002060"/>
          <w:lang w:eastAsia="en-GB"/>
        </w:rPr>
        <w:drawing>
          <wp:inline distT="0" distB="0" distL="0" distR="0" wp14:anchorId="578F67B3" wp14:editId="338A359D">
            <wp:extent cx="5725795" cy="561340"/>
            <wp:effectExtent l="1905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725795" cy="561340"/>
                    </a:xfrm>
                    <a:prstGeom prst="rect">
                      <a:avLst/>
                    </a:prstGeom>
                    <a:noFill/>
                    <a:ln w="9525">
                      <a:noFill/>
                      <a:miter lim="800000"/>
                      <a:headEnd/>
                      <a:tailEnd/>
                    </a:ln>
                  </pic:spPr>
                </pic:pic>
              </a:graphicData>
            </a:graphic>
          </wp:inline>
        </w:drawing>
      </w:r>
    </w:p>
    <w:p w14:paraId="32BD3011" w14:textId="77777777" w:rsidR="00D32DCD" w:rsidRDefault="00D32DCD" w:rsidP="006E30CB">
      <w:pPr>
        <w:jc w:val="both"/>
        <w:rPr>
          <w:rFonts w:cs="Arial"/>
          <w:color w:val="002060"/>
        </w:rPr>
      </w:pPr>
    </w:p>
    <w:p w14:paraId="1EE9D172" w14:textId="77777777" w:rsidR="00D32DCD" w:rsidRDefault="00D32DCD" w:rsidP="00D32DCD">
      <w:pPr>
        <w:autoSpaceDE w:val="0"/>
        <w:autoSpaceDN w:val="0"/>
        <w:adjustRightInd w:val="0"/>
        <w:jc w:val="both"/>
        <w:rPr>
          <w:rFonts w:cs="Arial"/>
          <w:color w:val="002060"/>
          <w:lang w:eastAsia="en-GB"/>
        </w:rPr>
      </w:pPr>
      <w:r>
        <w:rPr>
          <w:rFonts w:cs="Arial"/>
          <w:color w:val="002060"/>
          <w:lang w:eastAsia="en-GB"/>
        </w:rPr>
        <w:t>NHS Ayrshire &amp; Arran Board believe that</w:t>
      </w:r>
      <w:r w:rsidRPr="00D32DCD">
        <w:rPr>
          <w:rFonts w:cs="Arial"/>
          <w:color w:val="002060"/>
          <w:lang w:eastAsia="en-GB"/>
        </w:rPr>
        <w:t xml:space="preserve"> our</w:t>
      </w:r>
      <w:r>
        <w:rPr>
          <w:rFonts w:cs="Arial"/>
          <w:color w:val="002060"/>
          <w:lang w:eastAsia="en-GB"/>
        </w:rPr>
        <w:t xml:space="preserve"> staff are our</w:t>
      </w:r>
      <w:r w:rsidRPr="00D32DCD">
        <w:rPr>
          <w:rFonts w:cs="Arial"/>
          <w:color w:val="002060"/>
          <w:lang w:eastAsia="en-GB"/>
        </w:rPr>
        <w:t xml:space="preserve"> greatest resource and </w:t>
      </w:r>
      <w:r>
        <w:rPr>
          <w:rFonts w:cs="Arial"/>
          <w:color w:val="002060"/>
          <w:lang w:eastAsia="en-GB"/>
        </w:rPr>
        <w:t xml:space="preserve">are committed to improving staff experience in the knowledge that if this is good, it will have a positive impact patient experience.  Safe, healthy, valued, respected and supported staff deliver higher quality of care to patients.   Sustaining a culture of wellbeing, positive relationships and performance in such an environment is a key priority for the Board.  </w:t>
      </w:r>
    </w:p>
    <w:p w14:paraId="0B14D104" w14:textId="77777777" w:rsidR="00D32DCD" w:rsidRPr="00D32DCD" w:rsidRDefault="00D32DCD" w:rsidP="00D32DCD">
      <w:pPr>
        <w:autoSpaceDE w:val="0"/>
        <w:autoSpaceDN w:val="0"/>
        <w:adjustRightInd w:val="0"/>
        <w:jc w:val="both"/>
        <w:rPr>
          <w:rFonts w:cs="Arial"/>
          <w:color w:val="002060"/>
          <w:lang w:eastAsia="en-GB"/>
        </w:rPr>
      </w:pPr>
    </w:p>
    <w:p w14:paraId="38A34EAF" w14:textId="77777777" w:rsidR="0099443B" w:rsidRPr="005B13A2" w:rsidRDefault="0099443B" w:rsidP="006E30CB">
      <w:pPr>
        <w:jc w:val="both"/>
        <w:rPr>
          <w:rFonts w:cs="Arial"/>
          <w:color w:val="002060"/>
        </w:rPr>
      </w:pPr>
      <w:r w:rsidRPr="005B13A2">
        <w:rPr>
          <w:rFonts w:cs="Arial"/>
          <w:color w:val="002060"/>
        </w:rPr>
        <w:t xml:space="preserve">Informal visits and enquiries are encouraged and the existing team would value the opportunity to meet with prospective applicants to discuss the opportunities that the post offers.  Visits can be arranged through: </w:t>
      </w:r>
    </w:p>
    <w:p w14:paraId="6C0E6D4F" w14:textId="77777777" w:rsidR="0099443B" w:rsidRPr="005B13A2" w:rsidRDefault="0099443B" w:rsidP="006E30CB">
      <w:pPr>
        <w:spacing w:line="360" w:lineRule="auto"/>
        <w:jc w:val="both"/>
        <w:rPr>
          <w:rFonts w:cs="Arial"/>
          <w:color w:val="002060"/>
        </w:rPr>
      </w:pPr>
    </w:p>
    <w:p w14:paraId="00845275" w14:textId="77777777" w:rsidR="0099443B" w:rsidRPr="005B13A2" w:rsidRDefault="00734AF2" w:rsidP="00D32DCD">
      <w:pPr>
        <w:rPr>
          <w:rFonts w:cs="Arial"/>
          <w:color w:val="002060"/>
          <w:lang w:val="de-DE"/>
        </w:rPr>
      </w:pPr>
      <w:r w:rsidRPr="005B13A2">
        <w:rPr>
          <w:rFonts w:cs="Arial"/>
          <w:color w:val="002060"/>
        </w:rPr>
        <w:lastRenderedPageBreak/>
        <w:t xml:space="preserve">Dr </w:t>
      </w:r>
      <w:r w:rsidR="00C10DFB">
        <w:rPr>
          <w:rFonts w:cs="Arial"/>
          <w:color w:val="002060"/>
        </w:rPr>
        <w:t>Aileen Helps, Lead Consultant in Renal Medicine</w:t>
      </w:r>
      <w:r w:rsidR="00351A24" w:rsidRPr="005B13A2">
        <w:rPr>
          <w:rFonts w:cs="Arial"/>
          <w:color w:val="002060"/>
        </w:rPr>
        <w:t xml:space="preserve">, </w:t>
      </w:r>
      <w:r w:rsidR="0099443B" w:rsidRPr="005B13A2">
        <w:rPr>
          <w:rFonts w:cs="Arial"/>
          <w:color w:val="002060"/>
          <w:lang w:val="de-DE"/>
        </w:rPr>
        <w:t>Tel:</w:t>
      </w:r>
      <w:r w:rsidR="006808BA">
        <w:rPr>
          <w:rFonts w:cs="Arial"/>
          <w:color w:val="002060"/>
          <w:lang w:val="de-DE"/>
        </w:rPr>
        <w:t xml:space="preserve"> 01563 827358 or aileen.helps@aapct.scot.nhs.uk</w:t>
      </w:r>
    </w:p>
    <w:p w14:paraId="6F5C1590" w14:textId="77777777" w:rsidR="00962913" w:rsidRPr="005B13A2" w:rsidRDefault="00962913" w:rsidP="00D32DCD">
      <w:pPr>
        <w:rPr>
          <w:rFonts w:cs="Arial"/>
          <w:color w:val="002060"/>
          <w:lang w:val="de-DE"/>
        </w:rPr>
      </w:pPr>
    </w:p>
    <w:p w14:paraId="3AB424F5" w14:textId="77777777" w:rsidR="00C10DFB" w:rsidRDefault="00C10DFB" w:rsidP="00C10DFB">
      <w:pPr>
        <w:rPr>
          <w:rFonts w:cs="Arial"/>
          <w:color w:val="002060"/>
        </w:rPr>
      </w:pPr>
      <w:r>
        <w:rPr>
          <w:rFonts w:cs="Arial"/>
          <w:color w:val="002060"/>
        </w:rPr>
        <w:t>Dr Victor Chong</w:t>
      </w:r>
      <w:r w:rsidRPr="005B13A2">
        <w:rPr>
          <w:rFonts w:cs="Arial"/>
          <w:color w:val="002060"/>
        </w:rPr>
        <w:t>,</w:t>
      </w:r>
      <w:r>
        <w:rPr>
          <w:rFonts w:cs="Arial"/>
          <w:color w:val="002060"/>
        </w:rPr>
        <w:t xml:space="preserve"> Associate Medical Director,</w:t>
      </w:r>
      <w:r w:rsidRPr="005B13A2">
        <w:rPr>
          <w:rFonts w:cs="Arial"/>
          <w:color w:val="002060"/>
        </w:rPr>
        <w:t xml:space="preserve"> Medical Specialties, </w:t>
      </w:r>
    </w:p>
    <w:p w14:paraId="2BFAA2BF" w14:textId="77777777" w:rsidR="00C10DFB" w:rsidRDefault="00C10DFB" w:rsidP="00C10DFB">
      <w:pPr>
        <w:rPr>
          <w:rFonts w:cs="Arial"/>
          <w:color w:val="002060"/>
        </w:rPr>
      </w:pPr>
      <w:r w:rsidRPr="005B13A2">
        <w:rPr>
          <w:rFonts w:cs="Arial"/>
          <w:color w:val="002060"/>
        </w:rPr>
        <w:t>Tel: 0</w:t>
      </w:r>
      <w:r>
        <w:rPr>
          <w:rFonts w:cs="Arial"/>
          <w:color w:val="002060"/>
        </w:rPr>
        <w:t>1292 614819 or victor.chong@aapct.scot.nhs.uk</w:t>
      </w:r>
    </w:p>
    <w:p w14:paraId="494247C3" w14:textId="77777777" w:rsidR="00C10DFB" w:rsidRDefault="00C10DFB" w:rsidP="00D32DCD">
      <w:pPr>
        <w:rPr>
          <w:rFonts w:cs="Arial"/>
          <w:color w:val="002060"/>
        </w:rPr>
      </w:pPr>
    </w:p>
    <w:p w14:paraId="0EC7DD88" w14:textId="77777777" w:rsidR="00D561B0" w:rsidRDefault="00D561B0" w:rsidP="00D32DCD">
      <w:pPr>
        <w:rPr>
          <w:rFonts w:cs="Arial"/>
          <w:color w:val="002060"/>
        </w:rPr>
      </w:pPr>
      <w:r>
        <w:rPr>
          <w:rFonts w:cs="Arial"/>
          <w:color w:val="002060"/>
        </w:rPr>
        <w:t xml:space="preserve">Mrs Debbie Hardie, </w:t>
      </w:r>
      <w:r w:rsidR="006808BA">
        <w:rPr>
          <w:rFonts w:cs="Arial"/>
          <w:color w:val="002060"/>
        </w:rPr>
        <w:t>Site Director, University Hospital Crosshouse</w:t>
      </w:r>
      <w:r>
        <w:rPr>
          <w:rFonts w:cs="Arial"/>
          <w:color w:val="002060"/>
        </w:rPr>
        <w:t xml:space="preserve"> would also welcome the opportunity to discuss the post in more </w:t>
      </w:r>
      <w:r w:rsidR="003F715D">
        <w:rPr>
          <w:rFonts w:cs="Arial"/>
          <w:color w:val="002060"/>
        </w:rPr>
        <w:t>detail and can be contacted on 01292 27173</w:t>
      </w:r>
    </w:p>
    <w:p w14:paraId="248A6E25" w14:textId="77777777" w:rsidR="003F715D" w:rsidRDefault="003F715D" w:rsidP="00D32DCD">
      <w:pPr>
        <w:rPr>
          <w:rFonts w:cs="Arial"/>
          <w:color w:val="002060"/>
        </w:rPr>
      </w:pPr>
    </w:p>
    <w:p w14:paraId="6DB03CB5" w14:textId="77777777" w:rsidR="003F715D" w:rsidRDefault="003F715D" w:rsidP="00D32DCD">
      <w:pPr>
        <w:rPr>
          <w:rFonts w:cs="Arial"/>
          <w:color w:val="002060"/>
        </w:rPr>
      </w:pPr>
    </w:p>
    <w:p w14:paraId="1D15DF98" w14:textId="77777777" w:rsidR="003F715D" w:rsidRDefault="003F715D" w:rsidP="00D32DCD">
      <w:pPr>
        <w:rPr>
          <w:rFonts w:cs="Arial"/>
          <w:color w:val="002060"/>
        </w:rPr>
      </w:pPr>
    </w:p>
    <w:p w14:paraId="6B2F9D29" w14:textId="77777777" w:rsidR="003F715D" w:rsidRDefault="003F715D" w:rsidP="00D32DCD">
      <w:pPr>
        <w:rPr>
          <w:rFonts w:cs="Arial"/>
          <w:color w:val="002060"/>
        </w:rPr>
      </w:pPr>
    </w:p>
    <w:p w14:paraId="1CAD3106" w14:textId="77777777" w:rsidR="003F715D" w:rsidRDefault="003F715D" w:rsidP="003F715D">
      <w:pPr>
        <w:ind w:firstLine="720"/>
      </w:pPr>
    </w:p>
    <w:p w14:paraId="3B3E61DC" w14:textId="77777777" w:rsidR="003F715D" w:rsidRDefault="003F715D" w:rsidP="003F715D">
      <w:r>
        <w:br w:type="page"/>
      </w:r>
    </w:p>
    <w:p w14:paraId="633D14FA" w14:textId="77777777" w:rsidR="003F715D" w:rsidRPr="005B13A2" w:rsidRDefault="003F715D" w:rsidP="00D32DCD">
      <w:pPr>
        <w:rPr>
          <w:rFonts w:eastAsia="Tahoma" w:cs="Arial"/>
          <w:color w:val="002060"/>
        </w:rPr>
      </w:pPr>
    </w:p>
    <w:p w14:paraId="395AB5C7" w14:textId="77777777" w:rsidR="0099443B" w:rsidRPr="005B13A2" w:rsidRDefault="0099443B" w:rsidP="006E30CB">
      <w:pPr>
        <w:jc w:val="both"/>
        <w:rPr>
          <w:rFonts w:cs="Arial"/>
          <w:color w:val="002060"/>
        </w:rPr>
      </w:pPr>
    </w:p>
    <w:p w14:paraId="67FC6FE7" w14:textId="77777777" w:rsidR="0099443B" w:rsidRPr="005B13A2" w:rsidRDefault="0099443B" w:rsidP="006E30CB">
      <w:pPr>
        <w:jc w:val="both"/>
        <w:rPr>
          <w:rFonts w:cs="Arial"/>
          <w:color w:val="002060"/>
        </w:rPr>
      </w:pPr>
    </w:p>
    <w:p w14:paraId="5A5DDE3D" w14:textId="77777777" w:rsidR="0099443B" w:rsidRPr="005B13A2" w:rsidRDefault="0099443B" w:rsidP="00A302C3">
      <w:pPr>
        <w:jc w:val="both"/>
        <w:rPr>
          <w:rFonts w:cs="Arial"/>
          <w:color w:val="002060"/>
        </w:rPr>
      </w:pPr>
    </w:p>
    <w:p w14:paraId="5E23A486" w14:textId="77777777" w:rsidR="0099443B" w:rsidRPr="005B13A2" w:rsidRDefault="00CF375D" w:rsidP="006E30CB">
      <w:pPr>
        <w:jc w:val="both"/>
        <w:rPr>
          <w:rFonts w:cs="Arial"/>
          <w:color w:val="002060"/>
        </w:rPr>
      </w:pPr>
      <w:r w:rsidRPr="005B13A2">
        <w:rPr>
          <w:rFonts w:cs="Arial"/>
          <w:noProof/>
          <w:color w:val="002060"/>
          <w:lang w:eastAsia="en-GB"/>
        </w:rPr>
        <w:drawing>
          <wp:inline distT="0" distB="0" distL="0" distR="0" wp14:anchorId="58379DFA" wp14:editId="68B466C5">
            <wp:extent cx="5725795" cy="706120"/>
            <wp:effectExtent l="1905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725795" cy="706120"/>
                    </a:xfrm>
                    <a:prstGeom prst="rect">
                      <a:avLst/>
                    </a:prstGeom>
                    <a:noFill/>
                    <a:ln w="9525">
                      <a:noFill/>
                      <a:miter lim="800000"/>
                      <a:headEnd/>
                      <a:tailEnd/>
                    </a:ln>
                  </pic:spPr>
                </pic:pic>
              </a:graphicData>
            </a:graphic>
          </wp:inline>
        </w:drawing>
      </w:r>
    </w:p>
    <w:p w14:paraId="186B84C5" w14:textId="77777777" w:rsidR="0099443B" w:rsidRPr="005B13A2" w:rsidRDefault="0099443B" w:rsidP="006E30CB">
      <w:pPr>
        <w:jc w:val="both"/>
        <w:rPr>
          <w:rFonts w:cs="Arial"/>
          <w:color w:val="002060"/>
        </w:rPr>
      </w:pPr>
    </w:p>
    <w:p w14:paraId="6FD1361B" w14:textId="77777777" w:rsidR="0099443B" w:rsidRPr="005B13A2" w:rsidRDefault="0099443B" w:rsidP="001E5CBD">
      <w:pPr>
        <w:jc w:val="both"/>
        <w:rPr>
          <w:rFonts w:cs="Arial"/>
          <w:color w:val="002060"/>
        </w:rPr>
      </w:pPr>
      <w:r w:rsidRPr="005B13A2">
        <w:rPr>
          <w:rFonts w:cs="Arial"/>
          <w:b/>
          <w:color w:val="002060"/>
        </w:rPr>
        <w:t>Post of</w:t>
      </w:r>
      <w:r w:rsidRPr="005B13A2">
        <w:rPr>
          <w:rFonts w:cs="Arial"/>
          <w:color w:val="002060"/>
        </w:rPr>
        <w:t>:</w:t>
      </w:r>
      <w:r w:rsidRPr="005B13A2">
        <w:rPr>
          <w:rFonts w:cs="Arial"/>
          <w:color w:val="002060"/>
        </w:rPr>
        <w:tab/>
      </w:r>
      <w:r w:rsidR="00F05AF9">
        <w:rPr>
          <w:rFonts w:cs="Arial"/>
          <w:color w:val="002060"/>
        </w:rPr>
        <w:t xml:space="preserve">Locum </w:t>
      </w:r>
      <w:r w:rsidRPr="005B13A2">
        <w:rPr>
          <w:rFonts w:cs="Arial"/>
          <w:color w:val="002060"/>
        </w:rPr>
        <w:t xml:space="preserve">Consultant Physician with an interest in </w:t>
      </w:r>
      <w:r w:rsidR="001C3461">
        <w:rPr>
          <w:rFonts w:cs="Arial"/>
          <w:color w:val="002060"/>
        </w:rPr>
        <w:t>Renal Medicine</w:t>
      </w:r>
      <w:r w:rsidRPr="005B13A2">
        <w:rPr>
          <w:rFonts w:cs="Arial"/>
          <w:color w:val="002060"/>
        </w:rPr>
        <w:t>.</w:t>
      </w:r>
    </w:p>
    <w:p w14:paraId="4815A105" w14:textId="77777777" w:rsidR="0099443B" w:rsidRPr="005B13A2" w:rsidRDefault="0099443B" w:rsidP="006E30CB">
      <w:pPr>
        <w:jc w:val="both"/>
        <w:rPr>
          <w:rFonts w:cs="Arial"/>
          <w:color w:val="002060"/>
        </w:rPr>
      </w:pPr>
    </w:p>
    <w:p w14:paraId="00CF165C" w14:textId="77777777" w:rsidR="0099443B" w:rsidRPr="005B13A2" w:rsidRDefault="0099443B" w:rsidP="001E5CBD">
      <w:pPr>
        <w:ind w:left="1418" w:hanging="1418"/>
        <w:jc w:val="both"/>
        <w:rPr>
          <w:rFonts w:cs="Arial"/>
          <w:color w:val="002060"/>
        </w:rPr>
      </w:pPr>
      <w:r w:rsidRPr="005B13A2">
        <w:rPr>
          <w:rFonts w:cs="Arial"/>
          <w:b/>
          <w:color w:val="002060"/>
        </w:rPr>
        <w:t>Location</w:t>
      </w:r>
      <w:r w:rsidRPr="005B13A2">
        <w:rPr>
          <w:rFonts w:cs="Arial"/>
          <w:color w:val="002060"/>
        </w:rPr>
        <w:t xml:space="preserve">: </w:t>
      </w:r>
      <w:r w:rsidRPr="005B13A2">
        <w:rPr>
          <w:rFonts w:cs="Arial"/>
          <w:color w:val="002060"/>
        </w:rPr>
        <w:tab/>
      </w:r>
      <w:r w:rsidR="00E96F37" w:rsidRPr="005B13A2">
        <w:rPr>
          <w:rFonts w:cs="Arial"/>
          <w:color w:val="002060"/>
        </w:rPr>
        <w:t xml:space="preserve">NHS Ayrshire &amp; Arran University Hospital </w:t>
      </w:r>
      <w:r w:rsidRPr="005B13A2">
        <w:rPr>
          <w:rFonts w:cs="Arial"/>
          <w:color w:val="002060"/>
        </w:rPr>
        <w:t>Crosshouse</w:t>
      </w:r>
    </w:p>
    <w:p w14:paraId="23997D39" w14:textId="77777777" w:rsidR="0099443B" w:rsidRPr="005B13A2" w:rsidRDefault="0099443B" w:rsidP="006E30CB">
      <w:pPr>
        <w:pStyle w:val="Heading2"/>
        <w:jc w:val="both"/>
        <w:rPr>
          <w:rFonts w:ascii="Arial" w:hAnsi="Arial" w:cs="Arial"/>
          <w:bCs w:val="0"/>
          <w:color w:val="002060"/>
          <w:sz w:val="24"/>
          <w:szCs w:val="24"/>
        </w:rPr>
      </w:pPr>
      <w:r w:rsidRPr="005B13A2">
        <w:rPr>
          <w:rFonts w:ascii="Arial" w:hAnsi="Arial" w:cs="Arial"/>
          <w:color w:val="002060"/>
          <w:sz w:val="24"/>
          <w:szCs w:val="24"/>
        </w:rPr>
        <w:t>Qualifications:</w:t>
      </w:r>
    </w:p>
    <w:tbl>
      <w:tblPr>
        <w:tblW w:w="0" w:type="auto"/>
        <w:tblCellMar>
          <w:left w:w="0" w:type="dxa"/>
          <w:right w:w="0" w:type="dxa"/>
        </w:tblCellMar>
        <w:tblLook w:val="0000" w:firstRow="0" w:lastRow="0" w:firstColumn="0" w:lastColumn="0" w:noHBand="0" w:noVBand="0"/>
      </w:tblPr>
      <w:tblGrid>
        <w:gridCol w:w="5474"/>
        <w:gridCol w:w="3532"/>
      </w:tblGrid>
      <w:tr w:rsidR="0099443B" w:rsidRPr="005B13A2" w14:paraId="3D855131" w14:textId="77777777">
        <w:trPr>
          <w:trHeight w:val="465"/>
        </w:trPr>
        <w:tc>
          <w:tcPr>
            <w:tcW w:w="83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265B738" w14:textId="77777777" w:rsidR="0099443B" w:rsidRPr="005B13A2" w:rsidRDefault="0099443B" w:rsidP="006E30CB">
            <w:pPr>
              <w:pStyle w:val="Heading3"/>
              <w:jc w:val="both"/>
              <w:rPr>
                <w:rFonts w:ascii="Arial" w:hAnsi="Arial" w:cs="Arial"/>
                <w:bCs w:val="0"/>
                <w:color w:val="002060"/>
              </w:rPr>
            </w:pPr>
            <w:r w:rsidRPr="005B13A2">
              <w:rPr>
                <w:rFonts w:ascii="Arial" w:hAnsi="Arial" w:cs="Arial"/>
                <w:bCs w:val="0"/>
                <w:color w:val="002060"/>
              </w:rPr>
              <w:t>Essential</w:t>
            </w:r>
          </w:p>
          <w:p w14:paraId="2332B793" w14:textId="77777777" w:rsidR="0099443B" w:rsidRPr="005B13A2" w:rsidRDefault="0099443B" w:rsidP="006E30CB">
            <w:pPr>
              <w:jc w:val="both"/>
              <w:rPr>
                <w:rFonts w:cs="Arial"/>
                <w:color w:val="002060"/>
              </w:rPr>
            </w:pP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B9447D" w14:textId="77777777" w:rsidR="0099443B" w:rsidRPr="005B13A2" w:rsidRDefault="0099443B" w:rsidP="006E30CB">
            <w:pPr>
              <w:pStyle w:val="Heading2"/>
              <w:jc w:val="both"/>
              <w:rPr>
                <w:rFonts w:ascii="Arial" w:hAnsi="Arial" w:cs="Arial"/>
                <w:color w:val="002060"/>
                <w:sz w:val="24"/>
                <w:szCs w:val="24"/>
              </w:rPr>
            </w:pPr>
            <w:r w:rsidRPr="005B13A2">
              <w:rPr>
                <w:rFonts w:ascii="Arial" w:hAnsi="Arial" w:cs="Arial"/>
                <w:color w:val="002060"/>
                <w:sz w:val="24"/>
                <w:szCs w:val="24"/>
              </w:rPr>
              <w:t>Desirable</w:t>
            </w:r>
          </w:p>
        </w:tc>
      </w:tr>
      <w:tr w:rsidR="0099443B" w:rsidRPr="005B13A2" w14:paraId="04835945" w14:textId="77777777">
        <w:trPr>
          <w:trHeight w:val="390"/>
        </w:trPr>
        <w:tc>
          <w:tcPr>
            <w:tcW w:w="83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88A04A" w14:textId="77777777" w:rsidR="0099443B" w:rsidRDefault="0099443B" w:rsidP="006E30CB">
            <w:pPr>
              <w:jc w:val="both"/>
              <w:rPr>
                <w:rFonts w:cs="Arial"/>
                <w:color w:val="002060"/>
              </w:rPr>
            </w:pPr>
            <w:r w:rsidRPr="005B13A2">
              <w:rPr>
                <w:rFonts w:cs="Arial"/>
                <w:color w:val="002060"/>
              </w:rPr>
              <w:t>Full GMC Registration with a current Licence to Practice</w:t>
            </w:r>
          </w:p>
          <w:p w14:paraId="1A7A0868" w14:textId="77777777" w:rsidR="006F1E62" w:rsidRPr="005B13A2" w:rsidRDefault="006F1E62" w:rsidP="006E30CB">
            <w:pPr>
              <w:jc w:val="both"/>
              <w:rPr>
                <w:rFonts w:cs="Arial"/>
                <w:color w:val="002060"/>
              </w:rPr>
            </w:pPr>
            <w:r>
              <w:rPr>
                <w:rFonts w:cs="Arial"/>
                <w:color w:val="002060"/>
              </w:rPr>
              <w:t>MB ChB and MRCP or equivalent</w:t>
            </w:r>
          </w:p>
        </w:tc>
        <w:tc>
          <w:tcPr>
            <w:tcW w:w="5245" w:type="dxa"/>
            <w:tcBorders>
              <w:top w:val="nil"/>
              <w:left w:val="nil"/>
              <w:bottom w:val="single" w:sz="8" w:space="0" w:color="auto"/>
              <w:right w:val="single" w:sz="8" w:space="0" w:color="auto"/>
            </w:tcBorders>
            <w:tcMar>
              <w:top w:w="0" w:type="dxa"/>
              <w:left w:w="108" w:type="dxa"/>
              <w:bottom w:w="0" w:type="dxa"/>
              <w:right w:w="108" w:type="dxa"/>
            </w:tcMar>
          </w:tcPr>
          <w:p w14:paraId="56A1493C" w14:textId="77777777" w:rsidR="0099443B" w:rsidRPr="005B13A2" w:rsidRDefault="0099443B" w:rsidP="006E30CB">
            <w:pPr>
              <w:pStyle w:val="Heading2"/>
              <w:jc w:val="both"/>
              <w:rPr>
                <w:rFonts w:ascii="Arial" w:hAnsi="Arial" w:cs="Arial"/>
                <w:b w:val="0"/>
                <w:color w:val="002060"/>
                <w:sz w:val="24"/>
                <w:szCs w:val="24"/>
              </w:rPr>
            </w:pPr>
          </w:p>
        </w:tc>
      </w:tr>
      <w:tr w:rsidR="0099443B" w:rsidRPr="005B13A2" w14:paraId="1A00E33B" w14:textId="77777777">
        <w:trPr>
          <w:trHeight w:val="390"/>
        </w:trPr>
        <w:tc>
          <w:tcPr>
            <w:tcW w:w="83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0450B5" w14:textId="77777777" w:rsidR="0099443B" w:rsidRPr="005B13A2" w:rsidRDefault="0099443B" w:rsidP="006E30CB">
            <w:pPr>
              <w:jc w:val="both"/>
              <w:rPr>
                <w:rFonts w:cs="Arial"/>
                <w:color w:val="002060"/>
              </w:rPr>
            </w:pPr>
            <w:r w:rsidRPr="005B13A2">
              <w:rPr>
                <w:rFonts w:cs="Arial"/>
                <w:b/>
                <w:color w:val="002060"/>
              </w:rPr>
              <w:t>Existing Consultants</w:t>
            </w:r>
            <w:r w:rsidRPr="005B13A2">
              <w:rPr>
                <w:rFonts w:cs="Arial"/>
                <w:color w:val="002060"/>
              </w:rPr>
              <w:t>:  Inclusion on the GMC Specialist Register</w:t>
            </w:r>
          </w:p>
          <w:p w14:paraId="469902C6" w14:textId="77777777" w:rsidR="0099443B" w:rsidRPr="005B13A2" w:rsidRDefault="0099443B" w:rsidP="001E5CBD">
            <w:pPr>
              <w:jc w:val="both"/>
              <w:rPr>
                <w:rFonts w:cs="Arial"/>
                <w:color w:val="002060"/>
              </w:rPr>
            </w:pPr>
            <w:r w:rsidRPr="005B13A2">
              <w:rPr>
                <w:rFonts w:cs="Arial"/>
                <w:b/>
                <w:color w:val="002060"/>
              </w:rPr>
              <w:t>New Consultants</w:t>
            </w:r>
            <w:r w:rsidRPr="005B13A2">
              <w:rPr>
                <w:rFonts w:cs="Arial"/>
                <w:color w:val="002060"/>
              </w:rPr>
              <w:t xml:space="preserve">:       Be within 6 months of the anticipated award of a CCT or CESR at the time of interview. </w:t>
            </w:r>
            <w:r w:rsidR="006F1E62">
              <w:rPr>
                <w:rFonts w:cs="Arial"/>
                <w:color w:val="002060"/>
              </w:rPr>
              <w:t>SCE Nephrology Exam.</w:t>
            </w:r>
          </w:p>
          <w:p w14:paraId="770C49A8" w14:textId="77777777" w:rsidR="003C791F" w:rsidRPr="005B13A2" w:rsidRDefault="00DD1321" w:rsidP="00DD1321">
            <w:pPr>
              <w:jc w:val="both"/>
              <w:rPr>
                <w:rFonts w:cs="Arial"/>
                <w:color w:val="002060"/>
              </w:rPr>
            </w:pPr>
            <w:r w:rsidRPr="005B13A2">
              <w:rPr>
                <w:b/>
                <w:color w:val="002060"/>
              </w:rPr>
              <w:t xml:space="preserve">Accreditation </w:t>
            </w:r>
            <w:r w:rsidRPr="005B13A2">
              <w:rPr>
                <w:color w:val="002060"/>
              </w:rPr>
              <w:t xml:space="preserve">in General Medicine is </w:t>
            </w:r>
            <w:r>
              <w:rPr>
                <w:color w:val="002060"/>
              </w:rPr>
              <w:t>essential</w:t>
            </w:r>
            <w:r w:rsidRPr="005B13A2">
              <w:rPr>
                <w:rFonts w:cs="Arial"/>
                <w:b/>
                <w:color w:val="002060"/>
              </w:rPr>
              <w:t xml:space="preserve"> </w:t>
            </w:r>
            <w:r w:rsidR="00361FEF" w:rsidRPr="005B13A2">
              <w:rPr>
                <w:rFonts w:cs="Arial"/>
                <w:b/>
                <w:color w:val="002060"/>
              </w:rPr>
              <w:t xml:space="preserve">Accreditation </w:t>
            </w:r>
            <w:r w:rsidR="00361FEF" w:rsidRPr="005B13A2">
              <w:rPr>
                <w:rFonts w:cs="Arial"/>
                <w:color w:val="002060"/>
              </w:rPr>
              <w:t>in</w:t>
            </w:r>
            <w:r w:rsidR="003C791F" w:rsidRPr="005B13A2">
              <w:rPr>
                <w:rFonts w:cs="Arial"/>
                <w:color w:val="002060"/>
              </w:rPr>
              <w:t xml:space="preserve"> </w:t>
            </w:r>
            <w:r w:rsidR="001C3461">
              <w:rPr>
                <w:rFonts w:cs="Arial"/>
                <w:color w:val="002060"/>
              </w:rPr>
              <w:t>Renal Medicine</w:t>
            </w:r>
            <w:r w:rsidR="00176532" w:rsidRPr="005B13A2">
              <w:rPr>
                <w:rFonts w:cs="Arial"/>
                <w:color w:val="002060"/>
              </w:rPr>
              <w:t xml:space="preserve"> </w:t>
            </w:r>
            <w:r w:rsidR="003C791F" w:rsidRPr="005B13A2">
              <w:rPr>
                <w:rFonts w:cs="Arial"/>
                <w:color w:val="002060"/>
              </w:rPr>
              <w:t>is essential</w:t>
            </w:r>
          </w:p>
        </w:tc>
        <w:tc>
          <w:tcPr>
            <w:tcW w:w="5245" w:type="dxa"/>
            <w:tcBorders>
              <w:top w:val="nil"/>
              <w:left w:val="nil"/>
              <w:bottom w:val="single" w:sz="8" w:space="0" w:color="auto"/>
              <w:right w:val="single" w:sz="8" w:space="0" w:color="auto"/>
            </w:tcBorders>
            <w:tcMar>
              <w:top w:w="0" w:type="dxa"/>
              <w:left w:w="108" w:type="dxa"/>
              <w:bottom w:w="0" w:type="dxa"/>
              <w:right w:w="108" w:type="dxa"/>
            </w:tcMar>
          </w:tcPr>
          <w:p w14:paraId="2D72A92B" w14:textId="77777777" w:rsidR="0099443B" w:rsidRPr="005B13A2" w:rsidRDefault="0099443B" w:rsidP="006E30CB">
            <w:pPr>
              <w:pStyle w:val="Heading2"/>
              <w:keepLines w:val="0"/>
              <w:spacing w:before="0"/>
              <w:jc w:val="both"/>
              <w:rPr>
                <w:rFonts w:ascii="Arial" w:hAnsi="Arial" w:cs="Arial"/>
                <w:b w:val="0"/>
                <w:color w:val="002060"/>
                <w:sz w:val="24"/>
                <w:szCs w:val="24"/>
              </w:rPr>
            </w:pPr>
          </w:p>
          <w:p w14:paraId="22D0A945" w14:textId="77777777" w:rsidR="00361FEF" w:rsidRPr="005B13A2" w:rsidRDefault="00361FEF" w:rsidP="00361FEF">
            <w:pPr>
              <w:rPr>
                <w:color w:val="002060"/>
              </w:rPr>
            </w:pPr>
          </w:p>
          <w:p w14:paraId="39FA7CF4" w14:textId="77777777" w:rsidR="00361FEF" w:rsidRPr="005B13A2" w:rsidRDefault="00361FEF" w:rsidP="00361FEF">
            <w:pPr>
              <w:rPr>
                <w:color w:val="002060"/>
              </w:rPr>
            </w:pPr>
          </w:p>
          <w:p w14:paraId="59988204" w14:textId="77777777" w:rsidR="00361FEF" w:rsidRPr="005B13A2" w:rsidRDefault="00361FEF" w:rsidP="00361FEF">
            <w:pPr>
              <w:rPr>
                <w:color w:val="002060"/>
              </w:rPr>
            </w:pPr>
          </w:p>
          <w:p w14:paraId="4AC0CA70" w14:textId="77777777" w:rsidR="00361FEF" w:rsidRPr="005B13A2" w:rsidRDefault="00361FEF" w:rsidP="00361FEF">
            <w:pPr>
              <w:rPr>
                <w:color w:val="002060"/>
              </w:rPr>
            </w:pPr>
          </w:p>
          <w:p w14:paraId="6123159C" w14:textId="77777777" w:rsidR="00361FEF" w:rsidRPr="005B13A2" w:rsidRDefault="00361FEF" w:rsidP="00361FEF">
            <w:pPr>
              <w:rPr>
                <w:color w:val="002060"/>
              </w:rPr>
            </w:pPr>
          </w:p>
        </w:tc>
      </w:tr>
    </w:tbl>
    <w:p w14:paraId="2F1A14F1" w14:textId="77777777" w:rsidR="001E5CBD" w:rsidRPr="005B13A2" w:rsidRDefault="001E5CBD" w:rsidP="006E30CB">
      <w:pPr>
        <w:pStyle w:val="Header"/>
        <w:jc w:val="both"/>
        <w:rPr>
          <w:rFonts w:cs="Arial"/>
          <w:b/>
          <w:bCs/>
          <w:color w:val="002060"/>
        </w:rPr>
      </w:pPr>
    </w:p>
    <w:p w14:paraId="16A23878" w14:textId="77777777" w:rsidR="0099443B" w:rsidRPr="005B13A2" w:rsidRDefault="0099443B" w:rsidP="006E30CB">
      <w:pPr>
        <w:pStyle w:val="Header"/>
        <w:jc w:val="both"/>
        <w:rPr>
          <w:rFonts w:cs="Arial"/>
          <w:b/>
          <w:bCs/>
          <w:color w:val="002060"/>
        </w:rPr>
      </w:pPr>
      <w:r w:rsidRPr="005B13A2">
        <w:rPr>
          <w:rFonts w:cs="Arial"/>
          <w:b/>
          <w:bCs/>
          <w:color w:val="002060"/>
        </w:rPr>
        <w:t>Skills/Knowledge/Competence</w:t>
      </w:r>
    </w:p>
    <w:tbl>
      <w:tblPr>
        <w:tblW w:w="0" w:type="auto"/>
        <w:tblCellMar>
          <w:left w:w="0" w:type="dxa"/>
          <w:right w:w="0" w:type="dxa"/>
        </w:tblCellMar>
        <w:tblLook w:val="0000" w:firstRow="0" w:lastRow="0" w:firstColumn="0" w:lastColumn="0" w:noHBand="0" w:noVBand="0"/>
      </w:tblPr>
      <w:tblGrid>
        <w:gridCol w:w="2581"/>
        <w:gridCol w:w="3052"/>
        <w:gridCol w:w="3373"/>
      </w:tblGrid>
      <w:tr w:rsidR="0099443B" w:rsidRPr="005B13A2" w14:paraId="2F8E2F3C" w14:textId="77777777" w:rsidTr="00C050AD">
        <w:trPr>
          <w:trHeight w:val="128"/>
        </w:trPr>
        <w:tc>
          <w:tcPr>
            <w:tcW w:w="25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85D220B" w14:textId="77777777" w:rsidR="0099443B" w:rsidRPr="005B13A2" w:rsidRDefault="0099443B" w:rsidP="006E30CB">
            <w:pPr>
              <w:pStyle w:val="Header"/>
              <w:jc w:val="both"/>
              <w:rPr>
                <w:rFonts w:cs="Arial"/>
                <w:b/>
                <w:bCs/>
                <w:color w:val="002060"/>
              </w:rPr>
            </w:pPr>
            <w:r w:rsidRPr="005B13A2">
              <w:rPr>
                <w:rFonts w:cs="Arial"/>
                <w:b/>
                <w:bCs/>
                <w:color w:val="002060"/>
              </w:rPr>
              <w:lastRenderedPageBreak/>
              <w:t>Requirements</w:t>
            </w:r>
          </w:p>
          <w:p w14:paraId="57EFE0A7" w14:textId="77777777" w:rsidR="0099443B" w:rsidRPr="005B13A2" w:rsidRDefault="0099443B" w:rsidP="006E30CB">
            <w:pPr>
              <w:pStyle w:val="Header"/>
              <w:jc w:val="both"/>
              <w:rPr>
                <w:rFonts w:cs="Arial"/>
                <w:b/>
                <w:bCs/>
                <w:color w:val="002060"/>
              </w:rPr>
            </w:pPr>
          </w:p>
        </w:tc>
        <w:tc>
          <w:tcPr>
            <w:tcW w:w="317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88A4CA6" w14:textId="77777777" w:rsidR="0099443B" w:rsidRPr="005B13A2" w:rsidRDefault="0099443B" w:rsidP="006E30CB">
            <w:pPr>
              <w:pStyle w:val="Header"/>
              <w:jc w:val="both"/>
              <w:rPr>
                <w:rFonts w:cs="Arial"/>
                <w:b/>
                <w:bCs/>
                <w:color w:val="002060"/>
              </w:rPr>
            </w:pPr>
            <w:r w:rsidRPr="005B13A2">
              <w:rPr>
                <w:rFonts w:cs="Arial"/>
                <w:b/>
                <w:bCs/>
                <w:color w:val="002060"/>
              </w:rPr>
              <w:t>Essential</w:t>
            </w:r>
          </w:p>
        </w:tc>
        <w:tc>
          <w:tcPr>
            <w:tcW w:w="3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CAB37F2" w14:textId="77777777" w:rsidR="0099443B" w:rsidRPr="005B13A2" w:rsidRDefault="0099443B" w:rsidP="006E30CB">
            <w:pPr>
              <w:pStyle w:val="Header"/>
              <w:jc w:val="both"/>
              <w:rPr>
                <w:rFonts w:cs="Arial"/>
                <w:b/>
                <w:bCs/>
                <w:color w:val="002060"/>
              </w:rPr>
            </w:pPr>
            <w:r w:rsidRPr="005B13A2">
              <w:rPr>
                <w:rFonts w:cs="Arial"/>
                <w:b/>
                <w:bCs/>
                <w:color w:val="002060"/>
              </w:rPr>
              <w:t>Desirable</w:t>
            </w:r>
          </w:p>
        </w:tc>
      </w:tr>
      <w:tr w:rsidR="0099443B" w:rsidRPr="005B13A2" w14:paraId="2CB2C1B6" w14:textId="77777777" w:rsidTr="001E5CBD">
        <w:trPr>
          <w:cantSplit/>
          <w:trHeight w:val="1366"/>
        </w:trPr>
        <w:tc>
          <w:tcPr>
            <w:tcW w:w="256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B6CEFC" w14:textId="77777777" w:rsidR="0099443B" w:rsidRPr="005B13A2" w:rsidRDefault="0099443B" w:rsidP="001E5CBD">
            <w:pPr>
              <w:pStyle w:val="Header"/>
              <w:rPr>
                <w:rFonts w:cs="Arial"/>
                <w:bCs/>
                <w:color w:val="002060"/>
              </w:rPr>
            </w:pPr>
            <w:r w:rsidRPr="005B13A2">
              <w:rPr>
                <w:rFonts w:cs="Arial"/>
                <w:bCs/>
                <w:color w:val="002060"/>
              </w:rPr>
              <w:t>General Experience:</w:t>
            </w:r>
          </w:p>
          <w:p w14:paraId="0C2F909D" w14:textId="77777777" w:rsidR="0099443B" w:rsidRPr="005B13A2" w:rsidRDefault="0099443B" w:rsidP="001E5CBD">
            <w:pPr>
              <w:pStyle w:val="Header"/>
              <w:numPr>
                <w:ilvl w:val="0"/>
                <w:numId w:val="3"/>
              </w:numPr>
              <w:tabs>
                <w:tab w:val="clear" w:pos="4513"/>
                <w:tab w:val="clear" w:pos="9026"/>
              </w:tabs>
              <w:rPr>
                <w:rFonts w:cs="Arial"/>
                <w:bCs/>
                <w:color w:val="002060"/>
              </w:rPr>
            </w:pPr>
            <w:r w:rsidRPr="005B13A2">
              <w:rPr>
                <w:rFonts w:cs="Arial"/>
                <w:color w:val="002060"/>
              </w:rPr>
              <w:t>Expertise in generalist field</w:t>
            </w:r>
          </w:p>
          <w:p w14:paraId="17CB7C47" w14:textId="77777777" w:rsidR="0099443B" w:rsidRPr="005B13A2" w:rsidRDefault="0099443B" w:rsidP="001E5CBD">
            <w:pPr>
              <w:pStyle w:val="Header"/>
              <w:numPr>
                <w:ilvl w:val="0"/>
                <w:numId w:val="4"/>
              </w:numPr>
              <w:tabs>
                <w:tab w:val="clear" w:pos="4513"/>
                <w:tab w:val="clear" w:pos="9026"/>
              </w:tabs>
              <w:rPr>
                <w:rFonts w:cs="Arial"/>
                <w:color w:val="002060"/>
              </w:rPr>
            </w:pPr>
            <w:r w:rsidRPr="005B13A2">
              <w:rPr>
                <w:rFonts w:cs="Arial"/>
                <w:color w:val="002060"/>
              </w:rPr>
              <w:t>Expertise in sub-specialty field</w:t>
            </w:r>
          </w:p>
        </w:tc>
        <w:tc>
          <w:tcPr>
            <w:tcW w:w="3174" w:type="dxa"/>
            <w:tcBorders>
              <w:top w:val="nil"/>
              <w:left w:val="nil"/>
              <w:bottom w:val="single" w:sz="8" w:space="0" w:color="auto"/>
              <w:right w:val="single" w:sz="8" w:space="0" w:color="auto"/>
            </w:tcBorders>
            <w:tcMar>
              <w:top w:w="0" w:type="dxa"/>
              <w:left w:w="108" w:type="dxa"/>
              <w:bottom w:w="0" w:type="dxa"/>
              <w:right w:w="108" w:type="dxa"/>
            </w:tcMar>
          </w:tcPr>
          <w:p w14:paraId="746B6DD5" w14:textId="77777777" w:rsidR="0099443B" w:rsidRPr="005B13A2" w:rsidRDefault="001E5CBD" w:rsidP="001C3461">
            <w:pPr>
              <w:pStyle w:val="Header"/>
              <w:tabs>
                <w:tab w:val="clear" w:pos="4513"/>
                <w:tab w:val="clear" w:pos="9026"/>
              </w:tabs>
              <w:rPr>
                <w:rFonts w:cs="Arial"/>
                <w:iCs/>
                <w:color w:val="002060"/>
              </w:rPr>
            </w:pPr>
            <w:r w:rsidRPr="005B13A2">
              <w:rPr>
                <w:rFonts w:cs="Arial"/>
                <w:iCs/>
                <w:color w:val="002060"/>
              </w:rPr>
              <w:t>As above. Inclusion</w:t>
            </w:r>
            <w:r w:rsidR="00361FEF" w:rsidRPr="005B13A2">
              <w:rPr>
                <w:rFonts w:cs="Arial"/>
                <w:iCs/>
                <w:color w:val="002060"/>
              </w:rPr>
              <w:t xml:space="preserve"> on Specialist register for </w:t>
            </w:r>
            <w:r w:rsidRPr="005B13A2">
              <w:rPr>
                <w:rFonts w:cs="Arial"/>
                <w:iCs/>
                <w:color w:val="002060"/>
              </w:rPr>
              <w:t xml:space="preserve"> </w:t>
            </w:r>
            <w:r w:rsidR="00DD1321" w:rsidRPr="005B13A2">
              <w:rPr>
                <w:rFonts w:cs="Arial"/>
                <w:bCs/>
                <w:iCs/>
                <w:color w:val="002060"/>
              </w:rPr>
              <w:t>Inclusion on Specialist register for GIM</w:t>
            </w:r>
            <w:r w:rsidR="00DD1321">
              <w:rPr>
                <w:rFonts w:cs="Arial"/>
                <w:color w:val="002060"/>
              </w:rPr>
              <w:t xml:space="preserve"> and </w:t>
            </w:r>
            <w:r w:rsidR="001C3461">
              <w:rPr>
                <w:rFonts w:cs="Arial"/>
                <w:color w:val="002060"/>
              </w:rPr>
              <w:t>Renal Medicine</w:t>
            </w:r>
          </w:p>
        </w:tc>
        <w:tc>
          <w:tcPr>
            <w:tcW w:w="3504" w:type="dxa"/>
            <w:tcBorders>
              <w:top w:val="nil"/>
              <w:left w:val="nil"/>
              <w:bottom w:val="single" w:sz="8" w:space="0" w:color="auto"/>
              <w:right w:val="single" w:sz="8" w:space="0" w:color="auto"/>
            </w:tcBorders>
            <w:tcMar>
              <w:top w:w="0" w:type="dxa"/>
              <w:left w:w="108" w:type="dxa"/>
              <w:bottom w:w="0" w:type="dxa"/>
              <w:right w:w="108" w:type="dxa"/>
            </w:tcMar>
          </w:tcPr>
          <w:p w14:paraId="58616D81" w14:textId="77777777" w:rsidR="0099443B" w:rsidRPr="005B13A2" w:rsidRDefault="0099443B" w:rsidP="001E5CBD">
            <w:pPr>
              <w:pStyle w:val="Header"/>
              <w:tabs>
                <w:tab w:val="clear" w:pos="4513"/>
                <w:tab w:val="clear" w:pos="9026"/>
              </w:tabs>
              <w:rPr>
                <w:rFonts w:cs="Arial"/>
                <w:bCs/>
                <w:iCs/>
                <w:color w:val="002060"/>
              </w:rPr>
            </w:pPr>
          </w:p>
        </w:tc>
      </w:tr>
      <w:tr w:rsidR="0099443B" w:rsidRPr="005B13A2" w14:paraId="2ADF7722" w14:textId="77777777" w:rsidTr="00C050AD">
        <w:trPr>
          <w:cantSplit/>
          <w:trHeight w:val="976"/>
        </w:trPr>
        <w:tc>
          <w:tcPr>
            <w:tcW w:w="25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60BE2068" w14:textId="77777777" w:rsidR="0099443B" w:rsidRPr="005B13A2" w:rsidRDefault="0099443B" w:rsidP="001E5CBD">
            <w:pPr>
              <w:pStyle w:val="BodyTextIndent"/>
              <w:ind w:left="0"/>
              <w:rPr>
                <w:rFonts w:cs="Arial"/>
                <w:bCs/>
                <w:color w:val="002060"/>
              </w:rPr>
            </w:pPr>
            <w:r w:rsidRPr="005B13A2">
              <w:rPr>
                <w:rFonts w:cs="Arial"/>
                <w:bCs/>
                <w:color w:val="002060"/>
              </w:rPr>
              <w:t>Teaching &amp; Training</w:t>
            </w:r>
          </w:p>
        </w:tc>
        <w:tc>
          <w:tcPr>
            <w:tcW w:w="3174"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78EE25F2" w14:textId="77777777" w:rsidR="0099443B" w:rsidRPr="005B13A2" w:rsidRDefault="00E3774B" w:rsidP="00E3774B">
            <w:pPr>
              <w:pStyle w:val="Header"/>
              <w:tabs>
                <w:tab w:val="clear" w:pos="4513"/>
                <w:tab w:val="clear" w:pos="9026"/>
              </w:tabs>
              <w:rPr>
                <w:rFonts w:cs="Arial"/>
                <w:iCs/>
                <w:color w:val="002060"/>
              </w:rPr>
            </w:pPr>
            <w:r>
              <w:rPr>
                <w:rFonts w:cs="Arial"/>
                <w:iCs/>
                <w:color w:val="002060"/>
              </w:rPr>
              <w:t>S</w:t>
            </w:r>
            <w:r w:rsidR="000128A8" w:rsidRPr="005B13A2">
              <w:rPr>
                <w:rFonts w:cs="Arial"/>
                <w:iCs/>
                <w:color w:val="002060"/>
              </w:rPr>
              <w:t xml:space="preserve">kills in teaching and training </w:t>
            </w:r>
          </w:p>
        </w:tc>
        <w:tc>
          <w:tcPr>
            <w:tcW w:w="3504"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6332B1E5" w14:textId="77777777" w:rsidR="0099443B" w:rsidRPr="005B13A2" w:rsidRDefault="000128A8" w:rsidP="001E5CBD">
            <w:pPr>
              <w:pStyle w:val="Header"/>
              <w:tabs>
                <w:tab w:val="center" w:pos="4153"/>
                <w:tab w:val="right" w:pos="8306"/>
              </w:tabs>
              <w:rPr>
                <w:rFonts w:cs="Arial"/>
                <w:iCs/>
                <w:color w:val="002060"/>
              </w:rPr>
            </w:pPr>
            <w:r w:rsidRPr="005B13A2">
              <w:rPr>
                <w:rFonts w:cs="Arial"/>
                <w:iCs/>
                <w:color w:val="002060"/>
              </w:rPr>
              <w:t>PG Certificate in Medical Education</w:t>
            </w:r>
          </w:p>
        </w:tc>
      </w:tr>
      <w:tr w:rsidR="0099443B" w:rsidRPr="005B13A2" w14:paraId="7F866CCC" w14:textId="77777777" w:rsidTr="001E5CBD">
        <w:trPr>
          <w:cantSplit/>
          <w:trHeight w:val="844"/>
        </w:trPr>
        <w:tc>
          <w:tcPr>
            <w:tcW w:w="25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9EA1E21" w14:textId="77777777" w:rsidR="0099443B" w:rsidRPr="005B13A2" w:rsidRDefault="0099443B" w:rsidP="001E5CBD">
            <w:pPr>
              <w:pStyle w:val="BodyTextIndent2"/>
              <w:ind w:left="0"/>
              <w:rPr>
                <w:rFonts w:cs="Arial"/>
                <w:bCs/>
                <w:color w:val="002060"/>
              </w:rPr>
            </w:pPr>
            <w:r w:rsidRPr="005B13A2">
              <w:rPr>
                <w:rFonts w:cs="Arial"/>
                <w:bCs/>
                <w:color w:val="002060"/>
              </w:rPr>
              <w:t>Team Working</w:t>
            </w:r>
          </w:p>
        </w:tc>
        <w:tc>
          <w:tcPr>
            <w:tcW w:w="317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592BC79" w14:textId="77777777" w:rsidR="0099443B" w:rsidRPr="005B13A2" w:rsidRDefault="0099443B" w:rsidP="001E5CBD">
            <w:pPr>
              <w:pStyle w:val="Header"/>
              <w:tabs>
                <w:tab w:val="clear" w:pos="4513"/>
                <w:tab w:val="clear" w:pos="9026"/>
              </w:tabs>
              <w:rPr>
                <w:rFonts w:cs="Arial"/>
                <w:iCs/>
                <w:color w:val="002060"/>
              </w:rPr>
            </w:pPr>
            <w:r w:rsidRPr="005B13A2">
              <w:rPr>
                <w:rFonts w:cs="Arial"/>
                <w:iCs/>
                <w:color w:val="002060"/>
              </w:rPr>
              <w:t>The applicant requires to work closely with a team to deliver multi-disciplinary patient care.</w:t>
            </w:r>
          </w:p>
        </w:tc>
        <w:tc>
          <w:tcPr>
            <w:tcW w:w="350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9551152" w14:textId="77777777" w:rsidR="0099443B" w:rsidRPr="005B13A2" w:rsidRDefault="0099443B" w:rsidP="001E5CBD">
            <w:pPr>
              <w:pStyle w:val="BodyTextIndent"/>
              <w:spacing w:after="0"/>
              <w:ind w:left="0"/>
              <w:rPr>
                <w:rFonts w:cs="Arial"/>
                <w:iCs/>
                <w:color w:val="002060"/>
              </w:rPr>
            </w:pPr>
          </w:p>
        </w:tc>
      </w:tr>
      <w:tr w:rsidR="0099443B" w:rsidRPr="005B13A2" w14:paraId="5CD60FA9" w14:textId="77777777" w:rsidTr="001E5CBD">
        <w:trPr>
          <w:cantSplit/>
          <w:trHeight w:val="383"/>
        </w:trPr>
        <w:tc>
          <w:tcPr>
            <w:tcW w:w="25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308D188" w14:textId="77777777" w:rsidR="0099443B" w:rsidRPr="005B13A2" w:rsidRDefault="0099443B" w:rsidP="001E5CBD">
            <w:pPr>
              <w:pStyle w:val="Header"/>
              <w:tabs>
                <w:tab w:val="left" w:pos="720"/>
              </w:tabs>
              <w:rPr>
                <w:rFonts w:cs="Arial"/>
                <w:color w:val="002060"/>
              </w:rPr>
            </w:pPr>
            <w:r w:rsidRPr="005B13A2">
              <w:rPr>
                <w:rFonts w:cs="Arial"/>
                <w:color w:val="002060"/>
              </w:rPr>
              <w:t>Development</w:t>
            </w:r>
          </w:p>
        </w:tc>
        <w:tc>
          <w:tcPr>
            <w:tcW w:w="317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45B3F52" w14:textId="77777777" w:rsidR="0099443B" w:rsidRPr="005B13A2" w:rsidRDefault="0099443B" w:rsidP="001E5CBD">
            <w:pPr>
              <w:pStyle w:val="Header"/>
              <w:rPr>
                <w:rFonts w:cs="Arial"/>
                <w:color w:val="002060"/>
              </w:rPr>
            </w:pPr>
          </w:p>
        </w:tc>
        <w:tc>
          <w:tcPr>
            <w:tcW w:w="350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B9922BB" w14:textId="77777777" w:rsidR="0099443B" w:rsidRPr="005B13A2" w:rsidRDefault="0099443B" w:rsidP="001E5CBD">
            <w:pPr>
              <w:pStyle w:val="BodyTextIndent"/>
              <w:ind w:left="360"/>
              <w:rPr>
                <w:rFonts w:cs="Arial"/>
                <w:iCs/>
                <w:color w:val="002060"/>
              </w:rPr>
            </w:pPr>
          </w:p>
        </w:tc>
      </w:tr>
      <w:tr w:rsidR="0099443B" w:rsidRPr="005B13A2" w14:paraId="3B1F55F9" w14:textId="77777777" w:rsidTr="001E5CBD">
        <w:trPr>
          <w:cantSplit/>
          <w:trHeight w:val="391"/>
        </w:trPr>
        <w:tc>
          <w:tcPr>
            <w:tcW w:w="25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B23BB49" w14:textId="77777777" w:rsidR="0099443B" w:rsidRPr="005B13A2" w:rsidRDefault="001E5CBD" w:rsidP="001E5CBD">
            <w:pPr>
              <w:pStyle w:val="BodyTextIndent2"/>
              <w:spacing w:after="0" w:line="240" w:lineRule="auto"/>
              <w:ind w:left="-23"/>
              <w:rPr>
                <w:rFonts w:cs="Arial"/>
                <w:bCs/>
                <w:color w:val="002060"/>
              </w:rPr>
            </w:pPr>
            <w:r w:rsidRPr="005B13A2">
              <w:rPr>
                <w:rFonts w:cs="Arial"/>
                <w:bCs/>
                <w:color w:val="002060"/>
              </w:rPr>
              <w:t>Research/</w:t>
            </w:r>
            <w:r w:rsidR="0099443B" w:rsidRPr="005B13A2">
              <w:rPr>
                <w:rFonts w:cs="Arial"/>
                <w:bCs/>
                <w:color w:val="002060"/>
              </w:rPr>
              <w:t>Publications</w:t>
            </w:r>
          </w:p>
        </w:tc>
        <w:tc>
          <w:tcPr>
            <w:tcW w:w="317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4D4A0C8" w14:textId="77777777" w:rsidR="0099443B" w:rsidRPr="005B13A2" w:rsidRDefault="0099443B" w:rsidP="001E5CBD">
            <w:pPr>
              <w:pStyle w:val="Header"/>
              <w:tabs>
                <w:tab w:val="num" w:pos="360"/>
              </w:tabs>
              <w:ind w:left="360" w:hanging="360"/>
              <w:rPr>
                <w:rFonts w:cs="Arial"/>
                <w:iCs/>
                <w:color w:val="002060"/>
              </w:rPr>
            </w:pPr>
            <w:r w:rsidRPr="005B13A2">
              <w:rPr>
                <w:rFonts w:cs="Arial"/>
                <w:iCs/>
                <w:color w:val="002060"/>
              </w:rPr>
              <w:t>Not critical to the post.</w:t>
            </w:r>
          </w:p>
        </w:tc>
        <w:tc>
          <w:tcPr>
            <w:tcW w:w="350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C28FA84" w14:textId="77777777" w:rsidR="0099443B" w:rsidRPr="005B13A2" w:rsidRDefault="0099443B" w:rsidP="001E5CBD">
            <w:pPr>
              <w:pStyle w:val="BodyTextIndent"/>
              <w:tabs>
                <w:tab w:val="num" w:pos="360"/>
              </w:tabs>
              <w:spacing w:after="0"/>
              <w:ind w:left="0"/>
              <w:rPr>
                <w:rFonts w:cs="Arial"/>
                <w:iCs/>
                <w:color w:val="002060"/>
              </w:rPr>
            </w:pPr>
          </w:p>
        </w:tc>
      </w:tr>
      <w:tr w:rsidR="0099443B" w:rsidRPr="005B13A2" w14:paraId="2569AF92" w14:textId="77777777" w:rsidTr="001E5CBD">
        <w:trPr>
          <w:cantSplit/>
          <w:trHeight w:val="1124"/>
        </w:trPr>
        <w:tc>
          <w:tcPr>
            <w:tcW w:w="25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C31F7E4" w14:textId="77777777" w:rsidR="0099443B" w:rsidRPr="005B13A2" w:rsidRDefault="000052BB" w:rsidP="001E5CBD">
            <w:pPr>
              <w:pStyle w:val="BodyTextIndent2"/>
              <w:ind w:hanging="283"/>
              <w:rPr>
                <w:rFonts w:cs="Arial"/>
                <w:bCs/>
                <w:color w:val="002060"/>
              </w:rPr>
            </w:pPr>
            <w:r>
              <w:rPr>
                <w:rFonts w:cs="Arial"/>
                <w:bCs/>
                <w:color w:val="002060"/>
              </w:rPr>
              <w:t>Quality Improvement</w:t>
            </w:r>
          </w:p>
        </w:tc>
        <w:tc>
          <w:tcPr>
            <w:tcW w:w="317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3FFB5C6" w14:textId="77777777" w:rsidR="0099443B" w:rsidRPr="005B13A2" w:rsidRDefault="0099443B" w:rsidP="001E5CBD">
            <w:pPr>
              <w:pStyle w:val="Header"/>
              <w:tabs>
                <w:tab w:val="center" w:pos="4153"/>
                <w:tab w:val="right" w:pos="8306"/>
              </w:tabs>
              <w:rPr>
                <w:rFonts w:cs="Arial"/>
                <w:iCs/>
                <w:color w:val="002060"/>
              </w:rPr>
            </w:pPr>
            <w:r w:rsidRPr="005B13A2">
              <w:rPr>
                <w:rFonts w:cs="Arial"/>
                <w:iCs/>
                <w:color w:val="002060"/>
              </w:rPr>
              <w:t>A sound grounding in the principles and evidence of practical experience of clinical audit.</w:t>
            </w:r>
          </w:p>
        </w:tc>
        <w:tc>
          <w:tcPr>
            <w:tcW w:w="350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3ED65DD" w14:textId="77777777" w:rsidR="0099443B" w:rsidRPr="005B13A2" w:rsidRDefault="0099443B" w:rsidP="001E5CBD">
            <w:pPr>
              <w:pStyle w:val="BodyTextIndent"/>
              <w:tabs>
                <w:tab w:val="num" w:pos="360"/>
              </w:tabs>
              <w:ind w:left="360" w:hanging="360"/>
              <w:rPr>
                <w:rFonts w:cs="Arial"/>
                <w:iCs/>
                <w:color w:val="002060"/>
              </w:rPr>
            </w:pPr>
          </w:p>
        </w:tc>
      </w:tr>
      <w:tr w:rsidR="0099443B" w:rsidRPr="005B13A2" w14:paraId="1CAB9B8F" w14:textId="77777777" w:rsidTr="001E5CBD">
        <w:trPr>
          <w:cantSplit/>
          <w:trHeight w:val="812"/>
        </w:trPr>
        <w:tc>
          <w:tcPr>
            <w:tcW w:w="25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281372C" w14:textId="77777777" w:rsidR="0099443B" w:rsidRPr="005B13A2" w:rsidRDefault="0099443B" w:rsidP="001E5CBD">
            <w:pPr>
              <w:pStyle w:val="BodyTextIndent2"/>
              <w:spacing w:after="0" w:line="240" w:lineRule="auto"/>
              <w:ind w:left="142"/>
              <w:rPr>
                <w:rFonts w:cs="Arial"/>
                <w:bCs/>
                <w:color w:val="002060"/>
              </w:rPr>
            </w:pPr>
            <w:r w:rsidRPr="005B13A2">
              <w:rPr>
                <w:rFonts w:cs="Arial"/>
                <w:bCs/>
                <w:color w:val="002060"/>
              </w:rPr>
              <w:t>Management and Administration</w:t>
            </w:r>
          </w:p>
        </w:tc>
        <w:tc>
          <w:tcPr>
            <w:tcW w:w="317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22E8999" w14:textId="77777777" w:rsidR="0099443B" w:rsidRPr="005B13A2" w:rsidRDefault="0099443B" w:rsidP="001E5CBD">
            <w:pPr>
              <w:pStyle w:val="Header"/>
              <w:tabs>
                <w:tab w:val="clear" w:pos="4513"/>
                <w:tab w:val="clear" w:pos="9026"/>
                <w:tab w:val="center" w:pos="4153"/>
                <w:tab w:val="right" w:pos="8306"/>
              </w:tabs>
              <w:rPr>
                <w:rFonts w:cs="Arial"/>
                <w:iCs/>
                <w:color w:val="002060"/>
              </w:rPr>
            </w:pPr>
          </w:p>
        </w:tc>
        <w:tc>
          <w:tcPr>
            <w:tcW w:w="350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E617AAA" w14:textId="77777777" w:rsidR="0099443B" w:rsidRPr="005B13A2" w:rsidRDefault="0099443B" w:rsidP="001E5CBD">
            <w:pPr>
              <w:pStyle w:val="Header"/>
              <w:tabs>
                <w:tab w:val="clear" w:pos="4513"/>
                <w:tab w:val="clear" w:pos="9026"/>
                <w:tab w:val="center" w:pos="4153"/>
                <w:tab w:val="right" w:pos="8306"/>
              </w:tabs>
              <w:rPr>
                <w:rFonts w:cs="Arial"/>
                <w:iCs/>
                <w:color w:val="002060"/>
              </w:rPr>
            </w:pPr>
            <w:r w:rsidRPr="005B13A2">
              <w:rPr>
                <w:rFonts w:cs="Arial"/>
                <w:iCs/>
                <w:color w:val="002060"/>
              </w:rPr>
              <w:t>An awareness of the functioning of the NHS and existing management structures.</w:t>
            </w:r>
          </w:p>
        </w:tc>
      </w:tr>
      <w:tr w:rsidR="0099443B" w:rsidRPr="005B13A2" w14:paraId="77893408" w14:textId="77777777" w:rsidTr="001E5CBD">
        <w:trPr>
          <w:cantSplit/>
          <w:trHeight w:val="1125"/>
        </w:trPr>
        <w:tc>
          <w:tcPr>
            <w:tcW w:w="25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E7B8194" w14:textId="77777777" w:rsidR="0099443B" w:rsidRPr="005B13A2" w:rsidRDefault="0099443B" w:rsidP="001E5CBD">
            <w:pPr>
              <w:pStyle w:val="BodyTextIndent2"/>
              <w:spacing w:after="0" w:line="240" w:lineRule="auto"/>
              <w:ind w:left="142"/>
              <w:rPr>
                <w:rFonts w:cs="Arial"/>
                <w:bCs/>
                <w:color w:val="002060"/>
              </w:rPr>
            </w:pPr>
            <w:r w:rsidRPr="005B13A2">
              <w:rPr>
                <w:rFonts w:cs="Arial"/>
                <w:bCs/>
                <w:color w:val="002060"/>
              </w:rPr>
              <w:t>Personal and Interpersonal</w:t>
            </w:r>
            <w:r w:rsidR="001E5CBD" w:rsidRPr="005B13A2">
              <w:rPr>
                <w:rFonts w:cs="Arial"/>
                <w:bCs/>
                <w:color w:val="002060"/>
              </w:rPr>
              <w:t xml:space="preserve"> </w:t>
            </w:r>
            <w:r w:rsidRPr="005B13A2">
              <w:rPr>
                <w:rFonts w:cs="Arial"/>
                <w:bCs/>
                <w:color w:val="002060"/>
              </w:rPr>
              <w:t>Skills</w:t>
            </w:r>
          </w:p>
        </w:tc>
        <w:tc>
          <w:tcPr>
            <w:tcW w:w="317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32719A7" w14:textId="77777777" w:rsidR="0099443B" w:rsidRPr="005B13A2" w:rsidRDefault="0099443B" w:rsidP="001E5CBD">
            <w:pPr>
              <w:pStyle w:val="Header"/>
              <w:tabs>
                <w:tab w:val="clear" w:pos="4513"/>
                <w:tab w:val="clear" w:pos="9026"/>
                <w:tab w:val="center" w:pos="4153"/>
                <w:tab w:val="right" w:pos="8306"/>
              </w:tabs>
              <w:rPr>
                <w:rFonts w:cs="Arial"/>
                <w:iCs/>
                <w:color w:val="002060"/>
              </w:rPr>
            </w:pPr>
            <w:r w:rsidRPr="005B13A2">
              <w:rPr>
                <w:rFonts w:cs="Arial"/>
                <w:iCs/>
                <w:color w:val="002060"/>
              </w:rPr>
              <w:t>Such skills are critical to the team working and cross-specialty working that the post involves.</w:t>
            </w:r>
          </w:p>
        </w:tc>
        <w:tc>
          <w:tcPr>
            <w:tcW w:w="350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E10047D" w14:textId="77777777" w:rsidR="0099443B" w:rsidRPr="005B13A2" w:rsidRDefault="0099443B" w:rsidP="001E5CBD">
            <w:pPr>
              <w:pStyle w:val="Header"/>
              <w:tabs>
                <w:tab w:val="clear" w:pos="4513"/>
                <w:tab w:val="clear" w:pos="9026"/>
                <w:tab w:val="center" w:pos="4153"/>
                <w:tab w:val="right" w:pos="8306"/>
              </w:tabs>
              <w:rPr>
                <w:rFonts w:cs="Arial"/>
                <w:iCs/>
                <w:color w:val="002060"/>
              </w:rPr>
            </w:pPr>
          </w:p>
        </w:tc>
      </w:tr>
    </w:tbl>
    <w:p w14:paraId="659E043A" w14:textId="77777777" w:rsidR="00402C42" w:rsidRPr="005B13A2" w:rsidRDefault="00402C42" w:rsidP="006E30CB">
      <w:pPr>
        <w:jc w:val="both"/>
        <w:rPr>
          <w:rFonts w:cs="Arial"/>
          <w:color w:val="002060"/>
        </w:rPr>
      </w:pPr>
    </w:p>
    <w:p w14:paraId="7A14FF81" w14:textId="77777777" w:rsidR="00402C42" w:rsidRPr="005B13A2" w:rsidRDefault="00402C42">
      <w:pPr>
        <w:rPr>
          <w:rFonts w:cs="Arial"/>
          <w:color w:val="002060"/>
        </w:rPr>
      </w:pPr>
      <w:r w:rsidRPr="005B13A2">
        <w:rPr>
          <w:rFonts w:cs="Arial"/>
          <w:color w:val="002060"/>
        </w:rPr>
        <w:br w:type="page"/>
      </w:r>
    </w:p>
    <w:p w14:paraId="129B0149" w14:textId="4E6FD833" w:rsidR="00254CCB" w:rsidRPr="005B13A2" w:rsidRDefault="00CE4CF7" w:rsidP="00254CCB">
      <w:pPr>
        <w:pStyle w:val="NormalWeb"/>
        <w:shd w:val="clear" w:color="auto" w:fill="FFFFFF"/>
        <w:spacing w:before="0" w:beforeAutospacing="0" w:after="0" w:afterAutospacing="0" w:line="384" w:lineRule="atLeast"/>
        <w:rPr>
          <w:rFonts w:ascii="Segoe UI" w:hAnsi="Segoe UI" w:cs="Segoe UI"/>
          <w:b/>
          <w:bCs/>
          <w:color w:val="002060"/>
          <w:sz w:val="30"/>
          <w:szCs w:val="30"/>
        </w:rPr>
      </w:pPr>
      <w:r>
        <w:rPr>
          <w:rFonts w:ascii="Arial" w:hAnsi="Arial" w:cs="Arial"/>
          <w:noProof/>
          <w:color w:val="002060"/>
        </w:rPr>
        <w:lastRenderedPageBreak/>
        <mc:AlternateContent>
          <mc:Choice Requires="wps">
            <w:drawing>
              <wp:anchor distT="45720" distB="45720" distL="114300" distR="114300" simplePos="0" relativeHeight="251659776" behindDoc="0" locked="0" layoutInCell="1" allowOverlap="1" wp14:anchorId="6BD7836F" wp14:editId="345F7DF4">
                <wp:simplePos x="0" y="0"/>
                <wp:positionH relativeFrom="column">
                  <wp:posOffset>-752475</wp:posOffset>
                </wp:positionH>
                <wp:positionV relativeFrom="paragraph">
                  <wp:posOffset>0</wp:posOffset>
                </wp:positionV>
                <wp:extent cx="6819900" cy="212344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2123440"/>
                        </a:xfrm>
                        <a:prstGeom prst="rect">
                          <a:avLst/>
                        </a:prstGeom>
                        <a:solidFill>
                          <a:srgbClr val="FFFFFF"/>
                        </a:solidFill>
                        <a:ln w="9525">
                          <a:solidFill>
                            <a:srgbClr val="000000"/>
                          </a:solidFill>
                          <a:miter lim="800000"/>
                          <a:headEnd/>
                          <a:tailEnd/>
                        </a:ln>
                      </wps:spPr>
                      <wps:txbx>
                        <w:txbxContent>
                          <w:p w14:paraId="5D518532" w14:textId="77777777" w:rsidR="007469B3" w:rsidRDefault="007469B3" w:rsidP="00BA7881">
                            <w:pPr>
                              <w:jc w:val="center"/>
                              <w:rPr>
                                <w:color w:val="1F497D" w:themeColor="text2"/>
                                <w:sz w:val="40"/>
                                <w:szCs w:val="40"/>
                              </w:rPr>
                            </w:pPr>
                            <w:r>
                              <w:rPr>
                                <w:color w:val="1F497D" w:themeColor="text2"/>
                                <w:sz w:val="40"/>
                                <w:szCs w:val="40"/>
                              </w:rPr>
                              <w:t>Living and working in Ayrshire</w:t>
                            </w:r>
                          </w:p>
                          <w:p w14:paraId="1B6FC3E8" w14:textId="77777777" w:rsidR="007469B3" w:rsidRDefault="007469B3" w:rsidP="00BA7881">
                            <w:pPr>
                              <w:jc w:val="center"/>
                              <w:rPr>
                                <w:color w:val="1F497D" w:themeColor="text2"/>
                                <w:sz w:val="40"/>
                                <w:szCs w:val="40"/>
                              </w:rPr>
                            </w:pPr>
                          </w:p>
                          <w:p w14:paraId="29BB4E9C" w14:textId="77777777" w:rsidR="007469B3" w:rsidRDefault="007469B3" w:rsidP="00BA7881">
                            <w:pPr>
                              <w:jc w:val="center"/>
                              <w:rPr>
                                <w:color w:val="1F497D" w:themeColor="text2"/>
                                <w:sz w:val="40"/>
                                <w:szCs w:val="40"/>
                              </w:rPr>
                            </w:pPr>
                            <w:r>
                              <w:rPr>
                                <w:noProof/>
                                <w:lang w:eastAsia="en-GB"/>
                              </w:rPr>
                              <w:drawing>
                                <wp:inline distT="0" distB="0" distL="0" distR="0" wp14:anchorId="6AEDFA57" wp14:editId="46A9D0DE">
                                  <wp:extent cx="5455652" cy="160014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jfif"/>
                                          <pic:cNvPicPr/>
                                        </pic:nvPicPr>
                                        <pic:blipFill>
                                          <a:blip r:embed="rId20">
                                            <a:extLst>
                                              <a:ext uri="{28A0092B-C50C-407E-A947-70E740481C1C}">
                                                <a14:useLocalDpi xmlns:a14="http://schemas.microsoft.com/office/drawing/2010/main" val="0"/>
                                              </a:ext>
                                            </a:extLst>
                                          </a:blip>
                                          <a:stretch>
                                            <a:fillRect/>
                                          </a:stretch>
                                        </pic:blipFill>
                                        <pic:spPr>
                                          <a:xfrm>
                                            <a:off x="0" y="0"/>
                                            <a:ext cx="5493006" cy="1611103"/>
                                          </a:xfrm>
                                          <a:prstGeom prst="rect">
                                            <a:avLst/>
                                          </a:prstGeom>
                                        </pic:spPr>
                                      </pic:pic>
                                    </a:graphicData>
                                  </a:graphic>
                                </wp:inline>
                              </w:drawing>
                            </w:r>
                          </w:p>
                          <w:p w14:paraId="11C37A69" w14:textId="77777777" w:rsidR="007469B3" w:rsidRPr="00BA7881" w:rsidRDefault="007469B3" w:rsidP="00BA7881">
                            <w:pPr>
                              <w:jc w:val="center"/>
                              <w:rPr>
                                <w:color w:val="1F497D" w:themeColor="text2"/>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D7836F" id="_x0000_t202" coordsize="21600,21600" o:spt="202" path="m,l,21600r21600,l21600,xe">
                <v:stroke joinstyle="miter"/>
                <v:path gradientshapeok="t" o:connecttype="rect"/>
              </v:shapetype>
              <v:shape id="Text Box 2" o:spid="_x0000_s1026" type="#_x0000_t202" style="position:absolute;margin-left:-59.25pt;margin-top:0;width:537pt;height:167.2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">
                <v:textbox>
                  <w:txbxContent>
                    <w:p w14:paraId="5D518532" w14:textId="77777777" w:rsidR="007469B3" w:rsidRDefault="007469B3" w:rsidP="00BA7881">
                      <w:pPr>
                        <w:jc w:val="center"/>
                        <w:rPr>
                          <w:color w:val="1F497D" w:themeColor="text2"/>
                          <w:sz w:val="40"/>
                          <w:szCs w:val="40"/>
                        </w:rPr>
                      </w:pPr>
                      <w:r>
                        <w:rPr>
                          <w:color w:val="1F497D" w:themeColor="text2"/>
                          <w:sz w:val="40"/>
                          <w:szCs w:val="40"/>
                        </w:rPr>
                        <w:t>Living and working in Ayrshire</w:t>
                      </w:r>
                    </w:p>
                    <w:p w14:paraId="1B6FC3E8" w14:textId="77777777" w:rsidR="007469B3" w:rsidRDefault="007469B3" w:rsidP="00BA7881">
                      <w:pPr>
                        <w:jc w:val="center"/>
                        <w:rPr>
                          <w:color w:val="1F497D" w:themeColor="text2"/>
                          <w:sz w:val="40"/>
                          <w:szCs w:val="40"/>
                        </w:rPr>
                      </w:pPr>
                    </w:p>
                    <w:p w14:paraId="29BB4E9C" w14:textId="77777777" w:rsidR="007469B3" w:rsidRDefault="007469B3" w:rsidP="00BA7881">
                      <w:pPr>
                        <w:jc w:val="center"/>
                        <w:rPr>
                          <w:color w:val="1F497D" w:themeColor="text2"/>
                          <w:sz w:val="40"/>
                          <w:szCs w:val="40"/>
                        </w:rPr>
                      </w:pPr>
                      <w:r>
                        <w:rPr>
                          <w:noProof/>
                          <w:lang w:eastAsia="en-GB"/>
                        </w:rPr>
                        <w:drawing>
                          <wp:inline distT="0" distB="0" distL="0" distR="0" wp14:anchorId="6AEDFA57" wp14:editId="46A9D0DE">
                            <wp:extent cx="5455652" cy="160014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jfif"/>
                                    <pic:cNvPicPr/>
                                  </pic:nvPicPr>
                                  <pic:blipFill>
                                    <a:blip r:embed="rId21">
                                      <a:extLst>
                                        <a:ext uri="{28A0092B-C50C-407E-A947-70E740481C1C}">
                                          <a14:useLocalDpi xmlns:a14="http://schemas.microsoft.com/office/drawing/2010/main" val="0"/>
                                        </a:ext>
                                      </a:extLst>
                                    </a:blip>
                                    <a:stretch>
                                      <a:fillRect/>
                                    </a:stretch>
                                  </pic:blipFill>
                                  <pic:spPr>
                                    <a:xfrm>
                                      <a:off x="0" y="0"/>
                                      <a:ext cx="5493006" cy="1611103"/>
                                    </a:xfrm>
                                    <a:prstGeom prst="rect">
                                      <a:avLst/>
                                    </a:prstGeom>
                                  </pic:spPr>
                                </pic:pic>
                              </a:graphicData>
                            </a:graphic>
                          </wp:inline>
                        </w:drawing>
                      </w:r>
                    </w:p>
                    <w:p w14:paraId="11C37A69" w14:textId="77777777" w:rsidR="007469B3" w:rsidRPr="00BA7881" w:rsidRDefault="007469B3" w:rsidP="00BA7881">
                      <w:pPr>
                        <w:jc w:val="center"/>
                        <w:rPr>
                          <w:color w:val="1F497D" w:themeColor="text2"/>
                          <w:sz w:val="40"/>
                          <w:szCs w:val="40"/>
                        </w:rPr>
                      </w:pPr>
                    </w:p>
                  </w:txbxContent>
                </v:textbox>
                <w10:wrap type="square"/>
              </v:shape>
            </w:pict>
          </mc:Fallback>
        </mc:AlternateContent>
      </w:r>
    </w:p>
    <w:p w14:paraId="5F8D0617" w14:textId="77777777" w:rsidR="00254CCB" w:rsidRPr="005B13A2" w:rsidRDefault="00254CCB" w:rsidP="00254CCB">
      <w:pPr>
        <w:pStyle w:val="NormalWeb"/>
        <w:shd w:val="clear" w:color="auto" w:fill="FFFFFF"/>
        <w:spacing w:before="0" w:beforeAutospacing="0" w:after="0" w:afterAutospacing="0"/>
        <w:rPr>
          <w:rFonts w:ascii="Arial" w:hAnsi="Arial" w:cs="Arial"/>
          <w:b/>
          <w:bCs/>
          <w:color w:val="002060"/>
        </w:rPr>
      </w:pPr>
      <w:r w:rsidRPr="005B13A2">
        <w:rPr>
          <w:rFonts w:ascii="Arial" w:hAnsi="Arial" w:cs="Arial"/>
          <w:b/>
          <w:bCs/>
          <w:color w:val="002060"/>
        </w:rPr>
        <w:t>Situated on the beautiful Clyde Coast, Ayrshire &amp; Arran is great place to live and work.</w:t>
      </w:r>
    </w:p>
    <w:p w14:paraId="402F7F84" w14:textId="77777777" w:rsidR="00254CCB" w:rsidRPr="005B13A2" w:rsidRDefault="00254CCB" w:rsidP="00254CCB">
      <w:pPr>
        <w:pStyle w:val="NormalWeb"/>
        <w:shd w:val="clear" w:color="auto" w:fill="FFFFFF"/>
        <w:spacing w:before="0" w:beforeAutospacing="0" w:after="0" w:afterAutospacing="0"/>
        <w:rPr>
          <w:rFonts w:ascii="Arial" w:hAnsi="Arial" w:cs="Arial"/>
          <w:b/>
          <w:bCs/>
          <w:color w:val="002060"/>
        </w:rPr>
      </w:pPr>
    </w:p>
    <w:p w14:paraId="793BB8A7" w14:textId="77777777" w:rsidR="00254CCB" w:rsidRPr="005B13A2" w:rsidRDefault="00254CCB" w:rsidP="00254CCB">
      <w:pPr>
        <w:pStyle w:val="NormalWeb"/>
        <w:shd w:val="clear" w:color="auto" w:fill="FFFFFF"/>
        <w:spacing w:before="0" w:beforeAutospacing="0" w:after="312" w:afterAutospacing="0"/>
        <w:rPr>
          <w:rFonts w:ascii="Arial" w:hAnsi="Arial" w:cs="Arial"/>
          <w:color w:val="002060"/>
        </w:rPr>
      </w:pPr>
      <w:r w:rsidRPr="005B13A2">
        <w:rPr>
          <w:rFonts w:ascii="Arial" w:hAnsi="Arial" w:cs="Arial"/>
          <w:color w:val="002060"/>
        </w:rPr>
        <w:t>Ayrshire &amp; Arran is a mecca for all golfers with over forty quality courses, including three Open Championship courses. It is also home to some of the most prestigious heritage and visitor attractions that Scotland has to offer.</w:t>
      </w:r>
    </w:p>
    <w:p w14:paraId="0327C65F" w14:textId="77777777" w:rsidR="00254CCB" w:rsidRPr="005B13A2" w:rsidRDefault="00254CCB" w:rsidP="00254CCB">
      <w:pPr>
        <w:pStyle w:val="NormalWeb"/>
        <w:shd w:val="clear" w:color="auto" w:fill="FFFFFF"/>
        <w:spacing w:before="0" w:beforeAutospacing="0" w:after="0" w:afterAutospacing="0"/>
        <w:rPr>
          <w:rFonts w:ascii="Arial" w:hAnsi="Arial" w:cs="Arial"/>
          <w:color w:val="002060"/>
        </w:rPr>
      </w:pPr>
      <w:r w:rsidRPr="005B13A2">
        <w:rPr>
          <w:rFonts w:ascii="Arial" w:hAnsi="Arial" w:cs="Arial"/>
          <w:color w:val="002060"/>
        </w:rPr>
        <w:t xml:space="preserve">Ancient castles, beautiful country parks and gardens, bustling market towns and award-winning visitor attractions are all to hand and set in awe-inspiring scenery. The spectacular granite mountains, ancient stone circles and the sheltered waters of the Firth of Clyde act as a magnet for walkers, cyclists, fishermen and sailing enthusiasts alike. </w:t>
      </w:r>
    </w:p>
    <w:p w14:paraId="27F1ECFA" w14:textId="77777777" w:rsidR="00254CCB" w:rsidRPr="005B13A2" w:rsidRDefault="00254CCB" w:rsidP="00254CCB">
      <w:pPr>
        <w:pStyle w:val="NormalWeb"/>
        <w:shd w:val="clear" w:color="auto" w:fill="FFFFFF"/>
        <w:spacing w:before="0" w:beforeAutospacing="0" w:after="0" w:afterAutospacing="0"/>
        <w:rPr>
          <w:rFonts w:ascii="Arial" w:hAnsi="Arial" w:cs="Arial"/>
          <w:color w:val="002060"/>
        </w:rPr>
      </w:pPr>
    </w:p>
    <w:p w14:paraId="071CEAB9" w14:textId="77777777" w:rsidR="00254CCB" w:rsidRPr="005B13A2" w:rsidRDefault="00254CCB" w:rsidP="00254CCB">
      <w:pPr>
        <w:pStyle w:val="NormalWeb"/>
        <w:shd w:val="clear" w:color="auto" w:fill="FFFFFF"/>
        <w:spacing w:before="0" w:beforeAutospacing="0" w:after="0" w:afterAutospacing="0"/>
        <w:rPr>
          <w:rFonts w:ascii="Arial" w:hAnsi="Arial" w:cs="Arial"/>
          <w:color w:val="002060"/>
        </w:rPr>
      </w:pPr>
      <w:r w:rsidRPr="005B13A2">
        <w:rPr>
          <w:rFonts w:ascii="Arial" w:hAnsi="Arial" w:cs="Arial"/>
          <w:color w:val="002060"/>
        </w:rPr>
        <w:t>It is also the birthplace of world-renowned poet Robert Burns, and there are plentiful reminders of the man and his world to explore here.</w:t>
      </w:r>
      <w:r w:rsidRPr="005B13A2">
        <w:rPr>
          <w:rFonts w:ascii="Arial" w:hAnsi="Arial" w:cs="Arial"/>
          <w:color w:val="002060"/>
        </w:rPr>
        <w:br/>
      </w:r>
      <w:r w:rsidRPr="005B13A2">
        <w:rPr>
          <w:rFonts w:ascii="Arial" w:hAnsi="Arial" w:cs="Arial"/>
          <w:color w:val="002060"/>
        </w:rPr>
        <w:br/>
        <w:t>The Isle of Arran, reached by ferry from Ardrossan, is known as 'Scotland in miniature'. A fascinating and surprising island, it has an unrivalled range of landscapes, covering the whole spectrum of Scottish scenery in one delightfully compact package. It is big enough to offer a bewildering variety of activities yet small enough to retain its intimate island atmosphere.</w:t>
      </w:r>
    </w:p>
    <w:p w14:paraId="7B6572A7" w14:textId="77777777" w:rsidR="00254CCB" w:rsidRPr="005B13A2" w:rsidRDefault="00254CCB" w:rsidP="00254CCB">
      <w:pPr>
        <w:pStyle w:val="NormalWeb"/>
        <w:shd w:val="clear" w:color="auto" w:fill="FFFFFF"/>
        <w:spacing w:before="0" w:beforeAutospacing="0" w:after="0" w:afterAutospacing="0"/>
        <w:rPr>
          <w:rFonts w:ascii="Arial" w:hAnsi="Arial" w:cs="Arial"/>
          <w:color w:val="002060"/>
        </w:rPr>
      </w:pPr>
    </w:p>
    <w:p w14:paraId="7DEC5A63" w14:textId="77777777" w:rsidR="00254CCB" w:rsidRPr="005B13A2" w:rsidRDefault="00254CCB" w:rsidP="00254CCB">
      <w:pPr>
        <w:pStyle w:val="NormalWeb"/>
        <w:shd w:val="clear" w:color="auto" w:fill="FFFFFF"/>
        <w:spacing w:before="0" w:beforeAutospacing="0" w:after="150" w:afterAutospacing="0"/>
        <w:rPr>
          <w:rFonts w:ascii="Arial" w:hAnsi="Arial" w:cs="Arial"/>
          <w:color w:val="002060"/>
        </w:rPr>
      </w:pPr>
      <w:r w:rsidRPr="005B13A2">
        <w:rPr>
          <w:rFonts w:ascii="Arial" w:hAnsi="Arial" w:cs="Arial"/>
          <w:color w:val="002060"/>
        </w:rPr>
        <w:lastRenderedPageBreak/>
        <w:t>Ayrshire has the benefit of allowing you to have the best of both worlds: it is an easy commute from Glasgow and the wider central belt with an excellent network of transport links throughout Scotland, and is also steeped in countryside, rolling hills and stunning beaches.</w:t>
      </w:r>
    </w:p>
    <w:p w14:paraId="6F54938E" w14:textId="77777777" w:rsidR="00254CCB" w:rsidRPr="005B13A2" w:rsidRDefault="00254CCB" w:rsidP="00254CCB">
      <w:pPr>
        <w:pStyle w:val="NormalWeb"/>
        <w:shd w:val="clear" w:color="auto" w:fill="FFFFFF"/>
        <w:spacing w:before="0" w:beforeAutospacing="0" w:after="150" w:afterAutospacing="0"/>
        <w:rPr>
          <w:rFonts w:ascii="Arial" w:hAnsi="Arial" w:cs="Arial"/>
          <w:color w:val="002060"/>
        </w:rPr>
      </w:pPr>
      <w:r w:rsidRPr="005B13A2">
        <w:rPr>
          <w:rFonts w:ascii="Arial" w:hAnsi="Arial" w:cs="Arial"/>
          <w:color w:val="002060"/>
        </w:rPr>
        <w:t>There are UK and international flights available from Glasgow Airport, as well as a range of services from Glasgow Prestwick Airport.</w:t>
      </w:r>
    </w:p>
    <w:p w14:paraId="1AAD97B7" w14:textId="77777777" w:rsidR="00254CCB" w:rsidRPr="005B13A2" w:rsidRDefault="00254CCB" w:rsidP="00254CCB">
      <w:pPr>
        <w:pStyle w:val="NormalWeb"/>
        <w:shd w:val="clear" w:color="auto" w:fill="FFFFFF"/>
        <w:spacing w:before="0" w:beforeAutospacing="0" w:after="150" w:afterAutospacing="0"/>
        <w:rPr>
          <w:rFonts w:ascii="Arial" w:hAnsi="Arial" w:cs="Arial"/>
          <w:color w:val="002060"/>
        </w:rPr>
      </w:pPr>
      <w:r w:rsidRPr="005B13A2">
        <w:rPr>
          <w:rFonts w:ascii="Arial" w:hAnsi="Arial" w:cs="Arial"/>
          <w:color w:val="002060"/>
        </w:rPr>
        <w:t>Should you wish to relocate to Ayrshire, you will find that property prices are much more affordable than in other parts of the UK and that there are some truly stunning houses and excellent communities to make a home and raise a family. </w:t>
      </w:r>
    </w:p>
    <w:p w14:paraId="10A1F4F7" w14:textId="77777777" w:rsidR="00254CCB" w:rsidRPr="005B13A2" w:rsidRDefault="00254CCB" w:rsidP="00254CCB">
      <w:pPr>
        <w:pStyle w:val="NormalWeb"/>
        <w:shd w:val="clear" w:color="auto" w:fill="FFFFFF"/>
        <w:spacing w:before="0" w:beforeAutospacing="0" w:after="150" w:afterAutospacing="0"/>
        <w:rPr>
          <w:rFonts w:ascii="Arial" w:hAnsi="Arial" w:cs="Arial"/>
          <w:color w:val="002060"/>
        </w:rPr>
      </w:pPr>
      <w:r w:rsidRPr="005B13A2">
        <w:rPr>
          <w:rFonts w:ascii="Arial" w:hAnsi="Arial" w:cs="Arial"/>
          <w:color w:val="002060"/>
        </w:rPr>
        <w:t>Local educational standards are very high at primary and secondary level and private education is available in the area.</w:t>
      </w:r>
    </w:p>
    <w:p w14:paraId="303F6506" w14:textId="77777777" w:rsidR="00254CCB" w:rsidRPr="005B13A2" w:rsidRDefault="00254CCB" w:rsidP="00254CCB">
      <w:pPr>
        <w:pStyle w:val="NormalWeb"/>
        <w:shd w:val="clear" w:color="auto" w:fill="FFFFFF"/>
        <w:spacing w:before="0" w:beforeAutospacing="0" w:after="150" w:afterAutospacing="0"/>
        <w:rPr>
          <w:rFonts w:ascii="Arial" w:hAnsi="Arial" w:cs="Arial"/>
          <w:color w:val="002060"/>
        </w:rPr>
      </w:pPr>
      <w:r w:rsidRPr="005B13A2">
        <w:rPr>
          <w:rFonts w:ascii="Arial" w:hAnsi="Arial" w:cs="Arial"/>
          <w:color w:val="002060"/>
        </w:rPr>
        <w:t>The seaside towns of Ayr, Girvan, Irvine, Prestwick and Troon attract many visitors and have an abundance of restaurants, bars, cafes and leisure facilities. There are more than 80 fine hotels, several country parks, more than 40 castles, and close to 50 golf courses including two Open Championship courses at Turnberry and Royal Troon. </w:t>
      </w:r>
    </w:p>
    <w:p w14:paraId="0B1360FD" w14:textId="77777777" w:rsidR="00254CCB" w:rsidRPr="005B13A2" w:rsidRDefault="00254CCB" w:rsidP="00254CCB">
      <w:pPr>
        <w:pStyle w:val="NormalWeb"/>
        <w:shd w:val="clear" w:color="auto" w:fill="FFFFFF"/>
        <w:spacing w:before="0" w:beforeAutospacing="0" w:after="150" w:afterAutospacing="0"/>
        <w:rPr>
          <w:rFonts w:ascii="Arial" w:hAnsi="Arial" w:cs="Arial"/>
          <w:color w:val="002060"/>
        </w:rPr>
      </w:pPr>
      <w:r w:rsidRPr="005B13A2">
        <w:rPr>
          <w:rFonts w:ascii="Arial" w:hAnsi="Arial" w:cs="Arial"/>
          <w:color w:val="002060"/>
        </w:rPr>
        <w:t>You will find a diverse cultural scene with theatres, halls, pubs, galleries and sports fields hosting orchestras, major gigs, classical recitals, kids shows, old-style variety shows, Highland Games and festivals such as Burns an</w:t>
      </w:r>
      <w:r w:rsidR="004F08D9">
        <w:rPr>
          <w:rFonts w:ascii="Arial" w:hAnsi="Arial" w:cs="Arial"/>
          <w:color w:val="002060"/>
        </w:rPr>
        <w:t>’</w:t>
      </w:r>
      <w:r w:rsidRPr="005B13A2">
        <w:rPr>
          <w:rFonts w:ascii="Arial" w:hAnsi="Arial" w:cs="Arial"/>
          <w:color w:val="002060"/>
        </w:rPr>
        <w:t xml:space="preserve"> a</w:t>
      </w:r>
      <w:r w:rsidR="004F08D9">
        <w:rPr>
          <w:rFonts w:ascii="Arial" w:hAnsi="Arial" w:cs="Arial"/>
          <w:color w:val="002060"/>
        </w:rPr>
        <w:t>’</w:t>
      </w:r>
      <w:r w:rsidRPr="005B13A2">
        <w:rPr>
          <w:rFonts w:ascii="Arial" w:hAnsi="Arial" w:cs="Arial"/>
          <w:color w:val="002060"/>
        </w:rPr>
        <w:t xml:space="preserve"> That, the Kilmarnock Edition, Marymass, Darvel Music Festival and Septembayr.</w:t>
      </w:r>
    </w:p>
    <w:p w14:paraId="017C7A2B" w14:textId="77777777" w:rsidR="00254CCB" w:rsidRDefault="00254CCB" w:rsidP="00254CCB">
      <w:pPr>
        <w:pStyle w:val="NormalWeb"/>
        <w:shd w:val="clear" w:color="auto" w:fill="FFFFFF"/>
        <w:spacing w:before="0" w:beforeAutospacing="0" w:after="0" w:afterAutospacing="0" w:line="384" w:lineRule="atLeast"/>
        <w:rPr>
          <w:rFonts w:ascii="Arial" w:hAnsi="Arial" w:cs="Arial"/>
          <w:color w:val="002060"/>
        </w:rPr>
      </w:pPr>
      <w:r w:rsidRPr="005B13A2">
        <w:rPr>
          <w:rFonts w:ascii="Arial" w:hAnsi="Arial" w:cs="Arial"/>
          <w:color w:val="002060"/>
        </w:rPr>
        <w:lastRenderedPageBreak/>
        <w:br/>
        <w:t> </w:t>
      </w:r>
      <w:r w:rsidR="00923A9E">
        <w:rPr>
          <w:rFonts w:cs="Arial"/>
          <w:noProof/>
          <w:color w:val="002060"/>
        </w:rPr>
        <w:drawing>
          <wp:inline distT="0" distB="0" distL="0" distR="0" wp14:anchorId="45DA1A6E" wp14:editId="5B34D762">
            <wp:extent cx="2781300" cy="2962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1300" cy="2962275"/>
                    </a:xfrm>
                    <a:prstGeom prst="rect">
                      <a:avLst/>
                    </a:prstGeom>
                  </pic:spPr>
                </pic:pic>
              </a:graphicData>
            </a:graphic>
          </wp:inline>
        </w:drawing>
      </w:r>
      <w:r w:rsidR="00923A9E">
        <w:rPr>
          <w:rFonts w:ascii="Arial" w:hAnsi="Arial" w:cs="Arial"/>
          <w:noProof/>
          <w:color w:val="002060"/>
        </w:rPr>
        <w:drawing>
          <wp:inline distT="0" distB="0" distL="0" distR="0" wp14:anchorId="1537BA3F" wp14:editId="15F0CF17">
            <wp:extent cx="2867025" cy="2971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7025" cy="2971800"/>
                    </a:xfrm>
                    <a:prstGeom prst="rect">
                      <a:avLst/>
                    </a:prstGeom>
                  </pic:spPr>
                </pic:pic>
              </a:graphicData>
            </a:graphic>
          </wp:inline>
        </w:drawing>
      </w:r>
    </w:p>
    <w:p w14:paraId="1F677633" w14:textId="77777777" w:rsidR="00923A9E" w:rsidRPr="005B13A2" w:rsidRDefault="00923A9E" w:rsidP="00254CCB">
      <w:pPr>
        <w:pStyle w:val="NormalWeb"/>
        <w:shd w:val="clear" w:color="auto" w:fill="FFFFFF"/>
        <w:spacing w:before="0" w:beforeAutospacing="0" w:after="0" w:afterAutospacing="0" w:line="384" w:lineRule="atLeast"/>
        <w:rPr>
          <w:rFonts w:ascii="Arial" w:hAnsi="Arial" w:cs="Arial"/>
          <w:color w:val="002060"/>
        </w:rPr>
      </w:pPr>
      <w:r>
        <w:rPr>
          <w:rFonts w:ascii="Arial" w:hAnsi="Arial" w:cs="Arial"/>
          <w:noProof/>
          <w:color w:val="002060"/>
        </w:rPr>
        <w:drawing>
          <wp:inline distT="0" distB="0" distL="0" distR="0" wp14:anchorId="524574C7" wp14:editId="4D9DE4D0">
            <wp:extent cx="5667375" cy="1790065"/>
            <wp:effectExtent l="0" t="0" r="952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 (1).jf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67375" cy="1790065"/>
                    </a:xfrm>
                    <a:prstGeom prst="rect">
                      <a:avLst/>
                    </a:prstGeom>
                  </pic:spPr>
                </pic:pic>
              </a:graphicData>
            </a:graphic>
          </wp:inline>
        </w:drawing>
      </w:r>
    </w:p>
    <w:p w14:paraId="5F2E4D4E" w14:textId="77777777" w:rsidR="0099443B" w:rsidRPr="005B13A2" w:rsidRDefault="0099443B" w:rsidP="00254CCB">
      <w:pPr>
        <w:pStyle w:val="ListParagraph"/>
        <w:jc w:val="both"/>
        <w:rPr>
          <w:rFonts w:cs="Arial"/>
          <w:color w:val="002060"/>
        </w:rPr>
      </w:pPr>
    </w:p>
    <w:sectPr w:rsidR="0099443B" w:rsidRPr="005B13A2" w:rsidSect="0099443B">
      <w:headerReference w:type="even" r:id="rId25"/>
      <w:footerReference w:type="default" r:id="rId26"/>
      <w:headerReference w:type="first" r:id="rId27"/>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27D393" w14:textId="77777777" w:rsidR="00B36DA3" w:rsidRDefault="00B36DA3" w:rsidP="0099443B">
      <w:r>
        <w:separator/>
      </w:r>
    </w:p>
  </w:endnote>
  <w:endnote w:type="continuationSeparator" w:id="0">
    <w:p w14:paraId="0D027AE3" w14:textId="77777777" w:rsidR="00B36DA3" w:rsidRDefault="00B36DA3" w:rsidP="00994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F3719" w14:textId="77777777" w:rsidR="007469B3" w:rsidRDefault="007469B3" w:rsidP="0099443B">
    <w:pPr>
      <w:pStyle w:val="Footer"/>
    </w:pPr>
    <w:r>
      <w:t>NHS Ayrshire &amp; Arran Medical Job Description</w:t>
    </w:r>
    <w:r>
      <w:tab/>
    </w:r>
    <w:r>
      <w:tab/>
      <w:t xml:space="preserve"> </w:t>
    </w:r>
    <w:r w:rsidR="00853CAA">
      <w:rPr>
        <w:noProof/>
      </w:rPr>
      <w:fldChar w:fldCharType="begin"/>
    </w:r>
    <w:r>
      <w:rPr>
        <w:noProof/>
      </w:rPr>
      <w:instrText xml:space="preserve"> PAGE   \* MERGEFORMAT </w:instrText>
    </w:r>
    <w:r w:rsidR="00853CAA">
      <w:rPr>
        <w:noProof/>
      </w:rPr>
      <w:fldChar w:fldCharType="separate"/>
    </w:r>
    <w:r w:rsidR="00091B42">
      <w:rPr>
        <w:noProof/>
      </w:rPr>
      <w:t>3</w:t>
    </w:r>
    <w:r w:rsidR="00853CAA">
      <w:rPr>
        <w:noProof/>
      </w:rPr>
      <w:fldChar w:fldCharType="end"/>
    </w:r>
  </w:p>
  <w:p w14:paraId="1B816ADD" w14:textId="77777777" w:rsidR="007469B3" w:rsidRDefault="007469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297921" w14:textId="77777777" w:rsidR="00B36DA3" w:rsidRDefault="00B36DA3" w:rsidP="0099443B">
      <w:r>
        <w:separator/>
      </w:r>
    </w:p>
  </w:footnote>
  <w:footnote w:type="continuationSeparator" w:id="0">
    <w:p w14:paraId="1EFDDE73" w14:textId="77777777" w:rsidR="00B36DA3" w:rsidRDefault="00B36DA3" w:rsidP="009944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CD66E" w14:textId="77777777" w:rsidR="007469B3" w:rsidRDefault="00091B42">
    <w:pPr>
      <w:pStyle w:val="Header"/>
    </w:pPr>
    <w:r>
      <w:rPr>
        <w:noProof/>
        <w:lang w:eastAsia="en-GB"/>
      </w:rPr>
      <w:pict w14:anchorId="787414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85129" o:spid="_x0000_s2050" type="#_x0000_t75" style="position:absolute;margin-left:0;margin-top:0;width:595.45pt;height:842.05pt;z-index:-251658240;mso-position-horizontal:center;mso-position-horizontal-relative:margin;mso-position-vertical:center;mso-position-vertical-relative:margin" o:allowincell="f">
          <v:imagedata r:id="rId1" o:title="MIS14-268-GD Candidate Information Pack_INSERTS_Page_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04117" w14:textId="77777777" w:rsidR="007469B3" w:rsidRDefault="00091B42">
    <w:pPr>
      <w:pStyle w:val="Header"/>
    </w:pPr>
    <w:r>
      <w:rPr>
        <w:noProof/>
        <w:lang w:eastAsia="en-GB"/>
      </w:rPr>
      <w:pict w14:anchorId="184D01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85128" o:spid="_x0000_s2049" type="#_x0000_t75" style="position:absolute;margin-left:0;margin-top:0;width:595.45pt;height:842.05pt;z-index:-251659264;mso-position-horizontal:center;mso-position-horizontal-relative:margin;mso-position-vertical:center;mso-position-vertical-relative:margin" o:allowincell="f">
          <v:imagedata r:id="rId1" o:title="MIS14-268-GD Candidate Information Pack_INSERTS_Page_1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11C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D72955"/>
    <w:multiLevelType w:val="hybridMultilevel"/>
    <w:tmpl w:val="FF527C2A"/>
    <w:lvl w:ilvl="0" w:tplc="08090001">
      <w:start w:val="1"/>
      <w:numFmt w:val="bullet"/>
      <w:lvlText w:val=""/>
      <w:lvlJc w:val="left"/>
      <w:pPr>
        <w:ind w:left="347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9048F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43B6079"/>
    <w:multiLevelType w:val="multilevel"/>
    <w:tmpl w:val="7406A6A2"/>
    <w:lvl w:ilvl="0">
      <w:start w:val="1"/>
      <w:numFmt w:val="decimal"/>
      <w:lvlText w:val="%1"/>
      <w:lvlJc w:val="left"/>
      <w:pPr>
        <w:tabs>
          <w:tab w:val="num" w:pos="360"/>
        </w:tabs>
        <w:ind w:left="360" w:hanging="360"/>
      </w:pPr>
      <w:rPr>
        <w:rFonts w:hint="default"/>
        <w:b w:val="0"/>
        <w:sz w:val="24"/>
      </w:rPr>
    </w:lvl>
    <w:lvl w:ilvl="1">
      <w:start w:val="1"/>
      <w:numFmt w:val="decimal"/>
      <w:lvlText w:val="%1.%2"/>
      <w:lvlJc w:val="left"/>
      <w:pPr>
        <w:tabs>
          <w:tab w:val="num" w:pos="720"/>
        </w:tabs>
        <w:ind w:left="720" w:hanging="720"/>
      </w:pPr>
      <w:rPr>
        <w:rFonts w:hint="default"/>
        <w:b w:val="0"/>
        <w:sz w:val="24"/>
      </w:rPr>
    </w:lvl>
    <w:lvl w:ilvl="2">
      <w:start w:val="1"/>
      <w:numFmt w:val="decimal"/>
      <w:lvlText w:val="%1.%2.%3"/>
      <w:lvlJc w:val="left"/>
      <w:pPr>
        <w:tabs>
          <w:tab w:val="num" w:pos="1080"/>
        </w:tabs>
        <w:ind w:left="1080" w:hanging="1080"/>
      </w:pPr>
      <w:rPr>
        <w:rFonts w:hint="default"/>
        <w:b w:val="0"/>
        <w:sz w:val="24"/>
      </w:rPr>
    </w:lvl>
    <w:lvl w:ilvl="3">
      <w:start w:val="1"/>
      <w:numFmt w:val="decimal"/>
      <w:lvlText w:val="%1.%2.%3.%4"/>
      <w:lvlJc w:val="left"/>
      <w:pPr>
        <w:tabs>
          <w:tab w:val="num" w:pos="1440"/>
        </w:tabs>
        <w:ind w:left="1440" w:hanging="1440"/>
      </w:pPr>
      <w:rPr>
        <w:rFonts w:hint="default"/>
        <w:b w:val="0"/>
        <w:sz w:val="24"/>
      </w:rPr>
    </w:lvl>
    <w:lvl w:ilvl="4">
      <w:start w:val="1"/>
      <w:numFmt w:val="decimal"/>
      <w:lvlText w:val="%1.%2.%3.%4.%5"/>
      <w:lvlJc w:val="left"/>
      <w:pPr>
        <w:tabs>
          <w:tab w:val="num" w:pos="1800"/>
        </w:tabs>
        <w:ind w:left="1800" w:hanging="1800"/>
      </w:pPr>
      <w:rPr>
        <w:rFonts w:hint="default"/>
        <w:b w:val="0"/>
        <w:sz w:val="24"/>
      </w:rPr>
    </w:lvl>
    <w:lvl w:ilvl="5">
      <w:start w:val="1"/>
      <w:numFmt w:val="decimal"/>
      <w:lvlText w:val="%1.%2.%3.%4.%5.%6"/>
      <w:lvlJc w:val="left"/>
      <w:pPr>
        <w:tabs>
          <w:tab w:val="num" w:pos="2160"/>
        </w:tabs>
        <w:ind w:left="2160" w:hanging="2160"/>
      </w:pPr>
      <w:rPr>
        <w:rFonts w:hint="default"/>
        <w:b w:val="0"/>
        <w:sz w:val="24"/>
      </w:rPr>
    </w:lvl>
    <w:lvl w:ilvl="6">
      <w:start w:val="1"/>
      <w:numFmt w:val="decimal"/>
      <w:lvlText w:val="%1.%2.%3.%4.%5.%6.%7"/>
      <w:lvlJc w:val="left"/>
      <w:pPr>
        <w:tabs>
          <w:tab w:val="num" w:pos="2160"/>
        </w:tabs>
        <w:ind w:left="2160" w:hanging="2160"/>
      </w:pPr>
      <w:rPr>
        <w:rFonts w:hint="default"/>
        <w:b w:val="0"/>
        <w:sz w:val="24"/>
      </w:rPr>
    </w:lvl>
    <w:lvl w:ilvl="7">
      <w:start w:val="1"/>
      <w:numFmt w:val="decimal"/>
      <w:lvlText w:val="%1.%2.%3.%4.%5.%6.%7.%8"/>
      <w:lvlJc w:val="left"/>
      <w:pPr>
        <w:tabs>
          <w:tab w:val="num" w:pos="2520"/>
        </w:tabs>
        <w:ind w:left="2520" w:hanging="2520"/>
      </w:pPr>
      <w:rPr>
        <w:rFonts w:hint="default"/>
        <w:b w:val="0"/>
        <w:sz w:val="24"/>
      </w:rPr>
    </w:lvl>
    <w:lvl w:ilvl="8">
      <w:start w:val="1"/>
      <w:numFmt w:val="decimal"/>
      <w:lvlText w:val="%1.%2.%3.%4.%5.%6.%7.%8.%9"/>
      <w:lvlJc w:val="left"/>
      <w:pPr>
        <w:tabs>
          <w:tab w:val="num" w:pos="2880"/>
        </w:tabs>
        <w:ind w:left="2880" w:hanging="2880"/>
      </w:pPr>
      <w:rPr>
        <w:rFonts w:hint="default"/>
        <w:b w:val="0"/>
        <w:sz w:val="24"/>
      </w:rPr>
    </w:lvl>
  </w:abstractNum>
  <w:abstractNum w:abstractNumId="4" w15:restartNumberingAfterBreak="0">
    <w:nsid w:val="199634C5"/>
    <w:multiLevelType w:val="hybridMultilevel"/>
    <w:tmpl w:val="516AC63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BE7B9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8D92AA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BA03C3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00368C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40835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49E2D85"/>
    <w:multiLevelType w:val="hybridMultilevel"/>
    <w:tmpl w:val="2CAAC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4A2651"/>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BAD5FE7"/>
    <w:multiLevelType w:val="hybridMultilevel"/>
    <w:tmpl w:val="DD4651DA"/>
    <w:lvl w:ilvl="0" w:tplc="631C9A14">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FBF29B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0325A7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5FF648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9624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9B70EB6"/>
    <w:multiLevelType w:val="hybridMultilevel"/>
    <w:tmpl w:val="FDA8A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0375BD1"/>
    <w:multiLevelType w:val="hybridMultilevel"/>
    <w:tmpl w:val="4CD4B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BF093D"/>
    <w:multiLevelType w:val="hybridMultilevel"/>
    <w:tmpl w:val="4306AE0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4B505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AB618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CC80066"/>
    <w:multiLevelType w:val="singleLevel"/>
    <w:tmpl w:val="08090001"/>
    <w:lvl w:ilvl="0">
      <w:start w:val="1"/>
      <w:numFmt w:val="bullet"/>
      <w:lvlText w:val=""/>
      <w:lvlJc w:val="left"/>
      <w:pPr>
        <w:ind w:left="720" w:hanging="360"/>
      </w:pPr>
      <w:rPr>
        <w:rFonts w:ascii="Symbol" w:hAnsi="Symbol" w:hint="default"/>
      </w:rPr>
    </w:lvl>
  </w:abstractNum>
  <w:abstractNum w:abstractNumId="23" w15:restartNumberingAfterBreak="0">
    <w:nsid w:val="6DC908E1"/>
    <w:multiLevelType w:val="hybridMultilevel"/>
    <w:tmpl w:val="AB7095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0B517D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1116F5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29F18DD"/>
    <w:multiLevelType w:val="hybridMultilevel"/>
    <w:tmpl w:val="FE4690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3D90D2F"/>
    <w:multiLevelType w:val="singleLevel"/>
    <w:tmpl w:val="08090001"/>
    <w:lvl w:ilvl="0">
      <w:start w:val="1"/>
      <w:numFmt w:val="bullet"/>
      <w:lvlText w:val=""/>
      <w:lvlJc w:val="left"/>
      <w:pPr>
        <w:ind w:left="720" w:hanging="360"/>
      </w:pPr>
      <w:rPr>
        <w:rFonts w:ascii="Symbol" w:hAnsi="Symbol" w:hint="default"/>
      </w:rPr>
    </w:lvl>
  </w:abstractNum>
  <w:abstractNum w:abstractNumId="28" w15:restartNumberingAfterBreak="0">
    <w:nsid w:val="78D671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CC7363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CC8675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F094321"/>
    <w:multiLevelType w:val="hybridMultilevel"/>
    <w:tmpl w:val="3CDE72C2"/>
    <w:lvl w:ilvl="0" w:tplc="08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DE36B5"/>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27"/>
  </w:num>
  <w:num w:numId="3">
    <w:abstractNumId w:val="14"/>
  </w:num>
  <w:num w:numId="4">
    <w:abstractNumId w:val="22"/>
  </w:num>
  <w:num w:numId="5">
    <w:abstractNumId w:val="2"/>
  </w:num>
  <w:num w:numId="6">
    <w:abstractNumId w:val="5"/>
  </w:num>
  <w:num w:numId="7">
    <w:abstractNumId w:val="30"/>
  </w:num>
  <w:num w:numId="8">
    <w:abstractNumId w:val="6"/>
  </w:num>
  <w:num w:numId="9">
    <w:abstractNumId w:val="32"/>
  </w:num>
  <w:num w:numId="10">
    <w:abstractNumId w:val="0"/>
  </w:num>
  <w:num w:numId="11">
    <w:abstractNumId w:val="20"/>
  </w:num>
  <w:num w:numId="12">
    <w:abstractNumId w:val="24"/>
  </w:num>
  <w:num w:numId="13">
    <w:abstractNumId w:val="13"/>
  </w:num>
  <w:num w:numId="14">
    <w:abstractNumId w:val="9"/>
  </w:num>
  <w:num w:numId="15">
    <w:abstractNumId w:val="28"/>
  </w:num>
  <w:num w:numId="16">
    <w:abstractNumId w:val="8"/>
  </w:num>
  <w:num w:numId="17">
    <w:abstractNumId w:val="21"/>
  </w:num>
  <w:num w:numId="18">
    <w:abstractNumId w:val="17"/>
  </w:num>
  <w:num w:numId="19">
    <w:abstractNumId w:val="26"/>
  </w:num>
  <w:num w:numId="20">
    <w:abstractNumId w:val="23"/>
  </w:num>
  <w:num w:numId="21">
    <w:abstractNumId w:val="25"/>
  </w:num>
  <w:num w:numId="22">
    <w:abstractNumId w:val="7"/>
  </w:num>
  <w:num w:numId="23">
    <w:abstractNumId w:val="15"/>
  </w:num>
  <w:num w:numId="24">
    <w:abstractNumId w:val="16"/>
  </w:num>
  <w:num w:numId="25">
    <w:abstractNumId w:val="29"/>
  </w:num>
  <w:num w:numId="26">
    <w:abstractNumId w:val="18"/>
  </w:num>
  <w:num w:numId="27">
    <w:abstractNumId w:val="11"/>
  </w:num>
  <w:num w:numId="2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3"/>
  </w:num>
  <w:num w:numId="31">
    <w:abstractNumId w:val="4"/>
  </w:num>
  <w:num w:numId="32">
    <w:abstractNumId w:val="31"/>
  </w:num>
  <w:num w:numId="3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lps, Aileen">
    <w15:presenceInfo w15:providerId="AD" w15:userId="S-1-5-21-1612722676-1896685572-1234779376-91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98B"/>
    <w:rsid w:val="000052BB"/>
    <w:rsid w:val="000128A8"/>
    <w:rsid w:val="000153AF"/>
    <w:rsid w:val="00020043"/>
    <w:rsid w:val="0004203B"/>
    <w:rsid w:val="000478A6"/>
    <w:rsid w:val="00062698"/>
    <w:rsid w:val="000627E7"/>
    <w:rsid w:val="0006774B"/>
    <w:rsid w:val="00071F6C"/>
    <w:rsid w:val="00086000"/>
    <w:rsid w:val="00091B42"/>
    <w:rsid w:val="000B68AE"/>
    <w:rsid w:val="000C400A"/>
    <w:rsid w:val="000C5E3E"/>
    <w:rsid w:val="000D5004"/>
    <w:rsid w:val="00103837"/>
    <w:rsid w:val="0011257B"/>
    <w:rsid w:val="00131609"/>
    <w:rsid w:val="001366AF"/>
    <w:rsid w:val="00144916"/>
    <w:rsid w:val="00176532"/>
    <w:rsid w:val="00180F69"/>
    <w:rsid w:val="00185675"/>
    <w:rsid w:val="00187FBA"/>
    <w:rsid w:val="001A6F85"/>
    <w:rsid w:val="001B3BFA"/>
    <w:rsid w:val="001C27D3"/>
    <w:rsid w:val="001C3461"/>
    <w:rsid w:val="001E5CBD"/>
    <w:rsid w:val="00213841"/>
    <w:rsid w:val="002233F1"/>
    <w:rsid w:val="00252BEB"/>
    <w:rsid w:val="00254CCB"/>
    <w:rsid w:val="00256989"/>
    <w:rsid w:val="0028580E"/>
    <w:rsid w:val="00290272"/>
    <w:rsid w:val="0029568D"/>
    <w:rsid w:val="002966F0"/>
    <w:rsid w:val="002B475D"/>
    <w:rsid w:val="002C1254"/>
    <w:rsid w:val="002C78AF"/>
    <w:rsid w:val="002D2606"/>
    <w:rsid w:val="002D3E26"/>
    <w:rsid w:val="002D6EE9"/>
    <w:rsid w:val="00303564"/>
    <w:rsid w:val="003318A0"/>
    <w:rsid w:val="0033522E"/>
    <w:rsid w:val="003446D3"/>
    <w:rsid w:val="00344743"/>
    <w:rsid w:val="00351A24"/>
    <w:rsid w:val="0036084A"/>
    <w:rsid w:val="00361FEF"/>
    <w:rsid w:val="00362D47"/>
    <w:rsid w:val="003659D3"/>
    <w:rsid w:val="003721DC"/>
    <w:rsid w:val="00374BED"/>
    <w:rsid w:val="00374FAA"/>
    <w:rsid w:val="00384828"/>
    <w:rsid w:val="00384B1F"/>
    <w:rsid w:val="00386B0D"/>
    <w:rsid w:val="00390FF3"/>
    <w:rsid w:val="003A2CF2"/>
    <w:rsid w:val="003C0AF3"/>
    <w:rsid w:val="003C115D"/>
    <w:rsid w:val="003C28EB"/>
    <w:rsid w:val="003C6311"/>
    <w:rsid w:val="003C791F"/>
    <w:rsid w:val="003D227D"/>
    <w:rsid w:val="003F0D87"/>
    <w:rsid w:val="003F3E02"/>
    <w:rsid w:val="003F715D"/>
    <w:rsid w:val="003F7503"/>
    <w:rsid w:val="00401843"/>
    <w:rsid w:val="00402C42"/>
    <w:rsid w:val="00403C73"/>
    <w:rsid w:val="00406A93"/>
    <w:rsid w:val="00417633"/>
    <w:rsid w:val="004225D9"/>
    <w:rsid w:val="00436987"/>
    <w:rsid w:val="00446CA7"/>
    <w:rsid w:val="00452581"/>
    <w:rsid w:val="00454D6C"/>
    <w:rsid w:val="0047119A"/>
    <w:rsid w:val="004C2F4E"/>
    <w:rsid w:val="004C4320"/>
    <w:rsid w:val="004D0C47"/>
    <w:rsid w:val="004D6CA9"/>
    <w:rsid w:val="004D76ED"/>
    <w:rsid w:val="004F08D9"/>
    <w:rsid w:val="005017AA"/>
    <w:rsid w:val="00506752"/>
    <w:rsid w:val="00512565"/>
    <w:rsid w:val="00526F46"/>
    <w:rsid w:val="00546DC1"/>
    <w:rsid w:val="005505CA"/>
    <w:rsid w:val="005759E2"/>
    <w:rsid w:val="005912CB"/>
    <w:rsid w:val="00592343"/>
    <w:rsid w:val="005941B6"/>
    <w:rsid w:val="005A0E1D"/>
    <w:rsid w:val="005A5967"/>
    <w:rsid w:val="005B13A2"/>
    <w:rsid w:val="005D106B"/>
    <w:rsid w:val="005F0FA7"/>
    <w:rsid w:val="005F37BD"/>
    <w:rsid w:val="005F3DE1"/>
    <w:rsid w:val="00616FDF"/>
    <w:rsid w:val="00637043"/>
    <w:rsid w:val="00637CA9"/>
    <w:rsid w:val="00646189"/>
    <w:rsid w:val="00652C29"/>
    <w:rsid w:val="00667E54"/>
    <w:rsid w:val="006808BA"/>
    <w:rsid w:val="00680C29"/>
    <w:rsid w:val="00692785"/>
    <w:rsid w:val="006955DB"/>
    <w:rsid w:val="006B2EAC"/>
    <w:rsid w:val="006B791A"/>
    <w:rsid w:val="006C43C7"/>
    <w:rsid w:val="006D749A"/>
    <w:rsid w:val="006E1147"/>
    <w:rsid w:val="006E30CB"/>
    <w:rsid w:val="006F1E62"/>
    <w:rsid w:val="006F30D9"/>
    <w:rsid w:val="00702163"/>
    <w:rsid w:val="00703855"/>
    <w:rsid w:val="0070498B"/>
    <w:rsid w:val="00734AF2"/>
    <w:rsid w:val="0073595F"/>
    <w:rsid w:val="00740F00"/>
    <w:rsid w:val="007469B3"/>
    <w:rsid w:val="00751250"/>
    <w:rsid w:val="00763CA8"/>
    <w:rsid w:val="00764211"/>
    <w:rsid w:val="00787EE3"/>
    <w:rsid w:val="00790936"/>
    <w:rsid w:val="007A73EC"/>
    <w:rsid w:val="007C34C0"/>
    <w:rsid w:val="007E62F4"/>
    <w:rsid w:val="007F10DE"/>
    <w:rsid w:val="007F7C4A"/>
    <w:rsid w:val="00805607"/>
    <w:rsid w:val="00812E43"/>
    <w:rsid w:val="0082750C"/>
    <w:rsid w:val="008343F0"/>
    <w:rsid w:val="00846E40"/>
    <w:rsid w:val="00853CAA"/>
    <w:rsid w:val="0085599A"/>
    <w:rsid w:val="00857ABE"/>
    <w:rsid w:val="0088105C"/>
    <w:rsid w:val="00882819"/>
    <w:rsid w:val="00885AD1"/>
    <w:rsid w:val="008A12B1"/>
    <w:rsid w:val="008A3177"/>
    <w:rsid w:val="008D1F29"/>
    <w:rsid w:val="008E434F"/>
    <w:rsid w:val="008E7345"/>
    <w:rsid w:val="008F0837"/>
    <w:rsid w:val="008F6107"/>
    <w:rsid w:val="008F612A"/>
    <w:rsid w:val="008F703D"/>
    <w:rsid w:val="00911A26"/>
    <w:rsid w:val="00923A9E"/>
    <w:rsid w:val="00927C59"/>
    <w:rsid w:val="00934A26"/>
    <w:rsid w:val="00940209"/>
    <w:rsid w:val="00955DD3"/>
    <w:rsid w:val="009576D3"/>
    <w:rsid w:val="00962607"/>
    <w:rsid w:val="00962913"/>
    <w:rsid w:val="00966B5F"/>
    <w:rsid w:val="009837B4"/>
    <w:rsid w:val="0099443B"/>
    <w:rsid w:val="009A78D1"/>
    <w:rsid w:val="009C58FE"/>
    <w:rsid w:val="009C5EF2"/>
    <w:rsid w:val="009D64E2"/>
    <w:rsid w:val="009D67D8"/>
    <w:rsid w:val="009F2152"/>
    <w:rsid w:val="00A106DC"/>
    <w:rsid w:val="00A22875"/>
    <w:rsid w:val="00A302C3"/>
    <w:rsid w:val="00A41559"/>
    <w:rsid w:val="00A420EC"/>
    <w:rsid w:val="00A45847"/>
    <w:rsid w:val="00A8448B"/>
    <w:rsid w:val="00A866C6"/>
    <w:rsid w:val="00A96578"/>
    <w:rsid w:val="00AA3A59"/>
    <w:rsid w:val="00AB0A74"/>
    <w:rsid w:val="00AB4A2E"/>
    <w:rsid w:val="00AE2F63"/>
    <w:rsid w:val="00AE6D3A"/>
    <w:rsid w:val="00B03C4E"/>
    <w:rsid w:val="00B2110C"/>
    <w:rsid w:val="00B223B4"/>
    <w:rsid w:val="00B35F59"/>
    <w:rsid w:val="00B36DA3"/>
    <w:rsid w:val="00B4113F"/>
    <w:rsid w:val="00B5489D"/>
    <w:rsid w:val="00B5532C"/>
    <w:rsid w:val="00B60C20"/>
    <w:rsid w:val="00B86378"/>
    <w:rsid w:val="00B92F8D"/>
    <w:rsid w:val="00BA2C8C"/>
    <w:rsid w:val="00BA7881"/>
    <w:rsid w:val="00BB03AA"/>
    <w:rsid w:val="00BB58B4"/>
    <w:rsid w:val="00BB68CD"/>
    <w:rsid w:val="00BC394D"/>
    <w:rsid w:val="00BC6ED4"/>
    <w:rsid w:val="00BC77DB"/>
    <w:rsid w:val="00BD59F7"/>
    <w:rsid w:val="00BE2713"/>
    <w:rsid w:val="00C050AD"/>
    <w:rsid w:val="00C10DFB"/>
    <w:rsid w:val="00C15B87"/>
    <w:rsid w:val="00C2041A"/>
    <w:rsid w:val="00C60109"/>
    <w:rsid w:val="00C7579B"/>
    <w:rsid w:val="00C848E6"/>
    <w:rsid w:val="00C92424"/>
    <w:rsid w:val="00CA450D"/>
    <w:rsid w:val="00CB6841"/>
    <w:rsid w:val="00CC0876"/>
    <w:rsid w:val="00CC3E43"/>
    <w:rsid w:val="00CE4CF7"/>
    <w:rsid w:val="00CF375D"/>
    <w:rsid w:val="00D17C42"/>
    <w:rsid w:val="00D32DCD"/>
    <w:rsid w:val="00D42301"/>
    <w:rsid w:val="00D56029"/>
    <w:rsid w:val="00D561B0"/>
    <w:rsid w:val="00D67A88"/>
    <w:rsid w:val="00D72F39"/>
    <w:rsid w:val="00D81CC3"/>
    <w:rsid w:val="00D969D8"/>
    <w:rsid w:val="00DD1321"/>
    <w:rsid w:val="00DD2682"/>
    <w:rsid w:val="00DF0808"/>
    <w:rsid w:val="00DF22FE"/>
    <w:rsid w:val="00E21A17"/>
    <w:rsid w:val="00E3774B"/>
    <w:rsid w:val="00E46CC0"/>
    <w:rsid w:val="00E56414"/>
    <w:rsid w:val="00E56E49"/>
    <w:rsid w:val="00E63B65"/>
    <w:rsid w:val="00E67A91"/>
    <w:rsid w:val="00E717E5"/>
    <w:rsid w:val="00E74D36"/>
    <w:rsid w:val="00E851C0"/>
    <w:rsid w:val="00E93819"/>
    <w:rsid w:val="00E96F37"/>
    <w:rsid w:val="00EA11BB"/>
    <w:rsid w:val="00EA35E4"/>
    <w:rsid w:val="00EB351C"/>
    <w:rsid w:val="00EC1AA7"/>
    <w:rsid w:val="00EF0035"/>
    <w:rsid w:val="00EF4C5B"/>
    <w:rsid w:val="00EF5A58"/>
    <w:rsid w:val="00F032F7"/>
    <w:rsid w:val="00F05AF9"/>
    <w:rsid w:val="00F17E7D"/>
    <w:rsid w:val="00F60C01"/>
    <w:rsid w:val="00F60F84"/>
    <w:rsid w:val="00F61211"/>
    <w:rsid w:val="00F62EB7"/>
    <w:rsid w:val="00F941BC"/>
    <w:rsid w:val="00FA07E4"/>
    <w:rsid w:val="00FB542A"/>
    <w:rsid w:val="00FB6A79"/>
    <w:rsid w:val="00FD6F03"/>
    <w:rsid w:val="00FE7C73"/>
    <w:rsid w:val="00FF6C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B5837C4"/>
  <w15:docId w15:val="{B50BC3C5-A376-4651-B312-9E0428480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Courier New"/>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355"/>
    <w:rPr>
      <w:sz w:val="24"/>
      <w:szCs w:val="24"/>
      <w:lang w:eastAsia="en-US"/>
    </w:rPr>
  </w:style>
  <w:style w:type="paragraph" w:styleId="Heading1">
    <w:name w:val="heading 1"/>
    <w:basedOn w:val="Normal"/>
    <w:next w:val="Normal"/>
    <w:link w:val="Heading1Char"/>
    <w:uiPriority w:val="9"/>
    <w:qFormat/>
    <w:rsid w:val="00550403"/>
    <w:pPr>
      <w:keepNext/>
      <w:keepLines/>
      <w:spacing w:before="48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qFormat/>
    <w:rsid w:val="00550403"/>
    <w:pPr>
      <w:keepNext/>
      <w:keepLines/>
      <w:spacing w:before="20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qFormat/>
    <w:rsid w:val="00550403"/>
    <w:pPr>
      <w:keepNext/>
      <w:keepLines/>
      <w:spacing w:before="200"/>
      <w:outlineLvl w:val="2"/>
    </w:pPr>
    <w:rPr>
      <w:rFonts w:ascii="Cambria" w:eastAsia="Times New Roman" w:hAnsi="Cambria" w:cs="Times New Roman"/>
      <w:b/>
      <w:bCs/>
      <w:color w:val="4F81BD"/>
    </w:rPr>
  </w:style>
  <w:style w:type="paragraph" w:styleId="Heading7">
    <w:name w:val="heading 7"/>
    <w:basedOn w:val="Normal"/>
    <w:next w:val="Normal"/>
    <w:link w:val="Heading7Char"/>
    <w:uiPriority w:val="9"/>
    <w:qFormat/>
    <w:rsid w:val="00550403"/>
    <w:pPr>
      <w:keepNext/>
      <w:keepLines/>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6E30CB"/>
    <w:pPr>
      <w:spacing w:before="240" w:after="60"/>
      <w:outlineLvl w:val="7"/>
    </w:pPr>
    <w:rPr>
      <w:rFonts w:ascii="Calibri" w:eastAsia="Times New Roman" w:hAnsi="Calibri"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0498B"/>
    <w:pPr>
      <w:tabs>
        <w:tab w:val="center" w:pos="4513"/>
        <w:tab w:val="right" w:pos="9026"/>
      </w:tabs>
    </w:pPr>
  </w:style>
  <w:style w:type="character" w:customStyle="1" w:styleId="HeaderChar">
    <w:name w:val="Header Char"/>
    <w:basedOn w:val="DefaultParagraphFont"/>
    <w:link w:val="Header"/>
    <w:rsid w:val="0070498B"/>
  </w:style>
  <w:style w:type="paragraph" w:styleId="Footer">
    <w:name w:val="footer"/>
    <w:basedOn w:val="Normal"/>
    <w:link w:val="FooterChar"/>
    <w:uiPriority w:val="99"/>
    <w:unhideWhenUsed/>
    <w:rsid w:val="0070498B"/>
    <w:pPr>
      <w:tabs>
        <w:tab w:val="center" w:pos="4513"/>
        <w:tab w:val="right" w:pos="9026"/>
      </w:tabs>
    </w:pPr>
  </w:style>
  <w:style w:type="character" w:customStyle="1" w:styleId="FooterChar">
    <w:name w:val="Footer Char"/>
    <w:basedOn w:val="DefaultParagraphFont"/>
    <w:link w:val="Footer"/>
    <w:uiPriority w:val="99"/>
    <w:rsid w:val="0070498B"/>
  </w:style>
  <w:style w:type="character" w:customStyle="1" w:styleId="Heading1Char">
    <w:name w:val="Heading 1 Char"/>
    <w:basedOn w:val="DefaultParagraphFont"/>
    <w:link w:val="Heading1"/>
    <w:uiPriority w:val="9"/>
    <w:rsid w:val="00550403"/>
    <w:rPr>
      <w:rFonts w:ascii="Cambria" w:eastAsia="Times New Roman" w:hAnsi="Cambria" w:cs="Times New Roman"/>
      <w:b/>
      <w:bCs/>
      <w:color w:val="365F91"/>
      <w:sz w:val="28"/>
      <w:szCs w:val="28"/>
      <w:lang w:eastAsia="en-US"/>
    </w:rPr>
  </w:style>
  <w:style w:type="character" w:customStyle="1" w:styleId="Heading7Char">
    <w:name w:val="Heading 7 Char"/>
    <w:basedOn w:val="DefaultParagraphFont"/>
    <w:link w:val="Heading7"/>
    <w:uiPriority w:val="9"/>
    <w:semiHidden/>
    <w:rsid w:val="00550403"/>
    <w:rPr>
      <w:rFonts w:ascii="Cambria" w:eastAsia="Times New Roman" w:hAnsi="Cambria" w:cs="Times New Roman"/>
      <w:i/>
      <w:iCs/>
      <w:color w:val="404040"/>
      <w:sz w:val="24"/>
      <w:szCs w:val="24"/>
      <w:lang w:eastAsia="en-US"/>
    </w:rPr>
  </w:style>
  <w:style w:type="paragraph" w:styleId="BodyText">
    <w:name w:val="Body Text"/>
    <w:basedOn w:val="Normal"/>
    <w:link w:val="BodyTextChar"/>
    <w:uiPriority w:val="99"/>
    <w:unhideWhenUsed/>
    <w:rsid w:val="00550403"/>
    <w:pPr>
      <w:spacing w:after="120"/>
    </w:pPr>
  </w:style>
  <w:style w:type="character" w:customStyle="1" w:styleId="BodyTextChar">
    <w:name w:val="Body Text Char"/>
    <w:basedOn w:val="DefaultParagraphFont"/>
    <w:link w:val="BodyText"/>
    <w:uiPriority w:val="99"/>
    <w:rsid w:val="00550403"/>
    <w:rPr>
      <w:rFonts w:eastAsia="Calibri"/>
      <w:sz w:val="24"/>
      <w:szCs w:val="24"/>
      <w:lang w:eastAsia="en-US"/>
    </w:rPr>
  </w:style>
  <w:style w:type="paragraph" w:customStyle="1" w:styleId="ColorfulList-Accent11">
    <w:name w:val="Colorful List - Accent 11"/>
    <w:basedOn w:val="Normal"/>
    <w:uiPriority w:val="34"/>
    <w:qFormat/>
    <w:rsid w:val="00550403"/>
    <w:pPr>
      <w:ind w:left="720"/>
    </w:pPr>
    <w:rPr>
      <w:rFonts w:eastAsia="Times New Roman" w:cs="Times New Roman"/>
      <w:szCs w:val="20"/>
      <w:lang w:eastAsia="en-GB"/>
    </w:rPr>
  </w:style>
  <w:style w:type="paragraph" w:styleId="BodyTextIndent">
    <w:name w:val="Body Text Indent"/>
    <w:basedOn w:val="Normal"/>
    <w:link w:val="BodyTextIndentChar"/>
    <w:uiPriority w:val="99"/>
    <w:semiHidden/>
    <w:unhideWhenUsed/>
    <w:rsid w:val="00550403"/>
    <w:pPr>
      <w:spacing w:after="120"/>
      <w:ind w:left="283"/>
    </w:pPr>
  </w:style>
  <w:style w:type="character" w:customStyle="1" w:styleId="BodyTextIndentChar">
    <w:name w:val="Body Text Indent Char"/>
    <w:basedOn w:val="DefaultParagraphFont"/>
    <w:link w:val="BodyTextIndent"/>
    <w:uiPriority w:val="99"/>
    <w:semiHidden/>
    <w:rsid w:val="00550403"/>
    <w:rPr>
      <w:sz w:val="24"/>
      <w:szCs w:val="24"/>
      <w:lang w:eastAsia="en-US"/>
    </w:rPr>
  </w:style>
  <w:style w:type="character" w:customStyle="1" w:styleId="Heading2Char">
    <w:name w:val="Heading 2 Char"/>
    <w:basedOn w:val="DefaultParagraphFont"/>
    <w:link w:val="Heading2"/>
    <w:uiPriority w:val="9"/>
    <w:semiHidden/>
    <w:rsid w:val="00550403"/>
    <w:rPr>
      <w:rFonts w:ascii="Cambria" w:eastAsia="Times New Roman" w:hAnsi="Cambria" w:cs="Times New Roman"/>
      <w:b/>
      <w:bCs/>
      <w:color w:val="4F81BD"/>
      <w:sz w:val="26"/>
      <w:szCs w:val="26"/>
      <w:lang w:eastAsia="en-US"/>
    </w:rPr>
  </w:style>
  <w:style w:type="character" w:customStyle="1" w:styleId="Heading3Char">
    <w:name w:val="Heading 3 Char"/>
    <w:basedOn w:val="DefaultParagraphFont"/>
    <w:link w:val="Heading3"/>
    <w:uiPriority w:val="9"/>
    <w:semiHidden/>
    <w:rsid w:val="00550403"/>
    <w:rPr>
      <w:rFonts w:ascii="Cambria" w:eastAsia="Times New Roman" w:hAnsi="Cambria" w:cs="Times New Roman"/>
      <w:b/>
      <w:bCs/>
      <w:color w:val="4F81BD"/>
      <w:sz w:val="24"/>
      <w:szCs w:val="24"/>
      <w:lang w:eastAsia="en-US"/>
    </w:rPr>
  </w:style>
  <w:style w:type="paragraph" w:styleId="BodyTextIndent2">
    <w:name w:val="Body Text Indent 2"/>
    <w:basedOn w:val="Normal"/>
    <w:link w:val="BodyTextIndent2Char"/>
    <w:uiPriority w:val="99"/>
    <w:unhideWhenUsed/>
    <w:rsid w:val="00550403"/>
    <w:pPr>
      <w:spacing w:after="120" w:line="480" w:lineRule="auto"/>
      <w:ind w:left="283"/>
    </w:pPr>
  </w:style>
  <w:style w:type="character" w:customStyle="1" w:styleId="BodyTextIndent2Char">
    <w:name w:val="Body Text Indent 2 Char"/>
    <w:basedOn w:val="DefaultParagraphFont"/>
    <w:link w:val="BodyTextIndent2"/>
    <w:uiPriority w:val="99"/>
    <w:rsid w:val="00550403"/>
    <w:rPr>
      <w:rFonts w:eastAsia="Calibri"/>
      <w:sz w:val="24"/>
      <w:szCs w:val="24"/>
      <w:lang w:eastAsia="en-US"/>
    </w:rPr>
  </w:style>
  <w:style w:type="character" w:customStyle="1" w:styleId="Hyperlink0">
    <w:name w:val="Hyperlink.0"/>
    <w:basedOn w:val="Hyperlink"/>
    <w:rsid w:val="001D21AA"/>
    <w:rPr>
      <w:color w:val="0000FF"/>
      <w:u w:val="single" w:color="0000FF"/>
    </w:rPr>
  </w:style>
  <w:style w:type="character" w:styleId="Hyperlink">
    <w:name w:val="Hyperlink"/>
    <w:basedOn w:val="DefaultParagraphFont"/>
    <w:uiPriority w:val="99"/>
    <w:semiHidden/>
    <w:unhideWhenUsed/>
    <w:rsid w:val="001D21AA"/>
    <w:rPr>
      <w:color w:val="0000FF"/>
      <w:u w:val="single"/>
    </w:rPr>
  </w:style>
  <w:style w:type="table" w:styleId="TableGrid">
    <w:name w:val="Table Grid"/>
    <w:basedOn w:val="TableNormal"/>
    <w:uiPriority w:val="59"/>
    <w:rsid w:val="00403C73"/>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30D9"/>
    <w:rPr>
      <w:rFonts w:ascii="Tahoma" w:hAnsi="Tahoma" w:cs="Tahoma"/>
      <w:sz w:val="16"/>
      <w:szCs w:val="16"/>
    </w:rPr>
  </w:style>
  <w:style w:type="character" w:customStyle="1" w:styleId="BalloonTextChar">
    <w:name w:val="Balloon Text Char"/>
    <w:basedOn w:val="DefaultParagraphFont"/>
    <w:link w:val="BalloonText"/>
    <w:uiPriority w:val="99"/>
    <w:semiHidden/>
    <w:rsid w:val="006F30D9"/>
    <w:rPr>
      <w:rFonts w:ascii="Tahoma" w:hAnsi="Tahoma" w:cs="Tahoma"/>
      <w:sz w:val="16"/>
      <w:szCs w:val="16"/>
      <w:lang w:eastAsia="en-US"/>
    </w:rPr>
  </w:style>
  <w:style w:type="character" w:customStyle="1" w:styleId="Heading8Char">
    <w:name w:val="Heading 8 Char"/>
    <w:basedOn w:val="DefaultParagraphFont"/>
    <w:link w:val="Heading8"/>
    <w:uiPriority w:val="9"/>
    <w:semiHidden/>
    <w:rsid w:val="006E30CB"/>
    <w:rPr>
      <w:rFonts w:ascii="Calibri" w:eastAsia="Times New Roman" w:hAnsi="Calibri" w:cs="Times New Roman"/>
      <w:i/>
      <w:iCs/>
      <w:sz w:val="24"/>
      <w:szCs w:val="24"/>
      <w:lang w:eastAsia="en-US"/>
    </w:rPr>
  </w:style>
  <w:style w:type="paragraph" w:styleId="ListParagraph">
    <w:name w:val="List Paragraph"/>
    <w:basedOn w:val="Normal"/>
    <w:uiPriority w:val="99"/>
    <w:qFormat/>
    <w:rsid w:val="006E30CB"/>
    <w:pPr>
      <w:ind w:left="720"/>
      <w:contextualSpacing/>
    </w:pPr>
  </w:style>
  <w:style w:type="table" w:styleId="MediumGrid1-Accent1">
    <w:name w:val="Medium Grid 1 Accent 1"/>
    <w:basedOn w:val="TableNormal"/>
    <w:uiPriority w:val="67"/>
    <w:rsid w:val="009F215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CommentReference">
    <w:name w:val="annotation reference"/>
    <w:basedOn w:val="DefaultParagraphFont"/>
    <w:uiPriority w:val="99"/>
    <w:semiHidden/>
    <w:unhideWhenUsed/>
    <w:rsid w:val="001366AF"/>
    <w:rPr>
      <w:sz w:val="16"/>
      <w:szCs w:val="16"/>
    </w:rPr>
  </w:style>
  <w:style w:type="paragraph" w:styleId="CommentText">
    <w:name w:val="annotation text"/>
    <w:basedOn w:val="Normal"/>
    <w:link w:val="CommentTextChar"/>
    <w:uiPriority w:val="99"/>
    <w:semiHidden/>
    <w:unhideWhenUsed/>
    <w:rsid w:val="001366AF"/>
    <w:rPr>
      <w:sz w:val="20"/>
      <w:szCs w:val="20"/>
    </w:rPr>
  </w:style>
  <w:style w:type="character" w:customStyle="1" w:styleId="CommentTextChar">
    <w:name w:val="Comment Text Char"/>
    <w:basedOn w:val="DefaultParagraphFont"/>
    <w:link w:val="CommentText"/>
    <w:uiPriority w:val="99"/>
    <w:semiHidden/>
    <w:rsid w:val="001366AF"/>
    <w:rPr>
      <w:lang w:eastAsia="en-US"/>
    </w:rPr>
  </w:style>
  <w:style w:type="paragraph" w:styleId="CommentSubject">
    <w:name w:val="annotation subject"/>
    <w:basedOn w:val="CommentText"/>
    <w:next w:val="CommentText"/>
    <w:link w:val="CommentSubjectChar"/>
    <w:uiPriority w:val="99"/>
    <w:semiHidden/>
    <w:unhideWhenUsed/>
    <w:rsid w:val="001366AF"/>
    <w:rPr>
      <w:b/>
      <w:bCs/>
    </w:rPr>
  </w:style>
  <w:style w:type="character" w:customStyle="1" w:styleId="CommentSubjectChar">
    <w:name w:val="Comment Subject Char"/>
    <w:basedOn w:val="CommentTextChar"/>
    <w:link w:val="CommentSubject"/>
    <w:uiPriority w:val="99"/>
    <w:semiHidden/>
    <w:rsid w:val="001366AF"/>
    <w:rPr>
      <w:b/>
      <w:bCs/>
      <w:lang w:eastAsia="en-US"/>
    </w:rPr>
  </w:style>
  <w:style w:type="paragraph" w:styleId="NoSpacing">
    <w:name w:val="No Spacing"/>
    <w:uiPriority w:val="1"/>
    <w:qFormat/>
    <w:rsid w:val="004D0C47"/>
    <w:rPr>
      <w:sz w:val="24"/>
      <w:szCs w:val="24"/>
      <w:lang w:eastAsia="en-US"/>
    </w:rPr>
  </w:style>
  <w:style w:type="paragraph" w:customStyle="1" w:styleId="Default">
    <w:name w:val="Default"/>
    <w:rsid w:val="00E96F37"/>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NormalWeb">
    <w:name w:val="Normal (Web)"/>
    <w:basedOn w:val="Normal"/>
    <w:uiPriority w:val="99"/>
    <w:unhideWhenUsed/>
    <w:rsid w:val="008343F0"/>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8343F0"/>
    <w:rPr>
      <w:b/>
      <w:bCs/>
    </w:rPr>
  </w:style>
  <w:style w:type="paragraph" w:styleId="BodyText2">
    <w:name w:val="Body Text 2"/>
    <w:basedOn w:val="Normal"/>
    <w:link w:val="BodyText2Char"/>
    <w:uiPriority w:val="99"/>
    <w:semiHidden/>
    <w:unhideWhenUsed/>
    <w:rsid w:val="00BC77DB"/>
    <w:pPr>
      <w:spacing w:after="120" w:line="480" w:lineRule="auto"/>
    </w:pPr>
    <w:rPr>
      <w:rFonts w:cs="Arial"/>
    </w:rPr>
  </w:style>
  <w:style w:type="character" w:customStyle="1" w:styleId="BodyText2Char">
    <w:name w:val="Body Text 2 Char"/>
    <w:basedOn w:val="DefaultParagraphFont"/>
    <w:link w:val="BodyText2"/>
    <w:uiPriority w:val="99"/>
    <w:semiHidden/>
    <w:rsid w:val="00BC77DB"/>
    <w:rPr>
      <w:rFonts w:cs="Arial"/>
      <w:sz w:val="24"/>
      <w:szCs w:val="24"/>
      <w:lang w:eastAsia="en-US"/>
    </w:rPr>
  </w:style>
  <w:style w:type="paragraph" w:styleId="Revision">
    <w:name w:val="Revision"/>
    <w:hidden/>
    <w:uiPriority w:val="99"/>
    <w:semiHidden/>
    <w:rsid w:val="00FF6CE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488725">
      <w:bodyDiv w:val="1"/>
      <w:marLeft w:val="0"/>
      <w:marRight w:val="0"/>
      <w:marTop w:val="0"/>
      <w:marBottom w:val="0"/>
      <w:divBdr>
        <w:top w:val="none" w:sz="0" w:space="0" w:color="auto"/>
        <w:left w:val="none" w:sz="0" w:space="0" w:color="auto"/>
        <w:bottom w:val="none" w:sz="0" w:space="0" w:color="auto"/>
        <w:right w:val="none" w:sz="0" w:space="0" w:color="auto"/>
      </w:divBdr>
      <w:divsChild>
        <w:div w:id="124278655">
          <w:marLeft w:val="0"/>
          <w:marRight w:val="0"/>
          <w:marTop w:val="0"/>
          <w:marBottom w:val="240"/>
          <w:divBdr>
            <w:top w:val="none" w:sz="0" w:space="0" w:color="auto"/>
            <w:left w:val="none" w:sz="0" w:space="0" w:color="auto"/>
            <w:bottom w:val="none" w:sz="0" w:space="0" w:color="auto"/>
            <w:right w:val="none" w:sz="0" w:space="0" w:color="auto"/>
          </w:divBdr>
        </w:div>
        <w:div w:id="1713922530">
          <w:marLeft w:val="0"/>
          <w:marRight w:val="0"/>
          <w:marTop w:val="0"/>
          <w:marBottom w:val="0"/>
          <w:divBdr>
            <w:top w:val="none" w:sz="0" w:space="0" w:color="auto"/>
            <w:left w:val="none" w:sz="0" w:space="0" w:color="auto"/>
            <w:bottom w:val="none" w:sz="0" w:space="0" w:color="auto"/>
            <w:right w:val="none" w:sz="0" w:space="0" w:color="auto"/>
          </w:divBdr>
          <w:divsChild>
            <w:div w:id="1695761302">
              <w:marLeft w:val="0"/>
              <w:marRight w:val="0"/>
              <w:marTop w:val="0"/>
              <w:marBottom w:val="0"/>
              <w:divBdr>
                <w:top w:val="none" w:sz="0" w:space="0" w:color="auto"/>
                <w:left w:val="none" w:sz="0" w:space="0" w:color="auto"/>
                <w:bottom w:val="none" w:sz="0" w:space="0" w:color="auto"/>
                <w:right w:val="none" w:sz="0" w:space="0" w:color="auto"/>
              </w:divBdr>
              <w:divsChild>
                <w:div w:id="125143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94260">
      <w:bodyDiv w:val="1"/>
      <w:marLeft w:val="0"/>
      <w:marRight w:val="0"/>
      <w:marTop w:val="0"/>
      <w:marBottom w:val="0"/>
      <w:divBdr>
        <w:top w:val="none" w:sz="0" w:space="0" w:color="auto"/>
        <w:left w:val="none" w:sz="0" w:space="0" w:color="auto"/>
        <w:bottom w:val="none" w:sz="0" w:space="0" w:color="auto"/>
        <w:right w:val="none" w:sz="0" w:space="0" w:color="auto"/>
      </w:divBdr>
    </w:div>
    <w:div w:id="2041085629">
      <w:bodyDiv w:val="1"/>
      <w:marLeft w:val="0"/>
      <w:marRight w:val="0"/>
      <w:marTop w:val="0"/>
      <w:marBottom w:val="0"/>
      <w:divBdr>
        <w:top w:val="none" w:sz="0" w:space="0" w:color="auto"/>
        <w:left w:val="none" w:sz="0" w:space="0" w:color="auto"/>
        <w:bottom w:val="none" w:sz="0" w:space="0" w:color="auto"/>
        <w:right w:val="none" w:sz="0" w:space="0" w:color="auto"/>
      </w:divBdr>
    </w:div>
    <w:div w:id="209520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9.png" /><Relationship Id="rId26" Type="http://schemas.openxmlformats.org/officeDocument/2006/relationships/footer" Target="footer1.xml" /><Relationship Id="rId3" Type="http://schemas.openxmlformats.org/officeDocument/2006/relationships/styles" Target="styles.xml" /><Relationship Id="rId21" Type="http://schemas.openxmlformats.org/officeDocument/2006/relationships/image" Target="media/image110.jpeg"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8.png" /><Relationship Id="rId25"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image" Target="media/image7.png" /><Relationship Id="rId20" Type="http://schemas.openxmlformats.org/officeDocument/2006/relationships/image" Target="media/image11.jpeg" /><Relationship Id="rId29" Type="http://schemas.microsoft.com/office/2011/relationships/people" Target="people.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4.jpeg" /><Relationship Id="rId5" Type="http://schemas.openxmlformats.org/officeDocument/2006/relationships/webSettings" Target="webSettings.xml" /><Relationship Id="rId23" Type="http://schemas.openxmlformats.org/officeDocument/2006/relationships/image" Target="media/image13.jpeg" /><Relationship Id="rId28" Type="http://schemas.openxmlformats.org/officeDocument/2006/relationships/fontTable" Target="fontTable.xml" /><Relationship Id="rId10" Type="http://schemas.openxmlformats.org/officeDocument/2006/relationships/image" Target="media/image3.png" /><Relationship Id="rId19" Type="http://schemas.openxmlformats.org/officeDocument/2006/relationships/image" Target="media/image10.png" /><Relationship Id="rId4" Type="http://schemas.openxmlformats.org/officeDocument/2006/relationships/settings" Target="settings.xml" /><Relationship Id="rId9" Type="http://schemas.openxmlformats.org/officeDocument/2006/relationships/image" Target="media/image2.jpeg" /><Relationship Id="rId22" Type="http://schemas.openxmlformats.org/officeDocument/2006/relationships/image" Target="media/image12.png" /><Relationship Id="rId27" Type="http://schemas.openxmlformats.org/officeDocument/2006/relationships/header" Target="header2.xml" /><Relationship Id="rId30" Type="http://schemas.openxmlformats.org/officeDocument/2006/relationships/theme" Target="theme/theme1.xml" /> </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docProps/app.xml><?xml version="1.0" encoding="utf-8"?>
<Properties xmlns="http://schemas.openxmlformats.org/officeDocument/2006/extended-properties" xmlns:vt="http://schemas.openxmlformats.org/officeDocument/2006/docPropsVTypes">
  <Template>Normal</Template>
  <TotalTime>1</TotalTime>
  <Pages>20</Pages>
  <Words>4552</Words>
  <Characters>25950</Characters>
  <Application>Microsoft Office Word</Application>
  <DocSecurity>4</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NHS A&amp;A;</Company>
  <LinksUpToDate>false</LinksUpToDate>
  <CharactersWithSpaces>30442</CharactersWithSpaces>
  <SharedDoc>false</SharedDoc>
  <HLinks>
    <vt:vector size="24" baseType="variant">
      <vt:variant>
        <vt:i4>1835042</vt:i4>
      </vt:variant>
      <vt:variant>
        <vt:i4>9</vt:i4>
      </vt:variant>
      <vt:variant>
        <vt:i4>0</vt:i4>
      </vt:variant>
      <vt:variant>
        <vt:i4>5</vt:i4>
      </vt:variant>
      <vt:variant>
        <vt:lpwstr>http://www.nhsaaa.net</vt:lpwstr>
      </vt:variant>
      <vt:variant>
        <vt:lpwstr/>
      </vt:variant>
      <vt:variant>
        <vt:i4>3014756</vt:i4>
      </vt:variant>
      <vt:variant>
        <vt:i4>6</vt:i4>
      </vt:variant>
      <vt:variant>
        <vt:i4>0</vt:i4>
      </vt:variant>
      <vt:variant>
        <vt:i4>5</vt:i4>
      </vt:variant>
      <vt:variant>
        <vt:lpwstr>http://www.medicaljobs.scot.nhs.uk</vt:lpwstr>
      </vt:variant>
      <vt:variant>
        <vt:lpwstr/>
      </vt:variant>
      <vt:variant>
        <vt:i4>7471187</vt:i4>
      </vt:variant>
      <vt:variant>
        <vt:i4>3</vt:i4>
      </vt:variant>
      <vt:variant>
        <vt:i4>0</vt:i4>
      </vt:variant>
      <vt:variant>
        <vt:i4>5</vt:i4>
      </vt:variant>
      <vt:variant>
        <vt:lpwstr>http://www.jobs.scot.nhs.uk</vt:lpwstr>
      </vt:variant>
      <vt:variant>
        <vt:lpwstr/>
      </vt:variant>
      <vt:variant>
        <vt:i4>655452</vt:i4>
      </vt:variant>
      <vt:variant>
        <vt:i4>0</vt:i4>
      </vt:variant>
      <vt:variant>
        <vt:i4>0</vt:i4>
      </vt:variant>
      <vt:variant>
        <vt:i4>5</vt:i4>
      </vt:variant>
      <vt:variant>
        <vt:lpwstr>mailto:medicalrecruitment@aapct.scot.nhs.uk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it0017</dc:creator>
  <cp:lastModifiedBy>Amie Sloan (AA O&amp;HRD)</cp:lastModifiedBy>
  <cp:revision>2</cp:revision>
  <cp:lastPrinted>2017-03-08T09:58:00Z</cp:lastPrinted>
  <dcterms:created xsi:type="dcterms:W3CDTF">2023-06-27T15:02:00Z</dcterms:created>
  <dcterms:modified xsi:type="dcterms:W3CDTF">2023-06-27T15:02:00Z</dcterms:modified>
</cp:coreProperties>
</file>