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6CCF" w14:textId="77777777" w:rsidR="00320AE0" w:rsidRPr="00313742" w:rsidRDefault="00D855D2" w:rsidP="00A9697B">
      <w:pPr>
        <w:rPr>
          <w:rFonts w:ascii="Arial" w:hAnsi="Arial" w:cs="Arial"/>
          <w:b/>
          <w:sz w:val="20"/>
        </w:rPr>
      </w:pPr>
      <w:r>
        <w:rPr>
          <w:rFonts w:ascii="Arial" w:hAnsi="Arial" w:cs="Arial"/>
          <w:noProof/>
          <w:sz w:val="20"/>
        </w:rPr>
        <w:drawing>
          <wp:anchor distT="0" distB="0" distL="114300" distR="114300" simplePos="0" relativeHeight="251658240" behindDoc="1" locked="0" layoutInCell="1" allowOverlap="1" wp14:anchorId="6BA1F601" wp14:editId="3F676865">
            <wp:simplePos x="0" y="0"/>
            <wp:positionH relativeFrom="column">
              <wp:posOffset>4578985</wp:posOffset>
            </wp:positionH>
            <wp:positionV relativeFrom="paragraph">
              <wp:posOffset>-427990</wp:posOffset>
            </wp:positionV>
            <wp:extent cx="1905000"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0AE0" w:rsidRPr="00313742">
        <w:rPr>
          <w:rFonts w:ascii="Arial" w:hAnsi="Arial" w:cs="Arial"/>
          <w:sz w:val="20"/>
        </w:rPr>
        <w:t xml:space="preserve">National Services </w:t>
      </w:r>
      <w:smartTag w:uri="urn:schemas-microsoft-com:office:smarttags" w:element="place">
        <w:smartTag w:uri="urn:schemas-microsoft-com:office:smarttags" w:element="country-region">
          <w:r w:rsidR="00320AE0" w:rsidRPr="00313742">
            <w:rPr>
              <w:rFonts w:ascii="Arial" w:hAnsi="Arial" w:cs="Arial"/>
              <w:sz w:val="20"/>
            </w:rPr>
            <w:t>Scotland</w:t>
          </w:r>
        </w:smartTag>
      </w:smartTag>
      <w:r w:rsidR="00320AE0" w:rsidRPr="00313742">
        <w:rPr>
          <w:rFonts w:ascii="Arial" w:hAnsi="Arial" w:cs="Arial"/>
          <w:b/>
          <w:sz w:val="20"/>
        </w:rPr>
        <w:t xml:space="preserve">              </w:t>
      </w:r>
    </w:p>
    <w:p w14:paraId="67ECFE90" w14:textId="77777777" w:rsidR="00320AE0" w:rsidRPr="00313742" w:rsidRDefault="00320AE0">
      <w:pPr>
        <w:ind w:left="3600" w:firstLine="720"/>
        <w:jc w:val="center"/>
        <w:rPr>
          <w:rFonts w:ascii="Arial" w:hAnsi="Arial" w:cs="Arial"/>
          <w:b/>
          <w:sz w:val="22"/>
          <w:szCs w:val="22"/>
        </w:rPr>
      </w:pPr>
      <w:r w:rsidRPr="00313742">
        <w:rPr>
          <w:rFonts w:ascii="Arial" w:hAnsi="Arial" w:cs="Arial"/>
          <w:b/>
          <w:sz w:val="22"/>
          <w:szCs w:val="22"/>
        </w:rPr>
        <w:t xml:space="preserve">                        </w:t>
      </w:r>
      <w:r w:rsidRPr="00313742">
        <w:rPr>
          <w:rFonts w:ascii="Arial" w:hAnsi="Arial" w:cs="Arial"/>
          <w:b/>
          <w:sz w:val="22"/>
          <w:szCs w:val="22"/>
        </w:rPr>
        <w:tab/>
      </w:r>
      <w:r w:rsidRPr="00313742">
        <w:rPr>
          <w:rFonts w:ascii="Arial" w:hAnsi="Arial" w:cs="Arial"/>
          <w:b/>
          <w:sz w:val="22"/>
          <w:szCs w:val="22"/>
        </w:rPr>
        <w:tab/>
      </w:r>
      <w:r w:rsidR="00C05926" w:rsidRPr="00313742">
        <w:rPr>
          <w:rFonts w:ascii="Arial" w:hAnsi="Arial" w:cs="Arial"/>
          <w:b/>
          <w:sz w:val="22"/>
          <w:szCs w:val="22"/>
        </w:rPr>
        <w:tab/>
        <w:t xml:space="preserve">        </w:t>
      </w:r>
      <w:r w:rsidRPr="00313742">
        <w:rPr>
          <w:rFonts w:ascii="Arial" w:hAnsi="Arial" w:cs="Arial"/>
          <w:b/>
          <w:sz w:val="22"/>
          <w:szCs w:val="22"/>
        </w:rPr>
        <w:tab/>
        <w:t xml:space="preserve"> </w:t>
      </w:r>
      <w:r w:rsidR="00C05926" w:rsidRPr="00313742">
        <w:rPr>
          <w:rFonts w:ascii="Arial" w:hAnsi="Arial" w:cs="Arial"/>
          <w:b/>
          <w:sz w:val="22"/>
          <w:szCs w:val="22"/>
        </w:rPr>
        <w:t xml:space="preserve">     </w:t>
      </w:r>
    </w:p>
    <w:p w14:paraId="09EED174" w14:textId="77777777" w:rsidR="00320AE0" w:rsidRPr="00313742" w:rsidRDefault="00320AE0">
      <w:pPr>
        <w:jc w:val="center"/>
        <w:rPr>
          <w:rFonts w:ascii="Arial" w:hAnsi="Arial" w:cs="Arial"/>
          <w:b/>
          <w:sz w:val="22"/>
          <w:szCs w:val="22"/>
        </w:rPr>
      </w:pPr>
    </w:p>
    <w:p w14:paraId="29E61247" w14:textId="77777777" w:rsidR="00320AE0" w:rsidRPr="00313742" w:rsidRDefault="00320AE0">
      <w:pPr>
        <w:jc w:val="center"/>
        <w:rPr>
          <w:rFonts w:ascii="Arial" w:hAnsi="Arial" w:cs="Arial"/>
          <w:b/>
          <w:sz w:val="22"/>
          <w:szCs w:val="22"/>
        </w:rPr>
      </w:pPr>
      <w:r w:rsidRPr="00313742">
        <w:rPr>
          <w:rFonts w:ascii="Arial" w:hAnsi="Arial" w:cs="Arial"/>
          <w:b/>
          <w:sz w:val="22"/>
          <w:szCs w:val="22"/>
        </w:rPr>
        <w:t>JOB DESCRIPTION</w:t>
      </w:r>
    </w:p>
    <w:p w14:paraId="7A57FE0A" w14:textId="77777777" w:rsidR="00320AE0" w:rsidRPr="00313742" w:rsidRDefault="00320AE0">
      <w:pPr>
        <w:rPr>
          <w:rFonts w:ascii="Arial" w:hAnsi="Arial" w:cs="Arial"/>
          <w:b/>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320AE0" w:rsidRPr="00313742" w14:paraId="3C3F978D" w14:textId="77777777">
        <w:trPr>
          <w:trHeight w:val="567"/>
        </w:trPr>
        <w:tc>
          <w:tcPr>
            <w:tcW w:w="4587" w:type="dxa"/>
            <w:tcBorders>
              <w:top w:val="single" w:sz="6" w:space="0" w:color="auto"/>
              <w:left w:val="single" w:sz="6" w:space="0" w:color="auto"/>
              <w:bottom w:val="nil"/>
              <w:right w:val="nil"/>
            </w:tcBorders>
          </w:tcPr>
          <w:p w14:paraId="1CB9B414" w14:textId="77777777" w:rsidR="00320AE0" w:rsidRPr="00313742" w:rsidRDefault="00320AE0" w:rsidP="00983F82">
            <w:pPr>
              <w:spacing w:before="60"/>
              <w:rPr>
                <w:rFonts w:ascii="Arial" w:hAnsi="Arial" w:cs="Arial"/>
                <w:sz w:val="22"/>
                <w:szCs w:val="22"/>
              </w:rPr>
            </w:pPr>
            <w:r w:rsidRPr="00313742">
              <w:rPr>
                <w:rFonts w:ascii="Arial" w:hAnsi="Arial" w:cs="Arial"/>
                <w:b/>
                <w:sz w:val="22"/>
                <w:szCs w:val="22"/>
              </w:rPr>
              <w:t xml:space="preserve">1.     JOB DETAILS                                         </w:t>
            </w:r>
          </w:p>
        </w:tc>
        <w:tc>
          <w:tcPr>
            <w:tcW w:w="5869" w:type="dxa"/>
            <w:tcBorders>
              <w:top w:val="single" w:sz="6" w:space="0" w:color="auto"/>
              <w:left w:val="nil"/>
              <w:bottom w:val="nil"/>
              <w:right w:val="single" w:sz="6" w:space="0" w:color="auto"/>
            </w:tcBorders>
          </w:tcPr>
          <w:p w14:paraId="1B3E3337" w14:textId="77777777" w:rsidR="00320AE0" w:rsidRPr="00313742" w:rsidRDefault="00320AE0" w:rsidP="00983F82">
            <w:pPr>
              <w:spacing w:before="60"/>
              <w:rPr>
                <w:rFonts w:ascii="Arial" w:hAnsi="Arial" w:cs="Arial"/>
                <w:sz w:val="22"/>
                <w:szCs w:val="22"/>
              </w:rPr>
            </w:pPr>
          </w:p>
        </w:tc>
      </w:tr>
      <w:tr w:rsidR="00320AE0" w:rsidRPr="00313742" w14:paraId="36AB0209" w14:textId="77777777">
        <w:trPr>
          <w:trHeight w:val="567"/>
        </w:trPr>
        <w:tc>
          <w:tcPr>
            <w:tcW w:w="4587" w:type="dxa"/>
            <w:tcBorders>
              <w:top w:val="nil"/>
              <w:left w:val="single" w:sz="6" w:space="0" w:color="auto"/>
              <w:bottom w:val="nil"/>
              <w:right w:val="nil"/>
            </w:tcBorders>
          </w:tcPr>
          <w:p w14:paraId="6EA5DC81"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Job Title:</w:t>
            </w:r>
          </w:p>
        </w:tc>
        <w:tc>
          <w:tcPr>
            <w:tcW w:w="5869" w:type="dxa"/>
            <w:tcBorders>
              <w:top w:val="nil"/>
              <w:left w:val="nil"/>
              <w:bottom w:val="nil"/>
              <w:right w:val="single" w:sz="6" w:space="0" w:color="auto"/>
            </w:tcBorders>
          </w:tcPr>
          <w:p w14:paraId="6C092A5C"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 xml:space="preserve">Cancer Information Officer </w:t>
            </w:r>
          </w:p>
        </w:tc>
      </w:tr>
      <w:tr w:rsidR="00320AE0" w:rsidRPr="00313742" w14:paraId="6597C5A9" w14:textId="77777777">
        <w:trPr>
          <w:trHeight w:val="567"/>
        </w:trPr>
        <w:tc>
          <w:tcPr>
            <w:tcW w:w="4587" w:type="dxa"/>
            <w:tcBorders>
              <w:top w:val="nil"/>
              <w:left w:val="single" w:sz="6" w:space="0" w:color="auto"/>
              <w:bottom w:val="nil"/>
              <w:right w:val="nil"/>
            </w:tcBorders>
          </w:tcPr>
          <w:p w14:paraId="5979DB6D"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Immediate Senior Officer/Line Manager:</w:t>
            </w:r>
          </w:p>
        </w:tc>
        <w:tc>
          <w:tcPr>
            <w:tcW w:w="5869" w:type="dxa"/>
            <w:tcBorders>
              <w:top w:val="nil"/>
              <w:left w:val="nil"/>
              <w:bottom w:val="nil"/>
              <w:right w:val="single" w:sz="6" w:space="0" w:color="auto"/>
            </w:tcBorders>
          </w:tcPr>
          <w:p w14:paraId="32E3BB5E"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Senior Cancer Information Officer</w:t>
            </w:r>
          </w:p>
        </w:tc>
      </w:tr>
      <w:tr w:rsidR="00320AE0" w:rsidRPr="00313742" w14:paraId="441F5A02" w14:textId="77777777">
        <w:trPr>
          <w:trHeight w:val="567"/>
        </w:trPr>
        <w:tc>
          <w:tcPr>
            <w:tcW w:w="4587" w:type="dxa"/>
            <w:tcBorders>
              <w:top w:val="nil"/>
              <w:left w:val="single" w:sz="6" w:space="0" w:color="auto"/>
              <w:bottom w:val="nil"/>
              <w:right w:val="nil"/>
            </w:tcBorders>
          </w:tcPr>
          <w:p w14:paraId="0A86CD4C"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Department(s):</w:t>
            </w:r>
          </w:p>
        </w:tc>
        <w:tc>
          <w:tcPr>
            <w:tcW w:w="5869" w:type="dxa"/>
            <w:tcBorders>
              <w:top w:val="nil"/>
              <w:left w:val="nil"/>
              <w:bottom w:val="nil"/>
              <w:right w:val="single" w:sz="6" w:space="0" w:color="auto"/>
            </w:tcBorders>
          </w:tcPr>
          <w:p w14:paraId="707E9B79" w14:textId="743748D6" w:rsidR="00177F18" w:rsidRPr="00313742" w:rsidRDefault="007E2AA0" w:rsidP="00A9697B">
            <w:pPr>
              <w:spacing w:before="120"/>
              <w:rPr>
                <w:rFonts w:ascii="Arial" w:hAnsi="Arial" w:cs="Arial"/>
                <w:sz w:val="22"/>
                <w:szCs w:val="22"/>
              </w:rPr>
            </w:pPr>
            <w:r>
              <w:rPr>
                <w:rFonts w:ascii="Arial" w:hAnsi="Arial" w:cs="Arial"/>
                <w:sz w:val="22"/>
                <w:szCs w:val="22"/>
              </w:rPr>
              <w:t xml:space="preserve">Digital &amp; Data Innovation, </w:t>
            </w:r>
            <w:r w:rsidR="00543002">
              <w:rPr>
                <w:rFonts w:ascii="Arial" w:hAnsi="Arial" w:cs="Arial"/>
                <w:sz w:val="22"/>
                <w:szCs w:val="22"/>
              </w:rPr>
              <w:t>Disease Registration &amp; Genealogy</w:t>
            </w:r>
          </w:p>
        </w:tc>
      </w:tr>
      <w:tr w:rsidR="00320AE0" w:rsidRPr="00313742" w14:paraId="05B538E9" w14:textId="77777777">
        <w:tc>
          <w:tcPr>
            <w:tcW w:w="4587" w:type="dxa"/>
            <w:tcBorders>
              <w:top w:val="nil"/>
              <w:left w:val="single" w:sz="6" w:space="0" w:color="auto"/>
              <w:bottom w:val="single" w:sz="6" w:space="0" w:color="auto"/>
              <w:right w:val="nil"/>
            </w:tcBorders>
          </w:tcPr>
          <w:p w14:paraId="01CCCBAF"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Division:</w:t>
            </w:r>
          </w:p>
          <w:p w14:paraId="28AE9A98" w14:textId="77777777" w:rsidR="00320AE0" w:rsidRPr="00313742" w:rsidRDefault="00320AE0" w:rsidP="00A9697B">
            <w:pPr>
              <w:spacing w:before="120"/>
              <w:rPr>
                <w:rFonts w:ascii="Arial" w:hAnsi="Arial" w:cs="Arial"/>
                <w:sz w:val="22"/>
                <w:szCs w:val="22"/>
              </w:rPr>
            </w:pPr>
          </w:p>
        </w:tc>
        <w:tc>
          <w:tcPr>
            <w:tcW w:w="5869" w:type="dxa"/>
            <w:tcBorders>
              <w:top w:val="nil"/>
              <w:left w:val="nil"/>
              <w:bottom w:val="single" w:sz="6" w:space="0" w:color="auto"/>
              <w:right w:val="single" w:sz="6" w:space="0" w:color="auto"/>
            </w:tcBorders>
          </w:tcPr>
          <w:p w14:paraId="4D6D7E87" w14:textId="77777777" w:rsidR="00320AE0" w:rsidRPr="00313742" w:rsidRDefault="00320AE0" w:rsidP="00A9697B">
            <w:pPr>
              <w:spacing w:before="120"/>
              <w:rPr>
                <w:rFonts w:ascii="Arial" w:hAnsi="Arial" w:cs="Arial"/>
                <w:sz w:val="22"/>
                <w:szCs w:val="22"/>
              </w:rPr>
            </w:pPr>
            <w:r w:rsidRPr="00313742">
              <w:rPr>
                <w:rFonts w:ascii="Arial" w:hAnsi="Arial" w:cs="Arial"/>
                <w:sz w:val="22"/>
                <w:szCs w:val="22"/>
              </w:rPr>
              <w:t>Information Services</w:t>
            </w:r>
          </w:p>
          <w:p w14:paraId="7C9BF28E" w14:textId="77777777" w:rsidR="00320AE0" w:rsidRPr="00313742" w:rsidRDefault="00320AE0" w:rsidP="00A9697B">
            <w:pPr>
              <w:rPr>
                <w:rFonts w:ascii="Arial" w:hAnsi="Arial" w:cs="Arial"/>
                <w:sz w:val="22"/>
                <w:szCs w:val="22"/>
              </w:rPr>
            </w:pPr>
            <w:r w:rsidRPr="00313742">
              <w:rPr>
                <w:rFonts w:ascii="Arial" w:hAnsi="Arial" w:cs="Arial"/>
                <w:sz w:val="22"/>
                <w:szCs w:val="22"/>
              </w:rPr>
              <w:t xml:space="preserve">Regionally based throughout </w:t>
            </w:r>
            <w:smartTag w:uri="urn:schemas-microsoft-com:office:smarttags" w:element="place">
              <w:smartTag w:uri="urn:schemas-microsoft-com:office:smarttags" w:element="country-region">
                <w:r w:rsidRPr="00313742">
                  <w:rPr>
                    <w:rFonts w:ascii="Arial" w:hAnsi="Arial" w:cs="Arial"/>
                    <w:sz w:val="22"/>
                    <w:szCs w:val="22"/>
                  </w:rPr>
                  <w:t>Scotland</w:t>
                </w:r>
              </w:smartTag>
            </w:smartTag>
          </w:p>
        </w:tc>
      </w:tr>
    </w:tbl>
    <w:p w14:paraId="1454F7EC" w14:textId="77777777" w:rsidR="00320AE0" w:rsidRPr="00313742" w:rsidRDefault="00320AE0" w:rsidP="00A9697B">
      <w:pPr>
        <w:rPr>
          <w:rFonts w:ascii="Arial" w:hAnsi="Arial" w:cs="Arial"/>
          <w:sz w:val="20"/>
        </w:rPr>
      </w:pPr>
    </w:p>
    <w:p w14:paraId="1AB7D1D5" w14:textId="77777777" w:rsidR="00320AE0" w:rsidRPr="00313742" w:rsidRDefault="00320AE0" w:rsidP="00A9697B">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320AE0" w:rsidRPr="00313742" w14:paraId="3AD2C713" w14:textId="77777777">
        <w:tc>
          <w:tcPr>
            <w:tcW w:w="10456" w:type="dxa"/>
            <w:tcBorders>
              <w:top w:val="single" w:sz="6" w:space="0" w:color="auto"/>
              <w:left w:val="single" w:sz="6" w:space="0" w:color="auto"/>
              <w:bottom w:val="nil"/>
              <w:right w:val="single" w:sz="6" w:space="0" w:color="auto"/>
            </w:tcBorders>
          </w:tcPr>
          <w:p w14:paraId="18F99B98" w14:textId="77777777" w:rsidR="00320AE0" w:rsidRPr="00313742" w:rsidRDefault="00320AE0">
            <w:pPr>
              <w:pStyle w:val="Header"/>
              <w:tabs>
                <w:tab w:val="clear" w:pos="4153"/>
                <w:tab w:val="clear" w:pos="8306"/>
              </w:tabs>
              <w:spacing w:before="60" w:after="60"/>
              <w:jc w:val="both"/>
              <w:rPr>
                <w:rFonts w:cs="Arial"/>
                <w:sz w:val="22"/>
                <w:szCs w:val="22"/>
              </w:rPr>
            </w:pPr>
            <w:r w:rsidRPr="00313742">
              <w:rPr>
                <w:rFonts w:cs="Arial"/>
                <w:b/>
                <w:sz w:val="22"/>
                <w:szCs w:val="22"/>
              </w:rPr>
              <w:t>2.   JOB PURPOSE</w:t>
            </w:r>
          </w:p>
        </w:tc>
      </w:tr>
      <w:tr w:rsidR="00320AE0" w:rsidRPr="00313742" w14:paraId="7BED1538" w14:textId="77777777">
        <w:tc>
          <w:tcPr>
            <w:tcW w:w="10456" w:type="dxa"/>
            <w:tcBorders>
              <w:top w:val="nil"/>
              <w:left w:val="single" w:sz="6" w:space="0" w:color="auto"/>
              <w:bottom w:val="single" w:sz="6" w:space="0" w:color="auto"/>
              <w:right w:val="single" w:sz="6" w:space="0" w:color="auto"/>
            </w:tcBorders>
          </w:tcPr>
          <w:p w14:paraId="432BE7DD" w14:textId="77777777" w:rsidR="000646D4" w:rsidRPr="00313742" w:rsidRDefault="000646D4" w:rsidP="000646D4">
            <w:pPr>
              <w:rPr>
                <w:rFonts w:ascii="Arial" w:hAnsi="Arial" w:cs="Arial"/>
                <w:sz w:val="22"/>
                <w:szCs w:val="22"/>
              </w:rPr>
            </w:pPr>
          </w:p>
          <w:p w14:paraId="066AD976" w14:textId="77777777" w:rsidR="00320AE0" w:rsidRPr="00313742" w:rsidRDefault="00320AE0" w:rsidP="000646D4">
            <w:pPr>
              <w:rPr>
                <w:rFonts w:ascii="Arial" w:hAnsi="Arial" w:cs="Arial"/>
                <w:sz w:val="22"/>
                <w:szCs w:val="22"/>
              </w:rPr>
            </w:pPr>
            <w:r w:rsidRPr="00313742">
              <w:rPr>
                <w:rFonts w:ascii="Arial" w:hAnsi="Arial" w:cs="Arial"/>
                <w:sz w:val="22"/>
                <w:szCs w:val="22"/>
              </w:rPr>
              <w:t>To play a key role in the collection and management of national cancer data in order to support direct patient care and the information requirements for a range of customers including NHS Sco</w:t>
            </w:r>
            <w:r w:rsidR="00FF4043" w:rsidRPr="00313742">
              <w:rPr>
                <w:rFonts w:ascii="Arial" w:hAnsi="Arial" w:cs="Arial"/>
                <w:sz w:val="22"/>
                <w:szCs w:val="22"/>
              </w:rPr>
              <w:t>tland</w:t>
            </w:r>
            <w:r w:rsidR="001D1F30" w:rsidRPr="00313742">
              <w:rPr>
                <w:rFonts w:ascii="Arial" w:hAnsi="Arial" w:cs="Arial"/>
                <w:sz w:val="22"/>
                <w:szCs w:val="22"/>
              </w:rPr>
              <w:t>,</w:t>
            </w:r>
            <w:r w:rsidR="00FF4043" w:rsidRPr="00313742">
              <w:rPr>
                <w:rFonts w:ascii="Arial" w:hAnsi="Arial" w:cs="Arial"/>
                <w:sz w:val="22"/>
                <w:szCs w:val="22"/>
              </w:rPr>
              <w:t xml:space="preserve"> the Scottish Government</w:t>
            </w:r>
            <w:r w:rsidR="00177F18" w:rsidRPr="00313742">
              <w:rPr>
                <w:rFonts w:ascii="Arial" w:hAnsi="Arial" w:cs="Arial"/>
                <w:sz w:val="22"/>
                <w:szCs w:val="22"/>
              </w:rPr>
              <w:t xml:space="preserve">, </w:t>
            </w:r>
            <w:r w:rsidR="001D1F30" w:rsidRPr="00313742">
              <w:rPr>
                <w:rFonts w:ascii="Arial" w:hAnsi="Arial" w:cs="Arial"/>
                <w:sz w:val="22"/>
                <w:szCs w:val="22"/>
              </w:rPr>
              <w:t>the United Kingdom</w:t>
            </w:r>
            <w:r w:rsidR="009D262F">
              <w:rPr>
                <w:rFonts w:ascii="Arial" w:hAnsi="Arial" w:cs="Arial"/>
                <w:sz w:val="22"/>
                <w:szCs w:val="22"/>
              </w:rPr>
              <w:t xml:space="preserve"> &amp; Ireland</w:t>
            </w:r>
            <w:r w:rsidR="001D1F30" w:rsidRPr="00313742">
              <w:rPr>
                <w:rFonts w:ascii="Arial" w:hAnsi="Arial" w:cs="Arial"/>
                <w:sz w:val="22"/>
                <w:szCs w:val="22"/>
              </w:rPr>
              <w:t xml:space="preserve"> Association of Cancer Registries</w:t>
            </w:r>
            <w:r w:rsidR="00177F18" w:rsidRPr="00313742">
              <w:rPr>
                <w:rFonts w:ascii="Arial" w:hAnsi="Arial" w:cs="Arial"/>
                <w:sz w:val="22"/>
                <w:szCs w:val="22"/>
              </w:rPr>
              <w:t xml:space="preserve"> (UK</w:t>
            </w:r>
            <w:r w:rsidR="009D262F">
              <w:rPr>
                <w:rFonts w:ascii="Arial" w:hAnsi="Arial" w:cs="Arial"/>
                <w:sz w:val="22"/>
                <w:szCs w:val="22"/>
              </w:rPr>
              <w:t>I</w:t>
            </w:r>
            <w:r w:rsidR="00177F18" w:rsidRPr="00313742">
              <w:rPr>
                <w:rFonts w:ascii="Arial" w:hAnsi="Arial" w:cs="Arial"/>
                <w:sz w:val="22"/>
                <w:szCs w:val="22"/>
              </w:rPr>
              <w:t>ACR) and other partner organisations</w:t>
            </w:r>
            <w:r w:rsidR="001D1F30" w:rsidRPr="00313742">
              <w:rPr>
                <w:rFonts w:ascii="Arial" w:hAnsi="Arial" w:cs="Arial"/>
                <w:sz w:val="22"/>
                <w:szCs w:val="22"/>
              </w:rPr>
              <w:t>.</w:t>
            </w:r>
          </w:p>
          <w:p w14:paraId="4C2544FB" w14:textId="77777777" w:rsidR="000646D4" w:rsidRPr="00313742" w:rsidRDefault="000646D4" w:rsidP="000646D4">
            <w:pPr>
              <w:rPr>
                <w:rFonts w:ascii="Arial" w:hAnsi="Arial" w:cs="Arial"/>
                <w:sz w:val="22"/>
                <w:szCs w:val="22"/>
              </w:rPr>
            </w:pPr>
          </w:p>
          <w:p w14:paraId="4CD4251A" w14:textId="77777777" w:rsidR="00320AE0" w:rsidRPr="00313742" w:rsidRDefault="00320AE0" w:rsidP="000646D4">
            <w:pPr>
              <w:rPr>
                <w:rFonts w:ascii="Arial" w:hAnsi="Arial" w:cs="Arial"/>
                <w:sz w:val="22"/>
                <w:szCs w:val="22"/>
              </w:rPr>
            </w:pPr>
            <w:r w:rsidRPr="00313742">
              <w:rPr>
                <w:rFonts w:ascii="Arial" w:hAnsi="Arial" w:cs="Arial"/>
                <w:sz w:val="22"/>
                <w:szCs w:val="22"/>
              </w:rPr>
              <w:t xml:space="preserve">To </w:t>
            </w:r>
            <w:r w:rsidR="001D1F30" w:rsidRPr="00313742">
              <w:rPr>
                <w:rFonts w:ascii="Arial" w:hAnsi="Arial" w:cs="Arial"/>
                <w:sz w:val="22"/>
                <w:szCs w:val="22"/>
              </w:rPr>
              <w:t>collect information on new cases of cancer incidence in Scotland (</w:t>
            </w:r>
            <w:r w:rsidRPr="00313742">
              <w:rPr>
                <w:rFonts w:ascii="Arial" w:hAnsi="Arial" w:cs="Arial"/>
                <w:sz w:val="22"/>
                <w:szCs w:val="22"/>
              </w:rPr>
              <w:t>cancer registrations</w:t>
            </w:r>
            <w:r w:rsidR="001D1F30" w:rsidRPr="00313742">
              <w:rPr>
                <w:rFonts w:ascii="Arial" w:hAnsi="Arial" w:cs="Arial"/>
                <w:sz w:val="22"/>
                <w:szCs w:val="22"/>
              </w:rPr>
              <w:t>)</w:t>
            </w:r>
            <w:r w:rsidR="009773A7" w:rsidRPr="00313742">
              <w:rPr>
                <w:rFonts w:ascii="Arial" w:hAnsi="Arial" w:cs="Arial"/>
                <w:sz w:val="22"/>
                <w:szCs w:val="22"/>
              </w:rPr>
              <w:t xml:space="preserve"> and </w:t>
            </w:r>
            <w:r w:rsidRPr="00313742">
              <w:rPr>
                <w:rFonts w:ascii="Arial" w:hAnsi="Arial" w:cs="Arial"/>
                <w:sz w:val="22"/>
                <w:szCs w:val="22"/>
              </w:rPr>
              <w:t>to review and quality assure national</w:t>
            </w:r>
            <w:r w:rsidR="001D1F30" w:rsidRPr="00313742">
              <w:rPr>
                <w:rFonts w:ascii="Arial" w:hAnsi="Arial" w:cs="Arial"/>
                <w:sz w:val="22"/>
                <w:szCs w:val="22"/>
              </w:rPr>
              <w:t xml:space="preserve"> cancer</w:t>
            </w:r>
            <w:r w:rsidRPr="00313742">
              <w:rPr>
                <w:rFonts w:ascii="Arial" w:hAnsi="Arial" w:cs="Arial"/>
                <w:sz w:val="22"/>
                <w:szCs w:val="22"/>
              </w:rPr>
              <w:t xml:space="preserve"> data</w:t>
            </w:r>
            <w:r w:rsidR="009D262F">
              <w:rPr>
                <w:rFonts w:ascii="Arial" w:hAnsi="Arial" w:cs="Arial"/>
                <w:sz w:val="22"/>
                <w:szCs w:val="22"/>
              </w:rPr>
              <w:t>sets</w:t>
            </w:r>
            <w:r w:rsidR="006E1B49">
              <w:rPr>
                <w:rFonts w:ascii="Arial" w:hAnsi="Arial" w:cs="Arial"/>
                <w:sz w:val="22"/>
                <w:szCs w:val="22"/>
              </w:rPr>
              <w:t>.</w:t>
            </w:r>
          </w:p>
          <w:p w14:paraId="01A04113" w14:textId="77777777" w:rsidR="00320AE0" w:rsidRPr="00313742" w:rsidRDefault="00320AE0" w:rsidP="000646D4">
            <w:pPr>
              <w:rPr>
                <w:rFonts w:ascii="Arial" w:hAnsi="Arial" w:cs="Arial"/>
                <w:b/>
                <w:sz w:val="22"/>
                <w:szCs w:val="22"/>
              </w:rPr>
            </w:pPr>
          </w:p>
        </w:tc>
      </w:tr>
    </w:tbl>
    <w:p w14:paraId="515402B3" w14:textId="77777777" w:rsidR="00320AE0" w:rsidRPr="00313742" w:rsidRDefault="00320AE0">
      <w:pPr>
        <w:rPr>
          <w:rFonts w:ascii="Arial" w:hAnsi="Arial" w:cs="Arial"/>
          <w:sz w:val="20"/>
        </w:rPr>
      </w:pPr>
    </w:p>
    <w:p w14:paraId="1EF86E10" w14:textId="77777777" w:rsidR="00320AE0" w:rsidRPr="00313742" w:rsidRDefault="00320AE0">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320AE0" w:rsidRPr="00313742" w14:paraId="6EFCC166" w14:textId="77777777">
        <w:tc>
          <w:tcPr>
            <w:tcW w:w="5210" w:type="dxa"/>
            <w:tcBorders>
              <w:top w:val="single" w:sz="6" w:space="0" w:color="auto"/>
              <w:left w:val="single" w:sz="6" w:space="0" w:color="auto"/>
              <w:bottom w:val="nil"/>
              <w:right w:val="nil"/>
            </w:tcBorders>
          </w:tcPr>
          <w:p w14:paraId="3BA317E8" w14:textId="77777777" w:rsidR="00320AE0" w:rsidRPr="00313742" w:rsidRDefault="00320AE0">
            <w:pPr>
              <w:spacing w:before="60" w:after="60"/>
              <w:rPr>
                <w:rFonts w:ascii="Arial" w:hAnsi="Arial" w:cs="Arial"/>
                <w:b/>
                <w:sz w:val="22"/>
                <w:szCs w:val="22"/>
              </w:rPr>
            </w:pPr>
            <w:r w:rsidRPr="00313742">
              <w:rPr>
                <w:rFonts w:ascii="Arial" w:hAnsi="Arial" w:cs="Arial"/>
                <w:b/>
                <w:sz w:val="22"/>
                <w:szCs w:val="22"/>
              </w:rPr>
              <w:t>3.   DIMENSIONS</w:t>
            </w:r>
          </w:p>
        </w:tc>
        <w:tc>
          <w:tcPr>
            <w:tcW w:w="5246" w:type="dxa"/>
            <w:tcBorders>
              <w:top w:val="single" w:sz="6" w:space="0" w:color="auto"/>
              <w:left w:val="nil"/>
              <w:bottom w:val="nil"/>
              <w:right w:val="single" w:sz="6" w:space="0" w:color="auto"/>
            </w:tcBorders>
          </w:tcPr>
          <w:p w14:paraId="7AD8ECAE" w14:textId="77777777" w:rsidR="00320AE0" w:rsidRPr="00313742" w:rsidRDefault="00320AE0">
            <w:pPr>
              <w:pStyle w:val="Header"/>
              <w:tabs>
                <w:tab w:val="clear" w:pos="4153"/>
                <w:tab w:val="clear" w:pos="8306"/>
              </w:tabs>
              <w:spacing w:before="60" w:after="60"/>
              <w:rPr>
                <w:rFonts w:cs="Arial"/>
                <w:sz w:val="22"/>
                <w:szCs w:val="22"/>
              </w:rPr>
            </w:pPr>
          </w:p>
        </w:tc>
      </w:tr>
      <w:tr w:rsidR="00320AE0" w:rsidRPr="00313742" w14:paraId="2242B0C2" w14:textId="77777777">
        <w:trPr>
          <w:cantSplit/>
        </w:trPr>
        <w:tc>
          <w:tcPr>
            <w:tcW w:w="10456" w:type="dxa"/>
            <w:gridSpan w:val="2"/>
            <w:tcBorders>
              <w:top w:val="nil"/>
              <w:left w:val="single" w:sz="6" w:space="0" w:color="auto"/>
              <w:bottom w:val="single" w:sz="6" w:space="0" w:color="auto"/>
              <w:right w:val="single" w:sz="6" w:space="0" w:color="auto"/>
            </w:tcBorders>
          </w:tcPr>
          <w:p w14:paraId="71945F5C" w14:textId="77777777" w:rsidR="000646D4" w:rsidRPr="00313742" w:rsidRDefault="000646D4" w:rsidP="000646D4">
            <w:pPr>
              <w:pStyle w:val="Header"/>
              <w:tabs>
                <w:tab w:val="clear" w:pos="4153"/>
                <w:tab w:val="clear" w:pos="8306"/>
                <w:tab w:val="left" w:pos="5103"/>
              </w:tabs>
              <w:rPr>
                <w:rFonts w:cs="Arial"/>
                <w:sz w:val="22"/>
                <w:szCs w:val="22"/>
              </w:rPr>
            </w:pPr>
          </w:p>
          <w:p w14:paraId="641B4F9F" w14:textId="4D8B5435" w:rsidR="009D262F" w:rsidRDefault="00320AE0" w:rsidP="009D262F">
            <w:pPr>
              <w:pStyle w:val="Header"/>
              <w:tabs>
                <w:tab w:val="clear" w:pos="4153"/>
                <w:tab w:val="clear" w:pos="8306"/>
                <w:tab w:val="left" w:pos="426"/>
                <w:tab w:val="left" w:pos="5103"/>
              </w:tabs>
              <w:rPr>
                <w:color w:val="000000"/>
                <w:sz w:val="22"/>
              </w:rPr>
            </w:pPr>
            <w:r w:rsidRPr="00313742">
              <w:rPr>
                <w:rFonts w:cs="Arial"/>
                <w:sz w:val="22"/>
                <w:szCs w:val="22"/>
              </w:rPr>
              <w:t>The post</w:t>
            </w:r>
            <w:r w:rsidR="000646D4" w:rsidRPr="00313742">
              <w:rPr>
                <w:rFonts w:cs="Arial"/>
                <w:sz w:val="22"/>
                <w:szCs w:val="22"/>
              </w:rPr>
              <w:t>-</w:t>
            </w:r>
            <w:r w:rsidRPr="00313742">
              <w:rPr>
                <w:rFonts w:cs="Arial"/>
                <w:sz w:val="22"/>
                <w:szCs w:val="22"/>
              </w:rPr>
              <w:t>holder will be a mem</w:t>
            </w:r>
            <w:r w:rsidR="00871A06" w:rsidRPr="00313742">
              <w:rPr>
                <w:rFonts w:cs="Arial"/>
                <w:sz w:val="22"/>
                <w:szCs w:val="22"/>
              </w:rPr>
              <w:t>ber of a</w:t>
            </w:r>
            <w:r w:rsidR="00BC21F7">
              <w:rPr>
                <w:rFonts w:cs="Arial"/>
                <w:sz w:val="22"/>
                <w:szCs w:val="22"/>
              </w:rPr>
              <w:t>n outposted</w:t>
            </w:r>
            <w:r w:rsidR="00871A06" w:rsidRPr="00313742">
              <w:rPr>
                <w:rFonts w:cs="Arial"/>
                <w:sz w:val="22"/>
                <w:szCs w:val="22"/>
              </w:rPr>
              <w:t xml:space="preserve"> team of up to </w:t>
            </w:r>
            <w:r w:rsidR="00D23E47">
              <w:rPr>
                <w:rFonts w:cs="Arial"/>
                <w:sz w:val="22"/>
                <w:szCs w:val="22"/>
              </w:rPr>
              <w:t>10</w:t>
            </w:r>
            <w:r w:rsidR="00BC2700">
              <w:rPr>
                <w:rFonts w:cs="Arial"/>
                <w:sz w:val="22"/>
                <w:szCs w:val="22"/>
              </w:rPr>
              <w:t xml:space="preserve"> </w:t>
            </w:r>
            <w:r w:rsidRPr="00313742">
              <w:rPr>
                <w:rFonts w:cs="Arial"/>
                <w:sz w:val="22"/>
                <w:szCs w:val="22"/>
              </w:rPr>
              <w:t xml:space="preserve">staff who are </w:t>
            </w:r>
            <w:r w:rsidR="00A64214">
              <w:rPr>
                <w:rFonts w:cs="Arial"/>
                <w:sz w:val="22"/>
                <w:szCs w:val="22"/>
              </w:rPr>
              <w:t xml:space="preserve">located </w:t>
            </w:r>
            <w:r w:rsidR="006E1B49">
              <w:rPr>
                <w:rFonts w:cs="Arial"/>
                <w:sz w:val="22"/>
                <w:szCs w:val="22"/>
              </w:rPr>
              <w:t>out with</w:t>
            </w:r>
            <w:r w:rsidR="000B2EBA">
              <w:rPr>
                <w:rFonts w:cs="Arial"/>
                <w:sz w:val="22"/>
                <w:szCs w:val="22"/>
              </w:rPr>
              <w:t xml:space="preserve"> </w:t>
            </w:r>
            <w:r w:rsidR="00D855D2">
              <w:rPr>
                <w:rFonts w:cs="Arial"/>
                <w:sz w:val="22"/>
                <w:szCs w:val="22"/>
              </w:rPr>
              <w:t>PHS</w:t>
            </w:r>
            <w:r w:rsidR="00A64214">
              <w:rPr>
                <w:rFonts w:cs="Arial"/>
                <w:sz w:val="22"/>
                <w:szCs w:val="22"/>
              </w:rPr>
              <w:t xml:space="preserve"> premises</w:t>
            </w:r>
            <w:r w:rsidR="000B2EBA">
              <w:rPr>
                <w:rFonts w:cs="Arial"/>
                <w:sz w:val="22"/>
                <w:szCs w:val="22"/>
              </w:rPr>
              <w:t xml:space="preserve"> and are</w:t>
            </w:r>
            <w:r w:rsidR="00A64214">
              <w:rPr>
                <w:rFonts w:cs="Arial"/>
                <w:sz w:val="22"/>
                <w:szCs w:val="22"/>
              </w:rPr>
              <w:t xml:space="preserve"> </w:t>
            </w:r>
            <w:r w:rsidRPr="00313742">
              <w:rPr>
                <w:rFonts w:cs="Arial"/>
                <w:sz w:val="22"/>
                <w:szCs w:val="22"/>
              </w:rPr>
              <w:t>geographically located within hospitals spread over a number of Health Board areas.  Outp</w:t>
            </w:r>
            <w:r w:rsidR="00871A06" w:rsidRPr="00313742">
              <w:rPr>
                <w:rFonts w:cs="Arial"/>
                <w:sz w:val="22"/>
                <w:szCs w:val="22"/>
              </w:rPr>
              <w:t>osted</w:t>
            </w:r>
            <w:r w:rsidRPr="00313742">
              <w:rPr>
                <w:rFonts w:cs="Arial"/>
                <w:b/>
                <w:sz w:val="22"/>
                <w:szCs w:val="22"/>
              </w:rPr>
              <w:t xml:space="preserve"> </w:t>
            </w:r>
            <w:r w:rsidRPr="00313742">
              <w:rPr>
                <w:rFonts w:cs="Arial"/>
                <w:sz w:val="22"/>
                <w:szCs w:val="22"/>
              </w:rPr>
              <w:t>staff are divided into 3 regions</w:t>
            </w:r>
            <w:r w:rsidR="00B0552F" w:rsidRPr="00313742">
              <w:rPr>
                <w:rFonts w:cs="Arial"/>
                <w:sz w:val="22"/>
                <w:szCs w:val="22"/>
              </w:rPr>
              <w:t xml:space="preserve"> and can be required to help in other areas</w:t>
            </w:r>
            <w:r w:rsidR="001D1F30" w:rsidRPr="00313742">
              <w:rPr>
                <w:rFonts w:cs="Arial"/>
                <w:sz w:val="22"/>
                <w:szCs w:val="22"/>
              </w:rPr>
              <w:t>/regions</w:t>
            </w:r>
            <w:r w:rsidR="006E1B49">
              <w:rPr>
                <w:rFonts w:cs="Arial"/>
                <w:sz w:val="22"/>
                <w:szCs w:val="22"/>
              </w:rPr>
              <w:t>, by means of remote virtual connections,</w:t>
            </w:r>
            <w:r w:rsidR="00B0552F" w:rsidRPr="00313742">
              <w:rPr>
                <w:rFonts w:cs="Arial"/>
                <w:sz w:val="22"/>
                <w:szCs w:val="22"/>
              </w:rPr>
              <w:t xml:space="preserve"> to ensure </w:t>
            </w:r>
            <w:r w:rsidR="001D1F30" w:rsidRPr="00313742">
              <w:rPr>
                <w:rFonts w:cs="Arial"/>
                <w:sz w:val="22"/>
                <w:szCs w:val="22"/>
              </w:rPr>
              <w:t>the timely</w:t>
            </w:r>
            <w:r w:rsidR="00B0552F" w:rsidRPr="00313742">
              <w:rPr>
                <w:rFonts w:cs="Arial"/>
                <w:sz w:val="22"/>
                <w:szCs w:val="22"/>
              </w:rPr>
              <w:t xml:space="preserve"> collection of data</w:t>
            </w:r>
            <w:r w:rsidRPr="00313742">
              <w:rPr>
                <w:rFonts w:cs="Arial"/>
                <w:sz w:val="22"/>
                <w:szCs w:val="22"/>
              </w:rPr>
              <w:t>.  The post</w:t>
            </w:r>
            <w:r w:rsidR="000646D4" w:rsidRPr="00313742">
              <w:rPr>
                <w:rFonts w:cs="Arial"/>
                <w:sz w:val="22"/>
                <w:szCs w:val="22"/>
              </w:rPr>
              <w:t>-</w:t>
            </w:r>
            <w:r w:rsidRPr="00313742">
              <w:rPr>
                <w:rFonts w:cs="Arial"/>
                <w:sz w:val="22"/>
                <w:szCs w:val="22"/>
              </w:rPr>
              <w:t>holder will</w:t>
            </w:r>
            <w:r w:rsidR="009D262F">
              <w:rPr>
                <w:rFonts w:cs="Arial"/>
                <w:sz w:val="22"/>
                <w:szCs w:val="22"/>
              </w:rPr>
              <w:t xml:space="preserve"> </w:t>
            </w:r>
            <w:r w:rsidR="009D262F">
              <w:rPr>
                <w:color w:val="000000"/>
                <w:sz w:val="22"/>
              </w:rPr>
              <w:t>work autonomously to:</w:t>
            </w:r>
          </w:p>
          <w:p w14:paraId="06CA62B4" w14:textId="77777777" w:rsidR="000646D4" w:rsidRPr="00313742" w:rsidRDefault="000646D4" w:rsidP="000646D4">
            <w:pPr>
              <w:pStyle w:val="Header"/>
              <w:tabs>
                <w:tab w:val="clear" w:pos="4153"/>
                <w:tab w:val="clear" w:pos="8306"/>
                <w:tab w:val="left" w:pos="5103"/>
              </w:tabs>
              <w:rPr>
                <w:rFonts w:cs="Arial"/>
                <w:sz w:val="22"/>
                <w:szCs w:val="22"/>
              </w:rPr>
            </w:pPr>
          </w:p>
          <w:p w14:paraId="1D394200" w14:textId="77777777" w:rsidR="00A32AA5" w:rsidRDefault="00B0552F" w:rsidP="00A32AA5">
            <w:pPr>
              <w:pStyle w:val="Header"/>
              <w:numPr>
                <w:ilvl w:val="0"/>
                <w:numId w:val="11"/>
              </w:numPr>
              <w:tabs>
                <w:tab w:val="clear" w:pos="4153"/>
                <w:tab w:val="clear" w:pos="8306"/>
                <w:tab w:val="left" w:pos="5103"/>
              </w:tabs>
              <w:ind w:left="426" w:hanging="426"/>
              <w:rPr>
                <w:rFonts w:cs="Arial"/>
                <w:sz w:val="22"/>
                <w:szCs w:val="22"/>
              </w:rPr>
            </w:pPr>
            <w:r w:rsidRPr="00313742">
              <w:rPr>
                <w:rFonts w:cs="Arial"/>
                <w:sz w:val="22"/>
                <w:szCs w:val="22"/>
              </w:rPr>
              <w:t>Manage a workload in the region of 3000</w:t>
            </w:r>
            <w:r w:rsidR="009D262F">
              <w:rPr>
                <w:rFonts w:cs="Arial"/>
                <w:sz w:val="22"/>
                <w:szCs w:val="22"/>
              </w:rPr>
              <w:t xml:space="preserve"> - 4000</w:t>
            </w:r>
            <w:r w:rsidRPr="00313742">
              <w:rPr>
                <w:rFonts w:cs="Arial"/>
                <w:sz w:val="22"/>
                <w:szCs w:val="22"/>
              </w:rPr>
              <w:t xml:space="preserve"> </w:t>
            </w:r>
            <w:r w:rsidR="000B2EBA" w:rsidRPr="000B2EBA">
              <w:rPr>
                <w:sz w:val="22"/>
                <w:szCs w:val="22"/>
              </w:rPr>
              <w:t>potential new registrations (referred to as ‘provisional</w:t>
            </w:r>
            <w:r w:rsidR="00524EDF">
              <w:rPr>
                <w:sz w:val="22"/>
                <w:szCs w:val="22"/>
              </w:rPr>
              <w:t>’</w:t>
            </w:r>
            <w:r w:rsidR="000B2EBA" w:rsidRPr="000B2EBA">
              <w:rPr>
                <w:sz w:val="22"/>
                <w:szCs w:val="22"/>
              </w:rPr>
              <w:t xml:space="preserve"> registrations)</w:t>
            </w:r>
            <w:r w:rsidR="00524EDF">
              <w:rPr>
                <w:sz w:val="22"/>
                <w:szCs w:val="22"/>
              </w:rPr>
              <w:t xml:space="preserve"> </w:t>
            </w:r>
            <w:r w:rsidRPr="00313742">
              <w:rPr>
                <w:rFonts w:cs="Arial"/>
                <w:sz w:val="22"/>
                <w:szCs w:val="22"/>
              </w:rPr>
              <w:t>in order to c</w:t>
            </w:r>
            <w:r w:rsidR="00320AE0" w:rsidRPr="00313742">
              <w:rPr>
                <w:rFonts w:cs="Arial"/>
                <w:sz w:val="22"/>
                <w:szCs w:val="22"/>
              </w:rPr>
              <w:t>onfirm approximately 1</w:t>
            </w:r>
            <w:r w:rsidR="009D262F">
              <w:rPr>
                <w:rFonts w:cs="Arial"/>
                <w:sz w:val="22"/>
                <w:szCs w:val="22"/>
              </w:rPr>
              <w:t>200</w:t>
            </w:r>
            <w:r w:rsidR="00320AE0" w:rsidRPr="00313742">
              <w:rPr>
                <w:rFonts w:cs="Arial"/>
                <w:sz w:val="22"/>
                <w:szCs w:val="22"/>
              </w:rPr>
              <w:t xml:space="preserve"> – 2</w:t>
            </w:r>
            <w:r w:rsidR="009D262F">
              <w:rPr>
                <w:rFonts w:cs="Arial"/>
                <w:sz w:val="22"/>
                <w:szCs w:val="22"/>
              </w:rPr>
              <w:t>5</w:t>
            </w:r>
            <w:r w:rsidR="00320AE0" w:rsidRPr="00313742">
              <w:rPr>
                <w:rFonts w:cs="Arial"/>
                <w:sz w:val="22"/>
                <w:szCs w:val="22"/>
              </w:rPr>
              <w:t>00 new cancer registrations per annum.  The cus</w:t>
            </w:r>
            <w:r w:rsidR="00CD3737" w:rsidRPr="00313742">
              <w:rPr>
                <w:rFonts w:cs="Arial"/>
                <w:sz w:val="22"/>
                <w:szCs w:val="22"/>
              </w:rPr>
              <w:t>tomers for these data include</w:t>
            </w:r>
            <w:r w:rsidR="009D262F">
              <w:rPr>
                <w:rFonts w:cs="Arial"/>
                <w:sz w:val="22"/>
                <w:szCs w:val="22"/>
              </w:rPr>
              <w:t xml:space="preserve"> genetic clinics, </w:t>
            </w:r>
            <w:r w:rsidR="009D262F" w:rsidRPr="00313742">
              <w:rPr>
                <w:rFonts w:cs="Arial"/>
                <w:sz w:val="22"/>
                <w:szCs w:val="22"/>
              </w:rPr>
              <w:t>Scottish</w:t>
            </w:r>
            <w:r w:rsidR="00CD3737" w:rsidRPr="00313742">
              <w:rPr>
                <w:rFonts w:cs="Arial"/>
                <w:sz w:val="22"/>
                <w:szCs w:val="22"/>
              </w:rPr>
              <w:t xml:space="preserve"> Government</w:t>
            </w:r>
            <w:r w:rsidR="00320AE0" w:rsidRPr="00313742">
              <w:rPr>
                <w:rFonts w:cs="Arial"/>
                <w:sz w:val="22"/>
                <w:szCs w:val="22"/>
              </w:rPr>
              <w:t>, NHS Boards, Office of National Statistics, European Network of Cancer Registries, International Agency for Research on Cancer, researchers, clinicians, health care professionals</w:t>
            </w:r>
            <w:r w:rsidR="009D262F">
              <w:rPr>
                <w:rFonts w:cs="Arial"/>
                <w:sz w:val="22"/>
                <w:szCs w:val="22"/>
              </w:rPr>
              <w:t>, local authorities</w:t>
            </w:r>
            <w:r w:rsidR="00320AE0" w:rsidRPr="00313742">
              <w:rPr>
                <w:rFonts w:cs="Arial"/>
                <w:sz w:val="22"/>
                <w:szCs w:val="22"/>
              </w:rPr>
              <w:t xml:space="preserve"> and members of the public.</w:t>
            </w:r>
          </w:p>
          <w:p w14:paraId="38A5ACBA" w14:textId="77777777" w:rsidR="00A32AA5" w:rsidRDefault="00A32AA5" w:rsidP="00A32AA5">
            <w:pPr>
              <w:pStyle w:val="Header"/>
              <w:tabs>
                <w:tab w:val="clear" w:pos="4153"/>
                <w:tab w:val="clear" w:pos="8306"/>
                <w:tab w:val="left" w:pos="5103"/>
              </w:tabs>
              <w:ind w:left="426"/>
              <w:rPr>
                <w:rFonts w:cs="Arial"/>
                <w:sz w:val="22"/>
                <w:szCs w:val="22"/>
              </w:rPr>
            </w:pPr>
          </w:p>
          <w:p w14:paraId="46E03449" w14:textId="77777777" w:rsidR="00320AE0" w:rsidRPr="00A32AA5" w:rsidRDefault="00320AE0" w:rsidP="00A32AA5">
            <w:pPr>
              <w:pStyle w:val="Header"/>
              <w:numPr>
                <w:ilvl w:val="0"/>
                <w:numId w:val="11"/>
              </w:numPr>
              <w:tabs>
                <w:tab w:val="clear" w:pos="4153"/>
                <w:tab w:val="clear" w:pos="8306"/>
                <w:tab w:val="left" w:pos="5103"/>
              </w:tabs>
              <w:ind w:left="426" w:hanging="426"/>
              <w:rPr>
                <w:rFonts w:cs="Arial"/>
                <w:sz w:val="22"/>
                <w:szCs w:val="22"/>
              </w:rPr>
            </w:pPr>
            <w:r w:rsidRPr="00A32AA5">
              <w:rPr>
                <w:rFonts w:cs="Arial"/>
                <w:sz w:val="22"/>
                <w:szCs w:val="22"/>
              </w:rPr>
              <w:t xml:space="preserve">Review and quality assure national cancer datasets approximately </w:t>
            </w:r>
            <w:r w:rsidR="001732A5">
              <w:rPr>
                <w:rFonts w:cs="Arial"/>
                <w:sz w:val="22"/>
                <w:szCs w:val="22"/>
              </w:rPr>
              <w:t xml:space="preserve">150 </w:t>
            </w:r>
            <w:r w:rsidRPr="00A32AA5">
              <w:rPr>
                <w:rFonts w:cs="Arial"/>
                <w:sz w:val="22"/>
                <w:szCs w:val="22"/>
              </w:rPr>
              <w:t>patient records annually</w:t>
            </w:r>
            <w:r w:rsidR="00A56382">
              <w:rPr>
                <w:rFonts w:cs="Arial"/>
                <w:sz w:val="22"/>
                <w:szCs w:val="22"/>
              </w:rPr>
              <w:t xml:space="preserve">. </w:t>
            </w:r>
            <w:r w:rsidRPr="00A32AA5">
              <w:rPr>
                <w:rFonts w:cs="Arial"/>
                <w:sz w:val="22"/>
                <w:szCs w:val="22"/>
              </w:rPr>
              <w:t>The customers for these data are the Regional C</w:t>
            </w:r>
            <w:r w:rsidR="00CD3737" w:rsidRPr="00A32AA5">
              <w:rPr>
                <w:rFonts w:cs="Arial"/>
                <w:sz w:val="22"/>
                <w:szCs w:val="22"/>
              </w:rPr>
              <w:t>ancer Networks, NHS Boards, Scottish Government</w:t>
            </w:r>
            <w:r w:rsidRPr="00A32AA5">
              <w:rPr>
                <w:rFonts w:cs="Arial"/>
                <w:sz w:val="22"/>
                <w:szCs w:val="22"/>
              </w:rPr>
              <w:t>, NHS Scotland and members of the public.</w:t>
            </w:r>
          </w:p>
        </w:tc>
      </w:tr>
    </w:tbl>
    <w:p w14:paraId="7383CCF4" w14:textId="77777777" w:rsidR="00320AE0" w:rsidRPr="00313742" w:rsidRDefault="00320AE0">
      <w:pPr>
        <w:numPr>
          <w:ilvl w:val="12"/>
          <w:numId w:val="0"/>
        </w:numPr>
        <w:rPr>
          <w:rFonts w:ascii="Arial" w:hAnsi="Arial" w:cs="Arial"/>
          <w:sz w:val="22"/>
          <w:szCs w:val="22"/>
        </w:rPr>
      </w:pPr>
    </w:p>
    <w:p w14:paraId="225A9B9D" w14:textId="77777777" w:rsidR="00320AE0" w:rsidRPr="00313742" w:rsidRDefault="00320AE0">
      <w:pPr>
        <w:numPr>
          <w:ilvl w:val="12"/>
          <w:numId w:val="0"/>
        </w:numPr>
        <w:rPr>
          <w:rFonts w:ascii="Arial" w:hAnsi="Arial" w:cs="Arial"/>
          <w:sz w:val="22"/>
          <w:szCs w:val="22"/>
        </w:rPr>
      </w:pPr>
      <w:r w:rsidRPr="00313742">
        <w:rPr>
          <w:rFonts w:ascii="Arial" w:hAnsi="Arial" w:cs="Arial"/>
          <w:sz w:val="22"/>
          <w:szCs w:val="22"/>
        </w:rPr>
        <w:br w:type="page"/>
      </w:r>
    </w:p>
    <w:tbl>
      <w:tblPr>
        <w:tblW w:w="10253"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53"/>
      </w:tblGrid>
      <w:tr w:rsidR="00320AE0" w:rsidRPr="00313742" w14:paraId="5A89777C" w14:textId="77777777">
        <w:trPr>
          <w:trHeight w:val="326"/>
        </w:trPr>
        <w:tc>
          <w:tcPr>
            <w:tcW w:w="10253" w:type="dxa"/>
            <w:tcBorders>
              <w:top w:val="single" w:sz="6" w:space="0" w:color="auto"/>
              <w:left w:val="single" w:sz="6" w:space="0" w:color="auto"/>
              <w:bottom w:val="nil"/>
              <w:right w:val="single" w:sz="6" w:space="0" w:color="auto"/>
            </w:tcBorders>
          </w:tcPr>
          <w:p w14:paraId="091089F7" w14:textId="77777777" w:rsidR="00320AE0" w:rsidRPr="00313742" w:rsidRDefault="00320AE0">
            <w:pPr>
              <w:numPr>
                <w:ilvl w:val="12"/>
                <w:numId w:val="0"/>
              </w:numPr>
              <w:tabs>
                <w:tab w:val="left" w:pos="720"/>
              </w:tabs>
              <w:spacing w:before="60" w:after="60"/>
              <w:rPr>
                <w:rFonts w:ascii="Arial" w:hAnsi="Arial" w:cs="Arial"/>
                <w:b/>
                <w:sz w:val="22"/>
                <w:szCs w:val="22"/>
              </w:rPr>
            </w:pPr>
            <w:r w:rsidRPr="00313742">
              <w:rPr>
                <w:rFonts w:ascii="Arial" w:hAnsi="Arial" w:cs="Arial"/>
                <w:b/>
                <w:sz w:val="22"/>
                <w:szCs w:val="22"/>
              </w:rPr>
              <w:lastRenderedPageBreak/>
              <w:t>4.   ORGANISATION CHART</w:t>
            </w:r>
          </w:p>
        </w:tc>
      </w:tr>
      <w:tr w:rsidR="00320AE0" w:rsidRPr="00313742" w14:paraId="50E2FEA7" w14:textId="77777777">
        <w:trPr>
          <w:trHeight w:val="1810"/>
        </w:trPr>
        <w:tc>
          <w:tcPr>
            <w:tcW w:w="10253" w:type="dxa"/>
            <w:tcBorders>
              <w:top w:val="nil"/>
              <w:left w:val="single" w:sz="6" w:space="0" w:color="auto"/>
              <w:bottom w:val="single" w:sz="6" w:space="0" w:color="auto"/>
              <w:right w:val="single" w:sz="6" w:space="0" w:color="auto"/>
            </w:tcBorders>
          </w:tcPr>
          <w:p w14:paraId="66B9B712" w14:textId="77777777" w:rsidR="00320AE0" w:rsidRPr="00313742" w:rsidRDefault="00000000" w:rsidP="00CC2D2F">
            <w:pPr>
              <w:numPr>
                <w:ilvl w:val="12"/>
                <w:numId w:val="0"/>
              </w:numPr>
              <w:jc w:val="center"/>
              <w:rPr>
                <w:rFonts w:ascii="Arial" w:hAnsi="Arial" w:cs="Arial"/>
                <w:sz w:val="20"/>
              </w:rPr>
            </w:pPr>
            <w:r>
              <w:rPr>
                <w:rFonts w:ascii="Arial" w:hAnsi="Arial" w:cs="Arial"/>
                <w:sz w:val="20"/>
              </w:rPr>
            </w:r>
            <w:r>
              <w:rPr>
                <w:rFonts w:ascii="Arial" w:hAnsi="Arial" w:cs="Arial"/>
                <w:sz w:val="20"/>
              </w:rPr>
              <w:pict w14:anchorId="043FDAC8">
                <v:group id="_x0000_s1061" editas="canvas" style="width:510pt;height:210pt;mso-position-horizontal-relative:char;mso-position-vertical-relative:line" coordorigin="2342,1088" coordsize="7200,2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342;top:1088;width:7200;height:296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2" type="#_x0000_t202" style="position:absolute;left:4883;top:1342;width:2203;height:424">
                    <v:textbox style="mso-next-textbox:#_x0000_s1062">
                      <w:txbxContent>
                        <w:p w14:paraId="567C7ACD" w14:textId="77777777" w:rsidR="009508F9" w:rsidRPr="00E06CD2" w:rsidRDefault="009508F9" w:rsidP="008E5D9E">
                          <w:pPr>
                            <w:jc w:val="center"/>
                            <w:rPr>
                              <w:rFonts w:ascii="Arial" w:hAnsi="Arial" w:cs="Arial"/>
                              <w:sz w:val="20"/>
                            </w:rPr>
                          </w:pPr>
                          <w:r w:rsidRPr="00E06CD2">
                            <w:rPr>
                              <w:rFonts w:ascii="Arial" w:hAnsi="Arial" w:cs="Arial"/>
                              <w:sz w:val="20"/>
                            </w:rPr>
                            <w:t>Information Manager</w:t>
                          </w:r>
                        </w:p>
                      </w:txbxContent>
                    </v:textbox>
                  </v:shape>
                  <v:line id="_x0000_s1063" style="position:absolute" from="5984,1766" to="5985,2189"/>
                  <v:line id="_x0000_s1064" style="position:absolute;flip:y" from="3867,2105" to="8102,2106"/>
                  <v:line id="_x0000_s1065" style="position:absolute;flip:x" from="3867,2105" to="3869,2443"/>
                  <v:line id="_x0000_s1066" style="position:absolute" from="8102,2105" to="8103,2443"/>
                  <v:line id="_x0000_s1067" style="position:absolute" from="5984,2105" to="5985,2443"/>
                  <v:shape id="_x0000_s1069" type="#_x0000_t202" style="position:absolute;left:3104;top:2443;width:1440;height:424">
                    <v:textbox style="mso-next-textbox:#_x0000_s1069">
                      <w:txbxContent>
                        <w:p w14:paraId="70812BDF" w14:textId="77777777" w:rsidR="009508F9" w:rsidRPr="00E06CD2" w:rsidRDefault="009508F9">
                          <w:pPr>
                            <w:rPr>
                              <w:rFonts w:ascii="Arial" w:hAnsi="Arial" w:cs="Arial"/>
                              <w:sz w:val="20"/>
                            </w:rPr>
                          </w:pPr>
                          <w:r>
                            <w:rPr>
                              <w:rFonts w:ascii="Arial" w:hAnsi="Arial" w:cs="Arial"/>
                              <w:sz w:val="20"/>
                            </w:rPr>
                            <w:t>Senior C</w:t>
                          </w:r>
                          <w:r w:rsidRPr="00E06CD2">
                            <w:rPr>
                              <w:rFonts w:ascii="Arial" w:hAnsi="Arial" w:cs="Arial"/>
                              <w:sz w:val="20"/>
                            </w:rPr>
                            <w:t>ancer Information</w:t>
                          </w:r>
                          <w:r>
                            <w:rPr>
                              <w:rFonts w:ascii="Arial" w:hAnsi="Arial" w:cs="Arial"/>
                              <w:sz w:val="20"/>
                            </w:rPr>
                            <w:t xml:space="preserve"> </w:t>
                          </w:r>
                          <w:r w:rsidRPr="00E06CD2">
                            <w:rPr>
                              <w:rFonts w:ascii="Arial" w:hAnsi="Arial" w:cs="Arial"/>
                              <w:sz w:val="20"/>
                            </w:rPr>
                            <w:t>Officer</w:t>
                          </w:r>
                        </w:p>
                      </w:txbxContent>
                    </v:textbox>
                  </v:shape>
                  <v:shape id="_x0000_s1070" type="#_x0000_t202" style="position:absolute;left:5222;top:2443;width:1525;height:425">
                    <v:textbox style="mso-next-textbox:#_x0000_s1070">
                      <w:txbxContent>
                        <w:p w14:paraId="0CA10E23" w14:textId="77777777" w:rsidR="009508F9" w:rsidRPr="00E06CD2" w:rsidRDefault="009508F9">
                          <w:pPr>
                            <w:rPr>
                              <w:rFonts w:ascii="Arial" w:hAnsi="Arial" w:cs="Arial"/>
                              <w:sz w:val="20"/>
                            </w:rPr>
                          </w:pPr>
                          <w:r w:rsidRPr="00E06CD2">
                            <w:rPr>
                              <w:rFonts w:ascii="Arial" w:hAnsi="Arial" w:cs="Arial"/>
                              <w:sz w:val="20"/>
                            </w:rPr>
                            <w:t>Senior Cancer Information Officer</w:t>
                          </w:r>
                        </w:p>
                      </w:txbxContent>
                    </v:textbox>
                  </v:shape>
                  <v:shape id="_x0000_s1071" type="#_x0000_t202" style="position:absolute;left:7340;top:2443;width:1524;height:424">
                    <v:textbox style="mso-next-textbox:#_x0000_s1071">
                      <w:txbxContent>
                        <w:p w14:paraId="7931A1FE" w14:textId="77777777" w:rsidR="009508F9" w:rsidRPr="00E06CD2" w:rsidRDefault="009508F9">
                          <w:pPr>
                            <w:rPr>
                              <w:rFonts w:ascii="Arial" w:hAnsi="Arial" w:cs="Arial"/>
                              <w:sz w:val="20"/>
                            </w:rPr>
                          </w:pPr>
                          <w:r w:rsidRPr="00E06CD2">
                            <w:rPr>
                              <w:rFonts w:ascii="Arial" w:hAnsi="Arial" w:cs="Arial"/>
                              <w:sz w:val="20"/>
                            </w:rPr>
                            <w:t>Senior Cancer Information Officer</w:t>
                          </w:r>
                        </w:p>
                      </w:txbxContent>
                    </v:textbox>
                  </v:shape>
                  <v:line id="_x0000_s1072" style="position:absolute" from="5984,2867" to="5985,3206"/>
                  <v:line id="_x0000_s1074" style="position:absolute;flip:x" from="3867,2867" to="3868,3206"/>
                  <v:shape id="_x0000_s1078" type="#_x0000_t202" style="position:absolute;left:4883;top:3206;width:2118;height:422" fillcolor="gray">
                    <v:textbox style="mso-next-textbox:#_x0000_s1078">
                      <w:txbxContent>
                        <w:p w14:paraId="3D383555" w14:textId="77777777" w:rsidR="009508F9" w:rsidRPr="000646D4" w:rsidRDefault="009508F9">
                          <w:pPr>
                            <w:rPr>
                              <w:rFonts w:ascii="Arial" w:hAnsi="Arial" w:cs="Arial"/>
                              <w:sz w:val="20"/>
                            </w:rPr>
                          </w:pPr>
                          <w:r w:rsidRPr="000646D4">
                            <w:rPr>
                              <w:rFonts w:ascii="Arial" w:hAnsi="Arial" w:cs="Arial"/>
                              <w:sz w:val="20"/>
                            </w:rPr>
                            <w:t>Cancer Information Officer (s)</w:t>
                          </w:r>
                        </w:p>
                      </w:txbxContent>
                    </v:textbox>
                  </v:shape>
                  <v:shape id="_x0000_s1079" type="#_x0000_t202" style="position:absolute;left:2596;top:3206;width:2118;height:422">
                    <v:textbox style="mso-next-textbox:#_x0000_s1079">
                      <w:txbxContent>
                        <w:p w14:paraId="38112FB5" w14:textId="77777777" w:rsidR="009508F9" w:rsidRPr="00E06CD2" w:rsidRDefault="009508F9">
                          <w:pPr>
                            <w:rPr>
                              <w:rFonts w:ascii="Arial" w:hAnsi="Arial" w:cs="Arial"/>
                              <w:sz w:val="20"/>
                            </w:rPr>
                          </w:pPr>
                          <w:r w:rsidRPr="00E06CD2">
                            <w:rPr>
                              <w:rFonts w:ascii="Arial" w:hAnsi="Arial" w:cs="Arial"/>
                              <w:sz w:val="20"/>
                            </w:rPr>
                            <w:t>Cancer Information Officer (s)</w:t>
                          </w:r>
                        </w:p>
                      </w:txbxContent>
                    </v:textbox>
                  </v:shape>
                  <v:line id="_x0000_s1080" style="position:absolute" from="8102,2867" to="8103,3204"/>
                  <v:shape id="_x0000_s1081" type="#_x0000_t202" style="position:absolute;left:7170;top:3206;width:2118;height:423">
                    <v:textbox style="mso-next-textbox:#_x0000_s1081">
                      <w:txbxContent>
                        <w:p w14:paraId="56D42B7C" w14:textId="77777777" w:rsidR="009508F9" w:rsidRPr="00E06CD2" w:rsidRDefault="009508F9">
                          <w:pPr>
                            <w:rPr>
                              <w:rFonts w:ascii="Arial" w:hAnsi="Arial" w:cs="Arial"/>
                              <w:sz w:val="20"/>
                            </w:rPr>
                          </w:pPr>
                          <w:r w:rsidRPr="00E06CD2">
                            <w:rPr>
                              <w:rFonts w:ascii="Arial" w:hAnsi="Arial" w:cs="Arial"/>
                              <w:sz w:val="20"/>
                            </w:rPr>
                            <w:t>Cancer Information Officer (s)</w:t>
                          </w:r>
                        </w:p>
                      </w:txbxContent>
                    </v:textbox>
                  </v:shape>
                  <w10:wrap type="none"/>
                  <w10:anchorlock/>
                </v:group>
              </w:pict>
            </w:r>
          </w:p>
        </w:tc>
      </w:tr>
    </w:tbl>
    <w:p w14:paraId="2F502562" w14:textId="77777777" w:rsidR="00320AE0" w:rsidRPr="00313742" w:rsidRDefault="00320AE0">
      <w:pPr>
        <w:numPr>
          <w:ilvl w:val="12"/>
          <w:numId w:val="0"/>
        </w:num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320AE0" w:rsidRPr="00313742" w14:paraId="770E8E95" w14:textId="77777777">
        <w:trPr>
          <w:trHeight w:val="342"/>
        </w:trPr>
        <w:tc>
          <w:tcPr>
            <w:tcW w:w="10456" w:type="dxa"/>
            <w:tcBorders>
              <w:top w:val="single" w:sz="6" w:space="0" w:color="auto"/>
              <w:left w:val="single" w:sz="6" w:space="0" w:color="auto"/>
              <w:bottom w:val="nil"/>
              <w:right w:val="single" w:sz="6" w:space="0" w:color="auto"/>
            </w:tcBorders>
          </w:tcPr>
          <w:p w14:paraId="30B6FCD7" w14:textId="77777777" w:rsidR="00320AE0" w:rsidRPr="00313742" w:rsidRDefault="00320AE0" w:rsidP="000646D4">
            <w:pPr>
              <w:numPr>
                <w:ilvl w:val="12"/>
                <w:numId w:val="0"/>
              </w:numPr>
              <w:spacing w:before="60"/>
              <w:rPr>
                <w:rFonts w:ascii="Arial" w:hAnsi="Arial" w:cs="Arial"/>
                <w:sz w:val="22"/>
                <w:szCs w:val="22"/>
              </w:rPr>
            </w:pPr>
            <w:r w:rsidRPr="00313742">
              <w:rPr>
                <w:rFonts w:ascii="Arial" w:hAnsi="Arial" w:cs="Arial"/>
                <w:b/>
                <w:sz w:val="22"/>
                <w:szCs w:val="22"/>
              </w:rPr>
              <w:t>5.   ROLE OF THE DEPARTMENT</w:t>
            </w:r>
          </w:p>
        </w:tc>
      </w:tr>
      <w:tr w:rsidR="00320AE0" w:rsidRPr="00313742" w14:paraId="26F81977" w14:textId="77777777">
        <w:trPr>
          <w:trHeight w:val="492"/>
        </w:trPr>
        <w:tc>
          <w:tcPr>
            <w:tcW w:w="10456" w:type="dxa"/>
            <w:tcBorders>
              <w:top w:val="nil"/>
              <w:left w:val="single" w:sz="6" w:space="0" w:color="auto"/>
              <w:bottom w:val="single" w:sz="6" w:space="0" w:color="auto"/>
              <w:right w:val="single" w:sz="6" w:space="0" w:color="auto"/>
            </w:tcBorders>
          </w:tcPr>
          <w:p w14:paraId="0480D91A" w14:textId="77777777" w:rsidR="000646D4" w:rsidRPr="00313742" w:rsidRDefault="000646D4" w:rsidP="000646D4">
            <w:pPr>
              <w:pStyle w:val="NormalWeb"/>
              <w:spacing w:before="0" w:beforeAutospacing="0" w:after="0" w:afterAutospacing="0" w:line="240" w:lineRule="auto"/>
              <w:rPr>
                <w:color w:val="auto"/>
                <w:sz w:val="22"/>
                <w:szCs w:val="22"/>
              </w:rPr>
            </w:pPr>
          </w:p>
          <w:p w14:paraId="5E156E5E" w14:textId="77777777" w:rsidR="00A714BA" w:rsidRPr="00313742" w:rsidRDefault="00D855D2" w:rsidP="000646D4">
            <w:pPr>
              <w:pStyle w:val="NormalWeb"/>
              <w:spacing w:before="0" w:beforeAutospacing="0" w:after="0" w:afterAutospacing="0" w:line="240" w:lineRule="auto"/>
              <w:rPr>
                <w:color w:val="auto"/>
                <w:sz w:val="22"/>
                <w:szCs w:val="22"/>
              </w:rPr>
            </w:pPr>
            <w:r>
              <w:rPr>
                <w:color w:val="auto"/>
                <w:sz w:val="22"/>
                <w:szCs w:val="22"/>
              </w:rPr>
              <w:t xml:space="preserve">PHS </w:t>
            </w:r>
            <w:r w:rsidR="00A714BA" w:rsidRPr="00313742">
              <w:rPr>
                <w:color w:val="auto"/>
                <w:sz w:val="22"/>
                <w:szCs w:val="22"/>
              </w:rPr>
              <w:t>provides health information, health intelligence, statistical services and advice that support the NHS in progressing quality improvement in health and care and facilitates robust planning and decision making.</w:t>
            </w:r>
          </w:p>
          <w:p w14:paraId="773807A1" w14:textId="77777777" w:rsidR="00A714BA" w:rsidRPr="00313742" w:rsidRDefault="00A714BA" w:rsidP="000646D4">
            <w:pPr>
              <w:pStyle w:val="NormalWeb"/>
              <w:spacing w:before="0" w:beforeAutospacing="0" w:after="0" w:afterAutospacing="0" w:line="240" w:lineRule="auto"/>
              <w:rPr>
                <w:color w:val="auto"/>
                <w:sz w:val="22"/>
                <w:szCs w:val="22"/>
              </w:rPr>
            </w:pPr>
          </w:p>
          <w:p w14:paraId="3B899284" w14:textId="77777777" w:rsidR="00A714BA" w:rsidRPr="00313742" w:rsidRDefault="00D855D2" w:rsidP="000646D4">
            <w:pPr>
              <w:pStyle w:val="NormalWeb"/>
              <w:spacing w:before="0" w:beforeAutospacing="0" w:after="0" w:afterAutospacing="0" w:line="240" w:lineRule="auto"/>
              <w:rPr>
                <w:color w:val="auto"/>
                <w:sz w:val="22"/>
                <w:szCs w:val="22"/>
              </w:rPr>
            </w:pPr>
            <w:r>
              <w:rPr>
                <w:color w:val="auto"/>
                <w:sz w:val="22"/>
                <w:szCs w:val="22"/>
              </w:rPr>
              <w:t>PHS</w:t>
            </w:r>
            <w:r w:rsidR="00A714BA" w:rsidRPr="00313742">
              <w:rPr>
                <w:color w:val="auto"/>
                <w:sz w:val="22"/>
                <w:szCs w:val="22"/>
              </w:rPr>
              <w:t xml:space="preserve"> works in partnership with a wide range of organisations </w:t>
            </w:r>
            <w:r w:rsidR="00524EDF">
              <w:rPr>
                <w:color w:val="auto"/>
                <w:sz w:val="22"/>
                <w:szCs w:val="22"/>
              </w:rPr>
              <w:t>–</w:t>
            </w:r>
            <w:r w:rsidR="00A714BA" w:rsidRPr="00313742">
              <w:rPr>
                <w:color w:val="auto"/>
                <w:sz w:val="22"/>
                <w:szCs w:val="22"/>
              </w:rPr>
              <w:t xml:space="preserve"> NHSScotland</w:t>
            </w:r>
            <w:r w:rsidR="00524EDF">
              <w:rPr>
                <w:color w:val="auto"/>
                <w:sz w:val="22"/>
                <w:szCs w:val="22"/>
              </w:rPr>
              <w:t>,</w:t>
            </w:r>
            <w:r w:rsidR="00A714BA" w:rsidRPr="00313742">
              <w:rPr>
                <w:color w:val="auto"/>
                <w:sz w:val="22"/>
                <w:szCs w:val="22"/>
              </w:rPr>
              <w:t xml:space="preserve"> NHS Boards, hospitals, general practitioners, Community Health Partnerships, local authorities, voluntary organisations, and many other care and service providers to build the national database, using national datasets to support the collection and management of information.</w:t>
            </w:r>
          </w:p>
          <w:p w14:paraId="27C6A281" w14:textId="77777777" w:rsidR="00A714BA" w:rsidRPr="00313742" w:rsidRDefault="00A714BA" w:rsidP="000646D4">
            <w:pPr>
              <w:pStyle w:val="NormalWeb"/>
              <w:spacing w:before="0" w:beforeAutospacing="0" w:after="0" w:afterAutospacing="0" w:line="240" w:lineRule="auto"/>
              <w:rPr>
                <w:rStyle w:val="Strong"/>
                <w:color w:val="auto"/>
                <w:sz w:val="22"/>
                <w:szCs w:val="22"/>
              </w:rPr>
            </w:pPr>
          </w:p>
          <w:p w14:paraId="0A54EC75" w14:textId="77777777" w:rsidR="00A714BA" w:rsidRPr="00313742" w:rsidRDefault="00A714BA" w:rsidP="000646D4">
            <w:pPr>
              <w:pStyle w:val="NormalWeb"/>
              <w:spacing w:before="0" w:beforeAutospacing="0" w:after="0" w:afterAutospacing="0" w:line="240" w:lineRule="auto"/>
              <w:rPr>
                <w:color w:val="auto"/>
                <w:sz w:val="22"/>
                <w:szCs w:val="22"/>
              </w:rPr>
            </w:pPr>
            <w:r w:rsidRPr="00313742">
              <w:rPr>
                <w:rStyle w:val="Strong"/>
                <w:color w:val="auto"/>
                <w:sz w:val="22"/>
                <w:szCs w:val="22"/>
              </w:rPr>
              <w:t>Our Vision</w:t>
            </w:r>
            <w:r w:rsidRPr="00313742">
              <w:rPr>
                <w:color w:val="auto"/>
                <w:sz w:val="22"/>
                <w:szCs w:val="22"/>
              </w:rPr>
              <w:t>: To be a valued partner in improving the health</w:t>
            </w:r>
            <w:r w:rsidR="009D262F">
              <w:rPr>
                <w:color w:val="auto"/>
                <w:sz w:val="22"/>
                <w:szCs w:val="22"/>
              </w:rPr>
              <w:t xml:space="preserve"> and social</w:t>
            </w:r>
            <w:r w:rsidR="00524EDF">
              <w:rPr>
                <w:color w:val="auto"/>
                <w:sz w:val="22"/>
                <w:szCs w:val="22"/>
              </w:rPr>
              <w:t xml:space="preserve"> </w:t>
            </w:r>
            <w:r w:rsidRPr="00313742">
              <w:rPr>
                <w:color w:val="auto"/>
                <w:sz w:val="22"/>
                <w:szCs w:val="22"/>
              </w:rPr>
              <w:t>wellbeing of the people of Scotland by providing a high quality intelligence service.</w:t>
            </w:r>
          </w:p>
          <w:p w14:paraId="770003D1" w14:textId="77777777" w:rsidR="00A714BA" w:rsidRPr="00313742" w:rsidRDefault="00A714BA" w:rsidP="000646D4">
            <w:pPr>
              <w:pStyle w:val="NormalWeb"/>
              <w:spacing w:before="0" w:beforeAutospacing="0" w:after="0" w:afterAutospacing="0" w:line="240" w:lineRule="auto"/>
              <w:rPr>
                <w:rStyle w:val="Strong"/>
                <w:color w:val="auto"/>
                <w:sz w:val="22"/>
                <w:szCs w:val="22"/>
              </w:rPr>
            </w:pPr>
          </w:p>
          <w:p w14:paraId="569F556C" w14:textId="77777777" w:rsidR="00A714BA" w:rsidRPr="00313742" w:rsidRDefault="00A714BA" w:rsidP="000646D4">
            <w:pPr>
              <w:pStyle w:val="NormalWeb"/>
              <w:spacing w:before="0" w:beforeAutospacing="0" w:after="0" w:afterAutospacing="0" w:line="240" w:lineRule="auto"/>
              <w:rPr>
                <w:color w:val="auto"/>
                <w:sz w:val="22"/>
                <w:szCs w:val="22"/>
              </w:rPr>
            </w:pPr>
            <w:r w:rsidRPr="00313742">
              <w:rPr>
                <w:rStyle w:val="Strong"/>
                <w:color w:val="auto"/>
                <w:sz w:val="22"/>
                <w:szCs w:val="22"/>
              </w:rPr>
              <w:t>Our Purpose</w:t>
            </w:r>
            <w:r w:rsidR="00D855D2">
              <w:rPr>
                <w:color w:val="auto"/>
                <w:sz w:val="22"/>
                <w:szCs w:val="22"/>
              </w:rPr>
              <w:t>: PHS</w:t>
            </w:r>
            <w:r w:rsidRPr="00313742">
              <w:rPr>
                <w:color w:val="auto"/>
                <w:sz w:val="22"/>
                <w:szCs w:val="22"/>
              </w:rPr>
              <w:t xml:space="preserve"> purpose is to deliver effective national and specialist intelligence services to improve the health and wellbeing of people in Scotland.</w:t>
            </w:r>
          </w:p>
          <w:p w14:paraId="399CEAAC" w14:textId="77777777" w:rsidR="00A714BA" w:rsidRPr="00313742" w:rsidRDefault="00A714BA" w:rsidP="000646D4">
            <w:pPr>
              <w:pStyle w:val="NormalWeb"/>
              <w:spacing w:before="0" w:beforeAutospacing="0" w:after="0" w:afterAutospacing="0" w:line="240" w:lineRule="auto"/>
              <w:rPr>
                <w:rStyle w:val="Emphasis"/>
                <w:bCs/>
                <w:color w:val="auto"/>
                <w:sz w:val="22"/>
                <w:szCs w:val="22"/>
              </w:rPr>
            </w:pPr>
          </w:p>
          <w:p w14:paraId="53E3AB8A" w14:textId="77777777" w:rsidR="00472168" w:rsidRPr="00313742" w:rsidRDefault="00A16A9C" w:rsidP="000646D4">
            <w:pPr>
              <w:pStyle w:val="BodyText"/>
              <w:spacing w:before="0" w:after="0"/>
              <w:rPr>
                <w:rFonts w:cs="Arial"/>
                <w:b w:val="0"/>
                <w:sz w:val="22"/>
                <w:szCs w:val="22"/>
              </w:rPr>
            </w:pPr>
            <w:r w:rsidRPr="00A16A9C">
              <w:rPr>
                <w:b w:val="0"/>
                <w:sz w:val="22"/>
                <w:szCs w:val="22"/>
              </w:rPr>
              <w:t>There a</w:t>
            </w:r>
            <w:r w:rsidR="00D855D2">
              <w:rPr>
                <w:b w:val="0"/>
                <w:sz w:val="22"/>
                <w:szCs w:val="22"/>
              </w:rPr>
              <w:t>re four main services within PHS</w:t>
            </w:r>
            <w:r w:rsidRPr="00A16A9C">
              <w:rPr>
                <w:b w:val="0"/>
                <w:sz w:val="22"/>
                <w:szCs w:val="22"/>
              </w:rPr>
              <w:t xml:space="preserve"> which have been set up to meet these challenges</w:t>
            </w:r>
            <w:r w:rsidR="00A714BA" w:rsidRPr="00A16A9C">
              <w:rPr>
                <w:rFonts w:cs="Arial"/>
                <w:b w:val="0"/>
                <w:sz w:val="22"/>
                <w:szCs w:val="22"/>
              </w:rPr>
              <w:t>.</w:t>
            </w:r>
            <w:r w:rsidR="00A714BA" w:rsidRPr="00313742">
              <w:rPr>
                <w:rFonts w:cs="Arial"/>
                <w:b w:val="0"/>
                <w:sz w:val="22"/>
                <w:szCs w:val="22"/>
              </w:rPr>
              <w:t xml:space="preserve">  </w:t>
            </w:r>
            <w:r w:rsidR="00F021D6" w:rsidRPr="00313742">
              <w:rPr>
                <w:rFonts w:cs="Arial"/>
                <w:b w:val="0"/>
                <w:sz w:val="22"/>
                <w:szCs w:val="22"/>
              </w:rPr>
              <w:t xml:space="preserve">Cancer Information Officers </w:t>
            </w:r>
            <w:r w:rsidR="00A714BA" w:rsidRPr="00313742">
              <w:rPr>
                <w:rFonts w:cs="Arial"/>
                <w:b w:val="0"/>
                <w:sz w:val="22"/>
                <w:szCs w:val="22"/>
              </w:rPr>
              <w:t xml:space="preserve">will work largely within </w:t>
            </w:r>
            <w:r w:rsidR="00D855D2">
              <w:rPr>
                <w:rFonts w:cs="Arial"/>
                <w:b w:val="0"/>
                <w:sz w:val="22"/>
                <w:szCs w:val="22"/>
              </w:rPr>
              <w:t>Data Management.</w:t>
            </w:r>
          </w:p>
          <w:p w14:paraId="6038ABEA" w14:textId="77777777" w:rsidR="00472168" w:rsidRPr="00313742" w:rsidRDefault="00472168" w:rsidP="000646D4">
            <w:pPr>
              <w:pStyle w:val="BodyText"/>
              <w:spacing w:before="0" w:after="0"/>
              <w:rPr>
                <w:rFonts w:cs="Arial"/>
                <w:b w:val="0"/>
                <w:sz w:val="22"/>
                <w:szCs w:val="22"/>
              </w:rPr>
            </w:pPr>
          </w:p>
          <w:p w14:paraId="79282797" w14:textId="77777777" w:rsidR="00472168" w:rsidRPr="00313742" w:rsidRDefault="00472168" w:rsidP="000646D4">
            <w:pPr>
              <w:pStyle w:val="BodyText"/>
              <w:spacing w:before="0" w:after="0"/>
              <w:rPr>
                <w:rFonts w:cs="Arial"/>
                <w:b w:val="0"/>
                <w:sz w:val="22"/>
                <w:szCs w:val="22"/>
              </w:rPr>
            </w:pPr>
            <w:r w:rsidRPr="00313742">
              <w:rPr>
                <w:rFonts w:cs="Arial"/>
                <w:b w:val="0"/>
                <w:sz w:val="22"/>
                <w:szCs w:val="22"/>
              </w:rPr>
              <w:t>Responsibilities of the Data Management Service Teams are:</w:t>
            </w:r>
          </w:p>
          <w:p w14:paraId="1483C82A" w14:textId="77777777" w:rsidR="00A714BA" w:rsidRPr="00313742" w:rsidRDefault="00A714BA" w:rsidP="000646D4">
            <w:pPr>
              <w:pStyle w:val="BodyText"/>
              <w:spacing w:before="0" w:after="0"/>
              <w:rPr>
                <w:rFonts w:cs="Arial"/>
                <w:b w:val="0"/>
                <w:sz w:val="22"/>
                <w:szCs w:val="22"/>
              </w:rPr>
            </w:pPr>
            <w:r w:rsidRPr="00313742">
              <w:rPr>
                <w:rFonts w:cs="Arial"/>
                <w:b w:val="0"/>
                <w:sz w:val="22"/>
                <w:szCs w:val="22"/>
              </w:rPr>
              <w:t xml:space="preserve"> </w:t>
            </w:r>
          </w:p>
          <w:p w14:paraId="1EA2B3EC" w14:textId="77777777" w:rsidR="00A714BA" w:rsidRPr="00313742" w:rsidRDefault="00A714BA" w:rsidP="000646D4">
            <w:pPr>
              <w:tabs>
                <w:tab w:val="left" w:pos="4788"/>
                <w:tab w:val="left" w:pos="8208"/>
                <w:tab w:val="left" w:pos="10008"/>
                <w:tab w:val="left" w:pos="11628"/>
              </w:tabs>
              <w:rPr>
                <w:rFonts w:ascii="Arial" w:hAnsi="Arial" w:cs="Arial"/>
                <w:b/>
                <w:sz w:val="22"/>
                <w:szCs w:val="22"/>
              </w:rPr>
            </w:pPr>
            <w:r w:rsidRPr="00313742">
              <w:rPr>
                <w:rFonts w:ascii="Arial" w:hAnsi="Arial" w:cs="Arial"/>
                <w:b/>
                <w:sz w:val="22"/>
                <w:szCs w:val="22"/>
              </w:rPr>
              <w:t xml:space="preserve">Data Management </w:t>
            </w:r>
          </w:p>
          <w:p w14:paraId="62DD3535" w14:textId="77777777" w:rsidR="00A714BA" w:rsidRPr="00313742" w:rsidRDefault="00A714BA" w:rsidP="000646D4">
            <w:pPr>
              <w:numPr>
                <w:ilvl w:val="0"/>
                <w:numId w:val="8"/>
              </w:numPr>
              <w:tabs>
                <w:tab w:val="left" w:pos="4788"/>
                <w:tab w:val="left" w:pos="8208"/>
                <w:tab w:val="left" w:pos="10008"/>
                <w:tab w:val="left" w:pos="11628"/>
              </w:tabs>
              <w:overflowPunct/>
              <w:autoSpaceDE/>
              <w:autoSpaceDN/>
              <w:adjustRightInd/>
              <w:textAlignment w:val="auto"/>
              <w:rPr>
                <w:rFonts w:ascii="Arial" w:hAnsi="Arial" w:cs="Arial"/>
                <w:sz w:val="22"/>
                <w:szCs w:val="22"/>
              </w:rPr>
            </w:pPr>
            <w:r w:rsidRPr="00313742">
              <w:rPr>
                <w:rFonts w:ascii="Arial" w:hAnsi="Arial" w:cs="Arial"/>
                <w:sz w:val="22"/>
                <w:szCs w:val="22"/>
              </w:rPr>
              <w:t>Delivery of Dat</w:t>
            </w:r>
            <w:r w:rsidR="00D855D2">
              <w:rPr>
                <w:rFonts w:ascii="Arial" w:hAnsi="Arial" w:cs="Arial"/>
                <w:sz w:val="22"/>
                <w:szCs w:val="22"/>
              </w:rPr>
              <w:t>a Management Services across PHS</w:t>
            </w:r>
            <w:r w:rsidRPr="00313742">
              <w:rPr>
                <w:rFonts w:ascii="Arial" w:hAnsi="Arial" w:cs="Arial"/>
                <w:sz w:val="22"/>
                <w:szCs w:val="22"/>
              </w:rPr>
              <w:t xml:space="preserve"> and provision of support to NHS Scotland for submission of national data.  </w:t>
            </w:r>
          </w:p>
          <w:p w14:paraId="5B4F0F3D" w14:textId="77777777" w:rsidR="00A714BA" w:rsidRPr="00313742" w:rsidRDefault="00A714BA" w:rsidP="000646D4">
            <w:pPr>
              <w:numPr>
                <w:ilvl w:val="0"/>
                <w:numId w:val="8"/>
              </w:numPr>
              <w:tabs>
                <w:tab w:val="left" w:pos="4788"/>
                <w:tab w:val="left" w:pos="8208"/>
                <w:tab w:val="left" w:pos="10008"/>
                <w:tab w:val="left" w:pos="11628"/>
              </w:tabs>
              <w:overflowPunct/>
              <w:autoSpaceDE/>
              <w:autoSpaceDN/>
              <w:adjustRightInd/>
              <w:textAlignment w:val="auto"/>
              <w:rPr>
                <w:rFonts w:ascii="Arial" w:hAnsi="Arial" w:cs="Arial"/>
                <w:b/>
                <w:sz w:val="22"/>
                <w:szCs w:val="22"/>
              </w:rPr>
            </w:pPr>
            <w:r w:rsidRPr="00313742">
              <w:rPr>
                <w:rFonts w:ascii="Arial" w:hAnsi="Arial" w:cs="Arial"/>
                <w:sz w:val="22"/>
                <w:szCs w:val="22"/>
              </w:rPr>
              <w:t xml:space="preserve">Delivering modernisation of the national data in line with the National Information </w:t>
            </w:r>
            <w:r w:rsidR="00741979" w:rsidRPr="00313742">
              <w:rPr>
                <w:rFonts w:ascii="Arial" w:hAnsi="Arial" w:cs="Arial"/>
                <w:sz w:val="22"/>
                <w:szCs w:val="22"/>
              </w:rPr>
              <w:t>&amp; Intelligence Framework</w:t>
            </w:r>
            <w:r w:rsidR="00002789">
              <w:rPr>
                <w:rFonts w:ascii="Arial" w:hAnsi="Arial" w:cs="Arial"/>
                <w:sz w:val="22"/>
                <w:szCs w:val="22"/>
              </w:rPr>
              <w:t xml:space="preserve"> for Health and Social Care</w:t>
            </w:r>
          </w:p>
          <w:p w14:paraId="030880F7" w14:textId="77777777" w:rsidR="00A714BA" w:rsidRPr="00313742" w:rsidRDefault="00A714BA" w:rsidP="000646D4">
            <w:pPr>
              <w:overflowPunct/>
              <w:autoSpaceDE/>
              <w:autoSpaceDN/>
              <w:adjustRightInd/>
              <w:textAlignment w:val="auto"/>
              <w:rPr>
                <w:rFonts w:ascii="Arial" w:hAnsi="Arial" w:cs="Arial"/>
                <w:sz w:val="22"/>
                <w:szCs w:val="22"/>
              </w:rPr>
            </w:pPr>
          </w:p>
          <w:p w14:paraId="7848231F" w14:textId="77777777" w:rsidR="00E41AAE" w:rsidRPr="00313742" w:rsidRDefault="00E41AAE" w:rsidP="000646D4">
            <w:pPr>
              <w:pStyle w:val="BodyText3"/>
              <w:numPr>
                <w:ilvl w:val="12"/>
                <w:numId w:val="0"/>
              </w:numPr>
              <w:rPr>
                <w:rFonts w:ascii="Arial" w:hAnsi="Arial" w:cs="Arial"/>
                <w:color w:val="auto"/>
                <w:sz w:val="22"/>
                <w:szCs w:val="22"/>
              </w:rPr>
            </w:pPr>
            <w:r w:rsidRPr="00313742">
              <w:rPr>
                <w:rFonts w:ascii="Arial" w:hAnsi="Arial" w:cs="Arial"/>
                <w:color w:val="auto"/>
                <w:sz w:val="22"/>
                <w:szCs w:val="22"/>
              </w:rPr>
              <w:t xml:space="preserve">Regionally based staff will be </w:t>
            </w:r>
            <w:r w:rsidR="00E06CD2" w:rsidRPr="00313742">
              <w:rPr>
                <w:rFonts w:ascii="Arial" w:hAnsi="Arial" w:cs="Arial"/>
                <w:color w:val="auto"/>
                <w:sz w:val="22"/>
                <w:szCs w:val="22"/>
              </w:rPr>
              <w:t xml:space="preserve">responsible for </w:t>
            </w:r>
            <w:r w:rsidRPr="00313742">
              <w:rPr>
                <w:rFonts w:ascii="Arial" w:hAnsi="Arial" w:cs="Arial"/>
                <w:color w:val="auto"/>
                <w:sz w:val="22"/>
                <w:szCs w:val="22"/>
              </w:rPr>
              <w:t>:</w:t>
            </w:r>
            <w:r w:rsidRPr="00313742">
              <w:rPr>
                <w:rFonts w:ascii="Arial" w:hAnsi="Arial" w:cs="Arial"/>
                <w:color w:val="auto"/>
                <w:sz w:val="22"/>
                <w:szCs w:val="22"/>
              </w:rPr>
              <w:br/>
            </w:r>
          </w:p>
          <w:p w14:paraId="02786097" w14:textId="77777777" w:rsidR="00E41AAE" w:rsidRPr="00313742" w:rsidRDefault="00E41AAE" w:rsidP="000646D4">
            <w:pPr>
              <w:numPr>
                <w:ilvl w:val="0"/>
                <w:numId w:val="1"/>
              </w:numPr>
              <w:tabs>
                <w:tab w:val="left" w:pos="426"/>
              </w:tabs>
              <w:ind w:left="426" w:hanging="426"/>
              <w:rPr>
                <w:rFonts w:ascii="Arial" w:hAnsi="Arial" w:cs="Arial"/>
                <w:sz w:val="22"/>
                <w:szCs w:val="22"/>
              </w:rPr>
            </w:pPr>
            <w:r w:rsidRPr="00313742">
              <w:rPr>
                <w:rFonts w:ascii="Arial" w:hAnsi="Arial" w:cs="Arial"/>
                <w:sz w:val="22"/>
                <w:szCs w:val="22"/>
              </w:rPr>
              <w:t>Cancer Registration: verification of the cancer diagnosis and abstraction of registration details from medical</w:t>
            </w:r>
            <w:r w:rsidR="00217215">
              <w:rPr>
                <w:rFonts w:ascii="Arial" w:hAnsi="Arial" w:cs="Arial"/>
                <w:sz w:val="22"/>
                <w:szCs w:val="22"/>
              </w:rPr>
              <w:t xml:space="preserve"> case</w:t>
            </w:r>
            <w:r w:rsidRPr="00313742">
              <w:rPr>
                <w:rFonts w:ascii="Arial" w:hAnsi="Arial" w:cs="Arial"/>
                <w:sz w:val="22"/>
                <w:szCs w:val="22"/>
              </w:rPr>
              <w:t xml:space="preserve"> notes and clinical information systems.</w:t>
            </w:r>
            <w:r w:rsidRPr="00313742">
              <w:rPr>
                <w:rFonts w:ascii="Arial" w:hAnsi="Arial" w:cs="Arial"/>
                <w:sz w:val="22"/>
                <w:szCs w:val="22"/>
              </w:rPr>
              <w:br/>
            </w:r>
          </w:p>
          <w:p w14:paraId="5F1E42DE" w14:textId="77777777" w:rsidR="000646D4" w:rsidRPr="00313742" w:rsidRDefault="00120985" w:rsidP="00120985">
            <w:pPr>
              <w:numPr>
                <w:ilvl w:val="0"/>
                <w:numId w:val="1"/>
              </w:numPr>
              <w:tabs>
                <w:tab w:val="left" w:pos="426"/>
              </w:tabs>
              <w:ind w:left="426" w:hanging="426"/>
              <w:rPr>
                <w:rFonts w:ascii="Arial" w:hAnsi="Arial" w:cs="Arial"/>
                <w:i/>
                <w:sz w:val="22"/>
                <w:szCs w:val="22"/>
              </w:rPr>
            </w:pPr>
            <w:r>
              <w:rPr>
                <w:rFonts w:ascii="Arial" w:hAnsi="Arial" w:cs="Arial"/>
                <w:sz w:val="22"/>
                <w:szCs w:val="22"/>
              </w:rPr>
              <w:t xml:space="preserve">Quality Assurance of </w:t>
            </w:r>
            <w:r w:rsidR="006E1B49" w:rsidRPr="00313742">
              <w:rPr>
                <w:rFonts w:ascii="Arial" w:hAnsi="Arial" w:cs="Arial"/>
                <w:sz w:val="22"/>
                <w:szCs w:val="22"/>
              </w:rPr>
              <w:t>Cancer</w:t>
            </w:r>
            <w:r w:rsidR="006E1B49">
              <w:rPr>
                <w:rFonts w:ascii="Arial" w:hAnsi="Arial" w:cs="Arial"/>
                <w:sz w:val="22"/>
                <w:szCs w:val="22"/>
              </w:rPr>
              <w:t xml:space="preserve"> datasets</w:t>
            </w:r>
            <w:r>
              <w:rPr>
                <w:rFonts w:ascii="Arial" w:hAnsi="Arial" w:cs="Arial"/>
                <w:sz w:val="22"/>
                <w:szCs w:val="22"/>
              </w:rPr>
              <w:t>:</w:t>
            </w:r>
            <w:r w:rsidR="00A32AA5">
              <w:rPr>
                <w:rFonts w:ascii="Arial" w:hAnsi="Arial" w:cs="Arial"/>
                <w:sz w:val="22"/>
                <w:szCs w:val="22"/>
              </w:rPr>
              <w:t xml:space="preserve"> </w:t>
            </w:r>
            <w:r>
              <w:rPr>
                <w:rFonts w:ascii="Arial" w:hAnsi="Arial" w:cs="Arial"/>
                <w:sz w:val="22"/>
                <w:szCs w:val="22"/>
              </w:rPr>
              <w:t>U</w:t>
            </w:r>
            <w:r w:rsidR="00E06CD2" w:rsidRPr="00313742">
              <w:rPr>
                <w:rFonts w:ascii="Arial" w:hAnsi="Arial" w:cs="Arial"/>
                <w:sz w:val="22"/>
                <w:szCs w:val="22"/>
              </w:rPr>
              <w:t>ndertaking quality assurance of locally collected data and feeding back results.</w:t>
            </w:r>
          </w:p>
        </w:tc>
      </w:tr>
    </w:tbl>
    <w:p w14:paraId="16F5BA68" w14:textId="77777777" w:rsidR="00320AE0" w:rsidRPr="00313742" w:rsidRDefault="00320AE0">
      <w:pPr>
        <w:rPr>
          <w:rFonts w:ascii="Arial" w:hAnsi="Arial" w:cs="Arial"/>
          <w:sz w:val="20"/>
        </w:rPr>
      </w:pPr>
      <w:r w:rsidRPr="00313742">
        <w:rPr>
          <w:rFonts w:ascii="Arial" w:hAnsi="Arial" w:cs="Arial"/>
          <w:sz w:val="20"/>
        </w:rPr>
        <w:br w:type="page"/>
      </w:r>
    </w:p>
    <w:tbl>
      <w:tblPr>
        <w:tblpPr w:leftFromText="180" w:rightFromText="180" w:vertAnchor="page" w:horzAnchor="margin" w:tblpY="1072"/>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62E4E" w:rsidRPr="00313742" w14:paraId="607F6D1C" w14:textId="77777777" w:rsidTr="00462E4E">
        <w:tc>
          <w:tcPr>
            <w:tcW w:w="10456" w:type="dxa"/>
            <w:tcBorders>
              <w:top w:val="single" w:sz="6" w:space="0" w:color="auto"/>
              <w:left w:val="single" w:sz="6" w:space="0" w:color="auto"/>
              <w:bottom w:val="nil"/>
              <w:right w:val="single" w:sz="6" w:space="0" w:color="auto"/>
            </w:tcBorders>
          </w:tcPr>
          <w:p w14:paraId="6BFCE8E4" w14:textId="77777777" w:rsidR="00462E4E" w:rsidRPr="00313742" w:rsidRDefault="00462E4E" w:rsidP="00462E4E">
            <w:pPr>
              <w:numPr>
                <w:ilvl w:val="0"/>
                <w:numId w:val="14"/>
              </w:numPr>
              <w:tabs>
                <w:tab w:val="clear" w:pos="720"/>
                <w:tab w:val="left" w:pos="284"/>
              </w:tabs>
              <w:spacing w:before="60" w:after="60"/>
              <w:ind w:left="284" w:hanging="284"/>
              <w:rPr>
                <w:rFonts w:ascii="Arial" w:hAnsi="Arial" w:cs="Arial"/>
                <w:b/>
                <w:szCs w:val="22"/>
              </w:rPr>
            </w:pPr>
            <w:r w:rsidRPr="00313742">
              <w:rPr>
                <w:rFonts w:ascii="Arial" w:hAnsi="Arial" w:cs="Arial"/>
                <w:b/>
                <w:sz w:val="22"/>
                <w:szCs w:val="22"/>
              </w:rPr>
              <w:lastRenderedPageBreak/>
              <w:t>KEY RESULT AREAS</w:t>
            </w:r>
          </w:p>
        </w:tc>
      </w:tr>
      <w:tr w:rsidR="00462E4E" w:rsidRPr="00313742" w14:paraId="75FABF30" w14:textId="77777777" w:rsidTr="00462E4E">
        <w:tc>
          <w:tcPr>
            <w:tcW w:w="10456" w:type="dxa"/>
            <w:tcBorders>
              <w:top w:val="nil"/>
              <w:left w:val="single" w:sz="6" w:space="0" w:color="auto"/>
              <w:bottom w:val="single" w:sz="6" w:space="0" w:color="auto"/>
              <w:right w:val="single" w:sz="6" w:space="0" w:color="auto"/>
            </w:tcBorders>
          </w:tcPr>
          <w:p w14:paraId="1389B5CC" w14:textId="77777777" w:rsidR="00462E4E" w:rsidRPr="00313742" w:rsidRDefault="00462E4E" w:rsidP="00462E4E">
            <w:pPr>
              <w:tabs>
                <w:tab w:val="left" w:pos="720"/>
              </w:tabs>
              <w:rPr>
                <w:rFonts w:ascii="Arial" w:hAnsi="Arial" w:cs="Arial"/>
                <w:szCs w:val="22"/>
              </w:rPr>
            </w:pPr>
          </w:p>
          <w:p w14:paraId="251018CB" w14:textId="77777777" w:rsidR="00462E4E" w:rsidRPr="00313742" w:rsidRDefault="00462E4E" w:rsidP="00462E4E">
            <w:pPr>
              <w:numPr>
                <w:ilvl w:val="0"/>
                <w:numId w:val="13"/>
              </w:numPr>
              <w:tabs>
                <w:tab w:val="left" w:pos="720"/>
              </w:tabs>
              <w:rPr>
                <w:rFonts w:ascii="Arial" w:hAnsi="Arial" w:cs="Arial"/>
                <w:szCs w:val="22"/>
              </w:rPr>
            </w:pPr>
            <w:r w:rsidRPr="00313742">
              <w:rPr>
                <w:rFonts w:ascii="Arial" w:hAnsi="Arial" w:cs="Arial"/>
                <w:sz w:val="22"/>
                <w:szCs w:val="22"/>
              </w:rPr>
              <w:t xml:space="preserve">Play a key role in the collection and management of national cancer data in order to support direct patient care and the information requirements for a range of customers including NHS Health Boards </w:t>
            </w:r>
            <w:r>
              <w:rPr>
                <w:rFonts w:ascii="Arial" w:hAnsi="Arial" w:cs="Arial"/>
                <w:sz w:val="22"/>
                <w:szCs w:val="22"/>
              </w:rPr>
              <w:t xml:space="preserve">and </w:t>
            </w:r>
            <w:r w:rsidRPr="00313742">
              <w:rPr>
                <w:rFonts w:ascii="Arial" w:hAnsi="Arial" w:cs="Arial"/>
                <w:sz w:val="22"/>
                <w:szCs w:val="22"/>
              </w:rPr>
              <w:t>Scottish Government</w:t>
            </w:r>
            <w:r>
              <w:rPr>
                <w:rFonts w:ascii="Arial" w:hAnsi="Arial" w:cs="Arial"/>
                <w:sz w:val="22"/>
                <w:szCs w:val="22"/>
              </w:rPr>
              <w:t>.</w:t>
            </w:r>
          </w:p>
          <w:p w14:paraId="7593FABC" w14:textId="77777777" w:rsidR="00462E4E" w:rsidRPr="00313742" w:rsidRDefault="00462E4E" w:rsidP="00462E4E">
            <w:pPr>
              <w:tabs>
                <w:tab w:val="left" w:pos="720"/>
              </w:tabs>
              <w:rPr>
                <w:rFonts w:ascii="Arial" w:hAnsi="Arial" w:cs="Arial"/>
                <w:szCs w:val="22"/>
              </w:rPr>
            </w:pPr>
          </w:p>
          <w:p w14:paraId="4906FA14" w14:textId="77777777" w:rsidR="00462E4E" w:rsidRPr="00313742" w:rsidRDefault="00462E4E" w:rsidP="00462E4E">
            <w:pPr>
              <w:numPr>
                <w:ilvl w:val="0"/>
                <w:numId w:val="13"/>
              </w:numPr>
              <w:tabs>
                <w:tab w:val="left" w:pos="720"/>
              </w:tabs>
              <w:rPr>
                <w:rFonts w:ascii="Arial" w:hAnsi="Arial" w:cs="Arial"/>
                <w:szCs w:val="22"/>
              </w:rPr>
            </w:pPr>
            <w:r w:rsidRPr="00313742">
              <w:rPr>
                <w:rFonts w:ascii="Arial" w:hAnsi="Arial" w:cs="Arial"/>
                <w:sz w:val="22"/>
                <w:szCs w:val="22"/>
              </w:rPr>
              <w:t xml:space="preserve">The post-holder will use the Scottish Cancer Registry system, SOCRATES, to register and confirm tumours for their area of responsibility meeting targets and ensuring these data are accurate, timely and in accordance with the Cancer Registration Guidelines. They will also be required to participate in local testing of SOCRATES to ensure effective running of the system. </w:t>
            </w:r>
          </w:p>
          <w:p w14:paraId="2BB4ADCE" w14:textId="77777777" w:rsidR="00462E4E" w:rsidRPr="00313742" w:rsidRDefault="00462E4E" w:rsidP="00462E4E">
            <w:pPr>
              <w:tabs>
                <w:tab w:val="left" w:pos="720"/>
              </w:tabs>
              <w:rPr>
                <w:rFonts w:ascii="Arial" w:hAnsi="Arial" w:cs="Arial"/>
                <w:szCs w:val="22"/>
              </w:rPr>
            </w:pPr>
          </w:p>
          <w:p w14:paraId="4D7C77D3" w14:textId="77777777" w:rsidR="00462E4E" w:rsidRDefault="00462E4E" w:rsidP="00462E4E">
            <w:pPr>
              <w:numPr>
                <w:ilvl w:val="0"/>
                <w:numId w:val="13"/>
              </w:numPr>
              <w:tabs>
                <w:tab w:val="left" w:pos="720"/>
              </w:tabs>
              <w:rPr>
                <w:rFonts w:ascii="Arial" w:hAnsi="Arial" w:cs="Arial"/>
                <w:szCs w:val="22"/>
              </w:rPr>
            </w:pPr>
            <w:r w:rsidRPr="00313742">
              <w:rPr>
                <w:rFonts w:ascii="Arial" w:hAnsi="Arial" w:cs="Arial"/>
                <w:sz w:val="22"/>
                <w:szCs w:val="22"/>
              </w:rPr>
              <w:t xml:space="preserve">The post-holder will investigate gaps and inconsistencies between the </w:t>
            </w:r>
            <w:r>
              <w:rPr>
                <w:rFonts w:ascii="Arial" w:hAnsi="Arial" w:cs="Arial"/>
                <w:sz w:val="22"/>
                <w:szCs w:val="22"/>
              </w:rPr>
              <w:t>SOCRATES</w:t>
            </w:r>
            <w:r w:rsidRPr="00313742">
              <w:rPr>
                <w:rFonts w:ascii="Arial" w:hAnsi="Arial" w:cs="Arial"/>
                <w:sz w:val="22"/>
                <w:szCs w:val="22"/>
              </w:rPr>
              <w:t xml:space="preserve"> system and the recorded medical history in patient notes and interrogate </w:t>
            </w:r>
            <w:r>
              <w:rPr>
                <w:rFonts w:ascii="Arial" w:hAnsi="Arial" w:cs="Arial"/>
                <w:sz w:val="22"/>
                <w:szCs w:val="22"/>
              </w:rPr>
              <w:t>electronic patient</w:t>
            </w:r>
            <w:r w:rsidR="00A16A9C">
              <w:rPr>
                <w:rFonts w:ascii="Arial" w:hAnsi="Arial" w:cs="Arial"/>
                <w:sz w:val="22"/>
                <w:szCs w:val="22"/>
              </w:rPr>
              <w:t xml:space="preserve"> record management systems </w:t>
            </w:r>
            <w:r w:rsidRPr="00313742">
              <w:rPr>
                <w:rFonts w:ascii="Arial" w:hAnsi="Arial" w:cs="Arial"/>
                <w:sz w:val="22"/>
                <w:szCs w:val="22"/>
              </w:rPr>
              <w:t xml:space="preserve">(e.g. </w:t>
            </w:r>
            <w:r w:rsidR="00A16A9C">
              <w:rPr>
                <w:rFonts w:ascii="Arial" w:hAnsi="Arial" w:cs="Arial"/>
                <w:sz w:val="22"/>
                <w:szCs w:val="22"/>
              </w:rPr>
              <w:t xml:space="preserve">Clinical Portal, </w:t>
            </w:r>
            <w:r>
              <w:rPr>
                <w:rFonts w:ascii="Arial" w:hAnsi="Arial" w:cs="Arial"/>
                <w:sz w:val="22"/>
                <w:szCs w:val="22"/>
              </w:rPr>
              <w:t>SCI Store, Trakcare, Labs, ChemoCare and Radiotherapy systems</w:t>
            </w:r>
            <w:r w:rsidRPr="00313742">
              <w:rPr>
                <w:rFonts w:ascii="Arial" w:hAnsi="Arial" w:cs="Arial"/>
                <w:sz w:val="22"/>
                <w:szCs w:val="22"/>
              </w:rPr>
              <w:t>) to obtain additional information required to accurately register and stage tumours</w:t>
            </w:r>
            <w:r>
              <w:rPr>
                <w:rFonts w:ascii="Arial" w:hAnsi="Arial" w:cs="Arial"/>
                <w:sz w:val="22"/>
                <w:szCs w:val="22"/>
              </w:rPr>
              <w:t>.</w:t>
            </w:r>
          </w:p>
          <w:p w14:paraId="3B0DB823" w14:textId="77777777" w:rsidR="00462E4E" w:rsidRDefault="00462E4E" w:rsidP="00462E4E">
            <w:pPr>
              <w:tabs>
                <w:tab w:val="left" w:pos="720"/>
              </w:tabs>
              <w:rPr>
                <w:rFonts w:ascii="Arial" w:hAnsi="Arial" w:cs="Arial"/>
                <w:szCs w:val="22"/>
              </w:rPr>
            </w:pPr>
          </w:p>
          <w:p w14:paraId="185DF26E" w14:textId="77777777" w:rsidR="00462E4E" w:rsidRDefault="00462E4E" w:rsidP="00462E4E">
            <w:pPr>
              <w:numPr>
                <w:ilvl w:val="0"/>
                <w:numId w:val="13"/>
              </w:numPr>
              <w:tabs>
                <w:tab w:val="left" w:pos="720"/>
              </w:tabs>
              <w:rPr>
                <w:rFonts w:ascii="Arial" w:hAnsi="Arial" w:cs="Arial"/>
                <w:szCs w:val="22"/>
              </w:rPr>
            </w:pPr>
            <w:r w:rsidRPr="00313742">
              <w:rPr>
                <w:rFonts w:ascii="Arial" w:hAnsi="Arial" w:cs="Arial"/>
                <w:sz w:val="22"/>
                <w:szCs w:val="22"/>
              </w:rPr>
              <w:t xml:space="preserve">Analyse and interpret patient information from electronic </w:t>
            </w:r>
            <w:r>
              <w:rPr>
                <w:rFonts w:ascii="Arial" w:hAnsi="Arial" w:cs="Arial"/>
                <w:sz w:val="22"/>
                <w:szCs w:val="22"/>
              </w:rPr>
              <w:t xml:space="preserve">patient records </w:t>
            </w:r>
            <w:r w:rsidRPr="00313742">
              <w:rPr>
                <w:rFonts w:ascii="Arial" w:hAnsi="Arial" w:cs="Arial"/>
                <w:sz w:val="22"/>
                <w:szCs w:val="22"/>
              </w:rPr>
              <w:t>and medical case notes using in depth skills and knowledge of the disease of cancer and national dataset definitions to establish the most appropriate clinical codes to assign for data collection; e.g. International Classification of Diseases 10</w:t>
            </w:r>
            <w:r w:rsidRPr="00313742">
              <w:rPr>
                <w:rFonts w:ascii="Arial" w:hAnsi="Arial" w:cs="Arial"/>
                <w:sz w:val="22"/>
                <w:szCs w:val="22"/>
                <w:vertAlign w:val="superscript"/>
              </w:rPr>
              <w:t>th</w:t>
            </w:r>
            <w:r w:rsidRPr="00313742">
              <w:rPr>
                <w:rFonts w:ascii="Arial" w:hAnsi="Arial" w:cs="Arial"/>
                <w:sz w:val="22"/>
                <w:szCs w:val="22"/>
              </w:rPr>
              <w:t xml:space="preserve"> Revision (ICD</w:t>
            </w:r>
            <w:r>
              <w:rPr>
                <w:rFonts w:ascii="Arial" w:hAnsi="Arial" w:cs="Arial"/>
                <w:sz w:val="22"/>
                <w:szCs w:val="22"/>
              </w:rPr>
              <w:t>-</w:t>
            </w:r>
            <w:r w:rsidRPr="00313742">
              <w:rPr>
                <w:rFonts w:ascii="Arial" w:hAnsi="Arial" w:cs="Arial"/>
                <w:sz w:val="22"/>
                <w:szCs w:val="22"/>
              </w:rPr>
              <w:t>10)</w:t>
            </w:r>
            <w:r>
              <w:rPr>
                <w:rFonts w:ascii="Arial" w:hAnsi="Arial" w:cs="Arial"/>
                <w:sz w:val="22"/>
                <w:szCs w:val="22"/>
              </w:rPr>
              <w:t xml:space="preserve">, </w:t>
            </w:r>
            <w:r w:rsidRPr="00313742">
              <w:rPr>
                <w:rFonts w:ascii="Arial" w:hAnsi="Arial" w:cs="Arial"/>
                <w:sz w:val="22"/>
                <w:szCs w:val="22"/>
              </w:rPr>
              <w:t>International Classification of Diseases</w:t>
            </w:r>
            <w:r>
              <w:rPr>
                <w:rFonts w:ascii="Arial" w:hAnsi="Arial" w:cs="Arial"/>
                <w:sz w:val="22"/>
                <w:szCs w:val="22"/>
              </w:rPr>
              <w:t xml:space="preserve"> for Oncology (ICD-O3), International Union Against Cancer (UICC) TNM classification of tumours</w:t>
            </w:r>
          </w:p>
          <w:p w14:paraId="672A2606" w14:textId="77777777" w:rsidR="00462E4E" w:rsidRDefault="00462E4E" w:rsidP="00462E4E">
            <w:pPr>
              <w:pStyle w:val="ListParagraph"/>
              <w:rPr>
                <w:rFonts w:ascii="Arial" w:hAnsi="Arial" w:cs="Arial"/>
                <w:szCs w:val="22"/>
              </w:rPr>
            </w:pPr>
          </w:p>
          <w:p w14:paraId="570199A2" w14:textId="77777777" w:rsidR="00462E4E" w:rsidRPr="005D1947" w:rsidRDefault="00462E4E" w:rsidP="00462E4E">
            <w:pPr>
              <w:numPr>
                <w:ilvl w:val="0"/>
                <w:numId w:val="13"/>
              </w:numPr>
              <w:tabs>
                <w:tab w:val="left" w:pos="720"/>
              </w:tabs>
              <w:rPr>
                <w:rFonts w:ascii="Arial" w:hAnsi="Arial" w:cs="Arial"/>
                <w:szCs w:val="22"/>
              </w:rPr>
            </w:pPr>
            <w:r w:rsidRPr="005D1947">
              <w:rPr>
                <w:rFonts w:ascii="Arial" w:hAnsi="Arial" w:cs="Arial"/>
                <w:sz w:val="22"/>
                <w:szCs w:val="22"/>
              </w:rPr>
              <w:t xml:space="preserve">The post-holder will quality assure samples of national cancer datasets submitted by NHS Boards by interrogating and interpreting clinical information held on various electronic patient records for verification.  The post-holder will manage the quality assurance of these data using a web-based </w:t>
            </w:r>
            <w:r>
              <w:rPr>
                <w:rFonts w:ascii="Arial" w:hAnsi="Arial" w:cs="Arial"/>
                <w:sz w:val="22"/>
                <w:szCs w:val="22"/>
              </w:rPr>
              <w:t xml:space="preserve">system QUADS (Quality Assurance Database System) </w:t>
            </w:r>
            <w:r w:rsidRPr="005D1947">
              <w:rPr>
                <w:rFonts w:ascii="Arial" w:hAnsi="Arial" w:cs="Arial"/>
                <w:sz w:val="22"/>
                <w:szCs w:val="22"/>
              </w:rPr>
              <w:t xml:space="preserve">to record their findings. The post-holder will give verbal feedback on their QA findings to the NHS Boards ensuring that the timetable for the national programme of work is met. </w:t>
            </w:r>
          </w:p>
          <w:p w14:paraId="736FB371" w14:textId="77777777" w:rsidR="00462E4E" w:rsidRDefault="00462E4E" w:rsidP="00462E4E">
            <w:pPr>
              <w:pStyle w:val="ListParagraph"/>
              <w:rPr>
                <w:color w:val="000000"/>
              </w:rPr>
            </w:pPr>
          </w:p>
          <w:p w14:paraId="1F43DCDB" w14:textId="77777777" w:rsidR="00462E4E" w:rsidRPr="00CC78E5" w:rsidRDefault="00462E4E" w:rsidP="00462E4E">
            <w:pPr>
              <w:numPr>
                <w:ilvl w:val="0"/>
                <w:numId w:val="13"/>
              </w:numPr>
              <w:tabs>
                <w:tab w:val="left" w:pos="720"/>
              </w:tabs>
              <w:rPr>
                <w:rFonts w:ascii="Arial" w:hAnsi="Arial" w:cs="Arial"/>
                <w:szCs w:val="22"/>
              </w:rPr>
            </w:pPr>
            <w:r w:rsidRPr="00B6230B">
              <w:rPr>
                <w:rFonts w:ascii="Arial" w:hAnsi="Arial" w:cs="Arial"/>
                <w:color w:val="000000"/>
                <w:sz w:val="22"/>
              </w:rPr>
              <w:t xml:space="preserve">Work with the senior cancer registration staff, by participating in the Cancer Registration Quality Assurance programme where, the post holder’s work will be evaluated to ensure that data of the highest quality is recorded in the Scottish Cancer Registry system, SOCRATES. </w:t>
            </w:r>
          </w:p>
          <w:p w14:paraId="097C7921" w14:textId="77777777" w:rsidR="00462E4E" w:rsidRPr="00CC78E5" w:rsidRDefault="00462E4E" w:rsidP="00462E4E">
            <w:pPr>
              <w:tabs>
                <w:tab w:val="left" w:pos="720"/>
              </w:tabs>
              <w:rPr>
                <w:rFonts w:ascii="Arial" w:hAnsi="Arial" w:cs="Arial"/>
                <w:szCs w:val="22"/>
              </w:rPr>
            </w:pPr>
          </w:p>
          <w:p w14:paraId="073FA9FA" w14:textId="77777777" w:rsidR="00462E4E" w:rsidRPr="005D1947" w:rsidRDefault="00462E4E" w:rsidP="00462E4E">
            <w:pPr>
              <w:numPr>
                <w:ilvl w:val="0"/>
                <w:numId w:val="13"/>
              </w:numPr>
              <w:tabs>
                <w:tab w:val="left" w:pos="720"/>
              </w:tabs>
              <w:rPr>
                <w:rFonts w:ascii="Arial" w:hAnsi="Arial" w:cs="Arial"/>
                <w:szCs w:val="22"/>
              </w:rPr>
            </w:pPr>
            <w:r w:rsidRPr="00313742">
              <w:rPr>
                <w:rFonts w:ascii="Arial" w:hAnsi="Arial" w:cs="Arial"/>
                <w:sz w:val="22"/>
                <w:szCs w:val="22"/>
              </w:rPr>
              <w:t>The post-holder</w:t>
            </w:r>
            <w:r>
              <w:rPr>
                <w:rFonts w:ascii="Arial" w:hAnsi="Arial" w:cs="Arial"/>
                <w:sz w:val="22"/>
                <w:szCs w:val="22"/>
              </w:rPr>
              <w:t xml:space="preserve"> is required to keep abreast of relevant developments in cancer and understand how these relate to the role. This could result in</w:t>
            </w:r>
            <w:r w:rsidRPr="00313742">
              <w:rPr>
                <w:rFonts w:ascii="Arial" w:hAnsi="Arial" w:cs="Arial"/>
                <w:sz w:val="22"/>
                <w:szCs w:val="22"/>
              </w:rPr>
              <w:t xml:space="preserve"> propos</w:t>
            </w:r>
            <w:r>
              <w:rPr>
                <w:rFonts w:ascii="Arial" w:hAnsi="Arial" w:cs="Arial"/>
                <w:sz w:val="22"/>
                <w:szCs w:val="22"/>
              </w:rPr>
              <w:t>ing</w:t>
            </w:r>
            <w:r w:rsidRPr="00313742">
              <w:rPr>
                <w:rFonts w:ascii="Arial" w:hAnsi="Arial" w:cs="Arial"/>
                <w:sz w:val="22"/>
                <w:szCs w:val="22"/>
              </w:rPr>
              <w:t xml:space="preserve"> changes to</w:t>
            </w:r>
            <w:r>
              <w:rPr>
                <w:rFonts w:ascii="Arial" w:hAnsi="Arial" w:cs="Arial"/>
                <w:sz w:val="22"/>
                <w:szCs w:val="22"/>
              </w:rPr>
              <w:t xml:space="preserve"> the SOCRATES system</w:t>
            </w:r>
            <w:r w:rsidRPr="00313742">
              <w:rPr>
                <w:rFonts w:ascii="Arial" w:hAnsi="Arial" w:cs="Arial"/>
                <w:sz w:val="22"/>
                <w:szCs w:val="22"/>
              </w:rPr>
              <w:t xml:space="preserve"> and new working procedures</w:t>
            </w:r>
            <w:r>
              <w:rPr>
                <w:rFonts w:ascii="Arial" w:hAnsi="Arial" w:cs="Arial"/>
                <w:sz w:val="22"/>
                <w:szCs w:val="22"/>
              </w:rPr>
              <w:t>.</w:t>
            </w:r>
          </w:p>
          <w:p w14:paraId="30689E22" w14:textId="77777777" w:rsidR="00462E4E" w:rsidRPr="005D1947" w:rsidRDefault="00462E4E" w:rsidP="00462E4E">
            <w:pPr>
              <w:tabs>
                <w:tab w:val="left" w:pos="720"/>
              </w:tabs>
              <w:rPr>
                <w:rFonts w:ascii="Arial" w:hAnsi="Arial" w:cs="Arial"/>
                <w:szCs w:val="22"/>
              </w:rPr>
            </w:pPr>
          </w:p>
          <w:p w14:paraId="38874EAD" w14:textId="77777777" w:rsidR="00462E4E" w:rsidRDefault="00462E4E" w:rsidP="00462E4E">
            <w:pPr>
              <w:numPr>
                <w:ilvl w:val="0"/>
                <w:numId w:val="13"/>
              </w:numPr>
              <w:tabs>
                <w:tab w:val="left" w:pos="720"/>
              </w:tabs>
              <w:rPr>
                <w:rFonts w:ascii="Arial" w:hAnsi="Arial" w:cs="Arial"/>
                <w:szCs w:val="22"/>
              </w:rPr>
            </w:pPr>
            <w:r>
              <w:rPr>
                <w:rFonts w:ascii="Arial" w:hAnsi="Arial" w:cs="Arial"/>
                <w:sz w:val="22"/>
                <w:szCs w:val="22"/>
              </w:rPr>
              <w:t>P</w:t>
            </w:r>
            <w:r w:rsidRPr="00313742">
              <w:rPr>
                <w:rFonts w:ascii="Arial" w:hAnsi="Arial" w:cs="Arial"/>
                <w:sz w:val="22"/>
                <w:szCs w:val="22"/>
              </w:rPr>
              <w:t>lan and co-ordinate visits to NHS hospitals, private hospitals and Primary Care organisations within Cancer Network area of responsibility. This is necessary to ensure availability and access to patient medical case notes</w:t>
            </w:r>
            <w:r>
              <w:rPr>
                <w:rFonts w:ascii="Arial" w:hAnsi="Arial" w:cs="Arial"/>
                <w:sz w:val="22"/>
                <w:szCs w:val="22"/>
              </w:rPr>
              <w:t xml:space="preserve"> and electronic patient records</w:t>
            </w:r>
            <w:r w:rsidRPr="00313742">
              <w:rPr>
                <w:rFonts w:ascii="Arial" w:hAnsi="Arial" w:cs="Arial"/>
                <w:sz w:val="22"/>
                <w:szCs w:val="22"/>
              </w:rPr>
              <w:t xml:space="preserve"> for the purposes of cancer registration and to review an</w:t>
            </w:r>
            <w:r>
              <w:rPr>
                <w:rFonts w:ascii="Arial" w:hAnsi="Arial" w:cs="Arial"/>
                <w:sz w:val="22"/>
                <w:szCs w:val="22"/>
              </w:rPr>
              <w:t xml:space="preserve">d quality assure national cancer </w:t>
            </w:r>
            <w:r w:rsidRPr="00313742">
              <w:rPr>
                <w:rFonts w:ascii="Arial" w:hAnsi="Arial" w:cs="Arial"/>
                <w:sz w:val="22"/>
                <w:szCs w:val="22"/>
              </w:rPr>
              <w:t>data.</w:t>
            </w:r>
            <w:r>
              <w:rPr>
                <w:rFonts w:ascii="Arial" w:hAnsi="Arial" w:cs="Arial"/>
                <w:sz w:val="22"/>
                <w:szCs w:val="22"/>
              </w:rPr>
              <w:t xml:space="preserve"> </w:t>
            </w:r>
          </w:p>
          <w:p w14:paraId="39E211E6" w14:textId="77777777" w:rsidR="00462E4E" w:rsidRPr="00B6230B" w:rsidRDefault="00462E4E" w:rsidP="00462E4E">
            <w:pPr>
              <w:tabs>
                <w:tab w:val="left" w:pos="720"/>
              </w:tabs>
              <w:ind w:left="360"/>
              <w:rPr>
                <w:rFonts w:ascii="Arial" w:hAnsi="Arial" w:cs="Arial"/>
                <w:szCs w:val="22"/>
              </w:rPr>
            </w:pPr>
          </w:p>
          <w:p w14:paraId="30D5703C" w14:textId="77777777" w:rsidR="00462E4E" w:rsidRPr="005D1947" w:rsidRDefault="00462E4E" w:rsidP="00462E4E">
            <w:pPr>
              <w:numPr>
                <w:ilvl w:val="0"/>
                <w:numId w:val="13"/>
              </w:numPr>
              <w:tabs>
                <w:tab w:val="left" w:pos="720"/>
              </w:tabs>
              <w:rPr>
                <w:rFonts w:ascii="Arial" w:hAnsi="Arial" w:cs="Arial"/>
                <w:szCs w:val="22"/>
              </w:rPr>
            </w:pPr>
            <w:r>
              <w:rPr>
                <w:rFonts w:ascii="Arial" w:hAnsi="Arial" w:cs="Arial"/>
                <w:sz w:val="22"/>
                <w:szCs w:val="22"/>
              </w:rPr>
              <w:t>Contact</w:t>
            </w:r>
            <w:r w:rsidRPr="00313742">
              <w:rPr>
                <w:rFonts w:ascii="Arial" w:hAnsi="Arial" w:cs="Arial"/>
                <w:sz w:val="22"/>
                <w:szCs w:val="22"/>
              </w:rPr>
              <w:t xml:space="preserve"> </w:t>
            </w:r>
            <w:r>
              <w:rPr>
                <w:rFonts w:ascii="Arial" w:hAnsi="Arial" w:cs="Arial"/>
                <w:sz w:val="22"/>
                <w:szCs w:val="22"/>
              </w:rPr>
              <w:t xml:space="preserve">with </w:t>
            </w:r>
            <w:r w:rsidRPr="00313742">
              <w:rPr>
                <w:rFonts w:ascii="Arial" w:hAnsi="Arial" w:cs="Arial"/>
                <w:sz w:val="22"/>
                <w:szCs w:val="22"/>
              </w:rPr>
              <w:t xml:space="preserve">clinicians, NHS health professionals and research bodies to ensure </w:t>
            </w:r>
            <w:r>
              <w:rPr>
                <w:rFonts w:ascii="Arial" w:hAnsi="Arial" w:cs="Arial"/>
                <w:sz w:val="22"/>
                <w:szCs w:val="22"/>
              </w:rPr>
              <w:t xml:space="preserve">their </w:t>
            </w:r>
            <w:r w:rsidRPr="00313742">
              <w:rPr>
                <w:rFonts w:ascii="Arial" w:hAnsi="Arial" w:cs="Arial"/>
                <w:sz w:val="22"/>
                <w:szCs w:val="22"/>
              </w:rPr>
              <w:t>data queries are passed to the relevant service for action.</w:t>
            </w:r>
          </w:p>
          <w:p w14:paraId="073F72CF" w14:textId="77777777" w:rsidR="00462E4E" w:rsidRPr="00313742" w:rsidRDefault="00462E4E" w:rsidP="00462E4E">
            <w:pPr>
              <w:tabs>
                <w:tab w:val="left" w:pos="720"/>
              </w:tabs>
              <w:rPr>
                <w:rFonts w:ascii="Arial" w:hAnsi="Arial" w:cs="Arial"/>
                <w:szCs w:val="22"/>
              </w:rPr>
            </w:pPr>
          </w:p>
          <w:p w14:paraId="28242DD7" w14:textId="77777777" w:rsidR="00462E4E" w:rsidRPr="005D1947" w:rsidRDefault="00462E4E" w:rsidP="00462E4E">
            <w:pPr>
              <w:numPr>
                <w:ilvl w:val="0"/>
                <w:numId w:val="13"/>
              </w:numPr>
              <w:tabs>
                <w:tab w:val="left" w:pos="720"/>
              </w:tabs>
              <w:rPr>
                <w:rFonts w:ascii="Arial" w:hAnsi="Arial" w:cs="Arial"/>
                <w:szCs w:val="22"/>
              </w:rPr>
            </w:pPr>
            <w:r w:rsidRPr="00313742">
              <w:rPr>
                <w:rFonts w:ascii="Arial" w:hAnsi="Arial" w:cs="Arial"/>
                <w:sz w:val="22"/>
                <w:szCs w:val="22"/>
              </w:rPr>
              <w:t xml:space="preserve">The post-holder, when required, contributes to on the job training in cancer registration practice, </w:t>
            </w:r>
            <w:r>
              <w:rPr>
                <w:rFonts w:ascii="Arial" w:hAnsi="Arial" w:cs="Arial"/>
                <w:sz w:val="22"/>
                <w:szCs w:val="22"/>
              </w:rPr>
              <w:t xml:space="preserve">clinical coding, </w:t>
            </w:r>
            <w:r w:rsidRPr="00313742">
              <w:rPr>
                <w:rFonts w:ascii="Arial" w:hAnsi="Arial" w:cs="Arial"/>
                <w:sz w:val="22"/>
                <w:szCs w:val="22"/>
              </w:rPr>
              <w:t>SOCRATES and medical terminology to new members of staff.</w:t>
            </w:r>
            <w:r w:rsidRPr="00B6230B">
              <w:rPr>
                <w:rFonts w:ascii="Arial" w:hAnsi="Arial" w:cs="Arial"/>
                <w:sz w:val="22"/>
                <w:szCs w:val="22"/>
              </w:rPr>
              <w:t xml:space="preserve"> They will also be expected to attend and contribute to regional meetings and will be required to take minutes of these meetings.</w:t>
            </w:r>
          </w:p>
          <w:p w14:paraId="0EFF6541" w14:textId="77777777" w:rsidR="00462E4E" w:rsidRPr="00DC192E" w:rsidRDefault="00462E4E" w:rsidP="00462E4E">
            <w:pPr>
              <w:tabs>
                <w:tab w:val="left" w:pos="720"/>
              </w:tabs>
              <w:ind w:left="360"/>
              <w:rPr>
                <w:rFonts w:ascii="Arial" w:hAnsi="Arial" w:cs="Arial"/>
                <w:szCs w:val="22"/>
              </w:rPr>
            </w:pPr>
          </w:p>
          <w:p w14:paraId="76DC2169" w14:textId="77777777" w:rsidR="00462E4E" w:rsidRPr="00313742" w:rsidRDefault="00462E4E" w:rsidP="00462E4E">
            <w:pPr>
              <w:numPr>
                <w:ilvl w:val="0"/>
                <w:numId w:val="13"/>
              </w:numPr>
              <w:tabs>
                <w:tab w:val="left" w:pos="720"/>
              </w:tabs>
              <w:rPr>
                <w:rFonts w:ascii="Arial" w:hAnsi="Arial" w:cs="Arial"/>
                <w:szCs w:val="22"/>
              </w:rPr>
            </w:pPr>
            <w:r w:rsidRPr="00B6230B">
              <w:rPr>
                <w:rFonts w:ascii="Arial" w:hAnsi="Arial" w:cs="Arial"/>
                <w:color w:val="000000"/>
                <w:sz w:val="22"/>
                <w:szCs w:val="22"/>
              </w:rPr>
              <w:t>The post-holder is required to work flexibly and it is expected that the post-holder will work on specific ad-hoc projects, as necessary, for the management and delivery of projects led by the Strategic Development area.</w:t>
            </w:r>
          </w:p>
        </w:tc>
      </w:tr>
    </w:tbl>
    <w:p w14:paraId="2F8592FE" w14:textId="77777777" w:rsidR="00320AE0" w:rsidRPr="00313742" w:rsidRDefault="00320AE0">
      <w:pPr>
        <w:pStyle w:val="Header"/>
        <w:tabs>
          <w:tab w:val="clear" w:pos="4153"/>
          <w:tab w:val="clear" w:pos="8306"/>
        </w:tabs>
        <w:rPr>
          <w:rFonts w:cs="Arial"/>
        </w:rPr>
      </w:pPr>
    </w:p>
    <w:p w14:paraId="3264EC2C" w14:textId="77777777" w:rsidR="00320AE0" w:rsidRPr="00313742" w:rsidRDefault="00320AE0">
      <w:pPr>
        <w:pStyle w:val="Header"/>
        <w:tabs>
          <w:tab w:val="clear" w:pos="4153"/>
          <w:tab w:val="clear" w:pos="8306"/>
        </w:tabs>
        <w:rPr>
          <w:rFonts w:cs="Arial"/>
        </w:rPr>
      </w:pPr>
      <w:r w:rsidRPr="00313742">
        <w:rPr>
          <w:rFonts w:cs="Arial"/>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320AE0" w:rsidRPr="00313742" w14:paraId="78CCC83B" w14:textId="77777777">
        <w:tc>
          <w:tcPr>
            <w:tcW w:w="10456" w:type="dxa"/>
            <w:tcBorders>
              <w:top w:val="single" w:sz="6" w:space="0" w:color="auto"/>
              <w:left w:val="single" w:sz="6" w:space="0" w:color="auto"/>
              <w:bottom w:val="nil"/>
              <w:right w:val="single" w:sz="6" w:space="0" w:color="auto"/>
            </w:tcBorders>
          </w:tcPr>
          <w:p w14:paraId="64C51BEA" w14:textId="77777777" w:rsidR="00320AE0" w:rsidRPr="00313742" w:rsidRDefault="00320AE0" w:rsidP="000646D4">
            <w:pPr>
              <w:spacing w:before="60" w:after="60"/>
              <w:rPr>
                <w:rFonts w:ascii="Arial" w:hAnsi="Arial" w:cs="Arial"/>
                <w:sz w:val="22"/>
                <w:szCs w:val="22"/>
              </w:rPr>
            </w:pPr>
            <w:r w:rsidRPr="00313742">
              <w:rPr>
                <w:rFonts w:ascii="Arial" w:hAnsi="Arial" w:cs="Arial"/>
                <w:b/>
                <w:sz w:val="22"/>
                <w:szCs w:val="22"/>
              </w:rPr>
              <w:lastRenderedPageBreak/>
              <w:t>7.   ASSIGNMENT AND REVIEW OF WORK and DECISIONS AND JUDGEMENTS</w:t>
            </w:r>
          </w:p>
        </w:tc>
      </w:tr>
      <w:tr w:rsidR="00320AE0" w:rsidRPr="00313742" w14:paraId="1DB99259" w14:textId="77777777">
        <w:tc>
          <w:tcPr>
            <w:tcW w:w="10456" w:type="dxa"/>
            <w:tcBorders>
              <w:top w:val="nil"/>
              <w:left w:val="single" w:sz="6" w:space="0" w:color="auto"/>
              <w:bottom w:val="single" w:sz="6" w:space="0" w:color="auto"/>
              <w:right w:val="single" w:sz="6" w:space="0" w:color="auto"/>
            </w:tcBorders>
          </w:tcPr>
          <w:p w14:paraId="632A72AC" w14:textId="77777777" w:rsidR="00320AE0" w:rsidRPr="00313742" w:rsidRDefault="00320AE0" w:rsidP="000646D4">
            <w:pPr>
              <w:rPr>
                <w:rFonts w:ascii="Arial" w:hAnsi="Arial" w:cs="Arial"/>
                <w:b/>
                <w:sz w:val="22"/>
                <w:szCs w:val="22"/>
              </w:rPr>
            </w:pPr>
          </w:p>
          <w:p w14:paraId="6E7E1868" w14:textId="78BDD0D0" w:rsidR="00320AE0" w:rsidRPr="00313742" w:rsidRDefault="00320AE0" w:rsidP="000646D4">
            <w:pPr>
              <w:rPr>
                <w:rFonts w:ascii="Arial" w:hAnsi="Arial" w:cs="Arial"/>
                <w:sz w:val="22"/>
                <w:szCs w:val="22"/>
              </w:rPr>
            </w:pPr>
            <w:r w:rsidRPr="00313742">
              <w:rPr>
                <w:rFonts w:ascii="Arial" w:hAnsi="Arial" w:cs="Arial"/>
                <w:sz w:val="22"/>
                <w:szCs w:val="22"/>
              </w:rPr>
              <w:t xml:space="preserve">The </w:t>
            </w:r>
            <w:r w:rsidR="00E06CD2" w:rsidRPr="00313742">
              <w:rPr>
                <w:rFonts w:ascii="Arial" w:hAnsi="Arial" w:cs="Arial"/>
                <w:sz w:val="22"/>
                <w:szCs w:val="22"/>
              </w:rPr>
              <w:t>post-holder</w:t>
            </w:r>
            <w:r w:rsidRPr="00313742">
              <w:rPr>
                <w:rFonts w:ascii="Arial" w:hAnsi="Arial" w:cs="Arial"/>
                <w:sz w:val="22"/>
                <w:szCs w:val="22"/>
              </w:rPr>
              <w:t xml:space="preserve"> is operationally remote from their team and their line manager due to the geographical dispersion of the team in NHS Board premises within their region and out with </w:t>
            </w:r>
            <w:r w:rsidR="00E6665F">
              <w:rPr>
                <w:rFonts w:ascii="Arial" w:hAnsi="Arial" w:cs="Arial"/>
                <w:sz w:val="22"/>
                <w:szCs w:val="22"/>
              </w:rPr>
              <w:t>Public Health</w:t>
            </w:r>
            <w:r w:rsidRPr="00313742">
              <w:rPr>
                <w:rFonts w:ascii="Arial" w:hAnsi="Arial" w:cs="Arial"/>
                <w:sz w:val="22"/>
                <w:szCs w:val="22"/>
              </w:rPr>
              <w:t xml:space="preserve"> Scotland premises.  The post</w:t>
            </w:r>
            <w:r w:rsidR="00A9697B" w:rsidRPr="00313742">
              <w:rPr>
                <w:rFonts w:ascii="Arial" w:hAnsi="Arial" w:cs="Arial"/>
                <w:sz w:val="22"/>
                <w:szCs w:val="22"/>
              </w:rPr>
              <w:t>-</w:t>
            </w:r>
            <w:r w:rsidRPr="00313742">
              <w:rPr>
                <w:rFonts w:ascii="Arial" w:hAnsi="Arial" w:cs="Arial"/>
                <w:sz w:val="22"/>
                <w:szCs w:val="22"/>
              </w:rPr>
              <w:t>holder has autonomy to manage his/her own work and will adjust priorities accordingly to meet national programmes and targets, self managing conflicting demands, referring to the Se</w:t>
            </w:r>
            <w:r w:rsidR="00B752BB" w:rsidRPr="00313742">
              <w:rPr>
                <w:rFonts w:ascii="Arial" w:hAnsi="Arial" w:cs="Arial"/>
                <w:sz w:val="22"/>
                <w:szCs w:val="22"/>
              </w:rPr>
              <w:t>nior Cancer Information Officer</w:t>
            </w:r>
            <w:r w:rsidRPr="00313742">
              <w:rPr>
                <w:rFonts w:ascii="Arial" w:hAnsi="Arial" w:cs="Arial"/>
                <w:sz w:val="22"/>
                <w:szCs w:val="22"/>
              </w:rPr>
              <w:t xml:space="preserve"> </w:t>
            </w:r>
            <w:r w:rsidR="00F022C1" w:rsidRPr="00313742">
              <w:rPr>
                <w:rFonts w:ascii="Arial" w:hAnsi="Arial" w:cs="Arial"/>
                <w:sz w:val="22"/>
                <w:szCs w:val="22"/>
              </w:rPr>
              <w:t xml:space="preserve">only </w:t>
            </w:r>
            <w:r w:rsidRPr="00313742">
              <w:rPr>
                <w:rFonts w:ascii="Arial" w:hAnsi="Arial" w:cs="Arial"/>
                <w:sz w:val="22"/>
                <w:szCs w:val="22"/>
              </w:rPr>
              <w:t xml:space="preserve">when necessary.  The </w:t>
            </w:r>
            <w:r w:rsidR="00E06CD2" w:rsidRPr="00313742">
              <w:rPr>
                <w:rFonts w:ascii="Arial" w:hAnsi="Arial" w:cs="Arial"/>
                <w:sz w:val="22"/>
                <w:szCs w:val="22"/>
              </w:rPr>
              <w:t>post-holder</w:t>
            </w:r>
            <w:r w:rsidRPr="00313742">
              <w:rPr>
                <w:rFonts w:ascii="Arial" w:hAnsi="Arial" w:cs="Arial"/>
                <w:sz w:val="22"/>
                <w:szCs w:val="22"/>
              </w:rPr>
              <w:t xml:space="preserve"> will be flexible and will provide cover at NHS Boards th</w:t>
            </w:r>
            <w:r w:rsidR="00CD3737" w:rsidRPr="00313742">
              <w:rPr>
                <w:rFonts w:ascii="Arial" w:hAnsi="Arial" w:cs="Arial"/>
                <w:sz w:val="22"/>
                <w:szCs w:val="22"/>
              </w:rPr>
              <w:t>at are not their designated region/base</w:t>
            </w:r>
            <w:r w:rsidRPr="00313742">
              <w:rPr>
                <w:rFonts w:ascii="Arial" w:hAnsi="Arial" w:cs="Arial"/>
                <w:sz w:val="22"/>
                <w:szCs w:val="22"/>
              </w:rPr>
              <w:t xml:space="preserve"> when required.</w:t>
            </w:r>
          </w:p>
          <w:p w14:paraId="767B4B82" w14:textId="77777777" w:rsidR="00320AE0" w:rsidRPr="00313742" w:rsidRDefault="00320AE0" w:rsidP="000646D4">
            <w:pPr>
              <w:rPr>
                <w:rFonts w:ascii="Arial" w:hAnsi="Arial" w:cs="Arial"/>
                <w:sz w:val="22"/>
                <w:szCs w:val="22"/>
              </w:rPr>
            </w:pPr>
          </w:p>
          <w:p w14:paraId="730CB2A2" w14:textId="77777777" w:rsidR="00320AE0" w:rsidRPr="00313742" w:rsidRDefault="00320AE0" w:rsidP="000646D4">
            <w:pPr>
              <w:rPr>
                <w:rFonts w:ascii="Arial" w:hAnsi="Arial" w:cs="Arial"/>
                <w:sz w:val="22"/>
                <w:szCs w:val="22"/>
              </w:rPr>
            </w:pPr>
            <w:r w:rsidRPr="00313742">
              <w:rPr>
                <w:rFonts w:ascii="Arial" w:hAnsi="Arial" w:cs="Arial"/>
                <w:sz w:val="22"/>
                <w:szCs w:val="22"/>
              </w:rPr>
              <w:t xml:space="preserve">Formal line management reporting for the </w:t>
            </w:r>
            <w:r w:rsidR="00E06CD2" w:rsidRPr="00313742">
              <w:rPr>
                <w:rFonts w:ascii="Arial" w:hAnsi="Arial" w:cs="Arial"/>
                <w:sz w:val="22"/>
                <w:szCs w:val="22"/>
              </w:rPr>
              <w:t>post-holder</w:t>
            </w:r>
            <w:r w:rsidRPr="00313742">
              <w:rPr>
                <w:rFonts w:ascii="Arial" w:hAnsi="Arial" w:cs="Arial"/>
                <w:sz w:val="22"/>
                <w:szCs w:val="22"/>
              </w:rPr>
              <w:t xml:space="preserve"> will be to the Senior Cancer Information Officer</w:t>
            </w:r>
            <w:r w:rsidR="00A02C25" w:rsidRPr="00313742">
              <w:rPr>
                <w:rFonts w:ascii="Arial" w:hAnsi="Arial" w:cs="Arial"/>
                <w:sz w:val="22"/>
                <w:szCs w:val="22"/>
              </w:rPr>
              <w:t>.</w:t>
            </w:r>
            <w:r w:rsidRPr="00313742">
              <w:rPr>
                <w:rFonts w:ascii="Arial" w:hAnsi="Arial" w:cs="Arial"/>
                <w:sz w:val="22"/>
                <w:szCs w:val="22"/>
              </w:rPr>
              <w:t xml:space="preserve">  On a daily basis the post</w:t>
            </w:r>
            <w:r w:rsidR="00A9697B" w:rsidRPr="00313742">
              <w:rPr>
                <w:rFonts w:ascii="Arial" w:hAnsi="Arial" w:cs="Arial"/>
                <w:sz w:val="22"/>
                <w:szCs w:val="22"/>
              </w:rPr>
              <w:t>-</w:t>
            </w:r>
            <w:r w:rsidRPr="00313742">
              <w:rPr>
                <w:rFonts w:ascii="Arial" w:hAnsi="Arial" w:cs="Arial"/>
                <w:sz w:val="22"/>
                <w:szCs w:val="22"/>
              </w:rPr>
              <w:t>holder will not be supervised but will monitor and review their personal productivity and workload highlighting any potential problems that might contribute to non-achievement of targets to their line manager.  The post</w:t>
            </w:r>
            <w:r w:rsidR="00A9697B" w:rsidRPr="00313742">
              <w:rPr>
                <w:rFonts w:ascii="Arial" w:hAnsi="Arial" w:cs="Arial"/>
                <w:sz w:val="22"/>
                <w:szCs w:val="22"/>
              </w:rPr>
              <w:t>-</w:t>
            </w:r>
            <w:r w:rsidRPr="00313742">
              <w:rPr>
                <w:rFonts w:ascii="Arial" w:hAnsi="Arial" w:cs="Arial"/>
                <w:sz w:val="22"/>
                <w:szCs w:val="22"/>
              </w:rPr>
              <w:t>holder will meet regularly with their team and line manager to discuss team issues, productivity and workload and national programmes of work.</w:t>
            </w:r>
          </w:p>
          <w:p w14:paraId="492DED28" w14:textId="77777777" w:rsidR="003535AD" w:rsidRPr="00313742" w:rsidRDefault="003535AD" w:rsidP="000646D4">
            <w:pPr>
              <w:rPr>
                <w:rFonts w:ascii="Arial" w:hAnsi="Arial" w:cs="Arial"/>
                <w:sz w:val="22"/>
                <w:szCs w:val="22"/>
              </w:rPr>
            </w:pPr>
          </w:p>
          <w:p w14:paraId="01EFFE90" w14:textId="77777777" w:rsidR="00320AE0" w:rsidRPr="00313742" w:rsidRDefault="00320AE0" w:rsidP="000646D4">
            <w:pPr>
              <w:rPr>
                <w:rFonts w:ascii="Arial" w:hAnsi="Arial" w:cs="Arial"/>
                <w:sz w:val="22"/>
                <w:szCs w:val="22"/>
              </w:rPr>
            </w:pPr>
            <w:r w:rsidRPr="00313742">
              <w:rPr>
                <w:rFonts w:ascii="Arial" w:hAnsi="Arial" w:cs="Arial"/>
                <w:sz w:val="22"/>
                <w:szCs w:val="22"/>
              </w:rPr>
              <w:t xml:space="preserve">In the course of their work, the </w:t>
            </w:r>
            <w:r w:rsidR="007D6AA1" w:rsidRPr="00313742">
              <w:rPr>
                <w:rFonts w:ascii="Arial" w:hAnsi="Arial" w:cs="Arial"/>
                <w:sz w:val="22"/>
                <w:szCs w:val="22"/>
              </w:rPr>
              <w:t>post-holder</w:t>
            </w:r>
            <w:r w:rsidRPr="00313742">
              <w:rPr>
                <w:rFonts w:ascii="Arial" w:hAnsi="Arial" w:cs="Arial"/>
                <w:sz w:val="22"/>
                <w:szCs w:val="22"/>
              </w:rPr>
              <w:t xml:space="preserve"> records data, using their experience and judgement within the boundaries of national guidelines and protocols and discusses any unresolved clinical </w:t>
            </w:r>
            <w:r w:rsidR="00362866" w:rsidRPr="00313742">
              <w:rPr>
                <w:rFonts w:ascii="Arial" w:hAnsi="Arial" w:cs="Arial"/>
                <w:sz w:val="22"/>
                <w:szCs w:val="22"/>
              </w:rPr>
              <w:t xml:space="preserve">or definitional issues with their line manager and the Central Cancer </w:t>
            </w:r>
            <w:r w:rsidR="007A298C">
              <w:rPr>
                <w:rFonts w:ascii="Arial" w:hAnsi="Arial" w:cs="Arial"/>
                <w:sz w:val="22"/>
                <w:szCs w:val="22"/>
              </w:rPr>
              <w:t xml:space="preserve">Data </w:t>
            </w:r>
            <w:r w:rsidR="00F66E66">
              <w:rPr>
                <w:rFonts w:ascii="Arial" w:hAnsi="Arial" w:cs="Arial"/>
                <w:sz w:val="22"/>
                <w:szCs w:val="22"/>
              </w:rPr>
              <w:t>Services</w:t>
            </w:r>
            <w:r w:rsidR="00F66E66" w:rsidRPr="00313742">
              <w:rPr>
                <w:rFonts w:ascii="Arial" w:hAnsi="Arial" w:cs="Arial"/>
                <w:sz w:val="22"/>
                <w:szCs w:val="22"/>
              </w:rPr>
              <w:t xml:space="preserve"> Team</w:t>
            </w:r>
            <w:r w:rsidR="00362866" w:rsidRPr="00313742">
              <w:rPr>
                <w:rFonts w:ascii="Arial" w:hAnsi="Arial" w:cs="Arial"/>
                <w:sz w:val="22"/>
                <w:szCs w:val="22"/>
              </w:rPr>
              <w:t>.</w:t>
            </w:r>
          </w:p>
          <w:p w14:paraId="6F05846B" w14:textId="77777777" w:rsidR="00320AE0" w:rsidRPr="00313742" w:rsidRDefault="00320AE0" w:rsidP="000646D4">
            <w:pPr>
              <w:rPr>
                <w:rFonts w:ascii="Arial" w:hAnsi="Arial" w:cs="Arial"/>
                <w:sz w:val="22"/>
                <w:szCs w:val="22"/>
              </w:rPr>
            </w:pPr>
          </w:p>
          <w:p w14:paraId="41B60039" w14:textId="77777777" w:rsidR="00ED5E82" w:rsidRPr="00313742" w:rsidRDefault="00ED5E82" w:rsidP="000646D4">
            <w:pPr>
              <w:rPr>
                <w:rFonts w:ascii="Arial" w:hAnsi="Arial" w:cs="Arial"/>
                <w:sz w:val="22"/>
                <w:szCs w:val="22"/>
              </w:rPr>
            </w:pPr>
            <w:r w:rsidRPr="00313742">
              <w:rPr>
                <w:rFonts w:ascii="Arial" w:hAnsi="Arial" w:cs="Arial"/>
                <w:sz w:val="22"/>
                <w:szCs w:val="22"/>
              </w:rPr>
              <w:t xml:space="preserve">The </w:t>
            </w:r>
            <w:r w:rsidR="00E06CD2" w:rsidRPr="00313742">
              <w:rPr>
                <w:rFonts w:ascii="Arial" w:hAnsi="Arial" w:cs="Arial"/>
                <w:sz w:val="22"/>
                <w:szCs w:val="22"/>
              </w:rPr>
              <w:t>post-holder</w:t>
            </w:r>
            <w:r w:rsidRPr="00313742">
              <w:rPr>
                <w:rFonts w:ascii="Arial" w:hAnsi="Arial" w:cs="Arial"/>
                <w:sz w:val="22"/>
                <w:szCs w:val="22"/>
              </w:rPr>
              <w:t xml:space="preserve"> will</w:t>
            </w:r>
            <w:r w:rsidR="00F476CE" w:rsidRPr="00313742">
              <w:rPr>
                <w:rFonts w:ascii="Arial" w:hAnsi="Arial" w:cs="Arial"/>
                <w:sz w:val="22"/>
                <w:szCs w:val="22"/>
              </w:rPr>
              <w:t xml:space="preserve"> use their initiative in making decisi</w:t>
            </w:r>
            <w:r w:rsidR="00BA7C8C" w:rsidRPr="00313742">
              <w:rPr>
                <w:rFonts w:ascii="Arial" w:hAnsi="Arial" w:cs="Arial"/>
                <w:sz w:val="22"/>
                <w:szCs w:val="22"/>
              </w:rPr>
              <w:t>ons and will seek clarification on coding issues if necessary. They will also</w:t>
            </w:r>
            <w:r w:rsidRPr="00313742">
              <w:rPr>
                <w:rFonts w:ascii="Arial" w:hAnsi="Arial" w:cs="Arial"/>
                <w:sz w:val="22"/>
                <w:szCs w:val="22"/>
              </w:rPr>
              <w:t xml:space="preserve"> participate in the Cancer Registrati</w:t>
            </w:r>
            <w:r w:rsidR="00D855D2">
              <w:rPr>
                <w:rFonts w:ascii="Arial" w:hAnsi="Arial" w:cs="Arial"/>
                <w:sz w:val="22"/>
                <w:szCs w:val="22"/>
              </w:rPr>
              <w:t>on QA process carried out by PHS</w:t>
            </w:r>
            <w:r w:rsidRPr="00313742">
              <w:rPr>
                <w:rFonts w:ascii="Arial" w:hAnsi="Arial" w:cs="Arial"/>
                <w:sz w:val="22"/>
                <w:szCs w:val="22"/>
              </w:rPr>
              <w:t xml:space="preserve"> to ensure that information is being interpreted and recorded consistently and correctly.</w:t>
            </w:r>
          </w:p>
          <w:p w14:paraId="7E336524" w14:textId="77777777" w:rsidR="003535AD" w:rsidRPr="00313742" w:rsidRDefault="003535AD" w:rsidP="000646D4">
            <w:pPr>
              <w:rPr>
                <w:rFonts w:ascii="Arial" w:hAnsi="Arial" w:cs="Arial"/>
                <w:sz w:val="22"/>
                <w:szCs w:val="22"/>
              </w:rPr>
            </w:pPr>
          </w:p>
          <w:p w14:paraId="14BC1F80" w14:textId="77777777" w:rsidR="003535AD" w:rsidRPr="00313742" w:rsidRDefault="003535AD" w:rsidP="000646D4">
            <w:pPr>
              <w:tabs>
                <w:tab w:val="left" w:pos="3261"/>
              </w:tabs>
              <w:rPr>
                <w:rFonts w:ascii="Arial" w:hAnsi="Arial" w:cs="Arial"/>
                <w:sz w:val="22"/>
                <w:szCs w:val="22"/>
              </w:rPr>
            </w:pPr>
            <w:r w:rsidRPr="00313742">
              <w:rPr>
                <w:rFonts w:ascii="Arial" w:hAnsi="Arial" w:cs="Arial"/>
                <w:sz w:val="22"/>
                <w:szCs w:val="22"/>
              </w:rPr>
              <w:t>The post-holder may be required to work flexibly in short term project teams out with their usual service area, working wi</w:t>
            </w:r>
            <w:r w:rsidR="00D855D2">
              <w:rPr>
                <w:rFonts w:ascii="Arial" w:hAnsi="Arial" w:cs="Arial"/>
                <w:sz w:val="22"/>
                <w:szCs w:val="22"/>
              </w:rPr>
              <w:t>th staff from other areas of PHS</w:t>
            </w:r>
            <w:r w:rsidRPr="00313742">
              <w:rPr>
                <w:rFonts w:ascii="Arial" w:hAnsi="Arial" w:cs="Arial"/>
                <w:sz w:val="22"/>
                <w:szCs w:val="22"/>
              </w:rPr>
              <w:t xml:space="preserve"> to take forward short-life development </w:t>
            </w:r>
            <w:r w:rsidR="006300D1" w:rsidRPr="00313742">
              <w:rPr>
                <w:rFonts w:ascii="Arial" w:hAnsi="Arial" w:cs="Arial"/>
                <w:sz w:val="22"/>
                <w:szCs w:val="22"/>
              </w:rPr>
              <w:t>projects</w:t>
            </w:r>
            <w:r w:rsidRPr="00313742">
              <w:rPr>
                <w:rFonts w:ascii="Arial" w:hAnsi="Arial" w:cs="Arial"/>
                <w:sz w:val="22"/>
                <w:szCs w:val="22"/>
              </w:rPr>
              <w:t xml:space="preserve">.    </w:t>
            </w:r>
          </w:p>
          <w:p w14:paraId="10112A13" w14:textId="77777777" w:rsidR="00ED5E82" w:rsidRPr="00313742" w:rsidRDefault="00ED5E82" w:rsidP="000646D4">
            <w:pPr>
              <w:rPr>
                <w:rFonts w:ascii="Arial" w:hAnsi="Arial" w:cs="Arial"/>
                <w:sz w:val="22"/>
                <w:szCs w:val="22"/>
              </w:rPr>
            </w:pPr>
          </w:p>
          <w:p w14:paraId="7D87D3B2" w14:textId="77777777" w:rsidR="00320AE0" w:rsidRPr="00313742" w:rsidRDefault="00320AE0" w:rsidP="000646D4">
            <w:pPr>
              <w:rPr>
                <w:rFonts w:ascii="Arial" w:hAnsi="Arial" w:cs="Arial"/>
                <w:b/>
                <w:sz w:val="22"/>
                <w:szCs w:val="22"/>
              </w:rPr>
            </w:pPr>
            <w:r w:rsidRPr="00313742">
              <w:rPr>
                <w:rFonts w:ascii="Arial" w:hAnsi="Arial" w:cs="Arial"/>
                <w:sz w:val="22"/>
                <w:szCs w:val="22"/>
              </w:rPr>
              <w:t xml:space="preserve">The </w:t>
            </w:r>
            <w:r w:rsidR="00E06CD2" w:rsidRPr="00313742">
              <w:rPr>
                <w:rFonts w:ascii="Arial" w:hAnsi="Arial" w:cs="Arial"/>
                <w:sz w:val="22"/>
                <w:szCs w:val="22"/>
              </w:rPr>
              <w:t>post-holder</w:t>
            </w:r>
            <w:r w:rsidRPr="00313742">
              <w:rPr>
                <w:rFonts w:ascii="Arial" w:hAnsi="Arial" w:cs="Arial"/>
                <w:sz w:val="22"/>
                <w:szCs w:val="22"/>
              </w:rPr>
              <w:t xml:space="preserve"> will participate in the formal objective setting and performa</w:t>
            </w:r>
            <w:r w:rsidR="00D855D2">
              <w:rPr>
                <w:rFonts w:ascii="Arial" w:hAnsi="Arial" w:cs="Arial"/>
                <w:sz w:val="22"/>
                <w:szCs w:val="22"/>
              </w:rPr>
              <w:t>nce appraisal process within PHS</w:t>
            </w:r>
            <w:r w:rsidRPr="00313742">
              <w:rPr>
                <w:rFonts w:ascii="Arial" w:hAnsi="Arial" w:cs="Arial"/>
                <w:sz w:val="22"/>
                <w:szCs w:val="22"/>
              </w:rPr>
              <w:t xml:space="preserve"> and will take a proactive approach in the formulation of a personal development plan.  </w:t>
            </w:r>
          </w:p>
          <w:p w14:paraId="5ED147BA" w14:textId="77777777" w:rsidR="00320AE0" w:rsidRPr="00313742" w:rsidRDefault="00320AE0" w:rsidP="000646D4">
            <w:pPr>
              <w:rPr>
                <w:rFonts w:ascii="Arial" w:hAnsi="Arial" w:cs="Arial"/>
                <w:b/>
                <w:sz w:val="22"/>
                <w:szCs w:val="22"/>
              </w:rPr>
            </w:pPr>
          </w:p>
        </w:tc>
      </w:tr>
    </w:tbl>
    <w:p w14:paraId="733029C2" w14:textId="77777777" w:rsidR="00320AE0" w:rsidRPr="00313742" w:rsidRDefault="00320AE0">
      <w:pPr>
        <w:rPr>
          <w:rFonts w:ascii="Arial" w:hAnsi="Arial" w:cs="Arial"/>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320AE0" w:rsidRPr="00313742" w14:paraId="4E3C1F71" w14:textId="77777777" w:rsidTr="00462E4E">
        <w:tc>
          <w:tcPr>
            <w:tcW w:w="10456" w:type="dxa"/>
            <w:tcBorders>
              <w:top w:val="single" w:sz="6" w:space="0" w:color="auto"/>
              <w:left w:val="single" w:sz="6" w:space="0" w:color="auto"/>
              <w:bottom w:val="nil"/>
              <w:right w:val="single" w:sz="6" w:space="0" w:color="auto"/>
            </w:tcBorders>
          </w:tcPr>
          <w:p w14:paraId="19BEF7FB" w14:textId="77777777" w:rsidR="00320AE0" w:rsidRPr="00313742" w:rsidRDefault="00320AE0" w:rsidP="000646D4">
            <w:pPr>
              <w:spacing w:before="60" w:after="60"/>
              <w:rPr>
                <w:rFonts w:ascii="Arial" w:hAnsi="Arial" w:cs="Arial"/>
                <w:sz w:val="22"/>
                <w:szCs w:val="22"/>
              </w:rPr>
            </w:pPr>
            <w:r w:rsidRPr="00313742">
              <w:rPr>
                <w:rFonts w:ascii="Arial" w:hAnsi="Arial" w:cs="Arial"/>
                <w:b/>
                <w:sz w:val="22"/>
                <w:szCs w:val="22"/>
              </w:rPr>
              <w:t>8.   COMMUNICATIONS AND RELATIONSHIPS</w:t>
            </w:r>
          </w:p>
        </w:tc>
      </w:tr>
      <w:tr w:rsidR="00320AE0" w:rsidRPr="00313742" w14:paraId="30114C42" w14:textId="77777777" w:rsidTr="00462E4E">
        <w:tc>
          <w:tcPr>
            <w:tcW w:w="10456" w:type="dxa"/>
            <w:tcBorders>
              <w:top w:val="nil"/>
              <w:left w:val="single" w:sz="6" w:space="0" w:color="auto"/>
              <w:bottom w:val="single" w:sz="6" w:space="0" w:color="auto"/>
              <w:right w:val="single" w:sz="6" w:space="0" w:color="auto"/>
            </w:tcBorders>
          </w:tcPr>
          <w:p w14:paraId="738F01EC" w14:textId="77777777" w:rsidR="00320AE0" w:rsidRPr="00313742" w:rsidRDefault="00320AE0" w:rsidP="000646D4">
            <w:pPr>
              <w:rPr>
                <w:rFonts w:ascii="Arial" w:hAnsi="Arial" w:cs="Arial"/>
                <w:b/>
                <w:sz w:val="22"/>
                <w:szCs w:val="22"/>
              </w:rPr>
            </w:pPr>
          </w:p>
          <w:p w14:paraId="5049ACB3" w14:textId="77777777" w:rsidR="00320AE0" w:rsidRPr="00313742" w:rsidRDefault="00320AE0" w:rsidP="000646D4">
            <w:pPr>
              <w:pStyle w:val="Heading3"/>
              <w:rPr>
                <w:rFonts w:cs="Arial"/>
                <w:b w:val="0"/>
                <w:i w:val="0"/>
                <w:sz w:val="22"/>
                <w:szCs w:val="22"/>
                <w:u w:val="single"/>
              </w:rPr>
            </w:pPr>
            <w:r w:rsidRPr="00313742">
              <w:rPr>
                <w:rFonts w:cs="Arial"/>
                <w:b w:val="0"/>
                <w:i w:val="0"/>
                <w:sz w:val="22"/>
                <w:szCs w:val="22"/>
                <w:u w:val="single"/>
              </w:rPr>
              <w:t>Internal</w:t>
            </w:r>
          </w:p>
          <w:p w14:paraId="35733382" w14:textId="77777777" w:rsidR="000646D4" w:rsidRPr="00313742" w:rsidRDefault="000646D4" w:rsidP="000646D4">
            <w:pPr>
              <w:rPr>
                <w:rFonts w:ascii="Arial" w:hAnsi="Arial" w:cs="Arial"/>
                <w:sz w:val="22"/>
                <w:szCs w:val="22"/>
              </w:rPr>
            </w:pPr>
          </w:p>
          <w:p w14:paraId="1F8BCBF5" w14:textId="77777777" w:rsidR="00320AE0" w:rsidRPr="00313742" w:rsidRDefault="00320AE0" w:rsidP="000646D4">
            <w:pPr>
              <w:rPr>
                <w:rFonts w:ascii="Arial" w:hAnsi="Arial" w:cs="Arial"/>
                <w:sz w:val="22"/>
                <w:szCs w:val="22"/>
              </w:rPr>
            </w:pPr>
            <w:r w:rsidRPr="00313742">
              <w:rPr>
                <w:rFonts w:ascii="Arial" w:hAnsi="Arial" w:cs="Arial"/>
                <w:sz w:val="22"/>
                <w:szCs w:val="22"/>
              </w:rPr>
              <w:t>The main internal contacts of the job are within the work group:</w:t>
            </w:r>
          </w:p>
          <w:p w14:paraId="511C45A7" w14:textId="77777777" w:rsidR="00462E4E" w:rsidRDefault="00320AE0" w:rsidP="00D71416">
            <w:pPr>
              <w:numPr>
                <w:ilvl w:val="0"/>
                <w:numId w:val="1"/>
              </w:numPr>
              <w:tabs>
                <w:tab w:val="left" w:pos="720"/>
              </w:tabs>
              <w:rPr>
                <w:rFonts w:ascii="Arial" w:hAnsi="Arial" w:cs="Arial"/>
                <w:sz w:val="22"/>
                <w:szCs w:val="22"/>
              </w:rPr>
            </w:pPr>
            <w:r w:rsidRPr="00313742">
              <w:rPr>
                <w:rFonts w:ascii="Arial" w:hAnsi="Arial" w:cs="Arial"/>
                <w:sz w:val="22"/>
                <w:szCs w:val="22"/>
              </w:rPr>
              <w:t>Frequent contact with central office for cancer registration data management, quality issues and system issues</w:t>
            </w:r>
            <w:r w:rsidR="006E1B49">
              <w:rPr>
                <w:rFonts w:ascii="Arial" w:hAnsi="Arial" w:cs="Arial"/>
                <w:sz w:val="22"/>
                <w:szCs w:val="22"/>
              </w:rPr>
              <w:t>.</w:t>
            </w:r>
          </w:p>
          <w:p w14:paraId="44A8F4BB" w14:textId="77777777" w:rsidR="00320AE0" w:rsidRPr="00D71416" w:rsidRDefault="00320AE0" w:rsidP="00D71416">
            <w:pPr>
              <w:numPr>
                <w:ilvl w:val="0"/>
                <w:numId w:val="1"/>
              </w:numPr>
              <w:tabs>
                <w:tab w:val="left" w:pos="720"/>
              </w:tabs>
              <w:rPr>
                <w:rFonts w:ascii="Arial" w:hAnsi="Arial" w:cs="Arial"/>
                <w:sz w:val="22"/>
                <w:szCs w:val="22"/>
              </w:rPr>
            </w:pPr>
            <w:r w:rsidRPr="00D71416">
              <w:rPr>
                <w:rFonts w:ascii="Arial" w:hAnsi="Arial" w:cs="Arial"/>
                <w:sz w:val="22"/>
                <w:szCs w:val="22"/>
              </w:rPr>
              <w:t>Regular meetings with line manager to discuss progress</w:t>
            </w:r>
            <w:r w:rsidR="00D71416">
              <w:rPr>
                <w:rFonts w:ascii="Arial" w:hAnsi="Arial" w:cs="Arial"/>
                <w:sz w:val="22"/>
                <w:szCs w:val="22"/>
              </w:rPr>
              <w:t>, quality assurance</w:t>
            </w:r>
            <w:r w:rsidRPr="00D71416">
              <w:rPr>
                <w:rFonts w:ascii="Arial" w:hAnsi="Arial" w:cs="Arial"/>
                <w:sz w:val="22"/>
                <w:szCs w:val="22"/>
              </w:rPr>
              <w:t xml:space="preserve"> and discuss personal development</w:t>
            </w:r>
          </w:p>
          <w:p w14:paraId="20C17457"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Frequent contact with team members to exchange information and share knowledge</w:t>
            </w:r>
          </w:p>
          <w:p w14:paraId="3898EF3E"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 xml:space="preserve">Regular meetings with team members </w:t>
            </w:r>
          </w:p>
          <w:p w14:paraId="5E1EFBDB" w14:textId="77777777" w:rsidR="00320AE0"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 xml:space="preserve">Frequent contact with senior staff </w:t>
            </w:r>
            <w:r w:rsidR="00D855D2">
              <w:rPr>
                <w:rFonts w:ascii="Arial" w:hAnsi="Arial" w:cs="Arial"/>
                <w:sz w:val="22"/>
                <w:szCs w:val="22"/>
              </w:rPr>
              <w:t>within PHS</w:t>
            </w:r>
            <w:r w:rsidR="00D71416">
              <w:rPr>
                <w:rFonts w:ascii="Arial" w:hAnsi="Arial" w:cs="Arial"/>
                <w:sz w:val="22"/>
                <w:szCs w:val="22"/>
              </w:rPr>
              <w:t xml:space="preserve"> </w:t>
            </w:r>
          </w:p>
          <w:p w14:paraId="65B0F4B2" w14:textId="77777777" w:rsidR="00D71416" w:rsidRPr="008D0766" w:rsidRDefault="00D71416" w:rsidP="000646D4">
            <w:pPr>
              <w:numPr>
                <w:ilvl w:val="0"/>
                <w:numId w:val="1"/>
              </w:numPr>
              <w:tabs>
                <w:tab w:val="left" w:pos="720"/>
              </w:tabs>
              <w:rPr>
                <w:rFonts w:ascii="Arial" w:hAnsi="Arial" w:cs="Arial"/>
                <w:sz w:val="22"/>
                <w:szCs w:val="22"/>
              </w:rPr>
            </w:pPr>
            <w:r w:rsidRPr="008D0766">
              <w:rPr>
                <w:rFonts w:ascii="Arial" w:hAnsi="Arial" w:cs="Arial"/>
                <w:color w:val="000000"/>
                <w:sz w:val="22"/>
              </w:rPr>
              <w:t>Contact with Genetics Genealogy team members</w:t>
            </w:r>
          </w:p>
          <w:p w14:paraId="50A83F55"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Coaching and skills transfer with new members of staff</w:t>
            </w:r>
          </w:p>
          <w:p w14:paraId="61928495" w14:textId="77777777" w:rsidR="00320AE0" w:rsidRPr="00313742" w:rsidRDefault="00320AE0" w:rsidP="000646D4">
            <w:pPr>
              <w:tabs>
                <w:tab w:val="left" w:pos="720"/>
              </w:tabs>
              <w:ind w:left="360"/>
              <w:rPr>
                <w:rFonts w:ascii="Arial" w:hAnsi="Arial" w:cs="Arial"/>
                <w:sz w:val="22"/>
                <w:szCs w:val="22"/>
              </w:rPr>
            </w:pPr>
          </w:p>
          <w:p w14:paraId="4CF526C3" w14:textId="77777777" w:rsidR="00320AE0" w:rsidRPr="00313742" w:rsidRDefault="00320AE0" w:rsidP="000646D4">
            <w:pPr>
              <w:pStyle w:val="Heading2"/>
              <w:rPr>
                <w:rFonts w:ascii="Arial" w:hAnsi="Arial" w:cs="Arial"/>
                <w:color w:val="auto"/>
                <w:sz w:val="22"/>
                <w:szCs w:val="22"/>
              </w:rPr>
            </w:pPr>
            <w:r w:rsidRPr="00313742">
              <w:rPr>
                <w:rFonts w:ascii="Arial" w:hAnsi="Arial" w:cs="Arial"/>
                <w:color w:val="auto"/>
                <w:sz w:val="22"/>
                <w:szCs w:val="22"/>
              </w:rPr>
              <w:t>External</w:t>
            </w:r>
          </w:p>
          <w:p w14:paraId="73DCF07C" w14:textId="77777777" w:rsidR="000646D4" w:rsidRPr="00313742" w:rsidRDefault="000646D4" w:rsidP="000646D4">
            <w:pPr>
              <w:rPr>
                <w:rFonts w:ascii="Arial" w:hAnsi="Arial" w:cs="Arial"/>
                <w:sz w:val="22"/>
                <w:szCs w:val="22"/>
              </w:rPr>
            </w:pPr>
          </w:p>
          <w:p w14:paraId="7E02C997" w14:textId="77777777" w:rsidR="00320AE0" w:rsidRPr="00313742" w:rsidRDefault="00320AE0" w:rsidP="000646D4">
            <w:pPr>
              <w:rPr>
                <w:rFonts w:ascii="Arial" w:hAnsi="Arial" w:cs="Arial"/>
                <w:sz w:val="22"/>
                <w:szCs w:val="22"/>
              </w:rPr>
            </w:pPr>
            <w:r w:rsidRPr="00313742">
              <w:rPr>
                <w:rFonts w:ascii="Arial" w:hAnsi="Arial" w:cs="Arial"/>
                <w:sz w:val="22"/>
                <w:szCs w:val="22"/>
              </w:rPr>
              <w:t>The main external contacts of the job are:</w:t>
            </w:r>
          </w:p>
          <w:p w14:paraId="4BFCB27F" w14:textId="77777777" w:rsidR="00320AE0" w:rsidRPr="00313742" w:rsidRDefault="00320AE0" w:rsidP="000646D4">
            <w:pPr>
              <w:numPr>
                <w:ilvl w:val="0"/>
                <w:numId w:val="4"/>
              </w:numPr>
              <w:tabs>
                <w:tab w:val="left" w:pos="720"/>
              </w:tabs>
              <w:ind w:left="720"/>
              <w:rPr>
                <w:rFonts w:ascii="Arial" w:hAnsi="Arial" w:cs="Arial"/>
                <w:sz w:val="22"/>
                <w:szCs w:val="22"/>
              </w:rPr>
            </w:pPr>
            <w:r w:rsidRPr="00313742">
              <w:rPr>
                <w:rFonts w:ascii="Arial" w:hAnsi="Arial" w:cs="Arial"/>
                <w:sz w:val="22"/>
                <w:szCs w:val="22"/>
              </w:rPr>
              <w:t xml:space="preserve">Medical Records / Information Managers in NHS Boards and Primary Care to obtain access to </w:t>
            </w:r>
            <w:r w:rsidR="00A64214">
              <w:rPr>
                <w:rFonts w:ascii="Arial" w:hAnsi="Arial" w:cs="Arial"/>
                <w:sz w:val="22"/>
                <w:szCs w:val="22"/>
              </w:rPr>
              <w:t xml:space="preserve">electronic systems and </w:t>
            </w:r>
            <w:r w:rsidR="00217215">
              <w:rPr>
                <w:rFonts w:ascii="Arial" w:hAnsi="Arial" w:cs="Arial"/>
                <w:sz w:val="22"/>
                <w:szCs w:val="22"/>
              </w:rPr>
              <w:t xml:space="preserve">medical </w:t>
            </w:r>
            <w:r w:rsidRPr="00313742">
              <w:rPr>
                <w:rFonts w:ascii="Arial" w:hAnsi="Arial" w:cs="Arial"/>
                <w:sz w:val="22"/>
                <w:szCs w:val="22"/>
              </w:rPr>
              <w:t>case notes.</w:t>
            </w:r>
          </w:p>
          <w:p w14:paraId="385889BB" w14:textId="77777777" w:rsidR="00320AE0" w:rsidRPr="00AA5168" w:rsidRDefault="00320AE0" w:rsidP="00AA5168">
            <w:pPr>
              <w:numPr>
                <w:ilvl w:val="0"/>
                <w:numId w:val="4"/>
              </w:numPr>
              <w:tabs>
                <w:tab w:val="left" w:pos="720"/>
              </w:tabs>
              <w:ind w:left="720"/>
              <w:rPr>
                <w:rFonts w:ascii="Arial" w:hAnsi="Arial" w:cs="Arial"/>
                <w:sz w:val="22"/>
                <w:szCs w:val="22"/>
              </w:rPr>
            </w:pPr>
            <w:r w:rsidRPr="00313742">
              <w:rPr>
                <w:rFonts w:ascii="Arial" w:hAnsi="Arial" w:cs="Arial"/>
                <w:sz w:val="22"/>
                <w:szCs w:val="22"/>
              </w:rPr>
              <w:t>Pathology staff</w:t>
            </w:r>
            <w:r w:rsidR="00237C82">
              <w:rPr>
                <w:rFonts w:ascii="Arial" w:hAnsi="Arial" w:cs="Arial"/>
                <w:sz w:val="22"/>
                <w:szCs w:val="22"/>
              </w:rPr>
              <w:t>, clinicians and other Health Board staff</w:t>
            </w:r>
            <w:r w:rsidRPr="00313742">
              <w:rPr>
                <w:rFonts w:ascii="Arial" w:hAnsi="Arial" w:cs="Arial"/>
                <w:sz w:val="22"/>
                <w:szCs w:val="22"/>
              </w:rPr>
              <w:t xml:space="preserve"> for clarification </w:t>
            </w:r>
            <w:r w:rsidR="00237C82">
              <w:rPr>
                <w:rFonts w:ascii="Arial" w:hAnsi="Arial" w:cs="Arial"/>
                <w:sz w:val="22"/>
                <w:szCs w:val="22"/>
              </w:rPr>
              <w:t>on cancer queries</w:t>
            </w:r>
            <w:r w:rsidRPr="00AA5168">
              <w:rPr>
                <w:rFonts w:ascii="Arial" w:hAnsi="Arial" w:cs="Arial"/>
                <w:sz w:val="22"/>
                <w:szCs w:val="22"/>
              </w:rPr>
              <w:t xml:space="preserve"> </w:t>
            </w:r>
          </w:p>
          <w:p w14:paraId="37A88B5F" w14:textId="77777777" w:rsidR="00B752BB" w:rsidRPr="00313742" w:rsidRDefault="00320AE0" w:rsidP="000646D4">
            <w:pPr>
              <w:numPr>
                <w:ilvl w:val="0"/>
                <w:numId w:val="1"/>
              </w:numPr>
              <w:tabs>
                <w:tab w:val="left" w:pos="720"/>
              </w:tabs>
              <w:rPr>
                <w:rFonts w:ascii="Arial" w:hAnsi="Arial" w:cs="Arial"/>
                <w:b/>
                <w:sz w:val="22"/>
                <w:szCs w:val="22"/>
              </w:rPr>
            </w:pPr>
            <w:r w:rsidRPr="00313742">
              <w:rPr>
                <w:rFonts w:ascii="Arial" w:hAnsi="Arial" w:cs="Arial"/>
                <w:sz w:val="22"/>
                <w:szCs w:val="22"/>
              </w:rPr>
              <w:t>NHS Board staff to support and quality assure the data and to give</w:t>
            </w:r>
            <w:r w:rsidR="00AA5168">
              <w:rPr>
                <w:rFonts w:ascii="Arial" w:hAnsi="Arial" w:cs="Arial"/>
                <w:sz w:val="22"/>
                <w:szCs w:val="22"/>
              </w:rPr>
              <w:t xml:space="preserve"> verbal</w:t>
            </w:r>
            <w:r w:rsidRPr="00313742">
              <w:rPr>
                <w:rFonts w:ascii="Arial" w:hAnsi="Arial" w:cs="Arial"/>
                <w:sz w:val="22"/>
                <w:szCs w:val="22"/>
              </w:rPr>
              <w:t xml:space="preserve"> feedbac</w:t>
            </w:r>
            <w:r w:rsidR="00EB0326" w:rsidRPr="00313742">
              <w:rPr>
                <w:rFonts w:ascii="Arial" w:hAnsi="Arial" w:cs="Arial"/>
                <w:sz w:val="22"/>
                <w:szCs w:val="22"/>
              </w:rPr>
              <w:t xml:space="preserve">k </w:t>
            </w:r>
            <w:r w:rsidR="00EB0326" w:rsidRPr="00313742">
              <w:rPr>
                <w:rFonts w:ascii="Arial" w:hAnsi="Arial" w:cs="Arial"/>
                <w:sz w:val="22"/>
                <w:szCs w:val="22"/>
                <w:lang w:val="en-US" w:eastAsia="en-US"/>
              </w:rPr>
              <w:t xml:space="preserve">in a tactful and professional manner </w:t>
            </w:r>
          </w:p>
          <w:p w14:paraId="57F79D71" w14:textId="77777777" w:rsidR="00320AE0" w:rsidRPr="000A7777" w:rsidRDefault="00F85CAA" w:rsidP="00AA5168">
            <w:pPr>
              <w:numPr>
                <w:ilvl w:val="0"/>
                <w:numId w:val="1"/>
              </w:numPr>
              <w:tabs>
                <w:tab w:val="left" w:pos="720"/>
              </w:tabs>
              <w:rPr>
                <w:rFonts w:ascii="Arial" w:hAnsi="Arial" w:cs="Arial"/>
                <w:b/>
                <w:sz w:val="22"/>
                <w:szCs w:val="22"/>
              </w:rPr>
            </w:pPr>
            <w:r w:rsidRPr="00AA5168">
              <w:rPr>
                <w:rFonts w:ascii="Arial" w:hAnsi="Arial" w:cs="Arial"/>
                <w:sz w:val="22"/>
                <w:szCs w:val="22"/>
                <w:lang w:val="en-US" w:eastAsia="en-US"/>
              </w:rPr>
              <w:t>The post</w:t>
            </w:r>
            <w:r w:rsidR="00A9697B" w:rsidRPr="00AA5168">
              <w:rPr>
                <w:rFonts w:ascii="Arial" w:hAnsi="Arial" w:cs="Arial"/>
                <w:sz w:val="22"/>
                <w:szCs w:val="22"/>
                <w:lang w:val="en-US" w:eastAsia="en-US"/>
              </w:rPr>
              <w:t>-</w:t>
            </w:r>
            <w:r w:rsidRPr="00AA5168">
              <w:rPr>
                <w:rFonts w:ascii="Arial" w:hAnsi="Arial" w:cs="Arial"/>
                <w:sz w:val="22"/>
                <w:szCs w:val="22"/>
                <w:lang w:val="en-US" w:eastAsia="en-US"/>
              </w:rPr>
              <w:t>holder will develop and maintain a good working relationship with NHS Boards in order to promo</w:t>
            </w:r>
            <w:r w:rsidR="00144CBB" w:rsidRPr="00AA5168">
              <w:rPr>
                <w:rFonts w:ascii="Arial" w:hAnsi="Arial" w:cs="Arial"/>
                <w:sz w:val="22"/>
                <w:szCs w:val="22"/>
                <w:lang w:val="en-US" w:eastAsia="en-US"/>
              </w:rPr>
              <w:t xml:space="preserve">te the group's work and </w:t>
            </w:r>
            <w:r w:rsidRPr="00AA5168">
              <w:rPr>
                <w:rFonts w:ascii="Arial" w:hAnsi="Arial" w:cs="Arial"/>
                <w:sz w:val="22"/>
                <w:szCs w:val="22"/>
                <w:lang w:val="en-US" w:eastAsia="en-US"/>
              </w:rPr>
              <w:t>t</w:t>
            </w:r>
            <w:r w:rsidR="00D855D2">
              <w:rPr>
                <w:rFonts w:ascii="Arial" w:hAnsi="Arial" w:cs="Arial"/>
                <w:sz w:val="22"/>
                <w:szCs w:val="22"/>
                <w:lang w:val="en-US" w:eastAsia="en-US"/>
              </w:rPr>
              <w:t>he high quality service that PHS</w:t>
            </w:r>
            <w:r w:rsidRPr="00AA5168">
              <w:rPr>
                <w:rFonts w:ascii="Arial" w:hAnsi="Arial" w:cs="Arial"/>
                <w:sz w:val="22"/>
                <w:szCs w:val="22"/>
                <w:lang w:val="en-US" w:eastAsia="en-US"/>
              </w:rPr>
              <w:t xml:space="preserve"> provides.</w:t>
            </w:r>
          </w:p>
          <w:p w14:paraId="515FE166" w14:textId="77777777" w:rsidR="000A7777" w:rsidRPr="000A7777" w:rsidRDefault="000A7777" w:rsidP="00AA5168">
            <w:pPr>
              <w:numPr>
                <w:ilvl w:val="0"/>
                <w:numId w:val="1"/>
              </w:numPr>
              <w:tabs>
                <w:tab w:val="left" w:pos="720"/>
              </w:tabs>
              <w:rPr>
                <w:rFonts w:ascii="Arial" w:hAnsi="Arial" w:cs="Arial"/>
                <w:sz w:val="22"/>
                <w:szCs w:val="22"/>
              </w:rPr>
            </w:pPr>
            <w:r w:rsidRPr="000A7777">
              <w:rPr>
                <w:rFonts w:ascii="Arial" w:hAnsi="Arial" w:cs="Arial"/>
                <w:sz w:val="22"/>
                <w:szCs w:val="22"/>
              </w:rPr>
              <w:t>Local authorities</w:t>
            </w:r>
            <w:r>
              <w:rPr>
                <w:rFonts w:ascii="Arial" w:hAnsi="Arial" w:cs="Arial"/>
                <w:sz w:val="22"/>
                <w:szCs w:val="22"/>
              </w:rPr>
              <w:t>/Health and Social Care Partnerships when completing ad-hoc project work</w:t>
            </w:r>
          </w:p>
          <w:p w14:paraId="6656EEBA" w14:textId="77777777" w:rsidR="00D02282" w:rsidRPr="00313742" w:rsidRDefault="00D02282" w:rsidP="000646D4">
            <w:pPr>
              <w:tabs>
                <w:tab w:val="left" w:pos="720"/>
              </w:tabs>
              <w:rPr>
                <w:rFonts w:ascii="Arial" w:hAnsi="Arial" w:cs="Arial"/>
                <w:b/>
                <w:sz w:val="22"/>
                <w:szCs w:val="22"/>
              </w:rPr>
            </w:pPr>
          </w:p>
        </w:tc>
      </w:tr>
      <w:tr w:rsidR="00462E4E" w:rsidRPr="00313742" w14:paraId="078F8B39" w14:textId="77777777" w:rsidTr="00462E4E">
        <w:tc>
          <w:tcPr>
            <w:tcW w:w="10456" w:type="dxa"/>
            <w:tcBorders>
              <w:top w:val="nil"/>
              <w:left w:val="single" w:sz="6" w:space="0" w:color="auto"/>
              <w:bottom w:val="single" w:sz="6" w:space="0" w:color="auto"/>
              <w:right w:val="single" w:sz="6" w:space="0" w:color="auto"/>
            </w:tcBorders>
          </w:tcPr>
          <w:p w14:paraId="22A74F07" w14:textId="77777777" w:rsidR="00462E4E" w:rsidRPr="00462E4E" w:rsidRDefault="00462E4E" w:rsidP="00462E4E">
            <w:pPr>
              <w:rPr>
                <w:rFonts w:ascii="Arial" w:hAnsi="Arial" w:cs="Arial"/>
                <w:b/>
                <w:sz w:val="22"/>
                <w:szCs w:val="22"/>
              </w:rPr>
            </w:pPr>
            <w:r w:rsidRPr="00313742">
              <w:rPr>
                <w:rFonts w:ascii="Arial" w:hAnsi="Arial" w:cs="Arial"/>
                <w:b/>
                <w:sz w:val="22"/>
                <w:szCs w:val="22"/>
              </w:rPr>
              <w:lastRenderedPageBreak/>
              <w:t>9.   MOST CHALLENGING PARTS OF THE JOB</w:t>
            </w:r>
          </w:p>
        </w:tc>
      </w:tr>
      <w:tr w:rsidR="00462E4E" w:rsidRPr="00313742" w14:paraId="2830F295" w14:textId="77777777" w:rsidTr="00462E4E">
        <w:tc>
          <w:tcPr>
            <w:tcW w:w="10456" w:type="dxa"/>
            <w:tcBorders>
              <w:top w:val="nil"/>
              <w:left w:val="single" w:sz="6" w:space="0" w:color="auto"/>
              <w:bottom w:val="single" w:sz="6" w:space="0" w:color="auto"/>
              <w:right w:val="single" w:sz="6" w:space="0" w:color="auto"/>
            </w:tcBorders>
          </w:tcPr>
          <w:p w14:paraId="28DCCEB8" w14:textId="77777777" w:rsidR="00462E4E" w:rsidRPr="00462E4E" w:rsidRDefault="00462E4E" w:rsidP="00462E4E">
            <w:pPr>
              <w:rPr>
                <w:rFonts w:ascii="Arial" w:hAnsi="Arial" w:cs="Arial"/>
                <w:b/>
                <w:sz w:val="22"/>
                <w:szCs w:val="22"/>
              </w:rPr>
            </w:pPr>
          </w:p>
          <w:p w14:paraId="39F3277C" w14:textId="77777777" w:rsidR="00462E4E" w:rsidRPr="00462E4E" w:rsidRDefault="00462E4E" w:rsidP="00462E4E">
            <w:pPr>
              <w:rPr>
                <w:rFonts w:ascii="Arial" w:hAnsi="Arial" w:cs="Arial"/>
                <w:sz w:val="22"/>
                <w:szCs w:val="22"/>
              </w:rPr>
            </w:pPr>
            <w:r w:rsidRPr="00462E4E">
              <w:rPr>
                <w:rFonts w:ascii="Arial" w:hAnsi="Arial" w:cs="Arial"/>
                <w:sz w:val="22"/>
                <w:szCs w:val="22"/>
              </w:rPr>
              <w:t>Using experience and knowledge of the disease of cancer and the national datasets the post-holder uses their judgement to interpret electronic patient records, identifying gaps and inconsistencies in records and persevering until records for national audit quality assurance and cancer registration are complete, accurate and compliant with the appropriate standards.  The post-holder must scrutinise and weigh up all the evidence to make a definitive decision to record a provisional registration as a new cancer or not, deriving information from a range of sources e.g. pathology, radiotherapy, SMR data all of which can give conflicting messages.</w:t>
            </w:r>
          </w:p>
          <w:p w14:paraId="403E9431" w14:textId="77777777" w:rsidR="00462E4E" w:rsidRPr="00462E4E" w:rsidRDefault="00462E4E" w:rsidP="00462E4E">
            <w:pPr>
              <w:rPr>
                <w:rFonts w:ascii="Arial" w:hAnsi="Arial" w:cs="Arial"/>
                <w:sz w:val="22"/>
                <w:szCs w:val="22"/>
              </w:rPr>
            </w:pPr>
          </w:p>
          <w:p w14:paraId="3BC7F4F7" w14:textId="77777777" w:rsidR="00462E4E" w:rsidRPr="00462E4E" w:rsidRDefault="00462E4E" w:rsidP="00462E4E">
            <w:pPr>
              <w:rPr>
                <w:rFonts w:ascii="Arial" w:hAnsi="Arial" w:cs="Arial"/>
                <w:sz w:val="22"/>
                <w:szCs w:val="22"/>
              </w:rPr>
            </w:pPr>
            <w:r w:rsidRPr="00462E4E">
              <w:rPr>
                <w:rFonts w:ascii="Arial" w:hAnsi="Arial" w:cs="Arial"/>
                <w:sz w:val="22"/>
                <w:szCs w:val="22"/>
              </w:rPr>
              <w:t>Developing contacts and maintaining good relationships with NHS Board staff (as a non-board employee) in order to promote th</w:t>
            </w:r>
            <w:r w:rsidR="00D855D2">
              <w:rPr>
                <w:rFonts w:ascii="Arial" w:hAnsi="Arial" w:cs="Arial"/>
                <w:sz w:val="22"/>
                <w:szCs w:val="22"/>
              </w:rPr>
              <w:t>e importance of the work of PHS</w:t>
            </w:r>
          </w:p>
          <w:p w14:paraId="010D876B" w14:textId="77777777" w:rsidR="00462E4E" w:rsidRPr="00462E4E" w:rsidRDefault="00462E4E" w:rsidP="00462E4E">
            <w:pPr>
              <w:rPr>
                <w:rFonts w:ascii="Arial" w:hAnsi="Arial" w:cs="Arial"/>
                <w:sz w:val="22"/>
                <w:szCs w:val="22"/>
              </w:rPr>
            </w:pPr>
          </w:p>
          <w:p w14:paraId="7F10C59F" w14:textId="77777777" w:rsidR="00462E4E" w:rsidRPr="00462E4E" w:rsidRDefault="00462E4E" w:rsidP="00462E4E">
            <w:pPr>
              <w:rPr>
                <w:rFonts w:ascii="Arial" w:hAnsi="Arial" w:cs="Arial"/>
                <w:sz w:val="22"/>
                <w:szCs w:val="22"/>
              </w:rPr>
            </w:pPr>
            <w:r w:rsidRPr="00462E4E">
              <w:rPr>
                <w:rFonts w:ascii="Arial" w:hAnsi="Arial" w:cs="Arial"/>
                <w:sz w:val="22"/>
                <w:szCs w:val="22"/>
              </w:rPr>
              <w:t>Building and maintaining relationships with NHS Board staff in order to negotiate access to electronic hospital systems including PMS, Pathology, SCI Store etc. and to maintain IT support for these systems.</w:t>
            </w:r>
          </w:p>
          <w:p w14:paraId="417A55FB" w14:textId="77777777" w:rsidR="00462E4E" w:rsidRPr="00462E4E" w:rsidRDefault="00462E4E" w:rsidP="00462E4E">
            <w:pPr>
              <w:rPr>
                <w:rFonts w:ascii="Arial" w:hAnsi="Arial" w:cs="Arial"/>
                <w:sz w:val="22"/>
                <w:szCs w:val="22"/>
              </w:rPr>
            </w:pPr>
          </w:p>
          <w:p w14:paraId="0D414EE3" w14:textId="77777777" w:rsidR="00462E4E" w:rsidRPr="00462E4E" w:rsidRDefault="00462E4E" w:rsidP="00462E4E">
            <w:pPr>
              <w:rPr>
                <w:rFonts w:ascii="Arial" w:hAnsi="Arial" w:cs="Arial"/>
                <w:sz w:val="22"/>
                <w:szCs w:val="22"/>
              </w:rPr>
            </w:pPr>
            <w:r w:rsidRPr="00462E4E">
              <w:rPr>
                <w:rFonts w:ascii="Arial" w:hAnsi="Arial" w:cs="Arial"/>
                <w:sz w:val="22"/>
                <w:szCs w:val="22"/>
              </w:rPr>
              <w:t>Keeping up to date with relevant developments in cancer care.</w:t>
            </w:r>
          </w:p>
          <w:p w14:paraId="1D7BFFA2" w14:textId="77777777" w:rsidR="00462E4E" w:rsidRPr="00462E4E" w:rsidRDefault="00462E4E" w:rsidP="00462E4E">
            <w:pPr>
              <w:rPr>
                <w:rFonts w:ascii="Arial" w:hAnsi="Arial" w:cs="Arial"/>
                <w:sz w:val="22"/>
                <w:szCs w:val="22"/>
              </w:rPr>
            </w:pPr>
          </w:p>
          <w:p w14:paraId="390AA0ED" w14:textId="77777777" w:rsidR="00462E4E" w:rsidRPr="00462E4E" w:rsidRDefault="00462E4E" w:rsidP="00462E4E">
            <w:pPr>
              <w:rPr>
                <w:rFonts w:ascii="Arial" w:hAnsi="Arial" w:cs="Arial"/>
                <w:sz w:val="22"/>
                <w:szCs w:val="22"/>
              </w:rPr>
            </w:pPr>
            <w:r w:rsidRPr="00462E4E">
              <w:rPr>
                <w:rFonts w:ascii="Arial" w:hAnsi="Arial" w:cs="Arial"/>
                <w:sz w:val="22"/>
                <w:szCs w:val="22"/>
              </w:rPr>
              <w:t>Daily exposure to data that can be upsetting.</w:t>
            </w:r>
          </w:p>
          <w:p w14:paraId="67CC6AFA" w14:textId="77777777" w:rsidR="00462E4E" w:rsidRPr="00313742" w:rsidRDefault="00462E4E" w:rsidP="00462E4E">
            <w:pPr>
              <w:rPr>
                <w:rFonts w:ascii="Arial" w:hAnsi="Arial" w:cs="Arial"/>
                <w:b/>
                <w:sz w:val="22"/>
                <w:szCs w:val="22"/>
              </w:rPr>
            </w:pPr>
          </w:p>
        </w:tc>
      </w:tr>
    </w:tbl>
    <w:p w14:paraId="78D6F7F8" w14:textId="77777777" w:rsidR="00462E4E" w:rsidRDefault="00462E4E">
      <w:pPr>
        <w:pStyle w:val="Header"/>
        <w:numPr>
          <w:ilvl w:val="12"/>
          <w:numId w:val="0"/>
        </w:numPr>
        <w:tabs>
          <w:tab w:val="clear" w:pos="4153"/>
          <w:tab w:val="clear" w:pos="8306"/>
        </w:tabs>
        <w:rPr>
          <w:rFonts w:cs="Arial"/>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462E4E" w:rsidRPr="00313742" w14:paraId="4DFDD75B" w14:textId="77777777" w:rsidTr="00782A10">
        <w:tc>
          <w:tcPr>
            <w:tcW w:w="10456" w:type="dxa"/>
            <w:tcBorders>
              <w:top w:val="single" w:sz="6" w:space="0" w:color="auto"/>
              <w:left w:val="single" w:sz="6" w:space="0" w:color="auto"/>
              <w:bottom w:val="nil"/>
              <w:right w:val="single" w:sz="6" w:space="0" w:color="auto"/>
            </w:tcBorders>
          </w:tcPr>
          <w:p w14:paraId="69F3EDFC" w14:textId="77777777" w:rsidR="00462E4E" w:rsidRPr="00313742" w:rsidRDefault="00462E4E" w:rsidP="00782A10">
            <w:pPr>
              <w:numPr>
                <w:ilvl w:val="12"/>
                <w:numId w:val="0"/>
              </w:numPr>
              <w:spacing w:before="60" w:after="60"/>
              <w:rPr>
                <w:rFonts w:ascii="Arial" w:hAnsi="Arial" w:cs="Arial"/>
                <w:sz w:val="22"/>
                <w:szCs w:val="22"/>
              </w:rPr>
            </w:pPr>
            <w:r w:rsidRPr="00313742">
              <w:rPr>
                <w:rFonts w:ascii="Arial" w:hAnsi="Arial" w:cs="Arial"/>
                <w:b/>
                <w:sz w:val="22"/>
                <w:szCs w:val="22"/>
              </w:rPr>
              <w:t>10.   SYSTEMS</w:t>
            </w:r>
          </w:p>
        </w:tc>
      </w:tr>
      <w:tr w:rsidR="00462E4E" w:rsidRPr="00313742" w14:paraId="0E3C283B" w14:textId="77777777" w:rsidTr="00782A10">
        <w:trPr>
          <w:trHeight w:val="1260"/>
        </w:trPr>
        <w:tc>
          <w:tcPr>
            <w:tcW w:w="10456" w:type="dxa"/>
            <w:tcBorders>
              <w:top w:val="nil"/>
              <w:left w:val="single" w:sz="6" w:space="0" w:color="auto"/>
              <w:bottom w:val="single" w:sz="6" w:space="0" w:color="auto"/>
              <w:right w:val="single" w:sz="6" w:space="0" w:color="auto"/>
            </w:tcBorders>
          </w:tcPr>
          <w:p w14:paraId="1E3B8CBC" w14:textId="77777777" w:rsidR="00462E4E" w:rsidRPr="00313742" w:rsidRDefault="00462E4E" w:rsidP="00782A10">
            <w:pPr>
              <w:numPr>
                <w:ilvl w:val="12"/>
                <w:numId w:val="0"/>
              </w:numPr>
              <w:rPr>
                <w:rFonts w:ascii="Arial" w:hAnsi="Arial" w:cs="Arial"/>
                <w:b/>
                <w:sz w:val="22"/>
                <w:szCs w:val="22"/>
              </w:rPr>
            </w:pPr>
          </w:p>
          <w:p w14:paraId="6D92D77E" w14:textId="77777777" w:rsidR="00462E4E" w:rsidRDefault="00462E4E" w:rsidP="00782A10">
            <w:pPr>
              <w:numPr>
                <w:ilvl w:val="0"/>
                <w:numId w:val="1"/>
              </w:numPr>
              <w:tabs>
                <w:tab w:val="left" w:pos="426"/>
              </w:tabs>
              <w:ind w:left="426" w:hanging="426"/>
              <w:rPr>
                <w:rFonts w:ascii="Arial" w:hAnsi="Arial" w:cs="Arial"/>
                <w:sz w:val="22"/>
                <w:szCs w:val="22"/>
              </w:rPr>
            </w:pPr>
            <w:r w:rsidRPr="00313742">
              <w:rPr>
                <w:rFonts w:ascii="Arial" w:hAnsi="Arial" w:cs="Arial"/>
                <w:sz w:val="22"/>
                <w:szCs w:val="22"/>
              </w:rPr>
              <w:t xml:space="preserve">Post-holder uses networked Scottish Cancer Registration System, </w:t>
            </w:r>
            <w:r>
              <w:rPr>
                <w:rFonts w:ascii="Arial" w:hAnsi="Arial" w:cs="Arial"/>
                <w:sz w:val="22"/>
                <w:szCs w:val="22"/>
              </w:rPr>
              <w:t>SOCRATES</w:t>
            </w:r>
            <w:r w:rsidRPr="00313742">
              <w:rPr>
                <w:rFonts w:ascii="Arial" w:hAnsi="Arial" w:cs="Arial"/>
                <w:sz w:val="22"/>
                <w:szCs w:val="22"/>
              </w:rPr>
              <w:t>,</w:t>
            </w:r>
            <w:r>
              <w:rPr>
                <w:rFonts w:ascii="Arial" w:hAnsi="Arial" w:cs="Arial"/>
                <w:sz w:val="22"/>
                <w:szCs w:val="22"/>
              </w:rPr>
              <w:t xml:space="preserve"> QUADS and CHI24</w:t>
            </w:r>
            <w:r w:rsidRPr="00313742">
              <w:rPr>
                <w:rFonts w:ascii="Arial" w:hAnsi="Arial" w:cs="Arial"/>
                <w:sz w:val="22"/>
                <w:szCs w:val="22"/>
              </w:rPr>
              <w:t xml:space="preserve"> for all aspects of work </w:t>
            </w:r>
          </w:p>
          <w:p w14:paraId="3561FCC0" w14:textId="77777777" w:rsidR="00462E4E" w:rsidRDefault="00462E4E" w:rsidP="00782A10">
            <w:pPr>
              <w:numPr>
                <w:ilvl w:val="0"/>
                <w:numId w:val="1"/>
              </w:numPr>
              <w:tabs>
                <w:tab w:val="left" w:pos="426"/>
              </w:tabs>
              <w:ind w:left="426" w:hanging="426"/>
              <w:rPr>
                <w:rFonts w:ascii="Arial" w:hAnsi="Arial" w:cs="Arial"/>
                <w:sz w:val="22"/>
                <w:szCs w:val="22"/>
              </w:rPr>
            </w:pPr>
            <w:r w:rsidRPr="007D50A8">
              <w:rPr>
                <w:rFonts w:ascii="Arial" w:hAnsi="Arial" w:cs="Arial"/>
                <w:sz w:val="22"/>
                <w:szCs w:val="22"/>
              </w:rPr>
              <w:t>Post-holder uses NHS Board local networked systems for access to patient electronic record</w:t>
            </w:r>
            <w:r>
              <w:rPr>
                <w:rFonts w:ascii="Arial" w:hAnsi="Arial" w:cs="Arial"/>
                <w:sz w:val="22"/>
                <w:szCs w:val="22"/>
              </w:rPr>
              <w:t xml:space="preserve">s. </w:t>
            </w:r>
          </w:p>
          <w:p w14:paraId="0B2A34E2" w14:textId="77777777" w:rsidR="00462E4E" w:rsidRDefault="00462E4E" w:rsidP="00782A10">
            <w:pPr>
              <w:numPr>
                <w:ilvl w:val="0"/>
                <w:numId w:val="1"/>
              </w:numPr>
              <w:tabs>
                <w:tab w:val="left" w:pos="426"/>
              </w:tabs>
              <w:ind w:left="426" w:hanging="426"/>
              <w:rPr>
                <w:rFonts w:ascii="Arial" w:hAnsi="Arial" w:cs="Arial"/>
                <w:sz w:val="22"/>
                <w:szCs w:val="22"/>
              </w:rPr>
            </w:pPr>
            <w:r w:rsidRPr="007D50A8">
              <w:rPr>
                <w:rFonts w:ascii="Arial" w:hAnsi="Arial" w:cs="Arial"/>
                <w:sz w:val="22"/>
                <w:szCs w:val="22"/>
              </w:rPr>
              <w:t>Input findings from quality assurance of national audit data sets into databases</w:t>
            </w:r>
            <w:r>
              <w:rPr>
                <w:rFonts w:ascii="Arial" w:hAnsi="Arial" w:cs="Arial"/>
                <w:sz w:val="22"/>
                <w:szCs w:val="22"/>
              </w:rPr>
              <w:t>.</w:t>
            </w:r>
          </w:p>
          <w:p w14:paraId="6D3B817D" w14:textId="77777777" w:rsidR="00462E4E" w:rsidRPr="007D50A8" w:rsidRDefault="00462E4E" w:rsidP="00782A10">
            <w:pPr>
              <w:numPr>
                <w:ilvl w:val="0"/>
                <w:numId w:val="1"/>
              </w:numPr>
              <w:tabs>
                <w:tab w:val="left" w:pos="426"/>
              </w:tabs>
              <w:ind w:left="426" w:hanging="426"/>
              <w:rPr>
                <w:rFonts w:ascii="Arial" w:hAnsi="Arial" w:cs="Arial"/>
                <w:sz w:val="22"/>
                <w:szCs w:val="22"/>
              </w:rPr>
            </w:pPr>
            <w:r w:rsidRPr="007D50A8">
              <w:rPr>
                <w:rFonts w:ascii="Arial" w:hAnsi="Arial" w:cs="Arial"/>
                <w:sz w:val="22"/>
                <w:szCs w:val="22"/>
              </w:rPr>
              <w:t>Identify ways to improve existing systems in terms of quality, timeliness, completeness and reliability of data</w:t>
            </w:r>
            <w:r>
              <w:rPr>
                <w:rFonts w:ascii="Arial" w:hAnsi="Arial" w:cs="Arial"/>
                <w:sz w:val="22"/>
                <w:szCs w:val="22"/>
              </w:rPr>
              <w:t>.</w:t>
            </w:r>
          </w:p>
          <w:p w14:paraId="1EE38BE1" w14:textId="77777777" w:rsidR="00462E4E" w:rsidRPr="00313742" w:rsidRDefault="00462E4E" w:rsidP="00782A10">
            <w:pPr>
              <w:numPr>
                <w:ilvl w:val="0"/>
                <w:numId w:val="1"/>
              </w:numPr>
              <w:tabs>
                <w:tab w:val="left" w:pos="426"/>
              </w:tabs>
              <w:ind w:left="426" w:hanging="426"/>
              <w:rPr>
                <w:rFonts w:ascii="Arial" w:hAnsi="Arial" w:cs="Arial"/>
                <w:sz w:val="22"/>
                <w:szCs w:val="22"/>
              </w:rPr>
            </w:pPr>
            <w:r w:rsidRPr="007D50A8">
              <w:rPr>
                <w:rFonts w:ascii="Arial" w:hAnsi="Arial" w:cs="Arial"/>
                <w:sz w:val="22"/>
                <w:szCs w:val="22"/>
              </w:rPr>
              <w:t>Investigate data collection problems and take appropriate action to ensure the i</w:t>
            </w:r>
            <w:r w:rsidRPr="00313742">
              <w:rPr>
                <w:rFonts w:ascii="Arial" w:hAnsi="Arial" w:cs="Arial"/>
                <w:sz w:val="22"/>
                <w:szCs w:val="22"/>
              </w:rPr>
              <w:t>ntegrity of information processing is maintained</w:t>
            </w:r>
          </w:p>
          <w:p w14:paraId="1A79E6C5" w14:textId="77777777" w:rsidR="00462E4E" w:rsidRPr="00313742" w:rsidRDefault="00462E4E" w:rsidP="00782A10">
            <w:pPr>
              <w:numPr>
                <w:ilvl w:val="0"/>
                <w:numId w:val="1"/>
              </w:numPr>
              <w:tabs>
                <w:tab w:val="left" w:pos="426"/>
              </w:tabs>
              <w:ind w:left="426" w:hanging="426"/>
              <w:rPr>
                <w:rFonts w:ascii="Arial" w:hAnsi="Arial" w:cs="Arial"/>
                <w:sz w:val="22"/>
                <w:szCs w:val="22"/>
              </w:rPr>
            </w:pPr>
            <w:r w:rsidRPr="00313742">
              <w:rPr>
                <w:rFonts w:ascii="Arial" w:hAnsi="Arial" w:cs="Arial"/>
                <w:sz w:val="22"/>
                <w:szCs w:val="22"/>
              </w:rPr>
              <w:t>Post-holder may be required to create and/or participate in ad-hoc collection systems to facilitate data collection for specific projects and research</w:t>
            </w:r>
          </w:p>
          <w:p w14:paraId="5196D79A" w14:textId="77777777" w:rsidR="00462E4E" w:rsidRPr="007D50A8" w:rsidRDefault="00462E4E" w:rsidP="00782A10">
            <w:pPr>
              <w:numPr>
                <w:ilvl w:val="0"/>
                <w:numId w:val="1"/>
              </w:numPr>
              <w:tabs>
                <w:tab w:val="left" w:pos="426"/>
              </w:tabs>
              <w:ind w:left="426" w:hanging="426"/>
              <w:rPr>
                <w:rFonts w:ascii="Arial" w:hAnsi="Arial" w:cs="Arial"/>
                <w:sz w:val="22"/>
                <w:szCs w:val="22"/>
              </w:rPr>
            </w:pPr>
            <w:r w:rsidRPr="00313742">
              <w:rPr>
                <w:rFonts w:ascii="Arial" w:hAnsi="Arial" w:cs="Arial"/>
                <w:sz w:val="22"/>
                <w:szCs w:val="22"/>
              </w:rPr>
              <w:t>Support the development of new databases and specific projects involving data development, liaising with senior colleagues</w:t>
            </w:r>
          </w:p>
          <w:p w14:paraId="22DA0617" w14:textId="77777777" w:rsidR="00462E4E" w:rsidRPr="00BF5735" w:rsidRDefault="00462E4E" w:rsidP="00782A10">
            <w:pPr>
              <w:numPr>
                <w:ilvl w:val="0"/>
                <w:numId w:val="1"/>
              </w:numPr>
              <w:tabs>
                <w:tab w:val="left" w:pos="426"/>
              </w:tabs>
              <w:ind w:left="426" w:hanging="426"/>
              <w:rPr>
                <w:rFonts w:ascii="Arial" w:hAnsi="Arial" w:cs="Arial"/>
                <w:sz w:val="22"/>
                <w:szCs w:val="22"/>
              </w:rPr>
            </w:pPr>
            <w:r w:rsidRPr="00BF5735">
              <w:rPr>
                <w:rFonts w:ascii="Arial" w:hAnsi="Arial" w:cs="Arial"/>
                <w:sz w:val="22"/>
                <w:szCs w:val="22"/>
              </w:rPr>
              <w:t xml:space="preserve">Microsoft Office, NHSMail, TSP and Crown for administrative purposes. </w:t>
            </w:r>
          </w:p>
          <w:p w14:paraId="21285D59" w14:textId="77777777" w:rsidR="00462E4E" w:rsidRPr="00313742" w:rsidRDefault="00462E4E" w:rsidP="00782A10">
            <w:pPr>
              <w:numPr>
                <w:ilvl w:val="0"/>
                <w:numId w:val="1"/>
              </w:numPr>
              <w:tabs>
                <w:tab w:val="left" w:pos="426"/>
              </w:tabs>
              <w:ind w:left="426" w:hanging="426"/>
              <w:rPr>
                <w:rFonts w:ascii="Arial" w:hAnsi="Arial" w:cs="Arial"/>
                <w:b/>
                <w:sz w:val="22"/>
                <w:szCs w:val="22"/>
              </w:rPr>
            </w:pPr>
            <w:r w:rsidRPr="00BF5735">
              <w:rPr>
                <w:rFonts w:ascii="Arial" w:hAnsi="Arial" w:cs="Arial"/>
                <w:sz w:val="22"/>
                <w:szCs w:val="22"/>
              </w:rPr>
              <w:t>Work, store and transmit data in accordance with data protection, freedom of information and</w:t>
            </w:r>
            <w:r w:rsidRPr="00BF5735">
              <w:rPr>
                <w:rFonts w:ascii="Arial" w:hAnsi="Arial" w:cs="Arial"/>
                <w:b/>
                <w:sz w:val="22"/>
                <w:szCs w:val="22"/>
              </w:rPr>
              <w:t xml:space="preserve"> </w:t>
            </w:r>
            <w:r w:rsidRPr="00313742">
              <w:rPr>
                <w:rFonts w:ascii="Arial" w:hAnsi="Arial" w:cs="Arial"/>
                <w:sz w:val="22"/>
                <w:szCs w:val="22"/>
              </w:rPr>
              <w:t>confidentiality principles</w:t>
            </w:r>
            <w:r>
              <w:rPr>
                <w:rFonts w:ascii="Arial" w:hAnsi="Arial" w:cs="Arial"/>
                <w:sz w:val="22"/>
                <w:szCs w:val="22"/>
              </w:rPr>
              <w:t>.</w:t>
            </w:r>
          </w:p>
          <w:p w14:paraId="2491F3A1" w14:textId="77777777" w:rsidR="00462E4E" w:rsidRPr="00313742" w:rsidRDefault="00462E4E" w:rsidP="00782A10">
            <w:pPr>
              <w:numPr>
                <w:ilvl w:val="12"/>
                <w:numId w:val="0"/>
              </w:numPr>
              <w:rPr>
                <w:rFonts w:ascii="Arial" w:hAnsi="Arial" w:cs="Arial"/>
                <w:b/>
                <w:sz w:val="22"/>
                <w:szCs w:val="22"/>
              </w:rPr>
            </w:pPr>
          </w:p>
        </w:tc>
      </w:tr>
    </w:tbl>
    <w:p w14:paraId="34E01083" w14:textId="77777777" w:rsidR="00320AE0" w:rsidRPr="00313742" w:rsidRDefault="006F46AE">
      <w:pPr>
        <w:pStyle w:val="Header"/>
        <w:numPr>
          <w:ilvl w:val="12"/>
          <w:numId w:val="0"/>
        </w:numPr>
        <w:tabs>
          <w:tab w:val="clear" w:pos="4153"/>
          <w:tab w:val="clear" w:pos="8306"/>
        </w:tabs>
        <w:rPr>
          <w:rFonts w:cs="Arial"/>
        </w:rPr>
      </w:pPr>
      <w:r w:rsidRPr="00313742">
        <w:rPr>
          <w:rFonts w:cs="Arial"/>
        </w:rPr>
        <w:br w:type="page"/>
      </w:r>
    </w:p>
    <w:p w14:paraId="12E64A75" w14:textId="77777777" w:rsidR="00320AE0" w:rsidRPr="00313742" w:rsidRDefault="00320AE0">
      <w:pPr>
        <w:pStyle w:val="Header"/>
        <w:numPr>
          <w:ilvl w:val="12"/>
          <w:numId w:val="0"/>
        </w:numPr>
        <w:tabs>
          <w:tab w:val="clear" w:pos="4153"/>
          <w:tab w:val="clear" w:pos="8306"/>
        </w:tabs>
        <w:rPr>
          <w:rFonts w:cs="Arial"/>
        </w:rPr>
      </w:pPr>
    </w:p>
    <w:p w14:paraId="27C32E51" w14:textId="77777777" w:rsidR="00462E4E" w:rsidRDefault="00462E4E">
      <w:pPr>
        <w:numPr>
          <w:ilvl w:val="12"/>
          <w:numId w:val="0"/>
        </w:numPr>
        <w:rPr>
          <w:rFonts w:ascii="Arial" w:hAnsi="Arial" w:cs="Arial"/>
          <w:sz w:val="20"/>
        </w:rPr>
      </w:pPr>
    </w:p>
    <w:p w14:paraId="05D49BAB" w14:textId="77777777" w:rsidR="00462E4E" w:rsidRPr="00313742" w:rsidRDefault="00462E4E">
      <w:pPr>
        <w:numPr>
          <w:ilvl w:val="12"/>
          <w:numId w:val="0"/>
        </w:num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320AE0" w:rsidRPr="00313742" w14:paraId="554635B4" w14:textId="77777777">
        <w:tc>
          <w:tcPr>
            <w:tcW w:w="10598" w:type="dxa"/>
            <w:tcBorders>
              <w:top w:val="single" w:sz="6" w:space="0" w:color="auto"/>
              <w:left w:val="single" w:sz="6" w:space="0" w:color="auto"/>
              <w:bottom w:val="nil"/>
              <w:right w:val="single" w:sz="6" w:space="0" w:color="auto"/>
            </w:tcBorders>
          </w:tcPr>
          <w:p w14:paraId="4864921D" w14:textId="77777777" w:rsidR="00320AE0" w:rsidRPr="00313742" w:rsidRDefault="00320AE0" w:rsidP="000646D4">
            <w:pPr>
              <w:numPr>
                <w:ilvl w:val="12"/>
                <w:numId w:val="0"/>
              </w:numPr>
              <w:spacing w:before="60" w:after="60"/>
              <w:rPr>
                <w:rFonts w:ascii="Arial" w:hAnsi="Arial" w:cs="Arial"/>
                <w:sz w:val="22"/>
                <w:szCs w:val="22"/>
              </w:rPr>
            </w:pPr>
            <w:r w:rsidRPr="00313742">
              <w:rPr>
                <w:rFonts w:ascii="Arial" w:hAnsi="Arial" w:cs="Arial"/>
                <w:b/>
                <w:sz w:val="22"/>
                <w:szCs w:val="22"/>
              </w:rPr>
              <w:t>11.   PHYSICAL, MENTAL, EMOTIONAL EFFORT</w:t>
            </w:r>
          </w:p>
        </w:tc>
      </w:tr>
      <w:tr w:rsidR="00320AE0" w:rsidRPr="00313742" w14:paraId="5CBFA5E0" w14:textId="77777777">
        <w:tc>
          <w:tcPr>
            <w:tcW w:w="10598" w:type="dxa"/>
            <w:tcBorders>
              <w:top w:val="nil"/>
              <w:left w:val="single" w:sz="6" w:space="0" w:color="auto"/>
              <w:bottom w:val="single" w:sz="6" w:space="0" w:color="auto"/>
              <w:right w:val="single" w:sz="6" w:space="0" w:color="auto"/>
            </w:tcBorders>
          </w:tcPr>
          <w:p w14:paraId="01872C10" w14:textId="77777777" w:rsidR="000646D4" w:rsidRPr="00313742" w:rsidRDefault="000646D4">
            <w:pPr>
              <w:numPr>
                <w:ilvl w:val="12"/>
                <w:numId w:val="0"/>
              </w:numPr>
              <w:tabs>
                <w:tab w:val="left" w:pos="7719"/>
              </w:tabs>
              <w:rPr>
                <w:rFonts w:ascii="Arial" w:hAnsi="Arial" w:cs="Arial"/>
                <w:b/>
                <w:sz w:val="22"/>
                <w:szCs w:val="22"/>
              </w:rPr>
            </w:pPr>
          </w:p>
          <w:p w14:paraId="39B203FB" w14:textId="77777777" w:rsidR="00320AE0" w:rsidRPr="00313742" w:rsidRDefault="00320AE0">
            <w:pPr>
              <w:numPr>
                <w:ilvl w:val="12"/>
                <w:numId w:val="0"/>
              </w:numPr>
              <w:tabs>
                <w:tab w:val="left" w:pos="7719"/>
              </w:tabs>
              <w:rPr>
                <w:rFonts w:ascii="Arial" w:hAnsi="Arial" w:cs="Arial"/>
                <w:b/>
                <w:sz w:val="22"/>
                <w:szCs w:val="22"/>
              </w:rPr>
            </w:pPr>
            <w:r w:rsidRPr="00313742">
              <w:rPr>
                <w:rFonts w:ascii="Arial" w:hAnsi="Arial" w:cs="Arial"/>
                <w:b/>
                <w:sz w:val="22"/>
                <w:szCs w:val="22"/>
              </w:rPr>
              <w:t>Physical:</w:t>
            </w:r>
          </w:p>
          <w:p w14:paraId="7D4F876D" w14:textId="77777777" w:rsidR="00320AE0" w:rsidRPr="00313742" w:rsidRDefault="00320AE0" w:rsidP="000646D4">
            <w:pPr>
              <w:numPr>
                <w:ilvl w:val="0"/>
                <w:numId w:val="15"/>
              </w:numPr>
              <w:rPr>
                <w:rFonts w:ascii="Arial" w:hAnsi="Arial" w:cs="Arial"/>
                <w:sz w:val="22"/>
                <w:szCs w:val="22"/>
              </w:rPr>
            </w:pPr>
            <w:r w:rsidRPr="00313742">
              <w:rPr>
                <w:rFonts w:ascii="Arial" w:hAnsi="Arial" w:cs="Arial"/>
                <w:sz w:val="22"/>
                <w:szCs w:val="22"/>
              </w:rPr>
              <w:t xml:space="preserve">Daily requirement for sitting in a restricted position reading </w:t>
            </w:r>
            <w:r w:rsidR="007D50A8">
              <w:rPr>
                <w:rFonts w:ascii="Arial" w:hAnsi="Arial" w:cs="Arial"/>
                <w:sz w:val="22"/>
                <w:szCs w:val="22"/>
              </w:rPr>
              <w:t>electronic patient records</w:t>
            </w:r>
            <w:r w:rsidR="00A32AA5">
              <w:rPr>
                <w:rFonts w:ascii="Arial" w:hAnsi="Arial" w:cs="Arial"/>
                <w:sz w:val="22"/>
                <w:szCs w:val="22"/>
              </w:rPr>
              <w:t xml:space="preserve"> </w:t>
            </w:r>
            <w:r w:rsidRPr="00313742">
              <w:rPr>
                <w:rFonts w:ascii="Arial" w:hAnsi="Arial" w:cs="Arial"/>
                <w:sz w:val="22"/>
                <w:szCs w:val="22"/>
              </w:rPr>
              <w:t>and inputting data at a VDU for approximately 5 – 6 hours a day.</w:t>
            </w:r>
          </w:p>
          <w:p w14:paraId="6F0B64B2" w14:textId="77777777" w:rsidR="00320AE0" w:rsidRPr="00313742" w:rsidRDefault="0065312E" w:rsidP="000646D4">
            <w:pPr>
              <w:numPr>
                <w:ilvl w:val="0"/>
                <w:numId w:val="15"/>
              </w:numPr>
              <w:rPr>
                <w:rFonts w:ascii="Arial" w:hAnsi="Arial" w:cs="Arial"/>
                <w:sz w:val="22"/>
                <w:szCs w:val="22"/>
              </w:rPr>
            </w:pPr>
            <w:r w:rsidRPr="00A16A9C">
              <w:rPr>
                <w:rFonts w:ascii="Arial" w:hAnsi="Arial" w:cs="Arial"/>
                <w:sz w:val="22"/>
                <w:szCs w:val="22"/>
              </w:rPr>
              <w:t>Travel</w:t>
            </w:r>
            <w:r w:rsidR="00320AE0" w:rsidRPr="00A16A9C">
              <w:rPr>
                <w:rFonts w:ascii="Arial" w:hAnsi="Arial" w:cs="Arial"/>
                <w:sz w:val="22"/>
                <w:szCs w:val="22"/>
              </w:rPr>
              <w:t xml:space="preserve"> to other hospitals other than </w:t>
            </w:r>
            <w:r w:rsidR="00CD3737" w:rsidRPr="00A16A9C">
              <w:rPr>
                <w:rFonts w:ascii="Arial" w:hAnsi="Arial" w:cs="Arial"/>
                <w:sz w:val="22"/>
                <w:szCs w:val="22"/>
              </w:rPr>
              <w:t xml:space="preserve">main base </w:t>
            </w:r>
            <w:r w:rsidR="00612C8B" w:rsidRPr="00A16A9C">
              <w:rPr>
                <w:rFonts w:ascii="Arial" w:hAnsi="Arial" w:cs="Arial"/>
                <w:sz w:val="22"/>
                <w:szCs w:val="22"/>
              </w:rPr>
              <w:t>may</w:t>
            </w:r>
            <w:r w:rsidR="00CD3737" w:rsidRPr="00A16A9C">
              <w:rPr>
                <w:rFonts w:ascii="Arial" w:hAnsi="Arial" w:cs="Arial"/>
                <w:sz w:val="22"/>
                <w:szCs w:val="22"/>
              </w:rPr>
              <w:t xml:space="preserve"> be</w:t>
            </w:r>
            <w:r w:rsidR="00612C8B" w:rsidRPr="00A16A9C">
              <w:rPr>
                <w:rFonts w:ascii="Arial" w:hAnsi="Arial" w:cs="Arial"/>
                <w:sz w:val="22"/>
                <w:szCs w:val="22"/>
              </w:rPr>
              <w:t xml:space="preserve"> required</w:t>
            </w:r>
            <w:r w:rsidR="00CD3737" w:rsidRPr="00A16A9C">
              <w:rPr>
                <w:rFonts w:ascii="Arial" w:hAnsi="Arial" w:cs="Arial"/>
                <w:sz w:val="22"/>
                <w:szCs w:val="22"/>
              </w:rPr>
              <w:t xml:space="preserve"> 2/3 times per </w:t>
            </w:r>
            <w:r w:rsidR="00612C8B" w:rsidRPr="00A16A9C">
              <w:rPr>
                <w:rFonts w:ascii="Arial" w:hAnsi="Arial" w:cs="Arial"/>
                <w:sz w:val="22"/>
                <w:szCs w:val="22"/>
              </w:rPr>
              <w:t>year</w:t>
            </w:r>
            <w:r w:rsidR="00A16A9C" w:rsidRPr="00A16A9C">
              <w:rPr>
                <w:rFonts w:ascii="Arial" w:hAnsi="Arial" w:cs="Arial"/>
                <w:sz w:val="22"/>
                <w:szCs w:val="22"/>
              </w:rPr>
              <w:t xml:space="preserve"> although this may increase as this is dependent on the location of the base and additional locations covered by the post holder. </w:t>
            </w:r>
            <w:r w:rsidR="00606D72" w:rsidRPr="00A16A9C">
              <w:rPr>
                <w:rFonts w:ascii="Arial" w:hAnsi="Arial" w:cs="Arial"/>
                <w:sz w:val="22"/>
                <w:szCs w:val="22"/>
              </w:rPr>
              <w:t xml:space="preserve">Travel </w:t>
            </w:r>
            <w:r w:rsidR="00320AE0" w:rsidRPr="00A16A9C">
              <w:rPr>
                <w:rFonts w:ascii="Arial" w:hAnsi="Arial" w:cs="Arial"/>
                <w:sz w:val="22"/>
                <w:szCs w:val="22"/>
              </w:rPr>
              <w:t>time is usually between 1 – 2 hours at a time and occasionally longer journeys to Edinburgh</w:t>
            </w:r>
            <w:r w:rsidR="00320AE0" w:rsidRPr="00313742">
              <w:rPr>
                <w:rFonts w:ascii="Arial" w:hAnsi="Arial" w:cs="Arial"/>
                <w:sz w:val="22"/>
                <w:szCs w:val="22"/>
              </w:rPr>
              <w:t>.</w:t>
            </w:r>
          </w:p>
          <w:p w14:paraId="2322E37F" w14:textId="77777777" w:rsidR="000646D4" w:rsidRPr="00313742" w:rsidRDefault="000646D4">
            <w:pPr>
              <w:numPr>
                <w:ilvl w:val="12"/>
                <w:numId w:val="0"/>
              </w:numPr>
              <w:tabs>
                <w:tab w:val="left" w:pos="7719"/>
              </w:tabs>
              <w:rPr>
                <w:rFonts w:ascii="Arial" w:hAnsi="Arial" w:cs="Arial"/>
                <w:b/>
                <w:sz w:val="22"/>
                <w:szCs w:val="22"/>
              </w:rPr>
            </w:pPr>
          </w:p>
          <w:p w14:paraId="0C7E4918" w14:textId="77777777" w:rsidR="000646D4" w:rsidRPr="00313742" w:rsidRDefault="000646D4">
            <w:pPr>
              <w:numPr>
                <w:ilvl w:val="12"/>
                <w:numId w:val="0"/>
              </w:numPr>
              <w:tabs>
                <w:tab w:val="left" w:pos="7719"/>
              </w:tabs>
              <w:rPr>
                <w:rFonts w:ascii="Arial" w:hAnsi="Arial" w:cs="Arial"/>
                <w:b/>
                <w:sz w:val="22"/>
                <w:szCs w:val="22"/>
              </w:rPr>
            </w:pPr>
          </w:p>
          <w:p w14:paraId="63C6DBE8" w14:textId="77777777" w:rsidR="00320AE0" w:rsidRPr="00313742" w:rsidRDefault="00320AE0">
            <w:pPr>
              <w:numPr>
                <w:ilvl w:val="12"/>
                <w:numId w:val="0"/>
              </w:numPr>
              <w:tabs>
                <w:tab w:val="left" w:pos="7719"/>
              </w:tabs>
              <w:rPr>
                <w:rFonts w:ascii="Arial" w:hAnsi="Arial" w:cs="Arial"/>
                <w:b/>
                <w:i/>
                <w:sz w:val="22"/>
                <w:szCs w:val="22"/>
              </w:rPr>
            </w:pPr>
            <w:r w:rsidRPr="00313742">
              <w:rPr>
                <w:rFonts w:ascii="Arial" w:hAnsi="Arial" w:cs="Arial"/>
                <w:b/>
                <w:sz w:val="22"/>
                <w:szCs w:val="22"/>
              </w:rPr>
              <w:t>Mental</w:t>
            </w:r>
            <w:r w:rsidRPr="00313742">
              <w:rPr>
                <w:rFonts w:ascii="Arial" w:hAnsi="Arial" w:cs="Arial"/>
                <w:b/>
                <w:i/>
                <w:sz w:val="22"/>
                <w:szCs w:val="22"/>
              </w:rPr>
              <w:t>:</w:t>
            </w:r>
          </w:p>
          <w:p w14:paraId="5EEF4A57" w14:textId="77777777" w:rsidR="000646D4" w:rsidRPr="00313742" w:rsidRDefault="0065312E">
            <w:pPr>
              <w:numPr>
                <w:ilvl w:val="0"/>
                <w:numId w:val="16"/>
              </w:numPr>
              <w:rPr>
                <w:rFonts w:ascii="Arial" w:hAnsi="Arial" w:cs="Arial"/>
                <w:sz w:val="22"/>
                <w:szCs w:val="22"/>
              </w:rPr>
            </w:pPr>
            <w:r w:rsidRPr="00313742">
              <w:rPr>
                <w:rFonts w:ascii="Arial" w:hAnsi="Arial" w:cs="Arial"/>
                <w:sz w:val="22"/>
                <w:szCs w:val="22"/>
              </w:rPr>
              <w:t>Frequent requirement to</w:t>
            </w:r>
            <w:r w:rsidR="00320AE0" w:rsidRPr="00313742">
              <w:rPr>
                <w:rFonts w:ascii="Arial" w:hAnsi="Arial" w:cs="Arial"/>
                <w:sz w:val="22"/>
                <w:szCs w:val="22"/>
              </w:rPr>
              <w:t xml:space="preserve"> concentrat</w:t>
            </w:r>
            <w:r w:rsidRPr="00313742">
              <w:rPr>
                <w:rFonts w:ascii="Arial" w:hAnsi="Arial" w:cs="Arial"/>
                <w:sz w:val="22"/>
                <w:szCs w:val="22"/>
              </w:rPr>
              <w:t>e intensively for periods of 5 to 6 hours (plus statutory breaks) while</w:t>
            </w:r>
            <w:r w:rsidR="00320AE0" w:rsidRPr="00313742">
              <w:rPr>
                <w:rFonts w:ascii="Arial" w:hAnsi="Arial" w:cs="Arial"/>
                <w:sz w:val="22"/>
                <w:szCs w:val="22"/>
              </w:rPr>
              <w:t xml:space="preserve"> </w:t>
            </w:r>
            <w:r w:rsidR="00A32AA5" w:rsidRPr="00313742">
              <w:rPr>
                <w:rFonts w:ascii="Arial" w:hAnsi="Arial" w:cs="Arial"/>
                <w:sz w:val="22"/>
                <w:szCs w:val="22"/>
              </w:rPr>
              <w:t>reading</w:t>
            </w:r>
            <w:r w:rsidR="00A32AA5">
              <w:rPr>
                <w:rFonts w:ascii="Arial" w:hAnsi="Arial" w:cs="Arial"/>
                <w:sz w:val="22"/>
                <w:szCs w:val="22"/>
              </w:rPr>
              <w:t xml:space="preserve"> electronic</w:t>
            </w:r>
            <w:r w:rsidR="007D50A8">
              <w:rPr>
                <w:rFonts w:ascii="Arial" w:hAnsi="Arial" w:cs="Arial"/>
                <w:sz w:val="22"/>
                <w:szCs w:val="22"/>
              </w:rPr>
              <w:t xml:space="preserve"> patient records</w:t>
            </w:r>
            <w:r w:rsidR="00320AE0" w:rsidRPr="00313742">
              <w:rPr>
                <w:rFonts w:ascii="Arial" w:hAnsi="Arial" w:cs="Arial"/>
                <w:sz w:val="22"/>
                <w:szCs w:val="22"/>
              </w:rPr>
              <w:t>, abstracting information, making decisions on correct clinical codes to record and keying this information into information systems.</w:t>
            </w:r>
          </w:p>
          <w:p w14:paraId="1D03DD80" w14:textId="77777777" w:rsidR="000646D4" w:rsidRPr="00313742" w:rsidRDefault="00320AE0">
            <w:pPr>
              <w:numPr>
                <w:ilvl w:val="0"/>
                <w:numId w:val="16"/>
              </w:numPr>
              <w:rPr>
                <w:rFonts w:ascii="Arial" w:hAnsi="Arial" w:cs="Arial"/>
                <w:sz w:val="22"/>
                <w:szCs w:val="22"/>
              </w:rPr>
            </w:pPr>
            <w:r w:rsidRPr="00313742">
              <w:rPr>
                <w:rFonts w:ascii="Arial" w:hAnsi="Arial" w:cs="Arial"/>
                <w:sz w:val="22"/>
                <w:szCs w:val="22"/>
              </w:rPr>
              <w:t>Frequent requirement to keep up to date wit</w:t>
            </w:r>
            <w:r w:rsidR="00067939" w:rsidRPr="00313742">
              <w:rPr>
                <w:rFonts w:ascii="Arial" w:hAnsi="Arial" w:cs="Arial"/>
                <w:sz w:val="22"/>
                <w:szCs w:val="22"/>
              </w:rPr>
              <w:t>h</w:t>
            </w:r>
            <w:r w:rsidRPr="00313742">
              <w:rPr>
                <w:rFonts w:ascii="Arial" w:hAnsi="Arial" w:cs="Arial"/>
                <w:sz w:val="22"/>
                <w:szCs w:val="22"/>
              </w:rPr>
              <w:t>,</w:t>
            </w:r>
            <w:r w:rsidR="00480652" w:rsidRPr="00313742">
              <w:rPr>
                <w:rFonts w:ascii="Arial" w:hAnsi="Arial" w:cs="Arial"/>
                <w:sz w:val="22"/>
                <w:szCs w:val="22"/>
              </w:rPr>
              <w:t xml:space="preserve"> </w:t>
            </w:r>
            <w:r w:rsidR="00067939" w:rsidRPr="00313742">
              <w:rPr>
                <w:rFonts w:ascii="Arial" w:hAnsi="Arial" w:cs="Arial"/>
                <w:sz w:val="22"/>
                <w:szCs w:val="22"/>
              </w:rPr>
              <w:t>clinical</w:t>
            </w:r>
            <w:r w:rsidRPr="00313742">
              <w:rPr>
                <w:rFonts w:ascii="Arial" w:hAnsi="Arial" w:cs="Arial"/>
                <w:sz w:val="22"/>
                <w:szCs w:val="22"/>
              </w:rPr>
              <w:t xml:space="preserve"> coding practice, data sets and data definitions and current working practices.</w:t>
            </w:r>
          </w:p>
          <w:p w14:paraId="38552E93" w14:textId="77777777" w:rsidR="00320AE0" w:rsidRPr="00313742" w:rsidRDefault="00320AE0">
            <w:pPr>
              <w:numPr>
                <w:ilvl w:val="0"/>
                <w:numId w:val="16"/>
              </w:numPr>
              <w:rPr>
                <w:rFonts w:ascii="Arial" w:hAnsi="Arial" w:cs="Arial"/>
                <w:sz w:val="22"/>
                <w:szCs w:val="22"/>
              </w:rPr>
            </w:pPr>
            <w:r w:rsidRPr="00313742">
              <w:rPr>
                <w:rFonts w:ascii="Arial" w:hAnsi="Arial" w:cs="Arial"/>
                <w:sz w:val="22"/>
                <w:szCs w:val="22"/>
              </w:rPr>
              <w:t xml:space="preserve">Constantly working under pressure to meet </w:t>
            </w:r>
            <w:r w:rsidR="002276DE" w:rsidRPr="00313742">
              <w:rPr>
                <w:rFonts w:ascii="Arial" w:hAnsi="Arial" w:cs="Arial"/>
                <w:sz w:val="22"/>
                <w:szCs w:val="22"/>
              </w:rPr>
              <w:t xml:space="preserve">regional and national </w:t>
            </w:r>
            <w:r w:rsidR="00612C8B">
              <w:rPr>
                <w:rFonts w:ascii="Arial" w:hAnsi="Arial" w:cs="Arial"/>
                <w:sz w:val="22"/>
                <w:szCs w:val="22"/>
              </w:rPr>
              <w:t>cancer registration deadlines,</w:t>
            </w:r>
            <w:r w:rsidRPr="00313742">
              <w:rPr>
                <w:rFonts w:ascii="Arial" w:hAnsi="Arial" w:cs="Arial"/>
                <w:sz w:val="22"/>
                <w:szCs w:val="22"/>
              </w:rPr>
              <w:t xml:space="preserve"> </w:t>
            </w:r>
            <w:r w:rsidR="00067939" w:rsidRPr="00313742">
              <w:rPr>
                <w:rFonts w:ascii="Arial" w:hAnsi="Arial" w:cs="Arial"/>
                <w:sz w:val="22"/>
                <w:szCs w:val="22"/>
              </w:rPr>
              <w:t xml:space="preserve">and meet </w:t>
            </w:r>
            <w:r w:rsidRPr="00313742">
              <w:rPr>
                <w:rFonts w:ascii="Arial" w:hAnsi="Arial" w:cs="Arial"/>
                <w:sz w:val="22"/>
                <w:szCs w:val="22"/>
              </w:rPr>
              <w:t>national ti</w:t>
            </w:r>
            <w:r w:rsidR="00612C8B">
              <w:rPr>
                <w:rFonts w:ascii="Arial" w:hAnsi="Arial" w:cs="Arial"/>
                <w:sz w:val="22"/>
                <w:szCs w:val="22"/>
              </w:rPr>
              <w:t xml:space="preserve">metable for </w:t>
            </w:r>
            <w:r w:rsidR="001C5206">
              <w:rPr>
                <w:rFonts w:ascii="Arial" w:hAnsi="Arial" w:cs="Arial"/>
                <w:sz w:val="22"/>
                <w:szCs w:val="22"/>
              </w:rPr>
              <w:t>quality assurance programmes</w:t>
            </w:r>
            <w:r w:rsidR="00612C8B">
              <w:rPr>
                <w:rFonts w:ascii="Arial" w:hAnsi="Arial" w:cs="Arial"/>
                <w:sz w:val="22"/>
                <w:szCs w:val="22"/>
              </w:rPr>
              <w:t>.</w:t>
            </w:r>
          </w:p>
          <w:p w14:paraId="36E88449" w14:textId="77777777" w:rsidR="000646D4" w:rsidRPr="00313742" w:rsidRDefault="000646D4">
            <w:pPr>
              <w:numPr>
                <w:ilvl w:val="12"/>
                <w:numId w:val="0"/>
              </w:numPr>
              <w:tabs>
                <w:tab w:val="left" w:pos="7719"/>
              </w:tabs>
              <w:rPr>
                <w:rFonts w:ascii="Arial" w:hAnsi="Arial" w:cs="Arial"/>
                <w:b/>
                <w:sz w:val="22"/>
                <w:szCs w:val="22"/>
              </w:rPr>
            </w:pPr>
          </w:p>
          <w:p w14:paraId="1127B7EB" w14:textId="77777777" w:rsidR="00320AE0" w:rsidRPr="00313742" w:rsidRDefault="00320AE0">
            <w:pPr>
              <w:numPr>
                <w:ilvl w:val="12"/>
                <w:numId w:val="0"/>
              </w:numPr>
              <w:tabs>
                <w:tab w:val="left" w:pos="7719"/>
              </w:tabs>
              <w:rPr>
                <w:rFonts w:ascii="Arial" w:hAnsi="Arial" w:cs="Arial"/>
                <w:b/>
                <w:sz w:val="22"/>
                <w:szCs w:val="22"/>
              </w:rPr>
            </w:pPr>
            <w:r w:rsidRPr="00313742">
              <w:rPr>
                <w:rFonts w:ascii="Arial" w:hAnsi="Arial" w:cs="Arial"/>
                <w:b/>
                <w:sz w:val="22"/>
                <w:szCs w:val="22"/>
              </w:rPr>
              <w:t>Emotional:</w:t>
            </w:r>
          </w:p>
          <w:p w14:paraId="3BC76C37" w14:textId="77777777" w:rsidR="000646D4" w:rsidRPr="00313742" w:rsidRDefault="007D50A8">
            <w:pPr>
              <w:numPr>
                <w:ilvl w:val="0"/>
                <w:numId w:val="17"/>
              </w:numPr>
              <w:rPr>
                <w:rFonts w:ascii="Arial" w:hAnsi="Arial" w:cs="Arial"/>
                <w:sz w:val="22"/>
                <w:szCs w:val="22"/>
              </w:rPr>
            </w:pPr>
            <w:r>
              <w:rPr>
                <w:rFonts w:ascii="Arial" w:hAnsi="Arial" w:cs="Arial"/>
                <w:sz w:val="22"/>
                <w:szCs w:val="22"/>
              </w:rPr>
              <w:t>Daily</w:t>
            </w:r>
            <w:r w:rsidRPr="00313742">
              <w:rPr>
                <w:rFonts w:ascii="Arial" w:hAnsi="Arial" w:cs="Arial"/>
                <w:sz w:val="22"/>
                <w:szCs w:val="22"/>
              </w:rPr>
              <w:t xml:space="preserve"> </w:t>
            </w:r>
            <w:r w:rsidR="00320AE0" w:rsidRPr="00313742">
              <w:rPr>
                <w:rFonts w:ascii="Arial" w:hAnsi="Arial" w:cs="Arial"/>
                <w:sz w:val="22"/>
                <w:szCs w:val="22"/>
              </w:rPr>
              <w:t>exposure to</w:t>
            </w:r>
            <w:r>
              <w:rPr>
                <w:rFonts w:ascii="Arial" w:hAnsi="Arial" w:cs="Arial"/>
                <w:sz w:val="22"/>
                <w:szCs w:val="22"/>
              </w:rPr>
              <w:t xml:space="preserve"> confidential data </w:t>
            </w:r>
            <w:r w:rsidR="00320AE0" w:rsidRPr="00313742">
              <w:rPr>
                <w:rFonts w:ascii="Arial" w:hAnsi="Arial" w:cs="Arial"/>
                <w:sz w:val="22"/>
                <w:szCs w:val="22"/>
              </w:rPr>
              <w:t xml:space="preserve">contained in patient </w:t>
            </w:r>
            <w:r>
              <w:rPr>
                <w:rFonts w:ascii="Arial" w:hAnsi="Arial" w:cs="Arial"/>
                <w:sz w:val="22"/>
                <w:szCs w:val="22"/>
              </w:rPr>
              <w:t xml:space="preserve">records. </w:t>
            </w:r>
            <w:r w:rsidR="00A32AA5">
              <w:rPr>
                <w:rFonts w:ascii="Arial" w:hAnsi="Arial" w:cs="Arial"/>
                <w:sz w:val="22"/>
                <w:szCs w:val="22"/>
              </w:rPr>
              <w:t>This can often be particularly upsetting.</w:t>
            </w:r>
          </w:p>
          <w:p w14:paraId="6C8F5C82" w14:textId="77777777" w:rsidR="000646D4" w:rsidRPr="00313742" w:rsidRDefault="00320AE0">
            <w:pPr>
              <w:numPr>
                <w:ilvl w:val="0"/>
                <w:numId w:val="17"/>
              </w:numPr>
              <w:rPr>
                <w:rFonts w:ascii="Arial" w:hAnsi="Arial" w:cs="Arial"/>
                <w:sz w:val="22"/>
                <w:szCs w:val="22"/>
              </w:rPr>
            </w:pPr>
            <w:r w:rsidRPr="00313742">
              <w:rPr>
                <w:rFonts w:ascii="Arial" w:hAnsi="Arial" w:cs="Arial"/>
                <w:sz w:val="22"/>
                <w:szCs w:val="22"/>
              </w:rPr>
              <w:t>Frequently exposed to confrontational situation</w:t>
            </w:r>
            <w:r w:rsidR="00152156" w:rsidRPr="00313742">
              <w:rPr>
                <w:rFonts w:ascii="Arial" w:hAnsi="Arial" w:cs="Arial"/>
                <w:sz w:val="22"/>
                <w:szCs w:val="22"/>
              </w:rPr>
              <w:t>s</w:t>
            </w:r>
            <w:r w:rsidRPr="00313742">
              <w:rPr>
                <w:rFonts w:ascii="Arial" w:hAnsi="Arial" w:cs="Arial"/>
                <w:sz w:val="22"/>
                <w:szCs w:val="22"/>
              </w:rPr>
              <w:t xml:space="preserve"> when giving feedback to N</w:t>
            </w:r>
            <w:r w:rsidR="00152156" w:rsidRPr="00313742">
              <w:rPr>
                <w:rFonts w:ascii="Arial" w:hAnsi="Arial" w:cs="Arial"/>
                <w:sz w:val="22"/>
                <w:szCs w:val="22"/>
              </w:rPr>
              <w:t>HS Boards on QA of cancer audit as a result of differences of opinion</w:t>
            </w:r>
            <w:r w:rsidR="00A02C25" w:rsidRPr="00313742">
              <w:rPr>
                <w:rFonts w:ascii="Arial" w:hAnsi="Arial" w:cs="Arial"/>
                <w:sz w:val="22"/>
                <w:szCs w:val="22"/>
              </w:rPr>
              <w:t xml:space="preserve"> </w:t>
            </w:r>
            <w:r w:rsidR="00152156" w:rsidRPr="00313742">
              <w:rPr>
                <w:rFonts w:ascii="Arial" w:hAnsi="Arial" w:cs="Arial"/>
                <w:sz w:val="22"/>
                <w:szCs w:val="22"/>
              </w:rPr>
              <w:t>on data definitions interpretations etc.</w:t>
            </w:r>
          </w:p>
          <w:p w14:paraId="52DCE1F5" w14:textId="77777777" w:rsidR="002F5D55" w:rsidRDefault="002F5D55">
            <w:pPr>
              <w:numPr>
                <w:ilvl w:val="0"/>
                <w:numId w:val="17"/>
              </w:numPr>
              <w:rPr>
                <w:rFonts w:ascii="Arial" w:hAnsi="Arial" w:cs="Arial"/>
                <w:sz w:val="22"/>
                <w:szCs w:val="22"/>
              </w:rPr>
            </w:pPr>
            <w:r w:rsidRPr="00313742">
              <w:rPr>
                <w:rFonts w:ascii="Arial" w:hAnsi="Arial" w:cs="Arial"/>
                <w:sz w:val="22"/>
                <w:szCs w:val="22"/>
              </w:rPr>
              <w:t xml:space="preserve">As an </w:t>
            </w:r>
            <w:r w:rsidR="001964A0" w:rsidRPr="00313742">
              <w:rPr>
                <w:rFonts w:ascii="Arial" w:hAnsi="Arial" w:cs="Arial"/>
                <w:sz w:val="22"/>
                <w:szCs w:val="22"/>
              </w:rPr>
              <w:t xml:space="preserve">outposted </w:t>
            </w:r>
            <w:r w:rsidR="00D855D2">
              <w:rPr>
                <w:rFonts w:ascii="Arial" w:hAnsi="Arial" w:cs="Arial"/>
                <w:sz w:val="22"/>
                <w:szCs w:val="22"/>
              </w:rPr>
              <w:t xml:space="preserve">PHS </w:t>
            </w:r>
            <w:r w:rsidRPr="00313742">
              <w:rPr>
                <w:rFonts w:ascii="Arial" w:hAnsi="Arial" w:cs="Arial"/>
                <w:sz w:val="22"/>
                <w:szCs w:val="22"/>
              </w:rPr>
              <w:t>employee working in NHS Board accommodation t</w:t>
            </w:r>
            <w:r w:rsidR="00CD3737" w:rsidRPr="00313742">
              <w:rPr>
                <w:rFonts w:ascii="Arial" w:hAnsi="Arial" w:cs="Arial"/>
                <w:sz w:val="22"/>
                <w:szCs w:val="22"/>
              </w:rPr>
              <w:t xml:space="preserve">he </w:t>
            </w:r>
            <w:r w:rsidR="00E06CD2" w:rsidRPr="00313742">
              <w:rPr>
                <w:rFonts w:ascii="Arial" w:hAnsi="Arial" w:cs="Arial"/>
                <w:sz w:val="22"/>
                <w:szCs w:val="22"/>
              </w:rPr>
              <w:t>post-holder</w:t>
            </w:r>
            <w:r w:rsidR="00CD3737" w:rsidRPr="00313742">
              <w:rPr>
                <w:rFonts w:ascii="Arial" w:hAnsi="Arial" w:cs="Arial"/>
                <w:sz w:val="22"/>
                <w:szCs w:val="22"/>
              </w:rPr>
              <w:t xml:space="preserve"> can feel isolated.</w:t>
            </w:r>
          </w:p>
          <w:p w14:paraId="7ED56238" w14:textId="77777777" w:rsidR="007D50A8" w:rsidRPr="00313742" w:rsidRDefault="007D50A8">
            <w:pPr>
              <w:numPr>
                <w:ilvl w:val="0"/>
                <w:numId w:val="17"/>
              </w:numPr>
              <w:rPr>
                <w:rFonts w:ascii="Arial" w:hAnsi="Arial" w:cs="Arial"/>
                <w:sz w:val="22"/>
                <w:szCs w:val="22"/>
              </w:rPr>
            </w:pPr>
            <w:r>
              <w:rPr>
                <w:rFonts w:ascii="Arial" w:hAnsi="Arial" w:cs="Arial"/>
                <w:sz w:val="22"/>
                <w:szCs w:val="22"/>
              </w:rPr>
              <w:t>The patient may be known to the post-holder.</w:t>
            </w:r>
          </w:p>
          <w:p w14:paraId="5B2605F6" w14:textId="77777777" w:rsidR="00320AE0" w:rsidRPr="00313742" w:rsidRDefault="00320AE0">
            <w:pPr>
              <w:numPr>
                <w:ilvl w:val="12"/>
                <w:numId w:val="0"/>
              </w:numPr>
              <w:tabs>
                <w:tab w:val="left" w:pos="7719"/>
              </w:tabs>
              <w:rPr>
                <w:rFonts w:ascii="Arial" w:hAnsi="Arial" w:cs="Arial"/>
                <w:b/>
                <w:i/>
                <w:sz w:val="22"/>
                <w:szCs w:val="22"/>
              </w:rPr>
            </w:pPr>
          </w:p>
        </w:tc>
      </w:tr>
    </w:tbl>
    <w:p w14:paraId="3F4B77B7" w14:textId="77777777" w:rsidR="00320AE0" w:rsidRPr="00313742" w:rsidRDefault="00320AE0">
      <w:pPr>
        <w:numPr>
          <w:ilvl w:val="12"/>
          <w:numId w:val="0"/>
        </w:numPr>
        <w:rPr>
          <w:rFonts w:ascii="Arial" w:hAnsi="Arial" w:cs="Arial"/>
          <w:i/>
          <w:sz w:val="20"/>
        </w:rPr>
      </w:pPr>
    </w:p>
    <w:p w14:paraId="4D3C6C30" w14:textId="77777777" w:rsidR="00FF4043" w:rsidRPr="00313742" w:rsidRDefault="00FF4043">
      <w:pPr>
        <w:numPr>
          <w:ilvl w:val="12"/>
          <w:numId w:val="0"/>
        </w:numPr>
        <w:rPr>
          <w:rFonts w:ascii="Arial" w:hAnsi="Arial" w:cs="Arial"/>
          <w:i/>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21"/>
      </w:tblGrid>
      <w:tr w:rsidR="00320AE0" w:rsidRPr="00313742" w14:paraId="426CFB17" w14:textId="77777777">
        <w:tc>
          <w:tcPr>
            <w:tcW w:w="10421" w:type="dxa"/>
            <w:tcBorders>
              <w:top w:val="single" w:sz="6" w:space="0" w:color="auto"/>
              <w:left w:val="single" w:sz="6" w:space="0" w:color="auto"/>
              <w:bottom w:val="nil"/>
              <w:right w:val="single" w:sz="6" w:space="0" w:color="auto"/>
            </w:tcBorders>
          </w:tcPr>
          <w:p w14:paraId="220F5CEF" w14:textId="77777777" w:rsidR="00320AE0" w:rsidRPr="00313742" w:rsidRDefault="00320AE0" w:rsidP="000646D4">
            <w:pPr>
              <w:pStyle w:val="Header"/>
              <w:numPr>
                <w:ilvl w:val="12"/>
                <w:numId w:val="0"/>
              </w:numPr>
              <w:tabs>
                <w:tab w:val="clear" w:pos="4153"/>
                <w:tab w:val="clear" w:pos="8306"/>
              </w:tabs>
              <w:spacing w:before="60" w:after="60"/>
              <w:rPr>
                <w:rFonts w:cs="Arial"/>
                <w:b/>
                <w:sz w:val="22"/>
                <w:szCs w:val="22"/>
              </w:rPr>
            </w:pPr>
            <w:r w:rsidRPr="00313742">
              <w:rPr>
                <w:rFonts w:cs="Arial"/>
                <w:b/>
                <w:sz w:val="22"/>
                <w:szCs w:val="22"/>
              </w:rPr>
              <w:t>12. ENVIRONMENTAL/WORKING CONDITIONS &amp; MACHINERY AND EQUIPMENT</w:t>
            </w:r>
          </w:p>
        </w:tc>
      </w:tr>
      <w:tr w:rsidR="00320AE0" w:rsidRPr="00313742" w14:paraId="66D70A88" w14:textId="77777777">
        <w:tc>
          <w:tcPr>
            <w:tcW w:w="10421" w:type="dxa"/>
            <w:tcBorders>
              <w:top w:val="nil"/>
              <w:left w:val="single" w:sz="6" w:space="0" w:color="auto"/>
              <w:bottom w:val="single" w:sz="6" w:space="0" w:color="auto"/>
              <w:right w:val="single" w:sz="6" w:space="0" w:color="auto"/>
            </w:tcBorders>
          </w:tcPr>
          <w:p w14:paraId="69E97905" w14:textId="77777777" w:rsidR="00320AE0" w:rsidRPr="00313742" w:rsidRDefault="00320AE0" w:rsidP="000646D4">
            <w:pPr>
              <w:numPr>
                <w:ilvl w:val="12"/>
                <w:numId w:val="0"/>
              </w:numPr>
              <w:rPr>
                <w:rFonts w:ascii="Arial" w:hAnsi="Arial" w:cs="Arial"/>
                <w:i/>
                <w:sz w:val="22"/>
                <w:szCs w:val="22"/>
              </w:rPr>
            </w:pPr>
          </w:p>
          <w:p w14:paraId="3CD4A296" w14:textId="77777777" w:rsidR="00320AE0" w:rsidRDefault="00320AE0" w:rsidP="000646D4">
            <w:pPr>
              <w:numPr>
                <w:ilvl w:val="12"/>
                <w:numId w:val="0"/>
              </w:numPr>
              <w:rPr>
                <w:rFonts w:ascii="Arial" w:hAnsi="Arial" w:cs="Arial"/>
                <w:sz w:val="22"/>
                <w:szCs w:val="22"/>
              </w:rPr>
            </w:pPr>
            <w:r w:rsidRPr="00313742">
              <w:rPr>
                <w:rFonts w:ascii="Arial" w:hAnsi="Arial" w:cs="Arial"/>
                <w:sz w:val="22"/>
                <w:szCs w:val="22"/>
              </w:rPr>
              <w:t>Daily requirement to use office equipment in standard office conditions</w:t>
            </w:r>
            <w:r w:rsidR="004D5666" w:rsidRPr="00313742">
              <w:rPr>
                <w:rFonts w:ascii="Arial" w:hAnsi="Arial" w:cs="Arial"/>
                <w:sz w:val="22"/>
                <w:szCs w:val="22"/>
              </w:rPr>
              <w:t xml:space="preserve"> provided by NHS Boards. These can be noisy and cramped.</w:t>
            </w:r>
          </w:p>
          <w:p w14:paraId="446E324D" w14:textId="77777777" w:rsidR="00A32AA5" w:rsidRPr="00313742" w:rsidRDefault="00A32AA5" w:rsidP="000646D4">
            <w:pPr>
              <w:numPr>
                <w:ilvl w:val="12"/>
                <w:numId w:val="0"/>
              </w:numPr>
              <w:rPr>
                <w:rFonts w:ascii="Arial" w:hAnsi="Arial" w:cs="Arial"/>
                <w:sz w:val="22"/>
                <w:szCs w:val="22"/>
              </w:rPr>
            </w:pPr>
          </w:p>
          <w:p w14:paraId="528C9DB2"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VDU for database, collecting information and communication.</w:t>
            </w:r>
          </w:p>
          <w:p w14:paraId="778A9AD0"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Printer for generating printed copy of data from which to work.</w:t>
            </w:r>
          </w:p>
          <w:p w14:paraId="1B622602" w14:textId="77777777" w:rsidR="000646D4" w:rsidRPr="00313742" w:rsidRDefault="000646D4" w:rsidP="000646D4">
            <w:pPr>
              <w:rPr>
                <w:rFonts w:ascii="Arial" w:hAnsi="Arial" w:cs="Arial"/>
                <w:sz w:val="22"/>
                <w:szCs w:val="22"/>
              </w:rPr>
            </w:pPr>
          </w:p>
          <w:p w14:paraId="1F58EBBA" w14:textId="77777777" w:rsidR="00164DA5" w:rsidRPr="00313742" w:rsidRDefault="00CD3737" w:rsidP="000646D4">
            <w:pPr>
              <w:rPr>
                <w:rFonts w:ascii="Arial" w:hAnsi="Arial" w:cs="Arial"/>
                <w:sz w:val="22"/>
                <w:szCs w:val="22"/>
              </w:rPr>
            </w:pPr>
            <w:r w:rsidRPr="00313742">
              <w:rPr>
                <w:rFonts w:ascii="Arial" w:hAnsi="Arial" w:cs="Arial"/>
                <w:sz w:val="22"/>
                <w:szCs w:val="22"/>
              </w:rPr>
              <w:t>Staff can be</w:t>
            </w:r>
            <w:r w:rsidR="00320AE0" w:rsidRPr="00313742">
              <w:rPr>
                <w:rFonts w:ascii="Arial" w:hAnsi="Arial" w:cs="Arial"/>
                <w:sz w:val="22"/>
                <w:szCs w:val="22"/>
              </w:rPr>
              <w:t xml:space="preserve"> given an inappropriate place to work e.g. not in a secure area for confidentiality and security of data</w:t>
            </w:r>
            <w:r w:rsidRPr="00313742">
              <w:rPr>
                <w:rFonts w:ascii="Arial" w:hAnsi="Arial" w:cs="Arial"/>
                <w:sz w:val="22"/>
                <w:szCs w:val="22"/>
              </w:rPr>
              <w:t xml:space="preserve"> and therefore the </w:t>
            </w:r>
            <w:r w:rsidR="00E06CD2" w:rsidRPr="00313742">
              <w:rPr>
                <w:rFonts w:ascii="Arial" w:hAnsi="Arial" w:cs="Arial"/>
                <w:sz w:val="22"/>
                <w:szCs w:val="22"/>
              </w:rPr>
              <w:t>post-holder</w:t>
            </w:r>
            <w:r w:rsidRPr="00313742">
              <w:rPr>
                <w:rFonts w:ascii="Arial" w:hAnsi="Arial" w:cs="Arial"/>
                <w:sz w:val="22"/>
                <w:szCs w:val="22"/>
              </w:rPr>
              <w:t xml:space="preserve"> has to maintain strict vigilance with regards to confidentiality guidelines.</w:t>
            </w:r>
          </w:p>
          <w:p w14:paraId="3157FF9C" w14:textId="77777777" w:rsidR="000646D4" w:rsidRPr="00313742" w:rsidRDefault="000646D4" w:rsidP="000646D4">
            <w:pPr>
              <w:rPr>
                <w:rFonts w:ascii="Arial" w:hAnsi="Arial" w:cs="Arial"/>
                <w:sz w:val="22"/>
                <w:szCs w:val="22"/>
              </w:rPr>
            </w:pPr>
          </w:p>
          <w:p w14:paraId="17F5D0A0" w14:textId="77777777" w:rsidR="00320AE0" w:rsidRPr="00313742" w:rsidRDefault="00320AE0" w:rsidP="000646D4">
            <w:pPr>
              <w:rPr>
                <w:rFonts w:ascii="Arial" w:hAnsi="Arial" w:cs="Arial"/>
                <w:sz w:val="22"/>
                <w:szCs w:val="22"/>
              </w:rPr>
            </w:pPr>
            <w:r w:rsidRPr="00313742">
              <w:rPr>
                <w:rFonts w:ascii="Arial" w:hAnsi="Arial" w:cs="Arial"/>
                <w:sz w:val="22"/>
                <w:szCs w:val="22"/>
              </w:rPr>
              <w:t>The post</w:t>
            </w:r>
            <w:r w:rsidR="00A9697B" w:rsidRPr="00313742">
              <w:rPr>
                <w:rFonts w:ascii="Arial" w:hAnsi="Arial" w:cs="Arial"/>
                <w:sz w:val="22"/>
                <w:szCs w:val="22"/>
              </w:rPr>
              <w:t>-</w:t>
            </w:r>
            <w:r w:rsidRPr="00313742">
              <w:rPr>
                <w:rFonts w:ascii="Arial" w:hAnsi="Arial" w:cs="Arial"/>
                <w:sz w:val="22"/>
                <w:szCs w:val="22"/>
              </w:rPr>
              <w:t>holder who is outposted in hospital accommodation does not have daily face to face contact with their line manager, colleagues, technical support, IT support and other administrat</w:t>
            </w:r>
            <w:r w:rsidR="008811A6" w:rsidRPr="00313742">
              <w:rPr>
                <w:rFonts w:ascii="Arial" w:hAnsi="Arial" w:cs="Arial"/>
                <w:sz w:val="22"/>
                <w:szCs w:val="22"/>
              </w:rPr>
              <w:t xml:space="preserve">ive support services.  The </w:t>
            </w:r>
            <w:r w:rsidR="00E06CD2" w:rsidRPr="00313742">
              <w:rPr>
                <w:rFonts w:ascii="Arial" w:hAnsi="Arial" w:cs="Arial"/>
                <w:sz w:val="22"/>
                <w:szCs w:val="22"/>
              </w:rPr>
              <w:t>post-holder</w:t>
            </w:r>
            <w:r w:rsidRPr="00313742">
              <w:rPr>
                <w:rFonts w:ascii="Arial" w:hAnsi="Arial" w:cs="Arial"/>
                <w:sz w:val="22"/>
                <w:szCs w:val="22"/>
              </w:rPr>
              <w:t xml:space="preserve"> is dependent on IT networks and telephone from headquarters for their first line of support and in the case of faulty equipment often have to wait days for </w:t>
            </w:r>
            <w:r w:rsidR="00D04B91" w:rsidRPr="00313742">
              <w:rPr>
                <w:rFonts w:ascii="Arial" w:hAnsi="Arial" w:cs="Arial"/>
                <w:sz w:val="22"/>
                <w:szCs w:val="22"/>
              </w:rPr>
              <w:t>a replacement</w:t>
            </w:r>
            <w:r w:rsidRPr="00313742">
              <w:rPr>
                <w:rFonts w:ascii="Arial" w:hAnsi="Arial" w:cs="Arial"/>
                <w:sz w:val="22"/>
                <w:szCs w:val="22"/>
              </w:rPr>
              <w:t xml:space="preserve"> which has an impact on their ability to meet targets.</w:t>
            </w:r>
          </w:p>
          <w:p w14:paraId="4C515281" w14:textId="77777777" w:rsidR="00320AE0" w:rsidRPr="00313742" w:rsidRDefault="00320AE0" w:rsidP="000646D4">
            <w:pPr>
              <w:rPr>
                <w:rFonts w:ascii="Arial" w:hAnsi="Arial" w:cs="Arial"/>
                <w:sz w:val="22"/>
                <w:szCs w:val="22"/>
              </w:rPr>
            </w:pPr>
          </w:p>
        </w:tc>
      </w:tr>
    </w:tbl>
    <w:p w14:paraId="62BC0448" w14:textId="77777777" w:rsidR="000646D4" w:rsidRPr="00313742" w:rsidRDefault="000646D4">
      <w:pPr>
        <w:rPr>
          <w:rFonts w:ascii="Arial" w:hAnsi="Arial" w:cs="Arial"/>
          <w:sz w:val="20"/>
        </w:rPr>
      </w:pPr>
    </w:p>
    <w:p w14:paraId="61FD282E" w14:textId="77777777" w:rsidR="00320AE0" w:rsidRPr="00313742" w:rsidRDefault="000646D4">
      <w:pPr>
        <w:rPr>
          <w:rFonts w:ascii="Arial" w:hAnsi="Arial" w:cs="Arial"/>
          <w:sz w:val="20"/>
        </w:rPr>
      </w:pPr>
      <w:r w:rsidRPr="00313742">
        <w:rPr>
          <w:rFonts w:ascii="Arial" w:hAnsi="Arial" w:cs="Arial"/>
          <w:sz w:val="20"/>
        </w:rP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21"/>
      </w:tblGrid>
      <w:tr w:rsidR="00320AE0" w:rsidRPr="00313742" w14:paraId="0DEDFF7A" w14:textId="77777777">
        <w:tc>
          <w:tcPr>
            <w:tcW w:w="10421" w:type="dxa"/>
            <w:tcBorders>
              <w:top w:val="single" w:sz="6" w:space="0" w:color="auto"/>
              <w:left w:val="single" w:sz="6" w:space="0" w:color="auto"/>
              <w:bottom w:val="nil"/>
              <w:right w:val="single" w:sz="6" w:space="0" w:color="auto"/>
            </w:tcBorders>
          </w:tcPr>
          <w:p w14:paraId="47FB4760" w14:textId="77777777" w:rsidR="00320AE0" w:rsidRPr="00313742" w:rsidRDefault="00320AE0" w:rsidP="000646D4">
            <w:pPr>
              <w:spacing w:before="60" w:after="60"/>
              <w:rPr>
                <w:rFonts w:ascii="Arial" w:hAnsi="Arial" w:cs="Arial"/>
                <w:b/>
                <w:sz w:val="22"/>
                <w:szCs w:val="22"/>
              </w:rPr>
            </w:pPr>
            <w:r w:rsidRPr="00313742">
              <w:rPr>
                <w:rFonts w:ascii="Arial" w:hAnsi="Arial" w:cs="Arial"/>
                <w:b/>
                <w:sz w:val="22"/>
                <w:szCs w:val="22"/>
              </w:rPr>
              <w:lastRenderedPageBreak/>
              <w:t>13. KNOWLEDGE, TRAINING AND EXPERIENCE REQUIRED TO DO THE JOB</w:t>
            </w:r>
          </w:p>
        </w:tc>
      </w:tr>
      <w:tr w:rsidR="00320AE0" w:rsidRPr="00313742" w14:paraId="330C1A98" w14:textId="77777777" w:rsidTr="00495EEA">
        <w:tc>
          <w:tcPr>
            <w:tcW w:w="10421" w:type="dxa"/>
            <w:tcBorders>
              <w:top w:val="nil"/>
              <w:left w:val="single" w:sz="6" w:space="0" w:color="auto"/>
              <w:bottom w:val="nil"/>
              <w:right w:val="single" w:sz="6" w:space="0" w:color="auto"/>
            </w:tcBorders>
          </w:tcPr>
          <w:p w14:paraId="7E6E9760" w14:textId="77777777" w:rsidR="00320AE0" w:rsidRPr="00313742" w:rsidRDefault="00320AE0" w:rsidP="000646D4">
            <w:pPr>
              <w:rPr>
                <w:rFonts w:ascii="Arial" w:hAnsi="Arial" w:cs="Arial"/>
                <w:i/>
                <w:sz w:val="22"/>
                <w:szCs w:val="22"/>
              </w:rPr>
            </w:pPr>
          </w:p>
          <w:p w14:paraId="73B23695" w14:textId="77777777" w:rsidR="00320AE0" w:rsidRPr="00313742" w:rsidRDefault="00320AE0" w:rsidP="000646D4">
            <w:pPr>
              <w:rPr>
                <w:rFonts w:ascii="Arial" w:hAnsi="Arial" w:cs="Arial"/>
                <w:sz w:val="22"/>
                <w:szCs w:val="22"/>
              </w:rPr>
            </w:pPr>
            <w:r w:rsidRPr="00313742">
              <w:rPr>
                <w:rFonts w:ascii="Arial" w:hAnsi="Arial" w:cs="Arial"/>
                <w:sz w:val="22"/>
                <w:szCs w:val="22"/>
              </w:rPr>
              <w:t>At entry level:</w:t>
            </w:r>
          </w:p>
          <w:p w14:paraId="16E4E3F3" w14:textId="77777777" w:rsidR="00A9697B" w:rsidRPr="00313742" w:rsidRDefault="00A9697B" w:rsidP="000646D4">
            <w:pPr>
              <w:rPr>
                <w:rFonts w:ascii="Arial" w:hAnsi="Arial" w:cs="Arial"/>
                <w:sz w:val="22"/>
                <w:szCs w:val="22"/>
              </w:rPr>
            </w:pPr>
          </w:p>
          <w:p w14:paraId="66099174" w14:textId="77777777" w:rsidR="00A32AA5"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Educated to H</w:t>
            </w:r>
            <w:r w:rsidR="00224269" w:rsidRPr="00313742">
              <w:rPr>
                <w:rFonts w:ascii="Arial" w:hAnsi="Arial" w:cs="Arial"/>
                <w:sz w:val="22"/>
                <w:szCs w:val="22"/>
              </w:rPr>
              <w:t xml:space="preserve">NC/HND </w:t>
            </w:r>
            <w:r w:rsidR="007F0F99" w:rsidRPr="00313742">
              <w:rPr>
                <w:rFonts w:ascii="Arial" w:hAnsi="Arial" w:cs="Arial"/>
                <w:sz w:val="22"/>
                <w:szCs w:val="22"/>
              </w:rPr>
              <w:t>level, or</w:t>
            </w:r>
            <w:r w:rsidR="006366D6">
              <w:rPr>
                <w:rFonts w:ascii="Arial" w:hAnsi="Arial" w:cs="Arial"/>
                <w:sz w:val="22"/>
                <w:szCs w:val="22"/>
              </w:rPr>
              <w:t xml:space="preserve"> with</w:t>
            </w:r>
            <w:r w:rsidR="00A32AA5">
              <w:rPr>
                <w:rFonts w:ascii="Arial" w:hAnsi="Arial" w:cs="Arial"/>
                <w:sz w:val="22"/>
                <w:szCs w:val="22"/>
              </w:rPr>
              <w:t xml:space="preserve"> equivalent </w:t>
            </w:r>
            <w:r w:rsidR="00A31312" w:rsidRPr="00A31312">
              <w:rPr>
                <w:rFonts w:ascii="Arial" w:hAnsi="Arial" w:cs="Arial"/>
                <w:sz w:val="22"/>
                <w:szCs w:val="22"/>
              </w:rPr>
              <w:t>experience</w:t>
            </w:r>
            <w:r w:rsidR="009508F9">
              <w:rPr>
                <w:rFonts w:ascii="Arial" w:hAnsi="Arial" w:cs="Arial"/>
                <w:sz w:val="22"/>
                <w:szCs w:val="22"/>
              </w:rPr>
              <w:t>,</w:t>
            </w:r>
            <w:r w:rsidR="00A31312" w:rsidRPr="00A31312">
              <w:rPr>
                <w:rFonts w:ascii="Arial" w:hAnsi="Arial" w:cs="Arial"/>
                <w:sz w:val="22"/>
                <w:szCs w:val="22"/>
              </w:rPr>
              <w:t xml:space="preserve"> working in a health records/information role</w:t>
            </w:r>
            <w:r w:rsidR="00A32AA5">
              <w:rPr>
                <w:rFonts w:ascii="Arial" w:hAnsi="Arial" w:cs="Arial"/>
                <w:sz w:val="22"/>
                <w:szCs w:val="22"/>
              </w:rPr>
              <w:t>.</w:t>
            </w:r>
          </w:p>
          <w:p w14:paraId="181E077A" w14:textId="77777777" w:rsidR="004C499D" w:rsidRPr="004C499D" w:rsidRDefault="004C499D" w:rsidP="004C499D">
            <w:pPr>
              <w:numPr>
                <w:ilvl w:val="0"/>
                <w:numId w:val="19"/>
              </w:numPr>
              <w:tabs>
                <w:tab w:val="left" w:pos="720"/>
              </w:tabs>
              <w:rPr>
                <w:rFonts w:ascii="Arial" w:hAnsi="Arial" w:cs="Arial"/>
                <w:sz w:val="22"/>
                <w:szCs w:val="22"/>
              </w:rPr>
            </w:pPr>
            <w:r w:rsidRPr="00AC6EAC">
              <w:rPr>
                <w:rFonts w:ascii="Arial" w:hAnsi="Arial" w:cs="Arial"/>
                <w:sz w:val="22"/>
                <w:szCs w:val="22"/>
              </w:rPr>
              <w:t>Knowledge of</w:t>
            </w:r>
            <w:r w:rsidR="008B7564" w:rsidRPr="00AC6EAC">
              <w:rPr>
                <w:rFonts w:ascii="Arial" w:hAnsi="Arial" w:cs="Arial"/>
                <w:sz w:val="22"/>
                <w:szCs w:val="22"/>
              </w:rPr>
              <w:t xml:space="preserve"> anatomy and m</w:t>
            </w:r>
            <w:r w:rsidR="008B7564">
              <w:rPr>
                <w:rFonts w:ascii="Arial" w:hAnsi="Arial" w:cs="Arial"/>
                <w:sz w:val="22"/>
                <w:szCs w:val="22"/>
              </w:rPr>
              <w:t xml:space="preserve">edical terminology, interpretation skills </w:t>
            </w:r>
            <w:r w:rsidRPr="00313742">
              <w:rPr>
                <w:rFonts w:ascii="Arial" w:hAnsi="Arial" w:cs="Arial"/>
                <w:sz w:val="22"/>
                <w:szCs w:val="22"/>
              </w:rPr>
              <w:t xml:space="preserve">and analysis of medical information contained in </w:t>
            </w:r>
            <w:r>
              <w:rPr>
                <w:rFonts w:ascii="Arial" w:hAnsi="Arial" w:cs="Arial"/>
                <w:sz w:val="22"/>
                <w:szCs w:val="22"/>
              </w:rPr>
              <w:t xml:space="preserve">electronic </w:t>
            </w:r>
            <w:r w:rsidRPr="00313742">
              <w:rPr>
                <w:rFonts w:ascii="Arial" w:hAnsi="Arial" w:cs="Arial"/>
                <w:sz w:val="22"/>
                <w:szCs w:val="22"/>
              </w:rPr>
              <w:t>patient</w:t>
            </w:r>
            <w:r>
              <w:rPr>
                <w:rFonts w:ascii="Arial" w:hAnsi="Arial" w:cs="Arial"/>
                <w:sz w:val="22"/>
                <w:szCs w:val="22"/>
              </w:rPr>
              <w:t xml:space="preserve"> records and</w:t>
            </w:r>
            <w:r w:rsidRPr="00313742">
              <w:rPr>
                <w:rFonts w:ascii="Arial" w:hAnsi="Arial" w:cs="Arial"/>
                <w:sz w:val="22"/>
                <w:szCs w:val="22"/>
              </w:rPr>
              <w:t xml:space="preserve"> medical case notes</w:t>
            </w:r>
          </w:p>
          <w:p w14:paraId="5311A238" w14:textId="77777777" w:rsidR="00A32AA5"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 xml:space="preserve">Experience in the use of hospital administration and clinical systems </w:t>
            </w:r>
          </w:p>
          <w:p w14:paraId="66892272" w14:textId="77777777" w:rsidR="00A32AA5" w:rsidRDefault="00320AE0" w:rsidP="000646D4">
            <w:pPr>
              <w:numPr>
                <w:ilvl w:val="0"/>
                <w:numId w:val="1"/>
              </w:numPr>
              <w:tabs>
                <w:tab w:val="left" w:pos="720"/>
              </w:tabs>
              <w:rPr>
                <w:rFonts w:ascii="Arial" w:hAnsi="Arial" w:cs="Arial"/>
                <w:sz w:val="22"/>
                <w:szCs w:val="22"/>
              </w:rPr>
            </w:pPr>
            <w:r w:rsidRPr="008B7564">
              <w:rPr>
                <w:rFonts w:ascii="Arial" w:hAnsi="Arial" w:cs="Arial"/>
                <w:sz w:val="22"/>
                <w:szCs w:val="22"/>
              </w:rPr>
              <w:t>Experience in the use of</w:t>
            </w:r>
            <w:r w:rsidR="008B7564">
              <w:rPr>
                <w:rFonts w:ascii="Arial" w:hAnsi="Arial" w:cs="Arial"/>
                <w:sz w:val="22"/>
                <w:szCs w:val="22"/>
              </w:rPr>
              <w:t xml:space="preserve"> software packages such as</w:t>
            </w:r>
            <w:r w:rsidRPr="008B7564">
              <w:rPr>
                <w:rFonts w:ascii="Arial" w:hAnsi="Arial" w:cs="Arial"/>
                <w:sz w:val="22"/>
                <w:szCs w:val="22"/>
              </w:rPr>
              <w:t xml:space="preserve"> Microsoft Office </w:t>
            </w:r>
          </w:p>
          <w:p w14:paraId="35FB6308" w14:textId="77777777" w:rsidR="00320AE0" w:rsidRPr="008B7564" w:rsidRDefault="00320AE0" w:rsidP="000646D4">
            <w:pPr>
              <w:numPr>
                <w:ilvl w:val="0"/>
                <w:numId w:val="1"/>
              </w:numPr>
              <w:tabs>
                <w:tab w:val="left" w:pos="720"/>
              </w:tabs>
              <w:rPr>
                <w:rFonts w:ascii="Arial" w:hAnsi="Arial" w:cs="Arial"/>
                <w:sz w:val="22"/>
                <w:szCs w:val="22"/>
              </w:rPr>
            </w:pPr>
            <w:r w:rsidRPr="008B7564">
              <w:rPr>
                <w:rFonts w:ascii="Arial" w:hAnsi="Arial" w:cs="Arial"/>
                <w:sz w:val="22"/>
                <w:szCs w:val="22"/>
              </w:rPr>
              <w:t xml:space="preserve">Demonstrate </w:t>
            </w:r>
            <w:r w:rsidR="002F5D55" w:rsidRPr="008B7564">
              <w:rPr>
                <w:rFonts w:ascii="Arial" w:hAnsi="Arial" w:cs="Arial"/>
                <w:sz w:val="22"/>
                <w:szCs w:val="22"/>
              </w:rPr>
              <w:t>effective</w:t>
            </w:r>
            <w:r w:rsidRPr="008B7564">
              <w:rPr>
                <w:rFonts w:ascii="Arial" w:hAnsi="Arial" w:cs="Arial"/>
                <w:sz w:val="22"/>
                <w:szCs w:val="22"/>
              </w:rPr>
              <w:t xml:space="preserve"> organisational, problem solving, and communication skills</w:t>
            </w:r>
          </w:p>
          <w:p w14:paraId="0812E7CD" w14:textId="77777777" w:rsidR="00320AE0" w:rsidRPr="00313742" w:rsidRDefault="00320AE0" w:rsidP="000646D4">
            <w:pPr>
              <w:numPr>
                <w:ilvl w:val="0"/>
                <w:numId w:val="1"/>
              </w:numPr>
              <w:tabs>
                <w:tab w:val="left" w:pos="720"/>
              </w:tabs>
              <w:rPr>
                <w:rFonts w:ascii="Arial" w:hAnsi="Arial" w:cs="Arial"/>
                <w:sz w:val="22"/>
                <w:szCs w:val="22"/>
              </w:rPr>
            </w:pPr>
            <w:r w:rsidRPr="008B7564">
              <w:rPr>
                <w:rFonts w:ascii="Arial" w:hAnsi="Arial" w:cs="Arial"/>
                <w:sz w:val="22"/>
                <w:szCs w:val="22"/>
              </w:rPr>
              <w:t>Proven track record of working on ones own as well as part of a team</w:t>
            </w:r>
          </w:p>
          <w:p w14:paraId="5853584C" w14:textId="77777777" w:rsidR="00495EEA" w:rsidRDefault="00320AE0" w:rsidP="00495EEA">
            <w:pPr>
              <w:tabs>
                <w:tab w:val="left" w:pos="720"/>
              </w:tabs>
              <w:ind w:left="720"/>
              <w:rPr>
                <w:rFonts w:ascii="Arial" w:hAnsi="Arial" w:cs="Arial"/>
                <w:sz w:val="22"/>
                <w:szCs w:val="22"/>
              </w:rPr>
            </w:pPr>
            <w:r w:rsidRPr="00313742">
              <w:rPr>
                <w:rFonts w:ascii="Arial" w:hAnsi="Arial" w:cs="Arial"/>
                <w:sz w:val="22"/>
                <w:szCs w:val="22"/>
              </w:rPr>
              <w:t>Demonstrate a commitment to personal development</w:t>
            </w:r>
            <w:r w:rsidR="008B7564">
              <w:rPr>
                <w:rFonts w:ascii="Arial" w:hAnsi="Arial" w:cs="Arial"/>
                <w:sz w:val="22"/>
                <w:szCs w:val="22"/>
              </w:rPr>
              <w:t xml:space="preserve"> </w:t>
            </w:r>
            <w:r w:rsidR="00495EEA">
              <w:rPr>
                <w:rFonts w:ascii="Arial" w:hAnsi="Arial" w:cs="Arial"/>
                <w:sz w:val="22"/>
                <w:szCs w:val="22"/>
              </w:rPr>
              <w:t>particularly in relation to ongoing developments in the field of cancer</w:t>
            </w:r>
          </w:p>
          <w:p w14:paraId="106F37A0" w14:textId="77777777" w:rsidR="00320AE0" w:rsidRPr="00313742" w:rsidRDefault="00320AE0" w:rsidP="00495EEA">
            <w:pPr>
              <w:tabs>
                <w:tab w:val="left" w:pos="720"/>
              </w:tabs>
              <w:ind w:left="720"/>
              <w:rPr>
                <w:rFonts w:ascii="Arial" w:hAnsi="Arial" w:cs="Arial"/>
                <w:sz w:val="22"/>
                <w:szCs w:val="22"/>
              </w:rPr>
            </w:pPr>
          </w:p>
          <w:p w14:paraId="15B5AAB4" w14:textId="77777777" w:rsidR="00320AE0" w:rsidRPr="00313742" w:rsidRDefault="00320AE0" w:rsidP="000646D4">
            <w:pPr>
              <w:numPr>
                <w:ilvl w:val="12"/>
                <w:numId w:val="0"/>
              </w:numPr>
              <w:rPr>
                <w:rFonts w:ascii="Arial" w:hAnsi="Arial" w:cs="Arial"/>
                <w:sz w:val="22"/>
                <w:szCs w:val="22"/>
              </w:rPr>
            </w:pPr>
          </w:p>
          <w:p w14:paraId="756269FE" w14:textId="77777777" w:rsidR="00320AE0" w:rsidRPr="00313742" w:rsidRDefault="00320AE0" w:rsidP="000646D4">
            <w:pPr>
              <w:numPr>
                <w:ilvl w:val="12"/>
                <w:numId w:val="0"/>
              </w:numPr>
              <w:rPr>
                <w:rFonts w:ascii="Arial" w:hAnsi="Arial" w:cs="Arial"/>
                <w:sz w:val="22"/>
                <w:szCs w:val="22"/>
              </w:rPr>
            </w:pPr>
            <w:r w:rsidRPr="00313742">
              <w:rPr>
                <w:rFonts w:ascii="Arial" w:hAnsi="Arial" w:cs="Arial"/>
                <w:sz w:val="22"/>
                <w:szCs w:val="22"/>
              </w:rPr>
              <w:t xml:space="preserve">In order to reach the appropriate level of skills and knowledge necessary to perform the full duties of the job, the </w:t>
            </w:r>
            <w:r w:rsidR="00E06CD2" w:rsidRPr="00313742">
              <w:rPr>
                <w:rFonts w:ascii="Arial" w:hAnsi="Arial" w:cs="Arial"/>
                <w:sz w:val="22"/>
                <w:szCs w:val="22"/>
              </w:rPr>
              <w:t>post-holder</w:t>
            </w:r>
            <w:r w:rsidRPr="00313742">
              <w:rPr>
                <w:rFonts w:ascii="Arial" w:hAnsi="Arial" w:cs="Arial"/>
                <w:sz w:val="22"/>
                <w:szCs w:val="22"/>
              </w:rPr>
              <w:t xml:space="preserve"> will be required to make the best use of opportunities to train, develop in post to:</w:t>
            </w:r>
          </w:p>
          <w:p w14:paraId="5B8934BA" w14:textId="77777777" w:rsidR="00320AE0" w:rsidRPr="00313742" w:rsidRDefault="00320AE0" w:rsidP="000646D4">
            <w:pPr>
              <w:numPr>
                <w:ilvl w:val="12"/>
                <w:numId w:val="0"/>
              </w:numPr>
              <w:rPr>
                <w:rFonts w:ascii="Arial" w:hAnsi="Arial" w:cs="Arial"/>
                <w:sz w:val="22"/>
                <w:szCs w:val="22"/>
              </w:rPr>
            </w:pPr>
          </w:p>
          <w:p w14:paraId="39B89C5C"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Acquire a sound knowledge of cancer registration procedures and processes to perform registrations online</w:t>
            </w:r>
          </w:p>
          <w:p w14:paraId="7A5358A0" w14:textId="77777777" w:rsidR="00320AE0"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 xml:space="preserve">Acquire a sound knowledge of the national </w:t>
            </w:r>
            <w:r w:rsidR="008B7564">
              <w:rPr>
                <w:rFonts w:ascii="Arial" w:hAnsi="Arial" w:cs="Arial"/>
                <w:sz w:val="22"/>
                <w:szCs w:val="22"/>
              </w:rPr>
              <w:t xml:space="preserve">cancer </w:t>
            </w:r>
            <w:r w:rsidRPr="00313742">
              <w:rPr>
                <w:rFonts w:ascii="Arial" w:hAnsi="Arial" w:cs="Arial"/>
                <w:sz w:val="22"/>
                <w:szCs w:val="22"/>
              </w:rPr>
              <w:t>datasets</w:t>
            </w:r>
            <w:r w:rsidR="008B7564">
              <w:rPr>
                <w:rFonts w:ascii="Arial" w:hAnsi="Arial" w:cs="Arial"/>
                <w:sz w:val="22"/>
                <w:szCs w:val="22"/>
              </w:rPr>
              <w:t xml:space="preserve"> </w:t>
            </w:r>
            <w:r w:rsidR="00A32AA5">
              <w:rPr>
                <w:rFonts w:ascii="Arial" w:hAnsi="Arial" w:cs="Arial"/>
                <w:sz w:val="22"/>
                <w:szCs w:val="22"/>
              </w:rPr>
              <w:t>and</w:t>
            </w:r>
            <w:r w:rsidR="00A32AA5" w:rsidRPr="00313742">
              <w:rPr>
                <w:rFonts w:ascii="Arial" w:hAnsi="Arial" w:cs="Arial"/>
                <w:sz w:val="22"/>
                <w:szCs w:val="22"/>
              </w:rPr>
              <w:t xml:space="preserve"> their</w:t>
            </w:r>
            <w:r w:rsidRPr="00313742">
              <w:rPr>
                <w:rFonts w:ascii="Arial" w:hAnsi="Arial" w:cs="Arial"/>
                <w:sz w:val="22"/>
                <w:szCs w:val="22"/>
              </w:rPr>
              <w:t xml:space="preserve"> definitions to perform </w:t>
            </w:r>
            <w:r w:rsidR="00067939" w:rsidRPr="00313742">
              <w:rPr>
                <w:rFonts w:ascii="Arial" w:hAnsi="Arial" w:cs="Arial"/>
                <w:sz w:val="22"/>
                <w:szCs w:val="22"/>
              </w:rPr>
              <w:t>QA</w:t>
            </w:r>
            <w:r w:rsidRPr="00313742">
              <w:rPr>
                <w:rFonts w:ascii="Arial" w:hAnsi="Arial" w:cs="Arial"/>
                <w:sz w:val="22"/>
                <w:szCs w:val="22"/>
              </w:rPr>
              <w:t xml:space="preserve"> of these data</w:t>
            </w:r>
          </w:p>
          <w:p w14:paraId="6A7BDED8" w14:textId="77777777" w:rsidR="00606D72" w:rsidRDefault="00606D72" w:rsidP="000646D4">
            <w:pPr>
              <w:numPr>
                <w:ilvl w:val="0"/>
                <w:numId w:val="1"/>
              </w:numPr>
              <w:tabs>
                <w:tab w:val="left" w:pos="720"/>
              </w:tabs>
              <w:rPr>
                <w:rFonts w:ascii="Arial" w:hAnsi="Arial" w:cs="Arial"/>
                <w:sz w:val="22"/>
                <w:szCs w:val="22"/>
              </w:rPr>
            </w:pPr>
            <w:r>
              <w:rPr>
                <w:rFonts w:ascii="Arial" w:hAnsi="Arial" w:cs="Arial"/>
                <w:sz w:val="22"/>
                <w:szCs w:val="22"/>
              </w:rPr>
              <w:t>Acquire a sound knowledge of the disease of cancer, including oncology terminology and treatment pathways.</w:t>
            </w:r>
          </w:p>
          <w:p w14:paraId="2D20F3E3" w14:textId="77777777" w:rsidR="00606D72" w:rsidRPr="00313742" w:rsidRDefault="00606D72" w:rsidP="000646D4">
            <w:pPr>
              <w:numPr>
                <w:ilvl w:val="0"/>
                <w:numId w:val="1"/>
              </w:numPr>
              <w:tabs>
                <w:tab w:val="left" w:pos="720"/>
              </w:tabs>
              <w:rPr>
                <w:rFonts w:ascii="Arial" w:hAnsi="Arial" w:cs="Arial"/>
                <w:sz w:val="22"/>
                <w:szCs w:val="22"/>
              </w:rPr>
            </w:pPr>
            <w:r>
              <w:rPr>
                <w:rFonts w:ascii="Arial" w:hAnsi="Arial" w:cs="Arial"/>
                <w:sz w:val="22"/>
                <w:szCs w:val="22"/>
              </w:rPr>
              <w:t xml:space="preserve">Acquire a sound knowledge of </w:t>
            </w:r>
            <w:r w:rsidRPr="00C0057F">
              <w:rPr>
                <w:rFonts w:ascii="Arial" w:hAnsi="Arial" w:cs="Arial"/>
                <w:sz w:val="22"/>
                <w:szCs w:val="22"/>
              </w:rPr>
              <w:t>clinical coding</w:t>
            </w:r>
            <w:r>
              <w:rPr>
                <w:rFonts w:ascii="Arial" w:hAnsi="Arial" w:cs="Arial"/>
                <w:sz w:val="22"/>
                <w:szCs w:val="22"/>
              </w:rPr>
              <w:t xml:space="preserve"> and cancer classifications such as ICD-O3/TNM.</w:t>
            </w:r>
          </w:p>
          <w:p w14:paraId="64392920" w14:textId="77777777" w:rsidR="00320AE0" w:rsidRPr="00313742" w:rsidRDefault="00320AE0" w:rsidP="000646D4">
            <w:pPr>
              <w:numPr>
                <w:ilvl w:val="0"/>
                <w:numId w:val="1"/>
              </w:numPr>
              <w:tabs>
                <w:tab w:val="left" w:pos="720"/>
              </w:tabs>
              <w:rPr>
                <w:rFonts w:ascii="Arial" w:hAnsi="Arial" w:cs="Arial"/>
                <w:sz w:val="22"/>
                <w:szCs w:val="22"/>
              </w:rPr>
            </w:pPr>
            <w:r w:rsidRPr="00313742">
              <w:rPr>
                <w:rFonts w:ascii="Arial" w:hAnsi="Arial" w:cs="Arial"/>
                <w:sz w:val="22"/>
                <w:szCs w:val="22"/>
              </w:rPr>
              <w:t>Develop coaching skills to enable supervision</w:t>
            </w:r>
            <w:r w:rsidR="002F5D55" w:rsidRPr="00313742">
              <w:rPr>
                <w:rFonts w:ascii="Arial" w:hAnsi="Arial" w:cs="Arial"/>
                <w:sz w:val="22"/>
                <w:szCs w:val="22"/>
              </w:rPr>
              <w:t xml:space="preserve"> and training</w:t>
            </w:r>
            <w:r w:rsidRPr="00313742">
              <w:rPr>
                <w:rFonts w:ascii="Arial" w:hAnsi="Arial" w:cs="Arial"/>
                <w:sz w:val="22"/>
                <w:szCs w:val="22"/>
              </w:rPr>
              <w:t xml:space="preserve"> of other staff e.g. newer colleagues</w:t>
            </w:r>
          </w:p>
          <w:p w14:paraId="7FEB8C69" w14:textId="77777777" w:rsidR="00105616" w:rsidRPr="00313742" w:rsidRDefault="00105616" w:rsidP="000646D4">
            <w:pPr>
              <w:numPr>
                <w:ilvl w:val="0"/>
                <w:numId w:val="1"/>
              </w:numPr>
              <w:tabs>
                <w:tab w:val="left" w:pos="720"/>
              </w:tabs>
              <w:rPr>
                <w:rFonts w:ascii="Arial" w:hAnsi="Arial" w:cs="Arial"/>
                <w:sz w:val="22"/>
                <w:szCs w:val="22"/>
              </w:rPr>
            </w:pPr>
            <w:r w:rsidRPr="00313742">
              <w:rPr>
                <w:rFonts w:ascii="Arial" w:hAnsi="Arial" w:cs="Arial"/>
                <w:sz w:val="22"/>
                <w:szCs w:val="22"/>
              </w:rPr>
              <w:t>Participate in training programme</w:t>
            </w:r>
            <w:r w:rsidR="007A298C">
              <w:rPr>
                <w:rFonts w:ascii="Arial" w:hAnsi="Arial" w:cs="Arial"/>
                <w:sz w:val="22"/>
                <w:szCs w:val="22"/>
              </w:rPr>
              <w:t>s</w:t>
            </w:r>
            <w:r w:rsidRPr="00313742">
              <w:rPr>
                <w:rFonts w:ascii="Arial" w:hAnsi="Arial" w:cs="Arial"/>
                <w:sz w:val="22"/>
                <w:szCs w:val="22"/>
              </w:rPr>
              <w:t xml:space="preserve"> to ensure knowledge of the diagnosis and treatment of cancer is always up to date.</w:t>
            </w:r>
          </w:p>
          <w:p w14:paraId="0A76858B" w14:textId="77777777" w:rsidR="00A9697B" w:rsidRPr="00313742" w:rsidRDefault="00A9697B" w:rsidP="000646D4">
            <w:pPr>
              <w:rPr>
                <w:rFonts w:ascii="Arial" w:hAnsi="Arial" w:cs="Arial"/>
                <w:sz w:val="22"/>
                <w:szCs w:val="22"/>
              </w:rPr>
            </w:pPr>
          </w:p>
          <w:p w14:paraId="7FEDE076" w14:textId="77777777" w:rsidR="00320AE0" w:rsidRPr="00313742" w:rsidRDefault="00320AE0" w:rsidP="000646D4">
            <w:pPr>
              <w:rPr>
                <w:rFonts w:ascii="Arial" w:hAnsi="Arial" w:cs="Arial"/>
                <w:sz w:val="22"/>
                <w:szCs w:val="22"/>
              </w:rPr>
            </w:pPr>
            <w:r w:rsidRPr="00313742">
              <w:rPr>
                <w:rFonts w:ascii="Arial" w:hAnsi="Arial" w:cs="Arial"/>
                <w:sz w:val="22"/>
                <w:szCs w:val="22"/>
              </w:rPr>
              <w:t xml:space="preserve">To broaden skills, knowledge and experience, the </w:t>
            </w:r>
            <w:r w:rsidR="00E06CD2" w:rsidRPr="00313742">
              <w:rPr>
                <w:rFonts w:ascii="Arial" w:hAnsi="Arial" w:cs="Arial"/>
                <w:sz w:val="22"/>
                <w:szCs w:val="22"/>
              </w:rPr>
              <w:t>post-holder</w:t>
            </w:r>
            <w:r w:rsidRPr="00313742">
              <w:rPr>
                <w:rFonts w:ascii="Arial" w:hAnsi="Arial" w:cs="Arial"/>
                <w:sz w:val="22"/>
                <w:szCs w:val="22"/>
              </w:rPr>
              <w:t xml:space="preserve"> will be given the chance to work in other NHS areas as oppor</w:t>
            </w:r>
            <w:r w:rsidR="00D855D2">
              <w:rPr>
                <w:rFonts w:ascii="Arial" w:hAnsi="Arial" w:cs="Arial"/>
                <w:sz w:val="22"/>
                <w:szCs w:val="22"/>
              </w:rPr>
              <w:t>tunities arise, e.g. through PHS</w:t>
            </w:r>
            <w:r w:rsidRPr="00313742">
              <w:rPr>
                <w:rFonts w:ascii="Arial" w:hAnsi="Arial" w:cs="Arial"/>
                <w:sz w:val="22"/>
                <w:szCs w:val="22"/>
              </w:rPr>
              <w:t xml:space="preserve">’s </w:t>
            </w:r>
            <w:r w:rsidR="00D02282" w:rsidRPr="00313742">
              <w:rPr>
                <w:rFonts w:ascii="Arial" w:hAnsi="Arial" w:cs="Arial"/>
                <w:sz w:val="22"/>
                <w:szCs w:val="22"/>
              </w:rPr>
              <w:t xml:space="preserve">short life development </w:t>
            </w:r>
            <w:r w:rsidR="00A02C25" w:rsidRPr="00313742">
              <w:rPr>
                <w:rFonts w:ascii="Arial" w:hAnsi="Arial" w:cs="Arial"/>
                <w:sz w:val="22"/>
                <w:szCs w:val="22"/>
              </w:rPr>
              <w:t xml:space="preserve">projects </w:t>
            </w:r>
            <w:r w:rsidRPr="00313742">
              <w:rPr>
                <w:rFonts w:ascii="Arial" w:hAnsi="Arial" w:cs="Arial"/>
                <w:sz w:val="22"/>
                <w:szCs w:val="22"/>
              </w:rPr>
              <w:t>or by undertaking secondments to other business areas or organisations.</w:t>
            </w:r>
          </w:p>
          <w:p w14:paraId="63C90D32" w14:textId="77777777" w:rsidR="000646D4" w:rsidRPr="00313742" w:rsidRDefault="000646D4" w:rsidP="000646D4">
            <w:pPr>
              <w:rPr>
                <w:rFonts w:ascii="Arial" w:hAnsi="Arial" w:cs="Arial"/>
                <w:i/>
                <w:sz w:val="22"/>
                <w:szCs w:val="22"/>
              </w:rPr>
            </w:pPr>
          </w:p>
        </w:tc>
      </w:tr>
      <w:tr w:rsidR="00495EEA" w:rsidRPr="00313742" w14:paraId="2ACF95AA" w14:textId="77777777">
        <w:tc>
          <w:tcPr>
            <w:tcW w:w="10421" w:type="dxa"/>
            <w:tcBorders>
              <w:top w:val="nil"/>
              <w:left w:val="single" w:sz="6" w:space="0" w:color="auto"/>
              <w:bottom w:val="single" w:sz="6" w:space="0" w:color="auto"/>
              <w:right w:val="single" w:sz="6" w:space="0" w:color="auto"/>
            </w:tcBorders>
          </w:tcPr>
          <w:p w14:paraId="7265147B" w14:textId="77777777" w:rsidR="00495EEA" w:rsidRPr="00313742" w:rsidRDefault="00495EEA" w:rsidP="000646D4">
            <w:pPr>
              <w:rPr>
                <w:rFonts w:ascii="Arial" w:hAnsi="Arial" w:cs="Arial"/>
                <w:i/>
                <w:sz w:val="22"/>
                <w:szCs w:val="22"/>
              </w:rPr>
            </w:pPr>
          </w:p>
        </w:tc>
      </w:tr>
    </w:tbl>
    <w:p w14:paraId="78AD72A5" w14:textId="77777777" w:rsidR="00A9697B" w:rsidRPr="00313742" w:rsidRDefault="00A9697B" w:rsidP="00A9697B">
      <w:pPr>
        <w:rPr>
          <w:iCs/>
        </w:rPr>
      </w:pPr>
    </w:p>
    <w:p w14:paraId="3114269E" w14:textId="77777777" w:rsidR="00A9697B" w:rsidRPr="00313742" w:rsidRDefault="00A9697B" w:rsidP="00A9697B">
      <w:pPr>
        <w:rPr>
          <w:iCs/>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835"/>
      </w:tblGrid>
      <w:tr w:rsidR="00A9697B" w:rsidRPr="00313742" w14:paraId="7B242F29" w14:textId="77777777">
        <w:trPr>
          <w:trHeight w:val="454"/>
        </w:trPr>
        <w:tc>
          <w:tcPr>
            <w:tcW w:w="7763" w:type="dxa"/>
            <w:tcBorders>
              <w:bottom w:val="single" w:sz="4" w:space="0" w:color="auto"/>
            </w:tcBorders>
          </w:tcPr>
          <w:p w14:paraId="6D1A4CD8" w14:textId="77777777" w:rsidR="00A9697B" w:rsidRPr="00313742" w:rsidRDefault="00A9697B" w:rsidP="00430ABC">
            <w:pPr>
              <w:spacing w:before="120"/>
              <w:rPr>
                <w:rFonts w:ascii="Arial" w:hAnsi="Arial" w:cs="Arial"/>
                <w:b/>
                <w:sz w:val="22"/>
                <w:szCs w:val="22"/>
              </w:rPr>
            </w:pPr>
            <w:r w:rsidRPr="00313742">
              <w:rPr>
                <w:rFonts w:ascii="Arial" w:hAnsi="Arial" w:cs="Arial"/>
                <w:b/>
                <w:sz w:val="22"/>
                <w:szCs w:val="22"/>
              </w:rPr>
              <w:t>14. JOB DESCRIPTION AGREEMENT</w:t>
            </w:r>
          </w:p>
        </w:tc>
        <w:tc>
          <w:tcPr>
            <w:tcW w:w="2835" w:type="dxa"/>
            <w:tcBorders>
              <w:bottom w:val="single" w:sz="4" w:space="0" w:color="auto"/>
            </w:tcBorders>
          </w:tcPr>
          <w:p w14:paraId="2502E552" w14:textId="77777777" w:rsidR="00A9697B" w:rsidRPr="00313742" w:rsidRDefault="00A9697B" w:rsidP="00430ABC">
            <w:pPr>
              <w:spacing w:before="120"/>
              <w:rPr>
                <w:rFonts w:ascii="Arial" w:hAnsi="Arial" w:cs="Arial"/>
                <w:i/>
                <w:iCs/>
                <w:sz w:val="22"/>
                <w:szCs w:val="22"/>
              </w:rPr>
            </w:pPr>
          </w:p>
        </w:tc>
      </w:tr>
      <w:tr w:rsidR="00A9697B" w:rsidRPr="00313742" w14:paraId="23845D5A" w14:textId="77777777">
        <w:tc>
          <w:tcPr>
            <w:tcW w:w="7763" w:type="dxa"/>
            <w:tcBorders>
              <w:top w:val="single" w:sz="4" w:space="0" w:color="auto"/>
              <w:left w:val="single" w:sz="4" w:space="0" w:color="auto"/>
              <w:bottom w:val="nil"/>
              <w:right w:val="nil"/>
            </w:tcBorders>
          </w:tcPr>
          <w:p w14:paraId="363236D3" w14:textId="77777777" w:rsidR="00A9697B" w:rsidRPr="00313742" w:rsidRDefault="00A9697B" w:rsidP="00430ABC">
            <w:pPr>
              <w:rPr>
                <w:rFonts w:ascii="Arial" w:hAnsi="Arial" w:cs="Arial"/>
                <w:sz w:val="22"/>
                <w:szCs w:val="22"/>
              </w:rPr>
            </w:pPr>
          </w:p>
          <w:p w14:paraId="3F6E0B1A" w14:textId="77777777" w:rsidR="00A9697B" w:rsidRPr="00313742" w:rsidRDefault="00A9697B" w:rsidP="00430ABC">
            <w:pPr>
              <w:rPr>
                <w:rFonts w:ascii="Arial" w:hAnsi="Arial" w:cs="Arial"/>
                <w:sz w:val="22"/>
                <w:szCs w:val="22"/>
              </w:rPr>
            </w:pPr>
            <w:r w:rsidRPr="00313742">
              <w:rPr>
                <w:rFonts w:ascii="Arial" w:hAnsi="Arial" w:cs="Arial"/>
                <w:sz w:val="22"/>
                <w:szCs w:val="22"/>
              </w:rPr>
              <w:t>Job Holder’s Signature:</w:t>
            </w:r>
          </w:p>
          <w:p w14:paraId="7BACC519" w14:textId="77777777" w:rsidR="00A9697B" w:rsidRPr="00313742" w:rsidRDefault="00A9697B" w:rsidP="00430ABC">
            <w:pPr>
              <w:rPr>
                <w:rFonts w:ascii="Arial" w:hAnsi="Arial" w:cs="Arial"/>
                <w:b/>
                <w:sz w:val="22"/>
                <w:szCs w:val="22"/>
              </w:rPr>
            </w:pPr>
          </w:p>
        </w:tc>
        <w:tc>
          <w:tcPr>
            <w:tcW w:w="2835" w:type="dxa"/>
            <w:tcBorders>
              <w:top w:val="single" w:sz="4" w:space="0" w:color="auto"/>
              <w:left w:val="nil"/>
              <w:bottom w:val="nil"/>
              <w:right w:val="single" w:sz="4" w:space="0" w:color="auto"/>
            </w:tcBorders>
          </w:tcPr>
          <w:p w14:paraId="2E125C6D" w14:textId="77777777" w:rsidR="00A9697B" w:rsidRPr="00313742" w:rsidRDefault="00A9697B" w:rsidP="00430ABC">
            <w:pPr>
              <w:rPr>
                <w:rFonts w:ascii="Arial" w:hAnsi="Arial" w:cs="Arial"/>
                <w:i/>
                <w:iCs/>
                <w:sz w:val="22"/>
                <w:szCs w:val="22"/>
              </w:rPr>
            </w:pPr>
          </w:p>
          <w:p w14:paraId="11707D52" w14:textId="77777777" w:rsidR="00A9697B" w:rsidRPr="00313742" w:rsidRDefault="00A9697B" w:rsidP="00430ABC">
            <w:pPr>
              <w:pStyle w:val="Header"/>
              <w:tabs>
                <w:tab w:val="clear" w:pos="4153"/>
                <w:tab w:val="clear" w:pos="8306"/>
              </w:tabs>
              <w:rPr>
                <w:rFonts w:cs="Arial"/>
                <w:sz w:val="22"/>
                <w:szCs w:val="22"/>
              </w:rPr>
            </w:pPr>
            <w:r w:rsidRPr="00313742">
              <w:rPr>
                <w:rFonts w:cs="Arial"/>
                <w:sz w:val="22"/>
                <w:szCs w:val="22"/>
              </w:rPr>
              <w:t>Date:</w:t>
            </w:r>
          </w:p>
        </w:tc>
      </w:tr>
      <w:tr w:rsidR="00A9697B" w:rsidRPr="00313742" w14:paraId="5186F281" w14:textId="77777777">
        <w:tc>
          <w:tcPr>
            <w:tcW w:w="7763" w:type="dxa"/>
            <w:tcBorders>
              <w:top w:val="nil"/>
              <w:left w:val="single" w:sz="4" w:space="0" w:color="auto"/>
              <w:bottom w:val="nil"/>
              <w:right w:val="nil"/>
            </w:tcBorders>
          </w:tcPr>
          <w:p w14:paraId="27FDFFC4" w14:textId="77777777" w:rsidR="00A9697B" w:rsidRPr="00313742" w:rsidRDefault="00A9697B" w:rsidP="00430ABC">
            <w:pPr>
              <w:rPr>
                <w:rFonts w:ascii="Arial" w:hAnsi="Arial" w:cs="Arial"/>
                <w:sz w:val="22"/>
                <w:szCs w:val="22"/>
              </w:rPr>
            </w:pPr>
          </w:p>
          <w:p w14:paraId="5649D346" w14:textId="77777777" w:rsidR="00A9697B" w:rsidRPr="00313742" w:rsidRDefault="00A9697B" w:rsidP="00430ABC">
            <w:pPr>
              <w:rPr>
                <w:rFonts w:ascii="Arial" w:hAnsi="Arial" w:cs="Arial"/>
                <w:sz w:val="22"/>
                <w:szCs w:val="22"/>
              </w:rPr>
            </w:pPr>
            <w:r w:rsidRPr="00313742">
              <w:rPr>
                <w:rFonts w:ascii="Arial" w:hAnsi="Arial" w:cs="Arial"/>
                <w:sz w:val="22"/>
                <w:szCs w:val="22"/>
              </w:rPr>
              <w:t>Head of Department Signature:</w:t>
            </w:r>
          </w:p>
          <w:p w14:paraId="693B12CC" w14:textId="77777777" w:rsidR="00A9697B" w:rsidRPr="00313742" w:rsidRDefault="00A9697B" w:rsidP="00430ABC">
            <w:pPr>
              <w:rPr>
                <w:rFonts w:ascii="Arial" w:hAnsi="Arial" w:cs="Arial"/>
                <w:b/>
                <w:sz w:val="22"/>
                <w:szCs w:val="22"/>
              </w:rPr>
            </w:pPr>
          </w:p>
        </w:tc>
        <w:tc>
          <w:tcPr>
            <w:tcW w:w="2835" w:type="dxa"/>
            <w:tcBorders>
              <w:top w:val="nil"/>
              <w:left w:val="nil"/>
              <w:bottom w:val="nil"/>
              <w:right w:val="single" w:sz="4" w:space="0" w:color="auto"/>
            </w:tcBorders>
          </w:tcPr>
          <w:p w14:paraId="1A4D0B4E" w14:textId="77777777" w:rsidR="00A9697B" w:rsidRPr="00313742" w:rsidRDefault="00A9697B" w:rsidP="00430ABC">
            <w:pPr>
              <w:pStyle w:val="Header"/>
              <w:tabs>
                <w:tab w:val="clear" w:pos="4153"/>
                <w:tab w:val="clear" w:pos="8306"/>
              </w:tabs>
              <w:rPr>
                <w:rFonts w:cs="Arial"/>
                <w:sz w:val="22"/>
                <w:szCs w:val="22"/>
              </w:rPr>
            </w:pPr>
          </w:p>
          <w:p w14:paraId="18B77818" w14:textId="77777777" w:rsidR="00A9697B" w:rsidRPr="00313742" w:rsidRDefault="00A9697B" w:rsidP="00430ABC">
            <w:pPr>
              <w:pStyle w:val="Header"/>
              <w:tabs>
                <w:tab w:val="clear" w:pos="4153"/>
                <w:tab w:val="clear" w:pos="8306"/>
              </w:tabs>
              <w:rPr>
                <w:rFonts w:cs="Arial"/>
                <w:sz w:val="22"/>
                <w:szCs w:val="22"/>
              </w:rPr>
            </w:pPr>
            <w:r w:rsidRPr="00313742">
              <w:rPr>
                <w:rFonts w:cs="Arial"/>
                <w:sz w:val="22"/>
                <w:szCs w:val="22"/>
              </w:rPr>
              <w:t>Date:</w:t>
            </w:r>
          </w:p>
        </w:tc>
      </w:tr>
      <w:tr w:rsidR="00A9697B" w:rsidRPr="00313742" w14:paraId="6423B885" w14:textId="77777777">
        <w:tc>
          <w:tcPr>
            <w:tcW w:w="7763" w:type="dxa"/>
            <w:tcBorders>
              <w:top w:val="nil"/>
              <w:left w:val="single" w:sz="4" w:space="0" w:color="auto"/>
              <w:bottom w:val="single" w:sz="4" w:space="0" w:color="auto"/>
              <w:right w:val="nil"/>
            </w:tcBorders>
          </w:tcPr>
          <w:p w14:paraId="41122B23" w14:textId="77777777" w:rsidR="00A9697B" w:rsidRPr="00313742" w:rsidRDefault="00A9697B" w:rsidP="00430ABC">
            <w:pPr>
              <w:rPr>
                <w:rFonts w:ascii="Arial" w:hAnsi="Arial" w:cs="Arial"/>
                <w:sz w:val="22"/>
                <w:szCs w:val="22"/>
              </w:rPr>
            </w:pPr>
          </w:p>
          <w:p w14:paraId="710DA33F" w14:textId="77777777" w:rsidR="00A9697B" w:rsidRPr="00313742" w:rsidRDefault="00A9697B" w:rsidP="00430ABC">
            <w:pPr>
              <w:rPr>
                <w:rFonts w:ascii="Arial" w:hAnsi="Arial" w:cs="Arial"/>
                <w:sz w:val="22"/>
                <w:szCs w:val="22"/>
              </w:rPr>
            </w:pPr>
            <w:r w:rsidRPr="00313742">
              <w:rPr>
                <w:rFonts w:ascii="Arial" w:hAnsi="Arial" w:cs="Arial"/>
                <w:sz w:val="22"/>
                <w:szCs w:val="22"/>
              </w:rPr>
              <w:t>HR Representative’s Signature:</w:t>
            </w:r>
          </w:p>
          <w:p w14:paraId="333C974E" w14:textId="77777777" w:rsidR="00A9697B" w:rsidRPr="00313742" w:rsidRDefault="00A9697B" w:rsidP="00430ABC">
            <w:pPr>
              <w:rPr>
                <w:rFonts w:ascii="Arial" w:hAnsi="Arial" w:cs="Arial"/>
                <w:sz w:val="22"/>
                <w:szCs w:val="22"/>
              </w:rPr>
            </w:pPr>
          </w:p>
        </w:tc>
        <w:tc>
          <w:tcPr>
            <w:tcW w:w="2835" w:type="dxa"/>
            <w:tcBorders>
              <w:top w:val="nil"/>
              <w:left w:val="nil"/>
              <w:bottom w:val="single" w:sz="4" w:space="0" w:color="auto"/>
              <w:right w:val="single" w:sz="4" w:space="0" w:color="auto"/>
            </w:tcBorders>
          </w:tcPr>
          <w:p w14:paraId="36856912" w14:textId="77777777" w:rsidR="00A9697B" w:rsidRPr="00313742" w:rsidRDefault="00A9697B" w:rsidP="00430ABC">
            <w:pPr>
              <w:rPr>
                <w:rFonts w:ascii="Arial" w:hAnsi="Arial" w:cs="Arial"/>
                <w:i/>
                <w:iCs/>
                <w:sz w:val="22"/>
                <w:szCs w:val="22"/>
              </w:rPr>
            </w:pPr>
          </w:p>
          <w:p w14:paraId="371CBA4C" w14:textId="77777777" w:rsidR="00A9697B" w:rsidRPr="00313742" w:rsidRDefault="00A9697B" w:rsidP="00430ABC">
            <w:pPr>
              <w:pStyle w:val="Header"/>
              <w:tabs>
                <w:tab w:val="clear" w:pos="4153"/>
                <w:tab w:val="clear" w:pos="8306"/>
              </w:tabs>
              <w:rPr>
                <w:rFonts w:cs="Arial"/>
                <w:sz w:val="22"/>
                <w:szCs w:val="22"/>
              </w:rPr>
            </w:pPr>
            <w:r w:rsidRPr="00313742">
              <w:rPr>
                <w:rFonts w:cs="Arial"/>
                <w:sz w:val="22"/>
                <w:szCs w:val="22"/>
              </w:rPr>
              <w:t>Date:</w:t>
            </w:r>
          </w:p>
        </w:tc>
      </w:tr>
    </w:tbl>
    <w:p w14:paraId="496AA806" w14:textId="77777777" w:rsidR="00A9697B" w:rsidRPr="00313742" w:rsidRDefault="00A9697B" w:rsidP="00A9697B">
      <w:pPr>
        <w:rPr>
          <w:i/>
          <w:iCs/>
        </w:rPr>
      </w:pPr>
    </w:p>
    <w:p w14:paraId="1BBCC2A0" w14:textId="77777777" w:rsidR="00A9697B" w:rsidRPr="00313742" w:rsidRDefault="00A9697B" w:rsidP="006F46AE"/>
    <w:sectPr w:rsidR="00A9697B" w:rsidRPr="00313742" w:rsidSect="008923AA">
      <w:headerReference w:type="default" r:id="rId11"/>
      <w:footerReference w:type="default" r:id="rId12"/>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8BC5" w14:textId="77777777" w:rsidR="00913085" w:rsidRDefault="00913085">
      <w:r>
        <w:separator/>
      </w:r>
    </w:p>
  </w:endnote>
  <w:endnote w:type="continuationSeparator" w:id="0">
    <w:p w14:paraId="712C3A0D" w14:textId="77777777" w:rsidR="00913085" w:rsidRDefault="0091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16B1" w14:textId="77777777" w:rsidR="009508F9" w:rsidRDefault="009508F9">
    <w:pPr>
      <w:pStyle w:val="Footer"/>
    </w:pPr>
    <w:r>
      <w:tab/>
      <w:t xml:space="preserve">                         </w:t>
    </w:r>
    <w:r w:rsidR="00381399">
      <w:rPr>
        <w:rStyle w:val="PageNumber"/>
      </w:rPr>
      <w:fldChar w:fldCharType="begin"/>
    </w:r>
    <w:r>
      <w:rPr>
        <w:rStyle w:val="PageNumber"/>
      </w:rPr>
      <w:instrText xml:space="preserve"> PAGE </w:instrText>
    </w:r>
    <w:r w:rsidR="00381399">
      <w:rPr>
        <w:rStyle w:val="PageNumber"/>
      </w:rPr>
      <w:fldChar w:fldCharType="separate"/>
    </w:r>
    <w:r w:rsidR="00D855D2">
      <w:rPr>
        <w:rStyle w:val="PageNumber"/>
        <w:noProof/>
      </w:rPr>
      <w:t>4</w:t>
    </w:r>
    <w:r w:rsidR="00381399">
      <w:rPr>
        <w:rStyle w:val="PageNumber"/>
      </w:rPr>
      <w:fldChar w:fldCharType="end"/>
    </w:r>
    <w:r>
      <w:rPr>
        <w:rStyle w:val="PageNumber"/>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0E12" w14:textId="77777777" w:rsidR="00913085" w:rsidRDefault="00913085">
      <w:r>
        <w:separator/>
      </w:r>
    </w:p>
  </w:footnote>
  <w:footnote w:type="continuationSeparator" w:id="0">
    <w:p w14:paraId="309A201B" w14:textId="77777777" w:rsidR="00913085" w:rsidRDefault="0091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B583" w14:textId="77777777" w:rsidR="009508F9" w:rsidRDefault="009508F9">
    <w:pPr>
      <w:pStyle w:val="Header"/>
    </w:pPr>
    <w:r>
      <w:tab/>
    </w:r>
    <w:r>
      <w:tab/>
    </w:r>
  </w:p>
  <w:p w14:paraId="4CDC3011" w14:textId="77777777" w:rsidR="009508F9" w:rsidRDefault="009508F9">
    <w:pPr>
      <w:pStyle w:val="Header"/>
    </w:pPr>
    <w:r>
      <w:tab/>
    </w:r>
    <w:r>
      <w:tab/>
    </w:r>
    <w:r>
      <w:tab/>
    </w:r>
    <w:r>
      <w:tab/>
    </w:r>
  </w:p>
  <w:p w14:paraId="362CCEF9" w14:textId="77777777" w:rsidR="009508F9" w:rsidRDefault="00D855D2">
    <w:pPr>
      <w:pStyle w:val="Header"/>
    </w:pPr>
    <w:fldSimple w:instr=" FILENAME ">
      <w:r w:rsidR="009508F9">
        <w:rPr>
          <w:noProof/>
        </w:rPr>
        <w:t>CIO JOBDESC.DOC</w:t>
      </w:r>
    </w:fldSimple>
    <w:r w:rsidR="009508F9">
      <w:tab/>
    </w:r>
  </w:p>
  <w:p w14:paraId="700CF547" w14:textId="77777777" w:rsidR="009508F9" w:rsidRDefault="009508F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2A11BA"/>
    <w:lvl w:ilvl="0">
      <w:numFmt w:val="bullet"/>
      <w:lvlText w:val="*"/>
      <w:lvlJc w:val="left"/>
    </w:lvl>
  </w:abstractNum>
  <w:abstractNum w:abstractNumId="1" w15:restartNumberingAfterBreak="0">
    <w:nsid w:val="0D3135A5"/>
    <w:multiLevelType w:val="hybridMultilevel"/>
    <w:tmpl w:val="662294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613FC"/>
    <w:multiLevelType w:val="hybridMultilevel"/>
    <w:tmpl w:val="164A6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F0859"/>
    <w:multiLevelType w:val="hybridMultilevel"/>
    <w:tmpl w:val="7530504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3953178"/>
    <w:multiLevelType w:val="hybridMultilevel"/>
    <w:tmpl w:val="FB36FE9E"/>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F5AE3"/>
    <w:multiLevelType w:val="hybridMultilevel"/>
    <w:tmpl w:val="E9DC5F88"/>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809EC"/>
    <w:multiLevelType w:val="singleLevel"/>
    <w:tmpl w:val="BF8A933C"/>
    <w:lvl w:ilvl="0">
      <w:start w:val="1"/>
      <w:numFmt w:val="decimal"/>
      <w:lvlText w:val="%1."/>
      <w:legacy w:legacy="1" w:legacySpace="120" w:legacyIndent="360"/>
      <w:lvlJc w:val="left"/>
      <w:pPr>
        <w:ind w:left="720" w:hanging="360"/>
      </w:pPr>
    </w:lvl>
  </w:abstractNum>
  <w:abstractNum w:abstractNumId="8"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A4582"/>
    <w:multiLevelType w:val="singleLevel"/>
    <w:tmpl w:val="53204BFC"/>
    <w:lvl w:ilvl="0">
      <w:start w:val="6"/>
      <w:numFmt w:val="decimal"/>
      <w:lvlText w:val="%1."/>
      <w:legacy w:legacy="1" w:legacySpace="120" w:legacyIndent="360"/>
      <w:lvlJc w:val="left"/>
      <w:pPr>
        <w:ind w:left="720" w:hanging="360"/>
      </w:pPr>
    </w:lvl>
  </w:abstractNum>
  <w:abstractNum w:abstractNumId="10" w15:restartNumberingAfterBreak="0">
    <w:nsid w:val="3C6C34F3"/>
    <w:multiLevelType w:val="hybridMultilevel"/>
    <w:tmpl w:val="EA4C05EE"/>
    <w:lvl w:ilvl="0" w:tplc="142A11BA">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836DE"/>
    <w:multiLevelType w:val="hybridMultilevel"/>
    <w:tmpl w:val="3C1C6B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3C40AC0"/>
    <w:multiLevelType w:val="hybridMultilevel"/>
    <w:tmpl w:val="4E3A67AC"/>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5784F"/>
    <w:multiLevelType w:val="hybridMultilevel"/>
    <w:tmpl w:val="6C08F0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F366D"/>
    <w:multiLevelType w:val="hybridMultilevel"/>
    <w:tmpl w:val="77742CC4"/>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912E2"/>
    <w:multiLevelType w:val="hybridMultilevel"/>
    <w:tmpl w:val="2B466B00"/>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5D6407"/>
    <w:multiLevelType w:val="multilevel"/>
    <w:tmpl w:val="4574F36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97460657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2076928642">
    <w:abstractNumId w:val="9"/>
  </w:num>
  <w:num w:numId="3" w16cid:durableId="1224831559">
    <w:abstractNumId w:val="7"/>
  </w:num>
  <w:num w:numId="4" w16cid:durableId="1081829553">
    <w:abstractNumId w:val="18"/>
  </w:num>
  <w:num w:numId="5" w16cid:durableId="1124498919">
    <w:abstractNumId w:val="3"/>
  </w:num>
  <w:num w:numId="6" w16cid:durableId="1199512761">
    <w:abstractNumId w:val="15"/>
  </w:num>
  <w:num w:numId="7" w16cid:durableId="1495993271">
    <w:abstractNumId w:val="14"/>
  </w:num>
  <w:num w:numId="8" w16cid:durableId="614408299">
    <w:abstractNumId w:val="16"/>
  </w:num>
  <w:num w:numId="9" w16cid:durableId="1181553383">
    <w:abstractNumId w:val="8"/>
  </w:num>
  <w:num w:numId="10" w16cid:durableId="474030697">
    <w:abstractNumId w:val="2"/>
  </w:num>
  <w:num w:numId="11" w16cid:durableId="714505200">
    <w:abstractNumId w:val="10"/>
  </w:num>
  <w:num w:numId="12" w16cid:durableId="1111319118">
    <w:abstractNumId w:val="13"/>
  </w:num>
  <w:num w:numId="13" w16cid:durableId="2060666843">
    <w:abstractNumId w:val="11"/>
  </w:num>
  <w:num w:numId="14" w16cid:durableId="1522665331">
    <w:abstractNumId w:val="4"/>
  </w:num>
  <w:num w:numId="15" w16cid:durableId="1704743240">
    <w:abstractNumId w:val="17"/>
  </w:num>
  <w:num w:numId="16" w16cid:durableId="1842625707">
    <w:abstractNumId w:val="5"/>
  </w:num>
  <w:num w:numId="17" w16cid:durableId="1537934163">
    <w:abstractNumId w:val="12"/>
  </w:num>
  <w:num w:numId="18" w16cid:durableId="2094816750">
    <w:abstractNumId w:val="1"/>
  </w:num>
  <w:num w:numId="19" w16cid:durableId="124225123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1960650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162D"/>
    <w:rsid w:val="00000C65"/>
    <w:rsid w:val="00002789"/>
    <w:rsid w:val="00011AA9"/>
    <w:rsid w:val="00032F51"/>
    <w:rsid w:val="000646D4"/>
    <w:rsid w:val="00067939"/>
    <w:rsid w:val="00074370"/>
    <w:rsid w:val="00075C5D"/>
    <w:rsid w:val="0008026F"/>
    <w:rsid w:val="0008412F"/>
    <w:rsid w:val="00086535"/>
    <w:rsid w:val="000A7777"/>
    <w:rsid w:val="000A7F29"/>
    <w:rsid w:val="000B2EBA"/>
    <w:rsid w:val="000C57CD"/>
    <w:rsid w:val="000E1950"/>
    <w:rsid w:val="000E1DB2"/>
    <w:rsid w:val="000E32C8"/>
    <w:rsid w:val="00105616"/>
    <w:rsid w:val="00106A15"/>
    <w:rsid w:val="00120985"/>
    <w:rsid w:val="0012302B"/>
    <w:rsid w:val="00131DEA"/>
    <w:rsid w:val="00144CBB"/>
    <w:rsid w:val="00152156"/>
    <w:rsid w:val="00161AA8"/>
    <w:rsid w:val="00164DA5"/>
    <w:rsid w:val="001732A5"/>
    <w:rsid w:val="00177F18"/>
    <w:rsid w:val="00195209"/>
    <w:rsid w:val="001964A0"/>
    <w:rsid w:val="001A3A39"/>
    <w:rsid w:val="001A66F1"/>
    <w:rsid w:val="001B2B12"/>
    <w:rsid w:val="001C4009"/>
    <w:rsid w:val="001C5206"/>
    <w:rsid w:val="001D1F30"/>
    <w:rsid w:val="001E4CE9"/>
    <w:rsid w:val="001E666C"/>
    <w:rsid w:val="001F2124"/>
    <w:rsid w:val="00211934"/>
    <w:rsid w:val="00217215"/>
    <w:rsid w:val="00224269"/>
    <w:rsid w:val="002276DE"/>
    <w:rsid w:val="00237C82"/>
    <w:rsid w:val="0025333B"/>
    <w:rsid w:val="0028291E"/>
    <w:rsid w:val="00282CB8"/>
    <w:rsid w:val="00290891"/>
    <w:rsid w:val="002A3064"/>
    <w:rsid w:val="002C5AFC"/>
    <w:rsid w:val="002E0500"/>
    <w:rsid w:val="002E2C33"/>
    <w:rsid w:val="002F3DCF"/>
    <w:rsid w:val="002F5D55"/>
    <w:rsid w:val="002F680D"/>
    <w:rsid w:val="00313742"/>
    <w:rsid w:val="00320AE0"/>
    <w:rsid w:val="00337EB2"/>
    <w:rsid w:val="00346A0A"/>
    <w:rsid w:val="003527AF"/>
    <w:rsid w:val="003535AD"/>
    <w:rsid w:val="00362866"/>
    <w:rsid w:val="00363755"/>
    <w:rsid w:val="00377AB3"/>
    <w:rsid w:val="00381399"/>
    <w:rsid w:val="003B2C1F"/>
    <w:rsid w:val="003B6079"/>
    <w:rsid w:val="003D0F32"/>
    <w:rsid w:val="003F6DDF"/>
    <w:rsid w:val="00406ABB"/>
    <w:rsid w:val="0041762F"/>
    <w:rsid w:val="00430ABC"/>
    <w:rsid w:val="00462E4E"/>
    <w:rsid w:val="00464265"/>
    <w:rsid w:val="00472168"/>
    <w:rsid w:val="00480652"/>
    <w:rsid w:val="00492BD7"/>
    <w:rsid w:val="00495EEA"/>
    <w:rsid w:val="004C499D"/>
    <w:rsid w:val="004D5666"/>
    <w:rsid w:val="004D647D"/>
    <w:rsid w:val="004F7116"/>
    <w:rsid w:val="00513259"/>
    <w:rsid w:val="0052198B"/>
    <w:rsid w:val="00524EDF"/>
    <w:rsid w:val="0053353A"/>
    <w:rsid w:val="00534BF7"/>
    <w:rsid w:val="00543002"/>
    <w:rsid w:val="00556748"/>
    <w:rsid w:val="005749CC"/>
    <w:rsid w:val="00594598"/>
    <w:rsid w:val="005B42DB"/>
    <w:rsid w:val="005C0663"/>
    <w:rsid w:val="005C2C87"/>
    <w:rsid w:val="005C62A3"/>
    <w:rsid w:val="005D67D6"/>
    <w:rsid w:val="005E288B"/>
    <w:rsid w:val="0060180B"/>
    <w:rsid w:val="00606D72"/>
    <w:rsid w:val="00607244"/>
    <w:rsid w:val="00612C8B"/>
    <w:rsid w:val="006300D1"/>
    <w:rsid w:val="00630370"/>
    <w:rsid w:val="006366D6"/>
    <w:rsid w:val="0065312E"/>
    <w:rsid w:val="00654A96"/>
    <w:rsid w:val="006B162D"/>
    <w:rsid w:val="006D13E8"/>
    <w:rsid w:val="006D1921"/>
    <w:rsid w:val="006D5657"/>
    <w:rsid w:val="006E1B49"/>
    <w:rsid w:val="006F46AE"/>
    <w:rsid w:val="00710060"/>
    <w:rsid w:val="00741979"/>
    <w:rsid w:val="00746756"/>
    <w:rsid w:val="00782A10"/>
    <w:rsid w:val="007917AF"/>
    <w:rsid w:val="00792465"/>
    <w:rsid w:val="00797081"/>
    <w:rsid w:val="007A298C"/>
    <w:rsid w:val="007D50A8"/>
    <w:rsid w:val="007D6AA1"/>
    <w:rsid w:val="007E2AA0"/>
    <w:rsid w:val="007F0F99"/>
    <w:rsid w:val="00810A5C"/>
    <w:rsid w:val="008544F6"/>
    <w:rsid w:val="00857EE2"/>
    <w:rsid w:val="008712E2"/>
    <w:rsid w:val="00871A06"/>
    <w:rsid w:val="008811A6"/>
    <w:rsid w:val="008923AA"/>
    <w:rsid w:val="008A240E"/>
    <w:rsid w:val="008A3BCD"/>
    <w:rsid w:val="008B7564"/>
    <w:rsid w:val="008C7447"/>
    <w:rsid w:val="008D0766"/>
    <w:rsid w:val="008E35D3"/>
    <w:rsid w:val="008E5D9E"/>
    <w:rsid w:val="008F6D4B"/>
    <w:rsid w:val="00913085"/>
    <w:rsid w:val="00936550"/>
    <w:rsid w:val="00942C45"/>
    <w:rsid w:val="009508F9"/>
    <w:rsid w:val="00971635"/>
    <w:rsid w:val="009773A7"/>
    <w:rsid w:val="0097742A"/>
    <w:rsid w:val="009830E4"/>
    <w:rsid w:val="00983F82"/>
    <w:rsid w:val="00995DBC"/>
    <w:rsid w:val="009B43C4"/>
    <w:rsid w:val="009B63E6"/>
    <w:rsid w:val="009D262F"/>
    <w:rsid w:val="009E473D"/>
    <w:rsid w:val="00A02C25"/>
    <w:rsid w:val="00A10BC7"/>
    <w:rsid w:val="00A16A9C"/>
    <w:rsid w:val="00A31312"/>
    <w:rsid w:val="00A32AA5"/>
    <w:rsid w:val="00A56382"/>
    <w:rsid w:val="00A57D91"/>
    <w:rsid w:val="00A64214"/>
    <w:rsid w:val="00A714BA"/>
    <w:rsid w:val="00A72CDE"/>
    <w:rsid w:val="00A74E2E"/>
    <w:rsid w:val="00A81169"/>
    <w:rsid w:val="00A832F3"/>
    <w:rsid w:val="00A9697B"/>
    <w:rsid w:val="00AA5168"/>
    <w:rsid w:val="00AC6EAC"/>
    <w:rsid w:val="00B0552F"/>
    <w:rsid w:val="00B169F2"/>
    <w:rsid w:val="00B26DD9"/>
    <w:rsid w:val="00B306DD"/>
    <w:rsid w:val="00B6498E"/>
    <w:rsid w:val="00B752BB"/>
    <w:rsid w:val="00B76216"/>
    <w:rsid w:val="00B86B1F"/>
    <w:rsid w:val="00BA7C8C"/>
    <w:rsid w:val="00BC21F7"/>
    <w:rsid w:val="00BC2700"/>
    <w:rsid w:val="00BC3C45"/>
    <w:rsid w:val="00BF5735"/>
    <w:rsid w:val="00C01125"/>
    <w:rsid w:val="00C05926"/>
    <w:rsid w:val="00C13F42"/>
    <w:rsid w:val="00C27420"/>
    <w:rsid w:val="00C77FA7"/>
    <w:rsid w:val="00C94EC1"/>
    <w:rsid w:val="00CB3396"/>
    <w:rsid w:val="00CB64E8"/>
    <w:rsid w:val="00CC2D2F"/>
    <w:rsid w:val="00CD1D46"/>
    <w:rsid w:val="00CD3737"/>
    <w:rsid w:val="00CF7A1F"/>
    <w:rsid w:val="00D02282"/>
    <w:rsid w:val="00D04B91"/>
    <w:rsid w:val="00D112D6"/>
    <w:rsid w:val="00D23E47"/>
    <w:rsid w:val="00D71416"/>
    <w:rsid w:val="00D71624"/>
    <w:rsid w:val="00D855D2"/>
    <w:rsid w:val="00DA5630"/>
    <w:rsid w:val="00DB6B63"/>
    <w:rsid w:val="00DC5F02"/>
    <w:rsid w:val="00DF141C"/>
    <w:rsid w:val="00DF4643"/>
    <w:rsid w:val="00E06CD2"/>
    <w:rsid w:val="00E105C1"/>
    <w:rsid w:val="00E37018"/>
    <w:rsid w:val="00E41AAE"/>
    <w:rsid w:val="00E6665F"/>
    <w:rsid w:val="00E703DD"/>
    <w:rsid w:val="00E8328A"/>
    <w:rsid w:val="00E86EE4"/>
    <w:rsid w:val="00EA01C7"/>
    <w:rsid w:val="00EB0326"/>
    <w:rsid w:val="00ED5E82"/>
    <w:rsid w:val="00EE2B37"/>
    <w:rsid w:val="00EF2CC5"/>
    <w:rsid w:val="00F021D6"/>
    <w:rsid w:val="00F022C1"/>
    <w:rsid w:val="00F22E94"/>
    <w:rsid w:val="00F476CE"/>
    <w:rsid w:val="00F47976"/>
    <w:rsid w:val="00F66E66"/>
    <w:rsid w:val="00F67D79"/>
    <w:rsid w:val="00F85CAA"/>
    <w:rsid w:val="00FA426F"/>
    <w:rsid w:val="00FE7483"/>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82"/>
    <o:shapelayout v:ext="edit">
      <o:idmap v:ext="edit" data="1"/>
    </o:shapelayout>
  </w:shapeDefaults>
  <w:decimalSymbol w:val="."/>
  <w:listSeparator w:val=","/>
  <w14:docId w14:val="60E86D74"/>
  <w15:docId w15:val="{C6B421EB-9B29-4207-98E6-CDF3CE8B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3AA"/>
    <w:pPr>
      <w:overflowPunct w:val="0"/>
      <w:autoSpaceDE w:val="0"/>
      <w:autoSpaceDN w:val="0"/>
      <w:adjustRightInd w:val="0"/>
      <w:textAlignment w:val="baseline"/>
    </w:pPr>
    <w:rPr>
      <w:sz w:val="24"/>
    </w:rPr>
  </w:style>
  <w:style w:type="paragraph" w:styleId="Heading2">
    <w:name w:val="heading 2"/>
    <w:basedOn w:val="Normal"/>
    <w:next w:val="Normal"/>
    <w:qFormat/>
    <w:rsid w:val="008923AA"/>
    <w:pPr>
      <w:keepNext/>
      <w:outlineLvl w:val="1"/>
    </w:pPr>
    <w:rPr>
      <w:color w:val="000000"/>
      <w:u w:val="single"/>
    </w:rPr>
  </w:style>
  <w:style w:type="paragraph" w:styleId="Heading3">
    <w:name w:val="heading 3"/>
    <w:basedOn w:val="Normal"/>
    <w:next w:val="Normal"/>
    <w:qFormat/>
    <w:rsid w:val="008923AA"/>
    <w:pPr>
      <w:keepNext/>
      <w:outlineLvl w:val="2"/>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3AA"/>
    <w:pPr>
      <w:tabs>
        <w:tab w:val="center" w:pos="4153"/>
        <w:tab w:val="right" w:pos="8306"/>
      </w:tabs>
    </w:pPr>
    <w:rPr>
      <w:rFonts w:ascii="Arial" w:hAnsi="Arial"/>
      <w:sz w:val="20"/>
    </w:rPr>
  </w:style>
  <w:style w:type="paragraph" w:styleId="Footer">
    <w:name w:val="footer"/>
    <w:basedOn w:val="Normal"/>
    <w:rsid w:val="008923AA"/>
    <w:pPr>
      <w:tabs>
        <w:tab w:val="center" w:pos="4153"/>
        <w:tab w:val="right" w:pos="8306"/>
      </w:tabs>
    </w:pPr>
    <w:rPr>
      <w:rFonts w:ascii="Arial" w:hAnsi="Arial"/>
      <w:sz w:val="20"/>
    </w:rPr>
  </w:style>
  <w:style w:type="paragraph" w:styleId="BodyText">
    <w:name w:val="Body Text"/>
    <w:basedOn w:val="Normal"/>
    <w:rsid w:val="008923AA"/>
    <w:pPr>
      <w:spacing w:before="120" w:after="120"/>
    </w:pPr>
    <w:rPr>
      <w:rFonts w:ascii="Arial" w:hAnsi="Arial"/>
      <w:b/>
      <w:sz w:val="20"/>
    </w:rPr>
  </w:style>
  <w:style w:type="character" w:styleId="PageNumber">
    <w:name w:val="page number"/>
    <w:basedOn w:val="DefaultParagraphFont"/>
    <w:rsid w:val="008923AA"/>
  </w:style>
  <w:style w:type="paragraph" w:styleId="BodyText2">
    <w:name w:val="Body Text 2"/>
    <w:basedOn w:val="Normal"/>
    <w:rsid w:val="008923AA"/>
    <w:rPr>
      <w:sz w:val="20"/>
    </w:rPr>
  </w:style>
  <w:style w:type="paragraph" w:styleId="BodyText3">
    <w:name w:val="Body Text 3"/>
    <w:basedOn w:val="Normal"/>
    <w:rsid w:val="008923AA"/>
    <w:pPr>
      <w:tabs>
        <w:tab w:val="left" w:pos="720"/>
      </w:tabs>
    </w:pPr>
    <w:rPr>
      <w:color w:val="000000"/>
    </w:rPr>
  </w:style>
  <w:style w:type="paragraph" w:styleId="BalloonText">
    <w:name w:val="Balloon Text"/>
    <w:basedOn w:val="Normal"/>
    <w:semiHidden/>
    <w:rsid w:val="008923AA"/>
    <w:rPr>
      <w:rFonts w:ascii="Tahoma" w:hAnsi="Tahoma" w:cs="Tahoma"/>
      <w:sz w:val="16"/>
      <w:szCs w:val="16"/>
    </w:rPr>
  </w:style>
  <w:style w:type="character" w:styleId="Strong">
    <w:name w:val="Strong"/>
    <w:basedOn w:val="DefaultParagraphFont"/>
    <w:qFormat/>
    <w:rsid w:val="00A714BA"/>
    <w:rPr>
      <w:b/>
      <w:bCs/>
    </w:rPr>
  </w:style>
  <w:style w:type="paragraph" w:styleId="NormalWeb">
    <w:name w:val="Normal (Web)"/>
    <w:basedOn w:val="Normal"/>
    <w:rsid w:val="00A714BA"/>
    <w:pPr>
      <w:overflowPunct/>
      <w:autoSpaceDE/>
      <w:autoSpaceDN/>
      <w:adjustRightInd/>
      <w:spacing w:before="100" w:beforeAutospacing="1" w:after="100" w:afterAutospacing="1" w:line="360" w:lineRule="auto"/>
      <w:textAlignment w:val="auto"/>
    </w:pPr>
    <w:rPr>
      <w:rFonts w:ascii="Arial" w:hAnsi="Arial" w:cs="Arial"/>
      <w:color w:val="000000"/>
      <w:sz w:val="19"/>
      <w:szCs w:val="19"/>
    </w:rPr>
  </w:style>
  <w:style w:type="character" w:styleId="Emphasis">
    <w:name w:val="Emphasis"/>
    <w:basedOn w:val="DefaultParagraphFont"/>
    <w:qFormat/>
    <w:rsid w:val="00A714BA"/>
    <w:rPr>
      <w:i/>
      <w:iCs/>
    </w:rPr>
  </w:style>
  <w:style w:type="paragraph" w:styleId="ListParagraph">
    <w:name w:val="List Paragraph"/>
    <w:basedOn w:val="Normal"/>
    <w:uiPriority w:val="34"/>
    <w:qFormat/>
    <w:rsid w:val="009D262F"/>
    <w:pPr>
      <w:ind w:left="720"/>
    </w:pPr>
  </w:style>
  <w:style w:type="character" w:customStyle="1" w:styleId="HeaderChar">
    <w:name w:val="Header Char"/>
    <w:basedOn w:val="DefaultParagraphFont"/>
    <w:link w:val="Header"/>
    <w:rsid w:val="009D262F"/>
    <w:rPr>
      <w:rFonts w:ascii="Arial" w:hAnsi="Arial"/>
    </w:rPr>
  </w:style>
  <w:style w:type="character" w:styleId="CommentReference">
    <w:name w:val="annotation reference"/>
    <w:basedOn w:val="DefaultParagraphFont"/>
    <w:rsid w:val="00DF141C"/>
    <w:rPr>
      <w:sz w:val="16"/>
      <w:szCs w:val="16"/>
    </w:rPr>
  </w:style>
  <w:style w:type="paragraph" w:styleId="CommentText">
    <w:name w:val="annotation text"/>
    <w:basedOn w:val="Normal"/>
    <w:link w:val="CommentTextChar"/>
    <w:rsid w:val="00DF141C"/>
    <w:rPr>
      <w:sz w:val="20"/>
    </w:rPr>
  </w:style>
  <w:style w:type="character" w:customStyle="1" w:styleId="CommentTextChar">
    <w:name w:val="Comment Text Char"/>
    <w:basedOn w:val="DefaultParagraphFont"/>
    <w:link w:val="CommentText"/>
    <w:rsid w:val="00DF141C"/>
  </w:style>
  <w:style w:type="paragraph" w:styleId="CommentSubject">
    <w:name w:val="annotation subject"/>
    <w:basedOn w:val="CommentText"/>
    <w:next w:val="CommentText"/>
    <w:link w:val="CommentSubjectChar"/>
    <w:rsid w:val="00DF141C"/>
    <w:rPr>
      <w:b/>
      <w:bCs/>
    </w:rPr>
  </w:style>
  <w:style w:type="character" w:customStyle="1" w:styleId="CommentSubjectChar">
    <w:name w:val="Comment Subject Char"/>
    <w:basedOn w:val="CommentTextChar"/>
    <w:link w:val="CommentSubject"/>
    <w:rsid w:val="00DF141C"/>
    <w:rPr>
      <w:b/>
      <w:bCs/>
    </w:rPr>
  </w:style>
  <w:style w:type="paragraph" w:styleId="Revision">
    <w:name w:val="Revision"/>
    <w:hidden/>
    <w:uiPriority w:val="99"/>
    <w:semiHidden/>
    <w:rsid w:val="009774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52</TotalTime>
  <Pages>7</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National Services Scotland</vt:lpstr>
    </vt:vector>
  </TitlesOfParts>
  <Company>CSA</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creator>Liz F</dc:creator>
  <cp:lastModifiedBy>Lesley Rowland</cp:lastModifiedBy>
  <cp:revision>12</cp:revision>
  <cp:lastPrinted>2018-05-24T10:23:00Z</cp:lastPrinted>
  <dcterms:created xsi:type="dcterms:W3CDTF">2018-05-29T07:23:00Z</dcterms:created>
  <dcterms:modified xsi:type="dcterms:W3CDTF">2023-04-11T14:46:00Z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0x0101007EDF369254BB3B4088FEF1EBC5659DF6</vt:lpwstr>
  </property>
  <property fmtid="{D5CDD505-2E9C-101B-9397-08002B2CF9AE}" pid="3" name="Order">
    <vt:r8>100</vt:r8>
  </property>
  <property fmtid="{D5CDD505-2E9C-101B-9397-08002B2CF9AE}" pid="4" name="_ExtendedDescription">
    <vt:lpwstr/>
  </property>
  <property fmtid="{D5CDD505-2E9C-101B-9397-08002B2CF9AE}" pid="5" name="DocumentSetDescription">
    <vt:lpwstr/>
  </property>
</Properties>
</file>