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2D" w:rsidRPr="00F614A8" w:rsidRDefault="009A0F5E" w:rsidP="00EA312D">
      <w:pPr>
        <w:pStyle w:val="Heading1"/>
        <w:jc w:val="center"/>
      </w:pPr>
      <w:r w:rsidRPr="009A0F5E">
        <w:rPr>
          <w:noProof/>
          <w:lang w:val="en-US"/>
        </w:rPr>
        <w:pict>
          <v:shapetype id="_x0000_t202" coordsize="21600,21600" o:spt="202" path="m,l,21600r21600,l21600,xe">
            <v:stroke joinstyle="miter"/>
            <v:path gradientshapeok="t" o:connecttype="rect"/>
          </v:shapetype>
          <v:shape id="_x0000_s1057" type="#_x0000_t202" style="position:absolute;left:0;text-align:left;margin-left:387pt;margin-top:-45pt;width:98.95pt;height:68.7pt;z-index:251681792" stroked="f">
            <v:textbox style="mso-next-textbox:#_x0000_s1057">
              <w:txbxContent>
                <w:p w:rsidR="00BE3CC0" w:rsidRDefault="00BE3CC0" w:rsidP="00EA312D">
                  <w:r>
                    <w:rPr>
                      <w:noProof/>
                      <w:lang w:eastAsia="en-GB"/>
                    </w:rPr>
                    <w:drawing>
                      <wp:inline distT="0" distB="0" distL="0" distR="0">
                        <wp:extent cx="1061085" cy="7677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1085" cy="767715"/>
                                </a:xfrm>
                                <a:prstGeom prst="rect">
                                  <a:avLst/>
                                </a:prstGeom>
                                <a:noFill/>
                                <a:ln w="9525">
                                  <a:noFill/>
                                  <a:miter lim="800000"/>
                                  <a:headEnd/>
                                  <a:tailEnd/>
                                </a:ln>
                              </pic:spPr>
                            </pic:pic>
                          </a:graphicData>
                        </a:graphic>
                      </wp:inline>
                    </w:drawing>
                  </w:r>
                </w:p>
              </w:txbxContent>
            </v:textbox>
          </v:shape>
        </w:pict>
      </w:r>
      <w:r w:rsidR="00EA312D" w:rsidRPr="00F614A8">
        <w:t>NHS FORTH VALLEY</w:t>
      </w:r>
    </w:p>
    <w:p w:rsidR="00EA312D" w:rsidRPr="00F614A8" w:rsidRDefault="00EA312D" w:rsidP="00EA312D">
      <w:pPr>
        <w:ind w:right="-360"/>
        <w:jc w:val="center"/>
        <w:rPr>
          <w:rFonts w:ascii="Arial" w:hAnsi="Arial" w:cs="Arial"/>
          <w:b/>
          <w:bCs/>
        </w:rPr>
      </w:pPr>
      <w:r w:rsidRPr="00F614A8">
        <w:rPr>
          <w:rFonts w:ascii="Arial" w:hAnsi="Arial" w:cs="Arial"/>
          <w:b/>
          <w:bCs/>
        </w:rPr>
        <w:tab/>
      </w:r>
      <w:r w:rsidRPr="00F614A8">
        <w:rPr>
          <w:rFonts w:ascii="Arial" w:hAnsi="Arial" w:cs="Arial"/>
          <w:b/>
          <w:bCs/>
        </w:rPr>
        <w:tab/>
      </w:r>
      <w:r w:rsidRPr="00F614A8">
        <w:rPr>
          <w:rFonts w:ascii="Arial" w:hAnsi="Arial" w:cs="Arial"/>
          <w:b/>
          <w:bCs/>
        </w:rPr>
        <w:tab/>
      </w:r>
      <w:r w:rsidRPr="00F614A8">
        <w:rPr>
          <w:rFonts w:ascii="Arial" w:hAnsi="Arial" w:cs="Arial"/>
          <w:b/>
          <w:bCs/>
        </w:rPr>
        <w:tab/>
      </w:r>
      <w:r w:rsidRPr="00F614A8">
        <w:rPr>
          <w:rFonts w:ascii="Arial" w:hAnsi="Arial" w:cs="Arial"/>
          <w:b/>
          <w:bCs/>
        </w:rPr>
        <w:tab/>
      </w:r>
      <w:r w:rsidRPr="00F614A8">
        <w:rPr>
          <w:rFonts w:ascii="Arial" w:hAnsi="Arial" w:cs="Arial"/>
          <w:b/>
          <w:bCs/>
        </w:rPr>
        <w:tab/>
      </w:r>
    </w:p>
    <w:p w:rsidR="00EA312D" w:rsidRPr="00F614A8" w:rsidRDefault="00EA312D" w:rsidP="00EA312D">
      <w:pPr>
        <w:pStyle w:val="Heading1"/>
        <w:jc w:val="center"/>
      </w:pPr>
      <w:r w:rsidRPr="00F614A8">
        <w:t>JOB DESCRIPTION</w:t>
      </w:r>
    </w:p>
    <w:p w:rsidR="00B16E17" w:rsidRPr="00F614A8" w:rsidRDefault="00B16E17" w:rsidP="00B16E17">
      <w:pPr>
        <w:rPr>
          <w:rFonts w:ascii="Arial" w:hAnsi="Arial" w:cs="Arial"/>
        </w:rPr>
      </w:pPr>
    </w:p>
    <w:p w:rsidR="00EA312D" w:rsidRPr="00F614A8" w:rsidRDefault="00EA312D" w:rsidP="00EA312D">
      <w:pPr>
        <w:jc w:val="center"/>
        <w:rPr>
          <w:rFonts w:ascii="Arial" w:hAnsi="Arial" w:cs="Arial"/>
        </w:rPr>
      </w:pPr>
    </w:p>
    <w:p w:rsidR="00EA312D" w:rsidRPr="00F614A8" w:rsidRDefault="00EA312D" w:rsidP="00EA312D">
      <w:pPr>
        <w:tabs>
          <w:tab w:val="left" w:pos="1392"/>
          <w:tab w:val="left" w:pos="1872"/>
        </w:tabs>
        <w:ind w:left="792" w:hanging="792"/>
        <w:rPr>
          <w:rFonts w:ascii="Arial" w:hAnsi="Arial" w:cs="Arial"/>
          <w:b/>
          <w:bCs/>
        </w:rPr>
      </w:pPr>
      <w:r w:rsidRPr="00F614A8">
        <w:rPr>
          <w:rFonts w:ascii="Arial" w:hAnsi="Arial" w:cs="Arial"/>
          <w:b/>
          <w:bCs/>
        </w:rPr>
        <w:t>1.      JOB DETAILS</w:t>
      </w:r>
    </w:p>
    <w:p w:rsidR="00EA312D" w:rsidRPr="00F614A8" w:rsidRDefault="00EA312D" w:rsidP="00EA312D">
      <w:pPr>
        <w:rPr>
          <w:rFonts w:ascii="Arial" w:hAnsi="Arial" w:cs="Arial"/>
          <w:b/>
          <w:bCs/>
        </w:rPr>
      </w:pPr>
    </w:p>
    <w:p w:rsidR="00EA312D" w:rsidRPr="00F614A8" w:rsidRDefault="00EA312D" w:rsidP="00EA312D">
      <w:pPr>
        <w:rPr>
          <w:rFonts w:ascii="Arial" w:hAnsi="Arial" w:cs="Arial"/>
          <w:b/>
          <w:bCs/>
        </w:rPr>
      </w:pPr>
      <w:r w:rsidRPr="00F614A8">
        <w:rPr>
          <w:rFonts w:ascii="Arial" w:hAnsi="Arial" w:cs="Arial"/>
          <w:b/>
          <w:bCs/>
        </w:rPr>
        <w:t>Job Title:</w:t>
      </w:r>
      <w:r w:rsidRPr="00F614A8">
        <w:rPr>
          <w:rFonts w:ascii="Arial" w:hAnsi="Arial" w:cs="Arial"/>
          <w:b/>
          <w:bCs/>
        </w:rPr>
        <w:tab/>
      </w:r>
      <w:r w:rsidRPr="00F614A8">
        <w:rPr>
          <w:rFonts w:ascii="Arial" w:hAnsi="Arial" w:cs="Arial"/>
          <w:b/>
          <w:bCs/>
        </w:rPr>
        <w:tab/>
      </w:r>
      <w:r w:rsidR="00B16E17" w:rsidRPr="00F614A8">
        <w:rPr>
          <w:rFonts w:ascii="Arial" w:hAnsi="Arial" w:cs="Arial"/>
          <w:b/>
          <w:bCs/>
        </w:rPr>
        <w:t xml:space="preserve">Prescribing Support Nurse </w:t>
      </w:r>
    </w:p>
    <w:p w:rsidR="00EA312D" w:rsidRPr="00F614A8" w:rsidRDefault="00EA312D" w:rsidP="00EA312D">
      <w:pPr>
        <w:rPr>
          <w:rFonts w:ascii="Arial" w:hAnsi="Arial" w:cs="Arial"/>
          <w:b/>
          <w:bCs/>
        </w:rPr>
      </w:pPr>
    </w:p>
    <w:p w:rsidR="00EA312D" w:rsidRPr="00F614A8" w:rsidRDefault="00EA312D" w:rsidP="00EA312D">
      <w:pPr>
        <w:rPr>
          <w:rFonts w:ascii="Arial" w:hAnsi="Arial" w:cs="Arial"/>
          <w:b/>
          <w:bCs/>
        </w:rPr>
      </w:pPr>
      <w:r w:rsidRPr="00F614A8">
        <w:rPr>
          <w:rFonts w:ascii="Arial" w:hAnsi="Arial" w:cs="Arial"/>
          <w:b/>
          <w:bCs/>
        </w:rPr>
        <w:t>Responsible to:</w:t>
      </w:r>
      <w:r w:rsidRPr="00F614A8">
        <w:rPr>
          <w:rFonts w:ascii="Arial" w:hAnsi="Arial" w:cs="Arial"/>
          <w:b/>
          <w:bCs/>
        </w:rPr>
        <w:tab/>
      </w:r>
      <w:r w:rsidR="00B16E17" w:rsidRPr="00F614A8">
        <w:rPr>
          <w:rFonts w:ascii="Arial" w:hAnsi="Arial" w:cs="Arial"/>
          <w:b/>
          <w:bCs/>
        </w:rPr>
        <w:t>Lead Pharmacist</w:t>
      </w:r>
      <w:r w:rsidR="00456E64" w:rsidRPr="00F614A8">
        <w:rPr>
          <w:rFonts w:ascii="Arial" w:hAnsi="Arial" w:cs="Arial"/>
          <w:b/>
          <w:bCs/>
        </w:rPr>
        <w:t xml:space="preserve">, </w:t>
      </w:r>
      <w:r w:rsidR="00B16E17" w:rsidRPr="00F614A8">
        <w:rPr>
          <w:rFonts w:ascii="Arial" w:hAnsi="Arial" w:cs="Arial"/>
          <w:b/>
          <w:bCs/>
        </w:rPr>
        <w:t>Formulary &amp; Medicines Management</w:t>
      </w:r>
      <w:r w:rsidR="00472535" w:rsidRPr="00F614A8">
        <w:rPr>
          <w:rFonts w:ascii="Arial" w:hAnsi="Arial" w:cs="Arial"/>
          <w:b/>
          <w:bCs/>
        </w:rPr>
        <w:t xml:space="preserve"> </w:t>
      </w:r>
    </w:p>
    <w:p w:rsidR="00EA312D" w:rsidRPr="00F614A8" w:rsidRDefault="00EA312D" w:rsidP="00EA312D">
      <w:pPr>
        <w:rPr>
          <w:rFonts w:ascii="Arial" w:hAnsi="Arial" w:cs="Arial"/>
          <w:b/>
          <w:bCs/>
        </w:rPr>
      </w:pPr>
    </w:p>
    <w:p w:rsidR="00EA312D" w:rsidRPr="00F614A8" w:rsidRDefault="25F3F879" w:rsidP="25F3F879">
      <w:pPr>
        <w:rPr>
          <w:rFonts w:ascii="Arial" w:hAnsi="Arial" w:cs="Arial"/>
          <w:b/>
          <w:bCs/>
        </w:rPr>
      </w:pPr>
      <w:r w:rsidRPr="00F614A8">
        <w:rPr>
          <w:rFonts w:ascii="Arial" w:hAnsi="Arial" w:cs="Arial"/>
          <w:b/>
          <w:bCs/>
        </w:rPr>
        <w:t>Directorate:</w:t>
      </w:r>
      <w:r w:rsidR="00EA312D" w:rsidRPr="00F614A8">
        <w:rPr>
          <w:rFonts w:ascii="Arial" w:hAnsi="Arial" w:cs="Arial"/>
        </w:rPr>
        <w:tab/>
      </w:r>
      <w:r w:rsidR="00EA312D" w:rsidRPr="00F614A8">
        <w:rPr>
          <w:rFonts w:ascii="Arial" w:hAnsi="Arial" w:cs="Arial"/>
        </w:rPr>
        <w:tab/>
      </w:r>
      <w:r w:rsidRPr="00F614A8">
        <w:rPr>
          <w:rFonts w:ascii="Arial" w:hAnsi="Arial" w:cs="Arial"/>
          <w:b/>
          <w:bCs/>
        </w:rPr>
        <w:t>Pharmacy Services</w:t>
      </w:r>
    </w:p>
    <w:p w:rsidR="00EA312D" w:rsidRPr="00F614A8" w:rsidRDefault="00EA312D" w:rsidP="25F3F879">
      <w:pPr>
        <w:rPr>
          <w:rFonts w:ascii="Arial" w:hAnsi="Arial" w:cs="Arial"/>
          <w:b/>
          <w:bCs/>
        </w:rPr>
      </w:pPr>
    </w:p>
    <w:p w:rsidR="00EA312D" w:rsidRPr="00F614A8" w:rsidRDefault="25F3F879" w:rsidP="25F3F879">
      <w:pPr>
        <w:rPr>
          <w:rFonts w:ascii="Arial" w:hAnsi="Arial" w:cs="Arial"/>
        </w:rPr>
      </w:pPr>
      <w:r w:rsidRPr="00F614A8">
        <w:rPr>
          <w:rFonts w:ascii="Arial" w:hAnsi="Arial" w:cs="Arial"/>
          <w:b/>
          <w:bCs/>
        </w:rPr>
        <w:t>Job Reference:</w:t>
      </w:r>
      <w:r w:rsidR="00EA312D" w:rsidRPr="00F614A8">
        <w:rPr>
          <w:rFonts w:ascii="Arial" w:hAnsi="Arial" w:cs="Arial"/>
        </w:rPr>
        <w:tab/>
      </w:r>
    </w:p>
    <w:p w:rsidR="00EA312D" w:rsidRDefault="00EA312D" w:rsidP="00EA312D">
      <w:pPr>
        <w:rPr>
          <w:rFonts w:ascii="Arial" w:hAnsi="Arial" w:cs="Arial"/>
          <w:bCs/>
          <w:color w:val="FF0000"/>
        </w:rPr>
      </w:pPr>
    </w:p>
    <w:p w:rsidR="00F614A8" w:rsidRPr="00F614A8" w:rsidRDefault="00F614A8" w:rsidP="00EA312D">
      <w:pPr>
        <w:rPr>
          <w:rFonts w:ascii="Arial" w:hAnsi="Arial" w:cs="Arial"/>
          <w:bCs/>
          <w:color w:val="FF0000"/>
        </w:rPr>
      </w:pPr>
    </w:p>
    <w:p w:rsidR="00EA312D" w:rsidRPr="00F614A8" w:rsidRDefault="00EA312D" w:rsidP="00EA312D">
      <w:pPr>
        <w:jc w:val="both"/>
        <w:rPr>
          <w:rFonts w:ascii="Arial" w:hAnsi="Arial" w:cs="Arial"/>
          <w:b/>
          <w:bCs/>
        </w:rPr>
      </w:pPr>
      <w:r w:rsidRPr="00F614A8">
        <w:rPr>
          <w:rFonts w:ascii="Arial" w:hAnsi="Arial" w:cs="Arial"/>
          <w:b/>
          <w:bCs/>
        </w:rPr>
        <w:t>2.</w:t>
      </w:r>
      <w:r w:rsidRPr="00F614A8">
        <w:rPr>
          <w:rFonts w:ascii="Arial" w:hAnsi="Arial" w:cs="Arial"/>
          <w:b/>
          <w:bCs/>
          <w:color w:val="FF0000"/>
        </w:rPr>
        <w:tab/>
      </w:r>
      <w:r w:rsidRPr="00F614A8">
        <w:rPr>
          <w:rFonts w:ascii="Arial" w:hAnsi="Arial" w:cs="Arial"/>
          <w:b/>
          <w:bCs/>
        </w:rPr>
        <w:t>JOB PURPOSE</w:t>
      </w:r>
    </w:p>
    <w:p w:rsidR="00B16E17" w:rsidRPr="00F614A8" w:rsidRDefault="00B16E17" w:rsidP="00EA312D">
      <w:pPr>
        <w:jc w:val="both"/>
        <w:rPr>
          <w:rFonts w:ascii="Arial" w:hAnsi="Arial" w:cs="Arial"/>
          <w:b/>
          <w:bCs/>
          <w:color w:val="FF0000"/>
        </w:rPr>
      </w:pPr>
    </w:p>
    <w:p w:rsidR="00B16E17" w:rsidRPr="00F614A8" w:rsidRDefault="00B16E17" w:rsidP="00B16E17">
      <w:pPr>
        <w:rPr>
          <w:rFonts w:ascii="Arial" w:hAnsi="Arial" w:cs="Arial"/>
          <w:color w:val="000000"/>
        </w:rPr>
      </w:pPr>
      <w:r w:rsidRPr="00F614A8">
        <w:rPr>
          <w:rFonts w:ascii="Arial" w:hAnsi="Arial" w:cs="Arial"/>
          <w:color w:val="000000"/>
        </w:rPr>
        <w:t>The post-holder will provide management and clinical leadership to support the delivery of safe, clinically effective and cost effective non-medicine prescribing by:</w:t>
      </w:r>
    </w:p>
    <w:p w:rsidR="00B16E17" w:rsidRPr="00F614A8" w:rsidRDefault="00B16E17" w:rsidP="00B16E17">
      <w:pPr>
        <w:rPr>
          <w:rFonts w:ascii="Arial" w:hAnsi="Arial" w:cs="Arial"/>
          <w:color w:val="000000"/>
        </w:rPr>
      </w:pPr>
    </w:p>
    <w:p w:rsidR="008076E6" w:rsidRPr="00F614A8" w:rsidRDefault="008076E6" w:rsidP="008076E6">
      <w:pPr>
        <w:tabs>
          <w:tab w:val="left" w:pos="432"/>
        </w:tabs>
        <w:suppressAutoHyphens/>
        <w:rPr>
          <w:rFonts w:ascii="Arial" w:hAnsi="Arial" w:cs="Arial"/>
        </w:rPr>
      </w:pPr>
      <w:r w:rsidRPr="00F614A8">
        <w:rPr>
          <w:rFonts w:ascii="Arial" w:hAnsi="Arial" w:cs="Arial"/>
          <w:color w:val="000000"/>
        </w:rPr>
        <w:t xml:space="preserve">Developing, implementing and evaluating a range of processes to ensure successful implementation of NHS Forth Valley non-medicine prescribing strategies and policies. </w:t>
      </w:r>
      <w:r w:rsidRPr="00F614A8">
        <w:rPr>
          <w:rFonts w:ascii="Arial" w:hAnsi="Arial" w:cs="Arial"/>
        </w:rPr>
        <w:t>This will include developing innovative ways of working to support the priorities of the Directorate and wider organisation</w:t>
      </w:r>
      <w:r w:rsidRPr="00F614A8">
        <w:rPr>
          <w:rFonts w:ascii="Arial" w:hAnsi="Arial" w:cs="Arial"/>
          <w:color w:val="FF0000"/>
        </w:rPr>
        <w:t xml:space="preserve"> </w:t>
      </w:r>
      <w:r w:rsidRPr="00F614A8">
        <w:rPr>
          <w:rFonts w:ascii="Arial" w:hAnsi="Arial" w:cs="Arial"/>
        </w:rPr>
        <w:t>to fulfil current and future needs.</w:t>
      </w:r>
    </w:p>
    <w:p w:rsidR="008076E6" w:rsidRPr="00F614A8" w:rsidRDefault="008076E6" w:rsidP="008076E6">
      <w:pPr>
        <w:tabs>
          <w:tab w:val="left" w:pos="432"/>
        </w:tabs>
        <w:suppressAutoHyphens/>
        <w:rPr>
          <w:rFonts w:ascii="Arial" w:hAnsi="Arial" w:cs="Arial"/>
          <w:color w:val="000000"/>
        </w:rPr>
      </w:pPr>
    </w:p>
    <w:p w:rsidR="008076E6" w:rsidRPr="00F614A8" w:rsidRDefault="00BC3C1F" w:rsidP="008076E6">
      <w:pPr>
        <w:tabs>
          <w:tab w:val="left" w:pos="432"/>
        </w:tabs>
        <w:suppressAutoHyphens/>
        <w:rPr>
          <w:rFonts w:ascii="Arial" w:hAnsi="Arial" w:cs="Arial"/>
          <w:color w:val="000000"/>
        </w:rPr>
      </w:pPr>
      <w:proofErr w:type="gramStart"/>
      <w:r w:rsidRPr="00F614A8">
        <w:rPr>
          <w:rFonts w:ascii="Arial" w:hAnsi="Arial" w:cs="Arial"/>
          <w:color w:val="000000"/>
        </w:rPr>
        <w:t>Providing clinical leadership on non-</w:t>
      </w:r>
      <w:r w:rsidR="008076E6" w:rsidRPr="00F614A8">
        <w:rPr>
          <w:rFonts w:ascii="Arial" w:hAnsi="Arial" w:cs="Arial"/>
          <w:color w:val="000000"/>
        </w:rPr>
        <w:t>medicine prescribing in a broad range of therapeutic areas and clinical settings, to GPs, nurses, other healthcare professionals and non clinical professionals.</w:t>
      </w:r>
      <w:proofErr w:type="gramEnd"/>
    </w:p>
    <w:p w:rsidR="008076E6" w:rsidRPr="00F614A8" w:rsidRDefault="008076E6" w:rsidP="008076E6">
      <w:pPr>
        <w:tabs>
          <w:tab w:val="left" w:pos="432"/>
        </w:tabs>
        <w:suppressAutoHyphens/>
        <w:rPr>
          <w:rFonts w:ascii="Arial" w:hAnsi="Arial" w:cs="Arial"/>
          <w:color w:val="000000"/>
        </w:rPr>
      </w:pPr>
    </w:p>
    <w:p w:rsidR="00B16E17" w:rsidRPr="00F614A8" w:rsidRDefault="00B16E17" w:rsidP="008076E6">
      <w:pPr>
        <w:tabs>
          <w:tab w:val="left" w:pos="432"/>
        </w:tabs>
        <w:suppressAutoHyphens/>
        <w:rPr>
          <w:rFonts w:ascii="Arial" w:hAnsi="Arial" w:cs="Arial"/>
          <w:color w:val="000000"/>
        </w:rPr>
      </w:pPr>
      <w:r w:rsidRPr="00F614A8">
        <w:rPr>
          <w:rFonts w:ascii="Arial" w:hAnsi="Arial" w:cs="Arial"/>
          <w:color w:val="000000"/>
        </w:rPr>
        <w:t>Providing GP practice based clinical audit and patient facing non-medicine reviews on specific topics promoting high quality prescribing with a focus on improving cost-effective non-medicine prescribing.</w:t>
      </w:r>
    </w:p>
    <w:p w:rsidR="008841D4" w:rsidRPr="00F614A8" w:rsidRDefault="008841D4" w:rsidP="008076E6">
      <w:pPr>
        <w:tabs>
          <w:tab w:val="left" w:pos="432"/>
        </w:tabs>
        <w:suppressAutoHyphens/>
        <w:rPr>
          <w:rFonts w:ascii="Arial" w:hAnsi="Arial" w:cs="Arial"/>
          <w:color w:val="000000"/>
        </w:rPr>
      </w:pPr>
    </w:p>
    <w:p w:rsidR="008841D4" w:rsidRPr="00F614A8" w:rsidRDefault="008841D4" w:rsidP="008076E6">
      <w:pPr>
        <w:tabs>
          <w:tab w:val="left" w:pos="432"/>
        </w:tabs>
        <w:suppressAutoHyphens/>
        <w:rPr>
          <w:rFonts w:ascii="Arial" w:hAnsi="Arial" w:cs="Arial"/>
          <w:color w:val="000000"/>
        </w:rPr>
      </w:pPr>
      <w:r w:rsidRPr="00F614A8">
        <w:rPr>
          <w:rFonts w:ascii="Arial" w:hAnsi="Arial" w:cs="Arial"/>
          <w:color w:val="000000"/>
        </w:rPr>
        <w:t>Contribute to the overall prescribing efficiencies agenda across all relevant therapeutic areas.</w:t>
      </w:r>
    </w:p>
    <w:p w:rsidR="00EB6BEB" w:rsidRPr="00F614A8" w:rsidRDefault="00EB6BEB" w:rsidP="00EA312D">
      <w:pPr>
        <w:pStyle w:val="BodyText"/>
        <w:ind w:firstLine="720"/>
        <w:rPr>
          <w:rFonts w:cs="Arial"/>
          <w:color w:val="FF0000"/>
          <w:sz w:val="24"/>
          <w:szCs w:val="24"/>
        </w:rPr>
      </w:pPr>
    </w:p>
    <w:p w:rsidR="00BD2E96" w:rsidRPr="00F614A8" w:rsidRDefault="00EB6BEB" w:rsidP="00DD5EBC">
      <w:pPr>
        <w:pStyle w:val="BodyText"/>
        <w:rPr>
          <w:rFonts w:cs="Arial"/>
          <w:sz w:val="24"/>
          <w:szCs w:val="24"/>
        </w:rPr>
      </w:pPr>
      <w:r w:rsidRPr="00F614A8">
        <w:rPr>
          <w:rFonts w:cs="Arial"/>
          <w:sz w:val="24"/>
          <w:szCs w:val="24"/>
        </w:rPr>
        <w:t xml:space="preserve">Develop models of information and knowledge exchange around clinical and financial aspects of </w:t>
      </w:r>
      <w:r w:rsidR="008076E6" w:rsidRPr="00F614A8">
        <w:rPr>
          <w:rFonts w:cs="Arial"/>
          <w:sz w:val="24"/>
          <w:szCs w:val="24"/>
        </w:rPr>
        <w:t>non-</w:t>
      </w:r>
      <w:r w:rsidRPr="00F614A8">
        <w:rPr>
          <w:rFonts w:cs="Arial"/>
          <w:sz w:val="24"/>
          <w:szCs w:val="24"/>
        </w:rPr>
        <w:t>medicines</w:t>
      </w:r>
      <w:r w:rsidR="008076E6" w:rsidRPr="00F614A8">
        <w:rPr>
          <w:rFonts w:cs="Arial"/>
          <w:sz w:val="24"/>
          <w:szCs w:val="24"/>
        </w:rPr>
        <w:t xml:space="preserve"> prescribing. W</w:t>
      </w:r>
      <w:r w:rsidRPr="00F614A8">
        <w:rPr>
          <w:rFonts w:cs="Arial"/>
          <w:sz w:val="24"/>
          <w:szCs w:val="24"/>
        </w:rPr>
        <w:t xml:space="preserve">orking closely with </w:t>
      </w:r>
      <w:r w:rsidR="003472D2" w:rsidRPr="00F614A8">
        <w:rPr>
          <w:rFonts w:cs="Arial"/>
          <w:sz w:val="24"/>
          <w:szCs w:val="24"/>
        </w:rPr>
        <w:t>General Manager</w:t>
      </w:r>
      <w:r w:rsidR="008076E6" w:rsidRPr="00F614A8">
        <w:rPr>
          <w:rFonts w:cs="Arial"/>
          <w:sz w:val="24"/>
          <w:szCs w:val="24"/>
        </w:rPr>
        <w:t>s</w:t>
      </w:r>
      <w:r w:rsidR="003472D2" w:rsidRPr="00F614A8">
        <w:rPr>
          <w:rFonts w:cs="Arial"/>
          <w:sz w:val="24"/>
          <w:szCs w:val="24"/>
        </w:rPr>
        <w:t xml:space="preserve">, </w:t>
      </w:r>
      <w:r w:rsidR="0092771A" w:rsidRPr="00F614A8">
        <w:rPr>
          <w:rFonts w:cs="Arial"/>
          <w:sz w:val="24"/>
          <w:szCs w:val="24"/>
        </w:rPr>
        <w:t xml:space="preserve">Clinical Leads, </w:t>
      </w:r>
      <w:r w:rsidRPr="00F614A8">
        <w:rPr>
          <w:rFonts w:cs="Arial"/>
          <w:sz w:val="24"/>
          <w:szCs w:val="24"/>
        </w:rPr>
        <w:t>Service Managers and Finan</w:t>
      </w:r>
      <w:r w:rsidR="00C8391F" w:rsidRPr="00F614A8">
        <w:rPr>
          <w:rFonts w:cs="Arial"/>
          <w:sz w:val="24"/>
          <w:szCs w:val="24"/>
        </w:rPr>
        <w:t>ce Managers t</w:t>
      </w:r>
      <w:r w:rsidR="00BD2E96" w:rsidRPr="00F614A8">
        <w:rPr>
          <w:rFonts w:cs="Arial"/>
          <w:sz w:val="24"/>
          <w:szCs w:val="24"/>
        </w:rPr>
        <w:t xml:space="preserve">o support the development </w:t>
      </w:r>
      <w:r w:rsidR="00B43531" w:rsidRPr="00F614A8">
        <w:rPr>
          <w:rFonts w:cs="Arial"/>
          <w:sz w:val="24"/>
          <w:szCs w:val="24"/>
        </w:rPr>
        <w:t xml:space="preserve">of the </w:t>
      </w:r>
      <w:r w:rsidR="008076E6" w:rsidRPr="00F614A8">
        <w:rPr>
          <w:rFonts w:cs="Arial"/>
          <w:sz w:val="24"/>
          <w:szCs w:val="24"/>
        </w:rPr>
        <w:t>non-medicine</w:t>
      </w:r>
      <w:r w:rsidR="00BC3C1F" w:rsidRPr="00F614A8">
        <w:rPr>
          <w:rFonts w:cs="Arial"/>
          <w:sz w:val="24"/>
          <w:szCs w:val="24"/>
        </w:rPr>
        <w:t xml:space="preserve"> </w:t>
      </w:r>
      <w:r w:rsidR="008076E6" w:rsidRPr="00F614A8">
        <w:rPr>
          <w:rFonts w:cs="Arial"/>
          <w:sz w:val="24"/>
          <w:szCs w:val="24"/>
        </w:rPr>
        <w:t>prescribing</w:t>
      </w:r>
      <w:r w:rsidR="00B43531" w:rsidRPr="00F614A8">
        <w:rPr>
          <w:rFonts w:cs="Arial"/>
          <w:sz w:val="24"/>
          <w:szCs w:val="24"/>
        </w:rPr>
        <w:t xml:space="preserve"> agenda</w:t>
      </w:r>
      <w:r w:rsidR="00BC3C1F" w:rsidRPr="00F614A8">
        <w:rPr>
          <w:rFonts w:cs="Arial"/>
          <w:sz w:val="24"/>
          <w:szCs w:val="24"/>
        </w:rPr>
        <w:t xml:space="preserve"> and ensure cost efficiencies is a key focus</w:t>
      </w:r>
      <w:r w:rsidR="00B43531" w:rsidRPr="00F614A8">
        <w:rPr>
          <w:rFonts w:cs="Arial"/>
          <w:sz w:val="24"/>
          <w:szCs w:val="24"/>
        </w:rPr>
        <w:t xml:space="preserve"> within the Directorate.</w:t>
      </w:r>
    </w:p>
    <w:p w:rsidR="007275FF" w:rsidRPr="00F614A8" w:rsidRDefault="007275FF" w:rsidP="00BC3C1F">
      <w:pPr>
        <w:rPr>
          <w:rFonts w:ascii="Arial" w:hAnsi="Arial" w:cs="Arial"/>
          <w:color w:val="FF0000"/>
        </w:rPr>
      </w:pPr>
    </w:p>
    <w:p w:rsidR="00EA312D" w:rsidRPr="00F614A8" w:rsidRDefault="00DD5EBC" w:rsidP="00DD5EBC">
      <w:pPr>
        <w:pStyle w:val="BodyText"/>
        <w:rPr>
          <w:rFonts w:cs="Arial"/>
          <w:b/>
          <w:bCs/>
          <w:sz w:val="24"/>
          <w:szCs w:val="24"/>
        </w:rPr>
      </w:pPr>
      <w:r w:rsidRPr="00F614A8">
        <w:rPr>
          <w:rFonts w:cs="Arial"/>
          <w:sz w:val="24"/>
          <w:szCs w:val="24"/>
        </w:rPr>
        <w:t>Be a</w:t>
      </w:r>
      <w:r w:rsidR="00EA312D" w:rsidRPr="00F614A8">
        <w:rPr>
          <w:rFonts w:cs="Arial"/>
          <w:sz w:val="24"/>
          <w:szCs w:val="24"/>
        </w:rPr>
        <w:t xml:space="preserve"> member of </w:t>
      </w:r>
      <w:r w:rsidR="00BC3C1F" w:rsidRPr="00F614A8">
        <w:rPr>
          <w:rFonts w:cs="Arial"/>
          <w:sz w:val="24"/>
          <w:szCs w:val="24"/>
        </w:rPr>
        <w:t>relevant NHS Forth Valley</w:t>
      </w:r>
      <w:r w:rsidR="00EA312D" w:rsidRPr="00F614A8">
        <w:rPr>
          <w:rFonts w:cs="Arial"/>
          <w:sz w:val="24"/>
          <w:szCs w:val="24"/>
        </w:rPr>
        <w:t xml:space="preserve"> commi</w:t>
      </w:r>
      <w:r w:rsidR="00BC3C1F" w:rsidRPr="00F614A8">
        <w:rPr>
          <w:rFonts w:cs="Arial"/>
          <w:sz w:val="24"/>
          <w:szCs w:val="24"/>
        </w:rPr>
        <w:t xml:space="preserve">ttees and senior </w:t>
      </w:r>
      <w:r w:rsidR="00EA312D" w:rsidRPr="00F614A8">
        <w:rPr>
          <w:rFonts w:cs="Arial"/>
          <w:sz w:val="24"/>
          <w:szCs w:val="24"/>
        </w:rPr>
        <w:t>groups</w:t>
      </w:r>
      <w:r w:rsidR="00BC3C1F" w:rsidRPr="00F614A8">
        <w:rPr>
          <w:rFonts w:cs="Arial"/>
          <w:sz w:val="24"/>
          <w:szCs w:val="24"/>
        </w:rPr>
        <w:t xml:space="preserve"> and also represent NHS Forth Valley </w:t>
      </w:r>
      <w:r w:rsidR="00456E64" w:rsidRPr="00F614A8">
        <w:rPr>
          <w:rFonts w:cs="Arial"/>
          <w:sz w:val="24"/>
          <w:szCs w:val="24"/>
        </w:rPr>
        <w:t>at relevant national groups with a focus on non-medicine prescribing</w:t>
      </w:r>
      <w:r w:rsidR="00BC3C1F" w:rsidRPr="00F614A8">
        <w:rPr>
          <w:rFonts w:cs="Arial"/>
          <w:sz w:val="24"/>
          <w:szCs w:val="24"/>
        </w:rPr>
        <w:t>.</w:t>
      </w:r>
    </w:p>
    <w:p w:rsidR="00EA312D" w:rsidRPr="00F614A8" w:rsidRDefault="00EA312D" w:rsidP="00EA312D">
      <w:pPr>
        <w:jc w:val="both"/>
        <w:rPr>
          <w:rFonts w:ascii="Arial" w:hAnsi="Arial" w:cs="Arial"/>
          <w:bCs/>
          <w:color w:val="FF0000"/>
        </w:rPr>
      </w:pPr>
    </w:p>
    <w:p w:rsidR="0077458C" w:rsidRPr="00F614A8" w:rsidRDefault="0077458C" w:rsidP="00EA312D">
      <w:pPr>
        <w:jc w:val="both"/>
        <w:rPr>
          <w:rFonts w:ascii="Arial" w:hAnsi="Arial" w:cs="Arial"/>
          <w:bCs/>
          <w:color w:val="FF0000"/>
        </w:rPr>
      </w:pPr>
    </w:p>
    <w:p w:rsidR="0077458C" w:rsidRPr="00F614A8" w:rsidRDefault="0077458C" w:rsidP="00EA312D">
      <w:pPr>
        <w:jc w:val="both"/>
        <w:rPr>
          <w:rFonts w:ascii="Arial" w:hAnsi="Arial" w:cs="Arial"/>
          <w:bCs/>
          <w:color w:val="FF0000"/>
        </w:rPr>
      </w:pPr>
    </w:p>
    <w:p w:rsidR="0077458C" w:rsidRPr="00F614A8" w:rsidRDefault="0077458C" w:rsidP="00EA312D">
      <w:pPr>
        <w:jc w:val="both"/>
        <w:rPr>
          <w:rFonts w:ascii="Arial" w:hAnsi="Arial" w:cs="Arial"/>
          <w:bCs/>
          <w:color w:val="FF0000"/>
        </w:rPr>
      </w:pPr>
    </w:p>
    <w:p w:rsidR="00EA312D" w:rsidRPr="00F614A8" w:rsidRDefault="00EA312D" w:rsidP="00EA312D">
      <w:pPr>
        <w:ind w:right="-270"/>
        <w:jc w:val="both"/>
        <w:rPr>
          <w:rFonts w:ascii="Arial" w:hAnsi="Arial" w:cs="Arial"/>
          <w:b/>
          <w:bCs/>
        </w:rPr>
      </w:pPr>
      <w:r w:rsidRPr="00F614A8">
        <w:rPr>
          <w:rFonts w:ascii="Arial" w:hAnsi="Arial" w:cs="Arial"/>
          <w:b/>
          <w:bCs/>
        </w:rPr>
        <w:lastRenderedPageBreak/>
        <w:t>3.</w:t>
      </w:r>
      <w:r w:rsidRPr="00F614A8">
        <w:rPr>
          <w:rFonts w:ascii="Arial" w:hAnsi="Arial" w:cs="Arial"/>
          <w:b/>
          <w:bCs/>
        </w:rPr>
        <w:tab/>
        <w:t>DIMENSIONS</w:t>
      </w:r>
    </w:p>
    <w:p w:rsidR="00EA312D" w:rsidRPr="00F614A8" w:rsidRDefault="00EA312D" w:rsidP="00EA312D">
      <w:pPr>
        <w:ind w:right="-270"/>
        <w:jc w:val="both"/>
        <w:rPr>
          <w:rFonts w:ascii="Arial" w:hAnsi="Arial" w:cs="Arial"/>
          <w:bCs/>
          <w:color w:val="FF0000"/>
        </w:rPr>
      </w:pPr>
    </w:p>
    <w:p w:rsidR="00456E64" w:rsidRPr="00F614A8" w:rsidRDefault="008841D4" w:rsidP="00456E64">
      <w:pPr>
        <w:jc w:val="both"/>
        <w:rPr>
          <w:rFonts w:ascii="Arial" w:hAnsi="Arial" w:cs="Arial"/>
          <w:color w:val="000000"/>
        </w:rPr>
      </w:pPr>
      <w:r w:rsidRPr="00F614A8">
        <w:rPr>
          <w:rFonts w:ascii="Arial" w:hAnsi="Arial" w:cs="Arial"/>
          <w:color w:val="000000"/>
        </w:rPr>
        <w:t>Work across a range of p</w:t>
      </w:r>
      <w:r w:rsidR="00456E64" w:rsidRPr="00F614A8">
        <w:rPr>
          <w:rFonts w:ascii="Arial" w:hAnsi="Arial" w:cs="Arial"/>
          <w:color w:val="000000"/>
        </w:rPr>
        <w:t xml:space="preserve">rimary </w:t>
      </w:r>
      <w:r w:rsidR="00456E64" w:rsidRPr="00F614A8">
        <w:rPr>
          <w:rFonts w:ascii="Arial" w:hAnsi="Arial" w:cs="Arial"/>
        </w:rPr>
        <w:t xml:space="preserve">care settings in NHS Forth Valley including GP practices, community health clinics, </w:t>
      </w:r>
      <w:r w:rsidR="008E32BF" w:rsidRPr="00F614A8">
        <w:rPr>
          <w:rFonts w:ascii="Arial" w:hAnsi="Arial" w:cs="Arial"/>
        </w:rPr>
        <w:t xml:space="preserve">care homes, </w:t>
      </w:r>
      <w:r w:rsidR="00456E64" w:rsidRPr="00F614A8">
        <w:rPr>
          <w:rFonts w:ascii="Arial" w:hAnsi="Arial" w:cs="Arial"/>
        </w:rPr>
        <w:t>general</w:t>
      </w:r>
      <w:r w:rsidR="00456E64" w:rsidRPr="00F614A8">
        <w:rPr>
          <w:rFonts w:ascii="Arial" w:hAnsi="Arial" w:cs="Arial"/>
          <w:color w:val="000000"/>
        </w:rPr>
        <w:t xml:space="preserve"> and other community settings including patients’ homes. </w:t>
      </w:r>
    </w:p>
    <w:p w:rsidR="00456E64" w:rsidRPr="00F614A8" w:rsidRDefault="00456E64" w:rsidP="00456E64">
      <w:pPr>
        <w:jc w:val="both"/>
        <w:rPr>
          <w:rFonts w:ascii="Arial" w:hAnsi="Arial" w:cs="Arial"/>
          <w:color w:val="000000"/>
        </w:rPr>
      </w:pPr>
    </w:p>
    <w:p w:rsidR="00456E64" w:rsidRPr="00F614A8" w:rsidRDefault="00456E64" w:rsidP="00456E64">
      <w:pPr>
        <w:jc w:val="both"/>
        <w:rPr>
          <w:rFonts w:ascii="Arial" w:hAnsi="Arial" w:cs="Arial"/>
          <w:color w:val="000000"/>
        </w:rPr>
      </w:pPr>
      <w:proofErr w:type="gramStart"/>
      <w:r w:rsidRPr="00F614A8">
        <w:rPr>
          <w:rFonts w:ascii="Arial" w:hAnsi="Arial" w:cs="Arial"/>
          <w:color w:val="000000"/>
        </w:rPr>
        <w:t>Member of the NHS Forth Valley Therapeutics Resource Group</w:t>
      </w:r>
      <w:r w:rsidR="008841D4" w:rsidRPr="00F614A8">
        <w:rPr>
          <w:rFonts w:ascii="Arial" w:hAnsi="Arial" w:cs="Arial"/>
          <w:color w:val="000000"/>
        </w:rPr>
        <w:t xml:space="preserve"> (TRG)</w:t>
      </w:r>
      <w:r w:rsidRPr="00F614A8">
        <w:rPr>
          <w:rFonts w:ascii="Arial" w:hAnsi="Arial" w:cs="Arial"/>
          <w:color w:val="000000"/>
        </w:rPr>
        <w:t>.</w:t>
      </w:r>
      <w:proofErr w:type="gramEnd"/>
    </w:p>
    <w:p w:rsidR="008841D4" w:rsidRPr="00F614A8" w:rsidRDefault="008841D4" w:rsidP="00456E64">
      <w:pPr>
        <w:jc w:val="both"/>
        <w:rPr>
          <w:rFonts w:ascii="Arial" w:hAnsi="Arial" w:cs="Arial"/>
          <w:color w:val="000000"/>
        </w:rPr>
      </w:pPr>
    </w:p>
    <w:p w:rsidR="00456E64" w:rsidRPr="00F614A8" w:rsidRDefault="00456E64" w:rsidP="00456E64">
      <w:pPr>
        <w:jc w:val="both"/>
        <w:rPr>
          <w:rFonts w:ascii="Arial" w:hAnsi="Arial" w:cs="Arial"/>
          <w:color w:val="000000"/>
        </w:rPr>
      </w:pPr>
      <w:proofErr w:type="gramStart"/>
      <w:r w:rsidRPr="00F614A8">
        <w:rPr>
          <w:rFonts w:ascii="Arial" w:hAnsi="Arial" w:cs="Arial"/>
          <w:color w:val="000000"/>
        </w:rPr>
        <w:t>Link with local stakehold</w:t>
      </w:r>
      <w:r w:rsidR="008841D4" w:rsidRPr="00F614A8">
        <w:rPr>
          <w:rFonts w:ascii="Arial" w:hAnsi="Arial" w:cs="Arial"/>
          <w:color w:val="000000"/>
        </w:rPr>
        <w:t>ers within primary and acute</w:t>
      </w:r>
      <w:r w:rsidRPr="00F614A8">
        <w:rPr>
          <w:rFonts w:ascii="Arial" w:hAnsi="Arial" w:cs="Arial"/>
          <w:color w:val="000000"/>
        </w:rPr>
        <w:t xml:space="preserve"> care.</w:t>
      </w:r>
      <w:proofErr w:type="gramEnd"/>
    </w:p>
    <w:p w:rsidR="00456E64" w:rsidRPr="00F614A8" w:rsidRDefault="00456E64" w:rsidP="00456E64">
      <w:pPr>
        <w:jc w:val="both"/>
        <w:rPr>
          <w:rFonts w:ascii="Arial" w:hAnsi="Arial" w:cs="Arial"/>
          <w:color w:val="000000"/>
        </w:rPr>
      </w:pPr>
    </w:p>
    <w:p w:rsidR="00456E64" w:rsidRPr="00F614A8" w:rsidRDefault="00456E64" w:rsidP="00456E64">
      <w:pPr>
        <w:jc w:val="both"/>
        <w:rPr>
          <w:rFonts w:ascii="Arial" w:hAnsi="Arial" w:cs="Arial"/>
          <w:color w:val="000000"/>
        </w:rPr>
      </w:pPr>
      <w:proofErr w:type="gramStart"/>
      <w:r w:rsidRPr="00F614A8">
        <w:rPr>
          <w:rFonts w:ascii="Arial" w:hAnsi="Arial" w:cs="Arial"/>
          <w:color w:val="000000"/>
        </w:rPr>
        <w:t>Link with members of the Prescribing Support Team.</w:t>
      </w:r>
      <w:proofErr w:type="gramEnd"/>
    </w:p>
    <w:p w:rsidR="00456E64" w:rsidRPr="00F614A8" w:rsidRDefault="00456E64" w:rsidP="00456E64">
      <w:pPr>
        <w:jc w:val="both"/>
        <w:rPr>
          <w:rFonts w:ascii="Arial" w:hAnsi="Arial" w:cs="Arial"/>
          <w:color w:val="000000"/>
        </w:rPr>
      </w:pPr>
    </w:p>
    <w:p w:rsidR="00456E64" w:rsidRPr="00F614A8" w:rsidRDefault="00456E64" w:rsidP="00456E64">
      <w:pPr>
        <w:jc w:val="both"/>
        <w:rPr>
          <w:rFonts w:ascii="Arial" w:hAnsi="Arial" w:cs="Arial"/>
          <w:color w:val="000000"/>
        </w:rPr>
      </w:pPr>
      <w:r w:rsidRPr="00F614A8">
        <w:rPr>
          <w:rFonts w:ascii="Arial" w:hAnsi="Arial" w:cs="Arial"/>
          <w:color w:val="000000"/>
        </w:rPr>
        <w:t>Supervise and teach nursing staff and nursing students on areas of non-medicine prescribing such as wound management, stoma, urinary, dietetics and any other areas as deemed appropriate to the post.</w:t>
      </w:r>
    </w:p>
    <w:p w:rsidR="00456E64" w:rsidRPr="00F614A8" w:rsidRDefault="00456E64" w:rsidP="00456E64">
      <w:pPr>
        <w:jc w:val="both"/>
        <w:rPr>
          <w:rFonts w:ascii="Arial" w:hAnsi="Arial" w:cs="Arial"/>
          <w:color w:val="000000"/>
        </w:rPr>
      </w:pPr>
    </w:p>
    <w:p w:rsidR="00456E64" w:rsidRPr="00F614A8" w:rsidRDefault="00456E64" w:rsidP="00456E64">
      <w:pPr>
        <w:jc w:val="both"/>
        <w:rPr>
          <w:rFonts w:ascii="Arial" w:hAnsi="Arial" w:cs="Arial"/>
        </w:rPr>
      </w:pPr>
      <w:r w:rsidRPr="00F614A8">
        <w:rPr>
          <w:rFonts w:ascii="Arial" w:hAnsi="Arial" w:cs="Arial"/>
          <w:color w:val="000000"/>
        </w:rPr>
        <w:t xml:space="preserve">Advise on &amp; help implement local recommendations for non-medicine prescribing. </w:t>
      </w:r>
    </w:p>
    <w:p w:rsidR="00EA312D" w:rsidRDefault="00EA312D" w:rsidP="00EA312D">
      <w:pPr>
        <w:jc w:val="both"/>
        <w:rPr>
          <w:rFonts w:ascii="Arial" w:hAnsi="Arial" w:cs="Arial"/>
          <w:bCs/>
          <w:color w:val="FF0000"/>
        </w:rPr>
      </w:pPr>
    </w:p>
    <w:p w:rsidR="00F614A8" w:rsidRPr="00F614A8" w:rsidRDefault="00F614A8" w:rsidP="00EA312D">
      <w:pPr>
        <w:jc w:val="both"/>
        <w:rPr>
          <w:rFonts w:ascii="Arial" w:hAnsi="Arial" w:cs="Arial"/>
          <w:bCs/>
          <w:color w:val="FF0000"/>
        </w:rPr>
      </w:pPr>
    </w:p>
    <w:p w:rsidR="00EA312D" w:rsidRPr="00F614A8" w:rsidRDefault="00EA312D" w:rsidP="00EA312D">
      <w:pPr>
        <w:ind w:right="-270"/>
        <w:rPr>
          <w:rFonts w:ascii="Arial" w:hAnsi="Arial" w:cs="Arial"/>
          <w:b/>
          <w:bCs/>
        </w:rPr>
      </w:pPr>
      <w:r w:rsidRPr="00F614A8">
        <w:rPr>
          <w:rFonts w:ascii="Arial" w:hAnsi="Arial" w:cs="Arial"/>
          <w:b/>
          <w:bCs/>
        </w:rPr>
        <w:t>4.</w:t>
      </w:r>
      <w:r w:rsidRPr="00F614A8">
        <w:rPr>
          <w:rFonts w:ascii="Arial" w:hAnsi="Arial" w:cs="Arial"/>
          <w:b/>
          <w:bCs/>
          <w:color w:val="FF0000"/>
        </w:rPr>
        <w:tab/>
      </w:r>
      <w:r w:rsidRPr="00F614A8">
        <w:rPr>
          <w:rFonts w:ascii="Arial" w:hAnsi="Arial" w:cs="Arial"/>
          <w:b/>
          <w:bCs/>
        </w:rPr>
        <w:t xml:space="preserve">KEY DUTIES </w:t>
      </w:r>
    </w:p>
    <w:p w:rsidR="008841D4" w:rsidRPr="00F614A8" w:rsidRDefault="008841D4" w:rsidP="00EA312D">
      <w:pPr>
        <w:ind w:right="-270"/>
        <w:rPr>
          <w:rFonts w:ascii="Arial" w:hAnsi="Arial" w:cs="Arial"/>
          <w:b/>
          <w:bCs/>
        </w:rPr>
      </w:pPr>
    </w:p>
    <w:p w:rsidR="008841D4" w:rsidRPr="00F614A8" w:rsidRDefault="008841D4" w:rsidP="008841D4">
      <w:pPr>
        <w:ind w:right="-270"/>
        <w:rPr>
          <w:rFonts w:ascii="Arial" w:hAnsi="Arial" w:cs="Arial"/>
          <w:b/>
          <w:bCs/>
        </w:rPr>
      </w:pPr>
      <w:r w:rsidRPr="00F614A8">
        <w:rPr>
          <w:rFonts w:ascii="Arial" w:hAnsi="Arial" w:cs="Arial"/>
          <w:b/>
          <w:bCs/>
        </w:rPr>
        <w:t>Responsibilities</w:t>
      </w:r>
      <w:r w:rsidR="00E775B3" w:rsidRPr="00F614A8">
        <w:rPr>
          <w:rFonts w:ascii="Arial" w:hAnsi="Arial" w:cs="Arial"/>
          <w:b/>
          <w:bCs/>
        </w:rPr>
        <w:t xml:space="preserve"> (Specific)</w:t>
      </w:r>
    </w:p>
    <w:p w:rsidR="00EA312D" w:rsidRPr="00F614A8" w:rsidRDefault="00EA312D" w:rsidP="00EA312D">
      <w:pPr>
        <w:ind w:right="-270"/>
        <w:rPr>
          <w:rFonts w:ascii="Arial" w:hAnsi="Arial" w:cs="Arial"/>
          <w:bCs/>
          <w:color w:val="FF0000"/>
        </w:rPr>
      </w:pPr>
    </w:p>
    <w:p w:rsidR="008841D4" w:rsidRPr="00F614A8" w:rsidRDefault="008841D4" w:rsidP="008841D4">
      <w:pPr>
        <w:jc w:val="both"/>
        <w:rPr>
          <w:rFonts w:ascii="Arial" w:hAnsi="Arial" w:cs="Arial"/>
          <w:b/>
          <w:bCs/>
          <w:color w:val="000000"/>
        </w:rPr>
      </w:pPr>
      <w:r w:rsidRPr="00F614A8">
        <w:rPr>
          <w:rFonts w:ascii="Arial" w:hAnsi="Arial" w:cs="Arial"/>
          <w:b/>
          <w:bCs/>
          <w:color w:val="000000"/>
        </w:rPr>
        <w:t>Provision of Specialist Knowledge &amp; Advice</w:t>
      </w:r>
    </w:p>
    <w:p w:rsidR="008841D4" w:rsidRPr="00F614A8" w:rsidRDefault="008841D4" w:rsidP="008841D4">
      <w:pPr>
        <w:jc w:val="both"/>
        <w:rPr>
          <w:rFonts w:ascii="Arial" w:hAnsi="Arial" w:cs="Arial"/>
          <w:b/>
          <w:bCs/>
          <w:color w:val="000000"/>
        </w:rPr>
      </w:pPr>
    </w:p>
    <w:p w:rsidR="008841D4" w:rsidRPr="00F614A8" w:rsidRDefault="008841D4" w:rsidP="008841D4">
      <w:pPr>
        <w:jc w:val="both"/>
        <w:rPr>
          <w:rFonts w:ascii="Arial" w:hAnsi="Arial" w:cs="Arial"/>
          <w:b/>
          <w:bCs/>
          <w:color w:val="000000"/>
        </w:rPr>
      </w:pPr>
      <w:r w:rsidRPr="00F614A8">
        <w:rPr>
          <w:rFonts w:ascii="Arial" w:hAnsi="Arial" w:cs="Arial"/>
          <w:b/>
          <w:bCs/>
          <w:color w:val="000000"/>
        </w:rPr>
        <w:t>GP Practices / Non-Medicine prescribing audits: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Responsible for the planning, organisation and formulation of short or long term non medicine prescribing management activities after negotiation with GP practice staff. This includes regular evaluation and strategy adjustment in response to changing priorities.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Challenge current non-medicine prescribing behaviour and influence future non-medicines prescribing practice and be able to justify decisions where conflicting information/evidence is available to individuals who may hold alternative or hostile views.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Advises practices on the safe and effective development and implementation of practice policies and protocols relating to non-medicine prescribing e.g. wound management.</w:t>
      </w:r>
    </w:p>
    <w:p w:rsidR="008841D4" w:rsidRPr="00F614A8" w:rsidRDefault="008841D4" w:rsidP="008841D4">
      <w:pPr>
        <w:rPr>
          <w:rFonts w:ascii="Arial" w:hAnsi="Arial" w:cs="Arial"/>
          <w:bCs/>
          <w:color w:val="000000"/>
        </w:rPr>
      </w:pPr>
    </w:p>
    <w:p w:rsidR="008841D4" w:rsidRPr="00F614A8" w:rsidRDefault="008841D4" w:rsidP="008841D4">
      <w:pPr>
        <w:jc w:val="both"/>
        <w:rPr>
          <w:rFonts w:ascii="Arial" w:hAnsi="Arial" w:cs="Arial"/>
          <w:b/>
          <w:bCs/>
          <w:color w:val="000000"/>
        </w:rPr>
      </w:pPr>
      <w:r w:rsidRPr="00F614A8">
        <w:rPr>
          <w:rFonts w:ascii="Arial" w:hAnsi="Arial" w:cs="Arial"/>
          <w:b/>
          <w:bCs/>
          <w:color w:val="000000"/>
        </w:rPr>
        <w:t>Information Collation &amp; Analysis: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Collate, analyse and interpret non-medicine prescribing data stored in PRISMs (Prescribing Information System) database to generate individualised and standard reports/ presentations for prescribers.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 xml:space="preserve">Regularly update reports to facilitate monitoring of changes to non-medicine prescribing practice and provide written and verbal reports on the findings to individual practices, TRG, medicines resource groups, prescribing support team. </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Appraise, interpret and compare complex clinical literature, trials, protocols, clinical guidelines, published research and budgetary information to ensure tailored specialist non-medicines and pharmaceutical information is provided.</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lastRenderedPageBreak/>
        <w:t xml:space="preserve">Supports the development and implementation of clinical audits for both practice specific and Forth Valley-wide use. </w:t>
      </w:r>
    </w:p>
    <w:p w:rsidR="008841D4" w:rsidRPr="00F614A8" w:rsidRDefault="25F3F879" w:rsidP="008841D4">
      <w:pPr>
        <w:numPr>
          <w:ilvl w:val="0"/>
          <w:numId w:val="8"/>
        </w:numPr>
        <w:rPr>
          <w:rFonts w:ascii="Arial" w:hAnsi="Arial" w:cs="Arial"/>
          <w:color w:val="000000"/>
        </w:rPr>
      </w:pPr>
      <w:r w:rsidRPr="00F614A8">
        <w:rPr>
          <w:rFonts w:ascii="Arial" w:hAnsi="Arial" w:cs="Arial"/>
          <w:color w:val="000000" w:themeColor="text1"/>
        </w:rPr>
        <w:t xml:space="preserve">Promotes and contributes to the identification, collation and analysis of data collected in support of NHS Forth </w:t>
      </w:r>
      <w:proofErr w:type="gramStart"/>
      <w:r w:rsidRPr="00F614A8">
        <w:rPr>
          <w:rFonts w:ascii="Arial" w:hAnsi="Arial" w:cs="Arial"/>
          <w:color w:val="000000" w:themeColor="text1"/>
        </w:rPr>
        <w:t>Valley  non</w:t>
      </w:r>
      <w:proofErr w:type="gramEnd"/>
      <w:r w:rsidRPr="00F614A8">
        <w:rPr>
          <w:rFonts w:ascii="Arial" w:hAnsi="Arial" w:cs="Arial"/>
          <w:color w:val="000000" w:themeColor="text1"/>
        </w:rPr>
        <w:t xml:space="preserve">-medicine prescribing policies &amp; guidelines. </w:t>
      </w:r>
    </w:p>
    <w:p w:rsidR="008841D4" w:rsidRPr="00F614A8" w:rsidRDefault="008841D4" w:rsidP="008841D4">
      <w:pPr>
        <w:rPr>
          <w:rFonts w:ascii="Arial" w:hAnsi="Arial" w:cs="Arial"/>
          <w:color w:val="000000"/>
        </w:rPr>
      </w:pPr>
    </w:p>
    <w:p w:rsidR="008841D4" w:rsidRPr="00F614A8" w:rsidRDefault="008841D4" w:rsidP="008841D4">
      <w:pPr>
        <w:rPr>
          <w:rFonts w:ascii="Arial" w:hAnsi="Arial" w:cs="Arial"/>
          <w:b/>
          <w:color w:val="000000"/>
        </w:rPr>
      </w:pPr>
      <w:r w:rsidRPr="00F614A8">
        <w:rPr>
          <w:rFonts w:ascii="Arial" w:hAnsi="Arial" w:cs="Arial"/>
          <w:b/>
          <w:color w:val="000000"/>
        </w:rPr>
        <w:t>Clinical Governance:</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Maintains an up to date clinical knowledge across common non-medicine areas accounting for the majority of non-medicine prescribing in primary care. It would be expected that a highly specialist clinical knowledge in relation to specific projects and initiatives is maintained.</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Actively contributes to the development of a clinical governance framework which needs to evolve around the introduction of new interventions and patient care services.</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Undertakes the necessary training and maintains competencies to practice safely the techniques of clinical assessment of patients in relation to non-medicines areas of activity.</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Undertakes and records details of regular postgraduate education and continuing professional development, to meet the CPD requirements for continued registration with the NMC.</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Directly respond to concerns from patients, GPs and other service users in a sensitive and tactful manner to address any problems and negotiate a satisfactory and appropriate outcome.</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 xml:space="preserve">Initiates, undertakes, or guide others, in audit and research within their specified clinical speciality in line with the national standards and frameworks in order to maintain standards and develop the service. </w:t>
      </w:r>
    </w:p>
    <w:p w:rsidR="008841D4" w:rsidRPr="00F614A8" w:rsidRDefault="008841D4" w:rsidP="008841D4">
      <w:pPr>
        <w:numPr>
          <w:ilvl w:val="0"/>
          <w:numId w:val="8"/>
        </w:numPr>
        <w:rPr>
          <w:rFonts w:ascii="Arial" w:hAnsi="Arial" w:cs="Arial"/>
          <w:color w:val="000000"/>
        </w:rPr>
      </w:pPr>
      <w:r w:rsidRPr="00F614A8">
        <w:rPr>
          <w:rFonts w:ascii="Arial" w:hAnsi="Arial" w:cs="Arial"/>
          <w:color w:val="000000"/>
        </w:rPr>
        <w:t>Implements local policies and procedures in accordance with corporate, clinical and staff governance.</w:t>
      </w:r>
    </w:p>
    <w:p w:rsidR="008841D4" w:rsidRPr="00F614A8" w:rsidRDefault="008841D4" w:rsidP="008841D4">
      <w:pPr>
        <w:rPr>
          <w:rFonts w:ascii="Arial" w:hAnsi="Arial" w:cs="Arial"/>
          <w:color w:val="000000"/>
        </w:rPr>
      </w:pPr>
    </w:p>
    <w:p w:rsidR="008841D4" w:rsidRPr="00F614A8" w:rsidRDefault="008841D4" w:rsidP="008841D4">
      <w:pPr>
        <w:rPr>
          <w:rFonts w:ascii="Arial" w:hAnsi="Arial" w:cs="Arial"/>
          <w:b/>
          <w:bCs/>
          <w:color w:val="000000"/>
        </w:rPr>
      </w:pPr>
      <w:r w:rsidRPr="00F614A8">
        <w:rPr>
          <w:rFonts w:ascii="Arial" w:hAnsi="Arial" w:cs="Arial"/>
          <w:b/>
          <w:bCs/>
          <w:color w:val="000000"/>
        </w:rPr>
        <w:t>Education &amp; Training:</w:t>
      </w:r>
    </w:p>
    <w:p w:rsidR="008841D4" w:rsidRPr="00F614A8" w:rsidRDefault="25F3F879" w:rsidP="008841D4">
      <w:pPr>
        <w:numPr>
          <w:ilvl w:val="0"/>
          <w:numId w:val="8"/>
        </w:numPr>
        <w:tabs>
          <w:tab w:val="num" w:pos="432"/>
        </w:tabs>
        <w:rPr>
          <w:rFonts w:ascii="Arial" w:hAnsi="Arial" w:cs="Arial"/>
          <w:color w:val="000000"/>
        </w:rPr>
      </w:pPr>
      <w:r w:rsidRPr="00F614A8">
        <w:rPr>
          <w:rFonts w:ascii="Arial" w:hAnsi="Arial" w:cs="Arial"/>
          <w:color w:val="000000" w:themeColor="text1"/>
        </w:rPr>
        <w:t>Provides educational training to GP practices to support aspects of non-medicine prescribing and relevant long-term conditions (LTC).</w:t>
      </w:r>
    </w:p>
    <w:p w:rsidR="008841D4" w:rsidRPr="00F614A8" w:rsidRDefault="25F3F879" w:rsidP="008841D4">
      <w:pPr>
        <w:numPr>
          <w:ilvl w:val="0"/>
          <w:numId w:val="8"/>
        </w:numPr>
        <w:tabs>
          <w:tab w:val="num" w:pos="432"/>
        </w:tabs>
        <w:rPr>
          <w:rFonts w:ascii="Arial" w:hAnsi="Arial" w:cs="Arial"/>
          <w:color w:val="000000"/>
        </w:rPr>
      </w:pPr>
      <w:r w:rsidRPr="00F614A8">
        <w:rPr>
          <w:rFonts w:ascii="Arial" w:hAnsi="Arial" w:cs="Arial"/>
          <w:color w:val="000000" w:themeColor="text1"/>
        </w:rPr>
        <w:t xml:space="preserve">Prepares and delivers presentations to a range of other healthcare professionals from primary and acute care and various public groups, on a variety of topics relating to non-medicine prescribing/LTC. The post holder will be required to adapt the presentation according to the </w:t>
      </w:r>
      <w:proofErr w:type="gramStart"/>
      <w:r w:rsidRPr="00F614A8">
        <w:rPr>
          <w:rFonts w:ascii="Arial" w:hAnsi="Arial" w:cs="Arial"/>
          <w:color w:val="000000" w:themeColor="text1"/>
        </w:rPr>
        <w:t>audience .</w:t>
      </w:r>
      <w:proofErr w:type="gramEnd"/>
    </w:p>
    <w:p w:rsidR="008841D4" w:rsidRPr="00F614A8" w:rsidRDefault="008841D4" w:rsidP="008841D4">
      <w:pPr>
        <w:numPr>
          <w:ilvl w:val="0"/>
          <w:numId w:val="8"/>
        </w:numPr>
        <w:tabs>
          <w:tab w:val="num" w:pos="432"/>
        </w:tabs>
        <w:rPr>
          <w:rFonts w:ascii="Arial" w:hAnsi="Arial" w:cs="Arial"/>
          <w:color w:val="000000"/>
        </w:rPr>
      </w:pPr>
      <w:r w:rsidRPr="00F614A8">
        <w:rPr>
          <w:rFonts w:ascii="Arial" w:hAnsi="Arial" w:cs="Arial"/>
          <w:color w:val="000000"/>
        </w:rPr>
        <w:t>Contributes to the development and delivery of clinical education &amp; training sessions for members of the prescribing support team e.g. preparation and delivery of oral presentations, workshop facilitation.</w:t>
      </w:r>
    </w:p>
    <w:p w:rsidR="008841D4" w:rsidRPr="00F614A8" w:rsidRDefault="008841D4" w:rsidP="008841D4">
      <w:pPr>
        <w:numPr>
          <w:ilvl w:val="0"/>
          <w:numId w:val="8"/>
        </w:numPr>
        <w:tabs>
          <w:tab w:val="num" w:pos="432"/>
        </w:tabs>
        <w:rPr>
          <w:rFonts w:ascii="Arial" w:hAnsi="Arial" w:cs="Arial"/>
          <w:color w:val="000000"/>
        </w:rPr>
      </w:pPr>
      <w:r w:rsidRPr="00F614A8">
        <w:rPr>
          <w:rFonts w:ascii="Arial" w:hAnsi="Arial" w:cs="Arial"/>
          <w:color w:val="000000"/>
        </w:rPr>
        <w:t xml:space="preserve">Participates in relevant team meetings and peer review to share working practice, identify clinical education needs and support practice governance. </w:t>
      </w:r>
    </w:p>
    <w:p w:rsidR="008841D4" w:rsidRPr="00F614A8" w:rsidRDefault="008841D4" w:rsidP="008841D4">
      <w:pPr>
        <w:numPr>
          <w:ilvl w:val="0"/>
          <w:numId w:val="8"/>
        </w:numPr>
        <w:tabs>
          <w:tab w:val="num" w:pos="432"/>
        </w:tabs>
        <w:rPr>
          <w:rFonts w:ascii="Arial" w:hAnsi="Arial" w:cs="Arial"/>
          <w:color w:val="000000"/>
        </w:rPr>
      </w:pPr>
      <w:r w:rsidRPr="00F614A8">
        <w:rPr>
          <w:rFonts w:ascii="Arial" w:hAnsi="Arial" w:cs="Arial"/>
          <w:color w:val="000000"/>
        </w:rPr>
        <w:t>Contributes articles &amp; information to prescribing bulletins on non medicine prescribing.</w:t>
      </w:r>
    </w:p>
    <w:p w:rsidR="008841D4" w:rsidRPr="00F614A8" w:rsidRDefault="008841D4" w:rsidP="008841D4">
      <w:pPr>
        <w:numPr>
          <w:ilvl w:val="0"/>
          <w:numId w:val="8"/>
        </w:numPr>
        <w:tabs>
          <w:tab w:val="num" w:pos="432"/>
        </w:tabs>
        <w:rPr>
          <w:rFonts w:ascii="Arial" w:hAnsi="Arial" w:cs="Arial"/>
          <w:color w:val="000000"/>
        </w:rPr>
      </w:pPr>
      <w:r w:rsidRPr="00F614A8">
        <w:rPr>
          <w:rFonts w:ascii="Arial" w:hAnsi="Arial" w:cs="Arial"/>
          <w:color w:val="000000"/>
        </w:rPr>
        <w:t>Undertakes statutory and mandatory training.</w:t>
      </w:r>
    </w:p>
    <w:p w:rsidR="00EA312D" w:rsidRPr="00F614A8" w:rsidRDefault="00EA312D" w:rsidP="00EA312D">
      <w:pPr>
        <w:ind w:right="-270"/>
        <w:rPr>
          <w:rFonts w:ascii="Arial" w:hAnsi="Arial" w:cs="Arial"/>
          <w:bCs/>
          <w:color w:val="FF0000"/>
        </w:rPr>
      </w:pPr>
    </w:p>
    <w:p w:rsidR="0077458C" w:rsidRPr="00F614A8" w:rsidRDefault="0077458C" w:rsidP="00E775B3">
      <w:pPr>
        <w:ind w:right="-270"/>
        <w:rPr>
          <w:rFonts w:ascii="Arial" w:hAnsi="Arial" w:cs="Arial"/>
          <w:b/>
          <w:bCs/>
        </w:rPr>
      </w:pPr>
    </w:p>
    <w:p w:rsidR="0077458C" w:rsidRPr="00F614A8" w:rsidRDefault="0077458C" w:rsidP="00E775B3">
      <w:pPr>
        <w:ind w:right="-270"/>
        <w:rPr>
          <w:rFonts w:ascii="Arial" w:hAnsi="Arial" w:cs="Arial"/>
          <w:b/>
          <w:bCs/>
        </w:rPr>
      </w:pPr>
    </w:p>
    <w:p w:rsidR="0077458C" w:rsidRPr="00F614A8" w:rsidRDefault="0077458C" w:rsidP="00E775B3">
      <w:pPr>
        <w:ind w:right="-270"/>
        <w:rPr>
          <w:rFonts w:ascii="Arial" w:hAnsi="Arial" w:cs="Arial"/>
          <w:b/>
          <w:bCs/>
        </w:rPr>
      </w:pPr>
    </w:p>
    <w:p w:rsidR="0077458C" w:rsidRPr="00F614A8" w:rsidRDefault="0077458C" w:rsidP="00E775B3">
      <w:pPr>
        <w:ind w:right="-270"/>
        <w:rPr>
          <w:rFonts w:ascii="Arial" w:hAnsi="Arial" w:cs="Arial"/>
          <w:b/>
          <w:bCs/>
        </w:rPr>
      </w:pPr>
    </w:p>
    <w:p w:rsidR="0077458C" w:rsidRPr="00F614A8" w:rsidRDefault="0077458C" w:rsidP="00E775B3">
      <w:pPr>
        <w:ind w:right="-270"/>
        <w:rPr>
          <w:rFonts w:ascii="Arial" w:hAnsi="Arial" w:cs="Arial"/>
          <w:b/>
          <w:bCs/>
        </w:rPr>
      </w:pPr>
    </w:p>
    <w:p w:rsidR="00E775B3" w:rsidRPr="00F614A8" w:rsidRDefault="00E775B3" w:rsidP="00E775B3">
      <w:pPr>
        <w:ind w:right="-270"/>
        <w:rPr>
          <w:rFonts w:ascii="Arial" w:hAnsi="Arial" w:cs="Arial"/>
          <w:b/>
          <w:bCs/>
        </w:rPr>
      </w:pPr>
      <w:r w:rsidRPr="00F614A8">
        <w:rPr>
          <w:rFonts w:ascii="Arial" w:hAnsi="Arial" w:cs="Arial"/>
          <w:b/>
          <w:bCs/>
        </w:rPr>
        <w:t>Responsibilities (General)</w:t>
      </w:r>
    </w:p>
    <w:p w:rsidR="00E775B3" w:rsidRPr="00F614A8" w:rsidRDefault="00E775B3" w:rsidP="00E775B3">
      <w:pPr>
        <w:ind w:right="-270"/>
        <w:rPr>
          <w:rFonts w:ascii="Arial" w:hAnsi="Arial" w:cs="Arial"/>
          <w:b/>
          <w:bCs/>
          <w:color w:val="FF0000"/>
        </w:rPr>
      </w:pPr>
    </w:p>
    <w:p w:rsidR="00EA312D" w:rsidRPr="00F614A8" w:rsidRDefault="00EA312D" w:rsidP="00E775B3">
      <w:pPr>
        <w:ind w:right="-270"/>
        <w:rPr>
          <w:rFonts w:ascii="Arial" w:hAnsi="Arial" w:cs="Arial"/>
          <w:b/>
          <w:bCs/>
        </w:rPr>
      </w:pPr>
      <w:r w:rsidRPr="00F614A8">
        <w:rPr>
          <w:rFonts w:ascii="Arial" w:hAnsi="Arial" w:cs="Arial"/>
          <w:b/>
          <w:bCs/>
        </w:rPr>
        <w:t>Patient Client Care</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responsibility to:</w:t>
      </w:r>
    </w:p>
    <w:p w:rsidR="00EA312D" w:rsidRPr="00F614A8" w:rsidRDefault="00EA312D" w:rsidP="00EA312D">
      <w:pPr>
        <w:ind w:right="-270"/>
        <w:rPr>
          <w:rFonts w:ascii="Arial" w:hAnsi="Arial" w:cs="Arial"/>
          <w:bCs/>
          <w:color w:val="FF0000"/>
        </w:rPr>
      </w:pPr>
    </w:p>
    <w:p w:rsidR="00EA312D" w:rsidRPr="00F614A8" w:rsidRDefault="00EA312D" w:rsidP="00EA312D">
      <w:pPr>
        <w:pStyle w:val="BodyText"/>
        <w:rPr>
          <w:rFonts w:cs="Arial"/>
          <w:sz w:val="24"/>
          <w:szCs w:val="24"/>
        </w:rPr>
      </w:pPr>
      <w:r w:rsidRPr="00F614A8">
        <w:rPr>
          <w:rFonts w:cs="Arial"/>
          <w:sz w:val="24"/>
          <w:szCs w:val="24"/>
        </w:rPr>
        <w:t>D</w:t>
      </w:r>
      <w:r w:rsidR="00DD5EBC" w:rsidRPr="00F614A8">
        <w:rPr>
          <w:rFonts w:cs="Arial"/>
          <w:sz w:val="24"/>
          <w:szCs w:val="24"/>
        </w:rPr>
        <w:t xml:space="preserve">eliver </w:t>
      </w:r>
      <w:r w:rsidR="00E775B3" w:rsidRPr="00F614A8">
        <w:rPr>
          <w:rFonts w:cs="Arial"/>
          <w:sz w:val="24"/>
          <w:szCs w:val="24"/>
        </w:rPr>
        <w:t xml:space="preserve">specialist care to </w:t>
      </w:r>
      <w:r w:rsidRPr="00F614A8">
        <w:rPr>
          <w:rFonts w:cs="Arial"/>
          <w:sz w:val="24"/>
          <w:szCs w:val="24"/>
        </w:rPr>
        <w:t>specified patient population</w:t>
      </w:r>
      <w:r w:rsidR="00E775B3" w:rsidRPr="00F614A8">
        <w:rPr>
          <w:rFonts w:cs="Arial"/>
          <w:sz w:val="24"/>
          <w:szCs w:val="24"/>
        </w:rPr>
        <w:t>s</w:t>
      </w:r>
      <w:r w:rsidR="00D35793" w:rsidRPr="00F614A8">
        <w:rPr>
          <w:rFonts w:cs="Arial"/>
          <w:sz w:val="24"/>
          <w:szCs w:val="24"/>
        </w:rPr>
        <w:t xml:space="preserve"> which may invol</w:t>
      </w:r>
      <w:r w:rsidR="00E775B3" w:rsidRPr="00F614A8">
        <w:rPr>
          <w:rFonts w:cs="Arial"/>
          <w:sz w:val="24"/>
          <w:szCs w:val="24"/>
        </w:rPr>
        <w:t xml:space="preserve">ve communicating </w:t>
      </w:r>
      <w:r w:rsidR="00DD5EBC" w:rsidRPr="00F614A8">
        <w:rPr>
          <w:rFonts w:cs="Arial"/>
          <w:sz w:val="24"/>
          <w:szCs w:val="24"/>
        </w:rPr>
        <w:t xml:space="preserve">complicated </w:t>
      </w:r>
      <w:r w:rsidR="00E775B3" w:rsidRPr="00F614A8">
        <w:rPr>
          <w:rFonts w:cs="Arial"/>
          <w:sz w:val="24"/>
          <w:szCs w:val="24"/>
        </w:rPr>
        <w:t>non-medicine</w:t>
      </w:r>
      <w:r w:rsidR="00D35793" w:rsidRPr="00F614A8">
        <w:rPr>
          <w:rFonts w:cs="Arial"/>
          <w:sz w:val="24"/>
          <w:szCs w:val="24"/>
        </w:rPr>
        <w:t xml:space="preserve"> related information to clinicians and managers to support robust safe, efficacious and cost effective decision making for the Directorate. </w:t>
      </w:r>
    </w:p>
    <w:p w:rsidR="00DC47A9" w:rsidRPr="00F614A8" w:rsidRDefault="00DC47A9" w:rsidP="00EA312D">
      <w:pPr>
        <w:pStyle w:val="BodyText"/>
        <w:rPr>
          <w:rFonts w:cs="Arial"/>
          <w:sz w:val="24"/>
          <w:szCs w:val="24"/>
        </w:rPr>
      </w:pPr>
    </w:p>
    <w:p w:rsidR="00DC47A9" w:rsidRPr="00F614A8" w:rsidRDefault="00EA312D" w:rsidP="00EA312D">
      <w:pPr>
        <w:pStyle w:val="BodyText"/>
        <w:rPr>
          <w:rFonts w:cs="Arial"/>
          <w:sz w:val="24"/>
          <w:szCs w:val="24"/>
        </w:rPr>
      </w:pPr>
      <w:r w:rsidRPr="00F614A8">
        <w:rPr>
          <w:rFonts w:cs="Arial"/>
          <w:sz w:val="24"/>
          <w:szCs w:val="24"/>
        </w:rPr>
        <w:t xml:space="preserve">Advise the </w:t>
      </w:r>
      <w:r w:rsidR="008A63C6" w:rsidRPr="00F614A8">
        <w:rPr>
          <w:rFonts w:cs="Arial"/>
          <w:sz w:val="24"/>
          <w:szCs w:val="24"/>
        </w:rPr>
        <w:t xml:space="preserve">Associate </w:t>
      </w:r>
      <w:r w:rsidRPr="00F614A8">
        <w:rPr>
          <w:rFonts w:cs="Arial"/>
          <w:sz w:val="24"/>
          <w:szCs w:val="24"/>
        </w:rPr>
        <w:t xml:space="preserve">Director of Pharmacy, Senior Management, Clinicians and appropriate Board Committees regarding the use of </w:t>
      </w:r>
      <w:r w:rsidR="00E775B3" w:rsidRPr="00F614A8">
        <w:rPr>
          <w:rFonts w:cs="Arial"/>
          <w:sz w:val="24"/>
          <w:szCs w:val="24"/>
        </w:rPr>
        <w:t>non-</w:t>
      </w:r>
      <w:r w:rsidRPr="00F614A8">
        <w:rPr>
          <w:rFonts w:cs="Arial"/>
          <w:sz w:val="24"/>
          <w:szCs w:val="24"/>
        </w:rPr>
        <w:t>medicines for an individual or group of patients in accordance with published evidence, making judgements often where no information is available</w:t>
      </w:r>
      <w:r w:rsidR="00D35793" w:rsidRPr="00F614A8">
        <w:rPr>
          <w:rFonts w:cs="Arial"/>
          <w:sz w:val="24"/>
          <w:szCs w:val="24"/>
        </w:rPr>
        <w:t xml:space="preserve"> or there is differing clinical opinion</w:t>
      </w:r>
      <w:r w:rsidRPr="00F614A8">
        <w:rPr>
          <w:rFonts w:cs="Arial"/>
          <w:sz w:val="24"/>
          <w:szCs w:val="24"/>
        </w:rPr>
        <w:t>.</w:t>
      </w:r>
    </w:p>
    <w:p w:rsidR="00EA312D" w:rsidRPr="00F614A8" w:rsidRDefault="00EA312D" w:rsidP="00EA312D">
      <w:pPr>
        <w:pStyle w:val="BodyText"/>
        <w:rPr>
          <w:rFonts w:cs="Arial"/>
          <w:sz w:val="24"/>
          <w:szCs w:val="24"/>
        </w:rPr>
      </w:pPr>
      <w:r w:rsidRPr="00F614A8">
        <w:rPr>
          <w:rFonts w:cs="Arial"/>
          <w:sz w:val="24"/>
          <w:szCs w:val="24"/>
        </w:rPr>
        <w:t xml:space="preserve"> </w:t>
      </w:r>
    </w:p>
    <w:p w:rsidR="00EA312D" w:rsidRPr="00F614A8" w:rsidRDefault="00EA312D" w:rsidP="00EA312D">
      <w:pPr>
        <w:pStyle w:val="BodyText"/>
        <w:rPr>
          <w:rFonts w:cs="Arial"/>
          <w:sz w:val="24"/>
          <w:szCs w:val="24"/>
        </w:rPr>
      </w:pPr>
      <w:r w:rsidRPr="00F614A8">
        <w:rPr>
          <w:rFonts w:cs="Arial"/>
          <w:sz w:val="24"/>
          <w:szCs w:val="24"/>
        </w:rPr>
        <w:t>Demo</w:t>
      </w:r>
      <w:r w:rsidR="00DD5EBC" w:rsidRPr="00F614A8">
        <w:rPr>
          <w:rFonts w:cs="Arial"/>
          <w:sz w:val="24"/>
          <w:szCs w:val="24"/>
        </w:rPr>
        <w:t>nstrate and apply advanced</w:t>
      </w:r>
      <w:r w:rsidRPr="00F614A8">
        <w:rPr>
          <w:rFonts w:cs="Arial"/>
          <w:sz w:val="24"/>
          <w:szCs w:val="24"/>
        </w:rPr>
        <w:t xml:space="preserve"> clinical knowledge in the use of </w:t>
      </w:r>
      <w:r w:rsidR="00E775B3" w:rsidRPr="00F614A8">
        <w:rPr>
          <w:rFonts w:cs="Arial"/>
          <w:sz w:val="24"/>
          <w:szCs w:val="24"/>
        </w:rPr>
        <w:t>non-</w:t>
      </w:r>
      <w:r w:rsidRPr="00F614A8">
        <w:rPr>
          <w:rFonts w:cs="Arial"/>
          <w:sz w:val="24"/>
          <w:szCs w:val="24"/>
        </w:rPr>
        <w:t xml:space="preserve">medicines ensuring practice is evidence based and in accordance with current good practice and local policy, including </w:t>
      </w:r>
      <w:r w:rsidRPr="00F614A8">
        <w:rPr>
          <w:rFonts w:cs="Arial"/>
          <w:sz w:val="24"/>
          <w:szCs w:val="24"/>
          <w:lang w:val="en-AU"/>
        </w:rPr>
        <w:t>providing regular prescribing advice to other specialists, consultants, nurses, other healthcare staff</w:t>
      </w:r>
      <w:r w:rsidR="00C52D09" w:rsidRPr="00F614A8">
        <w:rPr>
          <w:rFonts w:cs="Arial"/>
          <w:sz w:val="24"/>
          <w:szCs w:val="24"/>
          <w:lang w:val="en-AU"/>
        </w:rPr>
        <w:t>, care home teams</w:t>
      </w:r>
      <w:r w:rsidRPr="00F614A8">
        <w:rPr>
          <w:rFonts w:cs="Arial"/>
          <w:sz w:val="24"/>
          <w:szCs w:val="24"/>
          <w:lang w:val="en-AU"/>
        </w:rPr>
        <w:t xml:space="preserve"> and patients. </w:t>
      </w:r>
    </w:p>
    <w:p w:rsidR="00E775B3" w:rsidRPr="00F614A8" w:rsidRDefault="00E775B3"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 xml:space="preserve">Provide patient and / or carer education on </w:t>
      </w:r>
      <w:r w:rsidR="00E775B3" w:rsidRPr="00F614A8">
        <w:rPr>
          <w:rFonts w:cs="Arial"/>
          <w:sz w:val="24"/>
          <w:szCs w:val="24"/>
        </w:rPr>
        <w:t>non-</w:t>
      </w:r>
      <w:r w:rsidRPr="00F614A8">
        <w:rPr>
          <w:rFonts w:cs="Arial"/>
          <w:sz w:val="24"/>
          <w:szCs w:val="24"/>
        </w:rPr>
        <w:t>medicine use in both written and verbal form as and when required.</w:t>
      </w:r>
    </w:p>
    <w:p w:rsidR="00EA312D" w:rsidRPr="00F614A8" w:rsidRDefault="00EA312D" w:rsidP="00EA312D">
      <w:pPr>
        <w:pStyle w:val="BodyText"/>
        <w:rPr>
          <w:rFonts w:cs="Arial"/>
          <w:color w:val="FF0000"/>
          <w:sz w:val="24"/>
          <w:szCs w:val="24"/>
        </w:rPr>
      </w:pPr>
    </w:p>
    <w:p w:rsidR="00EA312D" w:rsidRPr="00F614A8" w:rsidRDefault="00EA312D" w:rsidP="00EA312D">
      <w:pPr>
        <w:numPr>
          <w:ilvl w:val="0"/>
          <w:numId w:val="1"/>
        </w:numPr>
        <w:ind w:right="-270"/>
        <w:rPr>
          <w:rFonts w:ascii="Arial" w:hAnsi="Arial" w:cs="Arial"/>
          <w:b/>
          <w:bCs/>
        </w:rPr>
      </w:pPr>
      <w:r w:rsidRPr="00F614A8">
        <w:rPr>
          <w:rFonts w:ascii="Arial" w:hAnsi="Arial" w:cs="Arial"/>
          <w:b/>
          <w:bCs/>
        </w:rPr>
        <w:t>Policy and Service</w:t>
      </w:r>
    </w:p>
    <w:p w:rsidR="00EA312D" w:rsidRPr="00F614A8" w:rsidRDefault="00EA312D" w:rsidP="00EA312D">
      <w:pPr>
        <w:ind w:right="-270"/>
        <w:rPr>
          <w:rFonts w:ascii="Arial" w:hAnsi="Arial" w:cs="Arial"/>
          <w:bCs/>
        </w:rPr>
      </w:pPr>
    </w:p>
    <w:p w:rsidR="00EA312D" w:rsidRPr="00F614A8" w:rsidRDefault="00EA312D" w:rsidP="00D50871">
      <w:pPr>
        <w:ind w:right="-270"/>
        <w:rPr>
          <w:rFonts w:ascii="Arial" w:hAnsi="Arial" w:cs="Arial"/>
          <w:b/>
          <w:bCs/>
        </w:rPr>
      </w:pPr>
      <w:r w:rsidRPr="00F614A8">
        <w:rPr>
          <w:rFonts w:ascii="Arial" w:hAnsi="Arial" w:cs="Arial"/>
          <w:b/>
          <w:bCs/>
        </w:rPr>
        <w:t>There is a responsibility to:</w:t>
      </w:r>
    </w:p>
    <w:p w:rsidR="00EA312D" w:rsidRPr="00F614A8" w:rsidRDefault="00EA312D" w:rsidP="00D50871">
      <w:pPr>
        <w:ind w:right="-270"/>
        <w:rPr>
          <w:rFonts w:ascii="Arial" w:hAnsi="Arial" w:cs="Arial"/>
          <w:bCs/>
          <w:color w:val="FF0000"/>
        </w:rPr>
      </w:pPr>
    </w:p>
    <w:p w:rsidR="00EA312D" w:rsidRPr="00F614A8" w:rsidRDefault="00EA312D" w:rsidP="00D50871">
      <w:pPr>
        <w:pStyle w:val="BodyText"/>
        <w:jc w:val="left"/>
        <w:rPr>
          <w:rFonts w:cs="Arial"/>
          <w:sz w:val="24"/>
          <w:szCs w:val="24"/>
        </w:rPr>
      </w:pPr>
      <w:r w:rsidRPr="00F614A8">
        <w:rPr>
          <w:rFonts w:cs="Arial"/>
          <w:sz w:val="24"/>
          <w:szCs w:val="24"/>
        </w:rPr>
        <w:t>Contribute to the development and delivery o</w:t>
      </w:r>
      <w:r w:rsidR="00E775B3" w:rsidRPr="00F614A8">
        <w:rPr>
          <w:rFonts w:cs="Arial"/>
          <w:sz w:val="24"/>
          <w:szCs w:val="24"/>
        </w:rPr>
        <w:t>f an integrated prescribing strategy</w:t>
      </w:r>
      <w:r w:rsidRPr="00F614A8">
        <w:rPr>
          <w:rFonts w:cs="Arial"/>
          <w:sz w:val="24"/>
          <w:szCs w:val="24"/>
        </w:rPr>
        <w:t xml:space="preserve"> for NHS Forth Valley to support local and national healthcare policies</w:t>
      </w:r>
      <w:r w:rsidR="00E775B3" w:rsidRPr="00F614A8">
        <w:rPr>
          <w:rFonts w:cs="Arial"/>
          <w:sz w:val="24"/>
          <w:szCs w:val="24"/>
        </w:rPr>
        <w:t xml:space="preserve"> </w:t>
      </w:r>
      <w:r w:rsidRPr="00F614A8">
        <w:rPr>
          <w:rFonts w:cs="Arial"/>
          <w:sz w:val="24"/>
          <w:szCs w:val="24"/>
        </w:rPr>
        <w:t>in order to ensure safe, effective and cost efficient use of medicines</w:t>
      </w:r>
      <w:r w:rsidR="00E775B3" w:rsidRPr="00F614A8">
        <w:rPr>
          <w:rFonts w:cs="Arial"/>
          <w:sz w:val="24"/>
          <w:szCs w:val="24"/>
        </w:rPr>
        <w:t xml:space="preserve"> and non-medicines</w:t>
      </w:r>
      <w:r w:rsidRPr="00F614A8">
        <w:rPr>
          <w:rFonts w:cs="Arial"/>
          <w:sz w:val="24"/>
          <w:szCs w:val="24"/>
        </w:rPr>
        <w:t>.</w:t>
      </w:r>
    </w:p>
    <w:p w:rsidR="00EA312D" w:rsidRPr="00F614A8" w:rsidRDefault="00EA312D" w:rsidP="00D50871">
      <w:pPr>
        <w:pStyle w:val="BodyText"/>
        <w:jc w:val="left"/>
        <w:rPr>
          <w:rFonts w:cs="Arial"/>
          <w:color w:val="FF0000"/>
          <w:sz w:val="24"/>
          <w:szCs w:val="24"/>
        </w:rPr>
      </w:pPr>
    </w:p>
    <w:p w:rsidR="00EA312D" w:rsidRPr="00F614A8" w:rsidRDefault="00EA312D" w:rsidP="00D50871">
      <w:pPr>
        <w:pStyle w:val="BodyText"/>
        <w:jc w:val="left"/>
        <w:rPr>
          <w:rFonts w:cs="Arial"/>
          <w:sz w:val="24"/>
          <w:szCs w:val="24"/>
        </w:rPr>
      </w:pPr>
      <w:r w:rsidRPr="00F614A8">
        <w:rPr>
          <w:rFonts w:eastAsia="SimSun" w:cs="Arial"/>
          <w:sz w:val="24"/>
          <w:szCs w:val="24"/>
          <w:lang w:eastAsia="zh-CN"/>
        </w:rPr>
        <w:t xml:space="preserve">Ensure the delivery of clinical governance </w:t>
      </w:r>
      <w:r w:rsidRPr="00F614A8">
        <w:rPr>
          <w:rFonts w:cs="Arial"/>
          <w:sz w:val="24"/>
          <w:szCs w:val="24"/>
        </w:rPr>
        <w:t xml:space="preserve">matters related to the use of </w:t>
      </w:r>
      <w:r w:rsidR="00914F0E" w:rsidRPr="00F614A8">
        <w:rPr>
          <w:rFonts w:cs="Arial"/>
          <w:sz w:val="24"/>
          <w:szCs w:val="24"/>
        </w:rPr>
        <w:t>non-</w:t>
      </w:r>
      <w:r w:rsidRPr="00F614A8">
        <w:rPr>
          <w:rFonts w:cs="Arial"/>
          <w:sz w:val="24"/>
          <w:szCs w:val="24"/>
        </w:rPr>
        <w:t>medicines within the area of responsibility</w:t>
      </w:r>
      <w:r w:rsidR="00FA7DE0" w:rsidRPr="00F614A8">
        <w:rPr>
          <w:rFonts w:cs="Arial"/>
          <w:sz w:val="24"/>
          <w:szCs w:val="24"/>
        </w:rPr>
        <w:t xml:space="preserve">, in particular governance around </w:t>
      </w:r>
      <w:r w:rsidR="00A87974" w:rsidRPr="00F614A8">
        <w:rPr>
          <w:rFonts w:cs="Arial"/>
          <w:sz w:val="24"/>
          <w:szCs w:val="24"/>
        </w:rPr>
        <w:t xml:space="preserve">areas of significant clinical or financial </w:t>
      </w:r>
      <w:r w:rsidR="00914F0E" w:rsidRPr="00F614A8">
        <w:rPr>
          <w:rFonts w:cs="Arial"/>
          <w:sz w:val="24"/>
          <w:szCs w:val="24"/>
        </w:rPr>
        <w:t>risk.</w:t>
      </w:r>
      <w:r w:rsidR="00A87974" w:rsidRPr="00F614A8">
        <w:rPr>
          <w:rFonts w:cs="Arial"/>
          <w:sz w:val="24"/>
          <w:szCs w:val="24"/>
        </w:rPr>
        <w:t xml:space="preserve"> </w:t>
      </w:r>
    </w:p>
    <w:p w:rsidR="00B05A83" w:rsidRPr="00F614A8" w:rsidRDefault="00B05A83" w:rsidP="00D50871">
      <w:pPr>
        <w:pStyle w:val="BodyText"/>
        <w:jc w:val="left"/>
        <w:rPr>
          <w:rFonts w:eastAsia="SimSun" w:cs="Arial"/>
          <w:color w:val="FF0000"/>
          <w:sz w:val="24"/>
          <w:szCs w:val="24"/>
          <w:lang w:eastAsia="zh-CN"/>
        </w:rPr>
      </w:pPr>
    </w:p>
    <w:p w:rsidR="00DC47A9" w:rsidRPr="00F614A8" w:rsidRDefault="00837612" w:rsidP="00D50871">
      <w:pPr>
        <w:pStyle w:val="BodyText"/>
        <w:jc w:val="left"/>
        <w:rPr>
          <w:rFonts w:eastAsia="SimSun" w:cs="Arial"/>
          <w:sz w:val="24"/>
          <w:szCs w:val="24"/>
          <w:lang w:eastAsia="zh-CN"/>
        </w:rPr>
      </w:pPr>
      <w:r w:rsidRPr="00F614A8">
        <w:rPr>
          <w:rFonts w:eastAsia="SimSun" w:cs="Arial"/>
          <w:sz w:val="24"/>
          <w:szCs w:val="24"/>
          <w:lang w:eastAsia="zh-CN"/>
        </w:rPr>
        <w:t>D</w:t>
      </w:r>
      <w:r w:rsidR="00B05A83" w:rsidRPr="00F614A8">
        <w:rPr>
          <w:rFonts w:eastAsia="SimSun" w:cs="Arial"/>
          <w:sz w:val="24"/>
          <w:szCs w:val="24"/>
          <w:lang w:eastAsia="zh-CN"/>
        </w:rPr>
        <w:t xml:space="preserve">etermine financial and service </w:t>
      </w:r>
      <w:r w:rsidR="00102E9D" w:rsidRPr="00F614A8">
        <w:rPr>
          <w:rFonts w:eastAsia="SimSun" w:cs="Arial"/>
          <w:sz w:val="24"/>
          <w:szCs w:val="24"/>
          <w:lang w:eastAsia="zh-CN"/>
        </w:rPr>
        <w:t xml:space="preserve">pressures associated with the entry of new </w:t>
      </w:r>
      <w:r w:rsidR="00914F0E" w:rsidRPr="00F614A8">
        <w:rPr>
          <w:rFonts w:eastAsia="SimSun" w:cs="Arial"/>
          <w:sz w:val="24"/>
          <w:szCs w:val="24"/>
          <w:lang w:eastAsia="zh-CN"/>
        </w:rPr>
        <w:t>non-</w:t>
      </w:r>
      <w:r w:rsidR="00102E9D" w:rsidRPr="00F614A8">
        <w:rPr>
          <w:rFonts w:eastAsia="SimSun" w:cs="Arial"/>
          <w:sz w:val="24"/>
          <w:szCs w:val="24"/>
          <w:lang w:eastAsia="zh-CN"/>
        </w:rPr>
        <w:t>medicines</w:t>
      </w:r>
      <w:r w:rsidR="007A561C" w:rsidRPr="00F614A8">
        <w:rPr>
          <w:rFonts w:eastAsia="SimSun" w:cs="Arial"/>
          <w:sz w:val="24"/>
          <w:szCs w:val="24"/>
          <w:lang w:eastAsia="zh-CN"/>
        </w:rPr>
        <w:t xml:space="preserve"> and work with clinical </w:t>
      </w:r>
      <w:r w:rsidR="004757AE" w:rsidRPr="00F614A8">
        <w:rPr>
          <w:rFonts w:eastAsia="SimSun" w:cs="Arial"/>
          <w:sz w:val="24"/>
          <w:szCs w:val="24"/>
          <w:lang w:eastAsia="zh-CN"/>
        </w:rPr>
        <w:t xml:space="preserve">leads and </w:t>
      </w:r>
      <w:r w:rsidR="007A561C" w:rsidRPr="00F614A8">
        <w:rPr>
          <w:rFonts w:eastAsia="SimSun" w:cs="Arial"/>
          <w:sz w:val="24"/>
          <w:szCs w:val="24"/>
          <w:lang w:eastAsia="zh-CN"/>
        </w:rPr>
        <w:t xml:space="preserve">pharmacists </w:t>
      </w:r>
      <w:r w:rsidR="004757AE" w:rsidRPr="00F614A8">
        <w:rPr>
          <w:rFonts w:eastAsia="SimSun" w:cs="Arial"/>
          <w:sz w:val="24"/>
          <w:szCs w:val="24"/>
          <w:lang w:eastAsia="zh-CN"/>
        </w:rPr>
        <w:t xml:space="preserve">to </w:t>
      </w:r>
      <w:r w:rsidR="008B5563" w:rsidRPr="00F614A8">
        <w:rPr>
          <w:rFonts w:eastAsia="SimSun" w:cs="Arial"/>
          <w:sz w:val="24"/>
          <w:szCs w:val="24"/>
          <w:lang w:eastAsia="zh-CN"/>
        </w:rPr>
        <w:t xml:space="preserve">lead on the </w:t>
      </w:r>
      <w:r w:rsidR="004757AE" w:rsidRPr="00F614A8">
        <w:rPr>
          <w:rFonts w:eastAsia="SimSun" w:cs="Arial"/>
          <w:sz w:val="24"/>
          <w:szCs w:val="24"/>
          <w:lang w:eastAsia="zh-CN"/>
        </w:rPr>
        <w:t>develop</w:t>
      </w:r>
      <w:r w:rsidR="008B5563" w:rsidRPr="00F614A8">
        <w:rPr>
          <w:rFonts w:eastAsia="SimSun" w:cs="Arial"/>
          <w:sz w:val="24"/>
          <w:szCs w:val="24"/>
          <w:lang w:eastAsia="zh-CN"/>
        </w:rPr>
        <w:t>ment of</w:t>
      </w:r>
      <w:r w:rsidR="004757AE" w:rsidRPr="00F614A8">
        <w:rPr>
          <w:rFonts w:eastAsia="SimSun" w:cs="Arial"/>
          <w:sz w:val="24"/>
          <w:szCs w:val="24"/>
          <w:lang w:eastAsia="zh-CN"/>
        </w:rPr>
        <w:t xml:space="preserve"> robust cost effective pathways to ensure safe </w:t>
      </w:r>
      <w:r w:rsidRPr="00F614A8">
        <w:rPr>
          <w:rFonts w:eastAsia="SimSun" w:cs="Arial"/>
          <w:sz w:val="24"/>
          <w:szCs w:val="24"/>
          <w:lang w:eastAsia="zh-CN"/>
        </w:rPr>
        <w:t>and effective delivery of care.</w:t>
      </w:r>
    </w:p>
    <w:p w:rsidR="00837612" w:rsidRPr="00F614A8" w:rsidRDefault="00837612" w:rsidP="00D50871">
      <w:pPr>
        <w:pStyle w:val="BodyText"/>
        <w:jc w:val="left"/>
        <w:rPr>
          <w:rFonts w:eastAsia="SimSun" w:cs="Arial"/>
          <w:color w:val="FF0000"/>
          <w:sz w:val="24"/>
          <w:szCs w:val="24"/>
          <w:lang w:eastAsia="zh-CN"/>
        </w:rPr>
      </w:pPr>
    </w:p>
    <w:p w:rsidR="00B05A83" w:rsidRPr="00F614A8" w:rsidRDefault="00DC47A9" w:rsidP="00D50871">
      <w:pPr>
        <w:pStyle w:val="BodyText"/>
        <w:jc w:val="left"/>
        <w:rPr>
          <w:rFonts w:eastAsia="SimSun" w:cs="Arial"/>
          <w:sz w:val="24"/>
          <w:szCs w:val="24"/>
          <w:lang w:eastAsia="zh-CN"/>
        </w:rPr>
      </w:pPr>
      <w:r w:rsidRPr="00F614A8">
        <w:rPr>
          <w:rFonts w:eastAsia="SimSun" w:cs="Arial"/>
          <w:sz w:val="24"/>
          <w:szCs w:val="24"/>
          <w:lang w:eastAsia="zh-CN"/>
        </w:rPr>
        <w:t xml:space="preserve">Work closely with clinical leads / service managers / finance managers to develop pathways to ensure awareness of patient numbers / financial spend on new and ongoing </w:t>
      </w:r>
      <w:r w:rsidR="00914F0E" w:rsidRPr="00F614A8">
        <w:rPr>
          <w:rFonts w:eastAsia="SimSun" w:cs="Arial"/>
          <w:sz w:val="24"/>
          <w:szCs w:val="24"/>
          <w:lang w:eastAsia="zh-CN"/>
        </w:rPr>
        <w:t>non-</w:t>
      </w:r>
      <w:r w:rsidRPr="00F614A8">
        <w:rPr>
          <w:rFonts w:eastAsia="SimSun" w:cs="Arial"/>
          <w:sz w:val="24"/>
          <w:szCs w:val="24"/>
          <w:lang w:eastAsia="zh-CN"/>
        </w:rPr>
        <w:t xml:space="preserve">medicines with high financial or service implications to ensure that budgetary constraints are met. </w:t>
      </w:r>
    </w:p>
    <w:p w:rsidR="00DC47A9" w:rsidRPr="00F614A8" w:rsidRDefault="00DC47A9" w:rsidP="00D50871">
      <w:pPr>
        <w:pStyle w:val="BodyText"/>
        <w:jc w:val="left"/>
        <w:rPr>
          <w:rFonts w:eastAsia="SimSun" w:cs="Arial"/>
          <w:color w:val="FF0000"/>
          <w:sz w:val="24"/>
          <w:szCs w:val="24"/>
          <w:lang w:eastAsia="zh-CN"/>
        </w:rPr>
      </w:pPr>
    </w:p>
    <w:p w:rsidR="002A059E" w:rsidRPr="00F614A8" w:rsidRDefault="009338FF" w:rsidP="00D50871">
      <w:pPr>
        <w:pStyle w:val="BodyText"/>
        <w:jc w:val="left"/>
        <w:rPr>
          <w:rFonts w:eastAsia="SimSun" w:cs="Arial"/>
          <w:sz w:val="24"/>
          <w:szCs w:val="24"/>
          <w:lang w:eastAsia="zh-CN"/>
        </w:rPr>
      </w:pPr>
      <w:r w:rsidRPr="00F614A8">
        <w:rPr>
          <w:rFonts w:eastAsia="SimSun" w:cs="Arial"/>
          <w:sz w:val="24"/>
          <w:szCs w:val="24"/>
          <w:lang w:eastAsia="zh-CN"/>
        </w:rPr>
        <w:t xml:space="preserve">Utilise prescribing data and financial </w:t>
      </w:r>
      <w:r w:rsidR="00C10E7D" w:rsidRPr="00F614A8">
        <w:rPr>
          <w:rFonts w:eastAsia="SimSun" w:cs="Arial"/>
          <w:sz w:val="24"/>
          <w:szCs w:val="24"/>
          <w:lang w:eastAsia="zh-CN"/>
        </w:rPr>
        <w:t>reports to identify areas of variation within clinical practice and</w:t>
      </w:r>
      <w:r w:rsidR="00BD5A09" w:rsidRPr="00F614A8">
        <w:rPr>
          <w:rFonts w:eastAsia="SimSun" w:cs="Arial"/>
          <w:sz w:val="24"/>
          <w:szCs w:val="24"/>
          <w:lang w:eastAsia="zh-CN"/>
        </w:rPr>
        <w:t xml:space="preserve"> </w:t>
      </w:r>
      <w:r w:rsidR="0050486B" w:rsidRPr="00F614A8">
        <w:rPr>
          <w:rFonts w:eastAsia="SimSun" w:cs="Arial"/>
          <w:sz w:val="24"/>
          <w:szCs w:val="24"/>
          <w:lang w:eastAsia="zh-CN"/>
        </w:rPr>
        <w:t xml:space="preserve">link closely </w:t>
      </w:r>
      <w:r w:rsidR="00BD5A09" w:rsidRPr="00F614A8">
        <w:rPr>
          <w:rFonts w:eastAsia="SimSun" w:cs="Arial"/>
          <w:sz w:val="24"/>
          <w:szCs w:val="24"/>
          <w:lang w:eastAsia="zh-CN"/>
        </w:rPr>
        <w:t>with Clinical Leads</w:t>
      </w:r>
      <w:r w:rsidR="0050486B" w:rsidRPr="00F614A8">
        <w:rPr>
          <w:rFonts w:eastAsia="SimSun" w:cs="Arial"/>
          <w:sz w:val="24"/>
          <w:szCs w:val="24"/>
          <w:lang w:eastAsia="zh-CN"/>
        </w:rPr>
        <w:t xml:space="preserve"> and Service Managers </w:t>
      </w:r>
      <w:r w:rsidR="00BD5A09" w:rsidRPr="00F614A8">
        <w:rPr>
          <w:rFonts w:eastAsia="SimSun" w:cs="Arial"/>
          <w:sz w:val="24"/>
          <w:szCs w:val="24"/>
          <w:lang w:eastAsia="zh-CN"/>
        </w:rPr>
        <w:t>to drive improvement</w:t>
      </w:r>
      <w:r w:rsidR="003B0C6D" w:rsidRPr="00F614A8">
        <w:rPr>
          <w:rFonts w:eastAsia="SimSun" w:cs="Arial"/>
          <w:sz w:val="24"/>
          <w:szCs w:val="24"/>
          <w:lang w:eastAsia="zh-CN"/>
        </w:rPr>
        <w:t xml:space="preserve"> and monitor outcomes.</w:t>
      </w:r>
    </w:p>
    <w:p w:rsidR="00EA312D" w:rsidRPr="00F614A8" w:rsidRDefault="00EA312D" w:rsidP="00D50871">
      <w:pPr>
        <w:pStyle w:val="ListParagraph"/>
        <w:ind w:left="0"/>
        <w:rPr>
          <w:rFonts w:ascii="Arial" w:eastAsia="SimSun" w:hAnsi="Arial" w:cs="Arial"/>
          <w:color w:val="FF0000"/>
          <w:lang w:eastAsia="zh-CN"/>
        </w:rPr>
      </w:pPr>
    </w:p>
    <w:p w:rsidR="00EA312D" w:rsidRPr="00F614A8" w:rsidRDefault="00EA312D" w:rsidP="00D50871">
      <w:pPr>
        <w:pStyle w:val="BodyText"/>
        <w:jc w:val="left"/>
        <w:rPr>
          <w:rFonts w:cs="Arial"/>
          <w:sz w:val="24"/>
          <w:szCs w:val="24"/>
        </w:rPr>
      </w:pPr>
      <w:r w:rsidRPr="00F614A8">
        <w:rPr>
          <w:rFonts w:cs="Arial"/>
          <w:sz w:val="24"/>
          <w:szCs w:val="24"/>
        </w:rPr>
        <w:lastRenderedPageBreak/>
        <w:t>Identify and document risks, options for management of risk within the area of responsibility according to NHS Forth Valley’s Risk Management policy and procedures. Devise action plans to minimise risk as appropriate.</w:t>
      </w:r>
    </w:p>
    <w:p w:rsidR="00EA312D" w:rsidRPr="00F614A8" w:rsidRDefault="00EA312D" w:rsidP="00D50871">
      <w:pPr>
        <w:pStyle w:val="BodyText"/>
        <w:jc w:val="left"/>
        <w:rPr>
          <w:rFonts w:cs="Arial"/>
          <w:color w:val="FF0000"/>
          <w:sz w:val="24"/>
          <w:szCs w:val="24"/>
        </w:rPr>
      </w:pPr>
    </w:p>
    <w:p w:rsidR="00EA312D" w:rsidRPr="00F614A8" w:rsidRDefault="00EA312D" w:rsidP="00D50871">
      <w:pPr>
        <w:pStyle w:val="BodyText"/>
        <w:jc w:val="left"/>
        <w:rPr>
          <w:rFonts w:cs="Arial"/>
          <w:sz w:val="24"/>
          <w:szCs w:val="24"/>
        </w:rPr>
      </w:pPr>
      <w:r w:rsidRPr="00F614A8">
        <w:rPr>
          <w:rFonts w:cs="Arial"/>
          <w:sz w:val="24"/>
          <w:szCs w:val="24"/>
        </w:rPr>
        <w:t xml:space="preserve">As </w:t>
      </w:r>
      <w:r w:rsidR="00837612" w:rsidRPr="00F614A8">
        <w:rPr>
          <w:rFonts w:cs="Arial"/>
          <w:sz w:val="24"/>
          <w:szCs w:val="24"/>
        </w:rPr>
        <w:t xml:space="preserve">a </w:t>
      </w:r>
      <w:r w:rsidRPr="00F614A8">
        <w:rPr>
          <w:rFonts w:cs="Arial"/>
          <w:sz w:val="24"/>
          <w:szCs w:val="24"/>
        </w:rPr>
        <w:t xml:space="preserve">member of relevant NHS Forth Valley </w:t>
      </w:r>
      <w:r w:rsidR="00D50871" w:rsidRPr="00F614A8">
        <w:rPr>
          <w:rFonts w:cs="Arial"/>
          <w:sz w:val="24"/>
          <w:szCs w:val="24"/>
        </w:rPr>
        <w:t>prescribing groups/</w:t>
      </w:r>
      <w:r w:rsidRPr="00F614A8">
        <w:rPr>
          <w:rFonts w:cs="Arial"/>
          <w:sz w:val="24"/>
          <w:szCs w:val="24"/>
        </w:rPr>
        <w:t xml:space="preserve">Committees, contribute to </w:t>
      </w:r>
      <w:r w:rsidR="00D50871" w:rsidRPr="00F614A8">
        <w:rPr>
          <w:rFonts w:cs="Arial"/>
          <w:sz w:val="24"/>
          <w:szCs w:val="24"/>
        </w:rPr>
        <w:t>Forth Valley</w:t>
      </w:r>
      <w:r w:rsidRPr="00F614A8">
        <w:rPr>
          <w:rFonts w:cs="Arial"/>
          <w:sz w:val="24"/>
          <w:szCs w:val="24"/>
        </w:rPr>
        <w:t xml:space="preserve"> priorities, linking national and local priorities and providi</w:t>
      </w:r>
      <w:r w:rsidR="00D50871" w:rsidRPr="00F614A8">
        <w:rPr>
          <w:rFonts w:cs="Arial"/>
          <w:sz w:val="24"/>
          <w:szCs w:val="24"/>
        </w:rPr>
        <w:t>ng advanced level</w:t>
      </w:r>
      <w:r w:rsidRPr="00F614A8">
        <w:rPr>
          <w:rFonts w:cs="Arial"/>
          <w:sz w:val="24"/>
          <w:szCs w:val="24"/>
        </w:rPr>
        <w:t xml:space="preserve"> advice</w:t>
      </w:r>
      <w:r w:rsidR="00D50871" w:rsidRPr="00F614A8">
        <w:rPr>
          <w:rFonts w:cs="Arial"/>
          <w:sz w:val="24"/>
          <w:szCs w:val="24"/>
        </w:rPr>
        <w:t xml:space="preserve"> on non-medicine prescribing</w:t>
      </w:r>
      <w:r w:rsidRPr="00F614A8">
        <w:rPr>
          <w:rFonts w:cs="Arial"/>
          <w:sz w:val="24"/>
          <w:szCs w:val="24"/>
        </w:rPr>
        <w:t xml:space="preserve">. </w:t>
      </w:r>
    </w:p>
    <w:p w:rsidR="00EA312D" w:rsidRPr="00F614A8" w:rsidRDefault="00EA312D" w:rsidP="00D50871">
      <w:pPr>
        <w:pStyle w:val="BodyText"/>
        <w:jc w:val="left"/>
        <w:rPr>
          <w:rFonts w:cs="Arial"/>
          <w:sz w:val="24"/>
          <w:szCs w:val="24"/>
        </w:rPr>
      </w:pPr>
    </w:p>
    <w:p w:rsidR="00EA312D" w:rsidRPr="00F614A8" w:rsidRDefault="00EA312D" w:rsidP="00D50871">
      <w:pPr>
        <w:pStyle w:val="BodyText"/>
        <w:jc w:val="left"/>
        <w:rPr>
          <w:rFonts w:cs="Arial"/>
          <w:sz w:val="24"/>
          <w:szCs w:val="24"/>
        </w:rPr>
      </w:pPr>
      <w:proofErr w:type="gramStart"/>
      <w:r w:rsidRPr="00F614A8">
        <w:rPr>
          <w:rFonts w:cs="Arial"/>
          <w:sz w:val="24"/>
          <w:szCs w:val="24"/>
        </w:rPr>
        <w:t>Represent NHS Forth Valley at relevant regional and national sp</w:t>
      </w:r>
      <w:r w:rsidR="009A4F54" w:rsidRPr="00F614A8">
        <w:rPr>
          <w:rFonts w:cs="Arial"/>
          <w:sz w:val="24"/>
          <w:szCs w:val="24"/>
        </w:rPr>
        <w:t xml:space="preserve">ecialist non-medicine prescribing </w:t>
      </w:r>
      <w:r w:rsidRPr="00F614A8">
        <w:rPr>
          <w:rFonts w:cs="Arial"/>
          <w:sz w:val="24"/>
          <w:szCs w:val="24"/>
        </w:rPr>
        <w:t>groups.</w:t>
      </w:r>
      <w:proofErr w:type="gramEnd"/>
      <w:r w:rsidRPr="00F614A8">
        <w:rPr>
          <w:rFonts w:cs="Arial"/>
          <w:sz w:val="24"/>
          <w:szCs w:val="24"/>
        </w:rPr>
        <w:t xml:space="preserve"> </w:t>
      </w:r>
    </w:p>
    <w:p w:rsidR="00EA312D" w:rsidRPr="00F614A8" w:rsidRDefault="00EA312D" w:rsidP="00D50871">
      <w:pPr>
        <w:pStyle w:val="BodyText"/>
        <w:jc w:val="left"/>
        <w:rPr>
          <w:rFonts w:cs="Arial"/>
          <w:color w:val="FF0000"/>
          <w:sz w:val="24"/>
          <w:szCs w:val="24"/>
        </w:rPr>
      </w:pPr>
    </w:p>
    <w:p w:rsidR="00EA312D" w:rsidRPr="00F614A8" w:rsidRDefault="00EA312D" w:rsidP="00D50871">
      <w:pPr>
        <w:pStyle w:val="BodyText"/>
        <w:jc w:val="left"/>
        <w:rPr>
          <w:rFonts w:cs="Arial"/>
          <w:sz w:val="24"/>
          <w:szCs w:val="24"/>
        </w:rPr>
      </w:pPr>
      <w:r w:rsidRPr="00F614A8">
        <w:rPr>
          <w:rFonts w:cs="Arial"/>
          <w:sz w:val="24"/>
          <w:szCs w:val="24"/>
        </w:rPr>
        <w:t>Develop protocols and guidelines relevant to the area of responsibi</w:t>
      </w:r>
      <w:r w:rsidR="00D50871" w:rsidRPr="00F614A8">
        <w:rPr>
          <w:rFonts w:cs="Arial"/>
          <w:sz w:val="24"/>
          <w:szCs w:val="24"/>
        </w:rPr>
        <w:t>lity for application across all relevant settings</w:t>
      </w:r>
      <w:r w:rsidRPr="00F614A8">
        <w:rPr>
          <w:rFonts w:cs="Arial"/>
          <w:sz w:val="24"/>
          <w:szCs w:val="24"/>
        </w:rPr>
        <w:t>.</w:t>
      </w:r>
    </w:p>
    <w:p w:rsidR="00EA312D" w:rsidRPr="00F614A8" w:rsidRDefault="00EA312D" w:rsidP="00D50871">
      <w:pPr>
        <w:tabs>
          <w:tab w:val="left" w:pos="1095"/>
        </w:tabs>
        <w:ind w:right="-270"/>
        <w:rPr>
          <w:rFonts w:ascii="Arial" w:hAnsi="Arial" w:cs="Arial"/>
          <w:b/>
          <w:bCs/>
          <w:color w:val="FF0000"/>
        </w:rPr>
      </w:pPr>
    </w:p>
    <w:p w:rsidR="00EA312D" w:rsidRPr="00F614A8" w:rsidRDefault="00EA312D" w:rsidP="00D50871">
      <w:pPr>
        <w:ind w:right="252"/>
        <w:rPr>
          <w:rFonts w:ascii="Arial" w:hAnsi="Arial" w:cs="Arial"/>
        </w:rPr>
      </w:pPr>
      <w:r w:rsidRPr="00F614A8">
        <w:rPr>
          <w:rFonts w:ascii="Arial" w:hAnsi="Arial" w:cs="Arial"/>
        </w:rPr>
        <w:t xml:space="preserve">In conjunction with </w:t>
      </w:r>
      <w:r w:rsidR="00837612" w:rsidRPr="00F614A8">
        <w:rPr>
          <w:rFonts w:ascii="Arial" w:hAnsi="Arial" w:cs="Arial"/>
        </w:rPr>
        <w:t xml:space="preserve">the </w:t>
      </w:r>
      <w:r w:rsidR="00D50871" w:rsidRPr="00F614A8">
        <w:rPr>
          <w:rFonts w:ascii="Arial" w:hAnsi="Arial" w:cs="Arial"/>
        </w:rPr>
        <w:t>Lead Pharmacist for Formulary &amp; Medicines Management</w:t>
      </w:r>
      <w:r w:rsidRPr="00F614A8">
        <w:rPr>
          <w:rFonts w:ascii="Arial" w:hAnsi="Arial" w:cs="Arial"/>
        </w:rPr>
        <w:t>, advise on the local interpretation of national and local legislation and guidance to inform service policy, service development and plans, work priorities, resource allocation, and workload.</w:t>
      </w:r>
    </w:p>
    <w:p w:rsidR="00EA312D" w:rsidRPr="00F614A8" w:rsidRDefault="00EA312D" w:rsidP="00EA312D">
      <w:pPr>
        <w:tabs>
          <w:tab w:val="left" w:pos="1890"/>
        </w:tabs>
        <w:ind w:right="-270"/>
        <w:rPr>
          <w:rFonts w:ascii="Arial" w:hAnsi="Arial" w:cs="Arial"/>
          <w:b/>
          <w:bCs/>
          <w:color w:val="FF0000"/>
        </w:rPr>
      </w:pPr>
    </w:p>
    <w:p w:rsidR="00EA312D" w:rsidRPr="00F614A8" w:rsidRDefault="00EA312D" w:rsidP="00EA312D">
      <w:pPr>
        <w:numPr>
          <w:ilvl w:val="0"/>
          <w:numId w:val="1"/>
        </w:numPr>
        <w:ind w:right="-270"/>
        <w:rPr>
          <w:rFonts w:ascii="Arial" w:hAnsi="Arial" w:cs="Arial"/>
          <w:b/>
          <w:bCs/>
        </w:rPr>
      </w:pPr>
      <w:r w:rsidRPr="00F614A8">
        <w:rPr>
          <w:rFonts w:ascii="Arial" w:hAnsi="Arial" w:cs="Arial"/>
          <w:b/>
          <w:bCs/>
        </w:rPr>
        <w:t>Finance and Physical Assets</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responsibility to:</w:t>
      </w:r>
    </w:p>
    <w:p w:rsidR="00EA312D" w:rsidRPr="00F614A8" w:rsidRDefault="00EA312D" w:rsidP="00EA312D">
      <w:pPr>
        <w:ind w:right="-270"/>
        <w:rPr>
          <w:rFonts w:ascii="Arial" w:hAnsi="Arial" w:cs="Arial"/>
          <w:bCs/>
          <w:color w:val="FF0000"/>
        </w:rPr>
      </w:pPr>
    </w:p>
    <w:p w:rsidR="00EA312D" w:rsidRPr="00F614A8" w:rsidRDefault="00EA312D" w:rsidP="00EA312D">
      <w:pPr>
        <w:pStyle w:val="BodyText"/>
        <w:rPr>
          <w:rFonts w:cs="Arial"/>
          <w:sz w:val="24"/>
          <w:szCs w:val="24"/>
        </w:rPr>
      </w:pPr>
      <w:r w:rsidRPr="00F614A8">
        <w:rPr>
          <w:rFonts w:cs="Arial"/>
          <w:sz w:val="24"/>
          <w:szCs w:val="24"/>
        </w:rPr>
        <w:t xml:space="preserve">Ensure systems are in place to monitor the </w:t>
      </w:r>
      <w:r w:rsidR="009429B4" w:rsidRPr="00F614A8">
        <w:rPr>
          <w:rFonts w:cs="Arial"/>
          <w:sz w:val="24"/>
          <w:szCs w:val="24"/>
        </w:rPr>
        <w:t xml:space="preserve">usage of </w:t>
      </w:r>
      <w:r w:rsidR="00D50871" w:rsidRPr="00F614A8">
        <w:rPr>
          <w:rFonts w:cs="Arial"/>
          <w:sz w:val="24"/>
          <w:szCs w:val="24"/>
        </w:rPr>
        <w:t>non-medicines within Forth Valley</w:t>
      </w:r>
      <w:r w:rsidRPr="00F614A8">
        <w:rPr>
          <w:rFonts w:cs="Arial"/>
          <w:sz w:val="24"/>
          <w:szCs w:val="24"/>
        </w:rPr>
        <w:t xml:space="preserve"> to ensure </w:t>
      </w:r>
      <w:r w:rsidR="009429B4" w:rsidRPr="00F614A8">
        <w:rPr>
          <w:rFonts w:cs="Arial"/>
          <w:sz w:val="24"/>
          <w:szCs w:val="24"/>
        </w:rPr>
        <w:t>safety, efficiency and cost effectiveness. This will include formulary management thereby contributing to the o</w:t>
      </w:r>
      <w:r w:rsidR="00D50871" w:rsidRPr="00F614A8">
        <w:rPr>
          <w:rFonts w:cs="Arial"/>
          <w:sz w:val="24"/>
          <w:szCs w:val="24"/>
        </w:rPr>
        <w:t>verall management of the prescribing</w:t>
      </w:r>
      <w:r w:rsidR="009429B4" w:rsidRPr="00F614A8">
        <w:rPr>
          <w:rFonts w:cs="Arial"/>
          <w:sz w:val="24"/>
          <w:szCs w:val="24"/>
        </w:rPr>
        <w:t xml:space="preserve"> budget.</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Work closely with the</w:t>
      </w:r>
      <w:r w:rsidR="009429B4" w:rsidRPr="00F614A8">
        <w:rPr>
          <w:rFonts w:cs="Arial"/>
          <w:sz w:val="24"/>
          <w:szCs w:val="24"/>
        </w:rPr>
        <w:t xml:space="preserve"> pharmacy team</w:t>
      </w:r>
      <w:r w:rsidRPr="00F614A8">
        <w:rPr>
          <w:rFonts w:cs="Arial"/>
          <w:sz w:val="24"/>
          <w:szCs w:val="24"/>
        </w:rPr>
        <w:t xml:space="preserve">, to provide </w:t>
      </w:r>
      <w:r w:rsidR="00C52D09" w:rsidRPr="00F614A8">
        <w:rPr>
          <w:rFonts w:cs="Arial"/>
          <w:sz w:val="24"/>
          <w:szCs w:val="24"/>
        </w:rPr>
        <w:t>non-</w:t>
      </w:r>
      <w:r w:rsidRPr="00F614A8">
        <w:rPr>
          <w:rFonts w:cs="Arial"/>
          <w:sz w:val="24"/>
          <w:szCs w:val="24"/>
        </w:rPr>
        <w:t>drug expen</w:t>
      </w:r>
      <w:r w:rsidR="00D50871" w:rsidRPr="00F614A8">
        <w:rPr>
          <w:rFonts w:cs="Arial"/>
          <w:sz w:val="24"/>
          <w:szCs w:val="24"/>
        </w:rPr>
        <w:t xml:space="preserve">diture and usage information to clinicians, pharmacy, </w:t>
      </w:r>
      <w:proofErr w:type="gramStart"/>
      <w:r w:rsidR="00D50871" w:rsidRPr="00F614A8">
        <w:rPr>
          <w:rFonts w:cs="Arial"/>
          <w:sz w:val="24"/>
          <w:szCs w:val="24"/>
        </w:rPr>
        <w:t>finance</w:t>
      </w:r>
      <w:proofErr w:type="gramEnd"/>
      <w:r w:rsidR="00D50871" w:rsidRPr="00F614A8">
        <w:rPr>
          <w:rFonts w:cs="Arial"/>
          <w:sz w:val="24"/>
          <w:szCs w:val="24"/>
        </w:rPr>
        <w:t xml:space="preserve"> and management teams</w:t>
      </w:r>
      <w:r w:rsidRPr="00F614A8">
        <w:rPr>
          <w:rFonts w:cs="Arial"/>
          <w:sz w:val="24"/>
          <w:szCs w:val="24"/>
        </w:rPr>
        <w:t xml:space="preserve"> as appropriate.</w:t>
      </w:r>
    </w:p>
    <w:p w:rsidR="00EA312D" w:rsidRPr="00F614A8" w:rsidRDefault="00EA312D" w:rsidP="00EA312D">
      <w:pPr>
        <w:pStyle w:val="BodyText"/>
        <w:rPr>
          <w:rFonts w:cs="Arial"/>
          <w:sz w:val="24"/>
          <w:szCs w:val="24"/>
        </w:rPr>
      </w:pPr>
    </w:p>
    <w:p w:rsidR="00EA312D" w:rsidRPr="00F614A8" w:rsidRDefault="009429B4" w:rsidP="00EA312D">
      <w:pPr>
        <w:ind w:right="-270"/>
        <w:rPr>
          <w:rFonts w:ascii="Arial" w:hAnsi="Arial" w:cs="Arial"/>
        </w:rPr>
      </w:pPr>
      <w:r w:rsidRPr="00F614A8">
        <w:rPr>
          <w:rFonts w:ascii="Arial" w:hAnsi="Arial" w:cs="Arial"/>
        </w:rPr>
        <w:t xml:space="preserve">Engage with Clinical Directors, Speciality Leads and prescribers to ensure </w:t>
      </w:r>
      <w:r w:rsidR="00837612" w:rsidRPr="00F614A8">
        <w:rPr>
          <w:rFonts w:ascii="Arial" w:hAnsi="Arial" w:cs="Arial"/>
        </w:rPr>
        <w:t xml:space="preserve">the </w:t>
      </w:r>
      <w:r w:rsidR="00D50871" w:rsidRPr="00F614A8">
        <w:rPr>
          <w:rFonts w:ascii="Arial" w:hAnsi="Arial" w:cs="Arial"/>
        </w:rPr>
        <w:t>appropriate use of prescribing</w:t>
      </w:r>
      <w:r w:rsidRPr="00F614A8">
        <w:rPr>
          <w:rFonts w:ascii="Arial" w:hAnsi="Arial" w:cs="Arial"/>
        </w:rPr>
        <w:t xml:space="preserve"> resources. </w:t>
      </w:r>
    </w:p>
    <w:p w:rsidR="00EA312D" w:rsidRPr="00F614A8" w:rsidRDefault="00EA312D" w:rsidP="00EA312D">
      <w:pPr>
        <w:ind w:right="-270"/>
        <w:rPr>
          <w:rFonts w:ascii="Arial" w:hAnsi="Arial" w:cs="Arial"/>
          <w:color w:val="FF0000"/>
          <w:u w:val="single"/>
        </w:rPr>
      </w:pPr>
    </w:p>
    <w:p w:rsidR="00EA312D" w:rsidRPr="00F614A8" w:rsidRDefault="00EA312D" w:rsidP="00EA312D">
      <w:pPr>
        <w:numPr>
          <w:ilvl w:val="0"/>
          <w:numId w:val="1"/>
        </w:numPr>
        <w:ind w:right="-270"/>
        <w:rPr>
          <w:rFonts w:ascii="Arial" w:hAnsi="Arial" w:cs="Arial"/>
          <w:b/>
          <w:bCs/>
        </w:rPr>
      </w:pPr>
      <w:r w:rsidRPr="00F614A8">
        <w:rPr>
          <w:rFonts w:ascii="Arial" w:hAnsi="Arial" w:cs="Arial"/>
          <w:b/>
          <w:bCs/>
        </w:rPr>
        <w:t>Staff Management/Supervision, Human Resources, Leadership and/or Training</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responsibility to:</w:t>
      </w:r>
    </w:p>
    <w:p w:rsidR="00EA312D" w:rsidRPr="00F614A8" w:rsidRDefault="00EA312D" w:rsidP="00EA312D">
      <w:pPr>
        <w:pStyle w:val="BodyText"/>
        <w:rPr>
          <w:rFonts w:cs="Arial"/>
          <w:color w:val="FF0000"/>
          <w:sz w:val="24"/>
          <w:szCs w:val="24"/>
        </w:rPr>
      </w:pPr>
    </w:p>
    <w:p w:rsidR="00EA312D" w:rsidRPr="00F614A8" w:rsidRDefault="00B87078" w:rsidP="00EA312D">
      <w:pPr>
        <w:pStyle w:val="BodyText"/>
        <w:rPr>
          <w:rFonts w:cs="Arial"/>
          <w:sz w:val="24"/>
          <w:szCs w:val="24"/>
        </w:rPr>
      </w:pPr>
      <w:r w:rsidRPr="00F614A8">
        <w:rPr>
          <w:rFonts w:cs="Arial"/>
          <w:sz w:val="24"/>
          <w:szCs w:val="24"/>
        </w:rPr>
        <w:t xml:space="preserve">Develop </w:t>
      </w:r>
      <w:r w:rsidR="00EA312D" w:rsidRPr="00F614A8">
        <w:rPr>
          <w:rFonts w:cs="Arial"/>
          <w:sz w:val="24"/>
          <w:szCs w:val="24"/>
        </w:rPr>
        <w:t>the team within the area of responsibility, influencing and motivating them to achieve the aims of the service and actively promote the s</w:t>
      </w:r>
      <w:r w:rsidR="00D50871" w:rsidRPr="00F614A8">
        <w:rPr>
          <w:rFonts w:cs="Arial"/>
          <w:sz w:val="24"/>
          <w:szCs w:val="24"/>
        </w:rPr>
        <w:t>ervice to colleagues</w:t>
      </w:r>
      <w:r w:rsidR="00EA312D" w:rsidRPr="00F614A8">
        <w:rPr>
          <w:rFonts w:cs="Arial"/>
          <w:sz w:val="24"/>
          <w:szCs w:val="24"/>
        </w:rPr>
        <w:t xml:space="preserve">. </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Identify the training needs of the staff within the area of responsibility and ensure that these are met in order to undertake the roles required of them.</w:t>
      </w:r>
    </w:p>
    <w:p w:rsidR="00EA312D" w:rsidRPr="00F614A8" w:rsidRDefault="00EA312D" w:rsidP="00EA312D">
      <w:pPr>
        <w:pStyle w:val="BodyText"/>
        <w:ind w:left="1080"/>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Provide ed</w:t>
      </w:r>
      <w:r w:rsidR="00D50871" w:rsidRPr="00F614A8">
        <w:rPr>
          <w:rFonts w:cs="Arial"/>
          <w:sz w:val="24"/>
          <w:szCs w:val="24"/>
        </w:rPr>
        <w:t>ucation and training to all relevant</w:t>
      </w:r>
      <w:r w:rsidRPr="00F614A8">
        <w:rPr>
          <w:rFonts w:cs="Arial"/>
          <w:sz w:val="24"/>
          <w:szCs w:val="24"/>
        </w:rPr>
        <w:t xml:space="preserve"> staff </w:t>
      </w:r>
      <w:r w:rsidR="00E43C4B" w:rsidRPr="00F614A8">
        <w:rPr>
          <w:rFonts w:cs="Arial"/>
          <w:sz w:val="24"/>
          <w:szCs w:val="24"/>
        </w:rPr>
        <w:t>as roles are d</w:t>
      </w:r>
      <w:r w:rsidR="00D50871" w:rsidRPr="00F614A8">
        <w:rPr>
          <w:rFonts w:cs="Arial"/>
          <w:sz w:val="24"/>
          <w:szCs w:val="24"/>
        </w:rPr>
        <w:t xml:space="preserve">eveloped to support </w:t>
      </w:r>
      <w:r w:rsidR="00E43C4B" w:rsidRPr="00F614A8">
        <w:rPr>
          <w:rFonts w:cs="Arial"/>
          <w:sz w:val="24"/>
          <w:szCs w:val="24"/>
        </w:rPr>
        <w:t>priorit</w:t>
      </w:r>
      <w:r w:rsidR="00837612" w:rsidRPr="00F614A8">
        <w:rPr>
          <w:rFonts w:cs="Arial"/>
          <w:sz w:val="24"/>
          <w:szCs w:val="24"/>
        </w:rPr>
        <w:t>i</w:t>
      </w:r>
      <w:r w:rsidR="00E43C4B" w:rsidRPr="00F614A8">
        <w:rPr>
          <w:rFonts w:cs="Arial"/>
          <w:sz w:val="24"/>
          <w:szCs w:val="24"/>
        </w:rPr>
        <w:t>es.</w:t>
      </w:r>
    </w:p>
    <w:p w:rsidR="00EA312D" w:rsidRPr="00F614A8" w:rsidRDefault="00EA312D" w:rsidP="00EA312D">
      <w:pPr>
        <w:pStyle w:val="BodyText"/>
        <w:rPr>
          <w:rFonts w:cs="Arial"/>
          <w:color w:val="FF0000"/>
          <w:sz w:val="24"/>
          <w:szCs w:val="24"/>
        </w:rPr>
      </w:pPr>
    </w:p>
    <w:p w:rsidR="00F614A8" w:rsidRDefault="00F614A8">
      <w:pPr>
        <w:spacing w:after="200" w:line="276" w:lineRule="auto"/>
        <w:rPr>
          <w:rFonts w:ascii="Arial" w:hAnsi="Arial" w:cs="Arial"/>
          <w:b/>
          <w:bCs/>
        </w:rPr>
      </w:pPr>
      <w:r>
        <w:rPr>
          <w:rFonts w:ascii="Arial" w:hAnsi="Arial" w:cs="Arial"/>
          <w:b/>
          <w:bCs/>
        </w:rPr>
        <w:br w:type="page"/>
      </w:r>
    </w:p>
    <w:p w:rsidR="00EA312D" w:rsidRPr="00F614A8" w:rsidRDefault="00EA312D" w:rsidP="00EA312D">
      <w:pPr>
        <w:numPr>
          <w:ilvl w:val="0"/>
          <w:numId w:val="1"/>
        </w:numPr>
        <w:ind w:right="-270"/>
        <w:rPr>
          <w:rFonts w:ascii="Arial" w:hAnsi="Arial" w:cs="Arial"/>
          <w:b/>
          <w:bCs/>
        </w:rPr>
      </w:pPr>
      <w:r w:rsidRPr="00F614A8">
        <w:rPr>
          <w:rFonts w:ascii="Arial" w:hAnsi="Arial" w:cs="Arial"/>
          <w:b/>
          <w:bCs/>
        </w:rPr>
        <w:lastRenderedPageBreak/>
        <w:t>Information Resources</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responsibility to:</w:t>
      </w:r>
    </w:p>
    <w:p w:rsidR="00EA312D" w:rsidRPr="00F614A8" w:rsidRDefault="00EA312D" w:rsidP="00EA312D">
      <w:pPr>
        <w:pStyle w:val="BodyText"/>
        <w:rPr>
          <w:rFonts w:cs="Arial"/>
          <w:color w:val="FF0000"/>
          <w:sz w:val="24"/>
          <w:szCs w:val="24"/>
          <w:lang w:val="en-AU"/>
        </w:rPr>
      </w:pPr>
    </w:p>
    <w:p w:rsidR="00EA312D" w:rsidRPr="00F614A8" w:rsidRDefault="00EA312D" w:rsidP="00EA312D">
      <w:pPr>
        <w:pStyle w:val="BodyText"/>
        <w:rPr>
          <w:rFonts w:cs="Arial"/>
          <w:sz w:val="24"/>
          <w:szCs w:val="24"/>
          <w:lang w:val="en-AU"/>
        </w:rPr>
      </w:pPr>
      <w:r w:rsidRPr="00F614A8">
        <w:rPr>
          <w:rFonts w:cs="Arial"/>
          <w:sz w:val="24"/>
          <w:szCs w:val="24"/>
        </w:rPr>
        <w:t xml:space="preserve">Regularly generate reports using a variety of software packages e.g. medicine information databases, pharmaceutical stock control systems, financial reports for tracking </w:t>
      </w:r>
      <w:r w:rsidR="00EE520E" w:rsidRPr="00F614A8">
        <w:rPr>
          <w:rFonts w:cs="Arial"/>
          <w:sz w:val="24"/>
          <w:szCs w:val="24"/>
        </w:rPr>
        <w:t>non-</w:t>
      </w:r>
      <w:r w:rsidRPr="00F614A8">
        <w:rPr>
          <w:rFonts w:cs="Arial"/>
          <w:sz w:val="24"/>
          <w:szCs w:val="24"/>
        </w:rPr>
        <w:t>medicine expenditure for the area of responsibility.</w:t>
      </w:r>
    </w:p>
    <w:p w:rsidR="00EA312D" w:rsidRPr="00F614A8" w:rsidRDefault="00EA312D" w:rsidP="00EA312D">
      <w:pPr>
        <w:pStyle w:val="BodyText"/>
        <w:rPr>
          <w:rFonts w:cs="Arial"/>
          <w:sz w:val="24"/>
          <w:szCs w:val="24"/>
          <w:lang w:val="en-AU"/>
        </w:rPr>
      </w:pPr>
    </w:p>
    <w:p w:rsidR="00EA312D" w:rsidRPr="00F614A8" w:rsidRDefault="00EA312D" w:rsidP="00EA312D">
      <w:pPr>
        <w:pStyle w:val="BodyText"/>
        <w:rPr>
          <w:rFonts w:cs="Arial"/>
          <w:sz w:val="24"/>
          <w:szCs w:val="24"/>
        </w:rPr>
      </w:pPr>
      <w:r w:rsidRPr="00F614A8">
        <w:rPr>
          <w:rFonts w:cs="Arial"/>
          <w:sz w:val="24"/>
          <w:szCs w:val="24"/>
        </w:rPr>
        <w:t>Utilise appropr</w:t>
      </w:r>
      <w:r w:rsidR="00EE520E" w:rsidRPr="00F614A8">
        <w:rPr>
          <w:rFonts w:cs="Arial"/>
          <w:sz w:val="24"/>
          <w:szCs w:val="24"/>
        </w:rPr>
        <w:t xml:space="preserve">iate NHS Forth Valley </w:t>
      </w:r>
      <w:r w:rsidRPr="00F614A8">
        <w:rPr>
          <w:rFonts w:cs="Arial"/>
          <w:sz w:val="24"/>
          <w:szCs w:val="24"/>
        </w:rPr>
        <w:t>systems as required.</w:t>
      </w:r>
    </w:p>
    <w:p w:rsidR="00EA312D" w:rsidRPr="00F614A8" w:rsidRDefault="00EA312D" w:rsidP="00EA312D">
      <w:pPr>
        <w:pStyle w:val="BodyText"/>
        <w:rPr>
          <w:rFonts w:cs="Arial"/>
          <w:color w:val="FF0000"/>
          <w:sz w:val="24"/>
          <w:szCs w:val="24"/>
          <w:lang w:val="en-AU"/>
        </w:rPr>
      </w:pPr>
    </w:p>
    <w:p w:rsidR="00EA312D" w:rsidRPr="00F614A8" w:rsidRDefault="00EA312D" w:rsidP="00EA312D">
      <w:pPr>
        <w:numPr>
          <w:ilvl w:val="0"/>
          <w:numId w:val="1"/>
        </w:numPr>
        <w:ind w:right="-270"/>
        <w:rPr>
          <w:rFonts w:ascii="Arial" w:hAnsi="Arial" w:cs="Arial"/>
          <w:b/>
          <w:bCs/>
        </w:rPr>
      </w:pPr>
      <w:r w:rsidRPr="00F614A8">
        <w:rPr>
          <w:rFonts w:ascii="Arial" w:hAnsi="Arial" w:cs="Arial"/>
          <w:b/>
          <w:bCs/>
        </w:rPr>
        <w:t>Research and Development</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responsibility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rPr>
      </w:pPr>
      <w:r w:rsidRPr="00F614A8">
        <w:rPr>
          <w:rFonts w:cs="Arial"/>
          <w:sz w:val="24"/>
          <w:szCs w:val="24"/>
        </w:rPr>
        <w:t>Identify, approve, initiate, monitor, supervise and guide others in regular audit and research within the area of responsibility in line with National standards and frameworks in order to support the development of the service.  For example MSc research to publication level, national and local audits.</w:t>
      </w:r>
    </w:p>
    <w:p w:rsidR="00A64F2A" w:rsidRPr="00F614A8" w:rsidRDefault="00A64F2A" w:rsidP="00EA312D">
      <w:pPr>
        <w:pStyle w:val="BodyText"/>
        <w:rPr>
          <w:rFonts w:cs="Arial"/>
          <w:sz w:val="24"/>
          <w:szCs w:val="24"/>
        </w:rPr>
      </w:pPr>
    </w:p>
    <w:p w:rsidR="00E43C4B" w:rsidRPr="00F614A8" w:rsidRDefault="00E43C4B" w:rsidP="00EA312D">
      <w:pPr>
        <w:pStyle w:val="BodyText"/>
        <w:rPr>
          <w:rFonts w:cs="Arial"/>
          <w:sz w:val="24"/>
          <w:szCs w:val="24"/>
        </w:rPr>
      </w:pPr>
      <w:r w:rsidRPr="00F614A8">
        <w:rPr>
          <w:rFonts w:cs="Arial"/>
          <w:sz w:val="24"/>
          <w:szCs w:val="24"/>
        </w:rPr>
        <w:t>Use Rapid Improvement Methodo</w:t>
      </w:r>
      <w:r w:rsidR="00272CE5" w:rsidRPr="00F614A8">
        <w:rPr>
          <w:rFonts w:cs="Arial"/>
          <w:sz w:val="24"/>
          <w:szCs w:val="24"/>
        </w:rPr>
        <w:t>logy to test changes in</w:t>
      </w:r>
      <w:r w:rsidRPr="00F614A8">
        <w:rPr>
          <w:rFonts w:cs="Arial"/>
          <w:sz w:val="24"/>
          <w:szCs w:val="24"/>
        </w:rPr>
        <w:t xml:space="preserve"> service p</w:t>
      </w:r>
      <w:r w:rsidR="00272CE5" w:rsidRPr="00F614A8">
        <w:rPr>
          <w:rFonts w:cs="Arial"/>
          <w:sz w:val="24"/>
          <w:szCs w:val="24"/>
        </w:rPr>
        <w:t xml:space="preserve">rovision to support </w:t>
      </w:r>
      <w:r w:rsidRPr="00F614A8">
        <w:rPr>
          <w:rFonts w:cs="Arial"/>
          <w:sz w:val="24"/>
          <w:szCs w:val="24"/>
        </w:rPr>
        <w:t>priorities, evaluat</w:t>
      </w:r>
      <w:r w:rsidR="00272CE5" w:rsidRPr="00F614A8">
        <w:rPr>
          <w:rFonts w:cs="Arial"/>
          <w:sz w:val="24"/>
          <w:szCs w:val="24"/>
        </w:rPr>
        <w:t>e outcomes and enact change</w:t>
      </w:r>
      <w:r w:rsidRPr="00F614A8">
        <w:rPr>
          <w:rFonts w:cs="Arial"/>
          <w:sz w:val="24"/>
          <w:szCs w:val="24"/>
        </w:rPr>
        <w:t>.</w:t>
      </w:r>
    </w:p>
    <w:p w:rsidR="00EA312D" w:rsidRPr="00F614A8" w:rsidRDefault="00E43C4B" w:rsidP="00EA312D">
      <w:pPr>
        <w:pStyle w:val="BodyText"/>
        <w:rPr>
          <w:rFonts w:cs="Arial"/>
          <w:sz w:val="24"/>
          <w:szCs w:val="24"/>
        </w:rPr>
      </w:pPr>
      <w:r w:rsidRPr="00F614A8">
        <w:rPr>
          <w:rFonts w:cs="Arial"/>
          <w:sz w:val="24"/>
          <w:szCs w:val="24"/>
        </w:rPr>
        <w:t xml:space="preserve"> </w:t>
      </w:r>
    </w:p>
    <w:p w:rsidR="00EA312D" w:rsidRPr="00F614A8" w:rsidRDefault="00EA312D" w:rsidP="00EA312D">
      <w:pPr>
        <w:pStyle w:val="BodyText"/>
        <w:rPr>
          <w:rFonts w:cs="Arial"/>
          <w:sz w:val="24"/>
          <w:szCs w:val="24"/>
        </w:rPr>
      </w:pPr>
      <w:r w:rsidRPr="00F614A8">
        <w:rPr>
          <w:rFonts w:cs="Arial"/>
          <w:sz w:val="24"/>
          <w:szCs w:val="24"/>
        </w:rPr>
        <w:t>Analyse information provided by clinicians following the conclusion of clinical trials and audits and advise and suggest treatments taking into account patient factors.</w:t>
      </w:r>
    </w:p>
    <w:p w:rsidR="00EA312D" w:rsidRPr="00F614A8" w:rsidRDefault="00EA312D" w:rsidP="00EA312D">
      <w:pPr>
        <w:pStyle w:val="BodyText"/>
        <w:rPr>
          <w:rFonts w:cs="Arial"/>
          <w:color w:val="FF0000"/>
          <w:sz w:val="24"/>
          <w:szCs w:val="24"/>
        </w:rPr>
      </w:pPr>
    </w:p>
    <w:p w:rsidR="00EA312D" w:rsidRPr="00F614A8" w:rsidRDefault="00EA312D" w:rsidP="00272CE5">
      <w:pPr>
        <w:pStyle w:val="BodyText"/>
        <w:rPr>
          <w:rFonts w:cs="Arial"/>
          <w:sz w:val="24"/>
          <w:szCs w:val="24"/>
        </w:rPr>
      </w:pPr>
      <w:r w:rsidRPr="00F614A8">
        <w:rPr>
          <w:rFonts w:cs="Arial"/>
          <w:sz w:val="24"/>
          <w:szCs w:val="24"/>
        </w:rPr>
        <w:t>Interpret clinical trial data and produce reports for submission and / or presentation to senior management.</w:t>
      </w:r>
    </w:p>
    <w:p w:rsidR="00EA312D" w:rsidRPr="00F614A8" w:rsidRDefault="00EA312D" w:rsidP="00EA312D">
      <w:pPr>
        <w:ind w:right="-270"/>
        <w:rPr>
          <w:rFonts w:ascii="Arial" w:hAnsi="Arial" w:cs="Arial"/>
          <w:b/>
          <w:bCs/>
          <w:color w:val="FF0000"/>
        </w:rPr>
      </w:pPr>
    </w:p>
    <w:p w:rsidR="00EA312D" w:rsidRPr="00F614A8" w:rsidRDefault="00EA312D" w:rsidP="00EA312D">
      <w:pPr>
        <w:ind w:right="-270"/>
        <w:rPr>
          <w:rFonts w:ascii="Arial" w:hAnsi="Arial" w:cs="Arial"/>
          <w:b/>
          <w:bCs/>
        </w:rPr>
      </w:pPr>
      <w:r w:rsidRPr="00F614A8">
        <w:rPr>
          <w:rFonts w:ascii="Arial" w:hAnsi="Arial" w:cs="Arial"/>
          <w:b/>
          <w:bCs/>
        </w:rPr>
        <w:t>Skills</w:t>
      </w:r>
    </w:p>
    <w:p w:rsidR="00EA312D" w:rsidRPr="00F614A8" w:rsidRDefault="00EA312D" w:rsidP="00EA312D">
      <w:pPr>
        <w:ind w:right="-270"/>
        <w:rPr>
          <w:rFonts w:ascii="Arial" w:hAnsi="Arial" w:cs="Arial"/>
          <w:bCs/>
        </w:rPr>
      </w:pPr>
    </w:p>
    <w:p w:rsidR="00EA312D" w:rsidRPr="00F614A8" w:rsidRDefault="00EA312D" w:rsidP="00EA312D">
      <w:pPr>
        <w:numPr>
          <w:ilvl w:val="0"/>
          <w:numId w:val="2"/>
        </w:numPr>
        <w:ind w:right="-270"/>
        <w:rPr>
          <w:rFonts w:ascii="Arial" w:hAnsi="Arial" w:cs="Arial"/>
          <w:b/>
          <w:bCs/>
        </w:rPr>
      </w:pPr>
      <w:r w:rsidRPr="00F614A8">
        <w:rPr>
          <w:rFonts w:ascii="Arial" w:hAnsi="Arial" w:cs="Arial"/>
          <w:b/>
          <w:bCs/>
        </w:rPr>
        <w:t>Physical</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lang w:val="en-AU"/>
        </w:rPr>
      </w:pPr>
      <w:r w:rsidRPr="00F614A8">
        <w:rPr>
          <w:rFonts w:cs="Arial"/>
          <w:sz w:val="24"/>
          <w:szCs w:val="24"/>
        </w:rPr>
        <w:t>Be computer literate and be able to use Microsoft office software.</w:t>
      </w:r>
    </w:p>
    <w:p w:rsidR="00EA312D" w:rsidRPr="00F614A8" w:rsidRDefault="00EA312D" w:rsidP="00EA312D">
      <w:pPr>
        <w:pStyle w:val="BodyText"/>
        <w:ind w:left="360"/>
        <w:rPr>
          <w:rFonts w:cs="Arial"/>
          <w:sz w:val="24"/>
          <w:szCs w:val="24"/>
          <w:lang w:val="en-AU"/>
        </w:rPr>
      </w:pPr>
    </w:p>
    <w:p w:rsidR="00EA312D" w:rsidRPr="00F614A8" w:rsidRDefault="00EA312D" w:rsidP="00EA312D">
      <w:pPr>
        <w:pStyle w:val="BodyText"/>
        <w:rPr>
          <w:rFonts w:cs="Arial"/>
          <w:sz w:val="24"/>
          <w:szCs w:val="24"/>
          <w:lang w:val="en-AU"/>
        </w:rPr>
      </w:pPr>
      <w:r w:rsidRPr="00F614A8">
        <w:rPr>
          <w:rFonts w:cs="Arial"/>
          <w:sz w:val="24"/>
          <w:szCs w:val="24"/>
        </w:rPr>
        <w:t xml:space="preserve">Utilise the internet and available specialist pharmaceutical databases to source </w:t>
      </w:r>
      <w:r w:rsidR="00272CE5" w:rsidRPr="00F614A8">
        <w:rPr>
          <w:rFonts w:cs="Arial"/>
          <w:sz w:val="24"/>
          <w:szCs w:val="24"/>
        </w:rPr>
        <w:t>non-</w:t>
      </w:r>
      <w:r w:rsidRPr="00F614A8">
        <w:rPr>
          <w:rFonts w:cs="Arial"/>
          <w:sz w:val="24"/>
          <w:szCs w:val="24"/>
        </w:rPr>
        <w:t xml:space="preserve">medicines related information.  </w:t>
      </w:r>
    </w:p>
    <w:p w:rsidR="00EA312D" w:rsidRPr="00F614A8" w:rsidRDefault="00EA312D" w:rsidP="00EA312D">
      <w:pPr>
        <w:pStyle w:val="BodyText"/>
        <w:rPr>
          <w:rFonts w:cs="Arial"/>
          <w:sz w:val="24"/>
          <w:szCs w:val="24"/>
          <w:lang w:val="en-AU"/>
        </w:rPr>
      </w:pPr>
    </w:p>
    <w:p w:rsidR="00EA312D" w:rsidRPr="00F614A8" w:rsidRDefault="00EA312D" w:rsidP="00EA312D">
      <w:pPr>
        <w:pStyle w:val="BodyText"/>
        <w:rPr>
          <w:rFonts w:cs="Arial"/>
          <w:sz w:val="24"/>
          <w:szCs w:val="24"/>
          <w:lang w:val="en-AU"/>
        </w:rPr>
      </w:pPr>
      <w:r w:rsidRPr="00F614A8">
        <w:rPr>
          <w:rFonts w:cs="Arial"/>
          <w:sz w:val="24"/>
          <w:szCs w:val="24"/>
        </w:rPr>
        <w:t xml:space="preserve">Utilise specialist pharmacy software, dispensary systems, computerised stock control and medicines management systems. </w:t>
      </w:r>
    </w:p>
    <w:p w:rsidR="00EA312D" w:rsidRPr="00F614A8" w:rsidRDefault="00EA312D" w:rsidP="00EA312D">
      <w:pPr>
        <w:ind w:right="-270"/>
        <w:rPr>
          <w:rFonts w:ascii="Arial" w:hAnsi="Arial" w:cs="Arial"/>
          <w:b/>
          <w:bCs/>
        </w:rPr>
      </w:pPr>
    </w:p>
    <w:p w:rsidR="00EA312D" w:rsidRPr="00F614A8" w:rsidRDefault="00EA312D" w:rsidP="00EA312D">
      <w:pPr>
        <w:numPr>
          <w:ilvl w:val="0"/>
          <w:numId w:val="2"/>
        </w:numPr>
        <w:ind w:right="-270"/>
        <w:rPr>
          <w:rFonts w:ascii="Arial" w:hAnsi="Arial" w:cs="Arial"/>
          <w:b/>
          <w:bCs/>
        </w:rPr>
      </w:pPr>
      <w:r w:rsidRPr="00F614A8">
        <w:rPr>
          <w:rFonts w:ascii="Arial" w:hAnsi="Arial" w:cs="Arial"/>
          <w:b/>
          <w:bCs/>
        </w:rPr>
        <w:t>Communication</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color w:val="FF0000"/>
        </w:rPr>
      </w:pPr>
    </w:p>
    <w:p w:rsidR="00EA312D" w:rsidRPr="00F614A8" w:rsidRDefault="00EA312D" w:rsidP="00EA312D">
      <w:pPr>
        <w:pStyle w:val="BodyText"/>
        <w:rPr>
          <w:rFonts w:cs="Arial"/>
          <w:b/>
          <w:bCs/>
          <w:sz w:val="24"/>
          <w:szCs w:val="24"/>
        </w:rPr>
      </w:pPr>
      <w:r w:rsidRPr="00F614A8">
        <w:rPr>
          <w:rFonts w:cs="Arial"/>
          <w:sz w:val="24"/>
          <w:szCs w:val="24"/>
        </w:rPr>
        <w:t>Represent NHS Forth Valley at National and Regional clinical networks for the area of responsibility and use these opportunities to develop new contacts and share best practice.</w:t>
      </w:r>
    </w:p>
    <w:p w:rsidR="00EA312D" w:rsidRPr="00F614A8" w:rsidRDefault="00EA312D" w:rsidP="00EA312D">
      <w:pPr>
        <w:pStyle w:val="BodyText"/>
        <w:rPr>
          <w:rFonts w:cs="Arial"/>
          <w:sz w:val="24"/>
          <w:szCs w:val="24"/>
        </w:rPr>
      </w:pPr>
    </w:p>
    <w:p w:rsidR="00EA312D" w:rsidRPr="00F614A8" w:rsidRDefault="00EA312D" w:rsidP="0077458C">
      <w:pPr>
        <w:pStyle w:val="BodyText"/>
        <w:rPr>
          <w:rFonts w:cs="Arial"/>
          <w:sz w:val="24"/>
          <w:szCs w:val="24"/>
        </w:rPr>
      </w:pPr>
      <w:r w:rsidRPr="00F614A8">
        <w:rPr>
          <w:rFonts w:cs="Arial"/>
          <w:sz w:val="24"/>
          <w:szCs w:val="24"/>
        </w:rPr>
        <w:lastRenderedPageBreak/>
        <w:t>Challenge information provided by and decisions made by other senior staff, which may not be well received, with a need to negotiate and influence discussion to obtain a satisfactory outcome.</w:t>
      </w:r>
    </w:p>
    <w:p w:rsidR="00EA312D" w:rsidRPr="00F614A8" w:rsidRDefault="00EA312D" w:rsidP="00EA312D">
      <w:pPr>
        <w:pStyle w:val="BodyText"/>
        <w:rPr>
          <w:rFonts w:cs="Arial"/>
          <w:color w:val="FF0000"/>
          <w:sz w:val="24"/>
          <w:szCs w:val="24"/>
        </w:rPr>
      </w:pPr>
    </w:p>
    <w:p w:rsidR="00EA312D" w:rsidRPr="00F614A8" w:rsidRDefault="005E3EBC" w:rsidP="00EA312D">
      <w:pPr>
        <w:pStyle w:val="BodyText"/>
        <w:rPr>
          <w:rFonts w:cs="Arial"/>
          <w:sz w:val="24"/>
          <w:szCs w:val="24"/>
        </w:rPr>
      </w:pPr>
      <w:r w:rsidRPr="00F614A8">
        <w:rPr>
          <w:rFonts w:cs="Arial"/>
          <w:sz w:val="24"/>
          <w:szCs w:val="24"/>
        </w:rPr>
        <w:t xml:space="preserve">Present </w:t>
      </w:r>
      <w:r w:rsidR="00EA312D" w:rsidRPr="00F614A8">
        <w:rPr>
          <w:rFonts w:cs="Arial"/>
          <w:sz w:val="24"/>
          <w:szCs w:val="24"/>
        </w:rPr>
        <w:t>at a range of local regional</w:t>
      </w:r>
      <w:r w:rsidR="00272CE5" w:rsidRPr="00F614A8">
        <w:rPr>
          <w:rFonts w:cs="Arial"/>
          <w:sz w:val="24"/>
          <w:szCs w:val="24"/>
        </w:rPr>
        <w:t xml:space="preserve"> and national</w:t>
      </w:r>
      <w:r w:rsidR="00EA312D" w:rsidRPr="00F614A8">
        <w:rPr>
          <w:rFonts w:cs="Arial"/>
          <w:sz w:val="24"/>
          <w:szCs w:val="24"/>
        </w:rPr>
        <w:t xml:space="preserve"> fora to ensure that t</w:t>
      </w:r>
      <w:r w:rsidR="00272CE5" w:rsidRPr="00F614A8">
        <w:rPr>
          <w:rFonts w:cs="Arial"/>
          <w:sz w:val="24"/>
          <w:szCs w:val="24"/>
        </w:rPr>
        <w:t>he area of responsibility</w:t>
      </w:r>
      <w:r w:rsidR="00EA312D" w:rsidRPr="00F614A8">
        <w:rPr>
          <w:rFonts w:cs="Arial"/>
          <w:sz w:val="24"/>
          <w:szCs w:val="24"/>
        </w:rPr>
        <w:t xml:space="preserve"> is represented and working with wider partnerships and agencies.</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 xml:space="preserve">Lead difficult conversations relating to for example, service changes and redesign and help staff to understand the need for this and how it will affect them. </w:t>
      </w:r>
    </w:p>
    <w:p w:rsidR="00EA312D" w:rsidRPr="00F614A8" w:rsidRDefault="00EA312D" w:rsidP="00EA312D">
      <w:pPr>
        <w:tabs>
          <w:tab w:val="left" w:pos="1710"/>
        </w:tabs>
        <w:rPr>
          <w:rFonts w:ascii="Arial" w:hAnsi="Arial" w:cs="Arial"/>
          <w:color w:val="FF0000"/>
        </w:rPr>
      </w:pPr>
    </w:p>
    <w:p w:rsidR="00EA312D" w:rsidRPr="00F614A8" w:rsidRDefault="00EA312D" w:rsidP="00EA312D">
      <w:pPr>
        <w:numPr>
          <w:ilvl w:val="0"/>
          <w:numId w:val="2"/>
        </w:numPr>
        <w:ind w:right="-270"/>
        <w:rPr>
          <w:rFonts w:ascii="Arial" w:hAnsi="Arial" w:cs="Arial"/>
          <w:b/>
          <w:bCs/>
        </w:rPr>
      </w:pPr>
      <w:r w:rsidRPr="00F614A8">
        <w:rPr>
          <w:rFonts w:ascii="Arial" w:hAnsi="Arial" w:cs="Arial"/>
          <w:b/>
          <w:bCs/>
        </w:rPr>
        <w:t>Analytical</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rPr>
      </w:pPr>
      <w:r w:rsidRPr="00F614A8">
        <w:rPr>
          <w:rFonts w:cs="Arial"/>
          <w:sz w:val="24"/>
          <w:szCs w:val="24"/>
        </w:rPr>
        <w:t xml:space="preserve">Critically analyse and interpret clinical information provided about patients and their condition/s and </w:t>
      </w:r>
      <w:proofErr w:type="gramStart"/>
      <w:r w:rsidRPr="00F614A8">
        <w:rPr>
          <w:rFonts w:cs="Arial"/>
          <w:sz w:val="24"/>
          <w:szCs w:val="24"/>
        </w:rPr>
        <w:t>advise</w:t>
      </w:r>
      <w:proofErr w:type="gramEnd"/>
      <w:r w:rsidRPr="00F614A8">
        <w:rPr>
          <w:rFonts w:cs="Arial"/>
          <w:sz w:val="24"/>
          <w:szCs w:val="24"/>
        </w:rPr>
        <w:t xml:space="preserve"> clinicians about their treatment options.</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Use judgement and expert knowledge on a daily basis to be able to interpret and evaluate potent</w:t>
      </w:r>
      <w:r w:rsidR="005E3EBC" w:rsidRPr="00F614A8">
        <w:rPr>
          <w:rFonts w:cs="Arial"/>
          <w:sz w:val="24"/>
          <w:szCs w:val="24"/>
        </w:rPr>
        <w:t xml:space="preserve">ially conflicting </w:t>
      </w:r>
      <w:r w:rsidR="00272CE5" w:rsidRPr="00F614A8">
        <w:rPr>
          <w:rFonts w:cs="Arial"/>
          <w:sz w:val="24"/>
          <w:szCs w:val="24"/>
        </w:rPr>
        <w:t>non-</w:t>
      </w:r>
      <w:r w:rsidRPr="00F614A8">
        <w:rPr>
          <w:rFonts w:cs="Arial"/>
          <w:sz w:val="24"/>
          <w:szCs w:val="24"/>
        </w:rPr>
        <w:t>medicine related information.</w:t>
      </w:r>
    </w:p>
    <w:p w:rsidR="00EA312D" w:rsidRPr="00F614A8" w:rsidRDefault="00EA312D" w:rsidP="00EA312D">
      <w:pPr>
        <w:pStyle w:val="BodyText"/>
        <w:ind w:left="720"/>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Manage, analyse and act appropriately when faced with difficult and ambiguous problems that may be related to staff issues and / or patient conditions and / or treatments.</w:t>
      </w:r>
    </w:p>
    <w:p w:rsidR="00EA312D" w:rsidRPr="00F614A8" w:rsidRDefault="00EA312D" w:rsidP="00EA312D">
      <w:pPr>
        <w:pStyle w:val="BodyText"/>
        <w:rPr>
          <w:rFonts w:cs="Arial"/>
          <w:color w:val="FF0000"/>
          <w:sz w:val="24"/>
          <w:szCs w:val="24"/>
        </w:rPr>
      </w:pPr>
    </w:p>
    <w:p w:rsidR="00EA312D" w:rsidRPr="00F614A8" w:rsidRDefault="00EA312D" w:rsidP="00EA312D">
      <w:pPr>
        <w:numPr>
          <w:ilvl w:val="0"/>
          <w:numId w:val="2"/>
        </w:numPr>
        <w:ind w:right="-270"/>
        <w:rPr>
          <w:rFonts w:ascii="Arial" w:hAnsi="Arial" w:cs="Arial"/>
          <w:b/>
          <w:bCs/>
        </w:rPr>
      </w:pPr>
      <w:r w:rsidRPr="00F614A8">
        <w:rPr>
          <w:rFonts w:ascii="Arial" w:hAnsi="Arial" w:cs="Arial"/>
          <w:b/>
          <w:bCs/>
        </w:rPr>
        <w:t>Planning and Organising</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rPr>
      </w:pPr>
      <w:r w:rsidRPr="00F614A8">
        <w:rPr>
          <w:rFonts w:cs="Arial"/>
          <w:sz w:val="24"/>
          <w:szCs w:val="24"/>
        </w:rPr>
        <w:t xml:space="preserve">Provide leadership for the development and implementation of </w:t>
      </w:r>
      <w:r w:rsidR="00272CE5" w:rsidRPr="00F614A8">
        <w:rPr>
          <w:rFonts w:cs="Arial"/>
          <w:sz w:val="24"/>
          <w:szCs w:val="24"/>
        </w:rPr>
        <w:t xml:space="preserve">redesign programmes </w:t>
      </w:r>
      <w:r w:rsidRPr="00F614A8">
        <w:rPr>
          <w:rFonts w:cs="Arial"/>
          <w:sz w:val="24"/>
          <w:szCs w:val="24"/>
        </w:rPr>
        <w:t>in the area of responsibility in order to support the wider Board obje</w:t>
      </w:r>
      <w:r w:rsidR="00FD45C0" w:rsidRPr="00F614A8">
        <w:rPr>
          <w:rFonts w:cs="Arial"/>
          <w:sz w:val="24"/>
          <w:szCs w:val="24"/>
        </w:rPr>
        <w:t>ctives</w:t>
      </w:r>
      <w:r w:rsidR="001F5796" w:rsidRPr="00F614A8">
        <w:rPr>
          <w:rFonts w:cs="Arial"/>
          <w:sz w:val="24"/>
          <w:szCs w:val="24"/>
        </w:rPr>
        <w:t>.</w:t>
      </w:r>
    </w:p>
    <w:p w:rsidR="00EA312D" w:rsidRPr="00F614A8" w:rsidRDefault="00EA312D" w:rsidP="00EA312D">
      <w:pPr>
        <w:pStyle w:val="BodyText"/>
        <w:rPr>
          <w:rFonts w:cs="Arial"/>
          <w:sz w:val="24"/>
          <w:szCs w:val="24"/>
        </w:rPr>
      </w:pPr>
    </w:p>
    <w:p w:rsidR="00EA312D" w:rsidRPr="00F614A8" w:rsidRDefault="00272CE5" w:rsidP="00EA312D">
      <w:pPr>
        <w:pStyle w:val="BodyText"/>
        <w:rPr>
          <w:rFonts w:cs="Arial"/>
          <w:sz w:val="24"/>
          <w:szCs w:val="24"/>
        </w:rPr>
      </w:pPr>
      <w:r w:rsidRPr="00F614A8">
        <w:rPr>
          <w:rFonts w:cs="Arial"/>
          <w:sz w:val="24"/>
          <w:szCs w:val="24"/>
        </w:rPr>
        <w:t>Contribute to</w:t>
      </w:r>
      <w:r w:rsidR="00EA312D" w:rsidRPr="00F614A8">
        <w:rPr>
          <w:rFonts w:cs="Arial"/>
          <w:sz w:val="24"/>
          <w:szCs w:val="24"/>
        </w:rPr>
        <w:t xml:space="preserve"> the long term planning of project</w:t>
      </w:r>
      <w:r w:rsidRPr="00F614A8">
        <w:rPr>
          <w:rFonts w:cs="Arial"/>
          <w:sz w:val="24"/>
          <w:szCs w:val="24"/>
        </w:rPr>
        <w:t>s for specific areas of prescribing</w:t>
      </w:r>
      <w:r w:rsidR="00EA312D" w:rsidRPr="00F614A8">
        <w:rPr>
          <w:rFonts w:cs="Arial"/>
          <w:sz w:val="24"/>
          <w:szCs w:val="24"/>
        </w:rPr>
        <w:t xml:space="preserve"> that will contribute to the wider </w:t>
      </w:r>
      <w:proofErr w:type="gramStart"/>
      <w:r w:rsidR="00EA312D" w:rsidRPr="00F614A8">
        <w:rPr>
          <w:rFonts w:cs="Arial"/>
          <w:sz w:val="24"/>
          <w:szCs w:val="24"/>
        </w:rPr>
        <w:t>National</w:t>
      </w:r>
      <w:proofErr w:type="gramEnd"/>
      <w:r w:rsidR="00EA312D" w:rsidRPr="00F614A8">
        <w:rPr>
          <w:rFonts w:cs="Arial"/>
          <w:sz w:val="24"/>
          <w:szCs w:val="24"/>
        </w:rPr>
        <w:t xml:space="preserve"> and NHS Forth Valley Health Care, Pharmacy and other related strategies. </w:t>
      </w:r>
    </w:p>
    <w:p w:rsidR="00EA312D" w:rsidRPr="00F614A8" w:rsidRDefault="00EA312D" w:rsidP="00EA312D">
      <w:pPr>
        <w:ind w:right="-270"/>
        <w:rPr>
          <w:rFonts w:ascii="Arial" w:hAnsi="Arial" w:cs="Arial"/>
          <w:b/>
          <w:bCs/>
          <w:color w:val="FF0000"/>
        </w:rPr>
      </w:pPr>
    </w:p>
    <w:p w:rsidR="00EA312D" w:rsidRPr="00F614A8" w:rsidRDefault="00EA312D" w:rsidP="00EA312D">
      <w:pPr>
        <w:ind w:right="-270"/>
        <w:rPr>
          <w:rFonts w:ascii="Arial" w:hAnsi="Arial" w:cs="Arial"/>
          <w:b/>
          <w:bCs/>
        </w:rPr>
      </w:pPr>
      <w:r w:rsidRPr="00F614A8">
        <w:rPr>
          <w:rFonts w:ascii="Arial" w:hAnsi="Arial" w:cs="Arial"/>
          <w:b/>
          <w:bCs/>
        </w:rPr>
        <w:t>Effort and Environment</w:t>
      </w:r>
    </w:p>
    <w:p w:rsidR="00EA312D" w:rsidRPr="00F614A8" w:rsidRDefault="00EA312D" w:rsidP="00EA312D">
      <w:pPr>
        <w:ind w:right="-270"/>
        <w:rPr>
          <w:rFonts w:ascii="Arial" w:hAnsi="Arial" w:cs="Arial"/>
          <w:b/>
          <w:bCs/>
        </w:rPr>
      </w:pPr>
    </w:p>
    <w:p w:rsidR="00EA312D" w:rsidRPr="00F614A8" w:rsidRDefault="00EA312D" w:rsidP="00EA312D">
      <w:pPr>
        <w:numPr>
          <w:ilvl w:val="0"/>
          <w:numId w:val="3"/>
        </w:numPr>
        <w:ind w:right="-270"/>
        <w:rPr>
          <w:rFonts w:ascii="Arial" w:hAnsi="Arial" w:cs="Arial"/>
          <w:b/>
          <w:bCs/>
        </w:rPr>
      </w:pPr>
      <w:r w:rsidRPr="00F614A8">
        <w:rPr>
          <w:rFonts w:ascii="Arial" w:hAnsi="Arial" w:cs="Arial"/>
          <w:b/>
          <w:bCs/>
        </w:rPr>
        <w:t>Physical</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rPr>
      </w:pPr>
      <w:r w:rsidRPr="00F614A8">
        <w:rPr>
          <w:rFonts w:cs="Arial"/>
          <w:sz w:val="24"/>
          <w:szCs w:val="24"/>
        </w:rPr>
        <w:t>Exert light physical effort d</w:t>
      </w:r>
      <w:r w:rsidR="00FD45C0" w:rsidRPr="00F614A8">
        <w:rPr>
          <w:rFonts w:cs="Arial"/>
          <w:sz w:val="24"/>
          <w:szCs w:val="24"/>
        </w:rPr>
        <w:t xml:space="preserve">aily including standing for </w:t>
      </w:r>
      <w:r w:rsidRPr="00F614A8">
        <w:rPr>
          <w:rFonts w:cs="Arial"/>
          <w:sz w:val="24"/>
          <w:szCs w:val="24"/>
        </w:rPr>
        <w:t>periods of time, walking between departments and clinical areas.</w:t>
      </w:r>
    </w:p>
    <w:p w:rsidR="00EA312D" w:rsidRPr="00F614A8" w:rsidRDefault="00EA312D" w:rsidP="00EA312D">
      <w:pPr>
        <w:pStyle w:val="BodyText"/>
        <w:rPr>
          <w:rFonts w:cs="Arial"/>
          <w:sz w:val="24"/>
          <w:szCs w:val="24"/>
        </w:rPr>
      </w:pPr>
    </w:p>
    <w:p w:rsidR="00A3111A" w:rsidRPr="00F614A8" w:rsidRDefault="00EA312D" w:rsidP="00A3111A">
      <w:pPr>
        <w:pStyle w:val="BodyText"/>
        <w:rPr>
          <w:rFonts w:cs="Arial"/>
          <w:sz w:val="24"/>
          <w:szCs w:val="24"/>
        </w:rPr>
      </w:pPr>
      <w:r w:rsidRPr="00F614A8">
        <w:rPr>
          <w:rFonts w:cs="Arial"/>
          <w:sz w:val="24"/>
          <w:szCs w:val="24"/>
        </w:rPr>
        <w:t xml:space="preserve">Work at a computer for </w:t>
      </w:r>
      <w:r w:rsidR="00A3111A" w:rsidRPr="00F614A8">
        <w:rPr>
          <w:rFonts w:cs="Arial"/>
          <w:sz w:val="24"/>
          <w:szCs w:val="24"/>
        </w:rPr>
        <w:t>pro</w:t>
      </w:r>
      <w:r w:rsidRPr="00F614A8">
        <w:rPr>
          <w:rFonts w:cs="Arial"/>
          <w:sz w:val="24"/>
          <w:szCs w:val="24"/>
        </w:rPr>
        <w:t>long</w:t>
      </w:r>
      <w:r w:rsidR="00A3111A" w:rsidRPr="00F614A8">
        <w:rPr>
          <w:rFonts w:cs="Arial"/>
          <w:sz w:val="24"/>
          <w:szCs w:val="24"/>
        </w:rPr>
        <w:t>ed</w:t>
      </w:r>
      <w:r w:rsidRPr="00F614A8">
        <w:rPr>
          <w:rFonts w:cs="Arial"/>
          <w:sz w:val="24"/>
          <w:szCs w:val="24"/>
        </w:rPr>
        <w:t xml:space="preserve"> periods of time.</w:t>
      </w:r>
    </w:p>
    <w:p w:rsidR="00A3111A" w:rsidRPr="00F614A8" w:rsidRDefault="00A3111A" w:rsidP="00A3111A">
      <w:pPr>
        <w:jc w:val="both"/>
        <w:rPr>
          <w:rFonts w:ascii="Arial" w:hAnsi="Arial" w:cs="Arial"/>
          <w:color w:val="000000"/>
        </w:rPr>
      </w:pPr>
    </w:p>
    <w:p w:rsidR="00A3111A" w:rsidRPr="00F614A8" w:rsidRDefault="00A3111A" w:rsidP="00A3111A">
      <w:pPr>
        <w:jc w:val="both"/>
        <w:rPr>
          <w:rFonts w:ascii="Arial" w:hAnsi="Arial" w:cs="Arial"/>
          <w:color w:val="000000"/>
        </w:rPr>
      </w:pPr>
      <w:r w:rsidRPr="00F614A8">
        <w:rPr>
          <w:rFonts w:ascii="Arial" w:hAnsi="Arial" w:cs="Arial"/>
          <w:color w:val="000000"/>
        </w:rPr>
        <w:t>Lifting and handling skills used occasionally to lift and move boxes and containers.</w:t>
      </w:r>
    </w:p>
    <w:p w:rsidR="00A3111A" w:rsidRPr="00F614A8" w:rsidRDefault="00A3111A" w:rsidP="00EA312D">
      <w:pPr>
        <w:pStyle w:val="BodyText"/>
        <w:rPr>
          <w:rFonts w:cs="Arial"/>
          <w:sz w:val="24"/>
          <w:szCs w:val="24"/>
        </w:rPr>
      </w:pPr>
    </w:p>
    <w:p w:rsidR="00EA312D" w:rsidRPr="00F614A8" w:rsidRDefault="00EA312D" w:rsidP="00EA312D">
      <w:pPr>
        <w:pStyle w:val="BodyText"/>
        <w:rPr>
          <w:rFonts w:cs="Arial"/>
          <w:color w:val="FF0000"/>
          <w:sz w:val="24"/>
          <w:szCs w:val="24"/>
        </w:rPr>
      </w:pPr>
    </w:p>
    <w:p w:rsidR="0077458C" w:rsidRPr="00F614A8" w:rsidRDefault="0077458C" w:rsidP="00EA312D">
      <w:pPr>
        <w:pStyle w:val="BodyText"/>
        <w:rPr>
          <w:rFonts w:cs="Arial"/>
          <w:color w:val="FF0000"/>
          <w:sz w:val="24"/>
          <w:szCs w:val="24"/>
        </w:rPr>
      </w:pPr>
    </w:p>
    <w:p w:rsidR="00EA312D" w:rsidRPr="00F614A8" w:rsidRDefault="00EA312D" w:rsidP="00EA312D">
      <w:pPr>
        <w:numPr>
          <w:ilvl w:val="0"/>
          <w:numId w:val="3"/>
        </w:numPr>
        <w:ind w:right="-270"/>
        <w:rPr>
          <w:rFonts w:ascii="Arial" w:hAnsi="Arial" w:cs="Arial"/>
          <w:b/>
          <w:bCs/>
        </w:rPr>
      </w:pPr>
      <w:r w:rsidRPr="00F614A8">
        <w:rPr>
          <w:rFonts w:ascii="Arial" w:hAnsi="Arial" w:cs="Arial"/>
          <w:b/>
          <w:bCs/>
        </w:rPr>
        <w:lastRenderedPageBreak/>
        <w:t>Mental</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091F2B" w:rsidRPr="00F614A8" w:rsidRDefault="00EA312D" w:rsidP="00091F2B">
      <w:pPr>
        <w:jc w:val="both"/>
        <w:rPr>
          <w:rFonts w:ascii="Arial" w:hAnsi="Arial" w:cs="Arial"/>
          <w:color w:val="000000"/>
        </w:rPr>
      </w:pPr>
      <w:r w:rsidRPr="00F614A8">
        <w:rPr>
          <w:rFonts w:ascii="Arial" w:hAnsi="Arial" w:cs="Arial"/>
          <w:bCs/>
        </w:rPr>
        <w:t xml:space="preserve">Respond to unexpected interruptions </w:t>
      </w:r>
      <w:r w:rsidR="00091F2B" w:rsidRPr="00F614A8">
        <w:rPr>
          <w:rFonts w:ascii="Arial" w:hAnsi="Arial" w:cs="Arial"/>
          <w:color w:val="000000"/>
        </w:rPr>
        <w:t>to deal with queries or requests for advice that have to be dealt with immediately.</w:t>
      </w:r>
    </w:p>
    <w:p w:rsidR="00EA312D" w:rsidRPr="00F614A8" w:rsidRDefault="00EA312D" w:rsidP="00EA312D">
      <w:pPr>
        <w:pStyle w:val="BodyText"/>
        <w:rPr>
          <w:rFonts w:cs="Arial"/>
          <w:bCs/>
          <w:color w:val="FF0000"/>
          <w:sz w:val="24"/>
          <w:szCs w:val="24"/>
        </w:rPr>
      </w:pPr>
    </w:p>
    <w:p w:rsidR="00EA312D" w:rsidRPr="00F614A8" w:rsidRDefault="00EA312D" w:rsidP="00EA312D">
      <w:pPr>
        <w:pStyle w:val="BodyText"/>
        <w:rPr>
          <w:rFonts w:cs="Arial"/>
          <w:bCs/>
          <w:sz w:val="24"/>
          <w:szCs w:val="24"/>
        </w:rPr>
      </w:pPr>
      <w:r w:rsidRPr="00F614A8">
        <w:rPr>
          <w:rFonts w:cs="Arial"/>
          <w:bCs/>
          <w:sz w:val="24"/>
          <w:szCs w:val="24"/>
        </w:rPr>
        <w:t>Write reports such as solutions to problems that require the use of in-depth thinking and critical analysis of issues and assessing the impact on the area of res</w:t>
      </w:r>
      <w:r w:rsidR="00FD45C0" w:rsidRPr="00F614A8">
        <w:rPr>
          <w:rFonts w:cs="Arial"/>
          <w:bCs/>
          <w:sz w:val="24"/>
          <w:szCs w:val="24"/>
        </w:rPr>
        <w:t>ponsibility</w:t>
      </w:r>
      <w:r w:rsidRPr="00F614A8">
        <w:rPr>
          <w:rFonts w:cs="Arial"/>
          <w:bCs/>
          <w:sz w:val="24"/>
          <w:szCs w:val="24"/>
        </w:rPr>
        <w:t xml:space="preserve"> as a whole.</w:t>
      </w:r>
    </w:p>
    <w:p w:rsidR="00EA312D" w:rsidRPr="00F614A8" w:rsidRDefault="00EA312D" w:rsidP="00EA312D">
      <w:pPr>
        <w:pStyle w:val="BodyText"/>
        <w:rPr>
          <w:rFonts w:cs="Arial"/>
          <w:bCs/>
          <w:sz w:val="24"/>
          <w:szCs w:val="24"/>
        </w:rPr>
      </w:pPr>
    </w:p>
    <w:p w:rsidR="00EA312D" w:rsidRPr="00F614A8" w:rsidRDefault="00EA312D" w:rsidP="00EA312D">
      <w:pPr>
        <w:pStyle w:val="BodyText"/>
        <w:rPr>
          <w:rFonts w:cs="Arial"/>
          <w:bCs/>
          <w:sz w:val="24"/>
          <w:szCs w:val="24"/>
        </w:rPr>
      </w:pPr>
      <w:r w:rsidRPr="00F614A8">
        <w:rPr>
          <w:rFonts w:cs="Arial"/>
          <w:bCs/>
          <w:sz w:val="24"/>
          <w:szCs w:val="24"/>
        </w:rPr>
        <w:t>Apply focussed concentration when developing service plans, service challenges and finding solutions anticipating the level of impact these will have on the staff and services.</w:t>
      </w:r>
    </w:p>
    <w:p w:rsidR="00091F2B" w:rsidRPr="00F614A8" w:rsidRDefault="00091F2B" w:rsidP="00EA312D">
      <w:pPr>
        <w:pStyle w:val="BodyText"/>
        <w:rPr>
          <w:rFonts w:cs="Arial"/>
          <w:bCs/>
          <w:sz w:val="24"/>
          <w:szCs w:val="24"/>
        </w:rPr>
      </w:pPr>
    </w:p>
    <w:p w:rsidR="00091F2B" w:rsidRPr="00F614A8" w:rsidRDefault="00091F2B" w:rsidP="00EA312D">
      <w:pPr>
        <w:pStyle w:val="BodyText"/>
        <w:rPr>
          <w:rFonts w:cs="Arial"/>
          <w:color w:val="000000"/>
          <w:sz w:val="24"/>
          <w:szCs w:val="24"/>
        </w:rPr>
      </w:pPr>
      <w:r w:rsidRPr="00F614A8">
        <w:rPr>
          <w:rFonts w:cs="Arial"/>
          <w:color w:val="000000"/>
          <w:sz w:val="24"/>
          <w:szCs w:val="24"/>
        </w:rPr>
        <w:t>Apply focussed concentration when analysing/ interpreting highly complex data and interpreting or appraising reports or documents.</w:t>
      </w:r>
    </w:p>
    <w:p w:rsidR="00091F2B" w:rsidRPr="00F614A8" w:rsidRDefault="00091F2B" w:rsidP="00EA312D">
      <w:pPr>
        <w:pStyle w:val="BodyText"/>
        <w:rPr>
          <w:rFonts w:cs="Arial"/>
          <w:bCs/>
          <w:sz w:val="24"/>
          <w:szCs w:val="24"/>
        </w:rPr>
      </w:pPr>
    </w:p>
    <w:p w:rsidR="00091F2B" w:rsidRPr="00F614A8" w:rsidRDefault="00091F2B" w:rsidP="00091F2B">
      <w:pPr>
        <w:jc w:val="both"/>
        <w:rPr>
          <w:rFonts w:ascii="Arial" w:hAnsi="Arial" w:cs="Arial"/>
          <w:color w:val="000000"/>
        </w:rPr>
      </w:pPr>
      <w:r w:rsidRPr="00F614A8">
        <w:rPr>
          <w:rFonts w:ascii="Arial" w:hAnsi="Arial" w:cs="Arial"/>
          <w:color w:val="000000"/>
        </w:rPr>
        <w:t>A high degree of speed, accuracy and attention to detail is expected in all duties.</w:t>
      </w:r>
    </w:p>
    <w:p w:rsidR="00091F2B" w:rsidRPr="00F614A8" w:rsidRDefault="00091F2B" w:rsidP="00091F2B">
      <w:pPr>
        <w:jc w:val="both"/>
        <w:rPr>
          <w:rFonts w:ascii="Arial" w:hAnsi="Arial" w:cs="Arial"/>
          <w:color w:val="000000"/>
        </w:rPr>
      </w:pPr>
    </w:p>
    <w:p w:rsidR="00091F2B" w:rsidRPr="00F614A8" w:rsidRDefault="00091F2B" w:rsidP="00091F2B">
      <w:pPr>
        <w:jc w:val="both"/>
        <w:rPr>
          <w:rFonts w:ascii="Arial" w:hAnsi="Arial" w:cs="Arial"/>
          <w:color w:val="000000"/>
        </w:rPr>
      </w:pPr>
      <w:r w:rsidRPr="00F614A8">
        <w:rPr>
          <w:rFonts w:ascii="Arial" w:hAnsi="Arial" w:cs="Arial"/>
          <w:color w:val="000000"/>
        </w:rPr>
        <w:t>Requires confidence to contribute and lead in clinical settings.</w:t>
      </w:r>
    </w:p>
    <w:p w:rsidR="00EA312D" w:rsidRPr="00F614A8" w:rsidRDefault="00EA312D" w:rsidP="00EA312D">
      <w:pPr>
        <w:ind w:right="-270"/>
        <w:rPr>
          <w:rFonts w:ascii="Arial" w:hAnsi="Arial" w:cs="Arial"/>
          <w:b/>
          <w:bCs/>
          <w:color w:val="FF0000"/>
        </w:rPr>
      </w:pPr>
    </w:p>
    <w:p w:rsidR="00EA312D" w:rsidRPr="00F614A8" w:rsidRDefault="00EA312D" w:rsidP="00EA312D">
      <w:pPr>
        <w:numPr>
          <w:ilvl w:val="0"/>
          <w:numId w:val="3"/>
        </w:numPr>
        <w:ind w:right="-270"/>
        <w:rPr>
          <w:rFonts w:ascii="Arial" w:hAnsi="Arial" w:cs="Arial"/>
          <w:b/>
          <w:bCs/>
        </w:rPr>
      </w:pPr>
      <w:r w:rsidRPr="00F614A8">
        <w:rPr>
          <w:rFonts w:ascii="Arial" w:hAnsi="Arial" w:cs="Arial"/>
          <w:b/>
          <w:bCs/>
        </w:rPr>
        <w:t>Emotional</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 a requirement to:</w:t>
      </w:r>
    </w:p>
    <w:p w:rsidR="00EA312D" w:rsidRPr="00F614A8" w:rsidRDefault="00EA312D" w:rsidP="00EA312D">
      <w:pPr>
        <w:ind w:right="-270"/>
        <w:rPr>
          <w:rFonts w:ascii="Arial" w:hAnsi="Arial" w:cs="Arial"/>
          <w:bCs/>
        </w:rPr>
      </w:pPr>
    </w:p>
    <w:p w:rsidR="00EA312D" w:rsidRPr="00F614A8" w:rsidRDefault="00EA312D" w:rsidP="00EA312D">
      <w:pPr>
        <w:pStyle w:val="BodyText"/>
        <w:rPr>
          <w:rFonts w:cs="Arial"/>
          <w:sz w:val="24"/>
          <w:szCs w:val="24"/>
        </w:rPr>
      </w:pPr>
      <w:r w:rsidRPr="00F614A8">
        <w:rPr>
          <w:rFonts w:cs="Arial"/>
          <w:sz w:val="24"/>
          <w:szCs w:val="24"/>
        </w:rPr>
        <w:t xml:space="preserve">Work in an emotional environment, directly </w:t>
      </w:r>
      <w:r w:rsidR="00091F2B" w:rsidRPr="00F614A8">
        <w:rPr>
          <w:rFonts w:cs="Arial"/>
          <w:sz w:val="24"/>
          <w:szCs w:val="24"/>
        </w:rPr>
        <w:t>in contact with patients who may be</w:t>
      </w:r>
      <w:r w:rsidRPr="00F614A8">
        <w:rPr>
          <w:rFonts w:cs="Arial"/>
          <w:sz w:val="24"/>
          <w:szCs w:val="24"/>
        </w:rPr>
        <w:t xml:space="preserve"> angry or upset</w:t>
      </w:r>
      <w:r w:rsidR="00FD45C0" w:rsidRPr="00F614A8">
        <w:rPr>
          <w:rFonts w:cs="Arial"/>
          <w:sz w:val="24"/>
          <w:szCs w:val="24"/>
        </w:rPr>
        <w:t xml:space="preserve">. </w:t>
      </w:r>
      <w:r w:rsidRPr="00F614A8">
        <w:rPr>
          <w:rFonts w:cs="Arial"/>
          <w:sz w:val="24"/>
          <w:szCs w:val="24"/>
        </w:rPr>
        <w:t xml:space="preserve"> </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 xml:space="preserve">Work in emotionally charged situations when managing change and implementing programmes </w:t>
      </w:r>
      <w:proofErr w:type="gramStart"/>
      <w:r w:rsidRPr="00F614A8">
        <w:rPr>
          <w:rFonts w:cs="Arial"/>
          <w:sz w:val="24"/>
          <w:szCs w:val="24"/>
        </w:rPr>
        <w:t>that are</w:t>
      </w:r>
      <w:proofErr w:type="gramEnd"/>
      <w:r w:rsidRPr="00F614A8">
        <w:rPr>
          <w:rFonts w:cs="Arial"/>
          <w:sz w:val="24"/>
          <w:szCs w:val="24"/>
        </w:rPr>
        <w:t xml:space="preserve"> unpopular / unwelcome where the services requires this.</w:t>
      </w:r>
    </w:p>
    <w:p w:rsidR="00EA312D" w:rsidRPr="00F614A8" w:rsidRDefault="00EA312D"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Challenge the decisions of practitioners from other professions who make decisions about what to prescribe and / or treat pat</w:t>
      </w:r>
      <w:r w:rsidR="00FD45C0" w:rsidRPr="00F614A8">
        <w:rPr>
          <w:rFonts w:cs="Arial"/>
          <w:sz w:val="24"/>
          <w:szCs w:val="24"/>
        </w:rPr>
        <w:t>ients with</w:t>
      </w:r>
      <w:r w:rsidRPr="00F614A8">
        <w:rPr>
          <w:rFonts w:cs="Arial"/>
          <w:sz w:val="24"/>
          <w:szCs w:val="24"/>
        </w:rPr>
        <w:t>.</w:t>
      </w:r>
    </w:p>
    <w:p w:rsidR="00091F2B" w:rsidRPr="00F614A8" w:rsidRDefault="00091F2B" w:rsidP="00EA312D">
      <w:pPr>
        <w:pStyle w:val="BodyText"/>
        <w:rPr>
          <w:rFonts w:cs="Arial"/>
          <w:sz w:val="24"/>
          <w:szCs w:val="24"/>
        </w:rPr>
      </w:pPr>
    </w:p>
    <w:p w:rsidR="00091F2B" w:rsidRPr="00F614A8" w:rsidRDefault="00091F2B" w:rsidP="00091F2B">
      <w:pPr>
        <w:jc w:val="both"/>
        <w:rPr>
          <w:rFonts w:ascii="Arial" w:hAnsi="Arial" w:cs="Arial"/>
          <w:color w:val="000000"/>
        </w:rPr>
      </w:pPr>
      <w:proofErr w:type="gramStart"/>
      <w:r w:rsidRPr="00F614A8">
        <w:rPr>
          <w:rFonts w:ascii="Arial" w:hAnsi="Arial" w:cs="Arial"/>
          <w:color w:val="000000"/>
        </w:rPr>
        <w:t>Conflicting demands and pressures from individuals and groups.</w:t>
      </w:r>
      <w:proofErr w:type="gramEnd"/>
    </w:p>
    <w:p w:rsidR="00091F2B" w:rsidRPr="00F614A8" w:rsidRDefault="00091F2B" w:rsidP="00EA312D">
      <w:pPr>
        <w:pStyle w:val="BodyText"/>
        <w:rPr>
          <w:rFonts w:cs="Arial"/>
          <w:sz w:val="24"/>
          <w:szCs w:val="24"/>
        </w:rPr>
      </w:pPr>
    </w:p>
    <w:p w:rsidR="00EA312D" w:rsidRPr="00F614A8" w:rsidRDefault="00EA312D" w:rsidP="00EA312D">
      <w:pPr>
        <w:ind w:right="-270"/>
        <w:rPr>
          <w:rFonts w:ascii="Arial" w:hAnsi="Arial" w:cs="Arial"/>
          <w:b/>
          <w:bCs/>
          <w:color w:val="FF0000"/>
        </w:rPr>
      </w:pPr>
    </w:p>
    <w:p w:rsidR="00EA312D" w:rsidRPr="00F614A8" w:rsidRDefault="00EA312D" w:rsidP="00EA312D">
      <w:pPr>
        <w:numPr>
          <w:ilvl w:val="0"/>
          <w:numId w:val="3"/>
        </w:numPr>
        <w:ind w:right="-270"/>
        <w:rPr>
          <w:rFonts w:ascii="Arial" w:hAnsi="Arial" w:cs="Arial"/>
          <w:b/>
          <w:bCs/>
        </w:rPr>
      </w:pPr>
      <w:r w:rsidRPr="00F614A8">
        <w:rPr>
          <w:rFonts w:ascii="Arial" w:hAnsi="Arial" w:cs="Arial"/>
          <w:b/>
          <w:bCs/>
        </w:rPr>
        <w:t>Working Conditions</w:t>
      </w:r>
    </w:p>
    <w:p w:rsidR="00EA312D" w:rsidRPr="00F614A8" w:rsidRDefault="00EA312D" w:rsidP="00EA312D">
      <w:pPr>
        <w:ind w:right="-270"/>
        <w:rPr>
          <w:rFonts w:ascii="Arial" w:hAnsi="Arial" w:cs="Arial"/>
          <w:bCs/>
        </w:rPr>
      </w:pPr>
    </w:p>
    <w:p w:rsidR="00EA312D" w:rsidRPr="00F614A8" w:rsidRDefault="00EA312D" w:rsidP="00EA312D">
      <w:pPr>
        <w:ind w:right="-270"/>
        <w:rPr>
          <w:rFonts w:ascii="Arial" w:hAnsi="Arial" w:cs="Arial"/>
          <w:b/>
          <w:bCs/>
        </w:rPr>
      </w:pPr>
      <w:r w:rsidRPr="00F614A8">
        <w:rPr>
          <w:rFonts w:ascii="Arial" w:hAnsi="Arial" w:cs="Arial"/>
          <w:b/>
          <w:bCs/>
        </w:rPr>
        <w:t>There is:</w:t>
      </w:r>
    </w:p>
    <w:p w:rsidR="00091F2B" w:rsidRPr="00F614A8" w:rsidRDefault="00091F2B" w:rsidP="00EA312D">
      <w:pPr>
        <w:pStyle w:val="BodyText"/>
        <w:rPr>
          <w:rFonts w:cs="Arial"/>
          <w:sz w:val="24"/>
          <w:szCs w:val="24"/>
        </w:rPr>
      </w:pPr>
    </w:p>
    <w:p w:rsidR="00091F2B" w:rsidRPr="00F614A8" w:rsidRDefault="00091F2B" w:rsidP="00091F2B">
      <w:pPr>
        <w:jc w:val="both"/>
        <w:rPr>
          <w:rFonts w:ascii="Arial" w:hAnsi="Arial" w:cs="Arial"/>
          <w:color w:val="000000"/>
        </w:rPr>
      </w:pPr>
      <w:proofErr w:type="gramStart"/>
      <w:r w:rsidRPr="00F614A8">
        <w:rPr>
          <w:rFonts w:ascii="Arial" w:hAnsi="Arial" w:cs="Arial"/>
          <w:color w:val="000000"/>
        </w:rPr>
        <w:t>Potential exposure to toxic pharmaceutical materials.</w:t>
      </w:r>
      <w:proofErr w:type="gramEnd"/>
    </w:p>
    <w:p w:rsidR="00091F2B" w:rsidRPr="00F614A8" w:rsidRDefault="00091F2B" w:rsidP="00091F2B">
      <w:pPr>
        <w:jc w:val="both"/>
        <w:rPr>
          <w:rFonts w:ascii="Arial" w:hAnsi="Arial" w:cs="Arial"/>
          <w:color w:val="000000"/>
        </w:rPr>
      </w:pPr>
    </w:p>
    <w:p w:rsidR="00091F2B" w:rsidRPr="00F614A8" w:rsidRDefault="00091F2B" w:rsidP="00091F2B">
      <w:pPr>
        <w:jc w:val="both"/>
        <w:rPr>
          <w:rFonts w:ascii="Arial" w:hAnsi="Arial" w:cs="Arial"/>
          <w:color w:val="000000"/>
        </w:rPr>
      </w:pPr>
      <w:proofErr w:type="gramStart"/>
      <w:r w:rsidRPr="00F614A8">
        <w:rPr>
          <w:rFonts w:ascii="Arial" w:hAnsi="Arial" w:cs="Arial"/>
          <w:color w:val="000000"/>
        </w:rPr>
        <w:t>Occasional direct patient contact involving exposure to environmental risk.</w:t>
      </w:r>
      <w:proofErr w:type="gramEnd"/>
    </w:p>
    <w:p w:rsidR="00091F2B" w:rsidRPr="00F614A8" w:rsidRDefault="00091F2B" w:rsidP="00091F2B">
      <w:pPr>
        <w:jc w:val="both"/>
        <w:rPr>
          <w:rFonts w:ascii="Arial" w:hAnsi="Arial" w:cs="Arial"/>
          <w:color w:val="000000"/>
        </w:rPr>
      </w:pPr>
    </w:p>
    <w:p w:rsidR="00091F2B" w:rsidRPr="00F614A8" w:rsidRDefault="00091F2B" w:rsidP="00091F2B">
      <w:pPr>
        <w:jc w:val="both"/>
        <w:rPr>
          <w:rFonts w:ascii="Arial" w:hAnsi="Arial" w:cs="Arial"/>
          <w:color w:val="000000"/>
        </w:rPr>
      </w:pPr>
      <w:proofErr w:type="gramStart"/>
      <w:r w:rsidRPr="00F614A8">
        <w:rPr>
          <w:rFonts w:ascii="Arial" w:hAnsi="Arial" w:cs="Arial"/>
          <w:color w:val="000000"/>
        </w:rPr>
        <w:t>Regular VDU user.</w:t>
      </w:r>
      <w:proofErr w:type="gramEnd"/>
    </w:p>
    <w:p w:rsidR="00091F2B" w:rsidRPr="00F614A8" w:rsidRDefault="00091F2B" w:rsidP="00091F2B">
      <w:pPr>
        <w:rPr>
          <w:rFonts w:ascii="Arial" w:hAnsi="Arial" w:cs="Arial"/>
          <w:color w:val="000000"/>
        </w:rPr>
      </w:pPr>
    </w:p>
    <w:p w:rsidR="00091F2B" w:rsidRPr="00F614A8" w:rsidRDefault="00091F2B" w:rsidP="00091F2B">
      <w:pPr>
        <w:rPr>
          <w:rFonts w:ascii="Arial" w:hAnsi="Arial" w:cs="Arial"/>
        </w:rPr>
      </w:pPr>
      <w:proofErr w:type="gramStart"/>
      <w:r w:rsidRPr="00F614A8">
        <w:rPr>
          <w:rFonts w:ascii="Arial" w:hAnsi="Arial" w:cs="Arial"/>
          <w:color w:val="000000"/>
        </w:rPr>
        <w:t xml:space="preserve">Occasional risk of verbal or physical abuse from patients or their </w:t>
      </w:r>
      <w:proofErr w:type="spellStart"/>
      <w:r w:rsidRPr="00F614A8">
        <w:rPr>
          <w:rFonts w:ascii="Arial" w:hAnsi="Arial" w:cs="Arial"/>
          <w:color w:val="000000"/>
        </w:rPr>
        <w:t>carers</w:t>
      </w:r>
      <w:proofErr w:type="spellEnd"/>
      <w:r w:rsidRPr="00F614A8">
        <w:rPr>
          <w:rFonts w:ascii="Arial" w:hAnsi="Arial" w:cs="Arial"/>
          <w:color w:val="000000"/>
        </w:rPr>
        <w:t>.</w:t>
      </w:r>
      <w:proofErr w:type="gramEnd"/>
    </w:p>
    <w:p w:rsidR="00091F2B" w:rsidRPr="00F614A8" w:rsidRDefault="00091F2B" w:rsidP="00EA312D">
      <w:pPr>
        <w:pStyle w:val="BodyText"/>
        <w:rPr>
          <w:rFonts w:cs="Arial"/>
          <w:sz w:val="24"/>
          <w:szCs w:val="24"/>
        </w:rPr>
      </w:pPr>
    </w:p>
    <w:p w:rsidR="00EA312D" w:rsidRPr="00F614A8" w:rsidRDefault="00EA312D" w:rsidP="00EA312D">
      <w:pPr>
        <w:ind w:right="-270"/>
        <w:jc w:val="both"/>
        <w:rPr>
          <w:rFonts w:ascii="Arial" w:hAnsi="Arial" w:cs="Arial"/>
          <w:b/>
          <w:bCs/>
        </w:rPr>
      </w:pPr>
      <w:r w:rsidRPr="00F614A8">
        <w:rPr>
          <w:rFonts w:ascii="Arial" w:hAnsi="Arial" w:cs="Arial"/>
          <w:b/>
          <w:bCs/>
        </w:rPr>
        <w:lastRenderedPageBreak/>
        <w:t>5.</w:t>
      </w:r>
      <w:r w:rsidRPr="00F614A8">
        <w:rPr>
          <w:rFonts w:ascii="Arial" w:hAnsi="Arial" w:cs="Arial"/>
          <w:b/>
          <w:bCs/>
        </w:rPr>
        <w:tab/>
        <w:t>FREEDOM TO ACT WITHIN THE JOB</w:t>
      </w:r>
    </w:p>
    <w:p w:rsidR="00EA312D" w:rsidRPr="00F614A8" w:rsidRDefault="00EA312D" w:rsidP="00EA312D">
      <w:pPr>
        <w:pStyle w:val="BodyText"/>
        <w:tabs>
          <w:tab w:val="left" w:pos="1665"/>
        </w:tabs>
        <w:rPr>
          <w:rFonts w:cs="Arial"/>
          <w:sz w:val="24"/>
          <w:szCs w:val="24"/>
        </w:rPr>
      </w:pPr>
    </w:p>
    <w:p w:rsidR="00EA312D" w:rsidRPr="00F614A8" w:rsidRDefault="00EA312D" w:rsidP="00EA312D">
      <w:pPr>
        <w:pStyle w:val="BodyText"/>
        <w:rPr>
          <w:rFonts w:eastAsia="SimSun" w:cs="Arial"/>
          <w:sz w:val="24"/>
          <w:szCs w:val="24"/>
          <w:lang w:eastAsia="zh-CN"/>
        </w:rPr>
      </w:pPr>
      <w:r w:rsidRPr="00F614A8">
        <w:rPr>
          <w:rFonts w:eastAsia="SimSun" w:cs="Arial"/>
          <w:sz w:val="24"/>
          <w:szCs w:val="24"/>
          <w:lang w:eastAsia="zh-CN"/>
        </w:rPr>
        <w:t xml:space="preserve">Work is generated by the needs of the service and the </w:t>
      </w:r>
      <w:r w:rsidR="00FD45C0" w:rsidRPr="00F614A8">
        <w:rPr>
          <w:rFonts w:eastAsia="SimSun" w:cs="Arial"/>
          <w:sz w:val="24"/>
          <w:szCs w:val="24"/>
          <w:lang w:eastAsia="zh-CN"/>
        </w:rPr>
        <w:t>Lead Pharmacist, Formulary &amp; Medicines Management</w:t>
      </w:r>
      <w:r w:rsidRPr="00F614A8">
        <w:rPr>
          <w:rFonts w:eastAsia="SimSun" w:cs="Arial"/>
          <w:sz w:val="24"/>
          <w:szCs w:val="24"/>
          <w:lang w:eastAsia="zh-CN"/>
        </w:rPr>
        <w:t xml:space="preserve"> </w:t>
      </w:r>
      <w:r w:rsidR="00FD45C0" w:rsidRPr="00F614A8">
        <w:rPr>
          <w:rFonts w:eastAsia="SimSun" w:cs="Arial"/>
          <w:sz w:val="24"/>
          <w:szCs w:val="24"/>
          <w:lang w:eastAsia="zh-CN"/>
        </w:rPr>
        <w:t>/ Clinical Nurse Manager</w:t>
      </w:r>
      <w:r w:rsidR="005E3EBC" w:rsidRPr="00F614A8">
        <w:rPr>
          <w:rFonts w:eastAsia="SimSun" w:cs="Arial"/>
          <w:sz w:val="24"/>
          <w:szCs w:val="24"/>
          <w:lang w:eastAsia="zh-CN"/>
        </w:rPr>
        <w:t xml:space="preserve"> as </w:t>
      </w:r>
      <w:r w:rsidRPr="00F614A8">
        <w:rPr>
          <w:rFonts w:eastAsia="SimSun" w:cs="Arial"/>
          <w:sz w:val="24"/>
          <w:szCs w:val="24"/>
          <w:lang w:eastAsia="zh-CN"/>
        </w:rPr>
        <w:t xml:space="preserve">appropriate </w:t>
      </w:r>
      <w:proofErr w:type="gramStart"/>
      <w:r w:rsidRPr="00F614A8">
        <w:rPr>
          <w:rFonts w:eastAsia="SimSun" w:cs="Arial"/>
          <w:sz w:val="24"/>
          <w:szCs w:val="24"/>
          <w:lang w:eastAsia="zh-CN"/>
        </w:rPr>
        <w:t>who</w:t>
      </w:r>
      <w:proofErr w:type="gramEnd"/>
      <w:r w:rsidRPr="00F614A8">
        <w:rPr>
          <w:rFonts w:eastAsia="SimSun" w:cs="Arial"/>
          <w:sz w:val="24"/>
          <w:szCs w:val="24"/>
          <w:lang w:eastAsia="zh-CN"/>
        </w:rPr>
        <w:t xml:space="preserve"> will have regular discussions regarding the workload and priorities. </w:t>
      </w:r>
    </w:p>
    <w:p w:rsidR="00EA312D" w:rsidRPr="00F614A8" w:rsidRDefault="00EA312D" w:rsidP="00EA312D">
      <w:pPr>
        <w:tabs>
          <w:tab w:val="left" w:pos="1665"/>
        </w:tabs>
        <w:ind w:right="-270"/>
        <w:jc w:val="both"/>
        <w:rPr>
          <w:rFonts w:ascii="Arial" w:hAnsi="Arial" w:cs="Arial"/>
          <w:color w:val="FF0000"/>
        </w:rPr>
      </w:pPr>
    </w:p>
    <w:p w:rsidR="00EA312D" w:rsidRPr="00F614A8" w:rsidRDefault="00EA312D" w:rsidP="00EA312D">
      <w:pPr>
        <w:pStyle w:val="BodyText"/>
        <w:rPr>
          <w:rFonts w:cs="Arial"/>
          <w:sz w:val="24"/>
          <w:szCs w:val="24"/>
        </w:rPr>
      </w:pPr>
      <w:r w:rsidRPr="00F614A8">
        <w:rPr>
          <w:rFonts w:cs="Arial"/>
          <w:sz w:val="24"/>
          <w:szCs w:val="24"/>
        </w:rPr>
        <w:t>Primarily self-directed</w:t>
      </w:r>
      <w:r w:rsidR="00091F2B" w:rsidRPr="00F614A8">
        <w:rPr>
          <w:rFonts w:cs="Arial"/>
          <w:sz w:val="24"/>
          <w:szCs w:val="24"/>
        </w:rPr>
        <w:t>, plans prioritises own workload and works</w:t>
      </w:r>
      <w:r w:rsidRPr="00F614A8">
        <w:rPr>
          <w:rFonts w:cs="Arial"/>
          <w:sz w:val="24"/>
          <w:szCs w:val="24"/>
        </w:rPr>
        <w:t xml:space="preserve"> towards agreed </w:t>
      </w:r>
      <w:proofErr w:type="gramStart"/>
      <w:r w:rsidRPr="00F614A8">
        <w:rPr>
          <w:rFonts w:cs="Arial"/>
          <w:sz w:val="24"/>
          <w:szCs w:val="24"/>
        </w:rPr>
        <w:t>objectives,</w:t>
      </w:r>
      <w:proofErr w:type="gramEnd"/>
      <w:r w:rsidRPr="00F614A8">
        <w:rPr>
          <w:rFonts w:cs="Arial"/>
          <w:sz w:val="24"/>
          <w:szCs w:val="24"/>
        </w:rPr>
        <w:t xml:space="preserve"> there is scope to make independent and autonomous decisions on a daily basis. The </w:t>
      </w:r>
      <w:r w:rsidR="00FD45C0" w:rsidRPr="00F614A8">
        <w:rPr>
          <w:rFonts w:eastAsia="SimSun" w:cs="Arial"/>
          <w:sz w:val="24"/>
          <w:szCs w:val="24"/>
          <w:lang w:eastAsia="zh-CN"/>
        </w:rPr>
        <w:t>Lead Pharmacist, Formulary &amp; Medicines Management / Clinical Nurse Manager</w:t>
      </w:r>
      <w:r w:rsidR="00FD45C0" w:rsidRPr="00F614A8">
        <w:rPr>
          <w:rFonts w:cs="Arial"/>
          <w:sz w:val="24"/>
          <w:szCs w:val="24"/>
        </w:rPr>
        <w:t xml:space="preserve"> </w:t>
      </w:r>
      <w:proofErr w:type="gramStart"/>
      <w:r w:rsidRPr="00F614A8">
        <w:rPr>
          <w:rFonts w:cs="Arial"/>
          <w:sz w:val="24"/>
          <w:szCs w:val="24"/>
        </w:rPr>
        <w:t>is</w:t>
      </w:r>
      <w:proofErr w:type="gramEnd"/>
      <w:r w:rsidRPr="00F614A8">
        <w:rPr>
          <w:rFonts w:cs="Arial"/>
          <w:sz w:val="24"/>
          <w:szCs w:val="24"/>
        </w:rPr>
        <w:t xml:space="preserve"> available for advice and guidance if required.</w:t>
      </w:r>
    </w:p>
    <w:p w:rsidR="00EA312D" w:rsidRPr="00F614A8" w:rsidRDefault="00EA312D" w:rsidP="00EA312D">
      <w:pPr>
        <w:pStyle w:val="BodyText"/>
        <w:rPr>
          <w:rFonts w:cs="Arial"/>
          <w:sz w:val="24"/>
          <w:szCs w:val="24"/>
        </w:rPr>
      </w:pPr>
    </w:p>
    <w:p w:rsidR="00091F2B" w:rsidRPr="00F614A8" w:rsidRDefault="00091F2B" w:rsidP="00091F2B">
      <w:pPr>
        <w:rPr>
          <w:rFonts w:ascii="Arial" w:hAnsi="Arial" w:cs="Arial"/>
          <w:color w:val="000000"/>
        </w:rPr>
      </w:pPr>
      <w:r w:rsidRPr="00F614A8">
        <w:rPr>
          <w:rFonts w:ascii="Arial" w:hAnsi="Arial" w:cs="Arial"/>
          <w:color w:val="000000"/>
        </w:rPr>
        <w:t xml:space="preserve">Anticipate problems/needs and resolve these in a proactive, independent manner. </w:t>
      </w:r>
    </w:p>
    <w:p w:rsidR="00091F2B" w:rsidRPr="00F614A8" w:rsidRDefault="00091F2B" w:rsidP="00091F2B">
      <w:pPr>
        <w:rPr>
          <w:rFonts w:ascii="Arial" w:hAnsi="Arial" w:cs="Arial"/>
          <w:color w:val="000000"/>
        </w:rPr>
      </w:pPr>
    </w:p>
    <w:p w:rsidR="00091F2B" w:rsidRPr="00F614A8" w:rsidRDefault="00091F2B" w:rsidP="00091F2B">
      <w:pPr>
        <w:rPr>
          <w:rFonts w:ascii="Arial" w:hAnsi="Arial" w:cs="Arial"/>
          <w:color w:val="000000"/>
        </w:rPr>
      </w:pPr>
      <w:r w:rsidRPr="00F614A8">
        <w:rPr>
          <w:rFonts w:ascii="Arial" w:hAnsi="Arial" w:cs="Arial"/>
          <w:color w:val="000000"/>
        </w:rPr>
        <w:t xml:space="preserve">Professionally accountable for his/her own actions in advising and influencing nurses, medical staff and other healthcare professionals regarding the treatment of individual patients on a daily basis. </w:t>
      </w:r>
    </w:p>
    <w:p w:rsidR="00091F2B" w:rsidRPr="00F614A8" w:rsidRDefault="00091F2B" w:rsidP="00EA312D">
      <w:pPr>
        <w:pStyle w:val="BodyText"/>
        <w:rPr>
          <w:rFonts w:cs="Arial"/>
          <w:sz w:val="24"/>
          <w:szCs w:val="24"/>
        </w:rPr>
      </w:pPr>
    </w:p>
    <w:p w:rsidR="00EA312D" w:rsidRPr="00F614A8" w:rsidRDefault="00EA312D" w:rsidP="00EA312D">
      <w:pPr>
        <w:pStyle w:val="BodyText"/>
        <w:rPr>
          <w:rFonts w:cs="Arial"/>
          <w:sz w:val="24"/>
          <w:szCs w:val="24"/>
        </w:rPr>
      </w:pPr>
      <w:r w:rsidRPr="00F614A8">
        <w:rPr>
          <w:rFonts w:cs="Arial"/>
          <w:sz w:val="24"/>
          <w:szCs w:val="24"/>
        </w:rPr>
        <w:t>There will be an annual formal Personal Development Planning and Review meeting where objectives will be discussed and agreed but these will be taken forward proactively</w:t>
      </w:r>
      <w:r w:rsidR="005E3EBC" w:rsidRPr="00F614A8">
        <w:rPr>
          <w:rFonts w:cs="Arial"/>
          <w:sz w:val="24"/>
          <w:szCs w:val="24"/>
        </w:rPr>
        <w:t>.</w:t>
      </w:r>
    </w:p>
    <w:p w:rsidR="00EA312D" w:rsidRPr="00F614A8" w:rsidRDefault="00EA312D" w:rsidP="00EA312D">
      <w:pPr>
        <w:pStyle w:val="BodyText"/>
        <w:rPr>
          <w:rFonts w:cs="Arial"/>
          <w:sz w:val="24"/>
          <w:szCs w:val="24"/>
        </w:rPr>
      </w:pPr>
    </w:p>
    <w:p w:rsidR="00EA312D" w:rsidRPr="00F614A8" w:rsidRDefault="00EA312D" w:rsidP="00EA312D">
      <w:pPr>
        <w:tabs>
          <w:tab w:val="left" w:pos="6480"/>
        </w:tabs>
        <w:ind w:right="-270"/>
        <w:rPr>
          <w:rFonts w:ascii="Arial" w:hAnsi="Arial" w:cs="Arial"/>
        </w:rPr>
      </w:pPr>
      <w:r w:rsidRPr="00F614A8">
        <w:rPr>
          <w:rFonts w:ascii="Arial" w:hAnsi="Arial" w:cs="Arial"/>
        </w:rPr>
        <w:t>Work within the established parameters of occupational policies, codes of practice and professional standards.</w:t>
      </w:r>
    </w:p>
    <w:p w:rsidR="00EA312D" w:rsidRPr="00F614A8" w:rsidRDefault="00EA312D" w:rsidP="00EA312D">
      <w:pPr>
        <w:pStyle w:val="BodyText"/>
        <w:rPr>
          <w:rFonts w:cs="Arial"/>
          <w:color w:val="FF0000"/>
          <w:sz w:val="24"/>
          <w:szCs w:val="24"/>
        </w:rPr>
      </w:pPr>
    </w:p>
    <w:p w:rsidR="00EA312D" w:rsidRPr="00F614A8" w:rsidRDefault="00EA312D" w:rsidP="00EA312D">
      <w:pPr>
        <w:pStyle w:val="BodyText"/>
        <w:rPr>
          <w:rFonts w:cs="Arial"/>
          <w:sz w:val="24"/>
          <w:szCs w:val="24"/>
        </w:rPr>
      </w:pPr>
      <w:r w:rsidRPr="00F614A8">
        <w:rPr>
          <w:rFonts w:cs="Arial"/>
          <w:sz w:val="24"/>
          <w:szCs w:val="24"/>
        </w:rPr>
        <w:t>Identify and record own training needs in accordance with the d</w:t>
      </w:r>
      <w:r w:rsidR="00FD45C0" w:rsidRPr="00F614A8">
        <w:rPr>
          <w:rFonts w:cs="Arial"/>
          <w:sz w:val="24"/>
          <w:szCs w:val="24"/>
        </w:rPr>
        <w:t>irections of the Nursing &amp; Midwifery Council</w:t>
      </w:r>
      <w:r w:rsidRPr="00F614A8">
        <w:rPr>
          <w:rFonts w:cs="Arial"/>
          <w:sz w:val="24"/>
          <w:szCs w:val="24"/>
        </w:rPr>
        <w:t xml:space="preserve"> and the </w:t>
      </w:r>
      <w:r w:rsidR="00FD45C0" w:rsidRPr="00F614A8">
        <w:rPr>
          <w:rFonts w:eastAsia="SimSun" w:cs="Arial"/>
          <w:sz w:val="24"/>
          <w:szCs w:val="24"/>
          <w:lang w:eastAsia="zh-CN"/>
        </w:rPr>
        <w:t>Lead Pharmacist, Formulary &amp; Medicines Management</w:t>
      </w:r>
      <w:r w:rsidRPr="00F614A8">
        <w:rPr>
          <w:rFonts w:cs="Arial"/>
          <w:sz w:val="24"/>
          <w:szCs w:val="24"/>
        </w:rPr>
        <w:t xml:space="preserve"> and participate in education and training programmes to develop skills as part of a commitment to continuing education and continuing professional development.</w:t>
      </w:r>
    </w:p>
    <w:p w:rsidR="00EA312D" w:rsidRPr="00F614A8" w:rsidRDefault="00EA312D" w:rsidP="00EA312D">
      <w:pPr>
        <w:pStyle w:val="BodyText"/>
        <w:rPr>
          <w:rFonts w:cs="Arial"/>
          <w:color w:val="FF0000"/>
          <w:sz w:val="24"/>
          <w:szCs w:val="24"/>
        </w:rPr>
      </w:pPr>
    </w:p>
    <w:p w:rsidR="00EA312D" w:rsidRPr="00F614A8" w:rsidRDefault="00EA312D" w:rsidP="00FD45C0">
      <w:pPr>
        <w:tabs>
          <w:tab w:val="left" w:pos="6480"/>
        </w:tabs>
        <w:ind w:right="-270"/>
        <w:rPr>
          <w:rFonts w:ascii="Arial" w:hAnsi="Arial" w:cs="Arial"/>
        </w:rPr>
      </w:pPr>
      <w:r w:rsidRPr="00F614A8">
        <w:rPr>
          <w:rFonts w:ascii="Arial" w:hAnsi="Arial" w:cs="Arial"/>
        </w:rPr>
        <w:t xml:space="preserve">Have a key role in multi-disciplinary and multi-agency settings to support the delivery of safe, effective and economic </w:t>
      </w:r>
      <w:r w:rsidR="00F02204" w:rsidRPr="00F614A8">
        <w:rPr>
          <w:rFonts w:ascii="Arial" w:hAnsi="Arial" w:cs="Arial"/>
        </w:rPr>
        <w:t>us</w:t>
      </w:r>
      <w:r w:rsidR="00FD45C0" w:rsidRPr="00F614A8">
        <w:rPr>
          <w:rFonts w:ascii="Arial" w:hAnsi="Arial" w:cs="Arial"/>
        </w:rPr>
        <w:t>e</w:t>
      </w:r>
      <w:r w:rsidR="00F02204" w:rsidRPr="00F614A8">
        <w:rPr>
          <w:rFonts w:ascii="Arial" w:hAnsi="Arial" w:cs="Arial"/>
        </w:rPr>
        <w:t xml:space="preserve"> </w:t>
      </w:r>
      <w:r w:rsidR="00FD45C0" w:rsidRPr="00F614A8">
        <w:rPr>
          <w:rFonts w:ascii="Arial" w:hAnsi="Arial" w:cs="Arial"/>
        </w:rPr>
        <w:t>of non-</w:t>
      </w:r>
      <w:r w:rsidRPr="00F614A8">
        <w:rPr>
          <w:rFonts w:ascii="Arial" w:hAnsi="Arial" w:cs="Arial"/>
        </w:rPr>
        <w:t xml:space="preserve">medicines </w:t>
      </w:r>
      <w:r w:rsidR="005E3EBC" w:rsidRPr="00F614A8">
        <w:rPr>
          <w:rFonts w:ascii="Arial" w:hAnsi="Arial" w:cs="Arial"/>
        </w:rPr>
        <w:t>within the area of responsibility</w:t>
      </w:r>
      <w:r w:rsidRPr="00F614A8">
        <w:rPr>
          <w:rFonts w:ascii="Arial" w:hAnsi="Arial" w:cs="Arial"/>
        </w:rPr>
        <w:t>.</w:t>
      </w:r>
    </w:p>
    <w:p w:rsidR="00091F2B" w:rsidRPr="00F614A8" w:rsidRDefault="00091F2B" w:rsidP="00091F2B">
      <w:pPr>
        <w:jc w:val="both"/>
        <w:rPr>
          <w:rFonts w:ascii="Arial" w:hAnsi="Arial" w:cs="Arial"/>
          <w:color w:val="000000"/>
        </w:rPr>
      </w:pPr>
    </w:p>
    <w:p w:rsidR="00091F2B" w:rsidRPr="00F614A8" w:rsidRDefault="00091F2B" w:rsidP="00091F2B">
      <w:pPr>
        <w:jc w:val="both"/>
        <w:rPr>
          <w:rFonts w:ascii="Arial" w:hAnsi="Arial" w:cs="Arial"/>
        </w:rPr>
      </w:pPr>
      <w:proofErr w:type="gramStart"/>
      <w:r w:rsidRPr="00F614A8">
        <w:rPr>
          <w:rFonts w:ascii="Arial" w:hAnsi="Arial" w:cs="Arial"/>
          <w:color w:val="000000"/>
        </w:rPr>
        <w:t>Expected to assis</w:t>
      </w:r>
      <w:r w:rsidR="00BE3CC0" w:rsidRPr="00F614A8">
        <w:rPr>
          <w:rFonts w:ascii="Arial" w:hAnsi="Arial" w:cs="Arial"/>
          <w:color w:val="000000"/>
        </w:rPr>
        <w:t xml:space="preserve">t </w:t>
      </w:r>
      <w:r w:rsidRPr="00F614A8">
        <w:rPr>
          <w:rFonts w:ascii="Arial" w:hAnsi="Arial" w:cs="Arial"/>
          <w:color w:val="000000"/>
        </w:rPr>
        <w:t>in developing the service taking into account the needs of the service users, in accordance with published guidance and building on their own experience.</w:t>
      </w:r>
      <w:proofErr w:type="gramEnd"/>
    </w:p>
    <w:p w:rsidR="00FD45C0" w:rsidRPr="00F614A8" w:rsidRDefault="00FD45C0" w:rsidP="00FD45C0">
      <w:pPr>
        <w:jc w:val="center"/>
        <w:rPr>
          <w:rFonts w:ascii="Arial" w:hAnsi="Arial" w:cs="Arial"/>
          <w:b/>
        </w:rPr>
      </w:pPr>
      <w:r w:rsidRPr="00F614A8">
        <w:rPr>
          <w:rFonts w:ascii="Arial" w:hAnsi="Arial" w:cs="Arial"/>
        </w:rPr>
        <w:br w:type="column"/>
      </w:r>
      <w:r w:rsidRPr="00F614A8">
        <w:rPr>
          <w:rFonts w:ascii="Arial" w:hAnsi="Arial" w:cs="Arial"/>
          <w:b/>
        </w:rPr>
        <w:lastRenderedPageBreak/>
        <w:t xml:space="preserve"> </w:t>
      </w:r>
    </w:p>
    <w:p w:rsidR="00EA312D" w:rsidRPr="00F614A8" w:rsidRDefault="00EA312D" w:rsidP="00EA312D">
      <w:pPr>
        <w:pStyle w:val="BodyText"/>
        <w:rPr>
          <w:rFonts w:cs="Arial"/>
          <w:color w:val="FF0000"/>
          <w:sz w:val="24"/>
          <w:szCs w:val="24"/>
        </w:rPr>
      </w:pPr>
    </w:p>
    <w:p w:rsidR="005E3EBC" w:rsidRPr="00F614A8" w:rsidRDefault="005E3EBC" w:rsidP="00EA312D">
      <w:pPr>
        <w:pStyle w:val="BodyText"/>
        <w:rPr>
          <w:rFonts w:cs="Arial"/>
          <w:color w:val="FF0000"/>
          <w:sz w:val="24"/>
          <w:szCs w:val="24"/>
        </w:rPr>
      </w:pPr>
    </w:p>
    <w:p w:rsidR="00EA312D" w:rsidRPr="00F614A8" w:rsidRDefault="00EA312D" w:rsidP="00EA312D">
      <w:pPr>
        <w:pStyle w:val="BodyText"/>
        <w:rPr>
          <w:rFonts w:cs="Arial"/>
          <w:b/>
          <w:bCs/>
          <w:sz w:val="24"/>
          <w:szCs w:val="24"/>
        </w:rPr>
      </w:pPr>
      <w:r w:rsidRPr="00F614A8">
        <w:rPr>
          <w:rFonts w:cs="Arial"/>
          <w:b/>
          <w:bCs/>
          <w:sz w:val="24"/>
          <w:szCs w:val="24"/>
        </w:rPr>
        <w:t>6.</w:t>
      </w:r>
      <w:r w:rsidRPr="00F614A8">
        <w:rPr>
          <w:rFonts w:cs="Arial"/>
          <w:b/>
          <w:bCs/>
          <w:sz w:val="24"/>
          <w:szCs w:val="24"/>
        </w:rPr>
        <w:tab/>
        <w:t>KNOWLEDGE, TRAINING AND EXPERIENCE REQUIRED TO DO THE JOB</w:t>
      </w:r>
    </w:p>
    <w:p w:rsidR="00F02204" w:rsidRPr="00F614A8" w:rsidRDefault="00F02204" w:rsidP="00F02204">
      <w:pPr>
        <w:keepNext/>
        <w:ind w:right="-270"/>
        <w:outlineLvl w:val="2"/>
        <w:rPr>
          <w:rFonts w:ascii="Arial" w:hAnsi="Arial" w:cs="Arial"/>
          <w:b/>
          <w:bCs/>
        </w:rPr>
      </w:pPr>
    </w:p>
    <w:p w:rsidR="00F02204" w:rsidRPr="00F614A8" w:rsidRDefault="00A3111A" w:rsidP="00F02204">
      <w:pPr>
        <w:keepNext/>
        <w:ind w:right="-270"/>
        <w:outlineLvl w:val="2"/>
        <w:rPr>
          <w:rFonts w:ascii="Arial" w:hAnsi="Arial" w:cs="Arial"/>
          <w:b/>
        </w:rPr>
      </w:pPr>
      <w:r w:rsidRPr="00F614A8">
        <w:rPr>
          <w:rFonts w:ascii="Arial" w:hAnsi="Arial" w:cs="Arial"/>
          <w:b/>
          <w:bCs/>
        </w:rPr>
        <w:t>Qualifications</w:t>
      </w:r>
    </w:p>
    <w:p w:rsidR="00F02204" w:rsidRPr="00F614A8" w:rsidRDefault="00F02204" w:rsidP="00F02204">
      <w:pPr>
        <w:rPr>
          <w:rFonts w:ascii="Arial" w:hAnsi="Arial" w:cs="Arial"/>
        </w:rPr>
      </w:pPr>
    </w:p>
    <w:p w:rsidR="00F02204" w:rsidRPr="00F614A8" w:rsidRDefault="00F02204" w:rsidP="00F02204">
      <w:pPr>
        <w:numPr>
          <w:ilvl w:val="0"/>
          <w:numId w:val="10"/>
        </w:numPr>
        <w:tabs>
          <w:tab w:val="left" w:pos="612"/>
        </w:tabs>
        <w:suppressAutoHyphens/>
        <w:jc w:val="both"/>
        <w:rPr>
          <w:rFonts w:ascii="Arial" w:hAnsi="Arial" w:cs="Arial"/>
          <w:color w:val="000000"/>
        </w:rPr>
      </w:pPr>
      <w:r w:rsidRPr="00F614A8">
        <w:rPr>
          <w:rFonts w:ascii="Arial" w:hAnsi="Arial" w:cs="Arial"/>
          <w:color w:val="000000"/>
        </w:rPr>
        <w:t>First level registered nurse with NMC with appropriate post registration experience and able to demonstrate the appropriate  competencies and skill for the job</w:t>
      </w:r>
    </w:p>
    <w:p w:rsidR="00F02204" w:rsidRPr="00F614A8" w:rsidRDefault="00F02204" w:rsidP="00F02204">
      <w:pPr>
        <w:numPr>
          <w:ilvl w:val="0"/>
          <w:numId w:val="10"/>
        </w:numPr>
        <w:tabs>
          <w:tab w:val="left" w:pos="612"/>
        </w:tabs>
        <w:suppressAutoHyphens/>
        <w:jc w:val="both"/>
        <w:rPr>
          <w:rFonts w:ascii="Arial" w:hAnsi="Arial" w:cs="Arial"/>
          <w:color w:val="000000"/>
        </w:rPr>
      </w:pPr>
      <w:r w:rsidRPr="00F614A8">
        <w:rPr>
          <w:rFonts w:ascii="Arial" w:hAnsi="Arial" w:cs="Arial"/>
          <w:color w:val="000000"/>
        </w:rPr>
        <w:t>Educated to degree level in an appropriate subject</w:t>
      </w:r>
    </w:p>
    <w:p w:rsidR="00F02204" w:rsidRPr="00F614A8" w:rsidRDefault="00F02204" w:rsidP="00F02204">
      <w:pPr>
        <w:numPr>
          <w:ilvl w:val="0"/>
          <w:numId w:val="10"/>
        </w:numPr>
        <w:tabs>
          <w:tab w:val="left" w:pos="612"/>
        </w:tabs>
        <w:suppressAutoHyphens/>
        <w:jc w:val="both"/>
        <w:rPr>
          <w:rFonts w:ascii="Arial" w:hAnsi="Arial" w:cs="Arial"/>
          <w:color w:val="000000"/>
        </w:rPr>
      </w:pPr>
      <w:r w:rsidRPr="00F614A8">
        <w:rPr>
          <w:rFonts w:ascii="Arial" w:hAnsi="Arial" w:cs="Arial"/>
          <w:color w:val="000000"/>
        </w:rPr>
        <w:t>Educated to masters level or working towards desirable</w:t>
      </w:r>
    </w:p>
    <w:p w:rsidR="00F02204" w:rsidRPr="00F614A8" w:rsidRDefault="00F02204" w:rsidP="00F02204">
      <w:pPr>
        <w:numPr>
          <w:ilvl w:val="0"/>
          <w:numId w:val="10"/>
        </w:numPr>
        <w:tabs>
          <w:tab w:val="left" w:pos="612"/>
        </w:tabs>
        <w:suppressAutoHyphens/>
        <w:jc w:val="both"/>
        <w:rPr>
          <w:rFonts w:ascii="Arial" w:hAnsi="Arial" w:cs="Arial"/>
        </w:rPr>
      </w:pPr>
      <w:r w:rsidRPr="00F614A8">
        <w:rPr>
          <w:rFonts w:ascii="Arial" w:hAnsi="Arial" w:cs="Arial"/>
          <w:color w:val="000000"/>
        </w:rPr>
        <w:t>Non-medical prescriber</w:t>
      </w:r>
    </w:p>
    <w:p w:rsidR="00F02204" w:rsidRPr="00F614A8" w:rsidRDefault="00F02204" w:rsidP="00F02204">
      <w:pPr>
        <w:pStyle w:val="Heading2"/>
        <w:rPr>
          <w:rFonts w:ascii="Arial" w:hAnsi="Arial" w:cs="Arial"/>
          <w:color w:val="000000"/>
          <w:sz w:val="24"/>
          <w:szCs w:val="24"/>
        </w:rPr>
      </w:pPr>
      <w:r w:rsidRPr="00F614A8">
        <w:rPr>
          <w:rFonts w:ascii="Arial" w:hAnsi="Arial" w:cs="Arial"/>
          <w:color w:val="000000"/>
          <w:sz w:val="24"/>
          <w:szCs w:val="24"/>
        </w:rPr>
        <w:t>Training and Experience</w:t>
      </w:r>
    </w:p>
    <w:p w:rsidR="00A3111A" w:rsidRPr="00F614A8" w:rsidRDefault="00A3111A" w:rsidP="00A3111A">
      <w:pPr>
        <w:rPr>
          <w:rFonts w:ascii="Arial" w:hAnsi="Arial" w:cs="Arial"/>
        </w:rPr>
      </w:pPr>
    </w:p>
    <w:p w:rsidR="00F02204" w:rsidRPr="00F614A8" w:rsidRDefault="00F02204" w:rsidP="00F02204">
      <w:pPr>
        <w:numPr>
          <w:ilvl w:val="0"/>
          <w:numId w:val="10"/>
        </w:numPr>
        <w:tabs>
          <w:tab w:val="left" w:pos="612"/>
        </w:tabs>
        <w:suppressAutoHyphens/>
        <w:jc w:val="both"/>
        <w:rPr>
          <w:rFonts w:ascii="Arial" w:hAnsi="Arial" w:cs="Arial"/>
          <w:color w:val="000000"/>
        </w:rPr>
      </w:pPr>
      <w:r w:rsidRPr="00F614A8">
        <w:rPr>
          <w:rFonts w:ascii="Arial" w:hAnsi="Arial" w:cs="Arial"/>
          <w:color w:val="000000"/>
        </w:rPr>
        <w:t>Evidence of further education including post graduate certificate/diploma/Continuous Professional development in relevant area</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Evidence of recent, relevant continuous personal development</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Significant clinical experience in relevant clinical within areas as required for the post (e.g. continence, stoma and wound management)</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In depth knowledge and demonstrable evidence of influencing and facilitating skills</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bCs/>
          <w:color w:val="000000"/>
        </w:rPr>
        <w:t>Experience in service improvement and / or practice development</w:t>
      </w:r>
    </w:p>
    <w:p w:rsidR="00F02204" w:rsidRPr="00F614A8" w:rsidRDefault="00F02204" w:rsidP="00F02204">
      <w:pPr>
        <w:numPr>
          <w:ilvl w:val="0"/>
          <w:numId w:val="11"/>
        </w:numPr>
        <w:ind w:right="328"/>
        <w:rPr>
          <w:rFonts w:ascii="Arial" w:hAnsi="Arial" w:cs="Arial"/>
          <w:color w:val="000000"/>
        </w:rPr>
      </w:pPr>
      <w:r w:rsidRPr="00F614A8">
        <w:rPr>
          <w:rFonts w:ascii="Arial" w:hAnsi="Arial" w:cs="Arial"/>
          <w:color w:val="000000"/>
        </w:rPr>
        <w:t>In depth knowledge and demonstrable evidence of guideline development skills</w:t>
      </w:r>
    </w:p>
    <w:p w:rsidR="00F02204" w:rsidRPr="00F614A8" w:rsidRDefault="00F02204" w:rsidP="00F02204">
      <w:pPr>
        <w:numPr>
          <w:ilvl w:val="0"/>
          <w:numId w:val="11"/>
        </w:numPr>
        <w:ind w:right="328"/>
        <w:rPr>
          <w:rFonts w:ascii="Arial" w:hAnsi="Arial" w:cs="Arial"/>
          <w:color w:val="000000"/>
        </w:rPr>
      </w:pPr>
      <w:r w:rsidRPr="00F614A8">
        <w:rPr>
          <w:rFonts w:ascii="Arial" w:hAnsi="Arial" w:cs="Arial"/>
          <w:color w:val="000000"/>
        </w:rPr>
        <w:t>In depth knowledge and demonstrable evidence of Change Management Skills</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In depth knowledge and demonstrable evidence of good Organisational Skills</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In depth knowledge and demonstrable evidence of training and education skills</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In depth knowledge and demonstr</w:t>
      </w:r>
      <w:r w:rsidR="00A3111A" w:rsidRPr="00F614A8">
        <w:rPr>
          <w:rFonts w:ascii="Arial" w:hAnsi="Arial" w:cs="Arial"/>
          <w:color w:val="000000"/>
        </w:rPr>
        <w:t xml:space="preserve">able evidence of Time Management and Project Management </w:t>
      </w:r>
      <w:r w:rsidRPr="00F614A8">
        <w:rPr>
          <w:rFonts w:ascii="Arial" w:hAnsi="Arial" w:cs="Arial"/>
          <w:color w:val="000000"/>
        </w:rPr>
        <w:t>Skills</w:t>
      </w:r>
    </w:p>
    <w:p w:rsidR="00F02204" w:rsidRPr="00F614A8" w:rsidRDefault="00F02204" w:rsidP="00F02204">
      <w:pPr>
        <w:numPr>
          <w:ilvl w:val="0"/>
          <w:numId w:val="11"/>
        </w:numPr>
        <w:jc w:val="both"/>
        <w:rPr>
          <w:rFonts w:ascii="Arial" w:hAnsi="Arial" w:cs="Arial"/>
          <w:color w:val="000000"/>
        </w:rPr>
      </w:pPr>
      <w:r w:rsidRPr="00F614A8">
        <w:rPr>
          <w:rFonts w:ascii="Arial" w:hAnsi="Arial" w:cs="Arial"/>
          <w:color w:val="000000"/>
        </w:rPr>
        <w:t>In depth knowledge and demonstrable evidence of demonstrating leadership skills and the ability to facilitate these in others</w:t>
      </w:r>
    </w:p>
    <w:p w:rsidR="00EA312D" w:rsidRPr="00F614A8" w:rsidRDefault="00F02204" w:rsidP="00EA312D">
      <w:pPr>
        <w:numPr>
          <w:ilvl w:val="0"/>
          <w:numId w:val="11"/>
        </w:numPr>
        <w:jc w:val="both"/>
        <w:rPr>
          <w:rFonts w:ascii="Arial" w:hAnsi="Arial" w:cs="Arial"/>
          <w:color w:val="000000"/>
        </w:rPr>
      </w:pPr>
      <w:r w:rsidRPr="00F614A8">
        <w:rPr>
          <w:rFonts w:ascii="Arial" w:hAnsi="Arial" w:cs="Arial"/>
          <w:color w:val="000000"/>
        </w:rPr>
        <w:t>Ability to train and educate patient and professional groups</w:t>
      </w:r>
    </w:p>
    <w:p w:rsidR="00A3111A" w:rsidRPr="00F614A8" w:rsidRDefault="00F92EC6" w:rsidP="00A3111A">
      <w:pPr>
        <w:numPr>
          <w:ilvl w:val="0"/>
          <w:numId w:val="10"/>
        </w:numPr>
        <w:tabs>
          <w:tab w:val="left" w:pos="612"/>
        </w:tabs>
        <w:suppressAutoHyphens/>
        <w:jc w:val="both"/>
        <w:rPr>
          <w:rFonts w:ascii="Arial" w:hAnsi="Arial" w:cs="Arial"/>
          <w:color w:val="000000"/>
        </w:rPr>
      </w:pPr>
      <w:r w:rsidRPr="00F614A8">
        <w:rPr>
          <w:rFonts w:ascii="Arial" w:hAnsi="Arial" w:cs="Arial"/>
        </w:rPr>
        <w:t>Experience of</w:t>
      </w:r>
      <w:r w:rsidR="00DB48CC" w:rsidRPr="00F614A8">
        <w:rPr>
          <w:rFonts w:ascii="Arial" w:hAnsi="Arial" w:cs="Arial"/>
        </w:rPr>
        <w:t xml:space="preserve"> budget management</w:t>
      </w:r>
      <w:r w:rsidRPr="00F614A8">
        <w:rPr>
          <w:rFonts w:ascii="Arial" w:hAnsi="Arial" w:cs="Arial"/>
        </w:rPr>
        <w:t xml:space="preserve"> for an area of responsibility</w:t>
      </w:r>
      <w:r w:rsidR="00A3111A" w:rsidRPr="00F614A8">
        <w:rPr>
          <w:rFonts w:ascii="Arial" w:hAnsi="Arial" w:cs="Arial"/>
          <w:color w:val="000000"/>
        </w:rPr>
        <w:t xml:space="preserve"> Willingness to attend appropriate study days and short courses relevant to job </w:t>
      </w:r>
    </w:p>
    <w:p w:rsidR="00A3111A" w:rsidRPr="00F614A8" w:rsidRDefault="00A3111A" w:rsidP="00A3111A">
      <w:pPr>
        <w:numPr>
          <w:ilvl w:val="0"/>
          <w:numId w:val="10"/>
        </w:numPr>
        <w:tabs>
          <w:tab w:val="left" w:pos="612"/>
        </w:tabs>
        <w:suppressAutoHyphens/>
        <w:jc w:val="both"/>
        <w:rPr>
          <w:rFonts w:ascii="Arial" w:hAnsi="Arial" w:cs="Arial"/>
          <w:color w:val="000000"/>
        </w:rPr>
      </w:pPr>
      <w:r w:rsidRPr="00F614A8">
        <w:rPr>
          <w:rFonts w:ascii="Arial" w:hAnsi="Arial" w:cs="Arial"/>
          <w:color w:val="000000"/>
        </w:rPr>
        <w:t xml:space="preserve">Willingness to undertake extended self study </w:t>
      </w:r>
    </w:p>
    <w:p w:rsidR="00F02204" w:rsidRPr="00F614A8" w:rsidRDefault="00A3111A" w:rsidP="00A3111A">
      <w:pPr>
        <w:numPr>
          <w:ilvl w:val="0"/>
          <w:numId w:val="10"/>
        </w:numPr>
        <w:tabs>
          <w:tab w:val="left" w:pos="612"/>
        </w:tabs>
        <w:suppressAutoHyphens/>
        <w:jc w:val="both"/>
        <w:rPr>
          <w:rFonts w:ascii="Arial" w:hAnsi="Arial" w:cs="Arial"/>
          <w:color w:val="000000"/>
        </w:rPr>
      </w:pPr>
      <w:r w:rsidRPr="00F614A8">
        <w:rPr>
          <w:rFonts w:ascii="Arial" w:hAnsi="Arial" w:cs="Arial"/>
          <w:color w:val="000000"/>
        </w:rPr>
        <w:t>Willingness to develop advanced assessment and diagnostic skills</w:t>
      </w:r>
    </w:p>
    <w:p w:rsidR="00EB4667" w:rsidRPr="00F614A8" w:rsidRDefault="00EB4667" w:rsidP="00EA312D">
      <w:pPr>
        <w:pStyle w:val="BodyText"/>
        <w:rPr>
          <w:rFonts w:cs="Arial"/>
          <w:color w:val="FF0000"/>
          <w:sz w:val="24"/>
          <w:szCs w:val="24"/>
        </w:rPr>
      </w:pPr>
    </w:p>
    <w:p w:rsidR="00A3111A" w:rsidRPr="00F614A8" w:rsidRDefault="00EA312D" w:rsidP="00A3111A">
      <w:pPr>
        <w:keepNext/>
        <w:ind w:right="-270"/>
        <w:outlineLvl w:val="2"/>
        <w:rPr>
          <w:rFonts w:ascii="Arial" w:hAnsi="Arial" w:cs="Arial"/>
          <w:b/>
        </w:rPr>
      </w:pPr>
      <w:r w:rsidRPr="00F614A8">
        <w:rPr>
          <w:rFonts w:ascii="Arial" w:hAnsi="Arial" w:cs="Arial"/>
          <w:b/>
          <w:bCs/>
        </w:rPr>
        <w:t xml:space="preserve">Knowledge, skills, ability: </w:t>
      </w:r>
      <w:r w:rsidRPr="00F614A8">
        <w:rPr>
          <w:rFonts w:ascii="Arial" w:hAnsi="Arial" w:cs="Arial"/>
          <w:b/>
        </w:rPr>
        <w:t xml:space="preserve">Depth and extent of knowledge. </w:t>
      </w:r>
      <w:proofErr w:type="gramStart"/>
      <w:r w:rsidRPr="00F614A8">
        <w:rPr>
          <w:rFonts w:ascii="Arial" w:hAnsi="Arial" w:cs="Arial"/>
          <w:b/>
        </w:rPr>
        <w:t>Range and level of skills i.e. communication (oral, written, presentation), Planning / organisation,</w:t>
      </w:r>
      <w:r w:rsidRPr="00F614A8">
        <w:rPr>
          <w:rFonts w:ascii="Arial" w:hAnsi="Arial" w:cs="Arial"/>
          <w:b/>
          <w:bCs/>
        </w:rPr>
        <w:t xml:space="preserve"> </w:t>
      </w:r>
      <w:r w:rsidRPr="00F614A8">
        <w:rPr>
          <w:rFonts w:ascii="Arial" w:hAnsi="Arial" w:cs="Arial"/>
          <w:b/>
        </w:rPr>
        <w:t>numeracy, leadership, etc.</w:t>
      </w:r>
      <w:proofErr w:type="gramEnd"/>
    </w:p>
    <w:p w:rsidR="00A3111A" w:rsidRPr="00F614A8" w:rsidRDefault="00A3111A" w:rsidP="00A3111A">
      <w:pPr>
        <w:keepNext/>
        <w:ind w:right="-270"/>
        <w:outlineLvl w:val="2"/>
        <w:rPr>
          <w:rFonts w:ascii="Arial" w:hAnsi="Arial" w:cs="Arial"/>
          <w:b/>
          <w:bCs/>
        </w:rPr>
      </w:pP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Proven track record in effective leadership – successful communication, negotiating, .persuasion, influencing, challenging behaviours</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Knowledge and understanding of policy and guideline development, implementation, review, monitoring and evaluation</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lastRenderedPageBreak/>
        <w:t>Knowledge, understanding and experience of service improvement, redesign and managing change</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 xml:space="preserve">Be able to demonstrate skills in effective decision making, prioritisation and organisation </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IT and information literacy</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Knowledge and thinking at postgraduate (masters level) within relevant therapy areas as required within the post (e.g. continence, stoma and wound management)</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Good working knowledge of national standards and guidelines</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Sound understanding of the principles of clinical and care  governance</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Ability to demonstrate excellent and effective communication and interpersonal skills</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Good working knowledge of clinical audit and research</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Report writing skills</w:t>
      </w:r>
    </w:p>
    <w:p w:rsidR="00A3111A" w:rsidRPr="00F614A8" w:rsidRDefault="00A3111A" w:rsidP="00A3111A">
      <w:pPr>
        <w:numPr>
          <w:ilvl w:val="0"/>
          <w:numId w:val="11"/>
        </w:numPr>
        <w:jc w:val="both"/>
        <w:rPr>
          <w:rFonts w:ascii="Arial" w:hAnsi="Arial" w:cs="Arial"/>
          <w:color w:val="000000"/>
        </w:rPr>
      </w:pPr>
      <w:r w:rsidRPr="00F614A8">
        <w:rPr>
          <w:rFonts w:ascii="Arial" w:hAnsi="Arial" w:cs="Arial"/>
          <w:color w:val="000000"/>
        </w:rPr>
        <w:t>Awareness of budget management</w:t>
      </w:r>
    </w:p>
    <w:p w:rsidR="00A3111A" w:rsidRPr="00F614A8" w:rsidRDefault="00A3111A" w:rsidP="00A3111A">
      <w:pPr>
        <w:suppressAutoHyphens/>
        <w:jc w:val="both"/>
        <w:rPr>
          <w:rFonts w:ascii="Arial" w:hAnsi="Arial" w:cs="Arial"/>
          <w:b/>
          <w:color w:val="000000"/>
        </w:rPr>
      </w:pPr>
    </w:p>
    <w:p w:rsidR="00A3111A" w:rsidRPr="00F614A8" w:rsidRDefault="00A3111A" w:rsidP="00A3111A">
      <w:pPr>
        <w:suppressAutoHyphens/>
        <w:jc w:val="both"/>
        <w:rPr>
          <w:rFonts w:ascii="Arial" w:hAnsi="Arial" w:cs="Arial"/>
          <w:b/>
          <w:color w:val="000000"/>
        </w:rPr>
      </w:pPr>
      <w:r w:rsidRPr="00F614A8">
        <w:rPr>
          <w:rFonts w:ascii="Arial" w:hAnsi="Arial" w:cs="Arial"/>
          <w:b/>
          <w:color w:val="000000"/>
        </w:rPr>
        <w:t>Personal qualities</w:t>
      </w:r>
    </w:p>
    <w:p w:rsidR="00A3111A" w:rsidRPr="00F614A8" w:rsidRDefault="00A3111A" w:rsidP="00A3111A">
      <w:pPr>
        <w:suppressAutoHyphens/>
        <w:jc w:val="both"/>
        <w:rPr>
          <w:rFonts w:ascii="Arial" w:hAnsi="Arial" w:cs="Arial"/>
          <w:color w:val="000000"/>
        </w:rPr>
      </w:pPr>
    </w:p>
    <w:p w:rsidR="00A3111A" w:rsidRPr="00F614A8" w:rsidRDefault="00A3111A" w:rsidP="00A3111A">
      <w:pPr>
        <w:numPr>
          <w:ilvl w:val="0"/>
          <w:numId w:val="12"/>
        </w:numPr>
        <w:suppressAutoHyphens/>
        <w:jc w:val="both"/>
        <w:rPr>
          <w:rFonts w:ascii="Arial" w:hAnsi="Arial" w:cs="Arial"/>
          <w:color w:val="000000"/>
        </w:rPr>
      </w:pPr>
      <w:r w:rsidRPr="00F614A8">
        <w:rPr>
          <w:rFonts w:ascii="Arial" w:hAnsi="Arial" w:cs="Arial"/>
          <w:color w:val="000000"/>
        </w:rPr>
        <w:t>Ability to work on a complex, broad dynamic and varied agenda</w:t>
      </w:r>
    </w:p>
    <w:p w:rsidR="00A3111A" w:rsidRPr="00F614A8" w:rsidRDefault="00A3111A" w:rsidP="00A3111A">
      <w:pPr>
        <w:numPr>
          <w:ilvl w:val="0"/>
          <w:numId w:val="12"/>
        </w:numPr>
        <w:suppressAutoHyphens/>
        <w:jc w:val="both"/>
        <w:rPr>
          <w:rFonts w:ascii="Arial" w:hAnsi="Arial" w:cs="Arial"/>
        </w:rPr>
      </w:pPr>
      <w:r w:rsidRPr="00F614A8">
        <w:rPr>
          <w:rFonts w:ascii="Arial" w:hAnsi="Arial" w:cs="Arial"/>
          <w:color w:val="000000"/>
        </w:rPr>
        <w:t>Ability to work on own initiative</w:t>
      </w:r>
    </w:p>
    <w:p w:rsidR="00A3111A" w:rsidRPr="00F614A8" w:rsidRDefault="00A3111A" w:rsidP="00EA312D">
      <w:pPr>
        <w:rPr>
          <w:rFonts w:ascii="Arial" w:hAnsi="Arial" w:cs="Arial"/>
          <w:color w:val="FF0000"/>
        </w:rPr>
      </w:pPr>
    </w:p>
    <w:p w:rsidR="00A3111A" w:rsidRPr="00F614A8" w:rsidRDefault="00A3111A" w:rsidP="00EA312D">
      <w:pPr>
        <w:rPr>
          <w:rFonts w:ascii="Arial" w:hAnsi="Arial" w:cs="Arial"/>
          <w:color w:val="FF0000"/>
        </w:rPr>
      </w:pPr>
    </w:p>
    <w:p w:rsidR="00EA312D" w:rsidRPr="00F614A8" w:rsidRDefault="00EA312D" w:rsidP="00EA312D">
      <w:pPr>
        <w:ind w:right="-270"/>
        <w:jc w:val="both"/>
        <w:rPr>
          <w:rFonts w:ascii="Arial" w:hAnsi="Arial" w:cs="Arial"/>
          <w:b/>
          <w:bCs/>
          <w:color w:val="FF0000"/>
        </w:rPr>
        <w:sectPr w:rsidR="00EA312D" w:rsidRPr="00F614A8" w:rsidSect="00EA312D">
          <w:pgSz w:w="11906" w:h="16838"/>
          <w:pgMar w:top="1440" w:right="1440" w:bottom="1440" w:left="1440" w:header="708" w:footer="708" w:gutter="0"/>
          <w:cols w:space="708"/>
          <w:docGrid w:linePitch="360"/>
        </w:sectPr>
      </w:pPr>
    </w:p>
    <w:p w:rsidR="00EA312D" w:rsidRPr="00F614A8" w:rsidRDefault="00EA312D" w:rsidP="00EF6BFE">
      <w:pPr>
        <w:ind w:right="-270"/>
        <w:jc w:val="both"/>
        <w:rPr>
          <w:rFonts w:ascii="Arial" w:hAnsi="Arial" w:cs="Arial"/>
          <w:b/>
          <w:bCs/>
          <w:color w:val="FF0000"/>
        </w:rPr>
      </w:pPr>
      <w:r w:rsidRPr="00F614A8">
        <w:rPr>
          <w:rFonts w:ascii="Arial" w:hAnsi="Arial" w:cs="Arial"/>
          <w:b/>
          <w:bCs/>
        </w:rPr>
        <w:lastRenderedPageBreak/>
        <w:t>7.</w:t>
      </w:r>
      <w:r w:rsidRPr="00F614A8">
        <w:rPr>
          <w:rFonts w:ascii="Arial" w:hAnsi="Arial" w:cs="Arial"/>
          <w:b/>
          <w:bCs/>
          <w:color w:val="FF0000"/>
        </w:rPr>
        <w:tab/>
      </w:r>
      <w:r w:rsidRPr="00F614A8">
        <w:rPr>
          <w:rFonts w:ascii="Arial" w:hAnsi="Arial" w:cs="Arial"/>
          <w:b/>
        </w:rPr>
        <w:t>DEPARTMENT ORGANISATION CHART</w:t>
      </w:r>
      <w:r w:rsidRPr="00F614A8">
        <w:rPr>
          <w:rFonts w:ascii="Arial" w:hAnsi="Arial" w:cs="Arial"/>
          <w:b/>
          <w:color w:val="FF0000"/>
        </w:rPr>
        <w:t xml:space="preserve"> </w:t>
      </w:r>
    </w:p>
    <w:p w:rsidR="00A25ED7" w:rsidRPr="00F614A8" w:rsidRDefault="009A0F5E">
      <w:pPr>
        <w:rPr>
          <w:rFonts w:ascii="Arial" w:hAnsi="Arial" w:cs="Arial"/>
        </w:rPr>
      </w:pPr>
      <w:r>
        <w:rPr>
          <w:rFonts w:ascii="Arial" w:hAnsi="Arial" w:cs="Arial"/>
        </w:rPr>
      </w:r>
      <w:r>
        <w:rPr>
          <w:rFonts w:ascii="Arial" w:hAnsi="Arial" w:cs="Arial"/>
        </w:rPr>
        <w:pict>
          <v:group id="_x0000_s1074" editas="orgchart" style="width:528pt;height:673.55pt;mso-position-horizontal-relative:char;mso-position-vertical-relative:line" coordorigin="1810,5590" coordsize="6855,6120">
            <o:lock v:ext="edit" aspectratio="t"/>
            <o:diagram v:ext="edit" dgmstyle="0" dgmscalex="100957" dgmscaley="144263" dgmfontsize="18" constrainbounds="0,0,0,0" autolayout="f">
              <o:relationtable v:ext="edit">
                <o:rel v:ext="edit" idsrc="#_s1076" iddest="#_s107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810;top:5590;width:6855;height:6120" o:preferrelative="f">
              <v:fill o:detectmouseclick="t"/>
              <v:path o:extrusionok="t" o:connecttype="none"/>
              <o:lock v:ext="edit" text="t"/>
            </v:shape>
            <v:roundrect id="_s1076" o:spid="_x0000_s1076" style="position:absolute;left:3352;top:5590;width:2070;height:487;v-text-anchor:middle" arcsize="10923f" o:dgmlayout="0" o:dgmnodekind="1" fillcolor="#bbe0e3">
              <v:textbox style="mso-next-textbox:#_s1076" inset="0,0,0,0">
                <w:txbxContent>
                  <w:p w:rsidR="00BE3CC0" w:rsidRPr="008A74D7" w:rsidRDefault="00BE3CC0" w:rsidP="00BE3CC0">
                    <w:pPr>
                      <w:jc w:val="center"/>
                      <w:rPr>
                        <w:sz w:val="23"/>
                        <w:szCs w:val="28"/>
                      </w:rPr>
                    </w:pPr>
                    <w:r w:rsidRPr="008A74D7">
                      <w:rPr>
                        <w:sz w:val="23"/>
                        <w:szCs w:val="28"/>
                      </w:rPr>
                      <w:t>1wte</w:t>
                    </w:r>
                  </w:p>
                  <w:p w:rsidR="00BE3CC0" w:rsidRPr="008A74D7" w:rsidRDefault="00BE3CC0" w:rsidP="00BE3CC0">
                    <w:pPr>
                      <w:jc w:val="center"/>
                      <w:rPr>
                        <w:sz w:val="23"/>
                        <w:szCs w:val="28"/>
                      </w:rPr>
                    </w:pPr>
                    <w:r w:rsidRPr="008A74D7">
                      <w:rPr>
                        <w:sz w:val="23"/>
                        <w:szCs w:val="28"/>
                      </w:rPr>
                      <w:t>DIRECTOR OF PHARMACY</w:t>
                    </w:r>
                  </w:p>
                  <w:p w:rsidR="00BE3CC0" w:rsidRPr="008A74D7" w:rsidRDefault="00BE3CC0" w:rsidP="00BE3CC0">
                    <w:pPr>
                      <w:jc w:val="center"/>
                      <w:rPr>
                        <w:sz w:val="23"/>
                        <w:szCs w:val="28"/>
                      </w:rPr>
                    </w:pPr>
                  </w:p>
                </w:txbxContent>
              </v:textbox>
            </v:roundrect>
            <v:roundrect id="_s1050" o:spid="_x0000_s1079" style="position:absolute;left:3666;top:7921;width:1756;height:629;v-text-anchor:middle" arcsize="10923f" o:dgmlayout="1" o:dgmnodekind="0" fillcolor="#bbe0e3">
              <v:textbox style="mso-next-textbox:#_s1050" inset="0,0,0,0">
                <w:txbxContent>
                  <w:p w:rsidR="00BE3CC0" w:rsidRPr="00BE3CC0" w:rsidRDefault="00BE3CC0" w:rsidP="00BE3CC0">
                    <w:pPr>
                      <w:jc w:val="center"/>
                      <w:rPr>
                        <w:sz w:val="23"/>
                        <w:szCs w:val="23"/>
                      </w:rPr>
                    </w:pPr>
                    <w:r w:rsidRPr="00BE3CC0">
                      <w:rPr>
                        <w:sz w:val="23"/>
                        <w:szCs w:val="23"/>
                      </w:rPr>
                      <w:t>1wte</w:t>
                    </w:r>
                  </w:p>
                  <w:p w:rsidR="00BE3CC0" w:rsidRDefault="00BE3CC0" w:rsidP="00BE3CC0">
                    <w:pPr>
                      <w:jc w:val="center"/>
                      <w:rPr>
                        <w:sz w:val="23"/>
                        <w:szCs w:val="23"/>
                      </w:rPr>
                    </w:pPr>
                    <w:r w:rsidRPr="00BE3CC0">
                      <w:rPr>
                        <w:sz w:val="23"/>
                        <w:szCs w:val="23"/>
                      </w:rPr>
                      <w:t>Prescribing Support Nurse</w:t>
                    </w:r>
                    <w:r w:rsidR="0077458C">
                      <w:rPr>
                        <w:sz w:val="23"/>
                        <w:szCs w:val="23"/>
                      </w:rPr>
                      <w:t xml:space="preserve"> (Band 7)</w:t>
                    </w:r>
                  </w:p>
                  <w:p w:rsidR="00BE3CC0" w:rsidRPr="00BE3CC0" w:rsidRDefault="00BE3CC0" w:rsidP="00BE3CC0">
                    <w:pPr>
                      <w:jc w:val="center"/>
                      <w:rPr>
                        <w:sz w:val="23"/>
                        <w:szCs w:val="23"/>
                      </w:rPr>
                    </w:pPr>
                    <w:r>
                      <w:rPr>
                        <w:sz w:val="23"/>
                        <w:szCs w:val="23"/>
                      </w:rPr>
                      <w:t>(This Post)</w:t>
                    </w:r>
                  </w:p>
                </w:txbxContent>
              </v:textbox>
            </v:roundrect>
            <v:shapetype id="_x0000_t32" coordsize="21600,21600" o:spt="32" o:oned="t" path="m,l21600,21600e" filled="f">
              <v:path arrowok="t" fillok="f" o:connecttype="none"/>
              <o:lock v:ext="edit" shapetype="t"/>
            </v:shapetype>
            <v:shape id="_x0000_s1082" type="#_x0000_t32" style="position:absolute;left:5422;top:8232;width:1454;height:3;flip:y" o:connectortype="straight" strokeweight="2.25pt">
              <v:stroke dashstyle="dash"/>
            </v:shape>
            <v:shape id="_x0000_s1083" type="#_x0000_t32" style="position:absolute;left:2369;top:9182;width:498;height:2" o:connectortype="straight" strokeweight="2.25pt"/>
            <v:roundrect id="_s1151" o:spid="_x0000_s1084" style="position:absolute;left:3282;top:9029;width:1750;height:325;v-text-anchor:middle" arcsize="10923f" o:dgmlayout="1" o:dgmnodekind="0" filled="f" fillcolor="#bbe0e3" strokecolor="white [3212]">
              <v:textbox style="mso-next-textbox:#_s1151" inset="0,0,0,0">
                <w:txbxContent>
                  <w:p w:rsidR="00BE3CC0" w:rsidRPr="00A83A4B" w:rsidRDefault="00BE3CC0" w:rsidP="00BE3CC0">
                    <w:pPr>
                      <w:rPr>
                        <w:szCs w:val="22"/>
                      </w:rPr>
                    </w:pPr>
                    <w:r>
                      <w:rPr>
                        <w:szCs w:val="22"/>
                      </w:rPr>
                      <w:t xml:space="preserve">Direct Line Management Responsibility </w:t>
                    </w:r>
                  </w:p>
                </w:txbxContent>
              </v:textbox>
            </v:roundrect>
            <v:roundrect id="_s1151" o:spid="_x0000_s1085" style="position:absolute;left:6395;top:8936;width:2270;height:325;v-text-anchor:middle" arcsize="10923f" o:dgmlayout="1" o:dgmnodekind="0" filled="f" fillcolor="#bbe0e3" strokecolor="white [3212]">
              <v:textbox inset="0,0,0,0">
                <w:txbxContent>
                  <w:p w:rsidR="00BE3CC0" w:rsidRPr="00A83A4B" w:rsidRDefault="00BE3CC0" w:rsidP="00BE3CC0">
                    <w:pPr>
                      <w:rPr>
                        <w:szCs w:val="22"/>
                      </w:rPr>
                    </w:pPr>
                    <w:r>
                      <w:rPr>
                        <w:szCs w:val="22"/>
                      </w:rPr>
                      <w:t xml:space="preserve">Professional Accountability </w:t>
                    </w:r>
                  </w:p>
                </w:txbxContent>
              </v:textbox>
            </v:roundrect>
            <v:shape id="_x0000_s1086" type="#_x0000_t32" style="position:absolute;left:5513;top:9103;width:782;height:5;flip:y" o:connectortype="straight" strokeweight="2.25pt">
              <v:stroke dashstyle="dash"/>
            </v:shape>
            <v:roundrect id="_x0000_s1089" style="position:absolute;left:6876;top:7981;width:1490;height:453;v-text-anchor:middle" arcsize="10923f" o:dgmlayout="2" o:dgmnodekind="0" fillcolor="#bbe0e3">
              <v:textbox style="mso-next-textbox:#_x0000_s1089" inset="0,0,0,0">
                <w:txbxContent>
                  <w:p w:rsidR="00BE3CC0" w:rsidRPr="00A83A4B" w:rsidRDefault="0077458C" w:rsidP="00BE3CC0">
                    <w:pPr>
                      <w:rPr>
                        <w:sz w:val="22"/>
                      </w:rPr>
                    </w:pPr>
                    <w:r>
                      <w:rPr>
                        <w:sz w:val="22"/>
                      </w:rPr>
                      <w:t>Clinical Nurse Manager</w:t>
                    </w:r>
                  </w:p>
                </w:txbxContent>
              </v:textbox>
            </v:roundrect>
            <v:shape id="_x0000_s1095" type="#_x0000_t32" style="position:absolute;left:4548;top:7708;width:2;height:213" o:connectortype="straight" strokeweight="2.25pt"/>
            <v:shape id="_x0000_s1103" type="#_x0000_t32" style="position:absolute;left:4466;top:6077;width:1;height:233" o:connectortype="straight" strokeweight="2.25pt"/>
            <v:roundrect id="_x0000_s1110" style="position:absolute;left:3666;top:6996;width:1632;height:679;v-text-anchor:middle" arcsize="10923f" o:dgmlayout="2" o:dgmnodekind="0" fillcolor="#bbe0e3">
              <v:textbox style="mso-next-textbox:#_x0000_s1110" inset="0,0,0,0">
                <w:txbxContent>
                  <w:p w:rsidR="00BE3CC0" w:rsidRPr="002E292A" w:rsidRDefault="00BE3CC0" w:rsidP="00BE3CC0">
                    <w:pPr>
                      <w:jc w:val="center"/>
                      <w:rPr>
                        <w:sz w:val="23"/>
                        <w:szCs w:val="23"/>
                      </w:rPr>
                    </w:pPr>
                    <w:r>
                      <w:rPr>
                        <w:sz w:val="23"/>
                        <w:szCs w:val="23"/>
                      </w:rPr>
                      <w:t xml:space="preserve">1 </w:t>
                    </w:r>
                    <w:proofErr w:type="spellStart"/>
                    <w:r>
                      <w:rPr>
                        <w:sz w:val="23"/>
                        <w:szCs w:val="23"/>
                      </w:rPr>
                      <w:t>wte</w:t>
                    </w:r>
                    <w:proofErr w:type="spellEnd"/>
                    <w:r>
                      <w:rPr>
                        <w:sz w:val="23"/>
                        <w:szCs w:val="23"/>
                      </w:rPr>
                      <w:br/>
                      <w:t xml:space="preserve">Lead </w:t>
                    </w:r>
                    <w:r w:rsidRPr="002E292A">
                      <w:rPr>
                        <w:sz w:val="23"/>
                        <w:szCs w:val="23"/>
                      </w:rPr>
                      <w:t>Pharmacist</w:t>
                    </w:r>
                    <w:r>
                      <w:rPr>
                        <w:sz w:val="23"/>
                        <w:szCs w:val="23"/>
                      </w:rPr>
                      <w:t xml:space="preserve"> </w:t>
                    </w:r>
                    <w:r w:rsidRPr="00BE3CC0">
                      <w:rPr>
                        <w:sz w:val="23"/>
                        <w:szCs w:val="23"/>
                      </w:rPr>
                      <w:t>(F</w:t>
                    </w:r>
                    <w:r>
                      <w:rPr>
                        <w:sz w:val="23"/>
                        <w:szCs w:val="23"/>
                      </w:rPr>
                      <w:t>ormulary &amp; Medicines Management)</w:t>
                    </w:r>
                  </w:p>
                </w:txbxContent>
              </v:textbox>
            </v:roundrect>
            <v:roundrect id="_x0000_s1111" style="position:absolute;left:3546;top:6310;width:1752;height:513;v-text-anchor:middle" arcsize="10923f" o:dgmlayout="2" o:dgmnodekind="0" fillcolor="#bbe0e3">
              <v:textbox style="mso-next-textbox:#_x0000_s1111" inset="0,0,0,0">
                <w:txbxContent>
                  <w:p w:rsidR="00BE3CC0" w:rsidRPr="002E292A" w:rsidRDefault="00BE3CC0" w:rsidP="00BE3CC0">
                    <w:pPr>
                      <w:jc w:val="center"/>
                      <w:rPr>
                        <w:sz w:val="23"/>
                        <w:szCs w:val="23"/>
                      </w:rPr>
                    </w:pPr>
                    <w:r w:rsidRPr="002E292A">
                      <w:rPr>
                        <w:sz w:val="23"/>
                        <w:szCs w:val="23"/>
                      </w:rPr>
                      <w:t xml:space="preserve">1wte </w:t>
                    </w:r>
                    <w:r w:rsidRPr="002E292A">
                      <w:rPr>
                        <w:sz w:val="23"/>
                        <w:szCs w:val="23"/>
                      </w:rPr>
                      <w:br/>
                    </w:r>
                    <w:r>
                      <w:rPr>
                        <w:sz w:val="23"/>
                        <w:szCs w:val="23"/>
                      </w:rPr>
                      <w:t>Associate Director of Pharmacy Primary Care</w:t>
                    </w:r>
                  </w:p>
                </w:txbxContent>
              </v:textbox>
            </v:roundrect>
            <v:shape id="_x0000_s1119" type="#_x0000_t32" style="position:absolute;left:4467;top:6823;width:15;height:173" o:connectortype="straight" strokeweight="2.25pt"/>
            <w10:wrap type="none"/>
            <w10:anchorlock/>
          </v:group>
        </w:pict>
      </w:r>
    </w:p>
    <w:sectPr w:rsidR="00A25ED7" w:rsidRPr="00F614A8" w:rsidSect="00DF3E58">
      <w:pgSz w:w="11906" w:h="16838"/>
      <w:pgMar w:top="1440" w:right="1440"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56F" w:rsidRDefault="00E1056F" w:rsidP="00EB4667">
      <w:r>
        <w:separator/>
      </w:r>
    </w:p>
  </w:endnote>
  <w:endnote w:type="continuationSeparator" w:id="0">
    <w:p w:rsidR="00E1056F" w:rsidRDefault="00E1056F" w:rsidP="00EB46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56F" w:rsidRDefault="00E1056F" w:rsidP="00EB4667">
      <w:r>
        <w:separator/>
      </w:r>
    </w:p>
  </w:footnote>
  <w:footnote w:type="continuationSeparator" w:id="0">
    <w:p w:rsidR="00E1056F" w:rsidRDefault="00E1056F" w:rsidP="00EB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Num22"/>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Num2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9D7577"/>
    <w:multiLevelType w:val="hybridMultilevel"/>
    <w:tmpl w:val="4EB02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8015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8A26302"/>
    <w:multiLevelType w:val="hybridMultilevel"/>
    <w:tmpl w:val="09B6C542"/>
    <w:lvl w:ilvl="0" w:tplc="B8DA2526">
      <w:start w:val="1"/>
      <w:numFmt w:val="bullet"/>
      <w:lvlText w:val=""/>
      <w:lvlJc w:val="left"/>
      <w:pPr>
        <w:tabs>
          <w:tab w:val="num" w:pos="720"/>
        </w:tabs>
        <w:ind w:left="720" w:hanging="363"/>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2B13CC"/>
    <w:multiLevelType w:val="hybridMultilevel"/>
    <w:tmpl w:val="4322BB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0E57A5"/>
    <w:multiLevelType w:val="hybridMultilevel"/>
    <w:tmpl w:val="2B92E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027494"/>
    <w:multiLevelType w:val="hybridMultilevel"/>
    <w:tmpl w:val="5C5CA4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726C84"/>
    <w:multiLevelType w:val="hybridMultilevel"/>
    <w:tmpl w:val="51E2E670"/>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B3C5A22"/>
    <w:multiLevelType w:val="hybridMultilevel"/>
    <w:tmpl w:val="13F4C8F0"/>
    <w:lvl w:ilvl="0" w:tplc="55AAB34A">
      <w:start w:val="1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EC7349F"/>
    <w:multiLevelType w:val="hybridMultilevel"/>
    <w:tmpl w:val="E13C6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4944813"/>
    <w:multiLevelType w:val="hybridMultilevel"/>
    <w:tmpl w:val="251CEACE"/>
    <w:lvl w:ilvl="0" w:tplc="A27C158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4E15263"/>
    <w:multiLevelType w:val="hybridMultilevel"/>
    <w:tmpl w:val="2982B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5F64855"/>
    <w:multiLevelType w:val="hybridMultilevel"/>
    <w:tmpl w:val="AD926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66E2930"/>
    <w:multiLevelType w:val="hybridMultilevel"/>
    <w:tmpl w:val="7C625ECC"/>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8">
    <w:nsid w:val="7BCB7B9D"/>
    <w:multiLevelType w:val="hybridMultilevel"/>
    <w:tmpl w:val="4E14CC24"/>
    <w:lvl w:ilvl="0" w:tplc="6888A696">
      <w:start w:val="4"/>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43AD"/>
    <w:rsid w:val="000040A3"/>
    <w:rsid w:val="00060619"/>
    <w:rsid w:val="00071D9F"/>
    <w:rsid w:val="00083408"/>
    <w:rsid w:val="000877AA"/>
    <w:rsid w:val="00091F2B"/>
    <w:rsid w:val="00094DEC"/>
    <w:rsid w:val="00094FC3"/>
    <w:rsid w:val="000C04BE"/>
    <w:rsid w:val="000C234F"/>
    <w:rsid w:val="00102E9D"/>
    <w:rsid w:val="00124FF5"/>
    <w:rsid w:val="0013442A"/>
    <w:rsid w:val="0014440B"/>
    <w:rsid w:val="00153EA2"/>
    <w:rsid w:val="00160285"/>
    <w:rsid w:val="00170DF5"/>
    <w:rsid w:val="001C2AE4"/>
    <w:rsid w:val="001C3552"/>
    <w:rsid w:val="001F1DF0"/>
    <w:rsid w:val="001F5796"/>
    <w:rsid w:val="00205A34"/>
    <w:rsid w:val="00215EDE"/>
    <w:rsid w:val="002429EF"/>
    <w:rsid w:val="00272CE5"/>
    <w:rsid w:val="00286148"/>
    <w:rsid w:val="0029092D"/>
    <w:rsid w:val="00297EA2"/>
    <w:rsid w:val="002A059E"/>
    <w:rsid w:val="002C06C7"/>
    <w:rsid w:val="002F7662"/>
    <w:rsid w:val="00303BA6"/>
    <w:rsid w:val="00306A22"/>
    <w:rsid w:val="00317300"/>
    <w:rsid w:val="00324178"/>
    <w:rsid w:val="00336C9D"/>
    <w:rsid w:val="00336CB1"/>
    <w:rsid w:val="003472D2"/>
    <w:rsid w:val="00385542"/>
    <w:rsid w:val="00396C93"/>
    <w:rsid w:val="003A0F4B"/>
    <w:rsid w:val="003B0C6D"/>
    <w:rsid w:val="003B17CA"/>
    <w:rsid w:val="003B4D1E"/>
    <w:rsid w:val="003C199D"/>
    <w:rsid w:val="003D4BD4"/>
    <w:rsid w:val="004411B9"/>
    <w:rsid w:val="00456E64"/>
    <w:rsid w:val="00472535"/>
    <w:rsid w:val="00474F90"/>
    <w:rsid w:val="004757AE"/>
    <w:rsid w:val="00485C49"/>
    <w:rsid w:val="004A6A6A"/>
    <w:rsid w:val="004B6AD3"/>
    <w:rsid w:val="004C1398"/>
    <w:rsid w:val="004D53A7"/>
    <w:rsid w:val="004E4619"/>
    <w:rsid w:val="0050486B"/>
    <w:rsid w:val="00514EAA"/>
    <w:rsid w:val="00522DB2"/>
    <w:rsid w:val="00532AF9"/>
    <w:rsid w:val="005507DE"/>
    <w:rsid w:val="00577F09"/>
    <w:rsid w:val="00580EF8"/>
    <w:rsid w:val="0058782C"/>
    <w:rsid w:val="00596A3A"/>
    <w:rsid w:val="005A7DE5"/>
    <w:rsid w:val="005C40C7"/>
    <w:rsid w:val="005D1DE4"/>
    <w:rsid w:val="005E3EBC"/>
    <w:rsid w:val="00614F42"/>
    <w:rsid w:val="006343AD"/>
    <w:rsid w:val="00643C9D"/>
    <w:rsid w:val="00646FCA"/>
    <w:rsid w:val="00653C53"/>
    <w:rsid w:val="00653D41"/>
    <w:rsid w:val="006547BB"/>
    <w:rsid w:val="00655295"/>
    <w:rsid w:val="00663BFC"/>
    <w:rsid w:val="00667CF7"/>
    <w:rsid w:val="00681F39"/>
    <w:rsid w:val="006A20EB"/>
    <w:rsid w:val="006D76C8"/>
    <w:rsid w:val="006E4074"/>
    <w:rsid w:val="006E5134"/>
    <w:rsid w:val="006F0939"/>
    <w:rsid w:val="006F240E"/>
    <w:rsid w:val="00712055"/>
    <w:rsid w:val="007266E7"/>
    <w:rsid w:val="007275FF"/>
    <w:rsid w:val="00740652"/>
    <w:rsid w:val="007462F9"/>
    <w:rsid w:val="0077458C"/>
    <w:rsid w:val="00776091"/>
    <w:rsid w:val="00777F55"/>
    <w:rsid w:val="007A26B7"/>
    <w:rsid w:val="007A561C"/>
    <w:rsid w:val="007D295F"/>
    <w:rsid w:val="00802298"/>
    <w:rsid w:val="008076E6"/>
    <w:rsid w:val="00810C87"/>
    <w:rsid w:val="00814504"/>
    <w:rsid w:val="00822FDB"/>
    <w:rsid w:val="00837612"/>
    <w:rsid w:val="008502B8"/>
    <w:rsid w:val="00850A07"/>
    <w:rsid w:val="0086791B"/>
    <w:rsid w:val="00874376"/>
    <w:rsid w:val="00882872"/>
    <w:rsid w:val="008841D4"/>
    <w:rsid w:val="00895CD0"/>
    <w:rsid w:val="008A63C6"/>
    <w:rsid w:val="008B5563"/>
    <w:rsid w:val="008C49B2"/>
    <w:rsid w:val="008E32BF"/>
    <w:rsid w:val="008E3683"/>
    <w:rsid w:val="009024D3"/>
    <w:rsid w:val="00914F0E"/>
    <w:rsid w:val="0092771A"/>
    <w:rsid w:val="009338FF"/>
    <w:rsid w:val="009429B4"/>
    <w:rsid w:val="009453AD"/>
    <w:rsid w:val="009530ED"/>
    <w:rsid w:val="00981E01"/>
    <w:rsid w:val="009A0F5E"/>
    <w:rsid w:val="009A4F54"/>
    <w:rsid w:val="009B3CDD"/>
    <w:rsid w:val="009D5B76"/>
    <w:rsid w:val="009E5E79"/>
    <w:rsid w:val="009F0B93"/>
    <w:rsid w:val="009F6171"/>
    <w:rsid w:val="00A025C2"/>
    <w:rsid w:val="00A11136"/>
    <w:rsid w:val="00A14C3F"/>
    <w:rsid w:val="00A25ED7"/>
    <w:rsid w:val="00A3111A"/>
    <w:rsid w:val="00A428BB"/>
    <w:rsid w:val="00A64F2A"/>
    <w:rsid w:val="00A8421A"/>
    <w:rsid w:val="00A87974"/>
    <w:rsid w:val="00A94529"/>
    <w:rsid w:val="00AC4E56"/>
    <w:rsid w:val="00AC6EE3"/>
    <w:rsid w:val="00AF284F"/>
    <w:rsid w:val="00B05A83"/>
    <w:rsid w:val="00B1214B"/>
    <w:rsid w:val="00B16E17"/>
    <w:rsid w:val="00B3191F"/>
    <w:rsid w:val="00B43531"/>
    <w:rsid w:val="00B70F52"/>
    <w:rsid w:val="00B73487"/>
    <w:rsid w:val="00B7497A"/>
    <w:rsid w:val="00B81E0C"/>
    <w:rsid w:val="00B87078"/>
    <w:rsid w:val="00B9340A"/>
    <w:rsid w:val="00BA4575"/>
    <w:rsid w:val="00BA7CD4"/>
    <w:rsid w:val="00BB0B48"/>
    <w:rsid w:val="00BC3C1F"/>
    <w:rsid w:val="00BD2E96"/>
    <w:rsid w:val="00BD5A09"/>
    <w:rsid w:val="00BE0B98"/>
    <w:rsid w:val="00BE18CE"/>
    <w:rsid w:val="00BE1FA4"/>
    <w:rsid w:val="00BE3CC0"/>
    <w:rsid w:val="00BF1741"/>
    <w:rsid w:val="00BF67AD"/>
    <w:rsid w:val="00C014EB"/>
    <w:rsid w:val="00C0347C"/>
    <w:rsid w:val="00C10E7D"/>
    <w:rsid w:val="00C52D09"/>
    <w:rsid w:val="00C64A97"/>
    <w:rsid w:val="00C70CFA"/>
    <w:rsid w:val="00C717F7"/>
    <w:rsid w:val="00C82531"/>
    <w:rsid w:val="00C8391F"/>
    <w:rsid w:val="00C96B32"/>
    <w:rsid w:val="00CA777A"/>
    <w:rsid w:val="00CC0195"/>
    <w:rsid w:val="00CC4335"/>
    <w:rsid w:val="00D15835"/>
    <w:rsid w:val="00D2288F"/>
    <w:rsid w:val="00D23E94"/>
    <w:rsid w:val="00D35793"/>
    <w:rsid w:val="00D4425B"/>
    <w:rsid w:val="00D50871"/>
    <w:rsid w:val="00D6375B"/>
    <w:rsid w:val="00D664B8"/>
    <w:rsid w:val="00D77AFC"/>
    <w:rsid w:val="00D96F3F"/>
    <w:rsid w:val="00DB48CC"/>
    <w:rsid w:val="00DC47A9"/>
    <w:rsid w:val="00DD5124"/>
    <w:rsid w:val="00DD5EBC"/>
    <w:rsid w:val="00DF3E58"/>
    <w:rsid w:val="00E1056F"/>
    <w:rsid w:val="00E212A4"/>
    <w:rsid w:val="00E31CCE"/>
    <w:rsid w:val="00E43C4B"/>
    <w:rsid w:val="00E53A51"/>
    <w:rsid w:val="00E65042"/>
    <w:rsid w:val="00E74953"/>
    <w:rsid w:val="00E775B3"/>
    <w:rsid w:val="00E808F6"/>
    <w:rsid w:val="00E948C8"/>
    <w:rsid w:val="00EA312D"/>
    <w:rsid w:val="00EB4667"/>
    <w:rsid w:val="00EB6BEB"/>
    <w:rsid w:val="00EE520E"/>
    <w:rsid w:val="00EF6A4A"/>
    <w:rsid w:val="00EF6BFE"/>
    <w:rsid w:val="00F02204"/>
    <w:rsid w:val="00F41E67"/>
    <w:rsid w:val="00F474AF"/>
    <w:rsid w:val="00F54381"/>
    <w:rsid w:val="00F60B21"/>
    <w:rsid w:val="00F614A8"/>
    <w:rsid w:val="00F653E3"/>
    <w:rsid w:val="00F752B8"/>
    <w:rsid w:val="00F77DDC"/>
    <w:rsid w:val="00F83BB8"/>
    <w:rsid w:val="00F851EE"/>
    <w:rsid w:val="00F92EC6"/>
    <w:rsid w:val="00FA27A5"/>
    <w:rsid w:val="00FA3E7E"/>
    <w:rsid w:val="00FA7DE0"/>
    <w:rsid w:val="00FB69B6"/>
    <w:rsid w:val="00FB7F17"/>
    <w:rsid w:val="00FD45C0"/>
    <w:rsid w:val="00FE00B6"/>
    <w:rsid w:val="00FE53E6"/>
    <w:rsid w:val="25F3F8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1" fillcolor="white">
      <v:fill color="white"/>
    </o:shapedefaults>
    <o:shapelayout v:ext="edit">
      <o:idmap v:ext="edit" data="1"/>
      <o:rules v:ext="edit">
        <o:r id="V:Rule7" type="connector" idref="#_x0000_s1082">
          <o:proxy start="" idref="#_s1050" connectloc="3"/>
        </o:r>
        <o:r id="V:Rule8" type="connector" idref="#_x0000_s1086"/>
        <o:r id="V:Rule9" type="connector" idref="#_x0000_s1083"/>
        <o:r id="V:Rule10" type="connector" idref="#_x0000_s1103"/>
        <o:r id="V:Rule11" type="connector" idref="#_x0000_s1095"/>
        <o:r id="V:Rule12" type="connector" idref="#_x0000_s1119">
          <o:proxy end="" idref="#_x0000_s111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312D"/>
    <w:pPr>
      <w:keepNext/>
      <w:ind w:right="-360"/>
      <w:outlineLvl w:val="0"/>
    </w:pPr>
    <w:rPr>
      <w:rFonts w:ascii="Arial" w:hAnsi="Arial" w:cs="Arial"/>
      <w:b/>
      <w:bCs/>
    </w:rPr>
  </w:style>
  <w:style w:type="paragraph" w:styleId="Heading2">
    <w:name w:val="heading 2"/>
    <w:basedOn w:val="Normal"/>
    <w:next w:val="Normal"/>
    <w:link w:val="Heading2Char"/>
    <w:uiPriority w:val="9"/>
    <w:semiHidden/>
    <w:unhideWhenUsed/>
    <w:qFormat/>
    <w:rsid w:val="00FD45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B16E1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3A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43AD"/>
    <w:rPr>
      <w:rFonts w:ascii="Tahoma" w:hAnsi="Tahoma" w:cs="Tahoma"/>
      <w:sz w:val="16"/>
      <w:szCs w:val="16"/>
    </w:rPr>
  </w:style>
  <w:style w:type="character" w:customStyle="1" w:styleId="Heading1Char">
    <w:name w:val="Heading 1 Char"/>
    <w:basedOn w:val="DefaultParagraphFont"/>
    <w:link w:val="Heading1"/>
    <w:rsid w:val="00EA312D"/>
    <w:rPr>
      <w:rFonts w:ascii="Arial" w:eastAsia="Times New Roman" w:hAnsi="Arial" w:cs="Arial"/>
      <w:b/>
      <w:bCs/>
      <w:sz w:val="24"/>
      <w:szCs w:val="24"/>
    </w:rPr>
  </w:style>
  <w:style w:type="paragraph" w:styleId="BodyText">
    <w:name w:val="Body Text"/>
    <w:basedOn w:val="Normal"/>
    <w:link w:val="BodyTextChar"/>
    <w:rsid w:val="00EA312D"/>
    <w:pPr>
      <w:jc w:val="both"/>
    </w:pPr>
    <w:rPr>
      <w:rFonts w:ascii="Arial" w:hAnsi="Arial"/>
      <w:sz w:val="22"/>
      <w:szCs w:val="20"/>
    </w:rPr>
  </w:style>
  <w:style w:type="character" w:customStyle="1" w:styleId="BodyTextChar">
    <w:name w:val="Body Text Char"/>
    <w:basedOn w:val="DefaultParagraphFont"/>
    <w:link w:val="BodyText"/>
    <w:rsid w:val="00EA312D"/>
    <w:rPr>
      <w:rFonts w:ascii="Arial" w:eastAsia="Times New Roman" w:hAnsi="Arial" w:cs="Times New Roman"/>
      <w:szCs w:val="20"/>
    </w:rPr>
  </w:style>
  <w:style w:type="paragraph" w:styleId="ListParagraph">
    <w:name w:val="List Paragraph"/>
    <w:basedOn w:val="Normal"/>
    <w:uiPriority w:val="34"/>
    <w:qFormat/>
    <w:rsid w:val="00EA312D"/>
    <w:pPr>
      <w:ind w:left="720"/>
    </w:pPr>
  </w:style>
  <w:style w:type="paragraph" w:styleId="Header">
    <w:name w:val="header"/>
    <w:basedOn w:val="Normal"/>
    <w:link w:val="HeaderChar"/>
    <w:uiPriority w:val="99"/>
    <w:semiHidden/>
    <w:unhideWhenUsed/>
    <w:rsid w:val="00EB4667"/>
    <w:pPr>
      <w:tabs>
        <w:tab w:val="center" w:pos="4513"/>
        <w:tab w:val="right" w:pos="9026"/>
      </w:tabs>
    </w:pPr>
  </w:style>
  <w:style w:type="character" w:customStyle="1" w:styleId="HeaderChar">
    <w:name w:val="Header Char"/>
    <w:basedOn w:val="DefaultParagraphFont"/>
    <w:link w:val="Header"/>
    <w:uiPriority w:val="99"/>
    <w:semiHidden/>
    <w:rsid w:val="00EB46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4667"/>
    <w:pPr>
      <w:tabs>
        <w:tab w:val="center" w:pos="4513"/>
        <w:tab w:val="right" w:pos="9026"/>
      </w:tabs>
    </w:pPr>
  </w:style>
  <w:style w:type="character" w:customStyle="1" w:styleId="FooterChar">
    <w:name w:val="Footer Char"/>
    <w:basedOn w:val="DefaultParagraphFont"/>
    <w:link w:val="Footer"/>
    <w:uiPriority w:val="99"/>
    <w:semiHidden/>
    <w:rsid w:val="00EB46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0939"/>
    <w:rPr>
      <w:sz w:val="16"/>
      <w:szCs w:val="16"/>
    </w:rPr>
  </w:style>
  <w:style w:type="paragraph" w:styleId="CommentText">
    <w:name w:val="annotation text"/>
    <w:basedOn w:val="Normal"/>
    <w:link w:val="CommentTextChar"/>
    <w:uiPriority w:val="99"/>
    <w:semiHidden/>
    <w:unhideWhenUsed/>
    <w:rsid w:val="006F0939"/>
    <w:rPr>
      <w:sz w:val="20"/>
      <w:szCs w:val="20"/>
    </w:rPr>
  </w:style>
  <w:style w:type="character" w:customStyle="1" w:styleId="CommentTextChar">
    <w:name w:val="Comment Text Char"/>
    <w:basedOn w:val="DefaultParagraphFont"/>
    <w:link w:val="CommentText"/>
    <w:uiPriority w:val="99"/>
    <w:semiHidden/>
    <w:rsid w:val="006F0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939"/>
    <w:rPr>
      <w:b/>
      <w:bCs/>
    </w:rPr>
  </w:style>
  <w:style w:type="character" w:customStyle="1" w:styleId="CommentSubjectChar">
    <w:name w:val="Comment Subject Char"/>
    <w:basedOn w:val="CommentTextChar"/>
    <w:link w:val="CommentSubject"/>
    <w:uiPriority w:val="99"/>
    <w:semiHidden/>
    <w:rsid w:val="006F0939"/>
    <w:rPr>
      <w:rFonts w:ascii="Times New Roman" w:eastAsia="Times New Roman" w:hAnsi="Times New Roman" w:cs="Times New Roman"/>
      <w:b/>
      <w:bCs/>
      <w:sz w:val="20"/>
      <w:szCs w:val="20"/>
    </w:rPr>
  </w:style>
  <w:style w:type="paragraph" w:styleId="Revision">
    <w:name w:val="Revision"/>
    <w:hidden/>
    <w:uiPriority w:val="99"/>
    <w:semiHidden/>
    <w:rsid w:val="00060619"/>
    <w:pPr>
      <w:spacing w:after="0"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B16E17"/>
    <w:rPr>
      <w:rFonts w:asciiTheme="majorHAnsi" w:eastAsiaTheme="majorEastAsia" w:hAnsiTheme="majorHAnsi" w:cstheme="majorBidi"/>
      <w:color w:val="404040" w:themeColor="text1" w:themeTint="BF"/>
      <w:sz w:val="20"/>
      <w:szCs w:val="20"/>
    </w:rPr>
  </w:style>
  <w:style w:type="paragraph" w:styleId="Subtitle">
    <w:name w:val="Subtitle"/>
    <w:basedOn w:val="Normal"/>
    <w:link w:val="SubtitleChar"/>
    <w:qFormat/>
    <w:rsid w:val="00B16E17"/>
    <w:pPr>
      <w:jc w:val="both"/>
    </w:pPr>
    <w:rPr>
      <w:rFonts w:ascii="Arial" w:hAnsi="Arial" w:cs="Arial"/>
      <w:b/>
      <w:bCs/>
      <w:sz w:val="20"/>
      <w:szCs w:val="20"/>
      <w:lang w:val="en-US"/>
    </w:rPr>
  </w:style>
  <w:style w:type="character" w:customStyle="1" w:styleId="SubtitleChar">
    <w:name w:val="Subtitle Char"/>
    <w:basedOn w:val="DefaultParagraphFont"/>
    <w:link w:val="Subtitle"/>
    <w:rsid w:val="00B16E17"/>
    <w:rPr>
      <w:rFonts w:ascii="Arial" w:eastAsia="Times New Roman" w:hAnsi="Arial" w:cs="Arial"/>
      <w:b/>
      <w:bCs/>
      <w:sz w:val="20"/>
      <w:szCs w:val="20"/>
      <w:lang w:val="en-US"/>
    </w:rPr>
  </w:style>
  <w:style w:type="character" w:customStyle="1" w:styleId="Heading2Char">
    <w:name w:val="Heading 2 Char"/>
    <w:basedOn w:val="DefaultParagraphFont"/>
    <w:link w:val="Heading2"/>
    <w:uiPriority w:val="9"/>
    <w:semiHidden/>
    <w:rsid w:val="00FD45C0"/>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FD45C0"/>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FD45C0"/>
    <w:rPr>
      <w:b/>
      <w:bCs/>
    </w:rPr>
  </w:style>
</w:styles>
</file>

<file path=word/webSettings.xml><?xml version="1.0" encoding="utf-8"?>
<w:webSettings xmlns:r="http://schemas.openxmlformats.org/officeDocument/2006/relationships" xmlns:w="http://schemas.openxmlformats.org/wordprocessingml/2006/main">
  <w:divs>
    <w:div w:id="51972255">
      <w:bodyDiv w:val="1"/>
      <w:marLeft w:val="0"/>
      <w:marRight w:val="0"/>
      <w:marTop w:val="0"/>
      <w:marBottom w:val="0"/>
      <w:divBdr>
        <w:top w:val="none" w:sz="0" w:space="0" w:color="auto"/>
        <w:left w:val="none" w:sz="0" w:space="0" w:color="auto"/>
        <w:bottom w:val="none" w:sz="0" w:space="0" w:color="auto"/>
        <w:right w:val="none" w:sz="0" w:space="0" w:color="auto"/>
      </w:divBdr>
    </w:div>
    <w:div w:id="82340954">
      <w:bodyDiv w:val="1"/>
      <w:marLeft w:val="0"/>
      <w:marRight w:val="0"/>
      <w:marTop w:val="0"/>
      <w:marBottom w:val="0"/>
      <w:divBdr>
        <w:top w:val="none" w:sz="0" w:space="0" w:color="auto"/>
        <w:left w:val="none" w:sz="0" w:space="0" w:color="auto"/>
        <w:bottom w:val="none" w:sz="0" w:space="0" w:color="auto"/>
        <w:right w:val="none" w:sz="0" w:space="0" w:color="auto"/>
      </w:divBdr>
    </w:div>
    <w:div w:id="450250040">
      <w:bodyDiv w:val="1"/>
      <w:marLeft w:val="0"/>
      <w:marRight w:val="0"/>
      <w:marTop w:val="0"/>
      <w:marBottom w:val="0"/>
      <w:divBdr>
        <w:top w:val="none" w:sz="0" w:space="0" w:color="auto"/>
        <w:left w:val="none" w:sz="0" w:space="0" w:color="auto"/>
        <w:bottom w:val="none" w:sz="0" w:space="0" w:color="auto"/>
        <w:right w:val="none" w:sz="0" w:space="0" w:color="auto"/>
      </w:divBdr>
    </w:div>
    <w:div w:id="1270815191">
      <w:bodyDiv w:val="1"/>
      <w:marLeft w:val="0"/>
      <w:marRight w:val="0"/>
      <w:marTop w:val="0"/>
      <w:marBottom w:val="0"/>
      <w:divBdr>
        <w:top w:val="none" w:sz="0" w:space="0" w:color="auto"/>
        <w:left w:val="none" w:sz="0" w:space="0" w:color="auto"/>
        <w:bottom w:val="none" w:sz="0" w:space="0" w:color="auto"/>
        <w:right w:val="none" w:sz="0" w:space="0" w:color="auto"/>
      </w:divBdr>
    </w:div>
    <w:div w:id="1467551885">
      <w:bodyDiv w:val="1"/>
      <w:marLeft w:val="0"/>
      <w:marRight w:val="0"/>
      <w:marTop w:val="0"/>
      <w:marBottom w:val="0"/>
      <w:divBdr>
        <w:top w:val="none" w:sz="0" w:space="0" w:color="auto"/>
        <w:left w:val="none" w:sz="0" w:space="0" w:color="auto"/>
        <w:bottom w:val="none" w:sz="0" w:space="0" w:color="auto"/>
        <w:right w:val="none" w:sz="0" w:space="0" w:color="auto"/>
      </w:divBdr>
    </w:div>
    <w:div w:id="16800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3094</Words>
  <Characters>17636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NHS Forth Valley</cp:lastModifiedBy>
  <cp:revision>2</cp:revision>
  <cp:lastPrinted>2022-04-07T12:30:00Z</cp:lastPrinted>
  <dcterms:created xsi:type="dcterms:W3CDTF">2022-10-04T10:41:00Z</dcterms:created>
  <dcterms:modified xsi:type="dcterms:W3CDTF">2022-10-04T10:41:00Z</dcterms:modified>
</cp:coreProperties>
</file>