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5053" w:rsidRPr="00076AF0" w:rsidRDefault="00006356" w:rsidP="00451403">
      <w:pPr>
        <w:pStyle w:val="Heading4"/>
        <w:rPr>
          <w:rFonts w:ascii="Arial" w:hAnsi="Arial" w:cs="Arial"/>
          <w:b/>
          <w:sz w:val="22"/>
          <w:szCs w:val="22"/>
        </w:rPr>
      </w:pPr>
      <w:r w:rsidRPr="00006356">
        <w:rPr>
          <w:noProof/>
        </w:rPr>
        <w:pict>
          <v:shapetype id="_x0000_t202" coordsize="21600,21600" o:spt="202" path="m,l,21600r21600,l21600,xe">
            <v:stroke joinstyle="miter"/>
            <v:path gradientshapeok="t" o:connecttype="rect"/>
          </v:shapetype>
          <v:shape id="_x0000_s1047" type="#_x0000_t202" style="position:absolute;margin-left:209pt;margin-top:-44.85pt;width:66.45pt;height:59.2pt;z-index:251657216;mso-wrap-style:none" stroked="f">
            <v:textbox style="mso-fit-shape-to-text:t">
              <w:txbxContent>
                <w:p w:rsidR="00AE5053" w:rsidRPr="00D322AD" w:rsidRDefault="00904E08" w:rsidP="00E15C41">
                  <w:pPr>
                    <w:pStyle w:val="Heading4"/>
                    <w:rPr>
                      <w:rFonts w:ascii="Arial" w:hAnsi="Arial" w:cs="Arial"/>
                      <w:sz w:val="22"/>
                      <w:szCs w:val="22"/>
                    </w:rPr>
                  </w:pPr>
                  <w:r>
                    <w:rPr>
                      <w:rFonts w:ascii="Arial" w:hAnsi="Arial" w:cs="Arial"/>
                      <w:noProof/>
                      <w:sz w:val="22"/>
                      <w:szCs w:val="22"/>
                      <w:lang w:eastAsia="en-GB"/>
                    </w:rPr>
                    <w:drawing>
                      <wp:inline distT="0" distB="0" distL="0" distR="0">
                        <wp:extent cx="660400" cy="6604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60400" cy="660400"/>
                                </a:xfrm>
                                <a:prstGeom prst="rect">
                                  <a:avLst/>
                                </a:prstGeom>
                                <a:noFill/>
                                <a:ln w="9525">
                                  <a:noFill/>
                                  <a:miter lim="800000"/>
                                  <a:headEnd/>
                                  <a:tailEnd/>
                                </a:ln>
                              </pic:spPr>
                            </pic:pic>
                          </a:graphicData>
                        </a:graphic>
                      </wp:inline>
                    </w:drawing>
                  </w:r>
                </w:p>
              </w:txbxContent>
            </v:textbox>
            <w10:wrap type="square"/>
          </v:shape>
        </w:pict>
      </w:r>
    </w:p>
    <w:p w:rsidR="00AB1550" w:rsidRPr="00076AF0" w:rsidRDefault="00AB1550">
      <w:pPr>
        <w:rPr>
          <w:rFonts w:ascii="Arial" w:hAnsi="Arial" w:cs="Arial"/>
          <w:color w:val="auto"/>
          <w:szCs w:val="22"/>
        </w:rPr>
      </w:pPr>
    </w:p>
    <w:p w:rsidR="00AE5053" w:rsidRPr="00615E1C" w:rsidRDefault="00AE5053" w:rsidP="00E15C41">
      <w:pPr>
        <w:pStyle w:val="Heading4"/>
        <w:jc w:val="center"/>
        <w:rPr>
          <w:rFonts w:ascii="Arial" w:hAnsi="Arial" w:cs="Arial"/>
          <w:b/>
          <w:sz w:val="24"/>
        </w:rPr>
      </w:pPr>
      <w:r w:rsidRPr="00615E1C">
        <w:rPr>
          <w:rFonts w:ascii="Arial" w:hAnsi="Arial" w:cs="Arial"/>
          <w:b/>
          <w:sz w:val="24"/>
        </w:rPr>
        <w:t>JOB DESCRIPTION</w:t>
      </w:r>
    </w:p>
    <w:p w:rsidR="00AB1550" w:rsidRPr="00615E1C" w:rsidRDefault="00AB1550">
      <w:pPr>
        <w:rPr>
          <w:rFonts w:ascii="Arial" w:hAnsi="Arial" w:cs="Arial"/>
          <w:color w:val="auto"/>
          <w:sz w:val="24"/>
          <w:szCs w:val="24"/>
        </w:rPr>
      </w:pPr>
    </w:p>
    <w:tbl>
      <w:tblPr>
        <w:tblW w:w="10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998"/>
      </w:tblGrid>
      <w:tr w:rsidR="00AB1550" w:rsidRPr="00615E1C" w:rsidTr="00E96A2E">
        <w:tc>
          <w:tcPr>
            <w:tcW w:w="10998" w:type="dxa"/>
          </w:tcPr>
          <w:p w:rsidR="00AB1550" w:rsidRPr="00615E1C" w:rsidRDefault="00AB1550">
            <w:pPr>
              <w:pStyle w:val="Heading3"/>
              <w:numPr>
                <w:ilvl w:val="0"/>
                <w:numId w:val="1"/>
              </w:numPr>
              <w:spacing w:before="120" w:after="120"/>
            </w:pPr>
            <w:r w:rsidRPr="00615E1C">
              <w:t>JOB IDENTIFICATION</w:t>
            </w:r>
          </w:p>
        </w:tc>
      </w:tr>
      <w:tr w:rsidR="00AB1550" w:rsidRPr="00615E1C" w:rsidTr="00E96A2E">
        <w:tc>
          <w:tcPr>
            <w:tcW w:w="10998" w:type="dxa"/>
          </w:tcPr>
          <w:p w:rsidR="00E15C41" w:rsidRPr="00615E1C" w:rsidRDefault="00E15C41" w:rsidP="00AE5053">
            <w:pPr>
              <w:pStyle w:val="BodyText"/>
              <w:rPr>
                <w:rFonts w:cs="Arial"/>
                <w:b/>
                <w:bCs/>
                <w:sz w:val="24"/>
                <w:szCs w:val="24"/>
              </w:rPr>
            </w:pPr>
          </w:p>
          <w:p w:rsidR="00AE5053" w:rsidRPr="00615E1C" w:rsidRDefault="00AE5053" w:rsidP="00AE5053">
            <w:pPr>
              <w:pStyle w:val="BodyText"/>
              <w:rPr>
                <w:rFonts w:cs="Arial"/>
                <w:sz w:val="24"/>
                <w:szCs w:val="24"/>
              </w:rPr>
            </w:pPr>
            <w:r w:rsidRPr="00615E1C">
              <w:rPr>
                <w:rFonts w:cs="Arial"/>
                <w:b/>
                <w:bCs/>
                <w:sz w:val="24"/>
                <w:szCs w:val="24"/>
              </w:rPr>
              <w:t>Job Title:</w:t>
            </w:r>
            <w:r w:rsidRPr="00615E1C">
              <w:rPr>
                <w:rFonts w:cs="Arial"/>
                <w:sz w:val="24"/>
                <w:szCs w:val="24"/>
              </w:rPr>
              <w:t xml:space="preserve">      </w:t>
            </w:r>
            <w:r w:rsidR="00812668" w:rsidRPr="00615E1C">
              <w:rPr>
                <w:rFonts w:cs="Arial"/>
                <w:sz w:val="24"/>
                <w:szCs w:val="24"/>
              </w:rPr>
              <w:t xml:space="preserve">          </w:t>
            </w:r>
            <w:r w:rsidR="00E15C41" w:rsidRPr="00615E1C">
              <w:rPr>
                <w:rFonts w:cs="Arial"/>
                <w:sz w:val="24"/>
                <w:szCs w:val="24"/>
              </w:rPr>
              <w:t xml:space="preserve">   Healthcare Support Worker</w:t>
            </w:r>
          </w:p>
          <w:p w:rsidR="00AE5053" w:rsidRPr="00615E1C" w:rsidRDefault="00AE5053" w:rsidP="00AE5053">
            <w:pPr>
              <w:spacing w:before="120"/>
              <w:rPr>
                <w:rFonts w:ascii="Arial" w:hAnsi="Arial" w:cs="Arial"/>
                <w:color w:val="auto"/>
                <w:sz w:val="24"/>
                <w:szCs w:val="24"/>
              </w:rPr>
            </w:pPr>
            <w:r w:rsidRPr="00615E1C">
              <w:rPr>
                <w:rFonts w:ascii="Arial" w:hAnsi="Arial" w:cs="Arial"/>
                <w:b/>
                <w:bCs/>
                <w:color w:val="auto"/>
                <w:sz w:val="24"/>
                <w:szCs w:val="24"/>
              </w:rPr>
              <w:t xml:space="preserve">Responsible to:        </w:t>
            </w:r>
            <w:r w:rsidRPr="00615E1C">
              <w:rPr>
                <w:rFonts w:ascii="Arial" w:hAnsi="Arial" w:cs="Arial"/>
                <w:bCs/>
                <w:color w:val="auto"/>
                <w:sz w:val="24"/>
                <w:szCs w:val="24"/>
              </w:rPr>
              <w:t xml:space="preserve">Service </w:t>
            </w:r>
            <w:r w:rsidR="000027F0" w:rsidRPr="00615E1C">
              <w:rPr>
                <w:rFonts w:ascii="Arial" w:hAnsi="Arial" w:cs="Arial"/>
                <w:bCs/>
                <w:color w:val="auto"/>
                <w:sz w:val="24"/>
                <w:szCs w:val="24"/>
              </w:rPr>
              <w:t xml:space="preserve">Support </w:t>
            </w:r>
            <w:r w:rsidRPr="00615E1C">
              <w:rPr>
                <w:rFonts w:ascii="Arial" w:hAnsi="Arial" w:cs="Arial"/>
                <w:bCs/>
                <w:color w:val="auto"/>
                <w:sz w:val="24"/>
                <w:szCs w:val="24"/>
              </w:rPr>
              <w:t xml:space="preserve">Manager </w:t>
            </w:r>
          </w:p>
          <w:p w:rsidR="00AE5053" w:rsidRPr="00615E1C" w:rsidRDefault="00AE5053" w:rsidP="00AE5053">
            <w:pPr>
              <w:pStyle w:val="BodyText2"/>
              <w:spacing w:before="120" w:after="0" w:line="240" w:lineRule="auto"/>
              <w:rPr>
                <w:rFonts w:ascii="Arial" w:hAnsi="Arial" w:cs="Arial"/>
                <w:color w:val="auto"/>
                <w:sz w:val="24"/>
                <w:szCs w:val="24"/>
              </w:rPr>
            </w:pPr>
            <w:r w:rsidRPr="00615E1C">
              <w:rPr>
                <w:rFonts w:ascii="Arial" w:hAnsi="Arial" w:cs="Arial"/>
                <w:b/>
                <w:bCs/>
                <w:color w:val="auto"/>
                <w:sz w:val="24"/>
                <w:szCs w:val="24"/>
              </w:rPr>
              <w:t>Department(s):</w:t>
            </w:r>
            <w:r w:rsidRPr="00615E1C">
              <w:rPr>
                <w:rFonts w:ascii="Arial" w:hAnsi="Arial" w:cs="Arial"/>
                <w:color w:val="auto"/>
                <w:sz w:val="24"/>
                <w:szCs w:val="24"/>
              </w:rPr>
              <w:t xml:space="preserve">          </w:t>
            </w:r>
            <w:r w:rsidR="001339DC" w:rsidRPr="00615E1C">
              <w:rPr>
                <w:rFonts w:ascii="Arial" w:hAnsi="Arial" w:cs="Arial"/>
                <w:color w:val="auto"/>
                <w:sz w:val="24"/>
                <w:szCs w:val="24"/>
              </w:rPr>
              <w:t>Urgent Care Services Fife (UCSF) UCSF</w:t>
            </w:r>
          </w:p>
          <w:p w:rsidR="00AE5053" w:rsidRPr="00615E1C" w:rsidRDefault="007B0283" w:rsidP="00AE5053">
            <w:pPr>
              <w:pStyle w:val="BodyText2"/>
              <w:spacing w:before="120" w:after="0" w:line="240" w:lineRule="auto"/>
              <w:rPr>
                <w:rFonts w:ascii="Arial" w:hAnsi="Arial" w:cs="Arial"/>
                <w:b/>
                <w:bCs/>
                <w:color w:val="auto"/>
                <w:sz w:val="24"/>
                <w:szCs w:val="24"/>
              </w:rPr>
            </w:pPr>
            <w:r w:rsidRPr="00615E1C">
              <w:rPr>
                <w:rFonts w:ascii="Arial" w:hAnsi="Arial" w:cs="Arial"/>
                <w:b/>
                <w:color w:val="auto"/>
                <w:sz w:val="24"/>
                <w:szCs w:val="24"/>
              </w:rPr>
              <w:t>Division</w:t>
            </w:r>
            <w:r w:rsidR="00AE5053" w:rsidRPr="00615E1C">
              <w:rPr>
                <w:rFonts w:ascii="Arial" w:hAnsi="Arial" w:cs="Arial"/>
                <w:b/>
                <w:color w:val="auto"/>
                <w:sz w:val="24"/>
                <w:szCs w:val="24"/>
              </w:rPr>
              <w:t>:</w:t>
            </w:r>
            <w:r w:rsidR="00AE5053" w:rsidRPr="00615E1C">
              <w:rPr>
                <w:rFonts w:ascii="Arial" w:hAnsi="Arial" w:cs="Arial"/>
                <w:color w:val="auto"/>
                <w:sz w:val="24"/>
                <w:szCs w:val="24"/>
              </w:rPr>
              <w:t xml:space="preserve">                    </w:t>
            </w:r>
            <w:r w:rsidRPr="00615E1C">
              <w:rPr>
                <w:rFonts w:ascii="Arial" w:hAnsi="Arial" w:cs="Arial"/>
                <w:color w:val="auto"/>
                <w:sz w:val="24"/>
                <w:szCs w:val="24"/>
              </w:rPr>
              <w:t xml:space="preserve"> </w:t>
            </w:r>
            <w:r w:rsidR="00AE5053" w:rsidRPr="00615E1C">
              <w:rPr>
                <w:rFonts w:ascii="Arial" w:hAnsi="Arial" w:cs="Arial"/>
                <w:color w:val="auto"/>
                <w:sz w:val="24"/>
                <w:szCs w:val="24"/>
              </w:rPr>
              <w:t>W</w:t>
            </w:r>
            <w:r w:rsidRPr="00615E1C">
              <w:rPr>
                <w:rFonts w:ascii="Arial" w:hAnsi="Arial" w:cs="Arial"/>
                <w:color w:val="auto"/>
                <w:sz w:val="24"/>
                <w:szCs w:val="24"/>
              </w:rPr>
              <w:t>est</w:t>
            </w:r>
            <w:r w:rsidR="00AE5053" w:rsidRPr="00615E1C">
              <w:rPr>
                <w:rFonts w:ascii="Arial" w:hAnsi="Arial" w:cs="Arial"/>
                <w:b/>
                <w:bCs/>
                <w:color w:val="auto"/>
                <w:sz w:val="24"/>
                <w:szCs w:val="24"/>
              </w:rPr>
              <w:t xml:space="preserve"> </w:t>
            </w:r>
          </w:p>
          <w:p w:rsidR="00AE5053" w:rsidRPr="00615E1C" w:rsidRDefault="00AE5053" w:rsidP="00AE5053">
            <w:pPr>
              <w:pStyle w:val="BodyText2"/>
              <w:spacing w:before="120" w:after="0" w:line="240" w:lineRule="auto"/>
              <w:rPr>
                <w:rFonts w:ascii="Arial" w:hAnsi="Arial" w:cs="Arial"/>
                <w:color w:val="auto"/>
                <w:sz w:val="24"/>
                <w:szCs w:val="24"/>
              </w:rPr>
            </w:pPr>
            <w:r w:rsidRPr="00615E1C">
              <w:rPr>
                <w:rFonts w:ascii="Arial" w:hAnsi="Arial" w:cs="Arial"/>
                <w:b/>
                <w:bCs/>
                <w:color w:val="auto"/>
                <w:sz w:val="24"/>
                <w:szCs w:val="24"/>
              </w:rPr>
              <w:t>Job Reference</w:t>
            </w:r>
            <w:r w:rsidRPr="00615E1C">
              <w:rPr>
                <w:rFonts w:ascii="Arial" w:hAnsi="Arial" w:cs="Arial"/>
                <w:color w:val="auto"/>
                <w:sz w:val="24"/>
                <w:szCs w:val="24"/>
              </w:rPr>
              <w:t xml:space="preserve">: </w:t>
            </w:r>
          </w:p>
          <w:p w:rsidR="00AE5053" w:rsidRPr="00615E1C" w:rsidRDefault="00AE5053" w:rsidP="00AE5053">
            <w:pPr>
              <w:spacing w:before="120"/>
              <w:rPr>
                <w:rFonts w:ascii="Arial" w:hAnsi="Arial" w:cs="Arial"/>
                <w:color w:val="auto"/>
                <w:sz w:val="24"/>
                <w:szCs w:val="24"/>
              </w:rPr>
            </w:pPr>
            <w:r w:rsidRPr="00615E1C">
              <w:rPr>
                <w:rFonts w:ascii="Arial" w:hAnsi="Arial" w:cs="Arial"/>
                <w:b/>
                <w:bCs/>
                <w:color w:val="auto"/>
                <w:sz w:val="24"/>
                <w:szCs w:val="24"/>
              </w:rPr>
              <w:t>No of Job Holders</w:t>
            </w:r>
            <w:r w:rsidR="00FD1FEF" w:rsidRPr="00615E1C">
              <w:rPr>
                <w:rFonts w:ascii="Arial" w:hAnsi="Arial" w:cs="Arial"/>
                <w:color w:val="auto"/>
                <w:sz w:val="24"/>
                <w:szCs w:val="24"/>
              </w:rPr>
              <w:t xml:space="preserve">:   </w:t>
            </w:r>
            <w:r w:rsidR="00C67896" w:rsidRPr="00615E1C">
              <w:rPr>
                <w:rFonts w:ascii="Arial" w:hAnsi="Arial" w:cs="Arial"/>
                <w:color w:val="auto"/>
                <w:sz w:val="24"/>
                <w:szCs w:val="24"/>
              </w:rPr>
              <w:t xml:space="preserve">Approx </w:t>
            </w:r>
            <w:r w:rsidR="00FD1FEF" w:rsidRPr="00615E1C">
              <w:rPr>
                <w:rFonts w:ascii="Arial" w:hAnsi="Arial" w:cs="Arial"/>
                <w:color w:val="auto"/>
                <w:sz w:val="24"/>
                <w:szCs w:val="24"/>
              </w:rPr>
              <w:t>4</w:t>
            </w:r>
            <w:r w:rsidR="00C67896" w:rsidRPr="00615E1C">
              <w:rPr>
                <w:rFonts w:ascii="Arial" w:hAnsi="Arial" w:cs="Arial"/>
                <w:color w:val="auto"/>
                <w:sz w:val="24"/>
                <w:szCs w:val="24"/>
              </w:rPr>
              <w:t xml:space="preserve"> – interchangeable as we continue to transform services</w:t>
            </w:r>
          </w:p>
          <w:p w:rsidR="00AB1550" w:rsidRPr="00615E1C" w:rsidRDefault="00AE5053" w:rsidP="00FF37A4">
            <w:pPr>
              <w:spacing w:before="120"/>
              <w:rPr>
                <w:rFonts w:ascii="Arial" w:hAnsi="Arial" w:cs="Arial"/>
                <w:color w:val="auto"/>
                <w:sz w:val="24"/>
                <w:szCs w:val="24"/>
              </w:rPr>
            </w:pPr>
            <w:r w:rsidRPr="00615E1C">
              <w:rPr>
                <w:rFonts w:ascii="Arial" w:hAnsi="Arial" w:cs="Arial"/>
                <w:b/>
                <w:bCs/>
                <w:color w:val="auto"/>
                <w:sz w:val="24"/>
                <w:szCs w:val="24"/>
              </w:rPr>
              <w:t>Last Update</w:t>
            </w:r>
            <w:r w:rsidR="00257135" w:rsidRPr="00615E1C">
              <w:rPr>
                <w:rFonts w:ascii="Arial" w:hAnsi="Arial" w:cs="Arial"/>
                <w:color w:val="auto"/>
                <w:sz w:val="24"/>
                <w:szCs w:val="24"/>
              </w:rPr>
              <w:t xml:space="preserve">:             </w:t>
            </w:r>
            <w:r w:rsidR="00D32849" w:rsidRPr="00615E1C">
              <w:rPr>
                <w:rFonts w:ascii="Arial" w:hAnsi="Arial" w:cs="Arial"/>
                <w:color w:val="auto"/>
                <w:sz w:val="24"/>
                <w:szCs w:val="24"/>
              </w:rPr>
              <w:t>July 2020</w:t>
            </w:r>
          </w:p>
          <w:p w:rsidR="00E15C41" w:rsidRPr="00615E1C" w:rsidRDefault="00E15C41" w:rsidP="00FF37A4">
            <w:pPr>
              <w:spacing w:before="120"/>
              <w:rPr>
                <w:rFonts w:ascii="Arial" w:hAnsi="Arial" w:cs="Arial"/>
                <w:color w:val="auto"/>
                <w:sz w:val="24"/>
                <w:szCs w:val="24"/>
              </w:rPr>
            </w:pPr>
          </w:p>
        </w:tc>
      </w:tr>
    </w:tbl>
    <w:p w:rsidR="00AB1550" w:rsidRPr="00615E1C" w:rsidRDefault="00AB1550">
      <w:pPr>
        <w:ind w:left="-360" w:firstLine="360"/>
        <w:rPr>
          <w:rFonts w:ascii="Arial" w:hAnsi="Arial" w:cs="Arial"/>
          <w:color w:val="auto"/>
          <w:sz w:val="24"/>
          <w:szCs w:val="24"/>
        </w:rPr>
      </w:pPr>
    </w:p>
    <w:p w:rsidR="00E15C41" w:rsidRPr="00615E1C" w:rsidRDefault="00E15C41">
      <w:pPr>
        <w:ind w:left="-360" w:firstLine="360"/>
        <w:rPr>
          <w:rFonts w:ascii="Arial" w:hAnsi="Arial" w:cs="Arial"/>
          <w:color w:val="auto"/>
          <w:sz w:val="24"/>
          <w:szCs w:val="24"/>
        </w:rPr>
      </w:pPr>
    </w:p>
    <w:tbl>
      <w:tblPr>
        <w:tblW w:w="11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0"/>
      </w:tblGrid>
      <w:tr w:rsidR="00AB1550" w:rsidRPr="00615E1C" w:rsidTr="00E96A2E">
        <w:tc>
          <w:tcPr>
            <w:tcW w:w="11000" w:type="dxa"/>
          </w:tcPr>
          <w:p w:rsidR="00AB1550" w:rsidRPr="00615E1C" w:rsidRDefault="00AB1550">
            <w:pPr>
              <w:pStyle w:val="Heading3"/>
              <w:spacing w:before="120" w:after="120"/>
            </w:pPr>
            <w:r w:rsidRPr="00615E1C">
              <w:t>2.  JOB PURPOSE</w:t>
            </w:r>
          </w:p>
        </w:tc>
      </w:tr>
      <w:tr w:rsidR="00AB1550" w:rsidRPr="00615E1C" w:rsidTr="00E96A2E">
        <w:trPr>
          <w:trHeight w:val="1813"/>
        </w:trPr>
        <w:tc>
          <w:tcPr>
            <w:tcW w:w="11000" w:type="dxa"/>
          </w:tcPr>
          <w:p w:rsidR="00F61D27" w:rsidRPr="00615E1C" w:rsidRDefault="00F61D27" w:rsidP="00AE5053">
            <w:pPr>
              <w:pStyle w:val="BodyTextIndent"/>
              <w:ind w:left="0"/>
              <w:rPr>
                <w:rFonts w:ascii="Arial" w:hAnsi="Arial" w:cs="Arial"/>
                <w:color w:val="auto"/>
                <w:sz w:val="24"/>
                <w:szCs w:val="24"/>
              </w:rPr>
            </w:pPr>
          </w:p>
          <w:p w:rsidR="00740A0E" w:rsidRPr="00615E1C" w:rsidRDefault="00FF37A4" w:rsidP="00E15C41">
            <w:pPr>
              <w:rPr>
                <w:rFonts w:ascii="Arial" w:hAnsi="Arial" w:cs="Arial"/>
                <w:b/>
                <w:color w:val="auto"/>
                <w:sz w:val="24"/>
                <w:szCs w:val="24"/>
              </w:rPr>
            </w:pPr>
            <w:r w:rsidRPr="00615E1C">
              <w:rPr>
                <w:rFonts w:ascii="Arial" w:hAnsi="Arial" w:cs="Arial"/>
                <w:color w:val="auto"/>
                <w:sz w:val="24"/>
                <w:szCs w:val="24"/>
                <w:lang w:val="en-GB"/>
              </w:rPr>
              <w:t xml:space="preserve">To </w:t>
            </w:r>
            <w:r w:rsidR="00E15C41" w:rsidRPr="00615E1C">
              <w:rPr>
                <w:rFonts w:ascii="Arial" w:hAnsi="Arial" w:cs="Arial"/>
                <w:color w:val="auto"/>
                <w:sz w:val="24"/>
                <w:szCs w:val="24"/>
                <w:lang w:val="en-GB"/>
              </w:rPr>
              <w:t xml:space="preserve">assist in the delivery of nursing and health care </w:t>
            </w:r>
            <w:r w:rsidRPr="00615E1C">
              <w:rPr>
                <w:rFonts w:ascii="Arial" w:hAnsi="Arial" w:cs="Arial"/>
                <w:color w:val="auto"/>
                <w:sz w:val="24"/>
                <w:szCs w:val="24"/>
                <w:lang w:val="en-GB"/>
              </w:rPr>
              <w:t xml:space="preserve">work for </w:t>
            </w:r>
            <w:r w:rsidR="001339DC" w:rsidRPr="00615E1C">
              <w:rPr>
                <w:rFonts w:ascii="Arial" w:hAnsi="Arial" w:cs="Arial"/>
                <w:color w:val="auto"/>
                <w:sz w:val="24"/>
                <w:szCs w:val="24"/>
                <w:lang w:val="en-GB"/>
              </w:rPr>
              <w:t>UCSF</w:t>
            </w:r>
            <w:r w:rsidRPr="00615E1C">
              <w:rPr>
                <w:rFonts w:ascii="Arial" w:hAnsi="Arial" w:cs="Arial"/>
                <w:color w:val="auto"/>
                <w:sz w:val="24"/>
                <w:szCs w:val="24"/>
                <w:lang w:val="en-GB"/>
              </w:rPr>
              <w:t xml:space="preserve"> </w:t>
            </w:r>
            <w:r w:rsidR="00E15C41" w:rsidRPr="00615E1C">
              <w:rPr>
                <w:rFonts w:ascii="Arial" w:hAnsi="Arial" w:cs="Arial"/>
                <w:color w:val="auto"/>
                <w:sz w:val="24"/>
                <w:szCs w:val="24"/>
                <w:lang w:val="en-GB"/>
              </w:rPr>
              <w:t>as part of a multidisciplinary team, the post holder will carry out duties involving direct patient care as delegated by the trained nurse. The post holder will regularly work without supervision after appropriate training/induction to provide care and support to patients/relations/carers.</w:t>
            </w:r>
          </w:p>
        </w:tc>
      </w:tr>
    </w:tbl>
    <w:p w:rsidR="00AB1550" w:rsidRPr="00615E1C" w:rsidRDefault="00AB1550">
      <w:pPr>
        <w:rPr>
          <w:rFonts w:ascii="Arial" w:hAnsi="Arial" w:cs="Arial"/>
          <w:color w:val="auto"/>
          <w:sz w:val="24"/>
          <w:szCs w:val="24"/>
        </w:rPr>
      </w:pPr>
    </w:p>
    <w:p w:rsidR="00E15C41" w:rsidRPr="00615E1C" w:rsidRDefault="00E15C41">
      <w:pPr>
        <w:rPr>
          <w:rFonts w:ascii="Arial" w:hAnsi="Arial" w:cs="Arial"/>
          <w:color w:val="auto"/>
          <w:sz w:val="24"/>
          <w:szCs w:val="24"/>
        </w:rPr>
      </w:pPr>
    </w:p>
    <w:tbl>
      <w:tblPr>
        <w:tblW w:w="11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0"/>
      </w:tblGrid>
      <w:tr w:rsidR="00AB1550" w:rsidRPr="00615E1C" w:rsidTr="00E96A2E">
        <w:tc>
          <w:tcPr>
            <w:tcW w:w="11000" w:type="dxa"/>
          </w:tcPr>
          <w:p w:rsidR="00AB1550" w:rsidRPr="00615E1C" w:rsidRDefault="00AB1550">
            <w:pPr>
              <w:spacing w:before="120" w:after="120"/>
              <w:rPr>
                <w:rFonts w:ascii="Arial" w:hAnsi="Arial" w:cs="Arial"/>
                <w:b/>
                <w:color w:val="auto"/>
                <w:sz w:val="24"/>
                <w:szCs w:val="24"/>
              </w:rPr>
            </w:pPr>
            <w:r w:rsidRPr="00615E1C">
              <w:rPr>
                <w:rFonts w:ascii="Arial" w:hAnsi="Arial" w:cs="Arial"/>
                <w:b/>
                <w:color w:val="auto"/>
                <w:sz w:val="24"/>
                <w:szCs w:val="24"/>
              </w:rPr>
              <w:t>3. DIMENSIONS</w:t>
            </w:r>
          </w:p>
        </w:tc>
      </w:tr>
      <w:tr w:rsidR="00AE5053" w:rsidRPr="00615E1C" w:rsidTr="00E96A2E">
        <w:trPr>
          <w:trHeight w:val="593"/>
        </w:trPr>
        <w:tc>
          <w:tcPr>
            <w:tcW w:w="11000" w:type="dxa"/>
          </w:tcPr>
          <w:p w:rsidR="00F61D27" w:rsidRPr="00615E1C" w:rsidRDefault="00F61D27" w:rsidP="00AB1550">
            <w:pPr>
              <w:rPr>
                <w:rFonts w:ascii="Arial" w:hAnsi="Arial" w:cs="Arial"/>
                <w:b/>
                <w:color w:val="auto"/>
                <w:sz w:val="24"/>
                <w:szCs w:val="24"/>
              </w:rPr>
            </w:pPr>
          </w:p>
          <w:p w:rsidR="00AE5053" w:rsidRPr="00615E1C" w:rsidRDefault="00AE5053" w:rsidP="00AB1550">
            <w:pPr>
              <w:rPr>
                <w:rFonts w:ascii="Arial" w:hAnsi="Arial" w:cs="Arial"/>
                <w:b/>
                <w:color w:val="auto"/>
                <w:sz w:val="24"/>
                <w:szCs w:val="24"/>
              </w:rPr>
            </w:pPr>
            <w:r w:rsidRPr="00615E1C">
              <w:rPr>
                <w:rFonts w:ascii="Arial" w:hAnsi="Arial" w:cs="Arial"/>
                <w:b/>
                <w:color w:val="auto"/>
                <w:sz w:val="24"/>
                <w:szCs w:val="24"/>
              </w:rPr>
              <w:t xml:space="preserve">The service will be responsible for providing general clinical services to 375,000 patients for 118 hours per week across 4 sites. </w:t>
            </w:r>
          </w:p>
          <w:p w:rsidR="00AE5053" w:rsidRPr="00615E1C" w:rsidRDefault="00AE5053" w:rsidP="00AB1550">
            <w:pPr>
              <w:rPr>
                <w:rFonts w:ascii="Arial" w:hAnsi="Arial" w:cs="Arial"/>
                <w:color w:val="auto"/>
                <w:sz w:val="24"/>
                <w:szCs w:val="24"/>
              </w:rPr>
            </w:pPr>
          </w:p>
          <w:p w:rsidR="00AE5053" w:rsidRPr="00615E1C" w:rsidRDefault="00AE5053" w:rsidP="00AB1550">
            <w:pPr>
              <w:rPr>
                <w:rFonts w:ascii="Arial" w:hAnsi="Arial" w:cs="Arial"/>
                <w:color w:val="auto"/>
                <w:sz w:val="24"/>
                <w:szCs w:val="24"/>
              </w:rPr>
            </w:pPr>
          </w:p>
          <w:p w:rsidR="00AE5053" w:rsidRPr="00615E1C" w:rsidRDefault="00AE5053" w:rsidP="00812668">
            <w:pPr>
              <w:jc w:val="left"/>
              <w:rPr>
                <w:rFonts w:ascii="Arial" w:hAnsi="Arial" w:cs="Arial"/>
                <w:b/>
                <w:color w:val="auto"/>
                <w:sz w:val="24"/>
                <w:szCs w:val="24"/>
              </w:rPr>
            </w:pPr>
            <w:r w:rsidRPr="00615E1C">
              <w:rPr>
                <w:rFonts w:ascii="Arial" w:hAnsi="Arial" w:cs="Arial"/>
                <w:b/>
                <w:color w:val="auto"/>
                <w:sz w:val="24"/>
                <w:szCs w:val="24"/>
              </w:rPr>
              <w:t>Staffing:-</w:t>
            </w:r>
          </w:p>
          <w:p w:rsidR="00AE5053" w:rsidRPr="00615E1C" w:rsidRDefault="00AE5053" w:rsidP="00812668">
            <w:pPr>
              <w:jc w:val="left"/>
              <w:rPr>
                <w:rFonts w:ascii="Arial" w:hAnsi="Arial" w:cs="Arial"/>
                <w:color w:val="auto"/>
                <w:sz w:val="24"/>
                <w:szCs w:val="24"/>
              </w:rPr>
            </w:pPr>
          </w:p>
          <w:p w:rsidR="00AE5053" w:rsidRPr="00615E1C" w:rsidRDefault="00AE5053" w:rsidP="00812668">
            <w:pPr>
              <w:jc w:val="left"/>
              <w:rPr>
                <w:rFonts w:ascii="Arial" w:hAnsi="Arial" w:cs="Arial"/>
                <w:color w:val="auto"/>
                <w:sz w:val="24"/>
                <w:szCs w:val="24"/>
              </w:rPr>
            </w:pPr>
          </w:p>
          <w:p w:rsidR="0057651A" w:rsidRPr="00615E1C" w:rsidRDefault="0057651A" w:rsidP="00826B16">
            <w:pPr>
              <w:numPr>
                <w:ilvl w:val="0"/>
                <w:numId w:val="25"/>
              </w:numPr>
              <w:jc w:val="left"/>
              <w:rPr>
                <w:rFonts w:ascii="Arial" w:hAnsi="Arial" w:cs="Arial"/>
                <w:color w:val="auto"/>
                <w:sz w:val="24"/>
                <w:szCs w:val="24"/>
                <w:lang w:val="en-GB"/>
              </w:rPr>
            </w:pPr>
            <w:r w:rsidRPr="00615E1C">
              <w:rPr>
                <w:rFonts w:ascii="Arial" w:hAnsi="Arial" w:cs="Arial"/>
                <w:color w:val="auto"/>
                <w:sz w:val="24"/>
                <w:szCs w:val="24"/>
              </w:rPr>
              <w:t>15</w:t>
            </w:r>
            <w:r w:rsidR="0014475D" w:rsidRPr="00615E1C">
              <w:rPr>
                <w:rFonts w:ascii="Arial" w:hAnsi="Arial" w:cs="Arial"/>
                <w:color w:val="auto"/>
                <w:sz w:val="24"/>
                <w:szCs w:val="24"/>
              </w:rPr>
              <w:t>6</w:t>
            </w:r>
            <w:r w:rsidRPr="00615E1C">
              <w:rPr>
                <w:rFonts w:ascii="Arial" w:hAnsi="Arial" w:cs="Arial"/>
                <w:color w:val="auto"/>
                <w:sz w:val="24"/>
                <w:szCs w:val="24"/>
              </w:rPr>
              <w:t xml:space="preserve"> GPs  </w:t>
            </w:r>
          </w:p>
          <w:p w:rsidR="0057651A" w:rsidRPr="00615E1C" w:rsidRDefault="002F4D06" w:rsidP="00826B16">
            <w:pPr>
              <w:numPr>
                <w:ilvl w:val="0"/>
                <w:numId w:val="25"/>
              </w:numPr>
              <w:jc w:val="left"/>
              <w:rPr>
                <w:rFonts w:ascii="Arial" w:hAnsi="Arial" w:cs="Arial"/>
                <w:color w:val="auto"/>
                <w:sz w:val="24"/>
                <w:szCs w:val="24"/>
                <w:lang w:val="en-GB"/>
              </w:rPr>
            </w:pPr>
            <w:r w:rsidRPr="00615E1C">
              <w:rPr>
                <w:rFonts w:ascii="Arial" w:hAnsi="Arial" w:cs="Arial"/>
                <w:color w:val="auto"/>
                <w:sz w:val="24"/>
                <w:szCs w:val="24"/>
                <w:lang w:val="en-GB"/>
              </w:rPr>
              <w:t>33</w:t>
            </w:r>
            <w:r w:rsidR="0057651A" w:rsidRPr="00615E1C">
              <w:rPr>
                <w:rFonts w:ascii="Arial" w:hAnsi="Arial" w:cs="Arial"/>
                <w:color w:val="auto"/>
                <w:sz w:val="24"/>
                <w:szCs w:val="24"/>
                <w:lang w:val="en-GB"/>
              </w:rPr>
              <w:t xml:space="preserve"> UCP</w:t>
            </w:r>
            <w:r w:rsidRPr="00615E1C">
              <w:rPr>
                <w:rFonts w:ascii="Arial" w:hAnsi="Arial" w:cs="Arial"/>
                <w:color w:val="auto"/>
                <w:sz w:val="24"/>
                <w:szCs w:val="24"/>
                <w:lang w:val="en-GB"/>
              </w:rPr>
              <w:t>/ANP</w:t>
            </w:r>
            <w:r w:rsidR="0057651A" w:rsidRPr="00615E1C">
              <w:rPr>
                <w:rFonts w:ascii="Arial" w:hAnsi="Arial" w:cs="Arial"/>
                <w:color w:val="auto"/>
                <w:sz w:val="24"/>
                <w:szCs w:val="24"/>
                <w:lang w:val="en-GB"/>
              </w:rPr>
              <w:t xml:space="preserve">s </w:t>
            </w:r>
            <w:r w:rsidR="00826B16" w:rsidRPr="00615E1C">
              <w:rPr>
                <w:rFonts w:ascii="Arial" w:hAnsi="Arial" w:cs="Arial"/>
                <w:color w:val="auto"/>
                <w:sz w:val="24"/>
                <w:szCs w:val="24"/>
                <w:lang w:val="en-GB"/>
              </w:rPr>
              <w:t>(WTE 1</w:t>
            </w:r>
            <w:r w:rsidRPr="00615E1C">
              <w:rPr>
                <w:rFonts w:ascii="Arial" w:hAnsi="Arial" w:cs="Arial"/>
                <w:color w:val="auto"/>
                <w:sz w:val="24"/>
                <w:szCs w:val="24"/>
                <w:lang w:val="en-GB"/>
              </w:rPr>
              <w:t>8.43</w:t>
            </w:r>
            <w:r w:rsidR="00826B16" w:rsidRPr="00615E1C">
              <w:rPr>
                <w:rFonts w:ascii="Arial" w:hAnsi="Arial" w:cs="Arial"/>
                <w:color w:val="auto"/>
                <w:sz w:val="24"/>
                <w:szCs w:val="24"/>
                <w:lang w:val="en-GB"/>
              </w:rPr>
              <w:t>)</w:t>
            </w:r>
          </w:p>
          <w:p w:rsidR="0057651A" w:rsidRPr="00615E1C" w:rsidRDefault="00826B16" w:rsidP="00826B16">
            <w:pPr>
              <w:numPr>
                <w:ilvl w:val="0"/>
                <w:numId w:val="25"/>
              </w:numPr>
              <w:jc w:val="left"/>
              <w:rPr>
                <w:rFonts w:ascii="Arial" w:hAnsi="Arial" w:cs="Arial"/>
                <w:color w:val="auto"/>
                <w:sz w:val="24"/>
                <w:szCs w:val="24"/>
                <w:lang w:val="en-GB"/>
              </w:rPr>
            </w:pPr>
            <w:r w:rsidRPr="00615E1C">
              <w:rPr>
                <w:rFonts w:ascii="Arial" w:hAnsi="Arial" w:cs="Arial"/>
                <w:color w:val="auto"/>
                <w:sz w:val="24"/>
                <w:szCs w:val="24"/>
                <w:lang w:val="en-GB"/>
              </w:rPr>
              <w:t>90 A&amp;C Staff (WTE 18.83)</w:t>
            </w:r>
          </w:p>
          <w:p w:rsidR="00826B16" w:rsidRPr="00615E1C" w:rsidRDefault="001339DC" w:rsidP="00826B16">
            <w:pPr>
              <w:numPr>
                <w:ilvl w:val="0"/>
                <w:numId w:val="25"/>
              </w:numPr>
              <w:jc w:val="left"/>
              <w:rPr>
                <w:rFonts w:ascii="Arial" w:hAnsi="Arial" w:cs="Arial"/>
                <w:color w:val="auto"/>
                <w:sz w:val="24"/>
                <w:szCs w:val="24"/>
                <w:lang w:val="en-GB"/>
              </w:rPr>
            </w:pPr>
            <w:r w:rsidRPr="00615E1C">
              <w:rPr>
                <w:rFonts w:ascii="Arial" w:hAnsi="Arial" w:cs="Arial"/>
                <w:color w:val="auto"/>
                <w:sz w:val="24"/>
                <w:szCs w:val="24"/>
                <w:lang w:val="en-GB"/>
              </w:rPr>
              <w:t>UCSF</w:t>
            </w:r>
            <w:r w:rsidR="00826B16" w:rsidRPr="00615E1C">
              <w:rPr>
                <w:rFonts w:ascii="Arial" w:hAnsi="Arial" w:cs="Arial"/>
                <w:color w:val="auto"/>
                <w:sz w:val="24"/>
                <w:szCs w:val="24"/>
                <w:lang w:val="en-GB"/>
              </w:rPr>
              <w:t xml:space="preserve"> Service Manager (WTE 1)</w:t>
            </w:r>
          </w:p>
          <w:p w:rsidR="00826B16" w:rsidRPr="00615E1C" w:rsidRDefault="001339DC" w:rsidP="00826B16">
            <w:pPr>
              <w:numPr>
                <w:ilvl w:val="0"/>
                <w:numId w:val="25"/>
              </w:numPr>
              <w:jc w:val="left"/>
              <w:rPr>
                <w:rFonts w:ascii="Arial" w:hAnsi="Arial" w:cs="Arial"/>
                <w:color w:val="auto"/>
                <w:sz w:val="24"/>
                <w:szCs w:val="24"/>
                <w:lang w:val="en-GB"/>
              </w:rPr>
            </w:pPr>
            <w:r w:rsidRPr="00615E1C">
              <w:rPr>
                <w:rFonts w:ascii="Arial" w:hAnsi="Arial" w:cs="Arial"/>
                <w:color w:val="auto"/>
                <w:sz w:val="24"/>
                <w:szCs w:val="24"/>
                <w:lang w:val="en-GB"/>
              </w:rPr>
              <w:t>UCSF</w:t>
            </w:r>
            <w:r w:rsidR="00826B16" w:rsidRPr="00615E1C">
              <w:rPr>
                <w:rFonts w:ascii="Arial" w:hAnsi="Arial" w:cs="Arial"/>
                <w:color w:val="auto"/>
                <w:sz w:val="24"/>
                <w:szCs w:val="24"/>
                <w:lang w:val="en-GB"/>
              </w:rPr>
              <w:t xml:space="preserve"> Lead Nurse (WTE 1)</w:t>
            </w:r>
          </w:p>
          <w:p w:rsidR="00826B16" w:rsidRPr="00615E1C" w:rsidRDefault="00826B16" w:rsidP="00826B16">
            <w:pPr>
              <w:numPr>
                <w:ilvl w:val="0"/>
                <w:numId w:val="25"/>
              </w:numPr>
              <w:jc w:val="left"/>
              <w:rPr>
                <w:rFonts w:ascii="Arial" w:hAnsi="Arial" w:cs="Arial"/>
                <w:color w:val="auto"/>
                <w:sz w:val="24"/>
                <w:szCs w:val="24"/>
                <w:lang w:val="en-GB"/>
              </w:rPr>
            </w:pPr>
            <w:r w:rsidRPr="00615E1C">
              <w:rPr>
                <w:rFonts w:ascii="Arial" w:hAnsi="Arial" w:cs="Arial"/>
                <w:color w:val="auto"/>
                <w:sz w:val="24"/>
                <w:szCs w:val="24"/>
                <w:lang w:val="en-GB"/>
              </w:rPr>
              <w:t>Clinical Lead (WTE 0.18)</w:t>
            </w:r>
          </w:p>
          <w:p w:rsidR="00826B16" w:rsidRPr="00615E1C" w:rsidRDefault="00826B16" w:rsidP="00826B16">
            <w:pPr>
              <w:numPr>
                <w:ilvl w:val="0"/>
                <w:numId w:val="25"/>
              </w:numPr>
              <w:jc w:val="left"/>
              <w:rPr>
                <w:rFonts w:ascii="Arial" w:hAnsi="Arial" w:cs="Arial"/>
                <w:color w:val="auto"/>
                <w:sz w:val="24"/>
                <w:szCs w:val="24"/>
                <w:lang w:val="en-GB"/>
              </w:rPr>
            </w:pPr>
            <w:r w:rsidRPr="00615E1C">
              <w:rPr>
                <w:rFonts w:ascii="Arial" w:hAnsi="Arial" w:cs="Arial"/>
                <w:color w:val="auto"/>
                <w:sz w:val="24"/>
                <w:szCs w:val="24"/>
                <w:lang w:val="en-GB"/>
              </w:rPr>
              <w:t>Combined Service Staff (WTE 34.81)</w:t>
            </w:r>
          </w:p>
          <w:p w:rsidR="00E104CF" w:rsidRPr="00615E1C" w:rsidRDefault="00E104CF" w:rsidP="00E104CF">
            <w:pPr>
              <w:jc w:val="left"/>
              <w:rPr>
                <w:rFonts w:ascii="Arial" w:hAnsi="Arial" w:cs="Arial"/>
                <w:color w:val="auto"/>
                <w:sz w:val="24"/>
                <w:szCs w:val="24"/>
                <w:lang w:val="en-GB"/>
              </w:rPr>
            </w:pPr>
          </w:p>
          <w:p w:rsidR="00AE5053" w:rsidRPr="00615E1C" w:rsidRDefault="00AE5053" w:rsidP="00812668">
            <w:pPr>
              <w:numPr>
                <w:ilvl w:val="0"/>
                <w:numId w:val="25"/>
              </w:numPr>
              <w:jc w:val="left"/>
              <w:rPr>
                <w:rFonts w:ascii="Arial" w:hAnsi="Arial" w:cs="Arial"/>
                <w:color w:val="auto"/>
                <w:sz w:val="24"/>
                <w:szCs w:val="24"/>
                <w:lang w:val="en-GB"/>
              </w:rPr>
            </w:pPr>
            <w:r w:rsidRPr="00615E1C">
              <w:rPr>
                <w:rFonts w:ascii="Arial" w:hAnsi="Arial" w:cs="Arial"/>
                <w:color w:val="auto"/>
                <w:sz w:val="24"/>
                <w:szCs w:val="24"/>
              </w:rPr>
              <w:t>Combined Service Budget:      £</w:t>
            </w:r>
            <w:r w:rsidR="002F4D06" w:rsidRPr="00615E1C">
              <w:rPr>
                <w:rFonts w:ascii="Arial" w:hAnsi="Arial" w:cs="Arial"/>
                <w:color w:val="auto"/>
                <w:sz w:val="24"/>
                <w:szCs w:val="24"/>
              </w:rPr>
              <w:t>5.4</w:t>
            </w:r>
            <w:r w:rsidRPr="00615E1C">
              <w:rPr>
                <w:rFonts w:ascii="Arial" w:hAnsi="Arial" w:cs="Arial"/>
                <w:color w:val="auto"/>
                <w:sz w:val="24"/>
                <w:szCs w:val="24"/>
              </w:rPr>
              <w:t>m</w:t>
            </w:r>
          </w:p>
          <w:p w:rsidR="0014475D" w:rsidRPr="00615E1C" w:rsidRDefault="0014475D" w:rsidP="0014475D">
            <w:pPr>
              <w:pStyle w:val="ListParagraph"/>
              <w:rPr>
                <w:rFonts w:ascii="Arial" w:hAnsi="Arial" w:cs="Arial"/>
                <w:color w:val="auto"/>
                <w:sz w:val="24"/>
                <w:szCs w:val="24"/>
                <w:lang w:val="en-GB"/>
              </w:rPr>
            </w:pPr>
          </w:p>
          <w:p w:rsidR="0014475D" w:rsidRPr="00615E1C" w:rsidRDefault="0014475D" w:rsidP="0014475D">
            <w:pPr>
              <w:jc w:val="left"/>
              <w:rPr>
                <w:rFonts w:ascii="Arial" w:hAnsi="Arial" w:cs="Arial"/>
                <w:color w:val="auto"/>
                <w:sz w:val="24"/>
                <w:szCs w:val="24"/>
                <w:lang w:val="en-GB"/>
              </w:rPr>
            </w:pPr>
          </w:p>
          <w:p w:rsidR="001F0E5A" w:rsidRPr="00615E1C" w:rsidRDefault="001F0E5A" w:rsidP="00451403">
            <w:pPr>
              <w:rPr>
                <w:rFonts w:ascii="Arial" w:hAnsi="Arial" w:cs="Arial"/>
                <w:color w:val="auto"/>
                <w:sz w:val="24"/>
                <w:szCs w:val="24"/>
              </w:rPr>
            </w:pPr>
          </w:p>
        </w:tc>
      </w:tr>
    </w:tbl>
    <w:p w:rsidR="00AB1550" w:rsidRPr="00615E1C" w:rsidRDefault="00AB1550">
      <w:pPr>
        <w:rPr>
          <w:rFonts w:ascii="Arial" w:hAnsi="Arial" w:cs="Arial"/>
          <w:color w:val="auto"/>
          <w:sz w:val="24"/>
          <w:szCs w:val="24"/>
        </w:rPr>
      </w:pPr>
    </w:p>
    <w:tbl>
      <w:tblPr>
        <w:tblW w:w="11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0"/>
      </w:tblGrid>
      <w:tr w:rsidR="00AB1550" w:rsidRPr="00615E1C" w:rsidTr="00E96A2E">
        <w:trPr>
          <w:trHeight w:val="161"/>
        </w:trPr>
        <w:tc>
          <w:tcPr>
            <w:tcW w:w="11000" w:type="dxa"/>
          </w:tcPr>
          <w:p w:rsidR="00AB1550" w:rsidRPr="00615E1C" w:rsidRDefault="00AB1550">
            <w:pPr>
              <w:pStyle w:val="Heading3"/>
              <w:spacing w:before="120" w:after="120"/>
            </w:pPr>
            <w:r w:rsidRPr="00615E1C">
              <w:lastRenderedPageBreak/>
              <w:t>4.  ORGANISATIONAL POSITION</w:t>
            </w:r>
          </w:p>
        </w:tc>
      </w:tr>
      <w:tr w:rsidR="00AB1550" w:rsidRPr="00615E1C" w:rsidTr="00F964EB">
        <w:trPr>
          <w:trHeight w:val="1182"/>
        </w:trPr>
        <w:tc>
          <w:tcPr>
            <w:tcW w:w="11000" w:type="dxa"/>
          </w:tcPr>
          <w:p w:rsidR="00826B16" w:rsidRPr="00615E1C" w:rsidRDefault="00826B16" w:rsidP="00F964EB">
            <w:pPr>
              <w:jc w:val="center"/>
              <w:rPr>
                <w:rFonts w:ascii="Arial" w:hAnsi="Arial" w:cs="Arial"/>
                <w:color w:val="auto"/>
                <w:sz w:val="24"/>
                <w:szCs w:val="24"/>
              </w:rPr>
            </w:pPr>
          </w:p>
          <w:p w:rsidR="00F964EB" w:rsidRPr="00615E1C" w:rsidRDefault="0014475D" w:rsidP="00F964EB">
            <w:pPr>
              <w:jc w:val="center"/>
              <w:rPr>
                <w:rFonts w:ascii="Arial" w:hAnsi="Arial" w:cs="Arial"/>
                <w:b/>
                <w:color w:val="auto"/>
                <w:sz w:val="24"/>
                <w:szCs w:val="24"/>
              </w:rPr>
            </w:pPr>
            <w:r w:rsidRPr="00615E1C">
              <w:rPr>
                <w:rFonts w:ascii="Arial" w:hAnsi="Arial" w:cs="Arial"/>
                <w:b/>
                <w:color w:val="auto"/>
                <w:sz w:val="24"/>
                <w:szCs w:val="24"/>
              </w:rPr>
              <w:t>WEST DIVISION</w:t>
            </w:r>
          </w:p>
          <w:p w:rsidR="00F964EB" w:rsidRPr="00615E1C" w:rsidRDefault="00F964EB" w:rsidP="00F964EB">
            <w:pPr>
              <w:jc w:val="center"/>
              <w:rPr>
                <w:rFonts w:ascii="Arial" w:hAnsi="Arial" w:cs="Arial"/>
                <w:b/>
                <w:color w:val="auto"/>
                <w:sz w:val="24"/>
                <w:szCs w:val="24"/>
              </w:rPr>
            </w:pPr>
          </w:p>
          <w:p w:rsidR="00F964EB" w:rsidRPr="00615E1C" w:rsidRDefault="009856D2" w:rsidP="00F964EB">
            <w:pPr>
              <w:jc w:val="center"/>
              <w:rPr>
                <w:rFonts w:ascii="Arial" w:hAnsi="Arial" w:cs="Arial"/>
                <w:b/>
                <w:color w:val="auto"/>
                <w:sz w:val="24"/>
                <w:szCs w:val="24"/>
              </w:rPr>
            </w:pPr>
            <w:r w:rsidRPr="00615E1C">
              <w:rPr>
                <w:rFonts w:ascii="Arial" w:hAnsi="Arial" w:cs="Arial"/>
                <w:b/>
                <w:color w:val="auto"/>
                <w:sz w:val="24"/>
                <w:szCs w:val="24"/>
              </w:rPr>
              <w:t xml:space="preserve"> </w:t>
            </w:r>
            <w:r w:rsidR="001339DC" w:rsidRPr="00615E1C">
              <w:rPr>
                <w:rFonts w:ascii="Arial" w:hAnsi="Arial" w:cs="Arial"/>
                <w:b/>
                <w:color w:val="auto"/>
                <w:sz w:val="24"/>
                <w:szCs w:val="24"/>
              </w:rPr>
              <w:t>URGENT CARE SERVICE FIFE</w:t>
            </w:r>
            <w:r w:rsidR="00F964EB" w:rsidRPr="00615E1C">
              <w:rPr>
                <w:rFonts w:ascii="Arial" w:hAnsi="Arial" w:cs="Arial"/>
                <w:b/>
                <w:color w:val="auto"/>
                <w:sz w:val="24"/>
                <w:szCs w:val="24"/>
              </w:rPr>
              <w:t xml:space="preserve">ORGANISATIONAL CHART </w:t>
            </w:r>
          </w:p>
          <w:p w:rsidR="00F964EB" w:rsidRPr="00615E1C" w:rsidRDefault="00F964EB" w:rsidP="00F964EB">
            <w:pPr>
              <w:rPr>
                <w:rFonts w:ascii="Arial" w:hAnsi="Arial" w:cs="Arial"/>
                <w:color w:val="auto"/>
                <w:sz w:val="24"/>
                <w:szCs w:val="24"/>
              </w:rPr>
            </w:pPr>
          </w:p>
          <w:p w:rsidR="00F964EB" w:rsidRPr="00615E1C" w:rsidRDefault="00006356" w:rsidP="00F964EB">
            <w:pPr>
              <w:jc w:val="center"/>
              <w:rPr>
                <w:rFonts w:ascii="Arial" w:hAnsi="Arial" w:cs="Arial"/>
                <w:b/>
                <w:color w:val="auto"/>
                <w:sz w:val="24"/>
                <w:szCs w:val="24"/>
              </w:rPr>
            </w:pPr>
            <w:r w:rsidRPr="00615E1C">
              <w:rPr>
                <w:rFonts w:ascii="Arial" w:hAnsi="Arial" w:cs="Arial"/>
                <w:sz w:val="24"/>
                <w:szCs w:val="24"/>
              </w:rPr>
            </w:r>
            <w:r w:rsidRPr="00615E1C">
              <w:rPr>
                <w:rFonts w:ascii="Arial" w:hAnsi="Arial" w:cs="Arial"/>
                <w:sz w:val="24"/>
                <w:szCs w:val="24"/>
              </w:rPr>
              <w:pict>
                <v:group id="_x0000_s1291" editas="canvas" style="width:489.5pt;height:272.1pt;mso-position-horizontal-relative:char;mso-position-vertical-relative:line" coordorigin="4585,3840" coordsize="8442,47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2" type="#_x0000_t75" style="position:absolute;left:4585;top:3840;width:8442;height:4735" o:preferrelative="f" filled="t" stroked="t" strokecolor="white" strokeweight="1pt">
                    <v:fill r:id="rId7" o:title="5%" o:detectmouseclick="t" focus="100%" type="pattern"/>
                    <v:shadow type="perspective" color="#243f60" opacity=".5" offset="1pt" offset2="-3pt"/>
                    <v:path o:extrusionok="t" o:connecttype="none"/>
                  </v:shape>
                  <v:line id="_x0000_s1293" style="position:absolute" from="6444,4591" to="9982,4592"/>
                  <v:line id="_x0000_s1294" style="position:absolute" from="6444,4591" to="6444,477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95" type="#_x0000_t176" style="position:absolute;left:5885;top:4810;width:1484;height:410" filled="f"/>
                  <v:shape id="_x0000_s1296" type="#_x0000_t176" style="position:absolute;left:9299;top:4779;width:1241;height:375" filled="f"/>
                  <v:line id="_x0000_s1297" style="position:absolute" from="9982,4591" to="9983,4781"/>
                  <v:shape id="_x0000_s1298" type="#_x0000_t202" style="position:absolute;left:9356;top:4779;width:1122;height:375" filled="f" stroked="f">
                    <v:textbox style="mso-next-textbox:#_x0000_s1298" inset="4.32pt,2.16pt,4.32pt,2.16pt">
                      <w:txbxContent>
                        <w:p w:rsidR="00473334" w:rsidRDefault="00473334" w:rsidP="00954F9E">
                          <w:pPr>
                            <w:jc w:val="center"/>
                            <w:rPr>
                              <w:sz w:val="14"/>
                              <w:szCs w:val="14"/>
                            </w:rPr>
                          </w:pPr>
                          <w:r>
                            <w:rPr>
                              <w:sz w:val="14"/>
                              <w:szCs w:val="14"/>
                            </w:rPr>
                            <w:t xml:space="preserve">Clinical Services Manager </w:t>
                          </w:r>
                        </w:p>
                      </w:txbxContent>
                    </v:textbox>
                  </v:shape>
                  <v:shape id="_x0000_s1299" type="#_x0000_t176" style="position:absolute;left:6328;top:5623;width:1438;height:418" filled="f"/>
                  <v:shape id="_x0000_s1300" type="#_x0000_t176" style="position:absolute;left:6091;top:6300;width:687;height:292" filled="f"/>
                  <v:shape id="_x0000_s1301" type="#_x0000_t202" style="position:absolute;left:6195;top:6300;width:434;height:236" filled="f" stroked="f">
                    <v:textbox style="mso-next-textbox:#_x0000_s1301" inset="4.32pt,2.16pt,4.32pt,2.16pt">
                      <w:txbxContent>
                        <w:p w:rsidR="00473334" w:rsidRDefault="00473334" w:rsidP="00954F9E">
                          <w:pPr>
                            <w:jc w:val="center"/>
                            <w:rPr>
                              <w:sz w:val="14"/>
                              <w:szCs w:val="14"/>
                            </w:rPr>
                          </w:pPr>
                          <w:r>
                            <w:rPr>
                              <w:sz w:val="14"/>
                              <w:szCs w:val="14"/>
                            </w:rPr>
                            <w:t>GPs</w:t>
                          </w:r>
                        </w:p>
                      </w:txbxContent>
                    </v:textbox>
                  </v:shape>
                  <v:line id="_x0000_s1302" style="position:absolute" from="9982,5155" to="9983,5343"/>
                  <v:line id="_x0000_s1303" style="position:absolute" from="7171,5343" to="10913,5344"/>
                  <v:shape id="_x0000_s1304" type="#_x0000_t176" style="position:absolute;left:8802;top:5624;width:967;height:376" filled="f"/>
                  <v:line id="_x0000_s1305" style="position:absolute" from="9237,5342" to="9237,5624"/>
                  <v:shape id="_x0000_s1306" type="#_x0000_t202" style="position:absolute;left:8802;top:5624;width:967;height:376" filled="f" stroked="f">
                    <v:textbox style="mso-next-textbox:#_x0000_s1306" inset="4.32pt,2.16pt,4.32pt,2.16pt">
                      <w:txbxContent>
                        <w:p w:rsidR="00473334" w:rsidRDefault="00473334" w:rsidP="00954F9E">
                          <w:pPr>
                            <w:jc w:val="center"/>
                            <w:rPr>
                              <w:sz w:val="14"/>
                              <w:szCs w:val="14"/>
                            </w:rPr>
                          </w:pPr>
                          <w:r>
                            <w:rPr>
                              <w:sz w:val="14"/>
                              <w:szCs w:val="14"/>
                            </w:rPr>
                            <w:t xml:space="preserve">Lead Nurse </w:t>
                          </w:r>
                        </w:p>
                      </w:txbxContent>
                    </v:textbox>
                  </v:shape>
                  <v:line id="_x0000_s1307" style="position:absolute" from="10913,5343" to="10914,5623"/>
                  <v:shape id="_x0000_s1308" type="#_x0000_t176" style="position:absolute;left:10478;top:5624;width:1277;height:377" filled="f"/>
                  <v:shape id="_x0000_s1309" type="#_x0000_t202" style="position:absolute;left:10478;top:5624;width:1277;height:378" filled="f" stroked="f">
                    <v:textbox style="mso-next-textbox:#_x0000_s1309" inset="4.32pt,2.16pt,4.32pt,2.16pt">
                      <w:txbxContent>
                        <w:p w:rsidR="00473334" w:rsidRDefault="00473334" w:rsidP="00954F9E">
                          <w:pPr>
                            <w:jc w:val="center"/>
                            <w:rPr>
                              <w:sz w:val="14"/>
                              <w:szCs w:val="14"/>
                            </w:rPr>
                          </w:pPr>
                          <w:r>
                            <w:rPr>
                              <w:sz w:val="14"/>
                              <w:szCs w:val="14"/>
                            </w:rPr>
                            <w:t>Service Manager</w:t>
                          </w:r>
                        </w:p>
                      </w:txbxContent>
                    </v:textbox>
                  </v:shape>
                  <v:line id="_x0000_s1310" style="position:absolute" from="9113,6000" to="9114,6187"/>
                  <v:line id="_x0000_s1311" style="position:absolute" from="8616,6187" to="9485,6188"/>
                  <v:line id="_x0000_s1312" style="position:absolute" from="8616,6187" to="8616,6375"/>
                  <v:line id="_x0000_s1313" style="position:absolute" from="9485,6188" to="9486,6377"/>
                  <v:shape id="_x0000_s1314" type="#_x0000_t176" style="position:absolute;left:8306;top:6375;width:686;height:292" filled="f"/>
                  <v:shape id="_x0000_s1315" type="#_x0000_t202" style="position:absolute;left:8430;top:6375;width:434;height:189" filled="f" stroked="f">
                    <v:textbox style="mso-next-textbox:#_x0000_s1315" inset="4.32pt,2.16pt,4.32pt,2.16pt">
                      <w:txbxContent>
                        <w:p w:rsidR="00473334" w:rsidRDefault="00473334" w:rsidP="00954F9E">
                          <w:pPr>
                            <w:jc w:val="center"/>
                            <w:rPr>
                              <w:sz w:val="14"/>
                              <w:szCs w:val="14"/>
                            </w:rPr>
                          </w:pPr>
                          <w:proofErr w:type="spellStart"/>
                          <w:r>
                            <w:rPr>
                              <w:sz w:val="14"/>
                              <w:szCs w:val="14"/>
                            </w:rPr>
                            <w:t>ANPsUCPs</w:t>
                          </w:r>
                          <w:proofErr w:type="spellEnd"/>
                        </w:p>
                      </w:txbxContent>
                    </v:textbox>
                  </v:shape>
                  <v:shape id="_x0000_s1316" type="#_x0000_t176" style="position:absolute;left:9189;top:6376;width:480;height:281" filled="f"/>
                  <v:shape id="_x0000_s1317" type="#_x0000_t202" style="position:absolute;left:9189;top:6375;width:1179;height:375" filled="f" stroked="f">
                    <v:textbox style="mso-next-textbox:#_x0000_s1317" inset="4.32pt,2.16pt,4.32pt,2.16pt">
                      <w:txbxContent>
                        <w:p w:rsidR="00473334" w:rsidRDefault="00473334" w:rsidP="00954F9E">
                          <w:pPr>
                            <w:rPr>
                              <w:sz w:val="14"/>
                              <w:szCs w:val="14"/>
                            </w:rPr>
                          </w:pPr>
                          <w:r>
                            <w:rPr>
                              <w:sz w:val="14"/>
                              <w:szCs w:val="14"/>
                            </w:rPr>
                            <w:t>UCPs</w:t>
                          </w:r>
                        </w:p>
                      </w:txbxContent>
                    </v:textbox>
                  </v:shape>
                  <v:line id="_x0000_s1318" style="position:absolute" from="11164,6002" to="11165,6190"/>
                  <v:shape id="_x0000_s1319" type="#_x0000_t176" style="position:absolute;left:10540;top:6188;width:1366;height:376" filled="f"/>
                  <v:shape id="_x0000_s1320" type="#_x0000_t202" style="position:absolute;left:10478;top:6188;width:1428;height:376" filled="f" stroked="f">
                    <v:textbox style="mso-next-textbox:#_x0000_s1320" inset="4.32pt,2.16pt,4.32pt,2.16pt">
                      <w:txbxContent>
                        <w:p w:rsidR="00473334" w:rsidRDefault="00473334" w:rsidP="00954F9E">
                          <w:pPr>
                            <w:jc w:val="center"/>
                            <w:rPr>
                              <w:sz w:val="14"/>
                              <w:szCs w:val="14"/>
                            </w:rPr>
                          </w:pPr>
                          <w:r>
                            <w:rPr>
                              <w:sz w:val="14"/>
                              <w:szCs w:val="14"/>
                            </w:rPr>
                            <w:t>Service Support Manager</w:t>
                          </w:r>
                        </w:p>
                      </w:txbxContent>
                    </v:textbox>
                  </v:shape>
                  <v:line id="_x0000_s1321" style="position:absolute;flip:y" from="8181,4373" to="8182,4591"/>
                  <v:shape id="_x0000_s1322" type="#_x0000_t176" style="position:absolute;left:7313;top:4028;width:1737;height:345" filled="f"/>
                  <v:shape id="_x0000_s1323" type="#_x0000_t202" style="position:absolute;left:7369;top:4028;width:1623;height:376" filled="f" stroked="f">
                    <v:textbox style="mso-next-textbox:#_x0000_s1323" inset="4.32pt,2.16pt,4.32pt,2.16pt">
                      <w:txbxContent>
                        <w:p w:rsidR="00473334" w:rsidRDefault="00473334" w:rsidP="00954F9E">
                          <w:pPr>
                            <w:jc w:val="center"/>
                            <w:rPr>
                              <w:sz w:val="14"/>
                              <w:szCs w:val="14"/>
                            </w:rPr>
                          </w:pPr>
                          <w:r>
                            <w:rPr>
                              <w:sz w:val="14"/>
                              <w:szCs w:val="14"/>
                            </w:rPr>
                            <w:t>General Manager</w:t>
                          </w:r>
                        </w:p>
                      </w:txbxContent>
                    </v:textbox>
                  </v:shape>
                  <v:line id="_x0000_s1324" style="position:absolute" from="11163,6564" to="11164,7415"/>
                  <v:shape id="_x0000_s1325" type="#_x0000_t176" style="position:absolute;left:11906;top:7415;width:892;height:374" filled="f"/>
                  <v:shape id="_x0000_s1326" type="#_x0000_t202" style="position:absolute;left:9919;top:7146;width:290;height:169" filled="f" stroked="f">
                    <v:textbox style="mso-next-textbox:#_x0000_s1326" inset="4.32pt,2.16pt,4.32pt,2.16pt">
                      <w:txbxContent>
                        <w:p w:rsidR="00473334" w:rsidRDefault="00473334" w:rsidP="00954F9E">
                          <w:pPr>
                            <w:rPr>
                              <w:sz w:val="14"/>
                              <w:szCs w:val="14"/>
                            </w:rPr>
                          </w:pPr>
                        </w:p>
                      </w:txbxContent>
                    </v:textbox>
                  </v:shape>
                  <v:shape id="_x0000_s1327" type="#_x0000_t202" style="position:absolute;left:9848;top:7318;width:743;height:371" filled="f" stroked="f">
                    <v:textbox style="mso-next-textbox:#_x0000_s1327" inset="4.32pt,2.16pt,4.32pt,2.16pt">
                      <w:txbxContent>
                        <w:p w:rsidR="00473334" w:rsidRDefault="00473334" w:rsidP="00954F9E">
                          <w:pPr>
                            <w:jc w:val="center"/>
                            <w:rPr>
                              <w:rFonts w:ascii="Arial Narrow" w:hAnsi="Arial Narrow"/>
                              <w:sz w:val="10"/>
                              <w:szCs w:val="10"/>
                            </w:rPr>
                          </w:pPr>
                        </w:p>
                        <w:p w:rsidR="00473334" w:rsidRDefault="00473334" w:rsidP="00954F9E">
                          <w:pPr>
                            <w:jc w:val="center"/>
                            <w:rPr>
                              <w:rFonts w:ascii="Calibri" w:hAnsi="Calibri"/>
                              <w:sz w:val="14"/>
                              <w:szCs w:val="14"/>
                            </w:rPr>
                          </w:pPr>
                          <w:r>
                            <w:rPr>
                              <w:sz w:val="14"/>
                              <w:szCs w:val="14"/>
                            </w:rPr>
                            <w:t>Dispatchers</w:t>
                          </w:r>
                        </w:p>
                        <w:p w:rsidR="00473334" w:rsidRDefault="00473334" w:rsidP="00954F9E">
                          <w:pPr>
                            <w:rPr>
                              <w:sz w:val="14"/>
                              <w:szCs w:val="14"/>
                            </w:rPr>
                          </w:pPr>
                        </w:p>
                      </w:txbxContent>
                    </v:textbox>
                  </v:shape>
                  <v:line id="_x0000_s1328" style="position:absolute" from="11162,7789" to="11163,8020"/>
                  <v:shape id="_x0000_s1329" type="#_x0000_t176" style="position:absolute;left:9919;top:8235;width:1179;height:340" filled="f"/>
                  <v:shape id="_x0000_s1330" type="#_x0000_t176" style="position:absolute;left:7561;top:4833;width:1303;height:375" filled="f"/>
                  <v:shape id="_x0000_s1331" type="#_x0000_t202" style="position:absolute;left:7474;top:4833;width:1476;height:375" filled="f" stroked="f">
                    <v:textbox style="mso-next-textbox:#_x0000_s1331" inset="4.32pt,2.16pt,4.32pt,2.16pt">
                      <w:txbxContent>
                        <w:p w:rsidR="00473334" w:rsidRDefault="00473334" w:rsidP="00954F9E">
                          <w:pPr>
                            <w:jc w:val="center"/>
                            <w:rPr>
                              <w:sz w:val="14"/>
                              <w:szCs w:val="14"/>
                            </w:rPr>
                          </w:pPr>
                          <w:r>
                            <w:rPr>
                              <w:sz w:val="14"/>
                              <w:szCs w:val="14"/>
                            </w:rPr>
                            <w:t>Head of Nurse</w:t>
                          </w:r>
                        </w:p>
                      </w:txbxContent>
                    </v:textbox>
                  </v:shape>
                  <v:line id="_x0000_s1332" style="position:absolute;flip:y" from="8182,4592" to="8183,4810"/>
                  <v:shape id="_x0000_s1333" type="#_x0000_t176" style="position:absolute;left:10777;top:7416;width:1034;height:373" filled="f"/>
                  <v:shape id="_x0000_s1335" type="#_x0000_t202" style="position:absolute;left:10790;top:7315;width:965;height:474" filled="f" stroked="f">
                    <v:textbox style="mso-next-textbox:#_x0000_s1335" inset="4.32pt,2.16pt,4.32pt,2.16pt">
                      <w:txbxContent>
                        <w:p w:rsidR="00473334" w:rsidRDefault="00473334" w:rsidP="00954F9E">
                          <w:pPr>
                            <w:jc w:val="center"/>
                            <w:rPr>
                              <w:rFonts w:ascii="Arial Narrow" w:hAnsi="Arial Narrow"/>
                              <w:sz w:val="10"/>
                              <w:szCs w:val="10"/>
                            </w:rPr>
                          </w:pPr>
                        </w:p>
                        <w:p w:rsidR="00473334" w:rsidRDefault="00473334" w:rsidP="00954F9E">
                          <w:pPr>
                            <w:jc w:val="center"/>
                            <w:rPr>
                              <w:rFonts w:ascii="Calibri" w:hAnsi="Calibri"/>
                              <w:sz w:val="14"/>
                              <w:szCs w:val="14"/>
                            </w:rPr>
                          </w:pPr>
                          <w:r>
                            <w:rPr>
                              <w:sz w:val="14"/>
                              <w:szCs w:val="14"/>
                            </w:rPr>
                            <w:t xml:space="preserve">Administrator </w:t>
                          </w:r>
                        </w:p>
                        <w:p w:rsidR="00473334" w:rsidRDefault="00473334" w:rsidP="00954F9E">
                          <w:pPr>
                            <w:jc w:val="center"/>
                            <w:rPr>
                              <w:sz w:val="14"/>
                              <w:szCs w:val="14"/>
                            </w:rPr>
                          </w:pPr>
                          <w:r>
                            <w:rPr>
                              <w:sz w:val="14"/>
                              <w:szCs w:val="14"/>
                            </w:rPr>
                            <w:t> Assistant</w:t>
                          </w:r>
                        </w:p>
                        <w:p w:rsidR="00473334" w:rsidRDefault="00473334" w:rsidP="00954F9E">
                          <w:pPr>
                            <w:rPr>
                              <w:sz w:val="14"/>
                              <w:szCs w:val="14"/>
                            </w:rPr>
                          </w:pPr>
                        </w:p>
                      </w:txbxContent>
                    </v:textbox>
                  </v:shape>
                  <v:shape id="_x0000_s1336" type="#_x0000_t202" style="position:absolute;left:4620;top:5579;width:1303;height:366" filled="f" stroked="f">
                    <v:textbox style="mso-next-textbox:#_x0000_s1336" inset="4.32pt,2.16pt,4.32pt,2.16pt">
                      <w:txbxContent>
                        <w:p w:rsidR="00473334" w:rsidRDefault="00473334" w:rsidP="00954F9E">
                          <w:pPr>
                            <w:jc w:val="center"/>
                            <w:rPr>
                              <w:sz w:val="14"/>
                              <w:szCs w:val="14"/>
                            </w:rPr>
                          </w:pPr>
                          <w:r>
                            <w:rPr>
                              <w:sz w:val="14"/>
                              <w:szCs w:val="14"/>
                            </w:rPr>
                            <w:t xml:space="preserve">Primary Care Manager </w:t>
                          </w:r>
                        </w:p>
                      </w:txbxContent>
                    </v:textbox>
                  </v:shape>
                  <v:shape id="_x0000_s1337" type="#_x0000_t176" style="position:absolute;left:4628;top:5579;width:1295;height:345" filled="f"/>
                  <v:shape id="_x0000_s1338" type="#_x0000_t176" style="position:absolute;left:7562;top:7444;width:1737;height:345" filled="f"/>
                  <v:shape id="_x0000_s1339" type="#_x0000_t202" style="position:absolute;left:7620;top:7445;width:1617;height:345" filled="f" stroked="f">
                    <v:textbox style="mso-next-textbox:#_x0000_s1339" inset="4.32pt,2.16pt,4.32pt,2.16pt">
                      <w:txbxContent>
                        <w:p w:rsidR="00473334" w:rsidRDefault="00473334" w:rsidP="00954F9E">
                          <w:pPr>
                            <w:jc w:val="center"/>
                            <w:rPr>
                              <w:sz w:val="14"/>
                              <w:szCs w:val="14"/>
                            </w:rPr>
                          </w:pPr>
                          <w:r>
                            <w:rPr>
                              <w:sz w:val="14"/>
                              <w:szCs w:val="14"/>
                            </w:rPr>
                            <w:t xml:space="preserve">ERS </w:t>
                          </w:r>
                        </w:p>
                      </w:txbxContent>
                    </v:textbox>
                  </v:shape>
                  <v:line id="_x0000_s1340" style="position:absolute" from="5732,5945" to="6444,6300"/>
                  <v:line id="_x0000_s1341" style="position:absolute" from="8306,7790" to="8307,8021"/>
                  <v:shape id="_x0000_s1342" type="#_x0000_t176" style="position:absolute;left:8024;top:8021;width:688;height:291" filled="f"/>
                  <v:shape id="_x0000_s1343" type="#_x0000_t202" style="position:absolute;left:8024;top:8021;width:646;height:291" filled="f" stroked="f">
                    <v:textbox style="mso-next-textbox:#_x0000_s1343" inset="4.32pt,2.16pt,4.32pt,2.16pt">
                      <w:txbxContent>
                        <w:p w:rsidR="00473334" w:rsidRDefault="00473334" w:rsidP="00954F9E">
                          <w:pPr>
                            <w:jc w:val="center"/>
                            <w:rPr>
                              <w:sz w:val="14"/>
                              <w:szCs w:val="14"/>
                            </w:rPr>
                          </w:pPr>
                          <w:r>
                            <w:rPr>
                              <w:sz w:val="14"/>
                              <w:szCs w:val="14"/>
                            </w:rPr>
                            <w:t>Drivers</w:t>
                          </w:r>
                        </w:p>
                      </w:txbxContent>
                    </v:textbox>
                  </v:shape>
                  <v:shapetype id="_x0000_t32" coordsize="21600,21600" o:spt="32" o:oned="t" path="m,l21600,21600e" filled="f">
                    <v:path arrowok="t" fillok="f" o:connecttype="none"/>
                    <o:lock v:ext="edit" shapetype="t"/>
                  </v:shapetype>
                  <v:shape id="_x0000_s1344" type="#_x0000_t32" style="position:absolute;left:10292;top:5805;width:1;height:758" o:connectortype="straight">
                    <v:stroke dashstyle="dash"/>
                  </v:shape>
                  <v:shape id="_x0000_s1345" type="#_x0000_t32" style="position:absolute;left:8802;top:6592;width:1487;height:824;flip:x" o:connectortype="straight">
                    <v:stroke dashstyle="dash"/>
                  </v:shape>
                  <v:shape id="_x0000_s1346" type="#_x0000_t32" style="position:absolute;left:10292;top:5801;width:186;height:1;flip:x" o:connectortype="straight">
                    <v:stroke dashstyle="dash"/>
                  </v:shape>
                  <v:shape id="_x0000_s1347" type="#_x0000_t202" style="position:absolute;left:6009;top:4833;width:1304;height:366" filled="f" stroked="f">
                    <v:textbox style="mso-next-textbox:#_x0000_s1347" inset="4.32pt,2.16pt,4.32pt,2.16pt">
                      <w:txbxContent>
                        <w:p w:rsidR="00473334" w:rsidRDefault="00473334" w:rsidP="00954F9E">
                          <w:pPr>
                            <w:jc w:val="center"/>
                            <w:rPr>
                              <w:sz w:val="14"/>
                              <w:szCs w:val="14"/>
                            </w:rPr>
                          </w:pPr>
                          <w:r>
                            <w:rPr>
                              <w:sz w:val="14"/>
                              <w:szCs w:val="14"/>
                            </w:rPr>
                            <w:t xml:space="preserve">Clinical Director </w:t>
                          </w:r>
                        </w:p>
                      </w:txbxContent>
                    </v:textbox>
                  </v:shape>
                  <v:shape id="_x0000_s1348" type="#_x0000_t202" style="position:absolute;left:6444;top:5634;width:1225;height:366" filled="f" stroked="f">
                    <v:textbox style="mso-next-textbox:#_x0000_s1348" inset="4.32pt,2.16pt,4.32pt,2.16pt">
                      <w:txbxContent>
                        <w:p w:rsidR="00473334" w:rsidRDefault="00473334" w:rsidP="00954F9E">
                          <w:pPr>
                            <w:jc w:val="center"/>
                            <w:rPr>
                              <w:sz w:val="14"/>
                              <w:szCs w:val="14"/>
                            </w:rPr>
                          </w:pPr>
                          <w:r>
                            <w:rPr>
                              <w:sz w:val="14"/>
                              <w:szCs w:val="14"/>
                            </w:rPr>
                            <w:t>Associate Clinical  Director</w:t>
                          </w:r>
                        </w:p>
                      </w:txbxContent>
                    </v:textbox>
                  </v:shape>
                  <v:shape id="_x0000_s1349" type="#_x0000_t75" style="position:absolute;left:7164;top:5317;width:30;height:306">
                    <v:imagedata r:id="rId8" o:title=""/>
                  </v:shape>
                  <v:shape id="_x0000_s1350" type="#_x0000_t32" style="position:absolute;left:6628;top:6041;width:1;height:231;flip:y" o:connectortype="straight">
                    <v:stroke dashstyle="dash"/>
                  </v:shape>
                  <v:shape id="_x0000_s1351" type="#_x0000_t32" style="position:absolute;left:6628;top:5220;width:1;height:359;flip:x y" o:connectortype="straight">
                    <v:stroke dashstyle="dash"/>
                  </v:shape>
                  <v:shape id="_x0000_s1352" type="#_x0000_t32" style="position:absolute;left:8183;top:5222;width:619;height:590" o:connectortype="straight">
                    <v:stroke dashstyle="dash"/>
                  </v:shape>
                  <v:shape id="_x0000_s1353" type="#_x0000_t176" style="position:absolute;left:11164;top:8235;width:1180;height:340" filled="f"/>
                  <v:shape id="_x0000_s1354" type="#_x0000_t202" style="position:absolute;left:9983;top:8235;width:996;height:340" filled="f" stroked="f">
                    <v:textbox style="mso-next-textbox:#_x0000_s1354" inset="4.32pt,2.16pt,4.32pt,2.16pt">
                      <w:txbxContent>
                        <w:p w:rsidR="00473334" w:rsidRDefault="00473334" w:rsidP="00954F9E">
                          <w:pPr>
                            <w:jc w:val="center"/>
                            <w:rPr>
                              <w:sz w:val="14"/>
                              <w:szCs w:val="14"/>
                            </w:rPr>
                          </w:pPr>
                          <w:r>
                            <w:rPr>
                              <w:sz w:val="14"/>
                              <w:szCs w:val="14"/>
                            </w:rPr>
                            <w:t>Call Handlers &amp; Reception Staff</w:t>
                          </w:r>
                        </w:p>
                        <w:p w:rsidR="00473334" w:rsidRDefault="00473334" w:rsidP="00954F9E">
                          <w:pPr>
                            <w:jc w:val="center"/>
                            <w:rPr>
                              <w:sz w:val="14"/>
                              <w:szCs w:val="14"/>
                            </w:rPr>
                          </w:pPr>
                        </w:p>
                        <w:p w:rsidR="00473334" w:rsidRDefault="00473334" w:rsidP="00954F9E">
                          <w:pPr>
                            <w:jc w:val="center"/>
                            <w:rPr>
                              <w:sz w:val="14"/>
                              <w:szCs w:val="14"/>
                            </w:rPr>
                          </w:pPr>
                        </w:p>
                        <w:p w:rsidR="00473334" w:rsidRDefault="00473334" w:rsidP="00954F9E">
                          <w:pPr>
                            <w:jc w:val="center"/>
                            <w:rPr>
                              <w:sz w:val="14"/>
                              <w:szCs w:val="14"/>
                            </w:rPr>
                          </w:pPr>
                        </w:p>
                      </w:txbxContent>
                    </v:textbox>
                  </v:shape>
                  <v:line id="_x0000_s1355" style="position:absolute" from="10724,8022" to="11515,8023"/>
                  <v:line id="_x0000_s1356" style="position:absolute" from="11514,8023" to="11515,8235"/>
                  <v:line id="_x0000_s1357" style="position:absolute" from="10724,8023" to="10725,8235"/>
                  <v:shape id="_x0000_s1358" type="#_x0000_t202" style="position:absolute;left:11262;top:8240;width:996;height:335" filled="f" stroked="f">
                    <v:textbox style="mso-next-textbox:#_x0000_s1358" inset="4.32pt,2.16pt,4.32pt,2.16pt">
                      <w:txbxContent>
                        <w:p w:rsidR="00473334" w:rsidRDefault="00473334" w:rsidP="00954F9E">
                          <w:pPr>
                            <w:jc w:val="center"/>
                            <w:rPr>
                              <w:sz w:val="14"/>
                              <w:szCs w:val="14"/>
                            </w:rPr>
                          </w:pPr>
                          <w:r>
                            <w:rPr>
                              <w:sz w:val="14"/>
                              <w:szCs w:val="14"/>
                            </w:rPr>
                            <w:t xml:space="preserve">Office </w:t>
                          </w:r>
                        </w:p>
                        <w:p w:rsidR="00473334" w:rsidRDefault="00473334" w:rsidP="00954F9E">
                          <w:pPr>
                            <w:jc w:val="center"/>
                            <w:rPr>
                              <w:sz w:val="14"/>
                              <w:szCs w:val="14"/>
                            </w:rPr>
                          </w:pPr>
                          <w:r>
                            <w:rPr>
                              <w:sz w:val="14"/>
                              <w:szCs w:val="14"/>
                            </w:rPr>
                            <w:t>Assistant</w:t>
                          </w:r>
                        </w:p>
                        <w:p w:rsidR="00473334" w:rsidRDefault="00473334" w:rsidP="00954F9E">
                          <w:pPr>
                            <w:rPr>
                              <w:sz w:val="14"/>
                              <w:szCs w:val="14"/>
                            </w:rPr>
                          </w:pPr>
                        </w:p>
                        <w:p w:rsidR="00473334" w:rsidRDefault="00473334" w:rsidP="00954F9E">
                          <w:pPr>
                            <w:jc w:val="center"/>
                            <w:rPr>
                              <w:sz w:val="14"/>
                              <w:szCs w:val="14"/>
                            </w:rPr>
                          </w:pPr>
                        </w:p>
                        <w:p w:rsidR="00473334" w:rsidRDefault="00473334" w:rsidP="00954F9E">
                          <w:pPr>
                            <w:jc w:val="center"/>
                            <w:rPr>
                              <w:sz w:val="14"/>
                              <w:szCs w:val="14"/>
                            </w:rPr>
                          </w:pPr>
                        </w:p>
                      </w:txbxContent>
                    </v:textbox>
                  </v:shape>
                  <v:shape id="_x0000_s1359" type="#_x0000_t202" style="position:absolute;left:11861;top:7318;width:1006;height:524" filled="f" stroked="f">
                    <v:textbox style="mso-next-textbox:#_x0000_s1359" inset="4.32pt,2.16pt,4.32pt,2.16pt">
                      <w:txbxContent>
                        <w:p w:rsidR="00473334" w:rsidRDefault="00473334" w:rsidP="00954F9E">
                          <w:pPr>
                            <w:jc w:val="center"/>
                            <w:rPr>
                              <w:rFonts w:ascii="Arial Narrow" w:hAnsi="Arial Narrow"/>
                              <w:sz w:val="10"/>
                              <w:szCs w:val="10"/>
                            </w:rPr>
                          </w:pPr>
                        </w:p>
                        <w:p w:rsidR="00473334" w:rsidRDefault="00473334" w:rsidP="00954F9E">
                          <w:pPr>
                            <w:jc w:val="center"/>
                            <w:rPr>
                              <w:rFonts w:ascii="Calibri" w:hAnsi="Calibri"/>
                              <w:sz w:val="14"/>
                              <w:szCs w:val="14"/>
                            </w:rPr>
                          </w:pPr>
                          <w:r>
                            <w:rPr>
                              <w:sz w:val="14"/>
                              <w:szCs w:val="14"/>
                            </w:rPr>
                            <w:t xml:space="preserve">Health Care </w:t>
                          </w:r>
                        </w:p>
                        <w:p w:rsidR="00473334" w:rsidRDefault="00473334" w:rsidP="00954F9E">
                          <w:pPr>
                            <w:jc w:val="center"/>
                            <w:rPr>
                              <w:sz w:val="14"/>
                              <w:szCs w:val="14"/>
                            </w:rPr>
                          </w:pPr>
                          <w:r>
                            <w:rPr>
                              <w:sz w:val="14"/>
                              <w:szCs w:val="14"/>
                            </w:rPr>
                            <w:t>Support Worker</w:t>
                          </w:r>
                        </w:p>
                        <w:p w:rsidR="00473334" w:rsidRDefault="00473334" w:rsidP="00954F9E">
                          <w:pPr>
                            <w:rPr>
                              <w:sz w:val="14"/>
                              <w:szCs w:val="14"/>
                            </w:rPr>
                          </w:pPr>
                        </w:p>
                      </w:txbxContent>
                    </v:textbox>
                  </v:shape>
                  <v:shape id="_x0000_s1360" type="#_x0000_t176" style="position:absolute;left:9769;top:7416;width:904;height:374" filled="f"/>
                  <v:line id="_x0000_s1361" style="position:absolute;flip:x" from="10673,7585" to="10777,7586"/>
                  <v:line id="_x0000_s1435" style="position:absolute" from="11370,6564" to="12258,7415"/>
                  <v:shape id="_x0000_s1437" type="#_x0000_t32" style="position:absolute;left:8649;top:6667;width:3609;height:748" o:connectortype="straight">
                    <v:stroke dashstyle="dash"/>
                  </v:shape>
                  <w10:wrap type="none"/>
                  <w10:anchorlock/>
                </v:group>
              </w:pict>
            </w:r>
          </w:p>
          <w:p w:rsidR="00F964EB" w:rsidRPr="00615E1C" w:rsidRDefault="00F964EB" w:rsidP="000B463E">
            <w:pPr>
              <w:rPr>
                <w:rFonts w:ascii="Arial" w:hAnsi="Arial" w:cs="Arial"/>
                <w:color w:val="auto"/>
                <w:sz w:val="24"/>
                <w:szCs w:val="24"/>
              </w:rPr>
            </w:pPr>
          </w:p>
        </w:tc>
      </w:tr>
    </w:tbl>
    <w:p w:rsidR="00AB1550" w:rsidRPr="00615E1C" w:rsidRDefault="00AB1550">
      <w:pPr>
        <w:rPr>
          <w:rFonts w:ascii="Arial" w:hAnsi="Arial" w:cs="Arial"/>
          <w:color w:val="auto"/>
          <w:sz w:val="24"/>
          <w:szCs w:val="24"/>
        </w:rPr>
      </w:pPr>
    </w:p>
    <w:p w:rsidR="009856D2" w:rsidRPr="00615E1C" w:rsidRDefault="009856D2">
      <w:pPr>
        <w:rPr>
          <w:rFonts w:ascii="Arial" w:hAnsi="Arial" w:cs="Arial"/>
          <w:color w:val="auto"/>
          <w:sz w:val="24"/>
          <w:szCs w:val="24"/>
        </w:rPr>
      </w:pPr>
    </w:p>
    <w:tbl>
      <w:tblPr>
        <w:tblW w:w="11000" w:type="dxa"/>
        <w:tblInd w:w="-2" w:type="dxa"/>
        <w:tblBorders>
          <w:insideV w:val="single" w:sz="4" w:space="0" w:color="auto"/>
        </w:tblBorders>
        <w:tblLayout w:type="fixed"/>
        <w:tblLook w:val="0000"/>
      </w:tblPr>
      <w:tblGrid>
        <w:gridCol w:w="11000"/>
      </w:tblGrid>
      <w:tr w:rsidR="00AB1550" w:rsidRPr="00615E1C" w:rsidTr="00E96A2E">
        <w:tc>
          <w:tcPr>
            <w:tcW w:w="11000" w:type="dxa"/>
            <w:tcBorders>
              <w:top w:val="single" w:sz="6" w:space="0" w:color="auto"/>
              <w:left w:val="single" w:sz="4" w:space="0" w:color="auto"/>
              <w:bottom w:val="single" w:sz="6" w:space="0" w:color="auto"/>
              <w:right w:val="single" w:sz="4" w:space="0" w:color="auto"/>
            </w:tcBorders>
          </w:tcPr>
          <w:p w:rsidR="00AB1550" w:rsidRPr="00615E1C" w:rsidRDefault="00AB1550">
            <w:pPr>
              <w:pStyle w:val="Heading3"/>
              <w:spacing w:before="120" w:after="120"/>
            </w:pPr>
            <w:r w:rsidRPr="00615E1C">
              <w:t>5.   ROLE OF DEPARTMENT</w:t>
            </w:r>
          </w:p>
        </w:tc>
      </w:tr>
      <w:tr w:rsidR="00AB1550" w:rsidRPr="00615E1C" w:rsidTr="00E96A2E">
        <w:trPr>
          <w:trHeight w:val="1870"/>
        </w:trPr>
        <w:tc>
          <w:tcPr>
            <w:tcW w:w="11000" w:type="dxa"/>
            <w:tcBorders>
              <w:top w:val="single" w:sz="6" w:space="0" w:color="auto"/>
              <w:left w:val="single" w:sz="4" w:space="0" w:color="auto"/>
              <w:bottom w:val="single" w:sz="6" w:space="0" w:color="auto"/>
              <w:right w:val="single" w:sz="4" w:space="0" w:color="auto"/>
            </w:tcBorders>
          </w:tcPr>
          <w:p w:rsidR="00AB1550" w:rsidRPr="00615E1C" w:rsidRDefault="008B725F" w:rsidP="00C323EC">
            <w:pPr>
              <w:rPr>
                <w:rFonts w:ascii="Arial" w:hAnsi="Arial" w:cs="Arial"/>
                <w:color w:val="auto"/>
                <w:sz w:val="24"/>
                <w:szCs w:val="24"/>
              </w:rPr>
            </w:pPr>
            <w:r w:rsidRPr="00615E1C">
              <w:rPr>
                <w:rFonts w:ascii="Arial" w:hAnsi="Arial" w:cs="Arial"/>
                <w:color w:val="auto"/>
                <w:sz w:val="24"/>
                <w:szCs w:val="24"/>
              </w:rPr>
              <w:t>To provide and maintain a high quality unscheduled care to the entire population of Fife and Kinross, (37</w:t>
            </w:r>
            <w:r w:rsidR="00954F9E" w:rsidRPr="00615E1C">
              <w:rPr>
                <w:rFonts w:ascii="Arial" w:hAnsi="Arial" w:cs="Arial"/>
                <w:color w:val="auto"/>
                <w:sz w:val="24"/>
                <w:szCs w:val="24"/>
              </w:rPr>
              <w:t>9</w:t>
            </w:r>
            <w:r w:rsidRPr="00615E1C">
              <w:rPr>
                <w:rFonts w:ascii="Arial" w:hAnsi="Arial" w:cs="Arial"/>
                <w:color w:val="auto"/>
                <w:sz w:val="24"/>
                <w:szCs w:val="24"/>
              </w:rPr>
              <w:t xml:space="preserve">,000 patients) by </w:t>
            </w:r>
            <w:proofErr w:type="spellStart"/>
            <w:r w:rsidRPr="00615E1C">
              <w:rPr>
                <w:rFonts w:ascii="Arial" w:hAnsi="Arial" w:cs="Arial"/>
                <w:color w:val="auto"/>
                <w:sz w:val="24"/>
                <w:szCs w:val="24"/>
              </w:rPr>
              <w:t>organising</w:t>
            </w:r>
            <w:proofErr w:type="spellEnd"/>
            <w:r w:rsidRPr="00615E1C">
              <w:rPr>
                <w:rFonts w:ascii="Arial" w:hAnsi="Arial" w:cs="Arial"/>
                <w:color w:val="auto"/>
                <w:sz w:val="24"/>
                <w:szCs w:val="24"/>
              </w:rPr>
              <w:t xml:space="preserve"> and providing a service adequately staffed by </w:t>
            </w:r>
            <w:r w:rsidR="00C323EC" w:rsidRPr="00615E1C">
              <w:rPr>
                <w:rFonts w:ascii="Arial" w:hAnsi="Arial" w:cs="Arial"/>
                <w:color w:val="auto"/>
                <w:sz w:val="24"/>
                <w:szCs w:val="24"/>
              </w:rPr>
              <w:t>a multi-disciplinary team of health care professionals.</w:t>
            </w:r>
            <w:r w:rsidRPr="00615E1C">
              <w:rPr>
                <w:rFonts w:ascii="Arial" w:hAnsi="Arial" w:cs="Arial"/>
                <w:color w:val="auto"/>
                <w:sz w:val="24"/>
                <w:szCs w:val="24"/>
              </w:rPr>
              <w:t xml:space="preserve"> T</w:t>
            </w:r>
            <w:r w:rsidR="00C323EC" w:rsidRPr="00615E1C">
              <w:rPr>
                <w:rFonts w:ascii="Arial" w:hAnsi="Arial" w:cs="Arial"/>
                <w:color w:val="auto"/>
                <w:sz w:val="24"/>
                <w:szCs w:val="24"/>
              </w:rPr>
              <w:t xml:space="preserve">he service has a support office for the daily operational delivery of support services and </w:t>
            </w:r>
            <w:r w:rsidRPr="00615E1C">
              <w:rPr>
                <w:rFonts w:ascii="Arial" w:hAnsi="Arial" w:cs="Arial"/>
                <w:color w:val="auto"/>
                <w:sz w:val="24"/>
                <w:szCs w:val="24"/>
              </w:rPr>
              <w:t>du</w:t>
            </w:r>
            <w:r w:rsidR="00C323EC" w:rsidRPr="00615E1C">
              <w:rPr>
                <w:rFonts w:ascii="Arial" w:hAnsi="Arial" w:cs="Arial"/>
                <w:color w:val="auto"/>
                <w:sz w:val="24"/>
                <w:szCs w:val="24"/>
              </w:rPr>
              <w:t xml:space="preserve">ring the out of hour’s period a control center operates a network of four primary care emergency centers throughout Fife. </w:t>
            </w:r>
            <w:r w:rsidRPr="00615E1C">
              <w:rPr>
                <w:rFonts w:ascii="Arial" w:hAnsi="Arial" w:cs="Arial"/>
                <w:color w:val="auto"/>
                <w:sz w:val="24"/>
                <w:szCs w:val="24"/>
              </w:rPr>
              <w:t xml:space="preserve"> </w:t>
            </w:r>
          </w:p>
          <w:p w:rsidR="00C323EC" w:rsidRPr="00615E1C" w:rsidRDefault="00C323EC" w:rsidP="00C323EC">
            <w:pPr>
              <w:rPr>
                <w:rFonts w:ascii="Arial" w:hAnsi="Arial" w:cs="Arial"/>
                <w:color w:val="auto"/>
                <w:sz w:val="24"/>
                <w:szCs w:val="24"/>
              </w:rPr>
            </w:pPr>
          </w:p>
          <w:p w:rsidR="00C323EC" w:rsidRPr="00615E1C" w:rsidRDefault="00C323EC" w:rsidP="00C323EC">
            <w:pPr>
              <w:rPr>
                <w:rFonts w:ascii="Arial" w:hAnsi="Arial" w:cs="Arial"/>
                <w:color w:val="auto"/>
                <w:sz w:val="24"/>
                <w:szCs w:val="24"/>
              </w:rPr>
            </w:pPr>
            <w:r w:rsidRPr="00615E1C">
              <w:rPr>
                <w:rFonts w:ascii="Arial" w:hAnsi="Arial" w:cs="Arial"/>
                <w:color w:val="auto"/>
                <w:sz w:val="24"/>
                <w:szCs w:val="24"/>
              </w:rPr>
              <w:t xml:space="preserve">The service aims to ensure that members of the public are directed to the appropriate level and location of care during the out of hours period and to provide a service that </w:t>
            </w:r>
            <w:r w:rsidR="00954F9E" w:rsidRPr="00615E1C">
              <w:rPr>
                <w:rFonts w:ascii="Arial" w:hAnsi="Arial" w:cs="Arial"/>
                <w:color w:val="auto"/>
                <w:sz w:val="24"/>
                <w:szCs w:val="24"/>
              </w:rPr>
              <w:t xml:space="preserve">provides safe, patient </w:t>
            </w:r>
            <w:proofErr w:type="spellStart"/>
            <w:r w:rsidR="00954F9E" w:rsidRPr="00615E1C">
              <w:rPr>
                <w:rFonts w:ascii="Arial" w:hAnsi="Arial" w:cs="Arial"/>
                <w:color w:val="auto"/>
                <w:sz w:val="24"/>
                <w:szCs w:val="24"/>
              </w:rPr>
              <w:t>centred</w:t>
            </w:r>
            <w:proofErr w:type="spellEnd"/>
            <w:r w:rsidR="00954F9E" w:rsidRPr="00615E1C">
              <w:rPr>
                <w:rFonts w:ascii="Arial" w:hAnsi="Arial" w:cs="Arial"/>
                <w:color w:val="auto"/>
                <w:sz w:val="24"/>
                <w:szCs w:val="24"/>
              </w:rPr>
              <w:t xml:space="preserve"> and effective care</w:t>
            </w:r>
            <w:r w:rsidRPr="00615E1C">
              <w:rPr>
                <w:rFonts w:ascii="Arial" w:hAnsi="Arial" w:cs="Arial"/>
                <w:color w:val="auto"/>
                <w:sz w:val="24"/>
                <w:szCs w:val="24"/>
              </w:rPr>
              <w:t xml:space="preserve">. </w:t>
            </w:r>
          </w:p>
          <w:p w:rsidR="008D396B" w:rsidRPr="00615E1C" w:rsidRDefault="008D396B" w:rsidP="00C323EC">
            <w:pPr>
              <w:rPr>
                <w:rFonts w:ascii="Arial" w:hAnsi="Arial" w:cs="Arial"/>
                <w:color w:val="auto"/>
                <w:sz w:val="24"/>
                <w:szCs w:val="24"/>
              </w:rPr>
            </w:pPr>
          </w:p>
          <w:p w:rsidR="008D396B" w:rsidRPr="00615E1C" w:rsidRDefault="008D396B" w:rsidP="00C323EC">
            <w:pPr>
              <w:rPr>
                <w:rFonts w:ascii="Arial" w:hAnsi="Arial" w:cs="Arial"/>
                <w:color w:val="auto"/>
                <w:sz w:val="24"/>
                <w:szCs w:val="24"/>
              </w:rPr>
            </w:pPr>
            <w:r w:rsidRPr="00615E1C">
              <w:rPr>
                <w:rFonts w:ascii="Arial" w:hAnsi="Arial" w:cs="Arial"/>
                <w:color w:val="auto"/>
                <w:sz w:val="24"/>
                <w:szCs w:val="24"/>
              </w:rPr>
              <w:t>The Service provides home visiting undertaken by a fleet of specially equip</w:t>
            </w:r>
            <w:r w:rsidR="00846C88" w:rsidRPr="00615E1C">
              <w:rPr>
                <w:rFonts w:ascii="Arial" w:hAnsi="Arial" w:cs="Arial"/>
                <w:color w:val="auto"/>
                <w:sz w:val="24"/>
                <w:szCs w:val="24"/>
              </w:rPr>
              <w:t xml:space="preserve">ped </w:t>
            </w:r>
            <w:r w:rsidRPr="00615E1C">
              <w:rPr>
                <w:rFonts w:ascii="Arial" w:hAnsi="Arial" w:cs="Arial"/>
                <w:color w:val="auto"/>
                <w:sz w:val="24"/>
                <w:szCs w:val="24"/>
              </w:rPr>
              <w:t xml:space="preserve">cars, treatment </w:t>
            </w:r>
            <w:r w:rsidR="00590A46" w:rsidRPr="00615E1C">
              <w:rPr>
                <w:rFonts w:ascii="Arial" w:hAnsi="Arial" w:cs="Arial"/>
                <w:color w:val="auto"/>
                <w:sz w:val="24"/>
                <w:szCs w:val="24"/>
              </w:rPr>
              <w:t>centre</w:t>
            </w:r>
            <w:r w:rsidRPr="00615E1C">
              <w:rPr>
                <w:rFonts w:ascii="Arial" w:hAnsi="Arial" w:cs="Arial"/>
                <w:color w:val="auto"/>
                <w:sz w:val="24"/>
                <w:szCs w:val="24"/>
              </w:rPr>
              <w:t xml:space="preserve"> appointments and GP advice. </w:t>
            </w:r>
          </w:p>
          <w:p w:rsidR="001F0E5A" w:rsidRPr="00615E1C" w:rsidRDefault="001F0E5A" w:rsidP="00C323EC">
            <w:pPr>
              <w:rPr>
                <w:rFonts w:ascii="Arial" w:hAnsi="Arial" w:cs="Arial"/>
                <w:color w:val="auto"/>
                <w:sz w:val="24"/>
                <w:szCs w:val="24"/>
              </w:rPr>
            </w:pPr>
          </w:p>
        </w:tc>
      </w:tr>
    </w:tbl>
    <w:p w:rsidR="00AB1550" w:rsidRPr="00615E1C" w:rsidRDefault="00AB1550">
      <w:pPr>
        <w:rPr>
          <w:rFonts w:ascii="Arial" w:hAnsi="Arial" w:cs="Arial"/>
          <w:color w:val="auto"/>
          <w:sz w:val="24"/>
          <w:szCs w:val="24"/>
        </w:rPr>
      </w:pPr>
    </w:p>
    <w:p w:rsidR="000A5761" w:rsidRPr="00615E1C" w:rsidRDefault="000A5761">
      <w:pPr>
        <w:rPr>
          <w:rFonts w:ascii="Arial" w:hAnsi="Arial" w:cs="Arial"/>
          <w:color w:val="auto"/>
          <w:sz w:val="24"/>
          <w:szCs w:val="24"/>
        </w:rPr>
      </w:pPr>
    </w:p>
    <w:p w:rsidR="000A5761" w:rsidRPr="00615E1C" w:rsidRDefault="000A5761">
      <w:pPr>
        <w:rPr>
          <w:rFonts w:ascii="Arial" w:hAnsi="Arial" w:cs="Arial"/>
          <w:color w:val="auto"/>
          <w:sz w:val="24"/>
          <w:szCs w:val="24"/>
        </w:rPr>
      </w:pPr>
    </w:p>
    <w:p w:rsidR="000A5761" w:rsidRPr="00615E1C" w:rsidRDefault="000A5761">
      <w:pPr>
        <w:rPr>
          <w:rFonts w:ascii="Arial" w:hAnsi="Arial" w:cs="Arial"/>
          <w:color w:val="auto"/>
          <w:sz w:val="24"/>
          <w:szCs w:val="24"/>
        </w:rPr>
      </w:pPr>
    </w:p>
    <w:p w:rsidR="000A5761" w:rsidRPr="00615E1C" w:rsidRDefault="000A5761">
      <w:pPr>
        <w:rPr>
          <w:rFonts w:ascii="Arial" w:hAnsi="Arial" w:cs="Arial"/>
          <w:color w:val="auto"/>
          <w:sz w:val="24"/>
          <w:szCs w:val="24"/>
        </w:rPr>
      </w:pPr>
    </w:p>
    <w:p w:rsidR="000A5761" w:rsidRPr="00615E1C" w:rsidRDefault="000A5761">
      <w:pPr>
        <w:rPr>
          <w:rFonts w:ascii="Arial" w:hAnsi="Arial" w:cs="Arial"/>
          <w:color w:val="auto"/>
          <w:sz w:val="24"/>
          <w:szCs w:val="24"/>
        </w:rPr>
      </w:pPr>
    </w:p>
    <w:p w:rsidR="000A5761" w:rsidRPr="00615E1C" w:rsidRDefault="000A5761">
      <w:pPr>
        <w:rPr>
          <w:rFonts w:ascii="Arial" w:hAnsi="Arial" w:cs="Arial"/>
          <w:color w:val="auto"/>
          <w:sz w:val="24"/>
          <w:szCs w:val="24"/>
        </w:rPr>
      </w:pPr>
    </w:p>
    <w:tbl>
      <w:tblPr>
        <w:tblW w:w="11000" w:type="dxa"/>
        <w:tblInd w:w="-2" w:type="dxa"/>
        <w:tblBorders>
          <w:insideV w:val="single" w:sz="4" w:space="0" w:color="auto"/>
        </w:tblBorders>
        <w:tblLayout w:type="fixed"/>
        <w:tblLook w:val="0000"/>
      </w:tblPr>
      <w:tblGrid>
        <w:gridCol w:w="11000"/>
      </w:tblGrid>
      <w:tr w:rsidR="00AB1550" w:rsidRPr="00615E1C" w:rsidTr="00E96A2E">
        <w:tc>
          <w:tcPr>
            <w:tcW w:w="11000" w:type="dxa"/>
            <w:tcBorders>
              <w:top w:val="single" w:sz="6" w:space="0" w:color="auto"/>
              <w:left w:val="single" w:sz="4" w:space="0" w:color="auto"/>
              <w:bottom w:val="single" w:sz="6" w:space="0" w:color="auto"/>
              <w:right w:val="single" w:sz="4" w:space="0" w:color="auto"/>
            </w:tcBorders>
          </w:tcPr>
          <w:p w:rsidR="00AB1550" w:rsidRPr="00615E1C" w:rsidRDefault="00AB1550">
            <w:pPr>
              <w:pStyle w:val="Heading3"/>
              <w:spacing w:before="120" w:after="120"/>
              <w:rPr>
                <w:b w:val="0"/>
              </w:rPr>
            </w:pPr>
            <w:r w:rsidRPr="00615E1C">
              <w:lastRenderedPageBreak/>
              <w:t>6.  KEY RESULT AREAS</w:t>
            </w:r>
          </w:p>
        </w:tc>
      </w:tr>
      <w:tr w:rsidR="00AB1550" w:rsidRPr="00615E1C" w:rsidTr="0046075F">
        <w:trPr>
          <w:trHeight w:val="701"/>
        </w:trPr>
        <w:tc>
          <w:tcPr>
            <w:tcW w:w="11000" w:type="dxa"/>
            <w:tcBorders>
              <w:top w:val="single" w:sz="6" w:space="0" w:color="auto"/>
              <w:left w:val="single" w:sz="4" w:space="0" w:color="auto"/>
              <w:bottom w:val="single" w:sz="4" w:space="0" w:color="auto"/>
              <w:right w:val="single" w:sz="4" w:space="0" w:color="auto"/>
            </w:tcBorders>
          </w:tcPr>
          <w:p w:rsidR="006D4F7F" w:rsidRPr="00615E1C" w:rsidRDefault="006D4F7F" w:rsidP="008B725F">
            <w:pPr>
              <w:rPr>
                <w:rFonts w:ascii="Arial" w:hAnsi="Arial" w:cs="Arial"/>
                <w:b/>
                <w:color w:val="auto"/>
                <w:sz w:val="24"/>
                <w:szCs w:val="24"/>
                <w:u w:val="single"/>
              </w:rPr>
            </w:pPr>
          </w:p>
          <w:p w:rsidR="008B725F" w:rsidRPr="00615E1C" w:rsidRDefault="00E15C41"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To provide patient care in support of the registered nurse to ensure delivery of a high quality of patient care and report any variations to the normal.</w:t>
            </w:r>
          </w:p>
          <w:p w:rsidR="00E15C41" w:rsidRPr="00615E1C" w:rsidRDefault="00E15C41"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Work within divisional policies and procedures to ensure safe working practices for patients and colleagues</w:t>
            </w:r>
            <w:r w:rsidR="000420F6" w:rsidRPr="00615E1C">
              <w:rPr>
                <w:rFonts w:ascii="Arial" w:hAnsi="Arial" w:cs="Arial"/>
                <w:color w:val="auto"/>
                <w:sz w:val="24"/>
                <w:szCs w:val="24"/>
                <w:lang w:val="en-GB"/>
              </w:rPr>
              <w:t xml:space="preserve"> and in accordance with Health and Safety standards and protocols.</w:t>
            </w:r>
          </w:p>
          <w:p w:rsidR="00E15C41" w:rsidRPr="00615E1C" w:rsidRDefault="00E15C41"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Maintain stock levels of all supplies and carry out housekeeping duties in accordance with policies/procedures</w:t>
            </w:r>
            <w:r w:rsidR="00932AF0" w:rsidRPr="00615E1C">
              <w:rPr>
                <w:rFonts w:ascii="Arial" w:hAnsi="Arial" w:cs="Arial"/>
                <w:color w:val="auto"/>
                <w:sz w:val="24"/>
                <w:szCs w:val="24"/>
                <w:lang w:val="en-GB"/>
              </w:rPr>
              <w:t xml:space="preserve"> for the use of supplies and equipment in order to</w:t>
            </w:r>
            <w:r w:rsidR="000420F6" w:rsidRPr="00615E1C">
              <w:rPr>
                <w:rFonts w:ascii="Arial" w:hAnsi="Arial" w:cs="Arial"/>
                <w:color w:val="auto"/>
                <w:sz w:val="24"/>
                <w:szCs w:val="24"/>
                <w:lang w:val="en-GB"/>
              </w:rPr>
              <w:t xml:space="preserve"> promote the effective and effi</w:t>
            </w:r>
            <w:r w:rsidR="00932AF0" w:rsidRPr="00615E1C">
              <w:rPr>
                <w:rFonts w:ascii="Arial" w:hAnsi="Arial" w:cs="Arial"/>
                <w:color w:val="auto"/>
                <w:sz w:val="24"/>
                <w:szCs w:val="24"/>
                <w:lang w:val="en-GB"/>
              </w:rPr>
              <w:t>cient use of resources.</w:t>
            </w:r>
          </w:p>
          <w:p w:rsidR="00E15C41" w:rsidRPr="00615E1C" w:rsidRDefault="00E15C41"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Maintain patient confidentiality at all times.</w:t>
            </w:r>
          </w:p>
          <w:p w:rsidR="00E15C41" w:rsidRPr="00615E1C" w:rsidRDefault="00E15C41"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Carry out specific</w:t>
            </w:r>
            <w:r w:rsidR="00932AF0" w:rsidRPr="00615E1C">
              <w:rPr>
                <w:rFonts w:ascii="Arial" w:hAnsi="Arial" w:cs="Arial"/>
                <w:color w:val="auto"/>
                <w:sz w:val="24"/>
                <w:szCs w:val="24"/>
                <w:lang w:val="en-GB"/>
              </w:rPr>
              <w:t xml:space="preserve"> duties following training under direction of the Registered Nurse </w:t>
            </w:r>
            <w:proofErr w:type="spellStart"/>
            <w:r w:rsidR="00932AF0" w:rsidRPr="00615E1C">
              <w:rPr>
                <w:rFonts w:ascii="Arial" w:hAnsi="Arial" w:cs="Arial"/>
                <w:color w:val="auto"/>
                <w:sz w:val="24"/>
                <w:szCs w:val="24"/>
                <w:lang w:val="en-GB"/>
              </w:rPr>
              <w:t>eg</w:t>
            </w:r>
            <w:proofErr w:type="spellEnd"/>
            <w:r w:rsidR="00932AF0" w:rsidRPr="00615E1C">
              <w:rPr>
                <w:rFonts w:ascii="Arial" w:hAnsi="Arial" w:cs="Arial"/>
                <w:color w:val="auto"/>
                <w:sz w:val="24"/>
                <w:szCs w:val="24"/>
                <w:lang w:val="en-GB"/>
              </w:rPr>
              <w:t>; urinalysis, obtaining specimens etc.</w:t>
            </w:r>
          </w:p>
          <w:p w:rsidR="00932AF0" w:rsidRPr="00615E1C" w:rsidRDefault="00932AF0"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Report observed changes in patient and participate in the maintenance of accurate and up-to-date records, when appropriate, to ensure effective communication.</w:t>
            </w:r>
          </w:p>
          <w:p w:rsidR="00932AF0" w:rsidRPr="00615E1C" w:rsidRDefault="00932AF0"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Co-operate with and maintain good relationships with other disciplines that are attending and treating patients to maximise patient care.</w:t>
            </w:r>
          </w:p>
          <w:p w:rsidR="00932AF0" w:rsidRPr="00615E1C" w:rsidRDefault="00932AF0"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Maintain good relationships and an empathetic approach to patients, carers and relatives and refer them to a trained nurse for any questions they may have on the patient’s condition or for any suggestions or complaints that they might wish to raise.</w:t>
            </w:r>
          </w:p>
          <w:p w:rsidR="00932AF0" w:rsidRPr="00615E1C" w:rsidRDefault="00932AF0"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 xml:space="preserve">Prepare and maintain clinical environments in accordance </w:t>
            </w:r>
            <w:r w:rsidR="000420F6" w:rsidRPr="00615E1C">
              <w:rPr>
                <w:rFonts w:ascii="Arial" w:hAnsi="Arial" w:cs="Arial"/>
                <w:color w:val="auto"/>
                <w:sz w:val="24"/>
                <w:szCs w:val="24"/>
                <w:lang w:val="en-GB"/>
              </w:rPr>
              <w:t>with policies/procedures, maintaining high standards of cleanliness in accordance with Infection Control Policy.</w:t>
            </w:r>
          </w:p>
          <w:p w:rsidR="00932AF0" w:rsidRPr="00615E1C" w:rsidRDefault="00932AF0"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Assist clinicians with various procedures/interventions.</w:t>
            </w:r>
          </w:p>
          <w:p w:rsidR="000420F6" w:rsidRPr="00615E1C" w:rsidRDefault="000420F6" w:rsidP="000420F6">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 xml:space="preserve">Answer telephone calls, take, </w:t>
            </w:r>
            <w:proofErr w:type="gramStart"/>
            <w:r w:rsidRPr="00615E1C">
              <w:rPr>
                <w:rFonts w:ascii="Arial" w:hAnsi="Arial" w:cs="Arial"/>
                <w:color w:val="auto"/>
                <w:sz w:val="24"/>
                <w:szCs w:val="24"/>
                <w:lang w:val="en-GB"/>
              </w:rPr>
              <w:t>record</w:t>
            </w:r>
            <w:proofErr w:type="gramEnd"/>
            <w:r w:rsidRPr="00615E1C">
              <w:rPr>
                <w:rFonts w:ascii="Arial" w:hAnsi="Arial" w:cs="Arial"/>
                <w:color w:val="auto"/>
                <w:sz w:val="24"/>
                <w:szCs w:val="24"/>
                <w:lang w:val="en-GB"/>
              </w:rPr>
              <w:t xml:space="preserve"> and communicate messages and reports.</w:t>
            </w:r>
          </w:p>
          <w:p w:rsidR="000420F6" w:rsidRPr="00615E1C" w:rsidRDefault="000420F6" w:rsidP="000420F6">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Undertake basic observations, monitor and record basic vital signs and record in patient record.</w:t>
            </w:r>
          </w:p>
          <w:p w:rsidR="000A2A59" w:rsidRPr="00615E1C" w:rsidRDefault="000A2A59" w:rsidP="000420F6">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Ordering of ambulances.</w:t>
            </w:r>
          </w:p>
          <w:p w:rsidR="00932AF0" w:rsidRPr="00615E1C" w:rsidRDefault="00932AF0"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Reports to Registered Nurse any changes in patient</w:t>
            </w:r>
            <w:r w:rsidR="00EC21B2" w:rsidRPr="00615E1C">
              <w:rPr>
                <w:rFonts w:ascii="Arial" w:hAnsi="Arial" w:cs="Arial"/>
                <w:color w:val="auto"/>
                <w:sz w:val="24"/>
                <w:szCs w:val="24"/>
                <w:lang w:val="en-GB"/>
              </w:rPr>
              <w:t>’</w:t>
            </w:r>
            <w:r w:rsidRPr="00615E1C">
              <w:rPr>
                <w:rFonts w:ascii="Arial" w:hAnsi="Arial" w:cs="Arial"/>
                <w:color w:val="auto"/>
                <w:sz w:val="24"/>
                <w:szCs w:val="24"/>
                <w:lang w:val="en-GB"/>
              </w:rPr>
              <w:t>s condition/behaviour.</w:t>
            </w:r>
          </w:p>
          <w:p w:rsidR="00E15C41" w:rsidRPr="00615E1C" w:rsidRDefault="00E15C41"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Participate in personal career development plan to extend skills and personal growth through training and education.</w:t>
            </w:r>
          </w:p>
          <w:p w:rsidR="000420F6" w:rsidRPr="00615E1C" w:rsidRDefault="000420F6" w:rsidP="00DC449C">
            <w:pPr>
              <w:numPr>
                <w:ilvl w:val="0"/>
                <w:numId w:val="5"/>
              </w:numPr>
              <w:tabs>
                <w:tab w:val="clear" w:pos="360"/>
                <w:tab w:val="num" w:pos="442"/>
              </w:tabs>
              <w:spacing w:before="120"/>
              <w:rPr>
                <w:rFonts w:ascii="Arial" w:hAnsi="Arial" w:cs="Arial"/>
                <w:color w:val="auto"/>
                <w:sz w:val="24"/>
                <w:szCs w:val="24"/>
                <w:lang w:val="en-GB"/>
              </w:rPr>
            </w:pPr>
            <w:r w:rsidRPr="00615E1C">
              <w:rPr>
                <w:rFonts w:ascii="Arial" w:hAnsi="Arial" w:cs="Arial"/>
                <w:color w:val="auto"/>
                <w:sz w:val="24"/>
                <w:szCs w:val="24"/>
                <w:lang w:val="en-GB"/>
              </w:rPr>
              <w:t>Participate in audits, surveys or other clinical governance activities as requested.</w:t>
            </w:r>
          </w:p>
        </w:tc>
      </w:tr>
      <w:tr w:rsidR="00AB1550" w:rsidRPr="00615E1C" w:rsidTr="00E96A2E">
        <w:tc>
          <w:tcPr>
            <w:tcW w:w="11000" w:type="dxa"/>
            <w:tcBorders>
              <w:top w:val="single" w:sz="4" w:space="0" w:color="auto"/>
              <w:left w:val="single" w:sz="4" w:space="0" w:color="auto"/>
              <w:bottom w:val="single" w:sz="4" w:space="0" w:color="auto"/>
              <w:right w:val="single" w:sz="4" w:space="0" w:color="auto"/>
            </w:tcBorders>
          </w:tcPr>
          <w:p w:rsidR="00AB1550" w:rsidRPr="00615E1C" w:rsidRDefault="00AB1550">
            <w:pPr>
              <w:pStyle w:val="Heading3"/>
              <w:spacing w:before="120" w:after="120"/>
            </w:pPr>
            <w:r w:rsidRPr="00615E1C">
              <w:t>7a. EQUIPMENT AND MACHINERY</w:t>
            </w:r>
          </w:p>
        </w:tc>
      </w:tr>
      <w:tr w:rsidR="00AB1550" w:rsidRPr="00615E1C" w:rsidTr="00E96A2E">
        <w:tc>
          <w:tcPr>
            <w:tcW w:w="11000" w:type="dxa"/>
            <w:tcBorders>
              <w:top w:val="single" w:sz="4" w:space="0" w:color="auto"/>
              <w:left w:val="single" w:sz="4" w:space="0" w:color="auto"/>
              <w:bottom w:val="single" w:sz="4" w:space="0" w:color="auto"/>
              <w:right w:val="single" w:sz="4" w:space="0" w:color="auto"/>
            </w:tcBorders>
          </w:tcPr>
          <w:p w:rsidR="000420F6" w:rsidRPr="00615E1C" w:rsidRDefault="000420F6" w:rsidP="000420F6">
            <w:pPr>
              <w:rPr>
                <w:rFonts w:ascii="Arial" w:hAnsi="Arial" w:cs="Arial"/>
                <w:bCs/>
                <w:color w:val="auto"/>
                <w:sz w:val="24"/>
                <w:szCs w:val="24"/>
              </w:rPr>
            </w:pPr>
            <w:r w:rsidRPr="00615E1C">
              <w:rPr>
                <w:rFonts w:ascii="Arial" w:hAnsi="Arial" w:cs="Arial"/>
                <w:bCs/>
                <w:color w:val="auto"/>
                <w:sz w:val="24"/>
                <w:szCs w:val="24"/>
              </w:rPr>
              <w:t xml:space="preserve">The </w:t>
            </w:r>
            <w:proofErr w:type="spellStart"/>
            <w:r w:rsidRPr="00615E1C">
              <w:rPr>
                <w:rFonts w:ascii="Arial" w:hAnsi="Arial" w:cs="Arial"/>
                <w:bCs/>
                <w:color w:val="auto"/>
                <w:sz w:val="24"/>
                <w:szCs w:val="24"/>
              </w:rPr>
              <w:t>postholder</w:t>
            </w:r>
            <w:proofErr w:type="spellEnd"/>
            <w:r w:rsidRPr="00615E1C">
              <w:rPr>
                <w:rFonts w:ascii="Arial" w:hAnsi="Arial" w:cs="Arial"/>
                <w:bCs/>
                <w:color w:val="auto"/>
                <w:sz w:val="24"/>
                <w:szCs w:val="24"/>
              </w:rPr>
              <w:t xml:space="preserve"> is expected to be familiar with the use, storage and maintenance of all equipment used within the clinical area of work; including IT and associated software, telephony, communication, diagnostic and emergency medical equipment.</w:t>
            </w:r>
          </w:p>
          <w:p w:rsidR="00AB1550" w:rsidRPr="00615E1C" w:rsidRDefault="00AB1550" w:rsidP="00C16E91">
            <w:pPr>
              <w:ind w:left="-18"/>
              <w:rPr>
                <w:rFonts w:ascii="Arial" w:hAnsi="Arial" w:cs="Arial"/>
                <w:bCs/>
                <w:color w:val="auto"/>
                <w:sz w:val="24"/>
                <w:szCs w:val="24"/>
              </w:rPr>
            </w:pPr>
          </w:p>
        </w:tc>
      </w:tr>
      <w:tr w:rsidR="00AB1550" w:rsidRPr="00615E1C" w:rsidTr="006E2A61">
        <w:tc>
          <w:tcPr>
            <w:tcW w:w="11000" w:type="dxa"/>
            <w:tcBorders>
              <w:top w:val="single" w:sz="4" w:space="0" w:color="auto"/>
              <w:left w:val="single" w:sz="4" w:space="0" w:color="auto"/>
              <w:bottom w:val="single" w:sz="4" w:space="0" w:color="auto"/>
              <w:right w:val="single" w:sz="4" w:space="0" w:color="auto"/>
            </w:tcBorders>
          </w:tcPr>
          <w:p w:rsidR="00AB1550" w:rsidRPr="00615E1C" w:rsidRDefault="00AB1550">
            <w:pPr>
              <w:spacing w:before="120" w:after="120"/>
              <w:ind w:right="72"/>
              <w:rPr>
                <w:rFonts w:ascii="Arial" w:hAnsi="Arial" w:cs="Arial"/>
                <w:b/>
                <w:color w:val="auto"/>
                <w:sz w:val="24"/>
                <w:szCs w:val="24"/>
              </w:rPr>
            </w:pPr>
            <w:r w:rsidRPr="00615E1C">
              <w:rPr>
                <w:rFonts w:ascii="Arial" w:hAnsi="Arial" w:cs="Arial"/>
                <w:b/>
                <w:color w:val="auto"/>
                <w:sz w:val="24"/>
                <w:szCs w:val="24"/>
              </w:rPr>
              <w:t>7b.  SYSTEMS</w:t>
            </w:r>
          </w:p>
        </w:tc>
      </w:tr>
      <w:tr w:rsidR="00AB1550" w:rsidRPr="00615E1C" w:rsidTr="006E2A61">
        <w:tc>
          <w:tcPr>
            <w:tcW w:w="11000" w:type="dxa"/>
            <w:tcBorders>
              <w:top w:val="single" w:sz="4" w:space="0" w:color="auto"/>
              <w:left w:val="single" w:sz="4" w:space="0" w:color="auto"/>
              <w:bottom w:val="single" w:sz="4" w:space="0" w:color="auto"/>
              <w:right w:val="single" w:sz="4" w:space="0" w:color="auto"/>
            </w:tcBorders>
          </w:tcPr>
          <w:p w:rsidR="009351EF" w:rsidRPr="00615E1C" w:rsidRDefault="009351EF" w:rsidP="009351EF">
            <w:pPr>
              <w:jc w:val="left"/>
              <w:rPr>
                <w:rFonts w:ascii="Arial" w:hAnsi="Arial" w:cs="Arial"/>
                <w:sz w:val="24"/>
                <w:szCs w:val="24"/>
              </w:rPr>
            </w:pPr>
          </w:p>
          <w:p w:rsidR="009351EF" w:rsidRPr="00615E1C" w:rsidRDefault="009351EF" w:rsidP="009351EF">
            <w:pPr>
              <w:jc w:val="left"/>
              <w:rPr>
                <w:rFonts w:ascii="Arial" w:hAnsi="Arial" w:cs="Arial"/>
                <w:color w:val="auto"/>
                <w:sz w:val="24"/>
                <w:szCs w:val="24"/>
              </w:rPr>
            </w:pPr>
            <w:r w:rsidRPr="00615E1C">
              <w:rPr>
                <w:rFonts w:ascii="Arial" w:hAnsi="Arial" w:cs="Arial"/>
                <w:color w:val="auto"/>
                <w:sz w:val="24"/>
                <w:szCs w:val="24"/>
              </w:rPr>
              <w:t>Daily maintenance and handling of patient records (paper and electronic);</w:t>
            </w:r>
          </w:p>
          <w:p w:rsidR="009351EF" w:rsidRPr="00615E1C" w:rsidRDefault="009351EF" w:rsidP="009351EF">
            <w:pPr>
              <w:jc w:val="left"/>
              <w:rPr>
                <w:rFonts w:ascii="Arial" w:hAnsi="Arial" w:cs="Arial"/>
                <w:color w:val="auto"/>
                <w:sz w:val="24"/>
                <w:szCs w:val="24"/>
              </w:rPr>
            </w:pPr>
          </w:p>
          <w:p w:rsidR="009351EF" w:rsidRPr="00615E1C" w:rsidRDefault="009351EF" w:rsidP="009351EF">
            <w:pPr>
              <w:jc w:val="left"/>
              <w:rPr>
                <w:rFonts w:ascii="Arial" w:hAnsi="Arial" w:cs="Arial"/>
                <w:color w:val="auto"/>
                <w:sz w:val="24"/>
                <w:szCs w:val="24"/>
              </w:rPr>
            </w:pPr>
            <w:r w:rsidRPr="00615E1C">
              <w:rPr>
                <w:rFonts w:ascii="Arial" w:hAnsi="Arial" w:cs="Arial"/>
                <w:color w:val="auto"/>
                <w:sz w:val="24"/>
                <w:szCs w:val="24"/>
              </w:rPr>
              <w:t>Frequent ordering of supplies for the department using a stock control system;</w:t>
            </w:r>
          </w:p>
          <w:p w:rsidR="009351EF" w:rsidRPr="00615E1C" w:rsidRDefault="009351EF" w:rsidP="009351EF">
            <w:pPr>
              <w:jc w:val="left"/>
              <w:rPr>
                <w:rFonts w:ascii="Arial" w:hAnsi="Arial" w:cs="Arial"/>
                <w:color w:val="auto"/>
                <w:sz w:val="24"/>
                <w:szCs w:val="24"/>
              </w:rPr>
            </w:pPr>
          </w:p>
          <w:p w:rsidR="009351EF" w:rsidRPr="00615E1C" w:rsidRDefault="009351EF" w:rsidP="009351EF">
            <w:pPr>
              <w:jc w:val="left"/>
              <w:rPr>
                <w:rFonts w:ascii="Arial" w:hAnsi="Arial" w:cs="Arial"/>
                <w:color w:val="auto"/>
                <w:sz w:val="24"/>
                <w:szCs w:val="24"/>
              </w:rPr>
            </w:pPr>
            <w:r w:rsidRPr="00615E1C">
              <w:rPr>
                <w:rFonts w:ascii="Arial" w:hAnsi="Arial" w:cs="Arial"/>
                <w:color w:val="auto"/>
                <w:sz w:val="24"/>
                <w:szCs w:val="24"/>
              </w:rPr>
              <w:t>Uses agreed procedures for storage and transportation of equipment.</w:t>
            </w:r>
          </w:p>
          <w:p w:rsidR="009351EF" w:rsidRPr="00615E1C" w:rsidRDefault="009351EF" w:rsidP="00DC449C">
            <w:pPr>
              <w:spacing w:before="100" w:beforeAutospacing="1"/>
              <w:ind w:right="74"/>
              <w:rPr>
                <w:rFonts w:ascii="Arial" w:hAnsi="Arial" w:cs="Arial"/>
                <w:color w:val="auto"/>
                <w:sz w:val="24"/>
                <w:szCs w:val="24"/>
              </w:rPr>
            </w:pPr>
          </w:p>
          <w:p w:rsidR="00F61D27" w:rsidRPr="00615E1C" w:rsidRDefault="00F61D27" w:rsidP="0046075F">
            <w:pPr>
              <w:spacing w:before="100" w:beforeAutospacing="1"/>
              <w:ind w:right="74"/>
              <w:rPr>
                <w:rFonts w:ascii="Arial" w:hAnsi="Arial" w:cs="Arial"/>
                <w:color w:val="auto"/>
                <w:sz w:val="24"/>
                <w:szCs w:val="24"/>
              </w:rPr>
            </w:pPr>
          </w:p>
        </w:tc>
      </w:tr>
    </w:tbl>
    <w:p w:rsidR="001A3582" w:rsidRPr="00615E1C" w:rsidRDefault="001A3582">
      <w:pPr>
        <w:rPr>
          <w:rFonts w:ascii="Arial" w:hAnsi="Arial" w:cs="Arial"/>
          <w:color w:val="auto"/>
          <w:sz w:val="24"/>
          <w:szCs w:val="24"/>
        </w:rPr>
      </w:pPr>
    </w:p>
    <w:tbl>
      <w:tblPr>
        <w:tblW w:w="11000" w:type="dxa"/>
        <w:tblInd w:w="-2" w:type="dxa"/>
        <w:tblBorders>
          <w:insideV w:val="single" w:sz="4" w:space="0" w:color="auto"/>
        </w:tblBorders>
        <w:tblLayout w:type="fixed"/>
        <w:tblLook w:val="0000"/>
      </w:tblPr>
      <w:tblGrid>
        <w:gridCol w:w="11000"/>
      </w:tblGrid>
      <w:tr w:rsidR="00AB1550" w:rsidRPr="00615E1C" w:rsidTr="006E2A61">
        <w:tc>
          <w:tcPr>
            <w:tcW w:w="11000" w:type="dxa"/>
            <w:tcBorders>
              <w:top w:val="single" w:sz="4" w:space="0" w:color="auto"/>
              <w:left w:val="single" w:sz="4" w:space="0" w:color="auto"/>
              <w:bottom w:val="single" w:sz="4" w:space="0" w:color="auto"/>
              <w:right w:val="single" w:sz="4" w:space="0" w:color="auto"/>
            </w:tcBorders>
          </w:tcPr>
          <w:p w:rsidR="00AB1550" w:rsidRPr="00615E1C" w:rsidRDefault="00AB1550">
            <w:pPr>
              <w:pStyle w:val="Heading3"/>
              <w:spacing w:before="120" w:after="120"/>
            </w:pPr>
            <w:r w:rsidRPr="00615E1C">
              <w:t>8. ASSIGNMENT AND REVIEW OF WORK</w:t>
            </w:r>
          </w:p>
        </w:tc>
      </w:tr>
      <w:tr w:rsidR="00AB1550" w:rsidRPr="00615E1C" w:rsidTr="006E2A61">
        <w:tc>
          <w:tcPr>
            <w:tcW w:w="11000" w:type="dxa"/>
            <w:tcBorders>
              <w:top w:val="single" w:sz="4" w:space="0" w:color="auto"/>
              <w:left w:val="single" w:sz="4" w:space="0" w:color="auto"/>
              <w:bottom w:val="single" w:sz="4" w:space="0" w:color="auto"/>
              <w:right w:val="single" w:sz="4" w:space="0" w:color="auto"/>
            </w:tcBorders>
          </w:tcPr>
          <w:p w:rsidR="000A2A59" w:rsidRPr="00615E1C" w:rsidRDefault="000A2A59" w:rsidP="006E2A61">
            <w:pPr>
              <w:numPr>
                <w:ilvl w:val="0"/>
                <w:numId w:val="23"/>
              </w:numPr>
              <w:tabs>
                <w:tab w:val="clear" w:pos="720"/>
                <w:tab w:val="num" w:pos="442"/>
              </w:tabs>
              <w:spacing w:before="120"/>
              <w:ind w:left="442" w:hanging="440"/>
              <w:rPr>
                <w:rFonts w:ascii="Arial" w:hAnsi="Arial" w:cs="Arial"/>
                <w:color w:val="auto"/>
                <w:sz w:val="24"/>
                <w:szCs w:val="24"/>
              </w:rPr>
            </w:pPr>
            <w:r w:rsidRPr="00615E1C">
              <w:rPr>
                <w:rFonts w:ascii="Arial" w:hAnsi="Arial" w:cs="Arial"/>
                <w:color w:val="auto"/>
                <w:sz w:val="24"/>
                <w:szCs w:val="24"/>
              </w:rPr>
              <w:t>Assignment of work will be by qualified staff.</w:t>
            </w:r>
          </w:p>
          <w:p w:rsidR="00C10028" w:rsidRPr="00615E1C" w:rsidRDefault="00C10028" w:rsidP="006E2A61">
            <w:pPr>
              <w:numPr>
                <w:ilvl w:val="0"/>
                <w:numId w:val="23"/>
              </w:numPr>
              <w:tabs>
                <w:tab w:val="clear" w:pos="720"/>
                <w:tab w:val="num" w:pos="442"/>
              </w:tabs>
              <w:spacing w:before="120"/>
              <w:ind w:left="442" w:hanging="440"/>
              <w:rPr>
                <w:rFonts w:ascii="Arial" w:hAnsi="Arial" w:cs="Arial"/>
                <w:color w:val="auto"/>
                <w:sz w:val="24"/>
                <w:szCs w:val="24"/>
              </w:rPr>
            </w:pPr>
            <w:r w:rsidRPr="00615E1C">
              <w:rPr>
                <w:rFonts w:ascii="Arial" w:hAnsi="Arial" w:cs="Arial"/>
                <w:color w:val="auto"/>
                <w:sz w:val="24"/>
                <w:szCs w:val="24"/>
              </w:rPr>
              <w:t xml:space="preserve">Work </w:t>
            </w:r>
            <w:r w:rsidR="000A2A59" w:rsidRPr="00615E1C">
              <w:rPr>
                <w:rFonts w:ascii="Arial" w:hAnsi="Arial" w:cs="Arial"/>
                <w:color w:val="auto"/>
                <w:sz w:val="24"/>
                <w:szCs w:val="24"/>
              </w:rPr>
              <w:t>review and formal appraisal of performance will be carried out by the Service Manager/Lead Nurse or appointed deputy.</w:t>
            </w:r>
          </w:p>
          <w:p w:rsidR="000A2A59" w:rsidRPr="00615E1C" w:rsidRDefault="00C10028" w:rsidP="006E2A61">
            <w:pPr>
              <w:numPr>
                <w:ilvl w:val="0"/>
                <w:numId w:val="23"/>
              </w:numPr>
              <w:tabs>
                <w:tab w:val="clear" w:pos="720"/>
                <w:tab w:val="num" w:pos="442"/>
              </w:tabs>
              <w:spacing w:before="120"/>
              <w:ind w:left="442" w:hanging="440"/>
              <w:rPr>
                <w:rFonts w:ascii="Arial" w:hAnsi="Arial" w:cs="Arial"/>
                <w:color w:val="auto"/>
                <w:sz w:val="24"/>
                <w:szCs w:val="24"/>
              </w:rPr>
            </w:pPr>
            <w:r w:rsidRPr="00615E1C">
              <w:rPr>
                <w:rFonts w:ascii="Arial" w:hAnsi="Arial" w:cs="Arial"/>
                <w:color w:val="auto"/>
                <w:sz w:val="24"/>
                <w:szCs w:val="24"/>
              </w:rPr>
              <w:t xml:space="preserve">The post holder </w:t>
            </w:r>
            <w:r w:rsidR="000A2A59" w:rsidRPr="00615E1C">
              <w:rPr>
                <w:rFonts w:ascii="Arial" w:hAnsi="Arial" w:cs="Arial"/>
                <w:color w:val="auto"/>
                <w:sz w:val="24"/>
                <w:szCs w:val="24"/>
              </w:rPr>
              <w:t>will be expected to work unsupervised at time and exercise initiative when providing patient care, however, a trained nurse will be available for advice and guidance.</w:t>
            </w:r>
          </w:p>
          <w:p w:rsidR="001010F4" w:rsidRPr="00615E1C" w:rsidRDefault="000A2A59" w:rsidP="006E2A61">
            <w:pPr>
              <w:numPr>
                <w:ilvl w:val="0"/>
                <w:numId w:val="23"/>
              </w:numPr>
              <w:tabs>
                <w:tab w:val="clear" w:pos="720"/>
                <w:tab w:val="num" w:pos="442"/>
              </w:tabs>
              <w:spacing w:before="120"/>
              <w:ind w:left="442" w:hanging="440"/>
              <w:rPr>
                <w:rFonts w:ascii="Arial" w:hAnsi="Arial" w:cs="Arial"/>
                <w:color w:val="auto"/>
                <w:sz w:val="24"/>
                <w:szCs w:val="24"/>
              </w:rPr>
            </w:pPr>
            <w:r w:rsidRPr="00615E1C">
              <w:rPr>
                <w:rFonts w:ascii="Arial" w:hAnsi="Arial" w:cs="Arial"/>
                <w:color w:val="auto"/>
                <w:sz w:val="24"/>
                <w:szCs w:val="24"/>
              </w:rPr>
              <w:t>O</w:t>
            </w:r>
            <w:r w:rsidR="001010F4" w:rsidRPr="00615E1C">
              <w:rPr>
                <w:rFonts w:ascii="Arial" w:hAnsi="Arial" w:cs="Arial"/>
                <w:color w:val="auto"/>
                <w:sz w:val="24"/>
                <w:szCs w:val="24"/>
              </w:rPr>
              <w:t xml:space="preserve">bjectives are assigned and reviewed by the </w:t>
            </w:r>
            <w:r w:rsidR="001339DC" w:rsidRPr="00615E1C">
              <w:rPr>
                <w:rFonts w:ascii="Arial" w:hAnsi="Arial" w:cs="Arial"/>
                <w:color w:val="auto"/>
                <w:sz w:val="24"/>
                <w:szCs w:val="24"/>
              </w:rPr>
              <w:t>UCSF</w:t>
            </w:r>
            <w:r w:rsidR="00584C2B" w:rsidRPr="00615E1C">
              <w:rPr>
                <w:rFonts w:ascii="Arial" w:hAnsi="Arial" w:cs="Arial"/>
                <w:color w:val="auto"/>
                <w:sz w:val="24"/>
                <w:szCs w:val="24"/>
              </w:rPr>
              <w:t xml:space="preserve"> Management team </w:t>
            </w:r>
            <w:r w:rsidR="001010F4" w:rsidRPr="00615E1C">
              <w:rPr>
                <w:rFonts w:ascii="Arial" w:hAnsi="Arial" w:cs="Arial"/>
                <w:color w:val="auto"/>
                <w:sz w:val="24"/>
                <w:szCs w:val="24"/>
              </w:rPr>
              <w:t>in accordance with the NHS Fife performance managemen</w:t>
            </w:r>
            <w:r w:rsidR="00584C2B" w:rsidRPr="00615E1C">
              <w:rPr>
                <w:rFonts w:ascii="Arial" w:hAnsi="Arial" w:cs="Arial"/>
                <w:color w:val="auto"/>
                <w:sz w:val="24"/>
                <w:szCs w:val="24"/>
              </w:rPr>
              <w:t>t framework.</w:t>
            </w:r>
          </w:p>
          <w:p w:rsidR="00AB1550" w:rsidRPr="00615E1C" w:rsidRDefault="001A3582" w:rsidP="000A2A59">
            <w:pPr>
              <w:spacing w:before="120"/>
              <w:ind w:left="442"/>
              <w:rPr>
                <w:rFonts w:ascii="Arial" w:hAnsi="Arial" w:cs="Arial"/>
                <w:color w:val="auto"/>
                <w:sz w:val="24"/>
                <w:szCs w:val="24"/>
              </w:rPr>
            </w:pPr>
            <w:r w:rsidRPr="00615E1C">
              <w:rPr>
                <w:rFonts w:ascii="Arial" w:hAnsi="Arial" w:cs="Arial"/>
                <w:color w:val="auto"/>
                <w:sz w:val="24"/>
                <w:szCs w:val="24"/>
              </w:rPr>
              <w:t xml:space="preserve"> </w:t>
            </w:r>
          </w:p>
        </w:tc>
      </w:tr>
    </w:tbl>
    <w:p w:rsidR="00584C2B" w:rsidRPr="00615E1C" w:rsidRDefault="00584C2B">
      <w:pPr>
        <w:rPr>
          <w:rFonts w:ascii="Arial" w:hAnsi="Arial" w:cs="Arial"/>
          <w:color w:val="auto"/>
          <w:sz w:val="24"/>
          <w:szCs w:val="24"/>
        </w:rPr>
      </w:pPr>
    </w:p>
    <w:tbl>
      <w:tblPr>
        <w:tblW w:w="11025" w:type="dxa"/>
        <w:tblInd w:w="-2" w:type="dxa"/>
        <w:tblBorders>
          <w:insideV w:val="single" w:sz="4" w:space="0" w:color="auto"/>
        </w:tblBorders>
        <w:tblLayout w:type="fixed"/>
        <w:tblLook w:val="0000"/>
      </w:tblPr>
      <w:tblGrid>
        <w:gridCol w:w="11025"/>
      </w:tblGrid>
      <w:tr w:rsidR="00AB1550" w:rsidRPr="00615E1C" w:rsidTr="001A3582">
        <w:tc>
          <w:tcPr>
            <w:tcW w:w="11025" w:type="dxa"/>
            <w:tcBorders>
              <w:top w:val="single" w:sz="4" w:space="0" w:color="auto"/>
              <w:left w:val="single" w:sz="4" w:space="0" w:color="auto"/>
              <w:bottom w:val="single" w:sz="4" w:space="0" w:color="auto"/>
              <w:right w:val="single" w:sz="4" w:space="0" w:color="auto"/>
            </w:tcBorders>
          </w:tcPr>
          <w:p w:rsidR="00AB1550" w:rsidRPr="00615E1C" w:rsidRDefault="00AB1550" w:rsidP="00CF464E">
            <w:pPr>
              <w:spacing w:before="240" w:after="120"/>
              <w:ind w:right="-274"/>
              <w:rPr>
                <w:rFonts w:ascii="Arial" w:hAnsi="Arial" w:cs="Arial"/>
                <w:b/>
                <w:color w:val="auto"/>
                <w:sz w:val="24"/>
                <w:szCs w:val="24"/>
              </w:rPr>
            </w:pPr>
            <w:r w:rsidRPr="00615E1C">
              <w:rPr>
                <w:rFonts w:ascii="Arial" w:hAnsi="Arial" w:cs="Arial"/>
                <w:b/>
                <w:color w:val="auto"/>
                <w:sz w:val="24"/>
                <w:szCs w:val="24"/>
              </w:rPr>
              <w:t>9.  DECISIONS AND JUDGEMENTS</w:t>
            </w:r>
          </w:p>
        </w:tc>
      </w:tr>
      <w:tr w:rsidR="00F61D27" w:rsidRPr="00615E1C" w:rsidTr="001A3582">
        <w:tc>
          <w:tcPr>
            <w:tcW w:w="11025" w:type="dxa"/>
            <w:tcBorders>
              <w:top w:val="single" w:sz="4" w:space="0" w:color="auto"/>
              <w:left w:val="single" w:sz="4" w:space="0" w:color="auto"/>
              <w:bottom w:val="single" w:sz="4" w:space="0" w:color="auto"/>
              <w:right w:val="single" w:sz="4" w:space="0" w:color="auto"/>
            </w:tcBorders>
          </w:tcPr>
          <w:p w:rsidR="009351EF" w:rsidRPr="00615E1C" w:rsidRDefault="00F61D27" w:rsidP="009351EF">
            <w:pPr>
              <w:pStyle w:val="BodyText"/>
              <w:numPr>
                <w:ilvl w:val="0"/>
                <w:numId w:val="22"/>
              </w:numPr>
              <w:tabs>
                <w:tab w:val="clear" w:pos="720"/>
                <w:tab w:val="num" w:pos="442"/>
              </w:tabs>
              <w:spacing w:before="120"/>
              <w:ind w:left="442" w:hanging="440"/>
              <w:rPr>
                <w:rFonts w:cs="Arial"/>
                <w:bCs/>
                <w:sz w:val="24"/>
                <w:szCs w:val="24"/>
              </w:rPr>
            </w:pPr>
            <w:r w:rsidRPr="00615E1C">
              <w:rPr>
                <w:rFonts w:cs="Arial"/>
                <w:bCs/>
                <w:sz w:val="24"/>
                <w:szCs w:val="24"/>
              </w:rPr>
              <w:t>The post holder u</w:t>
            </w:r>
            <w:r w:rsidR="006E2A61" w:rsidRPr="00615E1C">
              <w:rPr>
                <w:rFonts w:cs="Arial"/>
                <w:bCs/>
                <w:sz w:val="24"/>
                <w:szCs w:val="24"/>
              </w:rPr>
              <w:t xml:space="preserve">ses own initiative to make </w:t>
            </w:r>
            <w:r w:rsidR="0063273E" w:rsidRPr="00615E1C">
              <w:rPr>
                <w:rFonts w:cs="Arial"/>
                <w:bCs/>
                <w:sz w:val="24"/>
                <w:szCs w:val="24"/>
              </w:rPr>
              <w:t>autonomous</w:t>
            </w:r>
            <w:r w:rsidRPr="00615E1C">
              <w:rPr>
                <w:rFonts w:cs="Arial"/>
                <w:bCs/>
                <w:sz w:val="24"/>
                <w:szCs w:val="24"/>
              </w:rPr>
              <w:t xml:space="preserve"> decisions in relation to prioritisation of workload</w:t>
            </w:r>
            <w:r w:rsidR="0063273E" w:rsidRPr="00615E1C">
              <w:rPr>
                <w:rFonts w:cs="Arial"/>
                <w:bCs/>
                <w:sz w:val="24"/>
                <w:szCs w:val="24"/>
              </w:rPr>
              <w:t>, managing workflow</w:t>
            </w:r>
            <w:r w:rsidRPr="00615E1C">
              <w:rPr>
                <w:rFonts w:cs="Arial"/>
                <w:bCs/>
                <w:sz w:val="24"/>
                <w:szCs w:val="24"/>
              </w:rPr>
              <w:t xml:space="preserve"> and general enquiries about the Out of Hours Service involving </w:t>
            </w:r>
            <w:r w:rsidR="000A5761" w:rsidRPr="00615E1C">
              <w:rPr>
                <w:rFonts w:cs="Arial"/>
                <w:bCs/>
                <w:sz w:val="24"/>
                <w:szCs w:val="24"/>
              </w:rPr>
              <w:t>appropriate specialists</w:t>
            </w:r>
            <w:r w:rsidR="009351EF" w:rsidRPr="00615E1C">
              <w:rPr>
                <w:rFonts w:cs="Arial"/>
                <w:bCs/>
                <w:sz w:val="24"/>
                <w:szCs w:val="24"/>
              </w:rPr>
              <w:t>.</w:t>
            </w:r>
          </w:p>
          <w:p w:rsidR="009351EF" w:rsidRPr="00615E1C" w:rsidRDefault="009351EF" w:rsidP="009351EF">
            <w:pPr>
              <w:pStyle w:val="BodyText"/>
              <w:numPr>
                <w:ilvl w:val="0"/>
                <w:numId w:val="22"/>
              </w:numPr>
              <w:tabs>
                <w:tab w:val="clear" w:pos="720"/>
                <w:tab w:val="num" w:pos="442"/>
              </w:tabs>
              <w:spacing w:before="120"/>
              <w:ind w:left="442" w:hanging="440"/>
              <w:rPr>
                <w:rFonts w:cs="Arial"/>
                <w:bCs/>
                <w:sz w:val="24"/>
                <w:szCs w:val="24"/>
              </w:rPr>
            </w:pPr>
            <w:r w:rsidRPr="00615E1C">
              <w:rPr>
                <w:rFonts w:cs="Arial"/>
                <w:sz w:val="24"/>
                <w:szCs w:val="24"/>
              </w:rPr>
              <w:t>Ability to recognise a change in patient condition and know when to refer on to a registered nurse.</w:t>
            </w:r>
          </w:p>
          <w:p w:rsidR="009351EF" w:rsidRPr="00615E1C" w:rsidRDefault="009351EF" w:rsidP="009351EF">
            <w:pPr>
              <w:pStyle w:val="BodyText"/>
              <w:numPr>
                <w:ilvl w:val="0"/>
                <w:numId w:val="22"/>
              </w:numPr>
              <w:tabs>
                <w:tab w:val="clear" w:pos="720"/>
                <w:tab w:val="num" w:pos="442"/>
              </w:tabs>
              <w:spacing w:before="120"/>
              <w:ind w:left="442" w:hanging="440"/>
              <w:rPr>
                <w:rFonts w:cs="Arial"/>
                <w:bCs/>
                <w:sz w:val="24"/>
                <w:szCs w:val="24"/>
              </w:rPr>
            </w:pPr>
            <w:r w:rsidRPr="00615E1C">
              <w:rPr>
                <w:rFonts w:cs="Arial"/>
                <w:sz w:val="24"/>
                <w:szCs w:val="24"/>
              </w:rPr>
              <w:t>The ability to quickly assess and respond to patient needs in emergency situations.</w:t>
            </w:r>
          </w:p>
          <w:p w:rsidR="00F61D27" w:rsidRPr="00615E1C" w:rsidRDefault="00667A12" w:rsidP="009C654D">
            <w:pPr>
              <w:numPr>
                <w:ilvl w:val="0"/>
                <w:numId w:val="22"/>
              </w:numPr>
              <w:tabs>
                <w:tab w:val="clear" w:pos="720"/>
                <w:tab w:val="num" w:pos="442"/>
              </w:tabs>
              <w:spacing w:before="120"/>
              <w:ind w:left="442" w:hanging="440"/>
              <w:rPr>
                <w:rFonts w:ascii="Arial" w:hAnsi="Arial" w:cs="Arial"/>
                <w:bCs/>
                <w:color w:val="auto"/>
                <w:sz w:val="24"/>
                <w:szCs w:val="24"/>
              </w:rPr>
            </w:pPr>
            <w:r w:rsidRPr="00615E1C">
              <w:rPr>
                <w:rFonts w:ascii="Arial" w:hAnsi="Arial" w:cs="Arial"/>
                <w:bCs/>
                <w:color w:val="auto"/>
                <w:sz w:val="24"/>
                <w:szCs w:val="24"/>
              </w:rPr>
              <w:t>The post holder is required to</w:t>
            </w:r>
            <w:r w:rsidR="00F61D27" w:rsidRPr="00615E1C">
              <w:rPr>
                <w:rFonts w:ascii="Arial" w:hAnsi="Arial" w:cs="Arial"/>
                <w:bCs/>
                <w:color w:val="auto"/>
                <w:sz w:val="24"/>
                <w:szCs w:val="24"/>
              </w:rPr>
              <w:t xml:space="preserve"> access </w:t>
            </w:r>
            <w:r w:rsidR="00D35192" w:rsidRPr="00615E1C">
              <w:rPr>
                <w:rFonts w:ascii="Arial" w:hAnsi="Arial" w:cs="Arial"/>
                <w:bCs/>
                <w:color w:val="auto"/>
                <w:sz w:val="24"/>
                <w:szCs w:val="24"/>
              </w:rPr>
              <w:t xml:space="preserve">patient </w:t>
            </w:r>
            <w:r w:rsidR="00F61D27" w:rsidRPr="00615E1C">
              <w:rPr>
                <w:rFonts w:ascii="Arial" w:hAnsi="Arial" w:cs="Arial"/>
                <w:bCs/>
                <w:color w:val="auto"/>
                <w:sz w:val="24"/>
                <w:szCs w:val="24"/>
              </w:rPr>
              <w:t xml:space="preserve">information as required. </w:t>
            </w:r>
          </w:p>
          <w:p w:rsidR="00F61D27" w:rsidRPr="00615E1C" w:rsidRDefault="005D1D5E" w:rsidP="009C654D">
            <w:pPr>
              <w:numPr>
                <w:ilvl w:val="0"/>
                <w:numId w:val="22"/>
              </w:numPr>
              <w:tabs>
                <w:tab w:val="clear" w:pos="720"/>
                <w:tab w:val="num" w:pos="442"/>
              </w:tabs>
              <w:spacing w:before="120"/>
              <w:ind w:left="442" w:hanging="440"/>
              <w:rPr>
                <w:rFonts w:ascii="Arial" w:hAnsi="Arial" w:cs="Arial"/>
                <w:bCs/>
                <w:color w:val="auto"/>
                <w:sz w:val="24"/>
                <w:szCs w:val="24"/>
              </w:rPr>
            </w:pPr>
            <w:r w:rsidRPr="00615E1C">
              <w:rPr>
                <w:rFonts w:ascii="Arial" w:hAnsi="Arial" w:cs="Arial"/>
                <w:bCs/>
                <w:color w:val="auto"/>
                <w:sz w:val="24"/>
                <w:szCs w:val="24"/>
              </w:rPr>
              <w:t>To d</w:t>
            </w:r>
            <w:r w:rsidR="00F61D27" w:rsidRPr="00615E1C">
              <w:rPr>
                <w:rFonts w:ascii="Arial" w:hAnsi="Arial" w:cs="Arial"/>
                <w:bCs/>
                <w:color w:val="auto"/>
                <w:sz w:val="24"/>
                <w:szCs w:val="24"/>
              </w:rPr>
              <w:t>emonstrate high levels of discr</w:t>
            </w:r>
            <w:r w:rsidRPr="00615E1C">
              <w:rPr>
                <w:rFonts w:ascii="Arial" w:hAnsi="Arial" w:cs="Arial"/>
                <w:bCs/>
                <w:color w:val="auto"/>
                <w:sz w:val="24"/>
                <w:szCs w:val="24"/>
              </w:rPr>
              <w:t xml:space="preserve">etion in handling </w:t>
            </w:r>
            <w:r w:rsidR="00F61D27" w:rsidRPr="00615E1C">
              <w:rPr>
                <w:rFonts w:ascii="Arial" w:hAnsi="Arial" w:cs="Arial"/>
                <w:bCs/>
                <w:color w:val="auto"/>
                <w:sz w:val="24"/>
                <w:szCs w:val="24"/>
              </w:rPr>
              <w:t xml:space="preserve">confidential </w:t>
            </w:r>
            <w:r w:rsidRPr="00615E1C">
              <w:rPr>
                <w:rFonts w:ascii="Arial" w:hAnsi="Arial" w:cs="Arial"/>
                <w:bCs/>
                <w:color w:val="auto"/>
                <w:sz w:val="24"/>
                <w:szCs w:val="24"/>
              </w:rPr>
              <w:t>patient</w:t>
            </w:r>
            <w:r w:rsidR="00F61D27" w:rsidRPr="00615E1C">
              <w:rPr>
                <w:rFonts w:ascii="Arial" w:hAnsi="Arial" w:cs="Arial"/>
                <w:bCs/>
                <w:color w:val="auto"/>
                <w:sz w:val="24"/>
                <w:szCs w:val="24"/>
              </w:rPr>
              <w:t xml:space="preserve"> information. </w:t>
            </w:r>
          </w:p>
          <w:p w:rsidR="00F61D27" w:rsidRPr="00615E1C" w:rsidRDefault="000A77AF" w:rsidP="005D1D5E">
            <w:pPr>
              <w:numPr>
                <w:ilvl w:val="0"/>
                <w:numId w:val="22"/>
              </w:numPr>
              <w:tabs>
                <w:tab w:val="clear" w:pos="720"/>
                <w:tab w:val="num" w:pos="442"/>
              </w:tabs>
              <w:spacing w:before="120"/>
              <w:ind w:left="442" w:hanging="440"/>
              <w:rPr>
                <w:rFonts w:ascii="Arial" w:hAnsi="Arial" w:cs="Arial"/>
                <w:bCs/>
                <w:color w:val="auto"/>
                <w:sz w:val="24"/>
                <w:szCs w:val="24"/>
              </w:rPr>
            </w:pPr>
            <w:r w:rsidRPr="00615E1C">
              <w:rPr>
                <w:rFonts w:ascii="Arial" w:hAnsi="Arial" w:cs="Arial"/>
                <w:bCs/>
                <w:color w:val="auto"/>
                <w:sz w:val="24"/>
                <w:szCs w:val="24"/>
              </w:rPr>
              <w:t>The p</w:t>
            </w:r>
            <w:r w:rsidR="005D1D5E" w:rsidRPr="00615E1C">
              <w:rPr>
                <w:rFonts w:ascii="Arial" w:hAnsi="Arial" w:cs="Arial"/>
                <w:bCs/>
                <w:color w:val="auto"/>
                <w:sz w:val="24"/>
                <w:szCs w:val="24"/>
              </w:rPr>
              <w:t>o</w:t>
            </w:r>
            <w:r w:rsidRPr="00615E1C">
              <w:rPr>
                <w:rFonts w:ascii="Arial" w:hAnsi="Arial" w:cs="Arial"/>
                <w:bCs/>
                <w:color w:val="auto"/>
                <w:sz w:val="24"/>
                <w:szCs w:val="24"/>
              </w:rPr>
              <w:t>s</w:t>
            </w:r>
            <w:r w:rsidR="005D1D5E" w:rsidRPr="00615E1C">
              <w:rPr>
                <w:rFonts w:ascii="Arial" w:hAnsi="Arial" w:cs="Arial"/>
                <w:bCs/>
                <w:color w:val="auto"/>
                <w:sz w:val="24"/>
                <w:szCs w:val="24"/>
              </w:rPr>
              <w:t>t</w:t>
            </w:r>
            <w:r w:rsidR="0074460E" w:rsidRPr="00615E1C">
              <w:rPr>
                <w:rFonts w:ascii="Arial" w:hAnsi="Arial" w:cs="Arial"/>
                <w:bCs/>
                <w:color w:val="auto"/>
                <w:sz w:val="24"/>
                <w:szCs w:val="24"/>
              </w:rPr>
              <w:t xml:space="preserve"> </w:t>
            </w:r>
            <w:r w:rsidR="005D1D5E" w:rsidRPr="00615E1C">
              <w:rPr>
                <w:rFonts w:ascii="Arial" w:hAnsi="Arial" w:cs="Arial"/>
                <w:bCs/>
                <w:color w:val="auto"/>
                <w:sz w:val="24"/>
                <w:szCs w:val="24"/>
              </w:rPr>
              <w:t>holder will be responsible for ensuring that all medical equipment, safety equipment and drugs/medication are stocked and safely stored and are all in working order, fit for purpose. They will also be required to locate equipment and drugs at the request of the doctor.</w:t>
            </w:r>
            <w:r w:rsidR="0063273E" w:rsidRPr="00615E1C">
              <w:rPr>
                <w:rFonts w:ascii="Arial" w:hAnsi="Arial" w:cs="Arial"/>
                <w:bCs/>
                <w:color w:val="auto"/>
                <w:sz w:val="24"/>
                <w:szCs w:val="24"/>
              </w:rPr>
              <w:t xml:space="preserve"> </w:t>
            </w:r>
          </w:p>
          <w:p w:rsidR="009351EF" w:rsidRPr="00615E1C" w:rsidRDefault="009351EF" w:rsidP="009351EF">
            <w:pPr>
              <w:ind w:left="360"/>
              <w:jc w:val="left"/>
              <w:rPr>
                <w:rFonts w:ascii="Arial" w:hAnsi="Arial" w:cs="Arial"/>
                <w:bCs/>
                <w:color w:val="auto"/>
                <w:sz w:val="24"/>
                <w:szCs w:val="24"/>
              </w:rPr>
            </w:pPr>
          </w:p>
        </w:tc>
      </w:tr>
    </w:tbl>
    <w:p w:rsidR="00796C43" w:rsidRPr="00615E1C" w:rsidRDefault="00796C43">
      <w:pPr>
        <w:rPr>
          <w:rFonts w:ascii="Arial" w:hAnsi="Arial" w:cs="Arial"/>
          <w:sz w:val="24"/>
          <w:szCs w:val="24"/>
        </w:rPr>
      </w:pPr>
    </w:p>
    <w:tbl>
      <w:tblPr>
        <w:tblW w:w="11025" w:type="dxa"/>
        <w:tblInd w:w="-2" w:type="dxa"/>
        <w:tblBorders>
          <w:insideV w:val="single" w:sz="4" w:space="0" w:color="auto"/>
        </w:tblBorders>
        <w:tblLayout w:type="fixed"/>
        <w:tblLook w:val="0000"/>
      </w:tblPr>
      <w:tblGrid>
        <w:gridCol w:w="11025"/>
      </w:tblGrid>
      <w:tr w:rsidR="00AB1550" w:rsidRPr="00615E1C" w:rsidTr="00CF464E">
        <w:tc>
          <w:tcPr>
            <w:tcW w:w="11025" w:type="dxa"/>
            <w:tcBorders>
              <w:top w:val="single" w:sz="4" w:space="0" w:color="auto"/>
              <w:left w:val="single" w:sz="4" w:space="0" w:color="auto"/>
              <w:bottom w:val="single" w:sz="4" w:space="0" w:color="auto"/>
              <w:right w:val="single" w:sz="4" w:space="0" w:color="auto"/>
            </w:tcBorders>
          </w:tcPr>
          <w:p w:rsidR="00AB1550" w:rsidRPr="00615E1C" w:rsidRDefault="00AB1550" w:rsidP="00CF464E">
            <w:pPr>
              <w:pStyle w:val="Heading3"/>
              <w:spacing w:before="240" w:after="120"/>
            </w:pPr>
            <w:r w:rsidRPr="00615E1C">
              <w:t>10.  MOST CHALLENGING/DIFFICULT PARTS OF THE JOB</w:t>
            </w:r>
          </w:p>
        </w:tc>
      </w:tr>
      <w:tr w:rsidR="00AB1550" w:rsidRPr="00615E1C" w:rsidTr="00CF464E">
        <w:tc>
          <w:tcPr>
            <w:tcW w:w="11025" w:type="dxa"/>
            <w:tcBorders>
              <w:top w:val="single" w:sz="4" w:space="0" w:color="auto"/>
              <w:left w:val="single" w:sz="4" w:space="0" w:color="auto"/>
              <w:bottom w:val="single" w:sz="4" w:space="0" w:color="auto"/>
              <w:right w:val="single" w:sz="4" w:space="0" w:color="auto"/>
            </w:tcBorders>
          </w:tcPr>
          <w:p w:rsidR="00AB1550" w:rsidRPr="00615E1C" w:rsidRDefault="00AB1550" w:rsidP="00667A12">
            <w:pPr>
              <w:ind w:right="72"/>
              <w:rPr>
                <w:rFonts w:ascii="Arial" w:hAnsi="Arial" w:cs="Arial"/>
                <w:color w:val="auto"/>
                <w:sz w:val="24"/>
                <w:szCs w:val="24"/>
              </w:rPr>
            </w:pPr>
          </w:p>
          <w:p w:rsidR="002C0CC2" w:rsidRPr="00615E1C" w:rsidRDefault="002C0CC2" w:rsidP="00667A12">
            <w:pPr>
              <w:numPr>
                <w:ilvl w:val="0"/>
                <w:numId w:val="11"/>
              </w:numPr>
              <w:spacing w:before="120"/>
              <w:ind w:right="72"/>
              <w:rPr>
                <w:rFonts w:ascii="Arial" w:hAnsi="Arial" w:cs="Arial"/>
                <w:color w:val="auto"/>
                <w:sz w:val="24"/>
                <w:szCs w:val="24"/>
              </w:rPr>
            </w:pPr>
            <w:r w:rsidRPr="00615E1C">
              <w:rPr>
                <w:rFonts w:ascii="Arial" w:hAnsi="Arial" w:cs="Arial"/>
                <w:color w:val="auto"/>
                <w:sz w:val="24"/>
                <w:szCs w:val="24"/>
              </w:rPr>
              <w:t>Manage competing demands on time and ability to provide a diverse range of care input.</w:t>
            </w:r>
          </w:p>
          <w:p w:rsidR="002C0CC2" w:rsidRPr="00615E1C" w:rsidRDefault="002C0CC2" w:rsidP="00667A12">
            <w:pPr>
              <w:numPr>
                <w:ilvl w:val="0"/>
                <w:numId w:val="11"/>
              </w:numPr>
              <w:spacing w:before="120"/>
              <w:ind w:right="72"/>
              <w:rPr>
                <w:rFonts w:ascii="Arial" w:hAnsi="Arial" w:cs="Arial"/>
                <w:color w:val="auto"/>
                <w:sz w:val="24"/>
                <w:szCs w:val="24"/>
              </w:rPr>
            </w:pPr>
            <w:r w:rsidRPr="00615E1C">
              <w:rPr>
                <w:rFonts w:ascii="Arial" w:hAnsi="Arial" w:cs="Arial"/>
                <w:color w:val="auto"/>
                <w:sz w:val="24"/>
                <w:szCs w:val="24"/>
              </w:rPr>
              <w:t>Encouraging patients to follow treatment plans and deal with challenging behavior.</w:t>
            </w:r>
          </w:p>
          <w:p w:rsidR="0063273E" w:rsidRPr="00615E1C" w:rsidRDefault="002C0CC2" w:rsidP="00667A12">
            <w:pPr>
              <w:numPr>
                <w:ilvl w:val="0"/>
                <w:numId w:val="11"/>
              </w:numPr>
              <w:spacing w:before="120"/>
              <w:ind w:right="72"/>
              <w:rPr>
                <w:rFonts w:ascii="Arial" w:hAnsi="Arial" w:cs="Arial"/>
                <w:color w:val="auto"/>
                <w:sz w:val="24"/>
                <w:szCs w:val="24"/>
              </w:rPr>
            </w:pPr>
            <w:r w:rsidRPr="00615E1C">
              <w:rPr>
                <w:rFonts w:ascii="Arial" w:hAnsi="Arial" w:cs="Arial"/>
                <w:color w:val="auto"/>
                <w:sz w:val="24"/>
                <w:szCs w:val="24"/>
              </w:rPr>
              <w:t>Ensuring patient safety at all time in a changing environment, which at times may be unpleasant or stressful.</w:t>
            </w:r>
          </w:p>
          <w:p w:rsidR="00667A12" w:rsidRPr="00615E1C" w:rsidRDefault="00796C43" w:rsidP="0046075F">
            <w:pPr>
              <w:numPr>
                <w:ilvl w:val="0"/>
                <w:numId w:val="11"/>
              </w:numPr>
              <w:spacing w:before="120"/>
              <w:rPr>
                <w:rFonts w:ascii="Arial" w:hAnsi="Arial" w:cs="Arial"/>
                <w:color w:val="auto"/>
                <w:sz w:val="24"/>
                <w:szCs w:val="24"/>
              </w:rPr>
            </w:pPr>
            <w:r w:rsidRPr="00615E1C">
              <w:rPr>
                <w:rFonts w:ascii="Arial" w:hAnsi="Arial" w:cs="Arial"/>
                <w:color w:val="auto"/>
                <w:sz w:val="24"/>
                <w:szCs w:val="24"/>
              </w:rPr>
              <w:t xml:space="preserve">Communicate </w:t>
            </w:r>
            <w:r w:rsidR="00E61D17" w:rsidRPr="00615E1C">
              <w:rPr>
                <w:rFonts w:ascii="Arial" w:hAnsi="Arial" w:cs="Arial"/>
                <w:color w:val="auto"/>
                <w:sz w:val="24"/>
                <w:szCs w:val="24"/>
              </w:rPr>
              <w:t>with a wide variety of professionals groups, other agencies and members of the public to ensure active and productive working relationships</w:t>
            </w:r>
            <w:r w:rsidR="00667A12" w:rsidRPr="00615E1C">
              <w:rPr>
                <w:rFonts w:ascii="Arial" w:hAnsi="Arial" w:cs="Arial"/>
                <w:color w:val="auto"/>
                <w:sz w:val="24"/>
                <w:szCs w:val="24"/>
              </w:rPr>
              <w:t>.</w:t>
            </w:r>
          </w:p>
          <w:p w:rsidR="00E61D17" w:rsidRPr="00615E1C" w:rsidRDefault="00E61D17" w:rsidP="0046075F">
            <w:pPr>
              <w:numPr>
                <w:ilvl w:val="0"/>
                <w:numId w:val="11"/>
              </w:numPr>
              <w:spacing w:before="120"/>
              <w:rPr>
                <w:rFonts w:ascii="Arial" w:hAnsi="Arial" w:cs="Arial"/>
                <w:color w:val="auto"/>
                <w:sz w:val="24"/>
                <w:szCs w:val="24"/>
              </w:rPr>
            </w:pPr>
            <w:r w:rsidRPr="00615E1C">
              <w:rPr>
                <w:rFonts w:ascii="Arial" w:hAnsi="Arial" w:cs="Arial"/>
                <w:color w:val="auto"/>
                <w:sz w:val="24"/>
                <w:szCs w:val="24"/>
              </w:rPr>
              <w:t xml:space="preserve">Have the ability to manage unexpected occurrences.  Also solve </w:t>
            </w:r>
            <w:r w:rsidR="002C0CC2" w:rsidRPr="00615E1C">
              <w:rPr>
                <w:rFonts w:ascii="Arial" w:hAnsi="Arial" w:cs="Arial"/>
                <w:color w:val="auto"/>
                <w:sz w:val="24"/>
                <w:szCs w:val="24"/>
              </w:rPr>
              <w:t>p</w:t>
            </w:r>
            <w:r w:rsidRPr="00615E1C">
              <w:rPr>
                <w:rFonts w:ascii="Arial" w:hAnsi="Arial" w:cs="Arial"/>
                <w:color w:val="auto"/>
                <w:sz w:val="24"/>
                <w:szCs w:val="24"/>
              </w:rPr>
              <w:t>roblems, initiate new ideas and introduce sensitively new ways of working by taking a flexible approach to work planning</w:t>
            </w:r>
            <w:r w:rsidR="002C0CC2" w:rsidRPr="00615E1C">
              <w:rPr>
                <w:rFonts w:ascii="Arial" w:hAnsi="Arial" w:cs="Arial"/>
                <w:color w:val="auto"/>
                <w:sz w:val="24"/>
                <w:szCs w:val="24"/>
              </w:rPr>
              <w:t xml:space="preserve"> through</w:t>
            </w:r>
            <w:r w:rsidRPr="00615E1C">
              <w:rPr>
                <w:rFonts w:ascii="Arial" w:hAnsi="Arial" w:cs="Arial"/>
                <w:color w:val="auto"/>
                <w:sz w:val="24"/>
                <w:szCs w:val="24"/>
              </w:rPr>
              <w:t xml:space="preserve"> open discussion</w:t>
            </w:r>
            <w:r w:rsidR="002C0CC2" w:rsidRPr="00615E1C">
              <w:rPr>
                <w:rFonts w:ascii="Arial" w:hAnsi="Arial" w:cs="Arial"/>
                <w:color w:val="auto"/>
                <w:sz w:val="24"/>
                <w:szCs w:val="24"/>
              </w:rPr>
              <w:t xml:space="preserve"> with registered nurse in charge.</w:t>
            </w:r>
          </w:p>
          <w:p w:rsidR="00AB1550" w:rsidRPr="00615E1C" w:rsidRDefault="00AB1550" w:rsidP="002C0CC2">
            <w:pPr>
              <w:spacing w:before="120"/>
              <w:ind w:left="360" w:right="72"/>
              <w:rPr>
                <w:rFonts w:ascii="Arial" w:hAnsi="Arial" w:cs="Arial"/>
                <w:color w:val="auto"/>
                <w:sz w:val="24"/>
                <w:szCs w:val="24"/>
              </w:rPr>
            </w:pPr>
          </w:p>
        </w:tc>
      </w:tr>
    </w:tbl>
    <w:p w:rsidR="00796C43" w:rsidRPr="00615E1C" w:rsidRDefault="00796C43">
      <w:pPr>
        <w:rPr>
          <w:rFonts w:ascii="Arial" w:hAnsi="Arial" w:cs="Arial"/>
          <w:color w:val="auto"/>
          <w:sz w:val="24"/>
          <w:szCs w:val="24"/>
        </w:rPr>
      </w:pPr>
    </w:p>
    <w:tbl>
      <w:tblPr>
        <w:tblW w:w="11025" w:type="dxa"/>
        <w:tblInd w:w="-2" w:type="dxa"/>
        <w:tblBorders>
          <w:insideV w:val="single" w:sz="4" w:space="0" w:color="auto"/>
        </w:tblBorders>
        <w:tblLayout w:type="fixed"/>
        <w:tblLook w:val="0000"/>
      </w:tblPr>
      <w:tblGrid>
        <w:gridCol w:w="11025"/>
      </w:tblGrid>
      <w:tr w:rsidR="00AB1550" w:rsidRPr="00615E1C" w:rsidTr="00584C2B">
        <w:tc>
          <w:tcPr>
            <w:tcW w:w="11025" w:type="dxa"/>
            <w:tcBorders>
              <w:top w:val="single" w:sz="4" w:space="0" w:color="auto"/>
              <w:left w:val="single" w:sz="4" w:space="0" w:color="auto"/>
              <w:bottom w:val="single" w:sz="4" w:space="0" w:color="auto"/>
              <w:right w:val="single" w:sz="4" w:space="0" w:color="auto"/>
            </w:tcBorders>
          </w:tcPr>
          <w:p w:rsidR="00AB1550" w:rsidRPr="00615E1C" w:rsidRDefault="00AB1550">
            <w:pPr>
              <w:spacing w:before="120" w:after="120"/>
              <w:ind w:right="-274"/>
              <w:rPr>
                <w:rFonts w:ascii="Arial" w:hAnsi="Arial" w:cs="Arial"/>
                <w:b/>
                <w:color w:val="auto"/>
                <w:sz w:val="24"/>
                <w:szCs w:val="24"/>
              </w:rPr>
            </w:pPr>
            <w:r w:rsidRPr="00615E1C">
              <w:rPr>
                <w:rFonts w:ascii="Arial" w:hAnsi="Arial" w:cs="Arial"/>
                <w:b/>
                <w:color w:val="auto"/>
                <w:sz w:val="24"/>
                <w:szCs w:val="24"/>
              </w:rPr>
              <w:t>11.  COMMUNICATIONS AND RELATIONSHIPS</w:t>
            </w:r>
          </w:p>
        </w:tc>
      </w:tr>
      <w:tr w:rsidR="00AB1550" w:rsidRPr="00615E1C" w:rsidTr="00584C2B">
        <w:tc>
          <w:tcPr>
            <w:tcW w:w="11025" w:type="dxa"/>
            <w:tcBorders>
              <w:top w:val="single" w:sz="4" w:space="0" w:color="auto"/>
              <w:left w:val="single" w:sz="4" w:space="0" w:color="auto"/>
              <w:bottom w:val="single" w:sz="4" w:space="0" w:color="auto"/>
              <w:right w:val="single" w:sz="4" w:space="0" w:color="auto"/>
            </w:tcBorders>
          </w:tcPr>
          <w:p w:rsidR="00712FF1" w:rsidRPr="00615E1C" w:rsidRDefault="009351EF" w:rsidP="00712FF1">
            <w:pPr>
              <w:numPr>
                <w:ilvl w:val="0"/>
                <w:numId w:val="13"/>
              </w:numPr>
              <w:spacing w:before="100" w:beforeAutospacing="1"/>
              <w:rPr>
                <w:rFonts w:ascii="Arial" w:hAnsi="Arial" w:cs="Arial"/>
                <w:color w:val="auto"/>
                <w:sz w:val="24"/>
                <w:szCs w:val="24"/>
              </w:rPr>
            </w:pPr>
            <w:r w:rsidRPr="00615E1C">
              <w:rPr>
                <w:rFonts w:ascii="Arial" w:hAnsi="Arial" w:cs="Arial"/>
                <w:color w:val="auto"/>
                <w:sz w:val="24"/>
                <w:szCs w:val="24"/>
              </w:rPr>
              <w:lastRenderedPageBreak/>
              <w:t>Establishment and maintenance of effective communication with patients, relatives and all members of the Multi-disciplinary Team, ensuring the needs of the patient are met.</w:t>
            </w:r>
          </w:p>
          <w:p w:rsidR="00712FF1" w:rsidRPr="00615E1C" w:rsidRDefault="00712FF1" w:rsidP="00712FF1">
            <w:pPr>
              <w:numPr>
                <w:ilvl w:val="0"/>
                <w:numId w:val="13"/>
              </w:numPr>
              <w:spacing w:before="100" w:beforeAutospacing="1"/>
              <w:rPr>
                <w:rFonts w:ascii="Arial" w:hAnsi="Arial" w:cs="Arial"/>
                <w:color w:val="auto"/>
                <w:sz w:val="24"/>
                <w:szCs w:val="24"/>
              </w:rPr>
            </w:pPr>
            <w:r w:rsidRPr="00615E1C">
              <w:rPr>
                <w:rFonts w:ascii="Arial" w:hAnsi="Arial" w:cs="Arial"/>
                <w:color w:val="auto"/>
                <w:sz w:val="24"/>
                <w:szCs w:val="24"/>
              </w:rPr>
              <w:t>Overcome barriers to understanding when patients are confused and disorientated or may have some form of sensory impairment.</w:t>
            </w:r>
          </w:p>
          <w:p w:rsidR="00712FF1" w:rsidRPr="00615E1C" w:rsidRDefault="00712FF1" w:rsidP="00712FF1">
            <w:pPr>
              <w:numPr>
                <w:ilvl w:val="0"/>
                <w:numId w:val="13"/>
              </w:numPr>
              <w:spacing w:before="100" w:beforeAutospacing="1"/>
              <w:rPr>
                <w:rFonts w:ascii="Arial" w:hAnsi="Arial" w:cs="Arial"/>
                <w:color w:val="auto"/>
                <w:sz w:val="24"/>
                <w:szCs w:val="24"/>
              </w:rPr>
            </w:pPr>
            <w:r w:rsidRPr="00615E1C">
              <w:rPr>
                <w:rFonts w:ascii="Arial" w:hAnsi="Arial" w:cs="Arial"/>
                <w:color w:val="auto"/>
                <w:sz w:val="24"/>
                <w:szCs w:val="24"/>
              </w:rPr>
              <w:t>Report all relevant patient information to the registered nurse / out of hours GP</w:t>
            </w:r>
          </w:p>
          <w:p w:rsidR="00E61D17" w:rsidRPr="00615E1C" w:rsidRDefault="00712FF1" w:rsidP="00712FF1">
            <w:pPr>
              <w:numPr>
                <w:ilvl w:val="0"/>
                <w:numId w:val="13"/>
              </w:numPr>
              <w:spacing w:before="100" w:beforeAutospacing="1"/>
              <w:rPr>
                <w:rFonts w:ascii="Arial" w:hAnsi="Arial" w:cs="Arial"/>
                <w:color w:val="auto"/>
                <w:sz w:val="24"/>
                <w:szCs w:val="24"/>
              </w:rPr>
            </w:pPr>
            <w:r w:rsidRPr="00615E1C">
              <w:rPr>
                <w:rFonts w:ascii="Arial" w:hAnsi="Arial" w:cs="Arial"/>
                <w:color w:val="auto"/>
                <w:sz w:val="24"/>
                <w:szCs w:val="24"/>
              </w:rPr>
              <w:t>Effectively communicate with the multi disciplinary / multi-agency team</w:t>
            </w:r>
            <w:r w:rsidR="00E61D17" w:rsidRPr="00615E1C">
              <w:rPr>
                <w:rFonts w:ascii="Arial" w:hAnsi="Arial" w:cs="Arial"/>
                <w:color w:val="auto"/>
                <w:sz w:val="24"/>
                <w:szCs w:val="24"/>
              </w:rPr>
              <w:t xml:space="preserve"> </w:t>
            </w:r>
          </w:p>
          <w:p w:rsidR="003F45FB" w:rsidRPr="00615E1C" w:rsidRDefault="00667A12" w:rsidP="009351EF">
            <w:pPr>
              <w:numPr>
                <w:ilvl w:val="0"/>
                <w:numId w:val="13"/>
              </w:numPr>
              <w:spacing w:before="100" w:beforeAutospacing="1"/>
              <w:ind w:right="74"/>
              <w:rPr>
                <w:rFonts w:ascii="Arial" w:hAnsi="Arial" w:cs="Arial"/>
                <w:color w:val="auto"/>
                <w:sz w:val="24"/>
                <w:szCs w:val="24"/>
              </w:rPr>
            </w:pPr>
            <w:r w:rsidRPr="00615E1C">
              <w:rPr>
                <w:rFonts w:ascii="Arial" w:hAnsi="Arial" w:cs="Arial"/>
                <w:color w:val="auto"/>
                <w:sz w:val="24"/>
                <w:szCs w:val="24"/>
              </w:rPr>
              <w:t xml:space="preserve">Engage in tactful communication with patients and members of the public on sensitive issues. The post holder will be required to acknowledge the sensitive nature of topics, use discretion, compassion and skills of tact and diplomacy when dealing with these issues. </w:t>
            </w:r>
          </w:p>
        </w:tc>
      </w:tr>
    </w:tbl>
    <w:p w:rsidR="00AB1550" w:rsidRPr="00615E1C" w:rsidRDefault="00AB1550">
      <w:pPr>
        <w:rPr>
          <w:rFonts w:ascii="Arial" w:hAnsi="Arial" w:cs="Arial"/>
          <w:color w:val="auto"/>
          <w:sz w:val="24"/>
          <w:szCs w:val="24"/>
        </w:rPr>
      </w:pPr>
    </w:p>
    <w:tbl>
      <w:tblPr>
        <w:tblW w:w="11025" w:type="dxa"/>
        <w:tblInd w:w="-2" w:type="dxa"/>
        <w:tblBorders>
          <w:insideV w:val="single" w:sz="4" w:space="0" w:color="auto"/>
        </w:tblBorders>
        <w:tblLayout w:type="fixed"/>
        <w:tblLook w:val="0000"/>
      </w:tblPr>
      <w:tblGrid>
        <w:gridCol w:w="11025"/>
      </w:tblGrid>
      <w:tr w:rsidR="00AB1550" w:rsidRPr="00615E1C" w:rsidTr="00584C2B">
        <w:tc>
          <w:tcPr>
            <w:tcW w:w="11025" w:type="dxa"/>
            <w:tcBorders>
              <w:top w:val="single" w:sz="4" w:space="0" w:color="auto"/>
              <w:left w:val="single" w:sz="4" w:space="0" w:color="auto"/>
              <w:bottom w:val="single" w:sz="4" w:space="0" w:color="auto"/>
              <w:right w:val="single" w:sz="4" w:space="0" w:color="auto"/>
            </w:tcBorders>
          </w:tcPr>
          <w:p w:rsidR="00AB1550" w:rsidRPr="00615E1C" w:rsidRDefault="00AB1550">
            <w:pPr>
              <w:spacing w:before="120" w:after="120"/>
              <w:ind w:right="-274"/>
              <w:rPr>
                <w:rFonts w:ascii="Arial" w:hAnsi="Arial" w:cs="Arial"/>
                <w:b/>
                <w:color w:val="auto"/>
                <w:sz w:val="24"/>
                <w:szCs w:val="24"/>
              </w:rPr>
            </w:pPr>
            <w:r w:rsidRPr="00615E1C">
              <w:rPr>
                <w:rFonts w:ascii="Arial" w:hAnsi="Arial" w:cs="Arial"/>
                <w:b/>
                <w:color w:val="auto"/>
                <w:sz w:val="24"/>
                <w:szCs w:val="24"/>
              </w:rPr>
              <w:t>12. PHYSICAL, MENTAL, EMOTIONAL AND ENVIRONMENTAL DEMANDS OF THE JOB</w:t>
            </w:r>
          </w:p>
        </w:tc>
      </w:tr>
      <w:tr w:rsidR="00667A12" w:rsidRPr="00615E1C" w:rsidTr="00584C2B">
        <w:tc>
          <w:tcPr>
            <w:tcW w:w="11025" w:type="dxa"/>
            <w:tcBorders>
              <w:top w:val="single" w:sz="4" w:space="0" w:color="auto"/>
              <w:left w:val="single" w:sz="4" w:space="0" w:color="auto"/>
              <w:bottom w:val="single" w:sz="4" w:space="0" w:color="auto"/>
              <w:right w:val="single" w:sz="4" w:space="0" w:color="auto"/>
            </w:tcBorders>
          </w:tcPr>
          <w:p w:rsidR="00667A12" w:rsidRPr="00615E1C" w:rsidRDefault="00667A12" w:rsidP="00AB1550">
            <w:pPr>
              <w:pStyle w:val="BodyText"/>
              <w:rPr>
                <w:rFonts w:cs="Arial"/>
                <w:sz w:val="24"/>
                <w:szCs w:val="24"/>
              </w:rPr>
            </w:pPr>
          </w:p>
          <w:p w:rsidR="00667A12" w:rsidRPr="00615E1C" w:rsidRDefault="00667A12" w:rsidP="008A0556">
            <w:pPr>
              <w:pStyle w:val="BodyText"/>
              <w:spacing w:before="100" w:beforeAutospacing="1"/>
              <w:rPr>
                <w:rFonts w:cs="Arial"/>
                <w:b/>
                <w:bCs/>
                <w:sz w:val="24"/>
                <w:szCs w:val="24"/>
              </w:rPr>
            </w:pPr>
            <w:r w:rsidRPr="00615E1C">
              <w:rPr>
                <w:rFonts w:cs="Arial"/>
                <w:b/>
                <w:bCs/>
                <w:sz w:val="24"/>
                <w:szCs w:val="24"/>
              </w:rPr>
              <w:t xml:space="preserve">Physical Skills:    </w:t>
            </w:r>
          </w:p>
          <w:p w:rsidR="00667A12" w:rsidRPr="00615E1C" w:rsidRDefault="003F45FB" w:rsidP="0046075F">
            <w:pPr>
              <w:pStyle w:val="BodyText"/>
              <w:numPr>
                <w:ilvl w:val="0"/>
                <w:numId w:val="18"/>
              </w:numPr>
              <w:spacing w:before="100" w:beforeAutospacing="1"/>
              <w:rPr>
                <w:rFonts w:cs="Arial"/>
                <w:sz w:val="24"/>
                <w:szCs w:val="24"/>
              </w:rPr>
            </w:pPr>
            <w:r w:rsidRPr="00615E1C">
              <w:rPr>
                <w:rFonts w:cs="Arial"/>
                <w:sz w:val="24"/>
                <w:szCs w:val="24"/>
              </w:rPr>
              <w:t xml:space="preserve">IT / </w:t>
            </w:r>
            <w:r w:rsidR="00667A12" w:rsidRPr="00615E1C">
              <w:rPr>
                <w:rFonts w:cs="Arial"/>
                <w:sz w:val="24"/>
                <w:szCs w:val="24"/>
              </w:rPr>
              <w:t>Keyboard skills required.</w:t>
            </w:r>
          </w:p>
          <w:p w:rsidR="003F45FB" w:rsidRPr="00615E1C" w:rsidRDefault="003F45FB" w:rsidP="0046075F">
            <w:pPr>
              <w:pStyle w:val="BodyText"/>
              <w:numPr>
                <w:ilvl w:val="0"/>
                <w:numId w:val="18"/>
              </w:numPr>
              <w:spacing w:before="100" w:beforeAutospacing="1"/>
              <w:rPr>
                <w:rFonts w:cs="Arial"/>
                <w:sz w:val="24"/>
                <w:szCs w:val="24"/>
              </w:rPr>
            </w:pPr>
            <w:r w:rsidRPr="00615E1C">
              <w:rPr>
                <w:rFonts w:cs="Arial"/>
                <w:sz w:val="24"/>
                <w:szCs w:val="24"/>
              </w:rPr>
              <w:t>Ability to assist in moving and handling patients/equipment using trained manual handling techniques.</w:t>
            </w:r>
          </w:p>
          <w:p w:rsidR="00076AF0" w:rsidRPr="00615E1C" w:rsidRDefault="003F45FB" w:rsidP="0046075F">
            <w:pPr>
              <w:pStyle w:val="BodyText"/>
              <w:numPr>
                <w:ilvl w:val="0"/>
                <w:numId w:val="18"/>
              </w:numPr>
              <w:spacing w:before="100" w:beforeAutospacing="1"/>
              <w:rPr>
                <w:rFonts w:cs="Arial"/>
                <w:sz w:val="24"/>
                <w:szCs w:val="24"/>
              </w:rPr>
            </w:pPr>
            <w:r w:rsidRPr="00615E1C">
              <w:rPr>
                <w:rFonts w:cs="Arial"/>
                <w:sz w:val="24"/>
                <w:szCs w:val="24"/>
              </w:rPr>
              <w:t>Ability to exhibit an appropriate degree of dexterity when performing observations/procedures.</w:t>
            </w:r>
          </w:p>
          <w:p w:rsidR="009351EF" w:rsidRPr="00615E1C" w:rsidRDefault="009351EF" w:rsidP="0046075F">
            <w:pPr>
              <w:pStyle w:val="BodyText"/>
              <w:numPr>
                <w:ilvl w:val="0"/>
                <w:numId w:val="18"/>
              </w:numPr>
              <w:spacing w:before="100" w:beforeAutospacing="1"/>
              <w:rPr>
                <w:rFonts w:cs="Arial"/>
                <w:sz w:val="24"/>
                <w:szCs w:val="24"/>
              </w:rPr>
            </w:pPr>
            <w:r w:rsidRPr="00615E1C">
              <w:rPr>
                <w:rFonts w:cs="Arial"/>
                <w:sz w:val="24"/>
                <w:szCs w:val="24"/>
              </w:rPr>
              <w:t>Need to respond to emergency situations on occasions.</w:t>
            </w:r>
          </w:p>
          <w:p w:rsidR="009351EF" w:rsidRPr="00615E1C" w:rsidRDefault="009351EF" w:rsidP="0046075F">
            <w:pPr>
              <w:pStyle w:val="BodyText"/>
              <w:numPr>
                <w:ilvl w:val="0"/>
                <w:numId w:val="18"/>
              </w:numPr>
              <w:spacing w:before="100" w:beforeAutospacing="1"/>
              <w:rPr>
                <w:rFonts w:cs="Arial"/>
                <w:sz w:val="24"/>
                <w:szCs w:val="24"/>
              </w:rPr>
            </w:pPr>
            <w:r w:rsidRPr="00615E1C">
              <w:rPr>
                <w:rFonts w:cs="Arial"/>
                <w:sz w:val="24"/>
                <w:szCs w:val="24"/>
              </w:rPr>
              <w:t>Prolonged light to moderate physical effort including bending, walking, lifting, pushing and operating equipment frequently during the course of a shift.</w:t>
            </w:r>
          </w:p>
          <w:p w:rsidR="008A0556" w:rsidRPr="00615E1C" w:rsidRDefault="008A0556" w:rsidP="0046075F">
            <w:pPr>
              <w:pStyle w:val="BodyText"/>
              <w:spacing w:before="100" w:beforeAutospacing="1"/>
              <w:rPr>
                <w:rFonts w:cs="Arial"/>
                <w:sz w:val="24"/>
                <w:szCs w:val="24"/>
              </w:rPr>
            </w:pPr>
          </w:p>
          <w:p w:rsidR="00667A12" w:rsidRPr="00615E1C" w:rsidRDefault="00667A12" w:rsidP="0046075F">
            <w:pPr>
              <w:pStyle w:val="BodyText"/>
              <w:spacing w:before="100" w:beforeAutospacing="1"/>
              <w:rPr>
                <w:rFonts w:cs="Arial"/>
                <w:b/>
                <w:bCs/>
                <w:sz w:val="24"/>
                <w:szCs w:val="24"/>
              </w:rPr>
            </w:pPr>
            <w:r w:rsidRPr="00615E1C">
              <w:rPr>
                <w:rFonts w:cs="Arial"/>
                <w:b/>
                <w:bCs/>
                <w:sz w:val="24"/>
                <w:szCs w:val="24"/>
              </w:rPr>
              <w:t xml:space="preserve">Physical Demands:  </w:t>
            </w:r>
          </w:p>
          <w:p w:rsidR="00667A12" w:rsidRPr="00615E1C" w:rsidRDefault="003F45FB" w:rsidP="0046075F">
            <w:pPr>
              <w:pStyle w:val="BodyText"/>
              <w:numPr>
                <w:ilvl w:val="0"/>
                <w:numId w:val="18"/>
              </w:numPr>
              <w:spacing w:before="100" w:beforeAutospacing="1"/>
              <w:rPr>
                <w:rFonts w:cs="Arial"/>
                <w:sz w:val="24"/>
                <w:szCs w:val="24"/>
              </w:rPr>
            </w:pPr>
            <w:r w:rsidRPr="00615E1C">
              <w:rPr>
                <w:rFonts w:cs="Arial"/>
                <w:sz w:val="24"/>
                <w:szCs w:val="24"/>
              </w:rPr>
              <w:t>May be required to sit, stand for extended periods of times.</w:t>
            </w:r>
            <w:r w:rsidR="00667A12" w:rsidRPr="00615E1C">
              <w:rPr>
                <w:rFonts w:cs="Arial"/>
                <w:sz w:val="24"/>
                <w:szCs w:val="24"/>
              </w:rPr>
              <w:t xml:space="preserve"> </w:t>
            </w:r>
          </w:p>
          <w:p w:rsidR="00667A12" w:rsidRPr="00615E1C" w:rsidRDefault="003F45FB" w:rsidP="0046075F">
            <w:pPr>
              <w:pStyle w:val="BodyText"/>
              <w:numPr>
                <w:ilvl w:val="0"/>
                <w:numId w:val="18"/>
              </w:numPr>
              <w:spacing w:before="100" w:beforeAutospacing="1"/>
              <w:rPr>
                <w:rFonts w:cs="Arial"/>
                <w:sz w:val="24"/>
                <w:szCs w:val="24"/>
              </w:rPr>
            </w:pPr>
            <w:r w:rsidRPr="00615E1C">
              <w:rPr>
                <w:rFonts w:cs="Arial"/>
                <w:sz w:val="24"/>
                <w:szCs w:val="24"/>
              </w:rPr>
              <w:t>Movement of equipment, stocks and supplies</w:t>
            </w:r>
            <w:r w:rsidR="00667A12" w:rsidRPr="00615E1C">
              <w:rPr>
                <w:rFonts w:cs="Arial"/>
                <w:sz w:val="24"/>
                <w:szCs w:val="24"/>
              </w:rPr>
              <w:t xml:space="preserve"> to meet needs of Out of Hours Service</w:t>
            </w:r>
          </w:p>
          <w:p w:rsidR="00076AF0" w:rsidRPr="00615E1C" w:rsidRDefault="00076AF0" w:rsidP="0046075F">
            <w:pPr>
              <w:pStyle w:val="BodyText"/>
              <w:spacing w:before="100" w:beforeAutospacing="1"/>
              <w:rPr>
                <w:rFonts w:cs="Arial"/>
                <w:b/>
                <w:bCs/>
                <w:sz w:val="24"/>
                <w:szCs w:val="24"/>
              </w:rPr>
            </w:pPr>
          </w:p>
          <w:p w:rsidR="00667A12" w:rsidRPr="00615E1C" w:rsidRDefault="00667A12" w:rsidP="0046075F">
            <w:pPr>
              <w:pStyle w:val="BodyText"/>
              <w:spacing w:before="100" w:beforeAutospacing="1"/>
              <w:rPr>
                <w:rFonts w:cs="Arial"/>
                <w:b/>
                <w:bCs/>
                <w:sz w:val="24"/>
                <w:szCs w:val="24"/>
              </w:rPr>
            </w:pPr>
            <w:r w:rsidRPr="00615E1C">
              <w:rPr>
                <w:rFonts w:cs="Arial"/>
                <w:b/>
                <w:bCs/>
                <w:sz w:val="24"/>
                <w:szCs w:val="24"/>
              </w:rPr>
              <w:t xml:space="preserve">Mental and Emotional Demands:  </w:t>
            </w:r>
          </w:p>
          <w:p w:rsidR="00667A12" w:rsidRPr="00615E1C" w:rsidRDefault="00667A12" w:rsidP="0046075F">
            <w:pPr>
              <w:pStyle w:val="BodyText"/>
              <w:numPr>
                <w:ilvl w:val="0"/>
                <w:numId w:val="18"/>
              </w:numPr>
              <w:spacing w:before="100" w:beforeAutospacing="1"/>
              <w:rPr>
                <w:rFonts w:cs="Arial"/>
                <w:sz w:val="24"/>
                <w:szCs w:val="24"/>
              </w:rPr>
            </w:pPr>
            <w:r w:rsidRPr="00615E1C">
              <w:rPr>
                <w:rFonts w:cs="Arial"/>
                <w:sz w:val="24"/>
                <w:szCs w:val="24"/>
              </w:rPr>
              <w:t xml:space="preserve">The post holder must be able to prioritise workload and be able to be flexible in the day to day duties expected of them. </w:t>
            </w:r>
          </w:p>
          <w:p w:rsidR="00667A12" w:rsidRPr="00615E1C" w:rsidRDefault="00667A12" w:rsidP="0046075F">
            <w:pPr>
              <w:pStyle w:val="BodyText"/>
              <w:numPr>
                <w:ilvl w:val="0"/>
                <w:numId w:val="18"/>
              </w:numPr>
              <w:spacing w:before="100" w:beforeAutospacing="1"/>
              <w:rPr>
                <w:rFonts w:cs="Arial"/>
                <w:sz w:val="24"/>
                <w:szCs w:val="24"/>
              </w:rPr>
            </w:pPr>
            <w:r w:rsidRPr="00615E1C">
              <w:rPr>
                <w:rFonts w:cs="Arial"/>
                <w:sz w:val="24"/>
                <w:szCs w:val="24"/>
              </w:rPr>
              <w:t>Ex</w:t>
            </w:r>
            <w:r w:rsidR="003F45FB" w:rsidRPr="00615E1C">
              <w:rPr>
                <w:rFonts w:cs="Arial"/>
                <w:sz w:val="24"/>
                <w:szCs w:val="24"/>
              </w:rPr>
              <w:t>posure to clinical information through the role</w:t>
            </w:r>
            <w:r w:rsidRPr="00615E1C">
              <w:rPr>
                <w:rFonts w:cs="Arial"/>
                <w:sz w:val="24"/>
                <w:szCs w:val="24"/>
              </w:rPr>
              <w:t xml:space="preserve">, details contained </w:t>
            </w:r>
            <w:r w:rsidR="003F45FB" w:rsidRPr="00615E1C">
              <w:rPr>
                <w:rFonts w:cs="Arial"/>
                <w:sz w:val="24"/>
                <w:szCs w:val="24"/>
              </w:rPr>
              <w:t>may</w:t>
            </w:r>
            <w:r w:rsidRPr="00615E1C">
              <w:rPr>
                <w:rFonts w:cs="Arial"/>
                <w:sz w:val="24"/>
                <w:szCs w:val="24"/>
              </w:rPr>
              <w:t xml:space="preserve"> be distressing.</w:t>
            </w:r>
          </w:p>
          <w:p w:rsidR="003F45FB" w:rsidRPr="00615E1C" w:rsidRDefault="003F45FB" w:rsidP="0046075F">
            <w:pPr>
              <w:pStyle w:val="BodyText"/>
              <w:numPr>
                <w:ilvl w:val="0"/>
                <w:numId w:val="18"/>
              </w:numPr>
              <w:spacing w:before="100" w:beforeAutospacing="1"/>
              <w:rPr>
                <w:rFonts w:cs="Arial"/>
                <w:sz w:val="24"/>
                <w:szCs w:val="24"/>
              </w:rPr>
            </w:pPr>
            <w:r w:rsidRPr="00615E1C">
              <w:rPr>
                <w:rFonts w:cs="Arial"/>
                <w:sz w:val="24"/>
                <w:szCs w:val="24"/>
              </w:rPr>
              <w:t>Supporting patients through periods of care in communicating effectively with anxious, worried or difficult patients/relatives.</w:t>
            </w:r>
          </w:p>
          <w:p w:rsidR="003F45FB" w:rsidRPr="00615E1C" w:rsidRDefault="003F45FB" w:rsidP="0046075F">
            <w:pPr>
              <w:pStyle w:val="BodyText"/>
              <w:numPr>
                <w:ilvl w:val="0"/>
                <w:numId w:val="18"/>
              </w:numPr>
              <w:spacing w:before="100" w:beforeAutospacing="1"/>
              <w:rPr>
                <w:rFonts w:cs="Arial"/>
                <w:sz w:val="24"/>
                <w:szCs w:val="24"/>
              </w:rPr>
            </w:pPr>
            <w:r w:rsidRPr="00615E1C">
              <w:rPr>
                <w:rFonts w:cs="Arial"/>
                <w:sz w:val="24"/>
                <w:szCs w:val="24"/>
              </w:rPr>
              <w:t>Dealing with verbal complaints or unpredictable behaviours from patients or relatives on occasion.</w:t>
            </w:r>
          </w:p>
          <w:p w:rsidR="00667A12" w:rsidRPr="00615E1C" w:rsidRDefault="00667A12" w:rsidP="0046075F">
            <w:pPr>
              <w:pStyle w:val="BodyText"/>
              <w:numPr>
                <w:ilvl w:val="0"/>
                <w:numId w:val="18"/>
              </w:numPr>
              <w:spacing w:before="100" w:beforeAutospacing="1"/>
              <w:rPr>
                <w:rFonts w:cs="Arial"/>
                <w:sz w:val="24"/>
                <w:szCs w:val="24"/>
              </w:rPr>
            </w:pPr>
            <w:r w:rsidRPr="00615E1C">
              <w:rPr>
                <w:rFonts w:cs="Arial"/>
                <w:sz w:val="24"/>
                <w:szCs w:val="24"/>
              </w:rPr>
              <w:t xml:space="preserve">Working under pressure with timescales in operation. </w:t>
            </w:r>
          </w:p>
          <w:p w:rsidR="00076AF0" w:rsidRPr="00615E1C" w:rsidRDefault="00667A12" w:rsidP="0046075F">
            <w:pPr>
              <w:pStyle w:val="BodyText"/>
              <w:numPr>
                <w:ilvl w:val="0"/>
                <w:numId w:val="18"/>
              </w:numPr>
              <w:spacing w:before="100" w:beforeAutospacing="1"/>
              <w:rPr>
                <w:rFonts w:cs="Arial"/>
                <w:sz w:val="24"/>
                <w:szCs w:val="24"/>
              </w:rPr>
            </w:pPr>
            <w:r w:rsidRPr="00615E1C">
              <w:rPr>
                <w:rFonts w:cs="Arial"/>
                <w:sz w:val="24"/>
                <w:szCs w:val="24"/>
              </w:rPr>
              <w:t xml:space="preserve">Tact and discretion are key skills required by the post holder in dealing with sensitive issues. </w:t>
            </w:r>
          </w:p>
          <w:p w:rsidR="009351EF" w:rsidRPr="00615E1C" w:rsidRDefault="003F45FB" w:rsidP="009351EF">
            <w:pPr>
              <w:pStyle w:val="BodyText"/>
              <w:numPr>
                <w:ilvl w:val="0"/>
                <w:numId w:val="18"/>
              </w:numPr>
              <w:spacing w:before="100" w:beforeAutospacing="1"/>
              <w:rPr>
                <w:rFonts w:cs="Arial"/>
                <w:sz w:val="24"/>
                <w:szCs w:val="24"/>
              </w:rPr>
            </w:pPr>
            <w:r w:rsidRPr="00615E1C">
              <w:rPr>
                <w:rFonts w:cs="Arial"/>
                <w:sz w:val="24"/>
                <w:szCs w:val="24"/>
              </w:rPr>
              <w:t>Maintain concentration when undertaking episode of care.</w:t>
            </w:r>
          </w:p>
          <w:p w:rsidR="009351EF" w:rsidRPr="00615E1C" w:rsidRDefault="009351EF" w:rsidP="009351EF">
            <w:pPr>
              <w:pStyle w:val="BodyText"/>
              <w:numPr>
                <w:ilvl w:val="0"/>
                <w:numId w:val="18"/>
              </w:numPr>
              <w:spacing w:before="100" w:beforeAutospacing="1"/>
              <w:rPr>
                <w:rFonts w:cs="Arial"/>
                <w:sz w:val="24"/>
                <w:szCs w:val="24"/>
              </w:rPr>
            </w:pPr>
            <w:r w:rsidRPr="00615E1C">
              <w:rPr>
                <w:rFonts w:cs="Arial"/>
                <w:sz w:val="24"/>
                <w:szCs w:val="24"/>
              </w:rPr>
              <w:t>Requirement to assist in emergency /life or death situations on occasions.</w:t>
            </w:r>
          </w:p>
          <w:p w:rsidR="009351EF" w:rsidRPr="00615E1C" w:rsidRDefault="009351EF" w:rsidP="009351EF">
            <w:pPr>
              <w:pStyle w:val="BodyText"/>
              <w:numPr>
                <w:ilvl w:val="0"/>
                <w:numId w:val="18"/>
              </w:numPr>
              <w:spacing w:before="100" w:beforeAutospacing="1"/>
              <w:rPr>
                <w:rFonts w:cs="Arial"/>
                <w:sz w:val="24"/>
                <w:szCs w:val="24"/>
              </w:rPr>
            </w:pPr>
            <w:r w:rsidRPr="00615E1C">
              <w:rPr>
                <w:rFonts w:cs="Arial"/>
                <w:sz w:val="24"/>
                <w:szCs w:val="24"/>
              </w:rPr>
              <w:t>On a daily basis exposure to distressed/angry/upset carers/relatives.</w:t>
            </w:r>
          </w:p>
          <w:p w:rsidR="009351EF" w:rsidRPr="00615E1C" w:rsidRDefault="009351EF" w:rsidP="009351EF">
            <w:pPr>
              <w:pStyle w:val="BodyText"/>
              <w:numPr>
                <w:ilvl w:val="0"/>
                <w:numId w:val="18"/>
              </w:numPr>
              <w:spacing w:before="100" w:beforeAutospacing="1"/>
              <w:rPr>
                <w:rFonts w:cs="Arial"/>
                <w:sz w:val="24"/>
                <w:szCs w:val="24"/>
              </w:rPr>
            </w:pPr>
            <w:r w:rsidRPr="00615E1C">
              <w:rPr>
                <w:rFonts w:cs="Arial"/>
                <w:sz w:val="24"/>
                <w:szCs w:val="24"/>
              </w:rPr>
              <w:t>On a daily basis exposure to caring for acute/chronic/terminally ill patients.</w:t>
            </w:r>
          </w:p>
          <w:p w:rsidR="009351EF" w:rsidRPr="00615E1C" w:rsidRDefault="009351EF" w:rsidP="009351EF">
            <w:pPr>
              <w:jc w:val="left"/>
              <w:rPr>
                <w:rFonts w:ascii="Arial" w:hAnsi="Arial" w:cs="Arial"/>
                <w:sz w:val="24"/>
                <w:szCs w:val="24"/>
              </w:rPr>
            </w:pPr>
          </w:p>
          <w:p w:rsidR="00667A12" w:rsidRPr="00615E1C" w:rsidRDefault="00667A12" w:rsidP="0046075F">
            <w:pPr>
              <w:pStyle w:val="BodyText"/>
              <w:spacing w:before="100" w:beforeAutospacing="1"/>
              <w:rPr>
                <w:rFonts w:cs="Arial"/>
                <w:b/>
                <w:bCs/>
                <w:sz w:val="24"/>
                <w:szCs w:val="24"/>
              </w:rPr>
            </w:pPr>
            <w:r w:rsidRPr="00615E1C">
              <w:rPr>
                <w:rFonts w:cs="Arial"/>
                <w:b/>
                <w:bCs/>
                <w:sz w:val="24"/>
                <w:szCs w:val="24"/>
              </w:rPr>
              <w:t>Working Conditions:</w:t>
            </w:r>
          </w:p>
          <w:p w:rsidR="00076AF0" w:rsidRPr="00615E1C" w:rsidRDefault="003F45FB" w:rsidP="0046075F">
            <w:pPr>
              <w:pStyle w:val="BodyText"/>
              <w:numPr>
                <w:ilvl w:val="0"/>
                <w:numId w:val="18"/>
              </w:numPr>
              <w:spacing w:before="100" w:beforeAutospacing="1"/>
              <w:rPr>
                <w:rFonts w:cs="Arial"/>
                <w:bCs/>
                <w:sz w:val="24"/>
                <w:szCs w:val="24"/>
              </w:rPr>
            </w:pPr>
            <w:r w:rsidRPr="00615E1C">
              <w:rPr>
                <w:rFonts w:cs="Arial"/>
                <w:bCs/>
                <w:sz w:val="24"/>
                <w:szCs w:val="24"/>
              </w:rPr>
              <w:t>Exposure to body fluids and infectious materials.</w:t>
            </w:r>
          </w:p>
          <w:p w:rsidR="003F45FB" w:rsidRPr="00615E1C" w:rsidRDefault="003F45FB" w:rsidP="0046075F">
            <w:pPr>
              <w:pStyle w:val="BodyText"/>
              <w:numPr>
                <w:ilvl w:val="0"/>
                <w:numId w:val="18"/>
              </w:numPr>
              <w:spacing w:before="100" w:beforeAutospacing="1"/>
              <w:rPr>
                <w:rFonts w:cs="Arial"/>
                <w:bCs/>
                <w:sz w:val="24"/>
                <w:szCs w:val="24"/>
              </w:rPr>
            </w:pPr>
            <w:r w:rsidRPr="00615E1C">
              <w:rPr>
                <w:rFonts w:cs="Arial"/>
                <w:bCs/>
                <w:sz w:val="24"/>
                <w:szCs w:val="24"/>
              </w:rPr>
              <w:t>Exposure to physically aggressive behaviours.</w:t>
            </w:r>
          </w:p>
          <w:p w:rsidR="003F45FB" w:rsidRPr="00615E1C" w:rsidRDefault="003F45FB" w:rsidP="009351EF">
            <w:pPr>
              <w:pStyle w:val="BodyText"/>
              <w:numPr>
                <w:ilvl w:val="0"/>
                <w:numId w:val="18"/>
              </w:numPr>
              <w:spacing w:before="100" w:beforeAutospacing="1"/>
              <w:rPr>
                <w:rFonts w:cs="Arial"/>
                <w:bCs/>
                <w:sz w:val="24"/>
                <w:szCs w:val="24"/>
              </w:rPr>
            </w:pPr>
            <w:r w:rsidRPr="00615E1C">
              <w:rPr>
                <w:rFonts w:cs="Arial"/>
                <w:bCs/>
                <w:sz w:val="24"/>
                <w:szCs w:val="24"/>
              </w:rPr>
              <w:lastRenderedPageBreak/>
              <w:t>Exposure to verbal aggression.</w:t>
            </w:r>
          </w:p>
        </w:tc>
      </w:tr>
    </w:tbl>
    <w:p w:rsidR="00AB1550" w:rsidRPr="00615E1C" w:rsidRDefault="00AB1550">
      <w:pPr>
        <w:rPr>
          <w:rFonts w:ascii="Arial" w:hAnsi="Arial" w:cs="Arial"/>
          <w:color w:val="auto"/>
          <w:sz w:val="24"/>
          <w:szCs w:val="24"/>
        </w:rPr>
      </w:pPr>
    </w:p>
    <w:p w:rsidR="00EC21B2" w:rsidRPr="00615E1C" w:rsidRDefault="00EC21B2">
      <w:pPr>
        <w:rPr>
          <w:rFonts w:ascii="Arial" w:hAnsi="Arial" w:cs="Arial"/>
          <w:color w:val="auto"/>
          <w:sz w:val="24"/>
          <w:szCs w:val="24"/>
        </w:rPr>
      </w:pPr>
    </w:p>
    <w:p w:rsidR="00EC21B2" w:rsidRPr="00615E1C" w:rsidRDefault="00EC21B2">
      <w:pPr>
        <w:rPr>
          <w:rFonts w:ascii="Arial" w:hAnsi="Arial" w:cs="Arial"/>
          <w:color w:val="auto"/>
          <w:sz w:val="24"/>
          <w:szCs w:val="24"/>
        </w:rPr>
      </w:pPr>
    </w:p>
    <w:p w:rsidR="00EC21B2" w:rsidRPr="00615E1C" w:rsidRDefault="00EC21B2">
      <w:pPr>
        <w:rPr>
          <w:rFonts w:ascii="Arial" w:hAnsi="Arial" w:cs="Arial"/>
          <w:color w:val="auto"/>
          <w:sz w:val="24"/>
          <w:szCs w:val="24"/>
        </w:rPr>
      </w:pPr>
    </w:p>
    <w:p w:rsidR="00EC21B2" w:rsidRPr="00615E1C" w:rsidRDefault="00EC21B2">
      <w:pPr>
        <w:rPr>
          <w:rFonts w:ascii="Arial" w:hAnsi="Arial" w:cs="Arial"/>
          <w:color w:val="auto"/>
          <w:sz w:val="24"/>
          <w:szCs w:val="24"/>
        </w:rPr>
      </w:pPr>
    </w:p>
    <w:p w:rsidR="00EC21B2" w:rsidRPr="00615E1C" w:rsidRDefault="00EC21B2">
      <w:pPr>
        <w:rPr>
          <w:rFonts w:ascii="Arial" w:hAnsi="Arial" w:cs="Arial"/>
          <w:color w:val="auto"/>
          <w:sz w:val="24"/>
          <w:szCs w:val="24"/>
        </w:rPr>
      </w:pPr>
    </w:p>
    <w:p w:rsidR="00EC21B2" w:rsidRPr="00615E1C" w:rsidRDefault="00EC21B2">
      <w:pPr>
        <w:rPr>
          <w:rFonts w:ascii="Arial" w:hAnsi="Arial" w:cs="Arial"/>
          <w:color w:val="auto"/>
          <w:sz w:val="24"/>
          <w:szCs w:val="24"/>
        </w:rPr>
      </w:pPr>
    </w:p>
    <w:p w:rsidR="00EC21B2" w:rsidRPr="00615E1C" w:rsidRDefault="00EC21B2">
      <w:pPr>
        <w:rPr>
          <w:rFonts w:ascii="Arial" w:hAnsi="Arial" w:cs="Arial"/>
          <w:color w:val="auto"/>
          <w:sz w:val="24"/>
          <w:szCs w:val="24"/>
        </w:rPr>
      </w:pPr>
    </w:p>
    <w:p w:rsidR="00EC21B2" w:rsidRPr="00615E1C" w:rsidRDefault="00EC21B2">
      <w:pPr>
        <w:rPr>
          <w:rFonts w:ascii="Arial" w:hAnsi="Arial" w:cs="Arial"/>
          <w:color w:val="auto"/>
          <w:sz w:val="24"/>
          <w:szCs w:val="24"/>
        </w:rPr>
      </w:pPr>
    </w:p>
    <w:tbl>
      <w:tblPr>
        <w:tblW w:w="11025" w:type="dxa"/>
        <w:tblInd w:w="-2" w:type="dxa"/>
        <w:tblBorders>
          <w:insideV w:val="single" w:sz="4" w:space="0" w:color="auto"/>
        </w:tblBorders>
        <w:tblLayout w:type="fixed"/>
        <w:tblLook w:val="0000"/>
      </w:tblPr>
      <w:tblGrid>
        <w:gridCol w:w="11025"/>
      </w:tblGrid>
      <w:tr w:rsidR="00AB1550" w:rsidRPr="00615E1C" w:rsidTr="00584C2B">
        <w:tc>
          <w:tcPr>
            <w:tcW w:w="11025" w:type="dxa"/>
            <w:tcBorders>
              <w:top w:val="single" w:sz="4" w:space="0" w:color="auto"/>
              <w:left w:val="single" w:sz="4" w:space="0" w:color="auto"/>
              <w:bottom w:val="single" w:sz="4" w:space="0" w:color="auto"/>
              <w:right w:val="single" w:sz="4" w:space="0" w:color="auto"/>
            </w:tcBorders>
          </w:tcPr>
          <w:p w:rsidR="00AB1550" w:rsidRPr="00615E1C" w:rsidRDefault="00AB1550">
            <w:pPr>
              <w:pStyle w:val="Heading3"/>
              <w:spacing w:before="120" w:after="120"/>
            </w:pPr>
            <w:r w:rsidRPr="00615E1C">
              <w:t>13.  KNOWLEDGE, TRAINING AND EXPERIENCE REQUIRED TO DO THE JOB</w:t>
            </w:r>
          </w:p>
        </w:tc>
      </w:tr>
      <w:tr w:rsidR="00076AF0" w:rsidRPr="00615E1C" w:rsidTr="00584C2B">
        <w:tc>
          <w:tcPr>
            <w:tcW w:w="11025" w:type="dxa"/>
            <w:tcBorders>
              <w:top w:val="single" w:sz="4" w:space="0" w:color="auto"/>
              <w:left w:val="single" w:sz="4" w:space="0" w:color="auto"/>
              <w:bottom w:val="single" w:sz="4" w:space="0" w:color="auto"/>
              <w:right w:val="single" w:sz="4" w:space="0" w:color="auto"/>
            </w:tcBorders>
          </w:tcPr>
          <w:p w:rsidR="00954F9E" w:rsidRPr="00615E1C" w:rsidRDefault="00954F9E" w:rsidP="00954F9E">
            <w:pPr>
              <w:rPr>
                <w:rFonts w:ascii="Arial" w:hAnsi="Arial" w:cs="Arial"/>
                <w:color w:val="auto"/>
                <w:sz w:val="24"/>
                <w:szCs w:val="24"/>
              </w:rPr>
            </w:pPr>
          </w:p>
          <w:p w:rsidR="00BD1BCF" w:rsidRPr="00615E1C" w:rsidRDefault="00BD1BCF" w:rsidP="00BD1BCF">
            <w:pPr>
              <w:rPr>
                <w:rFonts w:ascii="Arial" w:hAnsi="Arial" w:cs="Arial"/>
                <w:b/>
                <w:color w:val="auto"/>
                <w:sz w:val="24"/>
                <w:szCs w:val="24"/>
              </w:rPr>
            </w:pPr>
            <w:r w:rsidRPr="00615E1C">
              <w:rPr>
                <w:rFonts w:ascii="Arial" w:hAnsi="Arial" w:cs="Arial"/>
                <w:b/>
                <w:color w:val="auto"/>
                <w:sz w:val="24"/>
                <w:szCs w:val="24"/>
              </w:rPr>
              <w:t xml:space="preserve">The HCSWs performance must comply with the “Mandatory Inductions Standards for Health Care Support Workers in Scotland” 2009; and with the Code of Conduct for Health Care Support Workers, both as amended from time to time, which will be issued with </w:t>
            </w:r>
            <w:r w:rsidR="00F34189" w:rsidRPr="00615E1C">
              <w:rPr>
                <w:rFonts w:ascii="Arial" w:hAnsi="Arial" w:cs="Arial"/>
                <w:b/>
                <w:color w:val="auto"/>
                <w:sz w:val="24"/>
                <w:szCs w:val="24"/>
              </w:rPr>
              <w:t xml:space="preserve">their contract (further copies can be obtained at </w:t>
            </w:r>
            <w:hyperlink r:id="rId9" w:tooltip="http://www.workinginhealth.com/standards/healthcaresupportworkers" w:history="1">
              <w:r w:rsidR="00F34189" w:rsidRPr="00615E1C">
                <w:rPr>
                  <w:rStyle w:val="Hyperlink"/>
                  <w:rFonts w:ascii="Arial" w:hAnsi="Arial" w:cs="Arial"/>
                  <w:b/>
                  <w:color w:val="auto"/>
                  <w:sz w:val="24"/>
                  <w:szCs w:val="24"/>
                </w:rPr>
                <w:t>www.workinginhealth.com/standards/healthcaresupportworkers</w:t>
              </w:r>
            </w:hyperlink>
            <w:r w:rsidRPr="00615E1C">
              <w:rPr>
                <w:rFonts w:ascii="Arial" w:hAnsi="Arial" w:cs="Arial"/>
                <w:b/>
                <w:color w:val="auto"/>
                <w:sz w:val="24"/>
                <w:szCs w:val="24"/>
              </w:rPr>
              <w:t xml:space="preserve"> or from Human Resources). Failure to adhere to the Standards or to comply with the code may </w:t>
            </w:r>
            <w:r w:rsidR="00F34189" w:rsidRPr="00615E1C">
              <w:rPr>
                <w:rFonts w:ascii="Arial" w:hAnsi="Arial" w:cs="Arial"/>
                <w:b/>
                <w:color w:val="auto"/>
                <w:sz w:val="24"/>
                <w:szCs w:val="24"/>
              </w:rPr>
              <w:t>result in poor performance measures or disciplinary action and could lead to dismissal; or if you are self-employed, such failure will be deemed to be a breach of an essential term of their contract, allowing us to terminate with or without notice.</w:t>
            </w:r>
          </w:p>
          <w:p w:rsidR="00615E1C" w:rsidRPr="00615E1C" w:rsidRDefault="00615E1C" w:rsidP="00615E1C">
            <w:pPr>
              <w:pStyle w:val="BodyTextIndent"/>
              <w:tabs>
                <w:tab w:val="left" w:pos="432"/>
                <w:tab w:val="left" w:pos="972"/>
                <w:tab w:val="left" w:pos="1332"/>
              </w:tabs>
              <w:spacing w:before="120" w:after="0"/>
              <w:ind w:left="0"/>
              <w:rPr>
                <w:rFonts w:ascii="Arial" w:hAnsi="Arial" w:cs="Arial"/>
                <w:b/>
                <w:color w:val="auto"/>
                <w:sz w:val="24"/>
                <w:szCs w:val="24"/>
              </w:rPr>
            </w:pPr>
            <w:r w:rsidRPr="00615E1C">
              <w:rPr>
                <w:rFonts w:ascii="Arial" w:hAnsi="Arial" w:cs="Arial"/>
                <w:b/>
                <w:color w:val="auto"/>
              </w:rPr>
              <w:t>If successful in your application, you will be offered the opportunity to undertake an SVQ2 or SVQ3 (dependent on band) in Health and Social Care, approximately 9 months after taking up post. It is expected that you complete this qualification, which will be fully funded by NHS Fife. Your Line Manager will provide you with more information once you are in post</w:t>
            </w:r>
          </w:p>
          <w:p w:rsidR="00615E1C" w:rsidRPr="00615E1C" w:rsidRDefault="00615E1C" w:rsidP="00954F9E">
            <w:pPr>
              <w:pStyle w:val="BodyTextIndent"/>
              <w:tabs>
                <w:tab w:val="left" w:pos="432"/>
                <w:tab w:val="left" w:pos="972"/>
                <w:tab w:val="left" w:pos="1332"/>
              </w:tabs>
              <w:spacing w:before="120" w:after="0"/>
              <w:rPr>
                <w:rFonts w:ascii="Arial" w:hAnsi="Arial" w:cs="Arial"/>
                <w:color w:val="auto"/>
                <w:sz w:val="24"/>
                <w:szCs w:val="24"/>
              </w:rPr>
            </w:pPr>
          </w:p>
          <w:p w:rsidR="00662F05" w:rsidRPr="00615E1C" w:rsidRDefault="00662F05" w:rsidP="0046075F">
            <w:pPr>
              <w:pStyle w:val="BodyTextIndent"/>
              <w:numPr>
                <w:ilvl w:val="0"/>
                <w:numId w:val="21"/>
              </w:numPr>
              <w:tabs>
                <w:tab w:val="left" w:pos="432"/>
                <w:tab w:val="left" w:pos="972"/>
                <w:tab w:val="left" w:pos="1332"/>
              </w:tabs>
              <w:spacing w:before="120" w:after="0"/>
              <w:rPr>
                <w:rFonts w:ascii="Arial" w:hAnsi="Arial" w:cs="Arial"/>
                <w:color w:val="auto"/>
                <w:sz w:val="24"/>
                <w:szCs w:val="24"/>
              </w:rPr>
            </w:pPr>
            <w:r w:rsidRPr="00615E1C">
              <w:rPr>
                <w:rFonts w:ascii="Arial" w:hAnsi="Arial" w:cs="Arial"/>
                <w:color w:val="auto"/>
                <w:sz w:val="24"/>
                <w:szCs w:val="24"/>
              </w:rPr>
              <w:t>The post</w:t>
            </w:r>
            <w:r w:rsidR="00EC21B2" w:rsidRPr="00615E1C">
              <w:rPr>
                <w:rFonts w:ascii="Arial" w:hAnsi="Arial" w:cs="Arial"/>
                <w:color w:val="auto"/>
                <w:sz w:val="24"/>
                <w:szCs w:val="24"/>
              </w:rPr>
              <w:t xml:space="preserve"> </w:t>
            </w:r>
            <w:r w:rsidRPr="00615E1C">
              <w:rPr>
                <w:rFonts w:ascii="Arial" w:hAnsi="Arial" w:cs="Arial"/>
                <w:color w:val="auto"/>
                <w:sz w:val="24"/>
                <w:szCs w:val="24"/>
              </w:rPr>
              <w:t>holder should have a SVQ 3 in Health Care or equivalent experience or be prepared to work towards this or similar qualification.</w:t>
            </w:r>
          </w:p>
          <w:p w:rsidR="00662F05" w:rsidRPr="00615E1C" w:rsidRDefault="00662F05" w:rsidP="0046075F">
            <w:pPr>
              <w:pStyle w:val="BodyTextIndent"/>
              <w:numPr>
                <w:ilvl w:val="0"/>
                <w:numId w:val="21"/>
              </w:numPr>
              <w:tabs>
                <w:tab w:val="left" w:pos="432"/>
                <w:tab w:val="left" w:pos="972"/>
                <w:tab w:val="left" w:pos="1332"/>
              </w:tabs>
              <w:spacing w:before="120" w:after="0"/>
              <w:rPr>
                <w:rFonts w:ascii="Arial" w:hAnsi="Arial" w:cs="Arial"/>
                <w:color w:val="auto"/>
                <w:sz w:val="24"/>
                <w:szCs w:val="24"/>
              </w:rPr>
            </w:pPr>
            <w:r w:rsidRPr="00615E1C">
              <w:rPr>
                <w:rFonts w:ascii="Arial" w:hAnsi="Arial" w:cs="Arial"/>
                <w:color w:val="auto"/>
                <w:sz w:val="24"/>
                <w:szCs w:val="24"/>
              </w:rPr>
              <w:t>Previous experience working in caring environment/role.</w:t>
            </w:r>
          </w:p>
          <w:p w:rsidR="00662F05" w:rsidRPr="00615E1C" w:rsidRDefault="00662F05" w:rsidP="0046075F">
            <w:pPr>
              <w:pStyle w:val="BodyTextIndent"/>
              <w:numPr>
                <w:ilvl w:val="0"/>
                <w:numId w:val="21"/>
              </w:numPr>
              <w:tabs>
                <w:tab w:val="left" w:pos="432"/>
                <w:tab w:val="left" w:pos="972"/>
                <w:tab w:val="left" w:pos="1332"/>
              </w:tabs>
              <w:spacing w:before="120" w:after="0"/>
              <w:rPr>
                <w:rFonts w:ascii="Arial" w:hAnsi="Arial" w:cs="Arial"/>
                <w:color w:val="auto"/>
                <w:sz w:val="24"/>
                <w:szCs w:val="24"/>
              </w:rPr>
            </w:pPr>
            <w:r w:rsidRPr="00615E1C">
              <w:rPr>
                <w:rFonts w:ascii="Arial" w:hAnsi="Arial" w:cs="Arial"/>
                <w:color w:val="auto"/>
                <w:sz w:val="24"/>
                <w:szCs w:val="24"/>
              </w:rPr>
              <w:t>Ability to work with people as part of a multi-disciplinary team.</w:t>
            </w:r>
          </w:p>
          <w:p w:rsidR="00662F05" w:rsidRPr="00615E1C" w:rsidRDefault="00662F05" w:rsidP="0046075F">
            <w:pPr>
              <w:pStyle w:val="BodyTextIndent"/>
              <w:numPr>
                <w:ilvl w:val="0"/>
                <w:numId w:val="21"/>
              </w:numPr>
              <w:tabs>
                <w:tab w:val="left" w:pos="432"/>
                <w:tab w:val="left" w:pos="972"/>
                <w:tab w:val="left" w:pos="1332"/>
              </w:tabs>
              <w:spacing w:before="120" w:after="0"/>
              <w:rPr>
                <w:rFonts w:ascii="Arial" w:hAnsi="Arial" w:cs="Arial"/>
                <w:color w:val="auto"/>
                <w:sz w:val="24"/>
                <w:szCs w:val="24"/>
              </w:rPr>
            </w:pPr>
            <w:r w:rsidRPr="00615E1C">
              <w:rPr>
                <w:rFonts w:ascii="Arial" w:hAnsi="Arial" w:cs="Arial"/>
                <w:color w:val="auto"/>
                <w:sz w:val="24"/>
                <w:szCs w:val="24"/>
              </w:rPr>
              <w:t>Ability to work unsupervised</w:t>
            </w:r>
            <w:r w:rsidR="009351EF" w:rsidRPr="00615E1C">
              <w:rPr>
                <w:rFonts w:ascii="Arial" w:hAnsi="Arial" w:cs="Arial"/>
                <w:color w:val="auto"/>
                <w:sz w:val="24"/>
                <w:szCs w:val="24"/>
              </w:rPr>
              <w:t xml:space="preserve"> and </w:t>
            </w:r>
            <w:proofErr w:type="spellStart"/>
            <w:r w:rsidR="009351EF" w:rsidRPr="00615E1C">
              <w:rPr>
                <w:rFonts w:ascii="Arial" w:hAnsi="Arial" w:cs="Arial"/>
                <w:color w:val="auto"/>
                <w:sz w:val="24"/>
                <w:szCs w:val="24"/>
              </w:rPr>
              <w:t>prioritise</w:t>
            </w:r>
            <w:proofErr w:type="spellEnd"/>
            <w:r w:rsidR="009351EF" w:rsidRPr="00615E1C">
              <w:rPr>
                <w:rFonts w:ascii="Arial" w:hAnsi="Arial" w:cs="Arial"/>
                <w:color w:val="auto"/>
                <w:sz w:val="24"/>
                <w:szCs w:val="24"/>
              </w:rPr>
              <w:t xml:space="preserve"> assigned workload.</w:t>
            </w:r>
          </w:p>
          <w:p w:rsidR="009351EF" w:rsidRPr="00615E1C" w:rsidRDefault="009351EF" w:rsidP="0046075F">
            <w:pPr>
              <w:pStyle w:val="BodyTextIndent"/>
              <w:numPr>
                <w:ilvl w:val="0"/>
                <w:numId w:val="21"/>
              </w:numPr>
              <w:tabs>
                <w:tab w:val="left" w:pos="432"/>
                <w:tab w:val="left" w:pos="972"/>
                <w:tab w:val="left" w:pos="1332"/>
              </w:tabs>
              <w:spacing w:before="120" w:after="0"/>
              <w:rPr>
                <w:rFonts w:ascii="Arial" w:hAnsi="Arial" w:cs="Arial"/>
                <w:color w:val="auto"/>
                <w:sz w:val="24"/>
                <w:szCs w:val="24"/>
              </w:rPr>
            </w:pPr>
            <w:r w:rsidRPr="00615E1C">
              <w:rPr>
                <w:rFonts w:ascii="Arial" w:hAnsi="Arial" w:cs="Arial"/>
                <w:color w:val="auto"/>
                <w:sz w:val="24"/>
                <w:szCs w:val="24"/>
              </w:rPr>
              <w:t>Computer literacy and knowledge of IT systems.</w:t>
            </w:r>
          </w:p>
          <w:p w:rsidR="00662F05" w:rsidRPr="00615E1C" w:rsidRDefault="00662F05" w:rsidP="0046075F">
            <w:pPr>
              <w:pStyle w:val="BodyTextIndent"/>
              <w:numPr>
                <w:ilvl w:val="0"/>
                <w:numId w:val="21"/>
              </w:numPr>
              <w:tabs>
                <w:tab w:val="left" w:pos="432"/>
                <w:tab w:val="left" w:pos="972"/>
                <w:tab w:val="left" w:pos="1332"/>
              </w:tabs>
              <w:spacing w:before="120" w:after="0"/>
              <w:rPr>
                <w:rFonts w:ascii="Arial" w:hAnsi="Arial" w:cs="Arial"/>
                <w:color w:val="auto"/>
                <w:sz w:val="24"/>
                <w:szCs w:val="24"/>
              </w:rPr>
            </w:pPr>
            <w:r w:rsidRPr="00615E1C">
              <w:rPr>
                <w:rFonts w:ascii="Arial" w:hAnsi="Arial" w:cs="Arial"/>
                <w:color w:val="auto"/>
                <w:sz w:val="24"/>
                <w:szCs w:val="24"/>
              </w:rPr>
              <w:t>Effective written and verbal communication skills.</w:t>
            </w:r>
          </w:p>
          <w:p w:rsidR="00076AF0" w:rsidRPr="00615E1C" w:rsidRDefault="00662F05" w:rsidP="0046075F">
            <w:pPr>
              <w:pStyle w:val="BodyTextIndent"/>
              <w:numPr>
                <w:ilvl w:val="0"/>
                <w:numId w:val="21"/>
              </w:numPr>
              <w:tabs>
                <w:tab w:val="left" w:pos="432"/>
                <w:tab w:val="left" w:pos="972"/>
                <w:tab w:val="left" w:pos="1332"/>
              </w:tabs>
              <w:spacing w:before="120" w:after="0"/>
              <w:rPr>
                <w:rFonts w:ascii="Arial" w:hAnsi="Arial" w:cs="Arial"/>
                <w:color w:val="auto"/>
                <w:sz w:val="24"/>
                <w:szCs w:val="24"/>
              </w:rPr>
            </w:pPr>
            <w:r w:rsidRPr="00615E1C">
              <w:rPr>
                <w:rFonts w:ascii="Arial" w:hAnsi="Arial" w:cs="Arial"/>
                <w:color w:val="auto"/>
                <w:sz w:val="24"/>
                <w:szCs w:val="24"/>
              </w:rPr>
              <w:t>Ability to carry out assigned tasks effectively in a busy environment.</w:t>
            </w:r>
          </w:p>
          <w:p w:rsidR="00CC154B" w:rsidRPr="00615E1C" w:rsidRDefault="00CC154B" w:rsidP="00CC154B">
            <w:pPr>
              <w:pStyle w:val="BodyTextIndent"/>
              <w:tabs>
                <w:tab w:val="left" w:pos="432"/>
                <w:tab w:val="left" w:pos="972"/>
                <w:tab w:val="left" w:pos="1332"/>
              </w:tabs>
              <w:spacing w:before="120" w:after="0"/>
              <w:ind w:left="0"/>
              <w:rPr>
                <w:rFonts w:ascii="Arial" w:hAnsi="Arial" w:cs="Arial"/>
                <w:color w:val="auto"/>
                <w:sz w:val="24"/>
                <w:szCs w:val="24"/>
              </w:rPr>
            </w:pPr>
          </w:p>
        </w:tc>
      </w:tr>
    </w:tbl>
    <w:p w:rsidR="00AB1550" w:rsidRPr="00615E1C" w:rsidRDefault="00AB1550">
      <w:pPr>
        <w:rPr>
          <w:rFonts w:ascii="Arial" w:hAnsi="Arial" w:cs="Arial"/>
          <w:color w:val="auto"/>
          <w:sz w:val="24"/>
          <w:szCs w:val="24"/>
        </w:rPr>
      </w:pPr>
    </w:p>
    <w:tbl>
      <w:tblPr>
        <w:tblW w:w="11025" w:type="dxa"/>
        <w:tblInd w:w="-2" w:type="dxa"/>
        <w:tblBorders>
          <w:insideV w:val="single" w:sz="4" w:space="0" w:color="auto"/>
        </w:tblBorders>
        <w:tblLayout w:type="fixed"/>
        <w:tblLook w:val="0000"/>
      </w:tblPr>
      <w:tblGrid>
        <w:gridCol w:w="7850"/>
        <w:gridCol w:w="3175"/>
      </w:tblGrid>
      <w:tr w:rsidR="00AB1550" w:rsidRPr="00615E1C" w:rsidTr="00584C2B">
        <w:tc>
          <w:tcPr>
            <w:tcW w:w="11025" w:type="dxa"/>
            <w:gridSpan w:val="2"/>
            <w:tcBorders>
              <w:top w:val="single" w:sz="4" w:space="0" w:color="auto"/>
              <w:left w:val="single" w:sz="4" w:space="0" w:color="auto"/>
              <w:bottom w:val="single" w:sz="4" w:space="0" w:color="auto"/>
              <w:right w:val="single" w:sz="4" w:space="0" w:color="auto"/>
            </w:tcBorders>
          </w:tcPr>
          <w:p w:rsidR="00AB1550" w:rsidRPr="00615E1C" w:rsidRDefault="00AB1550">
            <w:pPr>
              <w:spacing w:before="120" w:after="120"/>
              <w:rPr>
                <w:rFonts w:ascii="Arial" w:hAnsi="Arial" w:cs="Arial"/>
                <w:b/>
                <w:color w:val="auto"/>
                <w:sz w:val="24"/>
                <w:szCs w:val="24"/>
              </w:rPr>
            </w:pPr>
            <w:r w:rsidRPr="00615E1C">
              <w:rPr>
                <w:rFonts w:ascii="Arial" w:hAnsi="Arial" w:cs="Arial"/>
                <w:b/>
                <w:color w:val="auto"/>
                <w:sz w:val="24"/>
                <w:szCs w:val="24"/>
              </w:rPr>
              <w:t>14.  JOB DESCRIPTION AGREEMENT</w:t>
            </w:r>
          </w:p>
        </w:tc>
      </w:tr>
      <w:tr w:rsidR="00AB1550" w:rsidRPr="00615E1C" w:rsidTr="00584C2B">
        <w:trPr>
          <w:trHeight w:val="1787"/>
        </w:trPr>
        <w:tc>
          <w:tcPr>
            <w:tcW w:w="7850" w:type="dxa"/>
            <w:tcBorders>
              <w:top w:val="single" w:sz="4" w:space="0" w:color="auto"/>
              <w:left w:val="single" w:sz="4" w:space="0" w:color="auto"/>
              <w:bottom w:val="single" w:sz="4" w:space="0" w:color="auto"/>
              <w:right w:val="single" w:sz="4" w:space="0" w:color="auto"/>
            </w:tcBorders>
          </w:tcPr>
          <w:p w:rsidR="00AB1550" w:rsidRPr="00615E1C" w:rsidRDefault="00AB1550">
            <w:pPr>
              <w:pStyle w:val="BodyText"/>
              <w:spacing w:line="264" w:lineRule="auto"/>
              <w:rPr>
                <w:rFonts w:cs="Arial"/>
                <w:sz w:val="24"/>
                <w:szCs w:val="24"/>
              </w:rPr>
            </w:pPr>
            <w:r w:rsidRPr="00615E1C">
              <w:rPr>
                <w:rFonts w:cs="Arial"/>
                <w:sz w:val="24"/>
                <w:szCs w:val="24"/>
              </w:rPr>
              <w:t>A separate job description will need to be signed off by each jobholder to whom the job description applies.</w:t>
            </w:r>
          </w:p>
          <w:p w:rsidR="00AB1550" w:rsidRPr="00615E1C" w:rsidRDefault="00AB1550">
            <w:pPr>
              <w:tabs>
                <w:tab w:val="left" w:pos="630"/>
              </w:tabs>
              <w:ind w:right="-270"/>
              <w:rPr>
                <w:rFonts w:ascii="Arial" w:hAnsi="Arial" w:cs="Arial"/>
                <w:color w:val="auto"/>
                <w:sz w:val="24"/>
                <w:szCs w:val="24"/>
              </w:rPr>
            </w:pPr>
          </w:p>
          <w:p w:rsidR="00AB1550" w:rsidRPr="00615E1C" w:rsidRDefault="00AB1550">
            <w:pPr>
              <w:ind w:right="-270"/>
              <w:rPr>
                <w:rFonts w:ascii="Arial" w:hAnsi="Arial" w:cs="Arial"/>
                <w:color w:val="auto"/>
                <w:sz w:val="24"/>
                <w:szCs w:val="24"/>
              </w:rPr>
            </w:pPr>
            <w:r w:rsidRPr="00615E1C">
              <w:rPr>
                <w:rFonts w:ascii="Arial" w:hAnsi="Arial" w:cs="Arial"/>
                <w:color w:val="auto"/>
                <w:sz w:val="24"/>
                <w:szCs w:val="24"/>
              </w:rPr>
              <w:t xml:space="preserve"> Job Holder’s Signature:</w:t>
            </w:r>
          </w:p>
          <w:p w:rsidR="00AB1550" w:rsidRPr="00615E1C" w:rsidRDefault="00AB1550">
            <w:pPr>
              <w:ind w:right="-270"/>
              <w:rPr>
                <w:rFonts w:ascii="Arial" w:hAnsi="Arial" w:cs="Arial"/>
                <w:color w:val="auto"/>
                <w:sz w:val="24"/>
                <w:szCs w:val="24"/>
              </w:rPr>
            </w:pPr>
          </w:p>
          <w:p w:rsidR="00AB1550" w:rsidRPr="00615E1C" w:rsidRDefault="00AB1550">
            <w:pPr>
              <w:ind w:right="-270"/>
              <w:rPr>
                <w:rFonts w:ascii="Arial" w:hAnsi="Arial" w:cs="Arial"/>
                <w:color w:val="auto"/>
                <w:sz w:val="24"/>
                <w:szCs w:val="24"/>
              </w:rPr>
            </w:pPr>
            <w:r w:rsidRPr="00615E1C">
              <w:rPr>
                <w:rFonts w:ascii="Arial" w:hAnsi="Arial" w:cs="Arial"/>
                <w:color w:val="auto"/>
                <w:sz w:val="24"/>
                <w:szCs w:val="24"/>
              </w:rPr>
              <w:t xml:space="preserve"> Head of Department Signature:</w:t>
            </w:r>
          </w:p>
          <w:p w:rsidR="00AB1550" w:rsidRPr="00615E1C" w:rsidRDefault="00AB1550">
            <w:pPr>
              <w:ind w:right="-270"/>
              <w:rPr>
                <w:rFonts w:ascii="Arial" w:hAnsi="Arial" w:cs="Arial"/>
                <w:color w:val="auto"/>
                <w:sz w:val="24"/>
                <w:szCs w:val="24"/>
              </w:rPr>
            </w:pPr>
          </w:p>
        </w:tc>
        <w:tc>
          <w:tcPr>
            <w:tcW w:w="3175" w:type="dxa"/>
            <w:tcBorders>
              <w:top w:val="single" w:sz="4" w:space="0" w:color="auto"/>
              <w:left w:val="single" w:sz="4" w:space="0" w:color="auto"/>
              <w:bottom w:val="single" w:sz="4" w:space="0" w:color="auto"/>
              <w:right w:val="single" w:sz="4" w:space="0" w:color="auto"/>
            </w:tcBorders>
          </w:tcPr>
          <w:p w:rsidR="00AB1550" w:rsidRPr="00615E1C" w:rsidRDefault="00AB1550">
            <w:pPr>
              <w:ind w:right="-270"/>
              <w:rPr>
                <w:rFonts w:ascii="Arial" w:hAnsi="Arial" w:cs="Arial"/>
                <w:color w:val="auto"/>
                <w:sz w:val="24"/>
                <w:szCs w:val="24"/>
              </w:rPr>
            </w:pPr>
          </w:p>
          <w:p w:rsidR="00AB1550" w:rsidRPr="00615E1C" w:rsidRDefault="00AB1550">
            <w:pPr>
              <w:ind w:right="-270"/>
              <w:rPr>
                <w:rFonts w:ascii="Arial" w:hAnsi="Arial" w:cs="Arial"/>
                <w:color w:val="auto"/>
                <w:sz w:val="24"/>
                <w:szCs w:val="24"/>
              </w:rPr>
            </w:pPr>
          </w:p>
          <w:p w:rsidR="00AB1550" w:rsidRPr="00615E1C" w:rsidRDefault="00AB1550">
            <w:pPr>
              <w:ind w:right="-270"/>
              <w:rPr>
                <w:rFonts w:ascii="Arial" w:hAnsi="Arial" w:cs="Arial"/>
                <w:color w:val="auto"/>
                <w:sz w:val="24"/>
                <w:szCs w:val="24"/>
              </w:rPr>
            </w:pPr>
          </w:p>
          <w:p w:rsidR="00AB1550" w:rsidRPr="00615E1C" w:rsidRDefault="00AB1550">
            <w:pPr>
              <w:ind w:right="-270"/>
              <w:rPr>
                <w:rFonts w:ascii="Arial" w:hAnsi="Arial" w:cs="Arial"/>
                <w:color w:val="auto"/>
                <w:sz w:val="24"/>
                <w:szCs w:val="24"/>
              </w:rPr>
            </w:pPr>
            <w:r w:rsidRPr="00615E1C">
              <w:rPr>
                <w:rFonts w:ascii="Arial" w:hAnsi="Arial" w:cs="Arial"/>
                <w:color w:val="auto"/>
                <w:sz w:val="24"/>
                <w:szCs w:val="24"/>
              </w:rPr>
              <w:t>Date:</w:t>
            </w:r>
          </w:p>
          <w:p w:rsidR="00AB1550" w:rsidRPr="00615E1C" w:rsidRDefault="00AB1550">
            <w:pPr>
              <w:ind w:right="-270"/>
              <w:rPr>
                <w:rFonts w:ascii="Arial" w:hAnsi="Arial" w:cs="Arial"/>
                <w:color w:val="auto"/>
                <w:sz w:val="24"/>
                <w:szCs w:val="24"/>
              </w:rPr>
            </w:pPr>
          </w:p>
          <w:p w:rsidR="00AB1550" w:rsidRPr="00615E1C" w:rsidRDefault="00AB1550">
            <w:pPr>
              <w:ind w:right="-270"/>
              <w:rPr>
                <w:rFonts w:ascii="Arial" w:hAnsi="Arial" w:cs="Arial"/>
                <w:color w:val="auto"/>
                <w:sz w:val="24"/>
                <w:szCs w:val="24"/>
              </w:rPr>
            </w:pPr>
            <w:r w:rsidRPr="00615E1C">
              <w:rPr>
                <w:rFonts w:ascii="Arial" w:hAnsi="Arial" w:cs="Arial"/>
                <w:color w:val="auto"/>
                <w:sz w:val="24"/>
                <w:szCs w:val="24"/>
              </w:rPr>
              <w:t>Date:</w:t>
            </w:r>
          </w:p>
        </w:tc>
      </w:tr>
    </w:tbl>
    <w:p w:rsidR="00AB1550" w:rsidRPr="00615E1C" w:rsidRDefault="00AB1550" w:rsidP="000027F0">
      <w:pPr>
        <w:rPr>
          <w:rFonts w:ascii="Arial" w:hAnsi="Arial" w:cs="Arial"/>
          <w:sz w:val="24"/>
          <w:szCs w:val="24"/>
        </w:rPr>
      </w:pPr>
    </w:p>
    <w:sectPr w:rsidR="00AB1550" w:rsidRPr="00615E1C" w:rsidSect="00451403">
      <w:pgSz w:w="12240" w:h="15840"/>
      <w:pgMar w:top="720" w:right="720" w:bottom="284"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22"/>
    <w:multiLevelType w:val="hybridMultilevel"/>
    <w:tmpl w:val="2BFE16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910EC6"/>
    <w:multiLevelType w:val="hybridMultilevel"/>
    <w:tmpl w:val="CAD61020"/>
    <w:lvl w:ilvl="0" w:tplc="729066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C2C2774"/>
    <w:multiLevelType w:val="hybridMultilevel"/>
    <w:tmpl w:val="B43C0E6A"/>
    <w:lvl w:ilvl="0" w:tplc="8BA00564">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585290"/>
    <w:multiLevelType w:val="hybridMultilevel"/>
    <w:tmpl w:val="44BEA6E6"/>
    <w:lvl w:ilvl="0" w:tplc="8BA00564">
      <w:start w:val="1"/>
      <w:numFmt w:val="bullet"/>
      <w:lvlText w:val=""/>
      <w:lvlJc w:val="left"/>
      <w:pPr>
        <w:tabs>
          <w:tab w:val="num" w:pos="1440"/>
        </w:tabs>
        <w:ind w:left="1440" w:hanging="360"/>
      </w:pPr>
      <w:rPr>
        <w:rFonts w:ascii="Symbol" w:hAnsi="Symbol" w:hint="default"/>
        <w:sz w:val="22"/>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nsid w:val="10331C98"/>
    <w:multiLevelType w:val="hybridMultilevel"/>
    <w:tmpl w:val="6FA2F48E"/>
    <w:lvl w:ilvl="0" w:tplc="8BA00564">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913F08"/>
    <w:multiLevelType w:val="hybridMultilevel"/>
    <w:tmpl w:val="CF4C4B0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BA7091"/>
    <w:multiLevelType w:val="hybridMultilevel"/>
    <w:tmpl w:val="8182C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0E32C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A0F3590"/>
    <w:multiLevelType w:val="hybridMultilevel"/>
    <w:tmpl w:val="8550BE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AE3103D"/>
    <w:multiLevelType w:val="hybridMultilevel"/>
    <w:tmpl w:val="A692BD38"/>
    <w:lvl w:ilvl="0" w:tplc="0809000F">
      <w:start w:val="6"/>
      <w:numFmt w:val="decimal"/>
      <w:lvlText w:val="%1."/>
      <w:lvlJc w:val="left"/>
      <w:pPr>
        <w:tabs>
          <w:tab w:val="num" w:pos="720"/>
        </w:tabs>
        <w:ind w:left="720" w:hanging="360"/>
      </w:pPr>
      <w:rPr>
        <w:rFonts w:hint="default"/>
      </w:rPr>
    </w:lvl>
    <w:lvl w:ilvl="1" w:tplc="8BA00564">
      <w:start w:val="1"/>
      <w:numFmt w:val="bullet"/>
      <w:lvlText w:val=""/>
      <w:lvlJc w:val="left"/>
      <w:pPr>
        <w:tabs>
          <w:tab w:val="num" w:pos="1440"/>
        </w:tabs>
        <w:ind w:left="1440" w:hanging="360"/>
      </w:pPr>
      <w:rPr>
        <w:rFonts w:ascii="Symbol" w:hAnsi="Symbol" w:hint="default"/>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C480522"/>
    <w:multiLevelType w:val="hybridMultilevel"/>
    <w:tmpl w:val="33EC575C"/>
    <w:lvl w:ilvl="0" w:tplc="729066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E276EF"/>
    <w:multiLevelType w:val="hybridMultilevel"/>
    <w:tmpl w:val="3096438C"/>
    <w:lvl w:ilvl="0" w:tplc="8BA00564">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1B2276A"/>
    <w:multiLevelType w:val="hybridMultilevel"/>
    <w:tmpl w:val="88C6A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3148FD"/>
    <w:multiLevelType w:val="hybridMultilevel"/>
    <w:tmpl w:val="8ECE1680"/>
    <w:lvl w:ilvl="0" w:tplc="130C2ADC">
      <w:start w:val="1"/>
      <w:numFmt w:val="bullet"/>
      <w:lvlText w:val=""/>
      <w:lvlJc w:val="left"/>
      <w:pPr>
        <w:tabs>
          <w:tab w:val="num" w:pos="360"/>
        </w:tabs>
        <w:ind w:left="360" w:hanging="360"/>
      </w:pPr>
      <w:rPr>
        <w:rFonts w:ascii="Symbol" w:hAnsi="Symbol" w:hint="default"/>
        <w:sz w:val="22"/>
      </w:rPr>
    </w:lvl>
    <w:lvl w:ilvl="1" w:tplc="F476F456">
      <w:start w:val="1"/>
      <w:numFmt w:val="bullet"/>
      <w:lvlText w:val=""/>
      <w:lvlJc w:val="left"/>
      <w:pPr>
        <w:tabs>
          <w:tab w:val="num" w:pos="1800"/>
        </w:tabs>
        <w:ind w:left="1800" w:hanging="720"/>
      </w:pPr>
      <w:rPr>
        <w:rFonts w:ascii="Symbol" w:eastAsia="Arial Unicode MS" w:hAnsi="Symbol" w:cs="Arial Unicode MS" w:hint="default"/>
        <w:sz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DE450C"/>
    <w:multiLevelType w:val="hybridMultilevel"/>
    <w:tmpl w:val="52FCF4FC"/>
    <w:lvl w:ilvl="0" w:tplc="8BA00564">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C57AA6"/>
    <w:multiLevelType w:val="hybridMultilevel"/>
    <w:tmpl w:val="14345CE6"/>
    <w:lvl w:ilvl="0" w:tplc="8BA00564">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29B6656"/>
    <w:multiLevelType w:val="hybridMultilevel"/>
    <w:tmpl w:val="9118B33E"/>
    <w:lvl w:ilvl="0" w:tplc="729066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EC2C86"/>
    <w:multiLevelType w:val="hybridMultilevel"/>
    <w:tmpl w:val="21726844"/>
    <w:lvl w:ilvl="0" w:tplc="729066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E74738B"/>
    <w:multiLevelType w:val="multilevel"/>
    <w:tmpl w:val="1C3200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1D75C86"/>
    <w:multiLevelType w:val="multilevel"/>
    <w:tmpl w:val="29ECCE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9B4222F"/>
    <w:multiLevelType w:val="hybridMultilevel"/>
    <w:tmpl w:val="29ECCE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4F6785"/>
    <w:multiLevelType w:val="hybridMultilevel"/>
    <w:tmpl w:val="A510D8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5750B78"/>
    <w:multiLevelType w:val="hybridMultilevel"/>
    <w:tmpl w:val="A68610F2"/>
    <w:lvl w:ilvl="0" w:tplc="7AF0B728">
      <w:start w:val="1"/>
      <w:numFmt w:val="bullet"/>
      <w:lvlText w:val=""/>
      <w:lvlJc w:val="left"/>
      <w:pPr>
        <w:tabs>
          <w:tab w:val="num" w:pos="720"/>
        </w:tabs>
        <w:ind w:left="720" w:hanging="360"/>
      </w:pPr>
      <w:rPr>
        <w:rFonts w:ascii="Wingdings 2" w:hAnsi="Wingdings 2" w:hint="default"/>
      </w:rPr>
    </w:lvl>
    <w:lvl w:ilvl="1" w:tplc="266A27B0" w:tentative="1">
      <w:start w:val="1"/>
      <w:numFmt w:val="bullet"/>
      <w:lvlText w:val=""/>
      <w:lvlJc w:val="left"/>
      <w:pPr>
        <w:tabs>
          <w:tab w:val="num" w:pos="1440"/>
        </w:tabs>
        <w:ind w:left="1440" w:hanging="360"/>
      </w:pPr>
      <w:rPr>
        <w:rFonts w:ascii="Wingdings 2" w:hAnsi="Wingdings 2" w:hint="default"/>
      </w:rPr>
    </w:lvl>
    <w:lvl w:ilvl="2" w:tplc="D38883FE" w:tentative="1">
      <w:start w:val="1"/>
      <w:numFmt w:val="bullet"/>
      <w:lvlText w:val=""/>
      <w:lvlJc w:val="left"/>
      <w:pPr>
        <w:tabs>
          <w:tab w:val="num" w:pos="2160"/>
        </w:tabs>
        <w:ind w:left="2160" w:hanging="360"/>
      </w:pPr>
      <w:rPr>
        <w:rFonts w:ascii="Wingdings 2" w:hAnsi="Wingdings 2" w:hint="default"/>
      </w:rPr>
    </w:lvl>
    <w:lvl w:ilvl="3" w:tplc="4FF8626A" w:tentative="1">
      <w:start w:val="1"/>
      <w:numFmt w:val="bullet"/>
      <w:lvlText w:val=""/>
      <w:lvlJc w:val="left"/>
      <w:pPr>
        <w:tabs>
          <w:tab w:val="num" w:pos="2880"/>
        </w:tabs>
        <w:ind w:left="2880" w:hanging="360"/>
      </w:pPr>
      <w:rPr>
        <w:rFonts w:ascii="Wingdings 2" w:hAnsi="Wingdings 2" w:hint="default"/>
      </w:rPr>
    </w:lvl>
    <w:lvl w:ilvl="4" w:tplc="DD4A20DA" w:tentative="1">
      <w:start w:val="1"/>
      <w:numFmt w:val="bullet"/>
      <w:lvlText w:val=""/>
      <w:lvlJc w:val="left"/>
      <w:pPr>
        <w:tabs>
          <w:tab w:val="num" w:pos="3600"/>
        </w:tabs>
        <w:ind w:left="3600" w:hanging="360"/>
      </w:pPr>
      <w:rPr>
        <w:rFonts w:ascii="Wingdings 2" w:hAnsi="Wingdings 2" w:hint="default"/>
      </w:rPr>
    </w:lvl>
    <w:lvl w:ilvl="5" w:tplc="BAF26BDE" w:tentative="1">
      <w:start w:val="1"/>
      <w:numFmt w:val="bullet"/>
      <w:lvlText w:val=""/>
      <w:lvlJc w:val="left"/>
      <w:pPr>
        <w:tabs>
          <w:tab w:val="num" w:pos="4320"/>
        </w:tabs>
        <w:ind w:left="4320" w:hanging="360"/>
      </w:pPr>
      <w:rPr>
        <w:rFonts w:ascii="Wingdings 2" w:hAnsi="Wingdings 2" w:hint="default"/>
      </w:rPr>
    </w:lvl>
    <w:lvl w:ilvl="6" w:tplc="C052C1D6" w:tentative="1">
      <w:start w:val="1"/>
      <w:numFmt w:val="bullet"/>
      <w:lvlText w:val=""/>
      <w:lvlJc w:val="left"/>
      <w:pPr>
        <w:tabs>
          <w:tab w:val="num" w:pos="5040"/>
        </w:tabs>
        <w:ind w:left="5040" w:hanging="360"/>
      </w:pPr>
      <w:rPr>
        <w:rFonts w:ascii="Wingdings 2" w:hAnsi="Wingdings 2" w:hint="default"/>
      </w:rPr>
    </w:lvl>
    <w:lvl w:ilvl="7" w:tplc="A5D43C5A" w:tentative="1">
      <w:start w:val="1"/>
      <w:numFmt w:val="bullet"/>
      <w:lvlText w:val=""/>
      <w:lvlJc w:val="left"/>
      <w:pPr>
        <w:tabs>
          <w:tab w:val="num" w:pos="5760"/>
        </w:tabs>
        <w:ind w:left="5760" w:hanging="360"/>
      </w:pPr>
      <w:rPr>
        <w:rFonts w:ascii="Wingdings 2" w:hAnsi="Wingdings 2" w:hint="default"/>
      </w:rPr>
    </w:lvl>
    <w:lvl w:ilvl="8" w:tplc="A3881696" w:tentative="1">
      <w:start w:val="1"/>
      <w:numFmt w:val="bullet"/>
      <w:lvlText w:val=""/>
      <w:lvlJc w:val="left"/>
      <w:pPr>
        <w:tabs>
          <w:tab w:val="num" w:pos="6480"/>
        </w:tabs>
        <w:ind w:left="6480" w:hanging="360"/>
      </w:pPr>
      <w:rPr>
        <w:rFonts w:ascii="Wingdings 2" w:hAnsi="Wingdings 2" w:hint="default"/>
      </w:rPr>
    </w:lvl>
  </w:abstractNum>
  <w:abstractNum w:abstractNumId="26">
    <w:nsid w:val="6E185043"/>
    <w:multiLevelType w:val="hybridMultilevel"/>
    <w:tmpl w:val="E5CAFA3A"/>
    <w:lvl w:ilvl="0" w:tplc="8BA00564">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F79425C"/>
    <w:multiLevelType w:val="hybridMultilevel"/>
    <w:tmpl w:val="01D23A24"/>
    <w:lvl w:ilvl="0" w:tplc="729066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886853"/>
    <w:multiLevelType w:val="hybridMultilevel"/>
    <w:tmpl w:val="FC5011BE"/>
    <w:lvl w:ilvl="0" w:tplc="8BA00564">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0EB3059"/>
    <w:multiLevelType w:val="hybridMultilevel"/>
    <w:tmpl w:val="F3546E38"/>
    <w:lvl w:ilvl="0" w:tplc="729066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A9126A"/>
    <w:multiLevelType w:val="hybridMultilevel"/>
    <w:tmpl w:val="1C3200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6AD2587"/>
    <w:multiLevelType w:val="hybridMultilevel"/>
    <w:tmpl w:val="C8CE179E"/>
    <w:lvl w:ilvl="0" w:tplc="729066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4"/>
  </w:num>
  <w:num w:numId="3">
    <w:abstractNumId w:val="19"/>
  </w:num>
  <w:num w:numId="4">
    <w:abstractNumId w:val="10"/>
  </w:num>
  <w:num w:numId="5">
    <w:abstractNumId w:val="12"/>
  </w:num>
  <w:num w:numId="6">
    <w:abstractNumId w:val="4"/>
  </w:num>
  <w:num w:numId="7">
    <w:abstractNumId w:val="15"/>
  </w:num>
  <w:num w:numId="8">
    <w:abstractNumId w:val="3"/>
  </w:num>
  <w:num w:numId="9">
    <w:abstractNumId w:val="0"/>
  </w:num>
  <w:num w:numId="10">
    <w:abstractNumId w:val="8"/>
  </w:num>
  <w:num w:numId="11">
    <w:abstractNumId w:val="5"/>
  </w:num>
  <w:num w:numId="12">
    <w:abstractNumId w:val="23"/>
  </w:num>
  <w:num w:numId="13">
    <w:abstractNumId w:val="26"/>
  </w:num>
  <w:num w:numId="14">
    <w:abstractNumId w:val="9"/>
  </w:num>
  <w:num w:numId="15">
    <w:abstractNumId w:val="6"/>
  </w:num>
  <w:num w:numId="16">
    <w:abstractNumId w:val="22"/>
  </w:num>
  <w:num w:numId="17">
    <w:abstractNumId w:val="21"/>
  </w:num>
  <w:num w:numId="18">
    <w:abstractNumId w:val="16"/>
  </w:num>
  <w:num w:numId="19">
    <w:abstractNumId w:val="30"/>
  </w:num>
  <w:num w:numId="20">
    <w:abstractNumId w:val="20"/>
  </w:num>
  <w:num w:numId="21">
    <w:abstractNumId w:val="28"/>
  </w:num>
  <w:num w:numId="22">
    <w:abstractNumId w:val="7"/>
  </w:num>
  <w:num w:numId="23">
    <w:abstractNumId w:val="13"/>
  </w:num>
  <w:num w:numId="24">
    <w:abstractNumId w:val="14"/>
  </w:num>
  <w:num w:numId="25">
    <w:abstractNumId w:val="25"/>
  </w:num>
  <w:num w:numId="26">
    <w:abstractNumId w:val="18"/>
  </w:num>
  <w:num w:numId="27">
    <w:abstractNumId w:val="17"/>
  </w:num>
  <w:num w:numId="28">
    <w:abstractNumId w:val="27"/>
  </w:num>
  <w:num w:numId="29">
    <w:abstractNumId w:val="29"/>
  </w:num>
  <w:num w:numId="30">
    <w:abstractNumId w:val="31"/>
  </w:num>
  <w:num w:numId="31">
    <w:abstractNumId w:val="1"/>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3F01"/>
  <w:defaultTabStop w:val="720"/>
  <w:drawingGridHorizontalSpacing w:val="110"/>
  <w:drawingGridVerticalSpacing w:val="299"/>
  <w:displayHorizontalDrawingGridEvery w:val="0"/>
  <w:noPunctuationKerning/>
  <w:characterSpacingControl w:val="doNotCompress"/>
  <w:compat/>
  <w:rsids>
    <w:rsidRoot w:val="00A129B2"/>
    <w:rsid w:val="000027F0"/>
    <w:rsid w:val="00006356"/>
    <w:rsid w:val="00011020"/>
    <w:rsid w:val="00017171"/>
    <w:rsid w:val="000420F6"/>
    <w:rsid w:val="00076AF0"/>
    <w:rsid w:val="0008623F"/>
    <w:rsid w:val="000A2A59"/>
    <w:rsid w:val="000A5761"/>
    <w:rsid w:val="000A77AF"/>
    <w:rsid w:val="000B463E"/>
    <w:rsid w:val="001010F4"/>
    <w:rsid w:val="001339DC"/>
    <w:rsid w:val="0014475D"/>
    <w:rsid w:val="001A0D4C"/>
    <w:rsid w:val="001A3582"/>
    <w:rsid w:val="001C201D"/>
    <w:rsid w:val="001F0E5A"/>
    <w:rsid w:val="001F0F8B"/>
    <w:rsid w:val="00202937"/>
    <w:rsid w:val="00203670"/>
    <w:rsid w:val="00231CC0"/>
    <w:rsid w:val="00257135"/>
    <w:rsid w:val="0028155E"/>
    <w:rsid w:val="002A387F"/>
    <w:rsid w:val="002C0CC2"/>
    <w:rsid w:val="002C4C88"/>
    <w:rsid w:val="002F4D06"/>
    <w:rsid w:val="00306A41"/>
    <w:rsid w:val="003919F4"/>
    <w:rsid w:val="00393888"/>
    <w:rsid w:val="0039414B"/>
    <w:rsid w:val="003F45FB"/>
    <w:rsid w:val="00403839"/>
    <w:rsid w:val="00426510"/>
    <w:rsid w:val="00451403"/>
    <w:rsid w:val="0046075F"/>
    <w:rsid w:val="00473334"/>
    <w:rsid w:val="004745E7"/>
    <w:rsid w:val="00513D6B"/>
    <w:rsid w:val="00545441"/>
    <w:rsid w:val="00564CCE"/>
    <w:rsid w:val="0057651A"/>
    <w:rsid w:val="00584C2B"/>
    <w:rsid w:val="00590A46"/>
    <w:rsid w:val="005D1D5E"/>
    <w:rsid w:val="005D4FC9"/>
    <w:rsid w:val="00615E1C"/>
    <w:rsid w:val="0063273E"/>
    <w:rsid w:val="006449A0"/>
    <w:rsid w:val="00662F05"/>
    <w:rsid w:val="00667A12"/>
    <w:rsid w:val="006942B7"/>
    <w:rsid w:val="006B689F"/>
    <w:rsid w:val="006D4F7F"/>
    <w:rsid w:val="006E2A61"/>
    <w:rsid w:val="00712FF1"/>
    <w:rsid w:val="00740A0E"/>
    <w:rsid w:val="0074460E"/>
    <w:rsid w:val="00747211"/>
    <w:rsid w:val="007641DD"/>
    <w:rsid w:val="00796C43"/>
    <w:rsid w:val="007B0283"/>
    <w:rsid w:val="007F0D10"/>
    <w:rsid w:val="007F6419"/>
    <w:rsid w:val="00812668"/>
    <w:rsid w:val="00826B16"/>
    <w:rsid w:val="008460AE"/>
    <w:rsid w:val="00846C88"/>
    <w:rsid w:val="008952D8"/>
    <w:rsid w:val="0089608B"/>
    <w:rsid w:val="008A0556"/>
    <w:rsid w:val="008A5809"/>
    <w:rsid w:val="008B725F"/>
    <w:rsid w:val="008D396B"/>
    <w:rsid w:val="008E105D"/>
    <w:rsid w:val="00904E08"/>
    <w:rsid w:val="00932AF0"/>
    <w:rsid w:val="009351EF"/>
    <w:rsid w:val="00954F9E"/>
    <w:rsid w:val="009605F6"/>
    <w:rsid w:val="009856D2"/>
    <w:rsid w:val="0099095E"/>
    <w:rsid w:val="009C654D"/>
    <w:rsid w:val="009D6AB7"/>
    <w:rsid w:val="00A129B2"/>
    <w:rsid w:val="00A416F7"/>
    <w:rsid w:val="00A66422"/>
    <w:rsid w:val="00A7165F"/>
    <w:rsid w:val="00A727F1"/>
    <w:rsid w:val="00AB0E29"/>
    <w:rsid w:val="00AB1550"/>
    <w:rsid w:val="00AD082F"/>
    <w:rsid w:val="00AD23B3"/>
    <w:rsid w:val="00AE5053"/>
    <w:rsid w:val="00B2440E"/>
    <w:rsid w:val="00B371D1"/>
    <w:rsid w:val="00B97841"/>
    <w:rsid w:val="00BB2E63"/>
    <w:rsid w:val="00BD1BCF"/>
    <w:rsid w:val="00C04C14"/>
    <w:rsid w:val="00C10028"/>
    <w:rsid w:val="00C16E91"/>
    <w:rsid w:val="00C21753"/>
    <w:rsid w:val="00C323EC"/>
    <w:rsid w:val="00C67896"/>
    <w:rsid w:val="00C938F1"/>
    <w:rsid w:val="00CC154B"/>
    <w:rsid w:val="00CD2F05"/>
    <w:rsid w:val="00CD5374"/>
    <w:rsid w:val="00CF464E"/>
    <w:rsid w:val="00D32849"/>
    <w:rsid w:val="00D35192"/>
    <w:rsid w:val="00D7150B"/>
    <w:rsid w:val="00DC449C"/>
    <w:rsid w:val="00E104CF"/>
    <w:rsid w:val="00E15C41"/>
    <w:rsid w:val="00E35409"/>
    <w:rsid w:val="00E61D17"/>
    <w:rsid w:val="00E80C6E"/>
    <w:rsid w:val="00E83A07"/>
    <w:rsid w:val="00E96A2E"/>
    <w:rsid w:val="00EC21B2"/>
    <w:rsid w:val="00EF56B2"/>
    <w:rsid w:val="00F34189"/>
    <w:rsid w:val="00F50BBD"/>
    <w:rsid w:val="00F610F2"/>
    <w:rsid w:val="00F61D27"/>
    <w:rsid w:val="00F85EAB"/>
    <w:rsid w:val="00F964EB"/>
    <w:rsid w:val="00FA0E5E"/>
    <w:rsid w:val="00FC1BB0"/>
    <w:rsid w:val="00FD1FEF"/>
    <w:rsid w:val="00FF0816"/>
    <w:rsid w:val="00FF37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9"/>
    <o:shapelayout v:ext="edit">
      <o:idmap v:ext="edit" data="1"/>
      <o:rules v:ext="edit">
        <o:r id="V:Rule8" type="connector" idref="#_x0000_s1352">
          <o:proxy end="" idref="#_x0000_s1306" connectloc="1"/>
        </o:r>
        <o:r id="V:Rule9" type="connector" idref="#_x0000_s1437">
          <o:proxy start="" idref="#_x0000_s1314" connectloc="2"/>
          <o:proxy end="" idref="#_x0000_s1435" connectloc="1"/>
        </o:r>
        <o:r id="V:Rule10" type="connector" idref="#_x0000_s1345"/>
        <o:r id="V:Rule11" type="connector" idref="#_x0000_s1346"/>
        <o:r id="V:Rule12" type="connector" idref="#_x0000_s1351"/>
        <o:r id="V:Rule13" type="connector" idref="#_x0000_s1350"/>
        <o:r id="V:Rule14" type="connector" idref="#_x0000_s13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409"/>
    <w:pPr>
      <w:jc w:val="both"/>
    </w:pPr>
    <w:rPr>
      <w:color w:val="000080"/>
      <w:sz w:val="22"/>
      <w:lang w:val="en-US" w:eastAsia="en-US"/>
    </w:rPr>
  </w:style>
  <w:style w:type="paragraph" w:styleId="Heading3">
    <w:name w:val="heading 3"/>
    <w:basedOn w:val="Normal"/>
    <w:next w:val="Normal"/>
    <w:qFormat/>
    <w:rsid w:val="00E35409"/>
    <w:pPr>
      <w:keepNext/>
      <w:outlineLvl w:val="2"/>
    </w:pPr>
    <w:rPr>
      <w:rFonts w:ascii="Arial" w:hAnsi="Arial" w:cs="Arial"/>
      <w:b/>
      <w:bCs/>
      <w:color w:val="auto"/>
      <w:sz w:val="24"/>
      <w:szCs w:val="24"/>
      <w:lang w:val="en-GB"/>
    </w:rPr>
  </w:style>
  <w:style w:type="paragraph" w:styleId="Heading4">
    <w:name w:val="heading 4"/>
    <w:basedOn w:val="Normal"/>
    <w:next w:val="Normal"/>
    <w:qFormat/>
    <w:rsid w:val="00E35409"/>
    <w:pPr>
      <w:keepNext/>
      <w:jc w:val="left"/>
      <w:outlineLvl w:val="3"/>
    </w:pPr>
    <w:rPr>
      <w:color w:val="auto"/>
      <w:sz w:val="32"/>
      <w:szCs w:val="24"/>
      <w:lang w:val="en-GB"/>
    </w:rPr>
  </w:style>
  <w:style w:type="paragraph" w:styleId="Heading5">
    <w:name w:val="heading 5"/>
    <w:basedOn w:val="Normal"/>
    <w:next w:val="Normal"/>
    <w:qFormat/>
    <w:rsid w:val="00E35409"/>
    <w:pPr>
      <w:keepNext/>
      <w:jc w:val="center"/>
      <w:outlineLvl w:val="4"/>
    </w:pPr>
    <w:rPr>
      <w:b/>
      <w:color w:val="auto"/>
      <w:sz w:val="24"/>
      <w:szCs w:val="24"/>
      <w:lang w:val="en-GB"/>
    </w:rPr>
  </w:style>
  <w:style w:type="paragraph" w:styleId="Heading7">
    <w:name w:val="heading 7"/>
    <w:basedOn w:val="Normal"/>
    <w:next w:val="Normal"/>
    <w:link w:val="Heading7Char"/>
    <w:semiHidden/>
    <w:unhideWhenUsed/>
    <w:qFormat/>
    <w:rsid w:val="009351E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5409"/>
    <w:rPr>
      <w:rFonts w:ascii="Arial" w:hAnsi="Arial"/>
      <w:color w:val="auto"/>
      <w:lang w:val="en-GB"/>
    </w:rPr>
  </w:style>
  <w:style w:type="paragraph" w:styleId="BodyText2">
    <w:name w:val="Body Text 2"/>
    <w:basedOn w:val="Normal"/>
    <w:rsid w:val="00AE5053"/>
    <w:pPr>
      <w:spacing w:after="120" w:line="480" w:lineRule="auto"/>
    </w:pPr>
  </w:style>
  <w:style w:type="paragraph" w:styleId="BodyTextIndent">
    <w:name w:val="Body Text Indent"/>
    <w:basedOn w:val="Normal"/>
    <w:rsid w:val="00AE5053"/>
    <w:pPr>
      <w:spacing w:after="120"/>
      <w:ind w:left="283"/>
    </w:pPr>
  </w:style>
  <w:style w:type="paragraph" w:styleId="ListParagraph">
    <w:name w:val="List Paragraph"/>
    <w:basedOn w:val="Normal"/>
    <w:uiPriority w:val="34"/>
    <w:qFormat/>
    <w:rsid w:val="0014475D"/>
    <w:pPr>
      <w:ind w:left="720"/>
    </w:pPr>
  </w:style>
  <w:style w:type="character" w:customStyle="1" w:styleId="Heading7Char">
    <w:name w:val="Heading 7 Char"/>
    <w:basedOn w:val="DefaultParagraphFont"/>
    <w:link w:val="Heading7"/>
    <w:semiHidden/>
    <w:rsid w:val="009351EF"/>
    <w:rPr>
      <w:rFonts w:ascii="Calibri" w:eastAsia="Times New Roman" w:hAnsi="Calibri" w:cs="Times New Roman"/>
      <w:color w:val="000080"/>
      <w:sz w:val="24"/>
      <w:szCs w:val="24"/>
      <w:lang w:val="en-US" w:eastAsia="en-US"/>
    </w:rPr>
  </w:style>
  <w:style w:type="character" w:styleId="Hyperlink">
    <w:name w:val="Hyperlink"/>
    <w:basedOn w:val="DefaultParagraphFont"/>
    <w:rsid w:val="00954F9E"/>
    <w:rPr>
      <w:color w:val="0000FF"/>
      <w:u w:val="single"/>
    </w:rPr>
  </w:style>
  <w:style w:type="paragraph" w:styleId="BalloonText">
    <w:name w:val="Balloon Text"/>
    <w:basedOn w:val="Normal"/>
    <w:link w:val="BalloonTextChar"/>
    <w:rsid w:val="00BD1BCF"/>
    <w:rPr>
      <w:rFonts w:ascii="Tahoma" w:hAnsi="Tahoma" w:cs="Tahoma"/>
      <w:sz w:val="16"/>
      <w:szCs w:val="16"/>
    </w:rPr>
  </w:style>
  <w:style w:type="character" w:customStyle="1" w:styleId="BalloonTextChar">
    <w:name w:val="Balloon Text Char"/>
    <w:basedOn w:val="DefaultParagraphFont"/>
    <w:link w:val="BalloonText"/>
    <w:rsid w:val="00BD1BCF"/>
    <w:rPr>
      <w:rFonts w:ascii="Tahoma" w:hAnsi="Tahoma" w:cs="Tahoma"/>
      <w:color w:val="000080"/>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42168114">
      <w:bodyDiv w:val="1"/>
      <w:marLeft w:val="0"/>
      <w:marRight w:val="0"/>
      <w:marTop w:val="0"/>
      <w:marBottom w:val="0"/>
      <w:divBdr>
        <w:top w:val="none" w:sz="0" w:space="0" w:color="auto"/>
        <w:left w:val="none" w:sz="0" w:space="0" w:color="auto"/>
        <w:bottom w:val="none" w:sz="0" w:space="0" w:color="auto"/>
        <w:right w:val="none" w:sz="0" w:space="0" w:color="auto"/>
      </w:divBdr>
      <w:divsChild>
        <w:div w:id="191458613">
          <w:marLeft w:val="432"/>
          <w:marRight w:val="0"/>
          <w:marTop w:val="96"/>
          <w:marBottom w:val="0"/>
          <w:divBdr>
            <w:top w:val="none" w:sz="0" w:space="0" w:color="auto"/>
            <w:left w:val="none" w:sz="0" w:space="0" w:color="auto"/>
            <w:bottom w:val="none" w:sz="0" w:space="0" w:color="auto"/>
            <w:right w:val="none" w:sz="0" w:space="0" w:color="auto"/>
          </w:divBdr>
        </w:div>
        <w:div w:id="267196627">
          <w:marLeft w:val="432"/>
          <w:marRight w:val="0"/>
          <w:marTop w:val="96"/>
          <w:marBottom w:val="0"/>
          <w:divBdr>
            <w:top w:val="none" w:sz="0" w:space="0" w:color="auto"/>
            <w:left w:val="none" w:sz="0" w:space="0" w:color="auto"/>
            <w:bottom w:val="none" w:sz="0" w:space="0" w:color="auto"/>
            <w:right w:val="none" w:sz="0" w:space="0" w:color="auto"/>
          </w:divBdr>
        </w:div>
        <w:div w:id="610360043">
          <w:marLeft w:val="432"/>
          <w:marRight w:val="0"/>
          <w:marTop w:val="96"/>
          <w:marBottom w:val="0"/>
          <w:divBdr>
            <w:top w:val="none" w:sz="0" w:space="0" w:color="auto"/>
            <w:left w:val="none" w:sz="0" w:space="0" w:color="auto"/>
            <w:bottom w:val="none" w:sz="0" w:space="0" w:color="auto"/>
            <w:right w:val="none" w:sz="0" w:space="0" w:color="auto"/>
          </w:divBdr>
        </w:div>
        <w:div w:id="706637082">
          <w:marLeft w:val="432"/>
          <w:marRight w:val="0"/>
          <w:marTop w:val="96"/>
          <w:marBottom w:val="0"/>
          <w:divBdr>
            <w:top w:val="none" w:sz="0" w:space="0" w:color="auto"/>
            <w:left w:val="none" w:sz="0" w:space="0" w:color="auto"/>
            <w:bottom w:val="none" w:sz="0" w:space="0" w:color="auto"/>
            <w:right w:val="none" w:sz="0" w:space="0" w:color="auto"/>
          </w:divBdr>
        </w:div>
        <w:div w:id="1814057757">
          <w:marLeft w:val="432"/>
          <w:marRight w:val="0"/>
          <w:marTop w:val="96"/>
          <w:marBottom w:val="0"/>
          <w:divBdr>
            <w:top w:val="none" w:sz="0" w:space="0" w:color="auto"/>
            <w:left w:val="none" w:sz="0" w:space="0" w:color="auto"/>
            <w:bottom w:val="none" w:sz="0" w:space="0" w:color="auto"/>
            <w:right w:val="none" w:sz="0" w:space="0" w:color="auto"/>
          </w:divBdr>
        </w:div>
        <w:div w:id="185803728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gif" /><Relationship Id="rId2"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6</Pages>
  <Words>1686</Words>
  <Characters>9557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FIFE</Company>
  <LinksUpToDate>false</LinksUpToDate>
  <CharactersWithSpaces>11221</CharactersWithSpaces>
  <SharedDoc>false</SharedDoc>
  <HLinks>
    <vt:vector size="6" baseType="variant">
      <vt:variant>
        <vt:i4>5505026</vt:i4>
      </vt:variant>
      <vt:variant>
        <vt:i4>3</vt:i4>
      </vt:variant>
      <vt:variant>
        <vt:i4>0</vt:i4>
      </vt:variant>
      <vt:variant>
        <vt:i4>5</vt:i4>
      </vt:variant>
      <vt:variant>
        <vt:lpwstr>http://www.workinginhealth.com/standards/healthcaresupportworkers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Margaret Mcallister</dc:creator>
  <cp:lastModifiedBy>langtreee</cp:lastModifiedBy>
  <cp:revision>2</cp:revision>
  <cp:lastPrinted>2017-11-10T14:33:00Z</cp:lastPrinted>
  <dcterms:created xsi:type="dcterms:W3CDTF">2023-07-13T07:08:00Z</dcterms:created>
  <dcterms:modified xsi:type="dcterms:W3CDTF">2023-07-13T07:08:00Z</dcterms:modified>
</cp:coreProperties>
</file>