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2D9C6" w14:textId="77777777" w:rsidR="00923B7D" w:rsidRDefault="00297F18">
      <w:r>
        <w:t xml:space="preserve">JOB DESCRIPTION </w:t>
      </w:r>
    </w:p>
    <w:p w14:paraId="2C8958AC" w14:textId="77777777" w:rsidR="00923B7D" w:rsidRDefault="00297F18">
      <w:pPr>
        <w:jc w:val="left"/>
      </w:pPr>
      <w:r>
        <w:rPr>
          <w:rFonts w:ascii="Times New Roman" w:eastAsia="Times New Roman" w:hAnsi="Times New Roman" w:cs="Times New Roman"/>
          <w:b w:val="0"/>
          <w:sz w:val="24"/>
        </w:rPr>
        <w:t xml:space="preserve"> </w:t>
      </w:r>
    </w:p>
    <w:tbl>
      <w:tblPr>
        <w:tblStyle w:val="TableGrid"/>
        <w:tblW w:w="9722" w:type="dxa"/>
        <w:tblInd w:w="-720" w:type="dxa"/>
        <w:tblCellMar>
          <w:top w:w="8" w:type="dxa"/>
          <w:left w:w="108" w:type="dxa"/>
          <w:right w:w="41" w:type="dxa"/>
        </w:tblCellMar>
        <w:tblLook w:val="04A0" w:firstRow="1" w:lastRow="0" w:firstColumn="1" w:lastColumn="0" w:noHBand="0" w:noVBand="1"/>
      </w:tblPr>
      <w:tblGrid>
        <w:gridCol w:w="9722"/>
      </w:tblGrid>
      <w:tr w:rsidR="00923B7D" w14:paraId="37F7AD9D" w14:textId="77777777">
        <w:trPr>
          <w:trHeight w:val="286"/>
        </w:trPr>
        <w:tc>
          <w:tcPr>
            <w:tcW w:w="9722" w:type="dxa"/>
            <w:tcBorders>
              <w:top w:val="single" w:sz="4" w:space="0" w:color="000000"/>
              <w:left w:val="single" w:sz="4" w:space="0" w:color="000000"/>
              <w:bottom w:val="single" w:sz="4" w:space="0" w:color="000000"/>
              <w:right w:val="single" w:sz="4" w:space="0" w:color="000000"/>
            </w:tcBorders>
          </w:tcPr>
          <w:p w14:paraId="2C1B8CDC" w14:textId="77777777" w:rsidR="00923B7D" w:rsidRDefault="00297F18">
            <w:pPr>
              <w:jc w:val="left"/>
            </w:pPr>
            <w:r>
              <w:rPr>
                <w:sz w:val="24"/>
              </w:rPr>
              <w:t xml:space="preserve">1. JOB IDENTIFICATION </w:t>
            </w:r>
          </w:p>
        </w:tc>
      </w:tr>
      <w:tr w:rsidR="00923B7D" w14:paraId="0F44CA6A" w14:textId="77777777">
        <w:trPr>
          <w:trHeight w:val="3874"/>
        </w:trPr>
        <w:tc>
          <w:tcPr>
            <w:tcW w:w="9722" w:type="dxa"/>
            <w:tcBorders>
              <w:top w:val="single" w:sz="4" w:space="0" w:color="000000"/>
              <w:left w:val="single" w:sz="4" w:space="0" w:color="000000"/>
              <w:bottom w:val="single" w:sz="4" w:space="0" w:color="000000"/>
              <w:right w:val="single" w:sz="4" w:space="0" w:color="000000"/>
            </w:tcBorders>
          </w:tcPr>
          <w:p w14:paraId="33CC23C5" w14:textId="24860CD2" w:rsidR="00923B7D" w:rsidRDefault="00297F18">
            <w:pPr>
              <w:tabs>
                <w:tab w:val="center" w:pos="2160"/>
                <w:tab w:val="center" w:pos="4047"/>
              </w:tabs>
              <w:jc w:val="left"/>
            </w:pPr>
            <w:r>
              <w:rPr>
                <w:sz w:val="24"/>
              </w:rPr>
              <w:t xml:space="preserve">Job Title: </w:t>
            </w:r>
            <w:r>
              <w:rPr>
                <w:sz w:val="24"/>
              </w:rPr>
              <w:tab/>
              <w:t xml:space="preserve"> </w:t>
            </w:r>
            <w:r w:rsidR="002D23B0">
              <w:rPr>
                <w:sz w:val="24"/>
              </w:rPr>
              <w:t xml:space="preserve">                         </w:t>
            </w:r>
            <w:r w:rsidR="00D84579">
              <w:rPr>
                <w:b w:val="0"/>
                <w:sz w:val="24"/>
              </w:rPr>
              <w:t xml:space="preserve">Clinical </w:t>
            </w:r>
            <w:r>
              <w:rPr>
                <w:b w:val="0"/>
                <w:sz w:val="24"/>
              </w:rPr>
              <w:t xml:space="preserve">Psychologist  </w:t>
            </w:r>
          </w:p>
          <w:p w14:paraId="39851E33" w14:textId="77777777" w:rsidR="00923B7D" w:rsidRDefault="00297F18">
            <w:pPr>
              <w:jc w:val="left"/>
            </w:pPr>
            <w:r>
              <w:rPr>
                <w:sz w:val="24"/>
              </w:rPr>
              <w:t xml:space="preserve"> </w:t>
            </w:r>
          </w:p>
          <w:p w14:paraId="42E45801" w14:textId="7270A657" w:rsidR="00923B7D" w:rsidRDefault="00297F18">
            <w:pPr>
              <w:tabs>
                <w:tab w:val="center" w:pos="2160"/>
                <w:tab w:val="center" w:pos="5013"/>
              </w:tabs>
              <w:jc w:val="left"/>
            </w:pPr>
            <w:r>
              <w:rPr>
                <w:sz w:val="24"/>
              </w:rPr>
              <w:t xml:space="preserve">Responsible to: </w:t>
            </w:r>
            <w:r>
              <w:rPr>
                <w:sz w:val="24"/>
              </w:rPr>
              <w:tab/>
            </w:r>
            <w:r>
              <w:rPr>
                <w:b w:val="0"/>
                <w:sz w:val="24"/>
              </w:rPr>
              <w:t xml:space="preserve"> </w:t>
            </w:r>
            <w:r w:rsidR="002D23B0">
              <w:rPr>
                <w:b w:val="0"/>
                <w:sz w:val="24"/>
              </w:rPr>
              <w:t xml:space="preserve">              </w:t>
            </w:r>
            <w:r w:rsidRPr="00D84579">
              <w:rPr>
                <w:b w:val="0"/>
                <w:sz w:val="24"/>
              </w:rPr>
              <w:t>Clinical/Counselling Psychologist</w:t>
            </w:r>
            <w:r>
              <w:rPr>
                <w:sz w:val="24"/>
              </w:rPr>
              <w:t xml:space="preserve"> </w:t>
            </w:r>
            <w:r>
              <w:rPr>
                <w:b w:val="0"/>
                <w:sz w:val="24"/>
              </w:rPr>
              <w:t xml:space="preserve"> </w:t>
            </w:r>
          </w:p>
          <w:p w14:paraId="4D10F129" w14:textId="77777777" w:rsidR="00923B7D" w:rsidRDefault="00297F18">
            <w:pPr>
              <w:jc w:val="left"/>
            </w:pPr>
            <w:r>
              <w:rPr>
                <w:b w:val="0"/>
                <w:sz w:val="24"/>
              </w:rPr>
              <w:t xml:space="preserve"> </w:t>
            </w:r>
          </w:p>
          <w:p w14:paraId="1E0080B9" w14:textId="77777777" w:rsidR="00923B7D" w:rsidRDefault="00297F18">
            <w:pPr>
              <w:tabs>
                <w:tab w:val="center" w:pos="2160"/>
                <w:tab w:val="center" w:pos="4221"/>
              </w:tabs>
              <w:jc w:val="left"/>
            </w:pPr>
            <w:r>
              <w:rPr>
                <w:sz w:val="24"/>
              </w:rPr>
              <w:t>Department:</w:t>
            </w:r>
            <w:r>
              <w:rPr>
                <w:b w:val="0"/>
                <w:sz w:val="24"/>
              </w:rPr>
              <w:t xml:space="preserve">  </w:t>
            </w:r>
            <w:r>
              <w:rPr>
                <w:b w:val="0"/>
                <w:sz w:val="24"/>
              </w:rPr>
              <w:tab/>
              <w:t xml:space="preserve"> </w:t>
            </w:r>
            <w:r>
              <w:rPr>
                <w:b w:val="0"/>
                <w:sz w:val="24"/>
              </w:rPr>
              <w:tab/>
              <w:t xml:space="preserve">Adult Clinical Psychology  </w:t>
            </w:r>
          </w:p>
          <w:p w14:paraId="1456EFFC" w14:textId="77777777" w:rsidR="00923B7D" w:rsidRDefault="00297F18">
            <w:pPr>
              <w:jc w:val="left"/>
            </w:pPr>
            <w:r>
              <w:rPr>
                <w:b w:val="0"/>
                <w:sz w:val="24"/>
              </w:rPr>
              <w:t xml:space="preserve"> </w:t>
            </w:r>
          </w:p>
          <w:p w14:paraId="6641418E" w14:textId="77777777" w:rsidR="00923B7D" w:rsidRDefault="00297F18">
            <w:pPr>
              <w:tabs>
                <w:tab w:val="center" w:pos="3208"/>
              </w:tabs>
              <w:jc w:val="left"/>
            </w:pPr>
            <w:r>
              <w:rPr>
                <w:sz w:val="24"/>
              </w:rPr>
              <w:t>Operating Division:</w:t>
            </w:r>
            <w:r>
              <w:rPr>
                <w:b w:val="0"/>
                <w:sz w:val="24"/>
              </w:rPr>
              <w:t xml:space="preserve"> </w:t>
            </w:r>
            <w:r>
              <w:rPr>
                <w:b w:val="0"/>
                <w:sz w:val="24"/>
              </w:rPr>
              <w:tab/>
              <w:t xml:space="preserve">REAS </w:t>
            </w:r>
          </w:p>
          <w:p w14:paraId="707CC876" w14:textId="77777777" w:rsidR="00923B7D" w:rsidRDefault="00297F18">
            <w:pPr>
              <w:jc w:val="left"/>
            </w:pPr>
            <w:r>
              <w:rPr>
                <w:b w:val="0"/>
                <w:sz w:val="24"/>
              </w:rPr>
              <w:t xml:space="preserve"> </w:t>
            </w:r>
          </w:p>
          <w:p w14:paraId="7E235BF0" w14:textId="3FFD3304" w:rsidR="00923B7D" w:rsidRDefault="00297F18">
            <w:pPr>
              <w:tabs>
                <w:tab w:val="center" w:pos="2160"/>
                <w:tab w:val="center" w:pos="3282"/>
              </w:tabs>
              <w:jc w:val="left"/>
            </w:pPr>
            <w:r>
              <w:rPr>
                <w:sz w:val="24"/>
              </w:rPr>
              <w:t>Job Reference:</w:t>
            </w:r>
            <w:r>
              <w:rPr>
                <w:b w:val="0"/>
                <w:sz w:val="24"/>
              </w:rPr>
              <w:t xml:space="preserve"> </w:t>
            </w:r>
            <w:r>
              <w:rPr>
                <w:b w:val="0"/>
                <w:sz w:val="24"/>
              </w:rPr>
              <w:tab/>
              <w:t xml:space="preserve"> </w:t>
            </w:r>
            <w:r>
              <w:rPr>
                <w:b w:val="0"/>
                <w:sz w:val="24"/>
              </w:rPr>
              <w:tab/>
            </w:r>
            <w:r w:rsidR="002F613F">
              <w:rPr>
                <w:b w:val="0"/>
                <w:sz w:val="24"/>
              </w:rPr>
              <w:t xml:space="preserve">157643 </w:t>
            </w:r>
          </w:p>
          <w:p w14:paraId="2D8AF6CE" w14:textId="77777777" w:rsidR="00923B7D" w:rsidRDefault="00297F18">
            <w:pPr>
              <w:jc w:val="left"/>
            </w:pPr>
            <w:r>
              <w:rPr>
                <w:b w:val="0"/>
                <w:sz w:val="24"/>
              </w:rPr>
              <w:t xml:space="preserve"> </w:t>
            </w:r>
          </w:p>
          <w:p w14:paraId="472B16F9" w14:textId="0E2C8581" w:rsidR="00923B7D" w:rsidRDefault="00297F18">
            <w:pPr>
              <w:tabs>
                <w:tab w:val="center" w:pos="3601"/>
              </w:tabs>
              <w:jc w:val="left"/>
            </w:pPr>
            <w:r>
              <w:rPr>
                <w:sz w:val="24"/>
              </w:rPr>
              <w:t>No of Job Holders:</w:t>
            </w:r>
            <w:r>
              <w:rPr>
                <w:b w:val="0"/>
                <w:sz w:val="24"/>
              </w:rPr>
              <w:t xml:space="preserve">            </w:t>
            </w:r>
            <w:r>
              <w:rPr>
                <w:b w:val="0"/>
                <w:sz w:val="24"/>
              </w:rPr>
              <w:tab/>
              <w:t xml:space="preserve"> </w:t>
            </w:r>
          </w:p>
          <w:p w14:paraId="5B1D3C00" w14:textId="77777777" w:rsidR="00923B7D" w:rsidRDefault="00297F18">
            <w:pPr>
              <w:jc w:val="left"/>
            </w:pPr>
            <w:r>
              <w:rPr>
                <w:sz w:val="24"/>
              </w:rPr>
              <w:t xml:space="preserve"> </w:t>
            </w:r>
          </w:p>
          <w:p w14:paraId="0B93BB46" w14:textId="77777777" w:rsidR="00923B7D" w:rsidRDefault="00297F18">
            <w:pPr>
              <w:tabs>
                <w:tab w:val="center" w:pos="2727"/>
                <w:tab w:val="center" w:pos="3601"/>
              </w:tabs>
              <w:jc w:val="left"/>
            </w:pPr>
            <w:r>
              <w:rPr>
                <w:sz w:val="24"/>
              </w:rPr>
              <w:t>Last Update</w:t>
            </w:r>
            <w:r>
              <w:rPr>
                <w:b w:val="0"/>
                <w:sz w:val="24"/>
              </w:rPr>
              <w:t xml:space="preserve">: </w:t>
            </w:r>
            <w:r>
              <w:rPr>
                <w:b w:val="0"/>
                <w:sz w:val="24"/>
              </w:rPr>
              <w:tab/>
              <w:t xml:space="preserve">           N/A </w:t>
            </w:r>
            <w:r>
              <w:rPr>
                <w:b w:val="0"/>
                <w:sz w:val="24"/>
              </w:rPr>
              <w:tab/>
              <w:t xml:space="preserve"> </w:t>
            </w:r>
          </w:p>
          <w:p w14:paraId="3D8415CA" w14:textId="77777777" w:rsidR="00923B7D" w:rsidRDefault="00297F18">
            <w:pPr>
              <w:jc w:val="left"/>
            </w:pPr>
            <w:r>
              <w:rPr>
                <w:b w:val="0"/>
                <w:sz w:val="24"/>
              </w:rPr>
              <w:t xml:space="preserve"> </w:t>
            </w:r>
          </w:p>
        </w:tc>
      </w:tr>
      <w:tr w:rsidR="00923B7D" w14:paraId="31A8CFC2" w14:textId="77777777">
        <w:trPr>
          <w:trHeight w:val="288"/>
        </w:trPr>
        <w:tc>
          <w:tcPr>
            <w:tcW w:w="9722" w:type="dxa"/>
            <w:tcBorders>
              <w:top w:val="single" w:sz="4" w:space="0" w:color="000000"/>
              <w:left w:val="single" w:sz="4" w:space="0" w:color="000000"/>
              <w:bottom w:val="single" w:sz="4" w:space="0" w:color="000000"/>
              <w:right w:val="single" w:sz="4" w:space="0" w:color="000000"/>
            </w:tcBorders>
          </w:tcPr>
          <w:p w14:paraId="5D160ACA" w14:textId="77777777" w:rsidR="00923B7D" w:rsidRDefault="00297F18">
            <w:pPr>
              <w:jc w:val="left"/>
            </w:pPr>
            <w:r>
              <w:rPr>
                <w:sz w:val="24"/>
              </w:rPr>
              <w:t xml:space="preserve">2. JOB PURPOSE </w:t>
            </w:r>
          </w:p>
        </w:tc>
      </w:tr>
      <w:tr w:rsidR="00923B7D" w14:paraId="1B51699D" w14:textId="77777777">
        <w:trPr>
          <w:trHeight w:val="3718"/>
        </w:trPr>
        <w:tc>
          <w:tcPr>
            <w:tcW w:w="9722" w:type="dxa"/>
            <w:tcBorders>
              <w:top w:val="single" w:sz="4" w:space="0" w:color="000000"/>
              <w:left w:val="single" w:sz="4" w:space="0" w:color="000000"/>
              <w:bottom w:val="single" w:sz="4" w:space="0" w:color="000000"/>
              <w:right w:val="single" w:sz="4" w:space="0" w:color="000000"/>
            </w:tcBorders>
          </w:tcPr>
          <w:p w14:paraId="3437204A" w14:textId="77777777" w:rsidR="00923B7D" w:rsidRDefault="00297F18">
            <w:pPr>
              <w:jc w:val="left"/>
            </w:pPr>
            <w:r>
              <w:rPr>
                <w:b w:val="0"/>
                <w:sz w:val="24"/>
              </w:rPr>
              <w:t xml:space="preserve"> </w:t>
            </w:r>
          </w:p>
          <w:p w14:paraId="41DE966B" w14:textId="77777777" w:rsidR="00923B7D" w:rsidRDefault="00297F18">
            <w:pPr>
              <w:ind w:right="66"/>
              <w:jc w:val="both"/>
            </w:pPr>
            <w:r>
              <w:rPr>
                <w:b w:val="0"/>
                <w:sz w:val="24"/>
              </w:rPr>
              <w:t xml:space="preserve">Responsible for the coordination of the adult mental health psychology service including work planning and allocation, development of the service and clinical supervision of a team of psychologists and/or trainees.  </w:t>
            </w:r>
          </w:p>
          <w:p w14:paraId="133D510E" w14:textId="77777777" w:rsidR="00923B7D" w:rsidRDefault="00297F18">
            <w:pPr>
              <w:jc w:val="left"/>
            </w:pPr>
            <w:r>
              <w:rPr>
                <w:b w:val="0"/>
                <w:sz w:val="24"/>
              </w:rPr>
              <w:t xml:space="preserve"> </w:t>
            </w:r>
          </w:p>
          <w:p w14:paraId="325B32D2" w14:textId="77777777" w:rsidR="00923B7D" w:rsidRDefault="00297F18">
            <w:pPr>
              <w:jc w:val="both"/>
            </w:pPr>
            <w:r>
              <w:rPr>
                <w:b w:val="0"/>
                <w:sz w:val="24"/>
              </w:rPr>
              <w:t xml:space="preserve">Responsible for the management of a specialist caseload within psychological therapies team/Community Mental Health Team. </w:t>
            </w:r>
          </w:p>
          <w:p w14:paraId="6FB9669F" w14:textId="77777777" w:rsidR="00923B7D" w:rsidRDefault="00297F18">
            <w:pPr>
              <w:jc w:val="left"/>
            </w:pPr>
            <w:r>
              <w:rPr>
                <w:b w:val="0"/>
                <w:sz w:val="24"/>
              </w:rPr>
              <w:t xml:space="preserve"> </w:t>
            </w:r>
          </w:p>
          <w:p w14:paraId="36A2D4C7" w14:textId="77777777" w:rsidR="00923B7D" w:rsidRDefault="00297F18">
            <w:pPr>
              <w:jc w:val="both"/>
            </w:pPr>
            <w:r>
              <w:rPr>
                <w:b w:val="0"/>
                <w:sz w:val="24"/>
              </w:rPr>
              <w:t xml:space="preserve">Responsible for providing psychology teaching, training, consultancy and clinical supervision within a governance structure.  </w:t>
            </w:r>
          </w:p>
          <w:p w14:paraId="1FC9A93E" w14:textId="77777777" w:rsidR="00923B7D" w:rsidRDefault="00297F18">
            <w:pPr>
              <w:jc w:val="left"/>
            </w:pPr>
            <w:r>
              <w:rPr>
                <w:b w:val="0"/>
                <w:sz w:val="24"/>
              </w:rPr>
              <w:t xml:space="preserve"> </w:t>
            </w:r>
          </w:p>
          <w:p w14:paraId="2448E3A1" w14:textId="276916A6" w:rsidR="00923B7D" w:rsidRDefault="00297F18" w:rsidP="002D23B0">
            <w:pPr>
              <w:spacing w:after="98"/>
              <w:jc w:val="left"/>
            </w:pPr>
            <w:r>
              <w:rPr>
                <w:b w:val="0"/>
                <w:sz w:val="24"/>
              </w:rPr>
              <w:t xml:space="preserve">To undertake audit and research relevant to the service area. </w:t>
            </w:r>
          </w:p>
        </w:tc>
      </w:tr>
      <w:tr w:rsidR="00923B7D" w14:paraId="3CC8F117" w14:textId="77777777">
        <w:trPr>
          <w:trHeight w:val="286"/>
        </w:trPr>
        <w:tc>
          <w:tcPr>
            <w:tcW w:w="9722" w:type="dxa"/>
            <w:tcBorders>
              <w:top w:val="single" w:sz="4" w:space="0" w:color="000000"/>
              <w:left w:val="single" w:sz="4" w:space="0" w:color="000000"/>
              <w:bottom w:val="single" w:sz="4" w:space="0" w:color="000000"/>
              <w:right w:val="single" w:sz="4" w:space="0" w:color="000000"/>
            </w:tcBorders>
          </w:tcPr>
          <w:p w14:paraId="1D4D6283" w14:textId="77777777" w:rsidR="00923B7D" w:rsidRDefault="00297F18">
            <w:pPr>
              <w:jc w:val="left"/>
            </w:pPr>
            <w:r>
              <w:rPr>
                <w:sz w:val="24"/>
              </w:rPr>
              <w:t>3. DIMENSIONS</w:t>
            </w:r>
            <w:r>
              <w:rPr>
                <w:b w:val="0"/>
                <w:sz w:val="24"/>
              </w:rPr>
              <w:t xml:space="preserve"> </w:t>
            </w:r>
          </w:p>
        </w:tc>
      </w:tr>
      <w:tr w:rsidR="002D23B0" w14:paraId="1BF7AD24" w14:textId="77777777">
        <w:trPr>
          <w:trHeight w:val="286"/>
        </w:trPr>
        <w:tc>
          <w:tcPr>
            <w:tcW w:w="9722" w:type="dxa"/>
            <w:tcBorders>
              <w:top w:val="single" w:sz="4" w:space="0" w:color="000000"/>
              <w:left w:val="single" w:sz="4" w:space="0" w:color="000000"/>
              <w:bottom w:val="single" w:sz="4" w:space="0" w:color="000000"/>
              <w:right w:val="single" w:sz="4" w:space="0" w:color="000000"/>
            </w:tcBorders>
          </w:tcPr>
          <w:p w14:paraId="5CC7C280" w14:textId="77777777" w:rsidR="002D23B0" w:rsidRDefault="002D23B0" w:rsidP="002D23B0">
            <w:pPr>
              <w:spacing w:line="243" w:lineRule="auto"/>
              <w:ind w:right="66"/>
              <w:jc w:val="both"/>
            </w:pPr>
            <w:r>
              <w:rPr>
                <w:b w:val="0"/>
                <w:sz w:val="24"/>
              </w:rPr>
              <w:t xml:space="preserve">Post holder will work within Midlothian base providing psychological therapy to adults aged 18-64 experiencing mental health problems of moderate to severe severity which impact significantly on the person’s function and quality of life. </w:t>
            </w:r>
          </w:p>
          <w:p w14:paraId="767D840F" w14:textId="77777777" w:rsidR="002D23B0" w:rsidRDefault="002D23B0" w:rsidP="002D23B0">
            <w:pPr>
              <w:jc w:val="left"/>
            </w:pPr>
            <w:r>
              <w:rPr>
                <w:b w:val="0"/>
                <w:sz w:val="24"/>
              </w:rPr>
              <w:t xml:space="preserve"> </w:t>
            </w:r>
          </w:p>
          <w:p w14:paraId="4840324D" w14:textId="77777777" w:rsidR="002D23B0" w:rsidRDefault="002D23B0" w:rsidP="002D23B0">
            <w:pPr>
              <w:jc w:val="left"/>
            </w:pPr>
            <w:r>
              <w:rPr>
                <w:b w:val="0"/>
                <w:sz w:val="24"/>
              </w:rPr>
              <w:t xml:space="preserve">The role will focus on providing 1-1 psychology treatment to people who have waited in excess of 18 weeks for that treatment as well as therapeutic group work.  The postholder will work under the direct a senior clinical supervision of a designated clinical /counselling </w:t>
            </w:r>
          </w:p>
          <w:p w14:paraId="61D6A1BE" w14:textId="77777777" w:rsidR="002D23B0" w:rsidRDefault="002D23B0" w:rsidP="002D23B0">
            <w:pPr>
              <w:jc w:val="left"/>
            </w:pPr>
            <w:r>
              <w:rPr>
                <w:b w:val="0"/>
                <w:sz w:val="24"/>
              </w:rPr>
              <w:t xml:space="preserve">psychologist (as per guidelines for all professional staff) within a multidisciplinary Psychological Therapies team or equivalent.   </w:t>
            </w:r>
            <w:r>
              <w:rPr>
                <w:sz w:val="24"/>
              </w:rPr>
              <w:t xml:space="preserve"> </w:t>
            </w:r>
          </w:p>
          <w:p w14:paraId="0207D3D6" w14:textId="77777777" w:rsidR="002D23B0" w:rsidRDefault="002D23B0" w:rsidP="002D23B0">
            <w:pPr>
              <w:jc w:val="left"/>
            </w:pPr>
            <w:r>
              <w:rPr>
                <w:sz w:val="24"/>
              </w:rPr>
              <w:t xml:space="preserve"> </w:t>
            </w:r>
          </w:p>
          <w:p w14:paraId="6DE3D699" w14:textId="5BE7DF27" w:rsidR="002D23B0" w:rsidRDefault="002D23B0" w:rsidP="002D23B0">
            <w:pPr>
              <w:jc w:val="both"/>
            </w:pPr>
            <w:r>
              <w:rPr>
                <w:b w:val="0"/>
                <w:sz w:val="24"/>
              </w:rPr>
              <w:t xml:space="preserve">The postholder is employed within NHS Lothian and there may be a requirement to work flexibly across Lothian to meet service demands. </w:t>
            </w:r>
          </w:p>
          <w:p w14:paraId="58ACA4A9" w14:textId="77777777" w:rsidR="002D23B0" w:rsidRDefault="002D23B0" w:rsidP="002D23B0">
            <w:pPr>
              <w:jc w:val="both"/>
            </w:pPr>
            <w:r>
              <w:rPr>
                <w:b w:val="0"/>
                <w:sz w:val="24"/>
              </w:rPr>
              <w:lastRenderedPageBreak/>
              <w:t xml:space="preserve">Supervision and staffing responsibilities; The post holder will be responsible for the clinical supervision of up to 10 staff members, these staff members will be working as applied psychologists at Band 7 (newly qualified) and psychological therapists.  The staff will be working in multi-disciplinary teams. </w:t>
            </w:r>
          </w:p>
          <w:p w14:paraId="7235C294" w14:textId="77777777" w:rsidR="002D23B0" w:rsidRDefault="002D23B0" w:rsidP="002D23B0">
            <w:pPr>
              <w:jc w:val="left"/>
            </w:pPr>
            <w:r>
              <w:rPr>
                <w:b w:val="0"/>
                <w:color w:val="FF0000"/>
                <w:sz w:val="24"/>
              </w:rPr>
              <w:t xml:space="preserve">  </w:t>
            </w:r>
          </w:p>
          <w:p w14:paraId="1376AA25" w14:textId="77777777" w:rsidR="002D23B0" w:rsidRDefault="002D23B0" w:rsidP="002D23B0">
            <w:pPr>
              <w:jc w:val="left"/>
            </w:pPr>
            <w:r>
              <w:rPr>
                <w:b w:val="0"/>
                <w:sz w:val="24"/>
              </w:rPr>
              <w:t xml:space="preserve">Financial/Budgetary  </w:t>
            </w:r>
          </w:p>
          <w:p w14:paraId="4A6A0304" w14:textId="77777777" w:rsidR="002D23B0" w:rsidRDefault="002D23B0" w:rsidP="002D23B0">
            <w:pPr>
              <w:jc w:val="both"/>
            </w:pPr>
            <w:r>
              <w:rPr>
                <w:b w:val="0"/>
                <w:sz w:val="24"/>
              </w:rPr>
              <w:t xml:space="preserve">The post holder does not have responsibility for budgetary control however will have personal duty of care in relation to equipment and resources.   </w:t>
            </w:r>
          </w:p>
          <w:p w14:paraId="6002856C" w14:textId="77777777" w:rsidR="002D23B0" w:rsidRDefault="002D23B0" w:rsidP="002D23B0">
            <w:pPr>
              <w:jc w:val="left"/>
            </w:pPr>
            <w:r>
              <w:rPr>
                <w:b w:val="0"/>
                <w:sz w:val="24"/>
              </w:rPr>
              <w:t xml:space="preserve"> </w:t>
            </w:r>
          </w:p>
          <w:p w14:paraId="00AD85EE" w14:textId="5BC55953" w:rsidR="002D23B0" w:rsidRDefault="002D23B0" w:rsidP="002D23B0">
            <w:pPr>
              <w:jc w:val="left"/>
              <w:rPr>
                <w:sz w:val="24"/>
              </w:rPr>
            </w:pPr>
            <w:r>
              <w:rPr>
                <w:b w:val="0"/>
                <w:sz w:val="24"/>
              </w:rPr>
              <w:t>The post is employed within NHS Lothian and there may be a requirement to work flexibly across Lothian to meet service demands</w:t>
            </w:r>
          </w:p>
        </w:tc>
      </w:tr>
    </w:tbl>
    <w:p w14:paraId="6E85C73E" w14:textId="77777777" w:rsidR="00923B7D" w:rsidRDefault="00923B7D">
      <w:pPr>
        <w:ind w:left="-1800" w:right="7416"/>
        <w:jc w:val="left"/>
      </w:pPr>
    </w:p>
    <w:tbl>
      <w:tblPr>
        <w:tblStyle w:val="TableGrid"/>
        <w:tblW w:w="9722" w:type="dxa"/>
        <w:tblInd w:w="-720" w:type="dxa"/>
        <w:tblCellMar>
          <w:top w:w="8" w:type="dxa"/>
          <w:left w:w="108" w:type="dxa"/>
          <w:right w:w="42" w:type="dxa"/>
        </w:tblCellMar>
        <w:tblLook w:val="04A0" w:firstRow="1" w:lastRow="0" w:firstColumn="1" w:lastColumn="0" w:noHBand="0" w:noVBand="1"/>
      </w:tblPr>
      <w:tblGrid>
        <w:gridCol w:w="9722"/>
      </w:tblGrid>
      <w:tr w:rsidR="00923B7D" w14:paraId="5FA5507B" w14:textId="77777777">
        <w:trPr>
          <w:trHeight w:val="286"/>
        </w:trPr>
        <w:tc>
          <w:tcPr>
            <w:tcW w:w="9722" w:type="dxa"/>
            <w:tcBorders>
              <w:top w:val="single" w:sz="4" w:space="0" w:color="000000"/>
              <w:left w:val="single" w:sz="4" w:space="0" w:color="000000"/>
              <w:bottom w:val="single" w:sz="4" w:space="0" w:color="000000"/>
              <w:right w:val="single" w:sz="4" w:space="0" w:color="000000"/>
            </w:tcBorders>
          </w:tcPr>
          <w:p w14:paraId="4B2B854A" w14:textId="77777777" w:rsidR="00923B7D" w:rsidRDefault="00297F18">
            <w:pPr>
              <w:jc w:val="left"/>
            </w:pPr>
            <w:r>
              <w:rPr>
                <w:sz w:val="24"/>
              </w:rPr>
              <w:t>4. ORGANISATIONAL CHART</w:t>
            </w:r>
            <w:r>
              <w:rPr>
                <w:b w:val="0"/>
                <w:sz w:val="24"/>
              </w:rPr>
              <w:t xml:space="preserve"> </w:t>
            </w:r>
          </w:p>
        </w:tc>
      </w:tr>
      <w:tr w:rsidR="00923B7D" w14:paraId="0ADBDF77" w14:textId="77777777" w:rsidTr="007D79AC">
        <w:trPr>
          <w:trHeight w:val="7094"/>
        </w:trPr>
        <w:tc>
          <w:tcPr>
            <w:tcW w:w="9722" w:type="dxa"/>
            <w:tcBorders>
              <w:top w:val="single" w:sz="4" w:space="0" w:color="000000"/>
              <w:left w:val="single" w:sz="4" w:space="0" w:color="000000"/>
              <w:bottom w:val="single" w:sz="4" w:space="0" w:color="000000"/>
              <w:right w:val="single" w:sz="4" w:space="0" w:color="000000"/>
            </w:tcBorders>
          </w:tcPr>
          <w:p w14:paraId="211005B7" w14:textId="18D00916" w:rsidR="00923B7D" w:rsidRDefault="00297F18" w:rsidP="007D79AC">
            <w:pPr>
              <w:jc w:val="left"/>
            </w:pPr>
            <w:r>
              <w:rPr>
                <w:b w:val="0"/>
                <w:sz w:val="24"/>
              </w:rPr>
              <w:t xml:space="preserve"> </w:t>
            </w:r>
            <w:r>
              <w:rPr>
                <w:b w:val="0"/>
                <w:sz w:val="24"/>
              </w:rPr>
              <w:tab/>
              <w:t xml:space="preserve"> </w:t>
            </w:r>
          </w:p>
          <w:p w14:paraId="7EB80BA1" w14:textId="0B7F2766" w:rsidR="00923B7D" w:rsidRDefault="007D79AC">
            <w:pPr>
              <w:jc w:val="left"/>
            </w:pPr>
            <w:r w:rsidRPr="007D79AC">
              <w:rPr>
                <w:noProof/>
                <w:sz w:val="24"/>
              </w:rPr>
              <w:drawing>
                <wp:anchor distT="0" distB="0" distL="114300" distR="114300" simplePos="0" relativeHeight="251658240" behindDoc="1" locked="0" layoutInCell="1" allowOverlap="1" wp14:anchorId="07867610" wp14:editId="204F0772">
                  <wp:simplePos x="0" y="0"/>
                  <wp:positionH relativeFrom="column">
                    <wp:posOffset>804545</wp:posOffset>
                  </wp:positionH>
                  <wp:positionV relativeFrom="paragraph">
                    <wp:posOffset>92710</wp:posOffset>
                  </wp:positionV>
                  <wp:extent cx="4438650" cy="3838575"/>
                  <wp:effectExtent l="0" t="0" r="0" b="47625"/>
                  <wp:wrapTight wrapText="bothSides">
                    <wp:wrapPolygon edited="0">
                      <wp:start x="7045" y="0"/>
                      <wp:lineTo x="7045" y="4073"/>
                      <wp:lineTo x="9270" y="5145"/>
                      <wp:lineTo x="10568" y="5145"/>
                      <wp:lineTo x="7509" y="5574"/>
                      <wp:lineTo x="7045" y="5789"/>
                      <wp:lineTo x="7045" y="9969"/>
                      <wp:lineTo x="7787" y="10291"/>
                      <wp:lineTo x="10568" y="10291"/>
                      <wp:lineTo x="7045" y="11684"/>
                      <wp:lineTo x="7045" y="15436"/>
                      <wp:lineTo x="4728" y="16508"/>
                      <wp:lineTo x="4728" y="17151"/>
                      <wp:lineTo x="1576" y="17366"/>
                      <wp:lineTo x="1205" y="17473"/>
                      <wp:lineTo x="1205" y="21761"/>
                      <wp:lineTo x="20024" y="21761"/>
                      <wp:lineTo x="20209" y="17580"/>
                      <wp:lineTo x="19746" y="17366"/>
                      <wp:lineTo x="16594" y="17151"/>
                      <wp:lineTo x="16779" y="16723"/>
                      <wp:lineTo x="16409" y="16401"/>
                      <wp:lineTo x="14555" y="15436"/>
                      <wp:lineTo x="14740" y="11792"/>
                      <wp:lineTo x="13906" y="11363"/>
                      <wp:lineTo x="11032" y="10291"/>
                      <wp:lineTo x="13906" y="10291"/>
                      <wp:lineTo x="14740" y="9862"/>
                      <wp:lineTo x="14740" y="5896"/>
                      <wp:lineTo x="14276" y="5681"/>
                      <wp:lineTo x="11032" y="5145"/>
                      <wp:lineTo x="12330" y="5145"/>
                      <wp:lineTo x="14647" y="4073"/>
                      <wp:lineTo x="14555" y="0"/>
                      <wp:lineTo x="7045" y="0"/>
                    </wp:wrapPolygon>
                  </wp:wrapTight>
                  <wp:docPr id="1" name="Diagram 1">
                    <a:extLst xmlns:a="http://schemas.openxmlformats.org/drawingml/2006/main">
                      <a:ext uri="{FF2B5EF4-FFF2-40B4-BE49-F238E27FC236}">
                        <a16:creationId xmlns:a16="http://schemas.microsoft.com/office/drawing/2014/main" id="{797BAED6-B762-CEA3-ADA8-6FDF816FF72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297F18">
              <w:rPr>
                <w:b w:val="0"/>
                <w:sz w:val="24"/>
              </w:rPr>
              <w:t xml:space="preserve"> </w:t>
            </w:r>
          </w:p>
          <w:p w14:paraId="75A30AA2" w14:textId="6D26FB2F" w:rsidR="00923B7D" w:rsidRDefault="00297F18">
            <w:pPr>
              <w:jc w:val="left"/>
            </w:pPr>
            <w:r>
              <w:rPr>
                <w:b w:val="0"/>
                <w:sz w:val="24"/>
              </w:rPr>
              <w:t xml:space="preserve"> </w:t>
            </w:r>
          </w:p>
        </w:tc>
      </w:tr>
      <w:tr w:rsidR="007D79AC" w14:paraId="616DEAE2" w14:textId="77777777" w:rsidTr="007D79AC">
        <w:trPr>
          <w:trHeight w:val="2534"/>
        </w:trPr>
        <w:tc>
          <w:tcPr>
            <w:tcW w:w="9722" w:type="dxa"/>
            <w:tcBorders>
              <w:top w:val="single" w:sz="4" w:space="0" w:color="000000"/>
              <w:left w:val="single" w:sz="4" w:space="0" w:color="000000"/>
              <w:bottom w:val="single" w:sz="4" w:space="0" w:color="000000"/>
              <w:right w:val="single" w:sz="4" w:space="0" w:color="000000"/>
            </w:tcBorders>
          </w:tcPr>
          <w:p w14:paraId="2EED51F5" w14:textId="77777777" w:rsidR="007D79AC" w:rsidRDefault="007D79AC" w:rsidP="007D79AC">
            <w:pPr>
              <w:jc w:val="left"/>
              <w:rPr>
                <w:b w:val="0"/>
                <w:sz w:val="24"/>
              </w:rPr>
            </w:pPr>
          </w:p>
        </w:tc>
      </w:tr>
      <w:tr w:rsidR="00923B7D" w14:paraId="3BCDCCBB" w14:textId="77777777">
        <w:trPr>
          <w:trHeight w:val="288"/>
        </w:trPr>
        <w:tc>
          <w:tcPr>
            <w:tcW w:w="9722" w:type="dxa"/>
            <w:tcBorders>
              <w:top w:val="single" w:sz="4" w:space="0" w:color="000000"/>
              <w:left w:val="single" w:sz="4" w:space="0" w:color="000000"/>
              <w:bottom w:val="single" w:sz="4" w:space="0" w:color="000000"/>
              <w:right w:val="single" w:sz="4" w:space="0" w:color="000000"/>
            </w:tcBorders>
          </w:tcPr>
          <w:p w14:paraId="3018A063" w14:textId="77777777" w:rsidR="00923B7D" w:rsidRDefault="00297F18">
            <w:pPr>
              <w:jc w:val="left"/>
            </w:pPr>
            <w:r>
              <w:rPr>
                <w:sz w:val="24"/>
              </w:rPr>
              <w:lastRenderedPageBreak/>
              <w:t xml:space="preserve">5. ROLE OF DEPARTMENT </w:t>
            </w:r>
          </w:p>
        </w:tc>
      </w:tr>
      <w:tr w:rsidR="00923B7D" w14:paraId="2376ED08" w14:textId="77777777">
        <w:trPr>
          <w:trHeight w:val="2770"/>
        </w:trPr>
        <w:tc>
          <w:tcPr>
            <w:tcW w:w="9722" w:type="dxa"/>
            <w:tcBorders>
              <w:top w:val="single" w:sz="4" w:space="0" w:color="000000"/>
              <w:left w:val="single" w:sz="4" w:space="0" w:color="000000"/>
              <w:bottom w:val="single" w:sz="4" w:space="0" w:color="000000"/>
              <w:right w:val="single" w:sz="4" w:space="0" w:color="000000"/>
            </w:tcBorders>
          </w:tcPr>
          <w:p w14:paraId="613408CF" w14:textId="77777777" w:rsidR="00923B7D" w:rsidRDefault="00297F18">
            <w:pPr>
              <w:jc w:val="left"/>
            </w:pPr>
            <w:r>
              <w:rPr>
                <w:sz w:val="24"/>
              </w:rPr>
              <w:t xml:space="preserve">Applied Psychology in NHS Lothian </w:t>
            </w:r>
          </w:p>
          <w:p w14:paraId="2442D61A" w14:textId="77777777" w:rsidR="00923B7D" w:rsidRDefault="00297F18">
            <w:pPr>
              <w:jc w:val="left"/>
            </w:pPr>
            <w:r>
              <w:rPr>
                <w:sz w:val="24"/>
              </w:rPr>
              <w:t xml:space="preserve"> </w:t>
            </w:r>
          </w:p>
          <w:p w14:paraId="331C6250" w14:textId="77777777" w:rsidR="00923B7D" w:rsidRDefault="00297F18">
            <w:pPr>
              <w:ind w:right="67"/>
              <w:jc w:val="both"/>
            </w:pPr>
            <w:r>
              <w:rPr>
                <w:b w:val="0"/>
                <w:sz w:val="24"/>
              </w:rPr>
              <w:t>Working in partnership with local authorities, NHS Lothian provides a comprehensive range of community outpatient, day and inpatient services.  The department also provides an important training resource for career development across professional disciplines.  In addition, the department has an ongoing commitment to research, both internally and externally funded.</w:t>
            </w:r>
            <w:r>
              <w:rPr>
                <w:sz w:val="24"/>
              </w:rPr>
              <w:t xml:space="preserve"> </w:t>
            </w:r>
          </w:p>
          <w:p w14:paraId="62F459BF" w14:textId="77777777" w:rsidR="00923B7D" w:rsidRDefault="00297F18">
            <w:pPr>
              <w:jc w:val="left"/>
            </w:pPr>
            <w:r>
              <w:rPr>
                <w:b w:val="0"/>
                <w:sz w:val="24"/>
              </w:rPr>
              <w:t xml:space="preserve"> </w:t>
            </w:r>
          </w:p>
          <w:p w14:paraId="3AC59621" w14:textId="77777777" w:rsidR="002D23B0" w:rsidRDefault="00297F18" w:rsidP="002D23B0">
            <w:pPr>
              <w:ind w:right="65"/>
              <w:jc w:val="both"/>
            </w:pPr>
            <w:r>
              <w:rPr>
                <w:b w:val="0"/>
                <w:sz w:val="24"/>
              </w:rPr>
              <w:t>Further teaching, training and supervision of assistant, trainee and qualified staff from psychology and other disciplines, in relation to appropriate psychological knowledge and</w:t>
            </w:r>
            <w:r w:rsidR="002D23B0">
              <w:rPr>
                <w:b w:val="0"/>
                <w:sz w:val="24"/>
              </w:rPr>
              <w:t xml:space="preserve"> skills, including Continuing Professional Development (CPD) is provided.  The applied psychology input to all services involves direct clinical work as well as responsibility for developing multi-disciplinary interventions training and supervision. </w:t>
            </w:r>
          </w:p>
          <w:p w14:paraId="491D3200" w14:textId="77777777" w:rsidR="002D23B0" w:rsidRDefault="002D23B0" w:rsidP="002D23B0">
            <w:pPr>
              <w:jc w:val="left"/>
            </w:pPr>
            <w:r>
              <w:rPr>
                <w:b w:val="0"/>
                <w:sz w:val="24"/>
              </w:rPr>
              <w:t xml:space="preserve"> </w:t>
            </w:r>
          </w:p>
          <w:p w14:paraId="001404D1" w14:textId="77777777" w:rsidR="002D23B0" w:rsidRDefault="002D23B0" w:rsidP="002D23B0">
            <w:pPr>
              <w:ind w:right="76"/>
              <w:jc w:val="both"/>
            </w:pPr>
            <w:proofErr w:type="gramStart"/>
            <w:r>
              <w:rPr>
                <w:b w:val="0"/>
                <w:sz w:val="24"/>
              </w:rPr>
              <w:t>Being specialist services, the applied psychologists</w:t>
            </w:r>
            <w:proofErr w:type="gramEnd"/>
            <w:r>
              <w:rPr>
                <w:b w:val="0"/>
                <w:sz w:val="24"/>
              </w:rPr>
              <w:t xml:space="preserve"> will also be expected to provide consultancy, liaison with acute and primary care as well as expert opinion on psychological aspects of patient management. </w:t>
            </w:r>
          </w:p>
          <w:p w14:paraId="5323E78D" w14:textId="1B097F19" w:rsidR="00923B7D" w:rsidRDefault="00297F18">
            <w:pPr>
              <w:jc w:val="both"/>
            </w:pPr>
            <w:r>
              <w:rPr>
                <w:b w:val="0"/>
                <w:sz w:val="24"/>
              </w:rPr>
              <w:t xml:space="preserve"> </w:t>
            </w:r>
          </w:p>
        </w:tc>
      </w:tr>
    </w:tbl>
    <w:p w14:paraId="24701976" w14:textId="77777777" w:rsidR="00923B7D" w:rsidRDefault="00923B7D">
      <w:pPr>
        <w:ind w:left="-1800" w:right="7416"/>
        <w:jc w:val="left"/>
      </w:pPr>
    </w:p>
    <w:tbl>
      <w:tblPr>
        <w:tblStyle w:val="TableGrid"/>
        <w:tblW w:w="9722" w:type="dxa"/>
        <w:tblInd w:w="-720" w:type="dxa"/>
        <w:tblCellMar>
          <w:top w:w="8" w:type="dxa"/>
          <w:left w:w="108" w:type="dxa"/>
          <w:right w:w="41" w:type="dxa"/>
        </w:tblCellMar>
        <w:tblLook w:val="04A0" w:firstRow="1" w:lastRow="0" w:firstColumn="1" w:lastColumn="0" w:noHBand="0" w:noVBand="1"/>
      </w:tblPr>
      <w:tblGrid>
        <w:gridCol w:w="9722"/>
      </w:tblGrid>
      <w:tr w:rsidR="00923B7D" w14:paraId="6C568CF9" w14:textId="77777777">
        <w:trPr>
          <w:trHeight w:val="286"/>
        </w:trPr>
        <w:tc>
          <w:tcPr>
            <w:tcW w:w="9722" w:type="dxa"/>
            <w:tcBorders>
              <w:top w:val="single" w:sz="4" w:space="0" w:color="000000"/>
              <w:left w:val="single" w:sz="4" w:space="0" w:color="000000"/>
              <w:bottom w:val="single" w:sz="4" w:space="0" w:color="000000"/>
              <w:right w:val="single" w:sz="4" w:space="0" w:color="000000"/>
            </w:tcBorders>
          </w:tcPr>
          <w:p w14:paraId="5D2B9741" w14:textId="77777777" w:rsidR="00923B7D" w:rsidRDefault="00297F18">
            <w:pPr>
              <w:jc w:val="left"/>
            </w:pPr>
            <w:r>
              <w:rPr>
                <w:sz w:val="24"/>
              </w:rPr>
              <w:t xml:space="preserve">6. KEY RESULT AREAS </w:t>
            </w:r>
          </w:p>
        </w:tc>
      </w:tr>
      <w:tr w:rsidR="002D23B0" w14:paraId="24CD0A7D" w14:textId="77777777">
        <w:trPr>
          <w:trHeight w:val="286"/>
        </w:trPr>
        <w:tc>
          <w:tcPr>
            <w:tcW w:w="9722" w:type="dxa"/>
            <w:tcBorders>
              <w:top w:val="single" w:sz="4" w:space="0" w:color="000000"/>
              <w:left w:val="single" w:sz="4" w:space="0" w:color="000000"/>
              <w:bottom w:val="single" w:sz="4" w:space="0" w:color="000000"/>
              <w:right w:val="single" w:sz="4" w:space="0" w:color="000000"/>
            </w:tcBorders>
          </w:tcPr>
          <w:p w14:paraId="3883BC59" w14:textId="77777777" w:rsidR="002D23B0" w:rsidRDefault="002D23B0" w:rsidP="002D23B0">
            <w:pPr>
              <w:jc w:val="left"/>
            </w:pPr>
            <w:r>
              <w:rPr>
                <w:sz w:val="24"/>
              </w:rPr>
              <w:t xml:space="preserve">Service Coordination (team): </w:t>
            </w:r>
          </w:p>
          <w:p w14:paraId="30DD6744" w14:textId="77777777" w:rsidR="002D23B0" w:rsidRDefault="002D23B0" w:rsidP="002D23B0">
            <w:pPr>
              <w:jc w:val="left"/>
            </w:pPr>
            <w:r>
              <w:rPr>
                <w:rFonts w:ascii="Times New Roman" w:eastAsia="Times New Roman" w:hAnsi="Times New Roman" w:cs="Times New Roman"/>
                <w:b w:val="0"/>
                <w:sz w:val="24"/>
              </w:rPr>
              <w:t xml:space="preserve"> </w:t>
            </w:r>
          </w:p>
          <w:p w14:paraId="38CF79BD" w14:textId="433F65C5" w:rsidR="002D23B0" w:rsidRDefault="002D23B0" w:rsidP="002D23B0">
            <w:pPr>
              <w:numPr>
                <w:ilvl w:val="0"/>
                <w:numId w:val="1"/>
              </w:numPr>
              <w:ind w:right="67" w:hanging="360"/>
              <w:jc w:val="both"/>
            </w:pPr>
            <w:r>
              <w:rPr>
                <w:b w:val="0"/>
                <w:sz w:val="24"/>
              </w:rPr>
              <w:t>To lead and coordinate the provision of a specialist psychology service, including patient allocation and work planning for psychological practitioners and psychological therapists and</w:t>
            </w:r>
            <w:r>
              <w:rPr>
                <w:b w:val="0"/>
                <w:color w:val="FF0000"/>
                <w:sz w:val="24"/>
              </w:rPr>
              <w:t xml:space="preserve"> </w:t>
            </w:r>
            <w:r>
              <w:rPr>
                <w:b w:val="0"/>
                <w:sz w:val="24"/>
              </w:rPr>
              <w:t xml:space="preserve">overseeing the caseload of these staff members. </w:t>
            </w:r>
          </w:p>
          <w:p w14:paraId="0A7E1FEE" w14:textId="77777777" w:rsidR="002D23B0" w:rsidRDefault="002D23B0" w:rsidP="002D23B0">
            <w:pPr>
              <w:ind w:left="720"/>
              <w:jc w:val="left"/>
            </w:pPr>
            <w:r>
              <w:rPr>
                <w:b w:val="0"/>
                <w:sz w:val="24"/>
              </w:rPr>
              <w:t xml:space="preserve"> </w:t>
            </w:r>
          </w:p>
          <w:p w14:paraId="239B9FE4" w14:textId="77777777" w:rsidR="002D23B0" w:rsidRDefault="002D23B0" w:rsidP="002D23B0">
            <w:pPr>
              <w:numPr>
                <w:ilvl w:val="0"/>
                <w:numId w:val="1"/>
              </w:numPr>
              <w:ind w:right="67" w:hanging="360"/>
              <w:jc w:val="both"/>
            </w:pPr>
            <w:r>
              <w:rPr>
                <w:b w:val="0"/>
                <w:sz w:val="24"/>
              </w:rPr>
              <w:t xml:space="preserve">Responsible for identifying required developments in the service provided through monitoring and evaluation of referrals thereafter making recommendations to the Professional Lead/Line Manager, taking responsibility for designing and implementing such developments. </w:t>
            </w:r>
          </w:p>
          <w:p w14:paraId="2451AAAC" w14:textId="77777777" w:rsidR="002D23B0" w:rsidRDefault="002D23B0" w:rsidP="002D23B0">
            <w:pPr>
              <w:ind w:left="360"/>
              <w:jc w:val="left"/>
            </w:pPr>
            <w:r>
              <w:rPr>
                <w:b w:val="0"/>
                <w:sz w:val="24"/>
              </w:rPr>
              <w:t xml:space="preserve"> </w:t>
            </w:r>
          </w:p>
          <w:p w14:paraId="6C0D4ED7" w14:textId="77777777" w:rsidR="002D23B0" w:rsidRDefault="002D23B0" w:rsidP="002D23B0">
            <w:pPr>
              <w:numPr>
                <w:ilvl w:val="0"/>
                <w:numId w:val="1"/>
              </w:numPr>
              <w:ind w:right="67" w:hanging="360"/>
              <w:jc w:val="both"/>
            </w:pPr>
            <w:r>
              <w:rPr>
                <w:b w:val="0"/>
                <w:sz w:val="24"/>
              </w:rPr>
              <w:t>To participate in working parties relevant to</w:t>
            </w:r>
            <w:r>
              <w:rPr>
                <w:b w:val="0"/>
                <w:color w:val="FF0000"/>
                <w:sz w:val="24"/>
              </w:rPr>
              <w:t xml:space="preserve"> </w:t>
            </w:r>
            <w:r>
              <w:rPr>
                <w:b w:val="0"/>
                <w:sz w:val="24"/>
              </w:rPr>
              <w:t xml:space="preserve">[psychological therapy teams/Community Mental Health Teams], and as required represent the Professional Lead/Line Manager on relevant groups in relation to the planning and development of services and policy changes for the multi-disciplinary team with a view to improving client care. </w:t>
            </w:r>
          </w:p>
          <w:p w14:paraId="55967D73" w14:textId="77777777" w:rsidR="002D23B0" w:rsidRDefault="002D23B0" w:rsidP="002D23B0">
            <w:pPr>
              <w:jc w:val="left"/>
            </w:pPr>
            <w:r>
              <w:rPr>
                <w:b w:val="0"/>
                <w:sz w:val="24"/>
              </w:rPr>
              <w:t xml:space="preserve"> </w:t>
            </w:r>
          </w:p>
          <w:p w14:paraId="09577B9F" w14:textId="77777777" w:rsidR="002D23B0" w:rsidRDefault="002D23B0" w:rsidP="002D23B0">
            <w:pPr>
              <w:numPr>
                <w:ilvl w:val="0"/>
                <w:numId w:val="1"/>
              </w:numPr>
              <w:spacing w:after="1"/>
              <w:ind w:right="67" w:hanging="360"/>
              <w:jc w:val="both"/>
            </w:pPr>
            <w:r>
              <w:rPr>
                <w:b w:val="0"/>
                <w:sz w:val="24"/>
              </w:rPr>
              <w:t xml:space="preserve">Responsible for implementing nationally recognised </w:t>
            </w:r>
            <w:proofErr w:type="gramStart"/>
            <w:r>
              <w:rPr>
                <w:b w:val="0"/>
                <w:sz w:val="24"/>
              </w:rPr>
              <w:t>evidence based</w:t>
            </w:r>
            <w:proofErr w:type="gramEnd"/>
            <w:r>
              <w:rPr>
                <w:b w:val="0"/>
                <w:sz w:val="24"/>
              </w:rPr>
              <w:t xml:space="preserve"> practise, clinical practice guidelines, protocols, care pathways and other means to ensure best use of resources within a context of evidence-based practice, theory, patient centred care and continuing professional development.  This will involve working within the clinical team as well as other disciplines across multi-disciplinary teams and outside own specialist area. </w:t>
            </w:r>
          </w:p>
          <w:p w14:paraId="7C2E4A3D" w14:textId="77777777" w:rsidR="002D23B0" w:rsidRDefault="002D23B0" w:rsidP="002D23B0">
            <w:pPr>
              <w:jc w:val="left"/>
            </w:pPr>
            <w:r>
              <w:rPr>
                <w:b w:val="0"/>
                <w:sz w:val="24"/>
              </w:rPr>
              <w:t xml:space="preserve">  </w:t>
            </w:r>
          </w:p>
          <w:p w14:paraId="16E3114E" w14:textId="77777777" w:rsidR="002D23B0" w:rsidRDefault="002D23B0" w:rsidP="002D23B0">
            <w:pPr>
              <w:numPr>
                <w:ilvl w:val="0"/>
                <w:numId w:val="1"/>
              </w:numPr>
              <w:ind w:right="67" w:hanging="360"/>
              <w:jc w:val="both"/>
            </w:pPr>
            <w:r>
              <w:rPr>
                <w:b w:val="0"/>
                <w:sz w:val="24"/>
              </w:rPr>
              <w:lastRenderedPageBreak/>
              <w:t xml:space="preserve">To participate in staff recruitment, both in short-listing and as a member of interview panels for more junior psychologists and other MDT staff, as required.  </w:t>
            </w:r>
          </w:p>
          <w:p w14:paraId="201B9CA7" w14:textId="77777777" w:rsidR="002D23B0" w:rsidRDefault="002D23B0" w:rsidP="002D23B0">
            <w:pPr>
              <w:jc w:val="left"/>
            </w:pPr>
            <w:r>
              <w:rPr>
                <w:b w:val="0"/>
                <w:sz w:val="24"/>
              </w:rPr>
              <w:t xml:space="preserve"> </w:t>
            </w:r>
          </w:p>
          <w:p w14:paraId="5E5578CD" w14:textId="77777777" w:rsidR="002D23B0" w:rsidRDefault="002D23B0" w:rsidP="002D23B0">
            <w:pPr>
              <w:numPr>
                <w:ilvl w:val="0"/>
                <w:numId w:val="1"/>
              </w:numPr>
              <w:ind w:right="67" w:hanging="360"/>
              <w:jc w:val="both"/>
            </w:pPr>
            <w:r>
              <w:rPr>
                <w:b w:val="0"/>
                <w:sz w:val="24"/>
              </w:rPr>
              <w:t xml:space="preserve">To undertake specific management projects and tasks negotiated within multidisciplinary management groups and as agreed with the line manager/head of service, for example leading quality improvement projects or developing an evaluation framework for a novel psychological treatment adaptation. </w:t>
            </w:r>
          </w:p>
          <w:p w14:paraId="10082AEA" w14:textId="77777777" w:rsidR="002D23B0" w:rsidRDefault="002D23B0" w:rsidP="002D23B0">
            <w:pPr>
              <w:jc w:val="left"/>
            </w:pPr>
            <w:r>
              <w:rPr>
                <w:sz w:val="24"/>
              </w:rPr>
              <w:t xml:space="preserve"> </w:t>
            </w:r>
          </w:p>
          <w:p w14:paraId="24630FB4" w14:textId="77777777" w:rsidR="002D23B0" w:rsidRDefault="002D23B0" w:rsidP="002D23B0">
            <w:pPr>
              <w:jc w:val="left"/>
            </w:pPr>
            <w:r>
              <w:rPr>
                <w:sz w:val="24"/>
              </w:rPr>
              <w:t xml:space="preserve">Clinical: </w:t>
            </w:r>
          </w:p>
          <w:p w14:paraId="075E24D1" w14:textId="77777777" w:rsidR="002D23B0" w:rsidRDefault="002D23B0" w:rsidP="002D23B0">
            <w:pPr>
              <w:jc w:val="left"/>
            </w:pPr>
            <w:r>
              <w:rPr>
                <w:sz w:val="24"/>
              </w:rPr>
              <w:t xml:space="preserve"> </w:t>
            </w:r>
          </w:p>
          <w:p w14:paraId="41B710C9" w14:textId="77777777" w:rsidR="002D23B0" w:rsidRPr="002D23B0" w:rsidRDefault="002D23B0" w:rsidP="002D23B0">
            <w:pPr>
              <w:numPr>
                <w:ilvl w:val="0"/>
                <w:numId w:val="1"/>
              </w:numPr>
              <w:ind w:right="67" w:hanging="360"/>
              <w:jc w:val="both"/>
            </w:pPr>
            <w:r>
              <w:rPr>
                <w:b w:val="0"/>
                <w:sz w:val="24"/>
              </w:rPr>
              <w:t xml:space="preserve">Responsible for the assessment, development, planning and implementation of specialist psychological interventions for clients with highly complex, severe and/or enduring conditions based on the appropriate use, interpretation and integration of data from a variety of sources and drawing on a range of psychological theoretical perspectives. </w:t>
            </w:r>
          </w:p>
          <w:p w14:paraId="270BC4F7" w14:textId="77777777" w:rsidR="002D23B0" w:rsidRPr="002D23B0" w:rsidRDefault="002D23B0" w:rsidP="002D23B0">
            <w:pPr>
              <w:ind w:left="720" w:right="67"/>
              <w:jc w:val="both"/>
            </w:pPr>
          </w:p>
          <w:p w14:paraId="098FF853" w14:textId="4C31E9B7" w:rsidR="002D23B0" w:rsidRPr="002D23B0" w:rsidRDefault="002D23B0" w:rsidP="002D23B0">
            <w:pPr>
              <w:numPr>
                <w:ilvl w:val="0"/>
                <w:numId w:val="1"/>
              </w:numPr>
              <w:ind w:right="63" w:hanging="360"/>
              <w:jc w:val="both"/>
            </w:pPr>
            <w:r>
              <w:rPr>
                <w:b w:val="0"/>
                <w:sz w:val="24"/>
              </w:rPr>
              <w:t xml:space="preserve">To be responsible for implementing a range of highly specialist psychological interventions for individuals, carers, families and groups within and across teams, employed individually and in collaboration with other staff, adjusting and refining psychological formulations and drawing upon different explanatory models while maintaining a number of professional hypotheses. </w:t>
            </w:r>
          </w:p>
          <w:p w14:paraId="788CA0DA" w14:textId="77777777" w:rsidR="002D23B0" w:rsidRDefault="002D23B0" w:rsidP="002D23B0">
            <w:pPr>
              <w:pStyle w:val="ListParagraph"/>
            </w:pPr>
          </w:p>
          <w:p w14:paraId="4603C09C" w14:textId="77777777" w:rsidR="002D23B0" w:rsidRDefault="002D23B0" w:rsidP="002D23B0">
            <w:pPr>
              <w:numPr>
                <w:ilvl w:val="0"/>
                <w:numId w:val="1"/>
              </w:numPr>
              <w:spacing w:after="20"/>
              <w:ind w:right="63" w:hanging="360"/>
              <w:jc w:val="both"/>
            </w:pPr>
            <w:r>
              <w:rPr>
                <w:b w:val="0"/>
                <w:sz w:val="24"/>
              </w:rPr>
              <w:t xml:space="preserve">To </w:t>
            </w:r>
            <w:proofErr w:type="gramStart"/>
            <w:r>
              <w:rPr>
                <w:b w:val="0"/>
                <w:sz w:val="24"/>
              </w:rPr>
              <w:t>provide highly</w:t>
            </w:r>
            <w:proofErr w:type="gramEnd"/>
            <w:r>
              <w:rPr>
                <w:b w:val="0"/>
                <w:sz w:val="24"/>
              </w:rPr>
              <w:t xml:space="preserve"> specialist psychological advice, guidance and supervision to </w:t>
            </w:r>
          </w:p>
          <w:p w14:paraId="1900EC6D" w14:textId="77777777" w:rsidR="002D23B0" w:rsidRDefault="002D23B0" w:rsidP="002D23B0">
            <w:pPr>
              <w:ind w:left="720"/>
              <w:jc w:val="left"/>
            </w:pPr>
            <w:r>
              <w:rPr>
                <w:b w:val="0"/>
                <w:sz w:val="24"/>
              </w:rPr>
              <w:t xml:space="preserve">other staff contributing to the client’s formulation and intervention plan. </w:t>
            </w:r>
          </w:p>
          <w:p w14:paraId="537ADD93" w14:textId="77777777" w:rsidR="002D23B0" w:rsidRDefault="002D23B0" w:rsidP="002D23B0">
            <w:pPr>
              <w:jc w:val="left"/>
            </w:pPr>
            <w:r>
              <w:rPr>
                <w:b w:val="0"/>
                <w:sz w:val="24"/>
              </w:rPr>
              <w:t xml:space="preserve"> </w:t>
            </w:r>
          </w:p>
          <w:p w14:paraId="2B933149" w14:textId="77777777" w:rsidR="002D23B0" w:rsidRDefault="002D23B0" w:rsidP="002D23B0">
            <w:pPr>
              <w:numPr>
                <w:ilvl w:val="0"/>
                <w:numId w:val="1"/>
              </w:numPr>
              <w:ind w:right="63" w:hanging="360"/>
              <w:jc w:val="both"/>
            </w:pPr>
            <w:r>
              <w:rPr>
                <w:b w:val="0"/>
                <w:sz w:val="24"/>
              </w:rPr>
              <w:t xml:space="preserve">To undertake psychologically based risk assessment and risk management for relevant clients and provide advice on the psychological aspects of risk to the multi-disciplinary team, service users and their families or carers. </w:t>
            </w:r>
          </w:p>
          <w:p w14:paraId="48D6920A" w14:textId="77777777" w:rsidR="002D23B0" w:rsidRDefault="002D23B0" w:rsidP="002D23B0">
            <w:pPr>
              <w:jc w:val="left"/>
            </w:pPr>
            <w:r>
              <w:rPr>
                <w:b w:val="0"/>
                <w:sz w:val="24"/>
              </w:rPr>
              <w:t xml:space="preserve"> </w:t>
            </w:r>
          </w:p>
          <w:p w14:paraId="6AAD5F46" w14:textId="77777777" w:rsidR="002D23B0" w:rsidRDefault="002D23B0" w:rsidP="002D23B0">
            <w:pPr>
              <w:numPr>
                <w:ilvl w:val="0"/>
                <w:numId w:val="1"/>
              </w:numPr>
              <w:ind w:right="63" w:hanging="360"/>
              <w:jc w:val="both"/>
            </w:pPr>
            <w:r>
              <w:rPr>
                <w:b w:val="0"/>
                <w:sz w:val="24"/>
              </w:rPr>
              <w:t xml:space="preserve">To have responsibility for the clinical governance, management and development of a comprehensive psychology and multi-disciplinary service for client group, for example, providing consultancy and advice regarding the application and adaptation of psychological interventions and therapies as specific to the client group.  </w:t>
            </w:r>
          </w:p>
          <w:p w14:paraId="182CF1E0" w14:textId="77777777" w:rsidR="002D23B0" w:rsidRDefault="002D23B0" w:rsidP="002D23B0">
            <w:pPr>
              <w:jc w:val="left"/>
            </w:pPr>
            <w:r>
              <w:rPr>
                <w:b w:val="0"/>
                <w:sz w:val="24"/>
              </w:rPr>
              <w:t xml:space="preserve"> </w:t>
            </w:r>
          </w:p>
          <w:p w14:paraId="0F47D201" w14:textId="77777777" w:rsidR="002D23B0" w:rsidRDefault="002D23B0" w:rsidP="002D23B0">
            <w:pPr>
              <w:numPr>
                <w:ilvl w:val="0"/>
                <w:numId w:val="1"/>
              </w:numPr>
              <w:ind w:right="63" w:hanging="360"/>
              <w:jc w:val="both"/>
            </w:pPr>
            <w:r>
              <w:rPr>
                <w:b w:val="0"/>
                <w:sz w:val="24"/>
              </w:rPr>
              <w:t xml:space="preserve">To have responsibility for </w:t>
            </w:r>
            <w:proofErr w:type="gramStart"/>
            <w:r>
              <w:rPr>
                <w:b w:val="0"/>
                <w:sz w:val="24"/>
              </w:rPr>
              <w:t>up to date</w:t>
            </w:r>
            <w:proofErr w:type="gramEnd"/>
            <w:r>
              <w:rPr>
                <w:b w:val="0"/>
                <w:sz w:val="24"/>
              </w:rPr>
              <w:t xml:space="preserve"> recording keeping on TRAK for all clinical notes and the mandatory/minimum data set.   </w:t>
            </w:r>
          </w:p>
          <w:p w14:paraId="5150299C" w14:textId="77777777" w:rsidR="002D23B0" w:rsidRDefault="002D23B0" w:rsidP="002D23B0">
            <w:pPr>
              <w:jc w:val="left"/>
            </w:pPr>
            <w:r>
              <w:rPr>
                <w:b w:val="0"/>
                <w:sz w:val="24"/>
              </w:rPr>
              <w:t xml:space="preserve"> </w:t>
            </w:r>
          </w:p>
          <w:p w14:paraId="0B5916D3" w14:textId="77777777" w:rsidR="002D23B0" w:rsidRDefault="002D23B0" w:rsidP="002D23B0">
            <w:pPr>
              <w:jc w:val="left"/>
            </w:pPr>
            <w:r>
              <w:rPr>
                <w:sz w:val="24"/>
              </w:rPr>
              <w:t xml:space="preserve">Education and Training: </w:t>
            </w:r>
          </w:p>
          <w:p w14:paraId="73CD4543" w14:textId="77777777" w:rsidR="002D23B0" w:rsidRDefault="002D23B0" w:rsidP="002D23B0">
            <w:pPr>
              <w:jc w:val="left"/>
            </w:pPr>
            <w:r>
              <w:rPr>
                <w:rFonts w:ascii="Times New Roman" w:eastAsia="Times New Roman" w:hAnsi="Times New Roman" w:cs="Times New Roman"/>
                <w:b w:val="0"/>
                <w:sz w:val="24"/>
              </w:rPr>
              <w:t xml:space="preserve"> </w:t>
            </w:r>
          </w:p>
          <w:p w14:paraId="24E7066A" w14:textId="77777777" w:rsidR="002D23B0" w:rsidRDefault="002D23B0" w:rsidP="002D23B0">
            <w:pPr>
              <w:numPr>
                <w:ilvl w:val="0"/>
                <w:numId w:val="1"/>
              </w:numPr>
              <w:ind w:right="63" w:hanging="360"/>
              <w:jc w:val="both"/>
            </w:pPr>
            <w:r>
              <w:rPr>
                <w:b w:val="0"/>
                <w:sz w:val="24"/>
              </w:rPr>
              <w:t xml:space="preserve">To regularly provide clinical training placements for Trainee Clinical/Applied Psychologists from appropriate courses, undertaking clinical supervision, teaching on placement, organising and monitoring workload and assessing clinical competence. </w:t>
            </w:r>
          </w:p>
          <w:p w14:paraId="4DEDD9B6" w14:textId="77777777" w:rsidR="002D23B0" w:rsidRDefault="002D23B0" w:rsidP="002D23B0">
            <w:pPr>
              <w:jc w:val="left"/>
            </w:pPr>
            <w:r>
              <w:rPr>
                <w:b w:val="0"/>
                <w:sz w:val="24"/>
              </w:rPr>
              <w:t xml:space="preserve"> </w:t>
            </w:r>
          </w:p>
          <w:p w14:paraId="38C606B7" w14:textId="77777777" w:rsidR="002D23B0" w:rsidRDefault="002D23B0" w:rsidP="002D23B0">
            <w:pPr>
              <w:numPr>
                <w:ilvl w:val="0"/>
                <w:numId w:val="1"/>
              </w:numPr>
              <w:ind w:right="63" w:hanging="360"/>
              <w:jc w:val="both"/>
            </w:pPr>
            <w:r>
              <w:rPr>
                <w:b w:val="0"/>
                <w:sz w:val="24"/>
              </w:rPr>
              <w:t xml:space="preserve">To teach psychology trainees, other professionals and trainees of other professions in collaboration with other professional tutors and teachers. </w:t>
            </w:r>
          </w:p>
          <w:p w14:paraId="1FFC6E07" w14:textId="77777777" w:rsidR="002D23B0" w:rsidRDefault="002D23B0" w:rsidP="002D23B0">
            <w:pPr>
              <w:jc w:val="left"/>
            </w:pPr>
            <w:r>
              <w:rPr>
                <w:b w:val="0"/>
                <w:sz w:val="24"/>
              </w:rPr>
              <w:lastRenderedPageBreak/>
              <w:t xml:space="preserve"> </w:t>
            </w:r>
          </w:p>
          <w:p w14:paraId="3215CA53" w14:textId="77777777" w:rsidR="002D23B0" w:rsidRDefault="002D23B0" w:rsidP="002D23B0">
            <w:pPr>
              <w:numPr>
                <w:ilvl w:val="0"/>
                <w:numId w:val="1"/>
              </w:numPr>
              <w:spacing w:line="241" w:lineRule="auto"/>
              <w:ind w:right="63" w:hanging="360"/>
              <w:jc w:val="both"/>
            </w:pPr>
            <w:r>
              <w:rPr>
                <w:b w:val="0"/>
                <w:sz w:val="24"/>
              </w:rPr>
              <w:t xml:space="preserve">To regularly provide clinical supervision to psychologists and other professionals working within the Service. </w:t>
            </w:r>
            <w:r>
              <w:rPr>
                <w:b w:val="0"/>
                <w:color w:val="FF0000"/>
                <w:sz w:val="24"/>
              </w:rPr>
              <w:t xml:space="preserve"> </w:t>
            </w:r>
          </w:p>
          <w:p w14:paraId="08FFAC72" w14:textId="77777777" w:rsidR="002D23B0" w:rsidRDefault="002D23B0" w:rsidP="002D23B0">
            <w:pPr>
              <w:ind w:left="720"/>
              <w:jc w:val="left"/>
            </w:pPr>
            <w:r>
              <w:rPr>
                <w:sz w:val="24"/>
              </w:rPr>
              <w:t xml:space="preserve"> </w:t>
            </w:r>
          </w:p>
          <w:p w14:paraId="5387402B" w14:textId="77777777" w:rsidR="002D23B0" w:rsidRDefault="002D23B0" w:rsidP="002D23B0">
            <w:pPr>
              <w:ind w:left="720"/>
              <w:jc w:val="left"/>
            </w:pPr>
            <w:r>
              <w:rPr>
                <w:sz w:val="24"/>
              </w:rPr>
              <w:t xml:space="preserve">Research and Development: </w:t>
            </w:r>
            <w:r>
              <w:rPr>
                <w:b w:val="0"/>
                <w:color w:val="FF0000"/>
                <w:sz w:val="24"/>
              </w:rPr>
              <w:t xml:space="preserve"> </w:t>
            </w:r>
          </w:p>
          <w:p w14:paraId="06B598A7" w14:textId="77777777" w:rsidR="002D23B0" w:rsidRDefault="002D23B0" w:rsidP="002D23B0">
            <w:pPr>
              <w:jc w:val="left"/>
            </w:pPr>
            <w:r>
              <w:rPr>
                <w:rFonts w:ascii="Times New Roman" w:eastAsia="Times New Roman" w:hAnsi="Times New Roman" w:cs="Times New Roman"/>
                <w:b w:val="0"/>
                <w:sz w:val="24"/>
              </w:rPr>
              <w:t xml:space="preserve"> </w:t>
            </w:r>
          </w:p>
          <w:p w14:paraId="7FADE8C6" w14:textId="77777777" w:rsidR="002D23B0" w:rsidRDefault="002D23B0" w:rsidP="002D23B0">
            <w:pPr>
              <w:numPr>
                <w:ilvl w:val="0"/>
                <w:numId w:val="1"/>
              </w:numPr>
              <w:spacing w:after="120"/>
              <w:ind w:right="63" w:hanging="360"/>
              <w:jc w:val="both"/>
            </w:pPr>
            <w:r>
              <w:rPr>
                <w:b w:val="0"/>
                <w:sz w:val="24"/>
              </w:rPr>
              <w:t xml:space="preserve">To remain informed of and critically evaluate current research and theory to support evidence-based practice in own professional work and to contribute this perspective in the multi-disciplinary team. </w:t>
            </w:r>
          </w:p>
          <w:p w14:paraId="4DC7F747" w14:textId="77777777" w:rsidR="002D23B0" w:rsidRDefault="002D23B0" w:rsidP="002D23B0">
            <w:pPr>
              <w:numPr>
                <w:ilvl w:val="0"/>
                <w:numId w:val="1"/>
              </w:numPr>
              <w:ind w:right="63" w:hanging="360"/>
              <w:jc w:val="both"/>
            </w:pPr>
            <w:r>
              <w:rPr>
                <w:b w:val="0"/>
                <w:sz w:val="24"/>
              </w:rPr>
              <w:t>To initiate and conduct psychologically based research and audit relevant to the speciality, as agreed with the</w:t>
            </w:r>
            <w:r>
              <w:rPr>
                <w:sz w:val="24"/>
              </w:rPr>
              <w:t xml:space="preserve"> </w:t>
            </w:r>
            <w:r>
              <w:rPr>
                <w:b w:val="0"/>
                <w:sz w:val="24"/>
              </w:rPr>
              <w:t xml:space="preserve">Professional Lead/Line Manager, this may involve funded or unfunded research proposals for which the post holder is the programme lead. </w:t>
            </w:r>
          </w:p>
          <w:p w14:paraId="0B6648AC" w14:textId="77777777" w:rsidR="002D23B0" w:rsidRDefault="002D23B0" w:rsidP="002D23B0">
            <w:pPr>
              <w:ind w:left="643"/>
              <w:jc w:val="left"/>
            </w:pPr>
            <w:r>
              <w:rPr>
                <w:b w:val="0"/>
                <w:sz w:val="24"/>
              </w:rPr>
              <w:t xml:space="preserve"> </w:t>
            </w:r>
          </w:p>
          <w:p w14:paraId="62A66712" w14:textId="5AA122AB" w:rsidR="002D23B0" w:rsidRDefault="002D23B0" w:rsidP="002D23B0">
            <w:pPr>
              <w:numPr>
                <w:ilvl w:val="0"/>
                <w:numId w:val="1"/>
              </w:numPr>
              <w:ind w:right="63" w:hanging="360"/>
              <w:jc w:val="both"/>
              <w:rPr>
                <w:sz w:val="24"/>
              </w:rPr>
            </w:pPr>
            <w:r>
              <w:rPr>
                <w:b w:val="0"/>
                <w:sz w:val="24"/>
              </w:rPr>
              <w:t>To provide research supervision to doctoral, masters, trainees and PhD students.</w:t>
            </w:r>
          </w:p>
        </w:tc>
      </w:tr>
    </w:tbl>
    <w:p w14:paraId="318CEBD7" w14:textId="1073B301" w:rsidR="00923B7D" w:rsidRDefault="00923B7D">
      <w:pPr>
        <w:jc w:val="both"/>
      </w:pPr>
    </w:p>
    <w:tbl>
      <w:tblPr>
        <w:tblStyle w:val="TableGrid"/>
        <w:tblW w:w="9722" w:type="dxa"/>
        <w:tblInd w:w="-720" w:type="dxa"/>
        <w:tblCellMar>
          <w:top w:w="8" w:type="dxa"/>
          <w:left w:w="108" w:type="dxa"/>
          <w:right w:w="41" w:type="dxa"/>
        </w:tblCellMar>
        <w:tblLook w:val="04A0" w:firstRow="1" w:lastRow="0" w:firstColumn="1" w:lastColumn="0" w:noHBand="0" w:noVBand="1"/>
      </w:tblPr>
      <w:tblGrid>
        <w:gridCol w:w="9722"/>
      </w:tblGrid>
      <w:tr w:rsidR="00923B7D" w14:paraId="6D73F109" w14:textId="77777777">
        <w:trPr>
          <w:trHeight w:val="286"/>
        </w:trPr>
        <w:tc>
          <w:tcPr>
            <w:tcW w:w="9722" w:type="dxa"/>
            <w:tcBorders>
              <w:top w:val="single" w:sz="4" w:space="0" w:color="000000"/>
              <w:left w:val="single" w:sz="4" w:space="0" w:color="000000"/>
              <w:bottom w:val="single" w:sz="4" w:space="0" w:color="000000"/>
              <w:right w:val="single" w:sz="4" w:space="0" w:color="000000"/>
            </w:tcBorders>
          </w:tcPr>
          <w:p w14:paraId="064057C6" w14:textId="77777777" w:rsidR="00923B7D" w:rsidRDefault="00297F18">
            <w:pPr>
              <w:jc w:val="left"/>
            </w:pPr>
            <w:r>
              <w:rPr>
                <w:sz w:val="24"/>
              </w:rPr>
              <w:t xml:space="preserve">7a. EQUIPMENT AND MACHINERY </w:t>
            </w:r>
          </w:p>
        </w:tc>
      </w:tr>
      <w:tr w:rsidR="00923B7D" w14:paraId="05291447" w14:textId="77777777">
        <w:trPr>
          <w:trHeight w:val="3802"/>
        </w:trPr>
        <w:tc>
          <w:tcPr>
            <w:tcW w:w="9722" w:type="dxa"/>
            <w:tcBorders>
              <w:top w:val="single" w:sz="4" w:space="0" w:color="000000"/>
              <w:left w:val="single" w:sz="4" w:space="0" w:color="000000"/>
              <w:bottom w:val="single" w:sz="4" w:space="0" w:color="000000"/>
              <w:right w:val="single" w:sz="4" w:space="0" w:color="000000"/>
            </w:tcBorders>
          </w:tcPr>
          <w:p w14:paraId="13F2E99F" w14:textId="77777777" w:rsidR="00923B7D" w:rsidRDefault="00297F18">
            <w:pPr>
              <w:jc w:val="left"/>
            </w:pPr>
            <w:r>
              <w:rPr>
                <w:b w:val="0"/>
                <w:sz w:val="24"/>
              </w:rPr>
              <w:t xml:space="preserve">The following are examples of equipment which will be used when undertaking the role. </w:t>
            </w:r>
          </w:p>
          <w:p w14:paraId="68F93C45" w14:textId="77777777" w:rsidR="00923B7D" w:rsidRDefault="00297F18">
            <w:pPr>
              <w:jc w:val="left"/>
            </w:pPr>
            <w:r>
              <w:rPr>
                <w:b w:val="0"/>
                <w:sz w:val="24"/>
              </w:rPr>
              <w:t xml:space="preserve"> </w:t>
            </w:r>
          </w:p>
          <w:p w14:paraId="3C8A1628" w14:textId="77777777" w:rsidR="00923B7D" w:rsidRDefault="00297F18">
            <w:pPr>
              <w:jc w:val="both"/>
            </w:pPr>
            <w:r>
              <w:rPr>
                <w:b w:val="0"/>
                <w:sz w:val="24"/>
              </w:rPr>
              <w:t>The postholder is required to observe a personal duty of care in relation to equipment and resources in the course of work.</w:t>
            </w:r>
            <w:r>
              <w:rPr>
                <w:b w:val="0"/>
                <w:color w:val="FF0000"/>
                <w:sz w:val="24"/>
              </w:rPr>
              <w:t xml:space="preserve"> </w:t>
            </w:r>
          </w:p>
          <w:p w14:paraId="1880D65F" w14:textId="77777777" w:rsidR="00923B7D" w:rsidRDefault="00297F18">
            <w:pPr>
              <w:spacing w:after="98"/>
              <w:jc w:val="left"/>
            </w:pPr>
            <w:r>
              <w:rPr>
                <w:b w:val="0"/>
                <w:sz w:val="24"/>
              </w:rPr>
              <w:t xml:space="preserve"> </w:t>
            </w:r>
          </w:p>
          <w:p w14:paraId="21ACCC30" w14:textId="77777777" w:rsidR="00923B7D" w:rsidRDefault="00297F18">
            <w:pPr>
              <w:spacing w:after="98"/>
              <w:jc w:val="left"/>
            </w:pPr>
            <w:r>
              <w:rPr>
                <w:b w:val="0"/>
                <w:sz w:val="24"/>
              </w:rPr>
              <w:t xml:space="preserve">Routine use of office equipment (PC, photocopier, shredder etc). </w:t>
            </w:r>
          </w:p>
          <w:p w14:paraId="7D220076" w14:textId="77777777" w:rsidR="00923B7D" w:rsidRDefault="00297F18">
            <w:pPr>
              <w:spacing w:after="98"/>
              <w:jc w:val="left"/>
            </w:pPr>
            <w:r>
              <w:rPr>
                <w:b w:val="0"/>
                <w:sz w:val="24"/>
              </w:rPr>
              <w:t xml:space="preserve">Psychometric test instruments. </w:t>
            </w:r>
          </w:p>
          <w:p w14:paraId="1C78A375" w14:textId="77777777" w:rsidR="00923B7D" w:rsidRDefault="00297F18">
            <w:pPr>
              <w:spacing w:after="99"/>
              <w:jc w:val="left"/>
            </w:pPr>
            <w:r>
              <w:rPr>
                <w:b w:val="0"/>
                <w:sz w:val="24"/>
              </w:rPr>
              <w:t xml:space="preserve">Use of multimedia technology for clinical and training purposes. </w:t>
            </w:r>
          </w:p>
          <w:p w14:paraId="5B238B41" w14:textId="77777777" w:rsidR="00923B7D" w:rsidRDefault="00297F18">
            <w:pPr>
              <w:jc w:val="left"/>
            </w:pPr>
            <w:r>
              <w:rPr>
                <w:b w:val="0"/>
                <w:sz w:val="24"/>
              </w:rPr>
              <w:t xml:space="preserve"> </w:t>
            </w:r>
          </w:p>
          <w:p w14:paraId="51F02786" w14:textId="05FB83CD" w:rsidR="00923B7D" w:rsidRDefault="00297F18" w:rsidP="002D23B0">
            <w:pPr>
              <w:jc w:val="both"/>
            </w:pPr>
            <w:r>
              <w:rPr>
                <w:sz w:val="24"/>
              </w:rPr>
              <w:t xml:space="preserve">Note: </w:t>
            </w:r>
            <w:r>
              <w:rPr>
                <w:b w:val="0"/>
                <w:sz w:val="24"/>
              </w:rPr>
              <w:t xml:space="preserve">New systems may be introduced as the organisation and technology develops, however training will be provided. </w:t>
            </w:r>
          </w:p>
        </w:tc>
      </w:tr>
      <w:tr w:rsidR="00923B7D" w14:paraId="36EAD2F4" w14:textId="77777777">
        <w:trPr>
          <w:trHeight w:val="286"/>
        </w:trPr>
        <w:tc>
          <w:tcPr>
            <w:tcW w:w="9722" w:type="dxa"/>
            <w:tcBorders>
              <w:top w:val="single" w:sz="4" w:space="0" w:color="000000"/>
              <w:left w:val="single" w:sz="4" w:space="0" w:color="000000"/>
              <w:bottom w:val="single" w:sz="4" w:space="0" w:color="000000"/>
              <w:right w:val="single" w:sz="4" w:space="0" w:color="000000"/>
            </w:tcBorders>
          </w:tcPr>
          <w:p w14:paraId="13FB9E0B" w14:textId="77777777" w:rsidR="00923B7D" w:rsidRDefault="00297F18">
            <w:pPr>
              <w:jc w:val="left"/>
            </w:pPr>
            <w:r>
              <w:rPr>
                <w:sz w:val="24"/>
              </w:rPr>
              <w:t>7b. SYSTEMS</w:t>
            </w:r>
            <w:r>
              <w:rPr>
                <w:b w:val="0"/>
                <w:sz w:val="24"/>
              </w:rPr>
              <w:t xml:space="preserve"> </w:t>
            </w:r>
          </w:p>
        </w:tc>
      </w:tr>
      <w:tr w:rsidR="00923B7D" w14:paraId="38F66457" w14:textId="77777777">
        <w:trPr>
          <w:trHeight w:val="4150"/>
        </w:trPr>
        <w:tc>
          <w:tcPr>
            <w:tcW w:w="9722" w:type="dxa"/>
            <w:tcBorders>
              <w:top w:val="single" w:sz="4" w:space="0" w:color="000000"/>
              <w:left w:val="single" w:sz="4" w:space="0" w:color="000000"/>
              <w:bottom w:val="single" w:sz="4" w:space="0" w:color="000000"/>
              <w:right w:val="single" w:sz="4" w:space="0" w:color="000000"/>
            </w:tcBorders>
          </w:tcPr>
          <w:p w14:paraId="69ABB500" w14:textId="2F48A1CB" w:rsidR="00923B7D" w:rsidRDefault="00297F18">
            <w:pPr>
              <w:jc w:val="left"/>
            </w:pPr>
            <w:r>
              <w:rPr>
                <w:b w:val="0"/>
                <w:sz w:val="24"/>
              </w:rPr>
              <w:t>T</w:t>
            </w:r>
            <w:r w:rsidR="002D23B0">
              <w:rPr>
                <w:b w:val="0"/>
                <w:sz w:val="24"/>
              </w:rPr>
              <w:t>h</w:t>
            </w:r>
            <w:r>
              <w:rPr>
                <w:b w:val="0"/>
                <w:sz w:val="24"/>
              </w:rPr>
              <w:t xml:space="preserve">e following are examples of systems which will be used when undertaking the role </w:t>
            </w:r>
          </w:p>
          <w:p w14:paraId="7B4BC372" w14:textId="77777777" w:rsidR="00923B7D" w:rsidRDefault="00297F18">
            <w:pPr>
              <w:jc w:val="left"/>
            </w:pPr>
            <w:r>
              <w:rPr>
                <w:b w:val="0"/>
                <w:sz w:val="24"/>
              </w:rPr>
              <w:t xml:space="preserve"> </w:t>
            </w:r>
          </w:p>
          <w:p w14:paraId="2495F5AF" w14:textId="77777777" w:rsidR="00923B7D" w:rsidRDefault="00297F18">
            <w:pPr>
              <w:numPr>
                <w:ilvl w:val="0"/>
                <w:numId w:val="3"/>
              </w:numPr>
              <w:spacing w:after="2" w:line="238" w:lineRule="auto"/>
              <w:ind w:hanging="360"/>
              <w:jc w:val="both"/>
            </w:pPr>
            <w:r>
              <w:rPr>
                <w:b w:val="0"/>
                <w:sz w:val="24"/>
              </w:rPr>
              <w:t xml:space="preserve">HR Systems e.g. pay returns, leave forms, travel expenses claims, start and termination forms (for staff with line management responsibility). </w:t>
            </w:r>
          </w:p>
          <w:p w14:paraId="27FF0B6C" w14:textId="77777777" w:rsidR="00923B7D" w:rsidRDefault="00297F18">
            <w:pPr>
              <w:numPr>
                <w:ilvl w:val="0"/>
                <w:numId w:val="3"/>
              </w:numPr>
              <w:ind w:hanging="360"/>
              <w:jc w:val="both"/>
            </w:pPr>
            <w:r>
              <w:rPr>
                <w:b w:val="0"/>
                <w:sz w:val="24"/>
              </w:rPr>
              <w:t xml:space="preserve">To record personally generated information, e.g. details of clinical contacts, clinical observations and test results in patient notes. </w:t>
            </w:r>
          </w:p>
          <w:p w14:paraId="7E6607B2" w14:textId="77777777" w:rsidR="00923B7D" w:rsidRDefault="00297F18">
            <w:pPr>
              <w:numPr>
                <w:ilvl w:val="0"/>
                <w:numId w:val="3"/>
              </w:numPr>
              <w:ind w:hanging="360"/>
              <w:jc w:val="both"/>
            </w:pPr>
            <w:r>
              <w:rPr>
                <w:b w:val="0"/>
                <w:sz w:val="24"/>
              </w:rPr>
              <w:t xml:space="preserve">To follow statutory procedures in relation to the initiation and recording of child/adult protection actions. </w:t>
            </w:r>
          </w:p>
          <w:p w14:paraId="2B423339" w14:textId="77777777" w:rsidR="00923B7D" w:rsidRDefault="00297F18">
            <w:pPr>
              <w:numPr>
                <w:ilvl w:val="0"/>
                <w:numId w:val="3"/>
              </w:numPr>
              <w:ind w:hanging="360"/>
              <w:jc w:val="both"/>
            </w:pPr>
            <w:r>
              <w:rPr>
                <w:b w:val="0"/>
                <w:sz w:val="24"/>
              </w:rPr>
              <w:t xml:space="preserve">To be responsible for data entry i.e. in carrying out regular audits of work in order to determine the efficacy and efficiency of the psychological services provided. To use computer software to produce reports and teaching materials. </w:t>
            </w:r>
          </w:p>
          <w:p w14:paraId="25B3D96A" w14:textId="77777777" w:rsidR="00923B7D" w:rsidRDefault="00297F18">
            <w:pPr>
              <w:jc w:val="left"/>
            </w:pPr>
            <w:r>
              <w:rPr>
                <w:sz w:val="24"/>
              </w:rPr>
              <w:t xml:space="preserve"> </w:t>
            </w:r>
          </w:p>
          <w:p w14:paraId="7FE2C040" w14:textId="1CFC1588" w:rsidR="00923B7D" w:rsidRDefault="00297F18" w:rsidP="002D23B0">
            <w:pPr>
              <w:jc w:val="both"/>
            </w:pPr>
            <w:r>
              <w:rPr>
                <w:sz w:val="24"/>
              </w:rPr>
              <w:t xml:space="preserve">Note: </w:t>
            </w:r>
            <w:r>
              <w:rPr>
                <w:b w:val="0"/>
                <w:sz w:val="24"/>
              </w:rPr>
              <w:t xml:space="preserve">New systems may be introduced as the organisation and technology develops, however training will be provided.  </w:t>
            </w:r>
          </w:p>
        </w:tc>
      </w:tr>
      <w:tr w:rsidR="00923B7D" w14:paraId="1177DDA3" w14:textId="77777777">
        <w:trPr>
          <w:trHeight w:val="564"/>
        </w:trPr>
        <w:tc>
          <w:tcPr>
            <w:tcW w:w="9722" w:type="dxa"/>
            <w:tcBorders>
              <w:top w:val="single" w:sz="4" w:space="0" w:color="000000"/>
              <w:left w:val="single" w:sz="4" w:space="0" w:color="000000"/>
              <w:bottom w:val="single" w:sz="4" w:space="0" w:color="000000"/>
              <w:right w:val="single" w:sz="4" w:space="0" w:color="000000"/>
            </w:tcBorders>
          </w:tcPr>
          <w:p w14:paraId="5F7438A4" w14:textId="77777777" w:rsidR="00923B7D" w:rsidRDefault="00297F18">
            <w:pPr>
              <w:jc w:val="left"/>
            </w:pPr>
            <w:r>
              <w:rPr>
                <w:sz w:val="24"/>
              </w:rPr>
              <w:lastRenderedPageBreak/>
              <w:t xml:space="preserve">8. ASSIGNMENT AND REVIEW OF WORK </w:t>
            </w:r>
          </w:p>
          <w:p w14:paraId="08ADE005" w14:textId="77777777" w:rsidR="00923B7D" w:rsidRDefault="00297F18">
            <w:pPr>
              <w:jc w:val="left"/>
            </w:pPr>
            <w:r>
              <w:rPr>
                <w:color w:val="92D050"/>
                <w:sz w:val="24"/>
              </w:rPr>
              <w:t xml:space="preserve"> </w:t>
            </w:r>
          </w:p>
        </w:tc>
      </w:tr>
      <w:tr w:rsidR="00923B7D" w14:paraId="61EBDEF2" w14:textId="77777777">
        <w:trPr>
          <w:trHeight w:val="3323"/>
        </w:trPr>
        <w:tc>
          <w:tcPr>
            <w:tcW w:w="9722" w:type="dxa"/>
            <w:tcBorders>
              <w:top w:val="single" w:sz="4" w:space="0" w:color="000000"/>
              <w:left w:val="single" w:sz="4" w:space="0" w:color="000000"/>
              <w:bottom w:val="single" w:sz="4" w:space="0" w:color="000000"/>
              <w:right w:val="single" w:sz="4" w:space="0" w:color="000000"/>
            </w:tcBorders>
          </w:tcPr>
          <w:p w14:paraId="3E7E6412" w14:textId="77777777" w:rsidR="00923B7D" w:rsidRDefault="00297F18">
            <w:pPr>
              <w:jc w:val="both"/>
            </w:pPr>
            <w:r>
              <w:rPr>
                <w:b w:val="0"/>
                <w:sz w:val="24"/>
              </w:rPr>
              <w:t xml:space="preserve">Workload is generated through a variety of sources including yearly objective setting, service reviews, client needs and local and national policy/directives.   </w:t>
            </w:r>
          </w:p>
          <w:p w14:paraId="11D1E6AD" w14:textId="77777777" w:rsidR="00923B7D" w:rsidRDefault="00297F18">
            <w:pPr>
              <w:jc w:val="left"/>
            </w:pPr>
            <w:r>
              <w:rPr>
                <w:b w:val="0"/>
                <w:sz w:val="24"/>
              </w:rPr>
              <w:t xml:space="preserve"> </w:t>
            </w:r>
          </w:p>
          <w:p w14:paraId="3C8B300C" w14:textId="77777777" w:rsidR="00923B7D" w:rsidRDefault="00297F18">
            <w:pPr>
              <w:ind w:right="72"/>
              <w:jc w:val="both"/>
            </w:pPr>
            <w:r>
              <w:rPr>
                <w:b w:val="0"/>
                <w:sz w:val="24"/>
              </w:rPr>
              <w:t xml:space="preserve">Performance will be reviewed through annual PDPR processes with the Professional Lead (Pan-Lothian) and Consultant Applied Psychologist.  The postholder will be expected to participate in regular clinical supervision. </w:t>
            </w:r>
          </w:p>
          <w:p w14:paraId="42BF14DA" w14:textId="77777777" w:rsidR="00923B7D" w:rsidRDefault="00297F18">
            <w:pPr>
              <w:jc w:val="left"/>
            </w:pPr>
            <w:r>
              <w:rPr>
                <w:b w:val="0"/>
                <w:sz w:val="24"/>
              </w:rPr>
              <w:t xml:space="preserve"> </w:t>
            </w:r>
          </w:p>
          <w:p w14:paraId="378FB687" w14:textId="77777777" w:rsidR="00923B7D" w:rsidRDefault="00297F18">
            <w:pPr>
              <w:ind w:right="70"/>
              <w:jc w:val="both"/>
            </w:pPr>
            <w:r>
              <w:rPr>
                <w:b w:val="0"/>
                <w:sz w:val="24"/>
              </w:rPr>
              <w:t xml:space="preserve">The postholder is accountable for own professional actions and will work within Code of Ethics and the relevant professional practice guidelines of the Health Professions council (HPC), the British Psychological Society (BPS) and the professional guidance framework and policies and procedures of NHS Lothian. </w:t>
            </w:r>
          </w:p>
          <w:p w14:paraId="1F5A2FE3" w14:textId="77777777" w:rsidR="00923B7D" w:rsidRDefault="00297F18">
            <w:pPr>
              <w:jc w:val="left"/>
            </w:pPr>
            <w:r>
              <w:rPr>
                <w:b w:val="0"/>
                <w:sz w:val="24"/>
              </w:rPr>
              <w:t xml:space="preserve"> </w:t>
            </w:r>
          </w:p>
        </w:tc>
      </w:tr>
    </w:tbl>
    <w:p w14:paraId="30D4CEB2" w14:textId="77777777" w:rsidR="00923B7D" w:rsidRDefault="00297F18">
      <w:pPr>
        <w:jc w:val="both"/>
      </w:pPr>
      <w:r>
        <w:rPr>
          <w:rFonts w:ascii="Times New Roman" w:eastAsia="Times New Roman" w:hAnsi="Times New Roman" w:cs="Times New Roman"/>
          <w:b w:val="0"/>
          <w:sz w:val="24"/>
        </w:rPr>
        <w:t xml:space="preserve"> </w:t>
      </w:r>
    </w:p>
    <w:tbl>
      <w:tblPr>
        <w:tblStyle w:val="TableGrid"/>
        <w:tblW w:w="9722" w:type="dxa"/>
        <w:tblInd w:w="-720" w:type="dxa"/>
        <w:tblCellMar>
          <w:top w:w="8" w:type="dxa"/>
          <w:left w:w="108" w:type="dxa"/>
          <w:right w:w="41" w:type="dxa"/>
        </w:tblCellMar>
        <w:tblLook w:val="04A0" w:firstRow="1" w:lastRow="0" w:firstColumn="1" w:lastColumn="0" w:noHBand="0" w:noVBand="1"/>
      </w:tblPr>
      <w:tblGrid>
        <w:gridCol w:w="9722"/>
      </w:tblGrid>
      <w:tr w:rsidR="00923B7D" w14:paraId="48DC940C" w14:textId="77777777">
        <w:trPr>
          <w:trHeight w:val="516"/>
        </w:trPr>
        <w:tc>
          <w:tcPr>
            <w:tcW w:w="9722" w:type="dxa"/>
            <w:tcBorders>
              <w:top w:val="single" w:sz="4" w:space="0" w:color="000000"/>
              <w:left w:val="single" w:sz="4" w:space="0" w:color="000000"/>
              <w:bottom w:val="single" w:sz="4" w:space="0" w:color="000000"/>
              <w:right w:val="single" w:sz="4" w:space="0" w:color="000000"/>
            </w:tcBorders>
          </w:tcPr>
          <w:p w14:paraId="6F0A41E7" w14:textId="77777777" w:rsidR="00923B7D" w:rsidRDefault="00297F18">
            <w:pPr>
              <w:jc w:val="left"/>
            </w:pPr>
            <w:r>
              <w:rPr>
                <w:sz w:val="24"/>
              </w:rPr>
              <w:t xml:space="preserve">9. DECISIONS AND JUDGEMENTS </w:t>
            </w:r>
          </w:p>
          <w:p w14:paraId="778F2071" w14:textId="77777777" w:rsidR="00923B7D" w:rsidRDefault="00297F18">
            <w:pPr>
              <w:jc w:val="left"/>
            </w:pPr>
            <w:r>
              <w:rPr>
                <w:b w:val="0"/>
                <w:sz w:val="20"/>
              </w:rPr>
              <w:t xml:space="preserve"> </w:t>
            </w:r>
          </w:p>
        </w:tc>
      </w:tr>
      <w:tr w:rsidR="00923B7D" w14:paraId="57B9E3A3" w14:textId="77777777" w:rsidTr="002D23B0">
        <w:trPr>
          <w:trHeight w:val="8247"/>
        </w:trPr>
        <w:tc>
          <w:tcPr>
            <w:tcW w:w="9722" w:type="dxa"/>
            <w:tcBorders>
              <w:top w:val="single" w:sz="4" w:space="0" w:color="000000"/>
              <w:left w:val="single" w:sz="4" w:space="0" w:color="000000"/>
              <w:bottom w:val="single" w:sz="4" w:space="0" w:color="000000"/>
              <w:right w:val="single" w:sz="4" w:space="0" w:color="000000"/>
            </w:tcBorders>
          </w:tcPr>
          <w:p w14:paraId="51287A15" w14:textId="77777777" w:rsidR="00923B7D" w:rsidRDefault="00297F18">
            <w:pPr>
              <w:ind w:left="72" w:right="69"/>
              <w:jc w:val="both"/>
            </w:pPr>
            <w:r>
              <w:rPr>
                <w:b w:val="0"/>
                <w:sz w:val="24"/>
              </w:rPr>
              <w:t xml:space="preserve">As Principal Psychologist leading the specialist [adult mental health] psychology service make decisions and judgments in relation to service co-ordination, delivery and development e.g. formal caseload management and patient </w:t>
            </w:r>
            <w:proofErr w:type="gramStart"/>
            <w:r>
              <w:rPr>
                <w:b w:val="0"/>
                <w:sz w:val="24"/>
              </w:rPr>
              <w:t>allocation</w:t>
            </w:r>
            <w:proofErr w:type="gramEnd"/>
            <w:r>
              <w:rPr>
                <w:b w:val="0"/>
                <w:sz w:val="24"/>
              </w:rPr>
              <w:t xml:space="preserve"> </w:t>
            </w:r>
          </w:p>
          <w:p w14:paraId="18E05CC9" w14:textId="77777777" w:rsidR="00923B7D" w:rsidRDefault="00297F18">
            <w:pPr>
              <w:ind w:left="72"/>
              <w:jc w:val="left"/>
            </w:pPr>
            <w:r>
              <w:rPr>
                <w:b w:val="0"/>
                <w:sz w:val="24"/>
              </w:rPr>
              <w:t xml:space="preserve"> </w:t>
            </w:r>
          </w:p>
          <w:p w14:paraId="725446BC" w14:textId="77777777" w:rsidR="00923B7D" w:rsidRDefault="00297F18">
            <w:pPr>
              <w:spacing w:after="1"/>
              <w:ind w:left="72" w:right="65"/>
              <w:jc w:val="both"/>
            </w:pPr>
            <w:r>
              <w:rPr>
                <w:b w:val="0"/>
                <w:sz w:val="24"/>
              </w:rPr>
              <w:t xml:space="preserve">Make judgements and clinical assessments involving highly complex facts and situations, requiring the analysis, interpretation and comparison of [a range of options] e.g. in ascertaining risk where adults are likely to self-harm or likely to be vulnerable to abuse.  Monitor situations and interventions by means of evaluation and be able to modify the plan, treatment or intervention to obtain a better outcome. </w:t>
            </w:r>
          </w:p>
          <w:p w14:paraId="262A9196" w14:textId="77777777" w:rsidR="00923B7D" w:rsidRDefault="00297F18">
            <w:pPr>
              <w:ind w:left="72"/>
              <w:jc w:val="left"/>
            </w:pPr>
            <w:r>
              <w:rPr>
                <w:b w:val="0"/>
                <w:sz w:val="24"/>
              </w:rPr>
              <w:t xml:space="preserve"> </w:t>
            </w:r>
          </w:p>
          <w:p w14:paraId="4A1FE190" w14:textId="77777777" w:rsidR="00923B7D" w:rsidRDefault="00297F18">
            <w:pPr>
              <w:ind w:left="72" w:right="65"/>
              <w:jc w:val="both"/>
            </w:pPr>
            <w:r>
              <w:rPr>
                <w:b w:val="0"/>
                <w:sz w:val="24"/>
              </w:rPr>
              <w:t xml:space="preserve">To make highly complex decisions about the applicability of different psychological treatments where the evidence base may be conflicting or lacking and psychological expertise is required to determine the most appropriate treatment programme for severe psychological disorders. </w:t>
            </w:r>
          </w:p>
          <w:p w14:paraId="441D2263" w14:textId="77777777" w:rsidR="00923B7D" w:rsidRDefault="00297F18">
            <w:pPr>
              <w:jc w:val="left"/>
            </w:pPr>
            <w:r>
              <w:rPr>
                <w:b w:val="0"/>
                <w:sz w:val="24"/>
              </w:rPr>
              <w:t xml:space="preserve"> </w:t>
            </w:r>
          </w:p>
          <w:p w14:paraId="2CBCF7F9" w14:textId="77777777" w:rsidR="00923B7D" w:rsidRDefault="00297F18">
            <w:pPr>
              <w:ind w:left="72"/>
              <w:jc w:val="both"/>
            </w:pPr>
            <w:r>
              <w:rPr>
                <w:b w:val="0"/>
                <w:sz w:val="24"/>
              </w:rPr>
              <w:t xml:space="preserve">As an expert in specialist psychology service provide consultancy to other professionals, including providing second opinions. </w:t>
            </w:r>
          </w:p>
          <w:p w14:paraId="6881D449" w14:textId="77777777" w:rsidR="00923B7D" w:rsidRDefault="00297F18">
            <w:pPr>
              <w:ind w:left="72"/>
              <w:jc w:val="left"/>
            </w:pPr>
            <w:r>
              <w:rPr>
                <w:b w:val="0"/>
                <w:sz w:val="24"/>
              </w:rPr>
              <w:t xml:space="preserve"> </w:t>
            </w:r>
          </w:p>
        </w:tc>
      </w:tr>
      <w:tr w:rsidR="00923B7D" w14:paraId="7CD2F80E" w14:textId="77777777">
        <w:trPr>
          <w:trHeight w:val="286"/>
        </w:trPr>
        <w:tc>
          <w:tcPr>
            <w:tcW w:w="9722" w:type="dxa"/>
            <w:tcBorders>
              <w:top w:val="single" w:sz="4" w:space="0" w:color="000000"/>
              <w:left w:val="single" w:sz="4" w:space="0" w:color="000000"/>
              <w:bottom w:val="single" w:sz="4" w:space="0" w:color="000000"/>
              <w:right w:val="single" w:sz="4" w:space="0" w:color="000000"/>
            </w:tcBorders>
          </w:tcPr>
          <w:p w14:paraId="115ECC5E" w14:textId="77777777" w:rsidR="00923B7D" w:rsidRDefault="00297F18">
            <w:pPr>
              <w:jc w:val="left"/>
            </w:pPr>
            <w:r>
              <w:rPr>
                <w:sz w:val="24"/>
              </w:rPr>
              <w:lastRenderedPageBreak/>
              <w:t xml:space="preserve">10. MOST CHALLENGING/DIFFICULT PARTS OF THE JOB </w:t>
            </w:r>
            <w:r>
              <w:rPr>
                <w:color w:val="FF0000"/>
                <w:sz w:val="24"/>
              </w:rPr>
              <w:t xml:space="preserve"> </w:t>
            </w:r>
          </w:p>
        </w:tc>
      </w:tr>
      <w:tr w:rsidR="00923B7D" w14:paraId="320898E9" w14:textId="77777777" w:rsidTr="002D23B0">
        <w:trPr>
          <w:trHeight w:val="5781"/>
        </w:trPr>
        <w:tc>
          <w:tcPr>
            <w:tcW w:w="9722" w:type="dxa"/>
            <w:tcBorders>
              <w:top w:val="single" w:sz="4" w:space="0" w:color="000000"/>
              <w:left w:val="single" w:sz="4" w:space="0" w:color="000000"/>
              <w:bottom w:val="single" w:sz="4" w:space="0" w:color="000000"/>
              <w:right w:val="single" w:sz="4" w:space="0" w:color="000000"/>
            </w:tcBorders>
          </w:tcPr>
          <w:p w14:paraId="44831CFC" w14:textId="77777777" w:rsidR="00923B7D" w:rsidRDefault="00297F18" w:rsidP="002D23B0">
            <w:pPr>
              <w:numPr>
                <w:ilvl w:val="0"/>
                <w:numId w:val="4"/>
              </w:numPr>
              <w:spacing w:after="240"/>
              <w:ind w:right="68" w:hanging="360"/>
              <w:jc w:val="both"/>
            </w:pPr>
            <w:r>
              <w:rPr>
                <w:b w:val="0"/>
                <w:sz w:val="24"/>
              </w:rPr>
              <w:t xml:space="preserve">Working in a multi professional environment being sensitive to the contribution of others and developing good and constructive relationships with clinical and managerial colleagues in situations of high demand and constant change. </w:t>
            </w:r>
          </w:p>
          <w:p w14:paraId="74FBB899" w14:textId="77777777" w:rsidR="00923B7D" w:rsidRDefault="00297F18" w:rsidP="002D23B0">
            <w:pPr>
              <w:numPr>
                <w:ilvl w:val="0"/>
                <w:numId w:val="4"/>
              </w:numPr>
              <w:spacing w:after="240"/>
              <w:ind w:right="68" w:hanging="360"/>
              <w:jc w:val="both"/>
            </w:pPr>
            <w:r>
              <w:rPr>
                <w:b w:val="0"/>
                <w:sz w:val="24"/>
              </w:rPr>
              <w:t xml:space="preserve">Working closely with the patients, their families and carers, often in highly charged and emotionally distressing situations where there is uncertainty and unpredictability </w:t>
            </w:r>
            <w:proofErr w:type="gramStart"/>
            <w:r>
              <w:rPr>
                <w:b w:val="0"/>
                <w:sz w:val="24"/>
              </w:rPr>
              <w:t>an</w:t>
            </w:r>
            <w:proofErr w:type="gramEnd"/>
            <w:r>
              <w:rPr>
                <w:b w:val="0"/>
                <w:sz w:val="24"/>
              </w:rPr>
              <w:t xml:space="preserve"> novel approaches are required, examples include dealing with family breakdown and chronic trauma. </w:t>
            </w:r>
          </w:p>
          <w:p w14:paraId="77E5C99A" w14:textId="77777777" w:rsidR="00923B7D" w:rsidRDefault="00297F18" w:rsidP="002D23B0">
            <w:pPr>
              <w:numPr>
                <w:ilvl w:val="0"/>
                <w:numId w:val="4"/>
              </w:numPr>
              <w:spacing w:after="240"/>
              <w:ind w:right="68" w:hanging="360"/>
              <w:jc w:val="both"/>
            </w:pPr>
            <w:r>
              <w:rPr>
                <w:b w:val="0"/>
                <w:sz w:val="24"/>
              </w:rPr>
              <w:t xml:space="preserve">Balancing unpredictable demands for direct clinical services, with roles relating to management, consultancy, supervision, teaching/training, research, Doctoral and other postgraduate research supervision, CPD and other professional activities expected at the level of the post. </w:t>
            </w:r>
          </w:p>
          <w:p w14:paraId="45741B3F" w14:textId="77777777" w:rsidR="00923B7D" w:rsidRDefault="00297F18" w:rsidP="002D23B0">
            <w:pPr>
              <w:numPr>
                <w:ilvl w:val="0"/>
                <w:numId w:val="4"/>
              </w:numPr>
              <w:spacing w:after="240"/>
              <w:ind w:right="68" w:hanging="360"/>
              <w:jc w:val="both"/>
            </w:pPr>
            <w:r>
              <w:rPr>
                <w:b w:val="0"/>
                <w:sz w:val="24"/>
              </w:rPr>
              <w:t xml:space="preserve">Negotiating and influencing interagency service collaboration and initiatives, for instance in relation to the case management of clients with severe disorders for which multi-service engagement and risk assessment is required. </w:t>
            </w:r>
          </w:p>
          <w:p w14:paraId="4E7B2DFE" w14:textId="74826AA3" w:rsidR="002D23B0" w:rsidRDefault="00297F18" w:rsidP="002D23B0">
            <w:pPr>
              <w:numPr>
                <w:ilvl w:val="0"/>
                <w:numId w:val="4"/>
              </w:numPr>
              <w:spacing w:after="240"/>
              <w:ind w:right="68" w:hanging="360"/>
              <w:jc w:val="left"/>
            </w:pPr>
            <w:r w:rsidRPr="002D23B0">
              <w:rPr>
                <w:b w:val="0"/>
                <w:sz w:val="24"/>
              </w:rPr>
              <w:t xml:space="preserve">Ensure staff deliver interventions with high standards of clinical governance in line with the published and emerging evidence base all within the context of </w:t>
            </w:r>
            <w:proofErr w:type="spellStart"/>
            <w:r w:rsidRPr="002D23B0">
              <w:rPr>
                <w:b w:val="0"/>
                <w:sz w:val="24"/>
              </w:rPr>
              <w:t>multiprofessional</w:t>
            </w:r>
            <w:proofErr w:type="spellEnd"/>
            <w:r w:rsidRPr="002D23B0">
              <w:rPr>
                <w:b w:val="0"/>
                <w:sz w:val="24"/>
              </w:rPr>
              <w:t xml:space="preserve"> team working. </w:t>
            </w:r>
          </w:p>
          <w:p w14:paraId="259DCE85" w14:textId="696122A6" w:rsidR="002D23B0" w:rsidRDefault="002D23B0">
            <w:pPr>
              <w:ind w:left="360"/>
              <w:jc w:val="left"/>
            </w:pPr>
          </w:p>
        </w:tc>
      </w:tr>
      <w:tr w:rsidR="00923B7D" w14:paraId="1BF34DF0" w14:textId="77777777">
        <w:trPr>
          <w:trHeight w:val="286"/>
        </w:trPr>
        <w:tc>
          <w:tcPr>
            <w:tcW w:w="9722" w:type="dxa"/>
            <w:tcBorders>
              <w:top w:val="single" w:sz="4" w:space="0" w:color="000000"/>
              <w:left w:val="single" w:sz="4" w:space="0" w:color="000000"/>
              <w:bottom w:val="single" w:sz="4" w:space="0" w:color="000000"/>
              <w:right w:val="single" w:sz="4" w:space="0" w:color="000000"/>
            </w:tcBorders>
          </w:tcPr>
          <w:p w14:paraId="0EDEFF42" w14:textId="77777777" w:rsidR="00923B7D" w:rsidRDefault="00297F18">
            <w:pPr>
              <w:jc w:val="left"/>
            </w:pPr>
            <w:r>
              <w:rPr>
                <w:sz w:val="24"/>
              </w:rPr>
              <w:t>11. COMMUNICATIONS AND RELATIONSHIPS</w:t>
            </w:r>
            <w:r>
              <w:rPr>
                <w:b w:val="0"/>
                <w:sz w:val="24"/>
              </w:rPr>
              <w:t xml:space="preserve"> </w:t>
            </w:r>
          </w:p>
        </w:tc>
      </w:tr>
      <w:tr w:rsidR="002D23B0" w14:paraId="07D1F32D" w14:textId="77777777">
        <w:trPr>
          <w:trHeight w:val="286"/>
        </w:trPr>
        <w:tc>
          <w:tcPr>
            <w:tcW w:w="9722" w:type="dxa"/>
            <w:tcBorders>
              <w:top w:val="single" w:sz="4" w:space="0" w:color="000000"/>
              <w:left w:val="single" w:sz="4" w:space="0" w:color="000000"/>
              <w:bottom w:val="single" w:sz="4" w:space="0" w:color="000000"/>
              <w:right w:val="single" w:sz="4" w:space="0" w:color="000000"/>
            </w:tcBorders>
          </w:tcPr>
          <w:p w14:paraId="02965D13" w14:textId="77777777" w:rsidR="002D23B0" w:rsidRDefault="002D23B0" w:rsidP="002D23B0">
            <w:pPr>
              <w:jc w:val="left"/>
              <w:rPr>
                <w:b w:val="0"/>
                <w:sz w:val="24"/>
              </w:rPr>
            </w:pPr>
            <w:r>
              <w:rPr>
                <w:b w:val="0"/>
                <w:sz w:val="24"/>
              </w:rPr>
              <w:t xml:space="preserve">To receive and synthesise complex strands of often sensitive condition-related information and communicate these in an understandable form to clients, relatives, carers and other professionals.  Using advanced interpersonal and communication skills to convey this information appropriately often in a hostile, antagonistic or highly emotional atmosphere where there may be significant barriers to acceptance e.g. describing to a client a differential diagnosis such as personality disorder in the context of a formulation and treatment </w:t>
            </w:r>
            <w:proofErr w:type="gramStart"/>
            <w:r>
              <w:rPr>
                <w:b w:val="0"/>
                <w:sz w:val="24"/>
              </w:rPr>
              <w:t>plan</w:t>
            </w:r>
            <w:proofErr w:type="gramEnd"/>
            <w:r>
              <w:rPr>
                <w:b w:val="0"/>
                <w:sz w:val="24"/>
              </w:rPr>
              <w:t xml:space="preserve"> </w:t>
            </w:r>
          </w:p>
          <w:p w14:paraId="5D7D40D9" w14:textId="77777777" w:rsidR="002D23B0" w:rsidRDefault="002D23B0" w:rsidP="002D23B0">
            <w:pPr>
              <w:ind w:right="65"/>
              <w:jc w:val="both"/>
              <w:rPr>
                <w:b w:val="0"/>
                <w:sz w:val="24"/>
              </w:rPr>
            </w:pPr>
          </w:p>
          <w:p w14:paraId="292D9F59" w14:textId="77777777" w:rsidR="002D23B0" w:rsidRDefault="002D23B0" w:rsidP="002D23B0">
            <w:pPr>
              <w:spacing w:after="1" w:line="264" w:lineRule="auto"/>
              <w:ind w:right="68"/>
              <w:jc w:val="both"/>
            </w:pPr>
            <w:r>
              <w:rPr>
                <w:b w:val="0"/>
                <w:sz w:val="24"/>
              </w:rPr>
              <w:t xml:space="preserve">Apply excellent interview skills to assess complex, and frequently co-morbid, clinical presentations, applying these skills flexibly to both clients and indirectly to colleagues who are being clinically supervised. </w:t>
            </w:r>
          </w:p>
          <w:p w14:paraId="5646F3FF" w14:textId="77777777" w:rsidR="002D23B0" w:rsidRDefault="002D23B0" w:rsidP="002D23B0">
            <w:pPr>
              <w:spacing w:after="4"/>
              <w:jc w:val="left"/>
            </w:pPr>
            <w:r>
              <w:rPr>
                <w:b w:val="0"/>
                <w:sz w:val="24"/>
              </w:rPr>
              <w:t xml:space="preserve"> </w:t>
            </w:r>
          </w:p>
          <w:p w14:paraId="7B0B4F3B" w14:textId="77777777" w:rsidR="002D23B0" w:rsidRDefault="002D23B0" w:rsidP="002D23B0">
            <w:pPr>
              <w:spacing w:line="265" w:lineRule="auto"/>
              <w:jc w:val="both"/>
            </w:pPr>
            <w:r>
              <w:rPr>
                <w:b w:val="0"/>
                <w:sz w:val="24"/>
              </w:rPr>
              <w:t xml:space="preserve">To communicate with and build productive and constructive working relationships with a wide range of internal and external contacts and organisations, e.g.  </w:t>
            </w:r>
          </w:p>
          <w:p w14:paraId="7BEB8337" w14:textId="77777777" w:rsidR="002D23B0" w:rsidRDefault="002D23B0" w:rsidP="002D23B0">
            <w:pPr>
              <w:spacing w:line="265" w:lineRule="auto"/>
              <w:jc w:val="both"/>
            </w:pPr>
            <w:r>
              <w:rPr>
                <w:b w:val="0"/>
                <w:sz w:val="24"/>
              </w:rPr>
              <w:t xml:space="preserve">Colleagues – discussions around the implementation of new systems to improve efficiency of service provision. </w:t>
            </w:r>
          </w:p>
          <w:p w14:paraId="1515CDB1" w14:textId="77777777" w:rsidR="002D23B0" w:rsidRDefault="002D23B0" w:rsidP="002D23B0">
            <w:pPr>
              <w:spacing w:line="265" w:lineRule="auto"/>
              <w:jc w:val="left"/>
            </w:pPr>
            <w:r>
              <w:rPr>
                <w:b w:val="0"/>
                <w:sz w:val="24"/>
              </w:rPr>
              <w:t>Service Managers – discussing activity management reports and points of intervention for improvement of patient pathways and performance of LDP Standard.</w:t>
            </w:r>
            <w:r>
              <w:rPr>
                <w:sz w:val="24"/>
              </w:rPr>
              <w:t xml:space="preserve"> </w:t>
            </w:r>
          </w:p>
          <w:p w14:paraId="0080CAC2" w14:textId="77777777" w:rsidR="002D23B0" w:rsidRDefault="002D23B0" w:rsidP="002D23B0">
            <w:pPr>
              <w:spacing w:line="265" w:lineRule="auto"/>
              <w:jc w:val="both"/>
            </w:pPr>
            <w:r>
              <w:rPr>
                <w:b w:val="0"/>
                <w:sz w:val="24"/>
              </w:rPr>
              <w:t xml:space="preserve">Multi-disciplinary teams – consultancy and supervision to improve trauma informed psychological care. </w:t>
            </w:r>
          </w:p>
          <w:p w14:paraId="67EF2494" w14:textId="77777777" w:rsidR="002D23B0" w:rsidRDefault="002D23B0" w:rsidP="002D23B0">
            <w:pPr>
              <w:spacing w:line="265" w:lineRule="auto"/>
              <w:jc w:val="both"/>
            </w:pPr>
            <w:r>
              <w:rPr>
                <w:b w:val="0"/>
                <w:sz w:val="24"/>
              </w:rPr>
              <w:t xml:space="preserve">Scottish Government committees – to provide expertise in adult mental health as required. </w:t>
            </w:r>
          </w:p>
          <w:p w14:paraId="5C5B3322" w14:textId="77777777" w:rsidR="002D23B0" w:rsidRDefault="002D23B0" w:rsidP="002D23B0">
            <w:pPr>
              <w:spacing w:line="265" w:lineRule="auto"/>
              <w:jc w:val="both"/>
            </w:pPr>
            <w:r>
              <w:rPr>
                <w:b w:val="0"/>
                <w:sz w:val="24"/>
              </w:rPr>
              <w:t xml:space="preserve">Wider professional groups such as DCP nationally- to communicate policy agreements and agreed governance frameworks as promoted by the professional body. </w:t>
            </w:r>
          </w:p>
          <w:p w14:paraId="31C57DD6" w14:textId="77777777" w:rsidR="002D23B0" w:rsidRDefault="002D23B0" w:rsidP="002D23B0">
            <w:pPr>
              <w:spacing w:after="2" w:line="264" w:lineRule="auto"/>
              <w:jc w:val="both"/>
            </w:pPr>
            <w:r>
              <w:rPr>
                <w:b w:val="0"/>
                <w:sz w:val="24"/>
              </w:rPr>
              <w:lastRenderedPageBreak/>
              <w:t xml:space="preserve">Other professional services within NHS Lothian (HR, IT, Occupational Health, Procurement) – to engage with a number of internal teams to Lothian as required. </w:t>
            </w:r>
          </w:p>
          <w:p w14:paraId="00795675" w14:textId="77777777" w:rsidR="002D23B0" w:rsidRDefault="002D23B0" w:rsidP="002D23B0">
            <w:pPr>
              <w:spacing w:after="4"/>
              <w:jc w:val="left"/>
            </w:pPr>
            <w:r>
              <w:rPr>
                <w:b w:val="0"/>
                <w:sz w:val="24"/>
              </w:rPr>
              <w:t xml:space="preserve"> </w:t>
            </w:r>
          </w:p>
          <w:p w14:paraId="49F68691" w14:textId="77777777" w:rsidR="002D23B0" w:rsidRDefault="002D23B0" w:rsidP="002D23B0">
            <w:pPr>
              <w:spacing w:after="1" w:line="264" w:lineRule="auto"/>
              <w:ind w:right="66"/>
              <w:jc w:val="both"/>
            </w:pPr>
            <w:r>
              <w:rPr>
                <w:b w:val="0"/>
                <w:sz w:val="24"/>
              </w:rPr>
              <w:t xml:space="preserve">Education and research colleagues to integrate the service provision and evidence-based care and underpin the training for post-graduate and post-registration trainees in Applied Psychology. </w:t>
            </w:r>
          </w:p>
          <w:p w14:paraId="11954E22" w14:textId="77777777" w:rsidR="002D23B0" w:rsidRDefault="002D23B0" w:rsidP="002D23B0">
            <w:pPr>
              <w:spacing w:after="4"/>
              <w:jc w:val="left"/>
            </w:pPr>
            <w:r>
              <w:rPr>
                <w:b w:val="0"/>
                <w:sz w:val="24"/>
              </w:rPr>
              <w:t xml:space="preserve"> </w:t>
            </w:r>
          </w:p>
          <w:p w14:paraId="27E32B0C" w14:textId="77777777" w:rsidR="002D23B0" w:rsidRDefault="002D23B0" w:rsidP="002D23B0">
            <w:pPr>
              <w:spacing w:line="265" w:lineRule="auto"/>
              <w:jc w:val="both"/>
            </w:pPr>
            <w:r>
              <w:rPr>
                <w:b w:val="0"/>
                <w:sz w:val="24"/>
              </w:rPr>
              <w:t xml:space="preserve">To provide formal teaching and education within speciality area(s) to the Clinical Psychology Doctoral and Masters Courses </w:t>
            </w:r>
          </w:p>
          <w:p w14:paraId="22D606DC" w14:textId="77777777" w:rsidR="002D23B0" w:rsidRDefault="002D23B0">
            <w:pPr>
              <w:jc w:val="left"/>
              <w:rPr>
                <w:sz w:val="24"/>
              </w:rPr>
            </w:pPr>
          </w:p>
        </w:tc>
      </w:tr>
    </w:tbl>
    <w:p w14:paraId="08B303BD" w14:textId="77777777" w:rsidR="002D23B0" w:rsidRDefault="002D23B0">
      <w:pPr>
        <w:ind w:left="-1800" w:right="7416"/>
        <w:jc w:val="left"/>
      </w:pPr>
    </w:p>
    <w:tbl>
      <w:tblPr>
        <w:tblStyle w:val="TableGrid"/>
        <w:tblW w:w="9722" w:type="dxa"/>
        <w:tblInd w:w="-720" w:type="dxa"/>
        <w:tblCellMar>
          <w:top w:w="8" w:type="dxa"/>
          <w:left w:w="108" w:type="dxa"/>
          <w:right w:w="41" w:type="dxa"/>
        </w:tblCellMar>
        <w:tblLook w:val="04A0" w:firstRow="1" w:lastRow="0" w:firstColumn="1" w:lastColumn="0" w:noHBand="0" w:noVBand="1"/>
      </w:tblPr>
      <w:tblGrid>
        <w:gridCol w:w="6661"/>
        <w:gridCol w:w="3061"/>
      </w:tblGrid>
      <w:tr w:rsidR="00923B7D" w14:paraId="02C948B4" w14:textId="77777777">
        <w:trPr>
          <w:trHeight w:val="564"/>
        </w:trPr>
        <w:tc>
          <w:tcPr>
            <w:tcW w:w="9722" w:type="dxa"/>
            <w:gridSpan w:val="2"/>
            <w:tcBorders>
              <w:top w:val="single" w:sz="4" w:space="0" w:color="000000"/>
              <w:left w:val="single" w:sz="4" w:space="0" w:color="000000"/>
              <w:bottom w:val="single" w:sz="4" w:space="0" w:color="000000"/>
              <w:right w:val="single" w:sz="4" w:space="0" w:color="000000"/>
            </w:tcBorders>
          </w:tcPr>
          <w:p w14:paraId="37D85F35" w14:textId="77777777" w:rsidR="00923B7D" w:rsidRDefault="00297F18">
            <w:pPr>
              <w:jc w:val="left"/>
            </w:pPr>
            <w:r>
              <w:rPr>
                <w:sz w:val="24"/>
              </w:rPr>
              <w:t>12. PHYSICAL, MENTAL, EMOTIONAL AND ENVIRONMENTAL DEMANDS OF THE JOB</w:t>
            </w:r>
            <w:r>
              <w:rPr>
                <w:b w:val="0"/>
                <w:sz w:val="24"/>
              </w:rPr>
              <w:t xml:space="preserve"> </w:t>
            </w:r>
          </w:p>
        </w:tc>
      </w:tr>
      <w:tr w:rsidR="00923B7D" w14:paraId="454B3A19" w14:textId="77777777">
        <w:trPr>
          <w:trHeight w:val="4979"/>
        </w:trPr>
        <w:tc>
          <w:tcPr>
            <w:tcW w:w="9722" w:type="dxa"/>
            <w:gridSpan w:val="2"/>
            <w:tcBorders>
              <w:top w:val="single" w:sz="4" w:space="0" w:color="000000"/>
              <w:left w:val="single" w:sz="4" w:space="0" w:color="000000"/>
              <w:bottom w:val="single" w:sz="4" w:space="0" w:color="000000"/>
              <w:right w:val="single" w:sz="4" w:space="0" w:color="000000"/>
            </w:tcBorders>
          </w:tcPr>
          <w:p w14:paraId="7EF6C9B3" w14:textId="77777777" w:rsidR="00923B7D" w:rsidRDefault="00297F18">
            <w:pPr>
              <w:jc w:val="left"/>
            </w:pPr>
            <w:r>
              <w:rPr>
                <w:sz w:val="24"/>
              </w:rPr>
              <w:t xml:space="preserve">Physical Skills: </w:t>
            </w:r>
          </w:p>
          <w:p w14:paraId="5CA4CD97" w14:textId="77777777" w:rsidR="00923B7D" w:rsidRDefault="00297F18">
            <w:pPr>
              <w:jc w:val="left"/>
            </w:pPr>
            <w:r>
              <w:rPr>
                <w:sz w:val="24"/>
              </w:rPr>
              <w:t xml:space="preserve"> </w:t>
            </w:r>
          </w:p>
          <w:p w14:paraId="39700A79" w14:textId="77777777" w:rsidR="00923B7D" w:rsidRDefault="00297F18">
            <w:pPr>
              <w:jc w:val="left"/>
            </w:pPr>
            <w:r>
              <w:rPr>
                <w:b w:val="0"/>
                <w:sz w:val="24"/>
              </w:rPr>
              <w:t xml:space="preserve">Physical manipulation and dexterity required when using psychometric test materials. Standard keyboard skills. </w:t>
            </w:r>
          </w:p>
          <w:p w14:paraId="1A4E9E06" w14:textId="77777777" w:rsidR="00923B7D" w:rsidRDefault="00297F18">
            <w:pPr>
              <w:jc w:val="left"/>
            </w:pPr>
            <w:r>
              <w:rPr>
                <w:b w:val="0"/>
                <w:sz w:val="24"/>
              </w:rPr>
              <w:t xml:space="preserve">Breakaway technique. </w:t>
            </w:r>
          </w:p>
          <w:p w14:paraId="55110C64" w14:textId="77777777" w:rsidR="00923B7D" w:rsidRDefault="00297F18">
            <w:pPr>
              <w:jc w:val="left"/>
            </w:pPr>
            <w:r>
              <w:rPr>
                <w:b w:val="0"/>
                <w:sz w:val="24"/>
              </w:rPr>
              <w:t xml:space="preserve"> </w:t>
            </w:r>
          </w:p>
          <w:p w14:paraId="0A154BB9" w14:textId="77777777" w:rsidR="00923B7D" w:rsidRDefault="00297F18">
            <w:pPr>
              <w:jc w:val="left"/>
            </w:pPr>
            <w:r>
              <w:rPr>
                <w:sz w:val="24"/>
              </w:rPr>
              <w:t xml:space="preserve">Physical Effort: </w:t>
            </w:r>
          </w:p>
          <w:p w14:paraId="6E06A131" w14:textId="77777777" w:rsidR="00923B7D" w:rsidRDefault="00297F18">
            <w:pPr>
              <w:jc w:val="left"/>
            </w:pPr>
            <w:r>
              <w:rPr>
                <w:sz w:val="24"/>
              </w:rPr>
              <w:t xml:space="preserve"> </w:t>
            </w:r>
          </w:p>
          <w:p w14:paraId="0F62BC5B" w14:textId="77777777" w:rsidR="00923B7D" w:rsidRDefault="00297F18">
            <w:pPr>
              <w:jc w:val="both"/>
            </w:pPr>
            <w:r>
              <w:rPr>
                <w:b w:val="0"/>
                <w:sz w:val="24"/>
              </w:rPr>
              <w:t xml:space="preserve">Sitting in a restricted position when undertaking clinical duties such as running clinics over half day periods at a time. </w:t>
            </w:r>
          </w:p>
          <w:p w14:paraId="59E0A3BB" w14:textId="77777777" w:rsidR="00923B7D" w:rsidRDefault="00297F18">
            <w:pPr>
              <w:jc w:val="left"/>
            </w:pPr>
            <w:r>
              <w:rPr>
                <w:b w:val="0"/>
                <w:sz w:val="24"/>
              </w:rPr>
              <w:t xml:space="preserve"> </w:t>
            </w:r>
          </w:p>
          <w:p w14:paraId="19F63160" w14:textId="77777777" w:rsidR="00923B7D" w:rsidRDefault="00297F18">
            <w:pPr>
              <w:jc w:val="left"/>
            </w:pPr>
            <w:r>
              <w:rPr>
                <w:sz w:val="24"/>
              </w:rPr>
              <w:t xml:space="preserve">Mental Effort: </w:t>
            </w:r>
          </w:p>
          <w:p w14:paraId="14D0EDB2" w14:textId="77777777" w:rsidR="00923B7D" w:rsidRDefault="00297F18">
            <w:pPr>
              <w:jc w:val="left"/>
            </w:pPr>
            <w:r>
              <w:rPr>
                <w:b w:val="0"/>
                <w:sz w:val="24"/>
              </w:rPr>
              <w:t xml:space="preserve"> </w:t>
            </w:r>
          </w:p>
          <w:p w14:paraId="2E3B7386" w14:textId="77777777" w:rsidR="00923B7D" w:rsidRDefault="00297F18">
            <w:pPr>
              <w:jc w:val="both"/>
            </w:pPr>
            <w:r>
              <w:rPr>
                <w:b w:val="0"/>
                <w:sz w:val="24"/>
              </w:rPr>
              <w:t xml:space="preserve">Responding appropriately and timeously to unpredictable events so that clients, carers and staff receive optimal support. </w:t>
            </w:r>
          </w:p>
          <w:p w14:paraId="39CB9573" w14:textId="77777777" w:rsidR="00923B7D" w:rsidRDefault="00297F18">
            <w:pPr>
              <w:jc w:val="both"/>
            </w:pPr>
            <w:r>
              <w:rPr>
                <w:b w:val="0"/>
                <w:sz w:val="24"/>
              </w:rPr>
              <w:t xml:space="preserve">Intensive concentration required (up to several hours) when carrying out clinical observations or assessments involving technical psychometric tests. </w:t>
            </w:r>
          </w:p>
          <w:p w14:paraId="5A40C75C" w14:textId="77777777" w:rsidR="00923B7D" w:rsidRDefault="00297F18">
            <w:pPr>
              <w:jc w:val="left"/>
              <w:rPr>
                <w:b w:val="0"/>
                <w:sz w:val="24"/>
              </w:rPr>
            </w:pPr>
            <w:r>
              <w:rPr>
                <w:b w:val="0"/>
                <w:sz w:val="24"/>
              </w:rPr>
              <w:t xml:space="preserve">Concentration and focus required with data analysis for research/service evaluation work </w:t>
            </w:r>
          </w:p>
          <w:p w14:paraId="130A9781" w14:textId="77777777" w:rsidR="002D23B0" w:rsidRDefault="002D23B0">
            <w:pPr>
              <w:jc w:val="left"/>
              <w:rPr>
                <w:sz w:val="24"/>
              </w:rPr>
            </w:pPr>
          </w:p>
          <w:p w14:paraId="1862E212" w14:textId="77777777" w:rsidR="002D23B0" w:rsidRDefault="002D23B0" w:rsidP="002D23B0">
            <w:pPr>
              <w:jc w:val="left"/>
            </w:pPr>
            <w:r>
              <w:rPr>
                <w:sz w:val="24"/>
              </w:rPr>
              <w:t xml:space="preserve">Emotional Effort: </w:t>
            </w:r>
          </w:p>
          <w:p w14:paraId="24878B7B" w14:textId="77777777" w:rsidR="002D23B0" w:rsidRDefault="002D23B0" w:rsidP="002D23B0">
            <w:pPr>
              <w:jc w:val="left"/>
            </w:pPr>
            <w:r>
              <w:rPr>
                <w:sz w:val="24"/>
              </w:rPr>
              <w:t xml:space="preserve"> </w:t>
            </w:r>
          </w:p>
          <w:p w14:paraId="7EFEB756" w14:textId="77777777" w:rsidR="002D23B0" w:rsidRDefault="002D23B0" w:rsidP="002D23B0">
            <w:pPr>
              <w:ind w:right="68"/>
              <w:jc w:val="both"/>
            </w:pPr>
            <w:r>
              <w:rPr>
                <w:b w:val="0"/>
                <w:sz w:val="24"/>
              </w:rPr>
              <w:t xml:space="preserve">To deal with frequent exposure to highly distressing and emotional circumstances arising from the demanding and challenging nature of the work e.g. family breakdown, sexual abuse. </w:t>
            </w:r>
          </w:p>
          <w:p w14:paraId="0CCC4D4A" w14:textId="77777777" w:rsidR="002D23B0" w:rsidRDefault="002D23B0" w:rsidP="002D23B0">
            <w:pPr>
              <w:jc w:val="left"/>
            </w:pPr>
            <w:r>
              <w:rPr>
                <w:b w:val="0"/>
                <w:sz w:val="24"/>
              </w:rPr>
              <w:t xml:space="preserve">Working with staff teams in distress and difficulty, for which psychological input has been requested. </w:t>
            </w:r>
          </w:p>
          <w:p w14:paraId="14BDCADB" w14:textId="77777777" w:rsidR="002D23B0" w:rsidRDefault="002D23B0" w:rsidP="002D23B0">
            <w:pPr>
              <w:jc w:val="left"/>
            </w:pPr>
            <w:r>
              <w:rPr>
                <w:b w:val="0"/>
                <w:sz w:val="24"/>
              </w:rPr>
              <w:t xml:space="preserve"> </w:t>
            </w:r>
          </w:p>
          <w:p w14:paraId="501BE529" w14:textId="77777777" w:rsidR="002D23B0" w:rsidRDefault="002D23B0" w:rsidP="002D23B0">
            <w:pPr>
              <w:jc w:val="left"/>
            </w:pPr>
            <w:r>
              <w:rPr>
                <w:sz w:val="24"/>
              </w:rPr>
              <w:t xml:space="preserve">Working Conditions: </w:t>
            </w:r>
          </w:p>
          <w:p w14:paraId="52313857" w14:textId="1D2540AD" w:rsidR="002D23B0" w:rsidRDefault="002D23B0" w:rsidP="002D23B0">
            <w:pPr>
              <w:ind w:right="65"/>
              <w:jc w:val="both"/>
            </w:pPr>
            <w:r>
              <w:rPr>
                <w:b w:val="0"/>
                <w:sz w:val="24"/>
              </w:rPr>
              <w:t xml:space="preserve">Exposure to unpleasant behaviour including risk of physical and verbal aggression, generally sub-optimal conditions for clinical activity e.g. when undertaking home visits or working with patients who have histories of physical violence or </w:t>
            </w:r>
            <w:proofErr w:type="spellStart"/>
            <w:r>
              <w:rPr>
                <w:b w:val="0"/>
                <w:sz w:val="24"/>
              </w:rPr>
              <w:t>self harm</w:t>
            </w:r>
            <w:proofErr w:type="spellEnd"/>
            <w:r>
              <w:rPr>
                <w:b w:val="0"/>
                <w:sz w:val="24"/>
              </w:rPr>
              <w:t xml:space="preserve"> where formal control or restraint may be required  </w:t>
            </w:r>
          </w:p>
        </w:tc>
      </w:tr>
      <w:tr w:rsidR="00923B7D" w14:paraId="41028245" w14:textId="77777777">
        <w:trPr>
          <w:trHeight w:val="286"/>
        </w:trPr>
        <w:tc>
          <w:tcPr>
            <w:tcW w:w="9722" w:type="dxa"/>
            <w:gridSpan w:val="2"/>
            <w:tcBorders>
              <w:top w:val="single" w:sz="4" w:space="0" w:color="000000"/>
              <w:left w:val="single" w:sz="4" w:space="0" w:color="000000"/>
              <w:bottom w:val="single" w:sz="4" w:space="0" w:color="000000"/>
              <w:right w:val="single" w:sz="4" w:space="0" w:color="000000"/>
            </w:tcBorders>
          </w:tcPr>
          <w:p w14:paraId="6C5982F9" w14:textId="77777777" w:rsidR="00923B7D" w:rsidRDefault="00297F18">
            <w:pPr>
              <w:jc w:val="left"/>
            </w:pPr>
            <w:r>
              <w:rPr>
                <w:sz w:val="24"/>
              </w:rPr>
              <w:lastRenderedPageBreak/>
              <w:t xml:space="preserve">13. KNOWLEDGE, TRAINING AND EXPERIENCE REQUIRED TO DO THE JOB </w:t>
            </w:r>
          </w:p>
        </w:tc>
      </w:tr>
      <w:tr w:rsidR="00923B7D" w14:paraId="41381933" w14:textId="77777777">
        <w:trPr>
          <w:trHeight w:val="3874"/>
        </w:trPr>
        <w:tc>
          <w:tcPr>
            <w:tcW w:w="9722" w:type="dxa"/>
            <w:gridSpan w:val="2"/>
            <w:tcBorders>
              <w:top w:val="single" w:sz="4" w:space="0" w:color="000000"/>
              <w:left w:val="single" w:sz="4" w:space="0" w:color="000000"/>
              <w:bottom w:val="single" w:sz="4" w:space="0" w:color="000000"/>
              <w:right w:val="single" w:sz="4" w:space="0" w:color="000000"/>
            </w:tcBorders>
          </w:tcPr>
          <w:p w14:paraId="184C55A1" w14:textId="77777777" w:rsidR="00923B7D" w:rsidRDefault="00297F18">
            <w:pPr>
              <w:jc w:val="left"/>
            </w:pPr>
            <w:r>
              <w:rPr>
                <w:b w:val="0"/>
                <w:sz w:val="24"/>
              </w:rPr>
              <w:t xml:space="preserve">Doctorate in Applied Psychology (or equivalent if graduated before 1996) providing eligibility for membership of the Health Professions Council. </w:t>
            </w:r>
          </w:p>
          <w:p w14:paraId="437DBCAF" w14:textId="77777777" w:rsidR="00923B7D" w:rsidRDefault="00297F18">
            <w:pPr>
              <w:jc w:val="left"/>
            </w:pPr>
            <w:r>
              <w:rPr>
                <w:b w:val="0"/>
                <w:sz w:val="24"/>
              </w:rPr>
              <w:t xml:space="preserve">Registered with the Health Professions Council. </w:t>
            </w:r>
          </w:p>
          <w:p w14:paraId="49BC4C15" w14:textId="77777777" w:rsidR="00923B7D" w:rsidRDefault="00297F18">
            <w:pPr>
              <w:ind w:right="40"/>
              <w:jc w:val="left"/>
            </w:pPr>
            <w:r>
              <w:rPr>
                <w:b w:val="0"/>
                <w:sz w:val="24"/>
              </w:rPr>
              <w:t xml:space="preserve">Post Doctoral training in theoretical models and applied therapeutic techniques relevant to adult mental health e.g. demonstrating competence in 2 or more psychological treatments for which formal training has been required post qualification, such as CBT or </w:t>
            </w:r>
          </w:p>
          <w:p w14:paraId="57BF988B" w14:textId="77777777" w:rsidR="00923B7D" w:rsidRDefault="00297F18">
            <w:pPr>
              <w:jc w:val="left"/>
            </w:pPr>
            <w:r>
              <w:rPr>
                <w:b w:val="0"/>
                <w:sz w:val="24"/>
              </w:rPr>
              <w:t xml:space="preserve">EMDR. </w:t>
            </w:r>
          </w:p>
          <w:p w14:paraId="6C4C014F" w14:textId="77777777" w:rsidR="00923B7D" w:rsidRDefault="00297F18">
            <w:pPr>
              <w:jc w:val="left"/>
            </w:pPr>
            <w:r>
              <w:rPr>
                <w:b w:val="0"/>
                <w:sz w:val="24"/>
              </w:rPr>
              <w:t xml:space="preserve">Experience of service development. </w:t>
            </w:r>
          </w:p>
          <w:p w14:paraId="3ADB145B" w14:textId="77777777" w:rsidR="00923B7D" w:rsidRDefault="00297F18">
            <w:pPr>
              <w:jc w:val="left"/>
            </w:pPr>
            <w:r>
              <w:rPr>
                <w:b w:val="0"/>
                <w:sz w:val="24"/>
              </w:rPr>
              <w:t xml:space="preserve">Experience of operating consultancy models including supervision. </w:t>
            </w:r>
          </w:p>
          <w:p w14:paraId="01A8CD31" w14:textId="77777777" w:rsidR="00923B7D" w:rsidRDefault="00297F18">
            <w:pPr>
              <w:jc w:val="left"/>
            </w:pPr>
            <w:r>
              <w:rPr>
                <w:b w:val="0"/>
                <w:sz w:val="24"/>
              </w:rPr>
              <w:t xml:space="preserve">Experience of professional and clinical supervision. </w:t>
            </w:r>
          </w:p>
          <w:p w14:paraId="43D47404" w14:textId="77777777" w:rsidR="00923B7D" w:rsidRDefault="00297F18">
            <w:pPr>
              <w:jc w:val="left"/>
            </w:pPr>
            <w:r>
              <w:rPr>
                <w:b w:val="0"/>
                <w:sz w:val="24"/>
              </w:rPr>
              <w:t xml:space="preserve">Experience in teaching. </w:t>
            </w:r>
          </w:p>
          <w:p w14:paraId="4873A588" w14:textId="77777777" w:rsidR="00923B7D" w:rsidRDefault="00297F18">
            <w:pPr>
              <w:jc w:val="left"/>
            </w:pPr>
            <w:r>
              <w:rPr>
                <w:b w:val="0"/>
                <w:sz w:val="24"/>
              </w:rPr>
              <w:t xml:space="preserve">Experience in representing psychology professionally and clinically in local policy forums. Experience of research and completed papers accepted for peer reviewed journals. </w:t>
            </w:r>
          </w:p>
          <w:p w14:paraId="17A21CD0" w14:textId="77777777" w:rsidR="00923B7D" w:rsidRDefault="00297F18">
            <w:pPr>
              <w:jc w:val="left"/>
            </w:pPr>
            <w:r>
              <w:rPr>
                <w:b w:val="0"/>
                <w:sz w:val="24"/>
              </w:rPr>
              <w:t xml:space="preserve"> </w:t>
            </w:r>
          </w:p>
        </w:tc>
      </w:tr>
      <w:tr w:rsidR="00923B7D" w14:paraId="436DC710" w14:textId="77777777">
        <w:trPr>
          <w:trHeight w:val="286"/>
        </w:trPr>
        <w:tc>
          <w:tcPr>
            <w:tcW w:w="9722" w:type="dxa"/>
            <w:gridSpan w:val="2"/>
            <w:tcBorders>
              <w:top w:val="single" w:sz="4" w:space="0" w:color="000000"/>
              <w:left w:val="single" w:sz="4" w:space="0" w:color="000000"/>
              <w:bottom w:val="single" w:sz="4" w:space="0" w:color="000000"/>
              <w:right w:val="single" w:sz="4" w:space="0" w:color="000000"/>
            </w:tcBorders>
          </w:tcPr>
          <w:p w14:paraId="202B97DD" w14:textId="77777777" w:rsidR="00923B7D" w:rsidRDefault="00297F18">
            <w:pPr>
              <w:jc w:val="left"/>
            </w:pPr>
            <w:r>
              <w:rPr>
                <w:sz w:val="24"/>
              </w:rPr>
              <w:t>14. JOB DESCRIPTION AGREEMENT</w:t>
            </w:r>
            <w:r>
              <w:rPr>
                <w:b w:val="0"/>
                <w:sz w:val="24"/>
              </w:rPr>
              <w:t xml:space="preserve"> </w:t>
            </w:r>
          </w:p>
        </w:tc>
      </w:tr>
      <w:tr w:rsidR="00923B7D" w14:paraId="104C109B" w14:textId="77777777">
        <w:trPr>
          <w:trHeight w:val="2221"/>
        </w:trPr>
        <w:tc>
          <w:tcPr>
            <w:tcW w:w="6661" w:type="dxa"/>
            <w:tcBorders>
              <w:top w:val="single" w:sz="4" w:space="0" w:color="000000"/>
              <w:left w:val="single" w:sz="4" w:space="0" w:color="000000"/>
              <w:bottom w:val="single" w:sz="4" w:space="0" w:color="000000"/>
              <w:right w:val="single" w:sz="4" w:space="0" w:color="000000"/>
            </w:tcBorders>
          </w:tcPr>
          <w:p w14:paraId="657A791E" w14:textId="77777777" w:rsidR="00923B7D" w:rsidRDefault="00297F18">
            <w:pPr>
              <w:spacing w:line="263" w:lineRule="auto"/>
              <w:jc w:val="both"/>
            </w:pPr>
            <w:r>
              <w:rPr>
                <w:b w:val="0"/>
                <w:sz w:val="24"/>
              </w:rPr>
              <w:t xml:space="preserve">A separate job description will need to be signed off by each jobholder to whom the job description applies. </w:t>
            </w:r>
          </w:p>
          <w:p w14:paraId="2685589B" w14:textId="77777777" w:rsidR="00923B7D" w:rsidRDefault="00297F18">
            <w:pPr>
              <w:spacing w:after="19"/>
              <w:jc w:val="left"/>
            </w:pPr>
            <w:r>
              <w:rPr>
                <w:b w:val="0"/>
                <w:sz w:val="24"/>
              </w:rPr>
              <w:t xml:space="preserve"> </w:t>
            </w:r>
          </w:p>
          <w:p w14:paraId="64A4EA94" w14:textId="77777777" w:rsidR="00923B7D" w:rsidRDefault="00297F18">
            <w:pPr>
              <w:jc w:val="left"/>
            </w:pPr>
            <w:r>
              <w:rPr>
                <w:b w:val="0"/>
                <w:sz w:val="24"/>
              </w:rPr>
              <w:t xml:space="preserve">Job Holder’s Signature:  </w:t>
            </w:r>
          </w:p>
          <w:p w14:paraId="25C8196B" w14:textId="77777777" w:rsidR="00923B7D" w:rsidRDefault="00297F18">
            <w:pPr>
              <w:jc w:val="left"/>
            </w:pPr>
            <w:r>
              <w:rPr>
                <w:b w:val="0"/>
                <w:sz w:val="24"/>
              </w:rPr>
              <w:t xml:space="preserve"> </w:t>
            </w:r>
          </w:p>
          <w:p w14:paraId="0883D5B2" w14:textId="77777777" w:rsidR="00923B7D" w:rsidRDefault="00297F18">
            <w:pPr>
              <w:jc w:val="left"/>
            </w:pPr>
            <w:r>
              <w:rPr>
                <w:b w:val="0"/>
                <w:sz w:val="24"/>
              </w:rPr>
              <w:t xml:space="preserve"> </w:t>
            </w:r>
          </w:p>
          <w:p w14:paraId="44A9CD81" w14:textId="77777777" w:rsidR="00923B7D" w:rsidRDefault="00297F18">
            <w:pPr>
              <w:jc w:val="left"/>
            </w:pPr>
            <w:r>
              <w:rPr>
                <w:b w:val="0"/>
                <w:sz w:val="24"/>
              </w:rPr>
              <w:t xml:space="preserve">Head of Service Signature: </w:t>
            </w:r>
          </w:p>
        </w:tc>
        <w:tc>
          <w:tcPr>
            <w:tcW w:w="3061" w:type="dxa"/>
            <w:tcBorders>
              <w:top w:val="single" w:sz="4" w:space="0" w:color="000000"/>
              <w:left w:val="single" w:sz="4" w:space="0" w:color="000000"/>
              <w:bottom w:val="single" w:sz="4" w:space="0" w:color="000000"/>
              <w:right w:val="single" w:sz="4" w:space="0" w:color="000000"/>
            </w:tcBorders>
          </w:tcPr>
          <w:p w14:paraId="413D9E69" w14:textId="77777777" w:rsidR="00923B7D" w:rsidRDefault="00297F18">
            <w:pPr>
              <w:jc w:val="left"/>
            </w:pPr>
            <w:r>
              <w:rPr>
                <w:b w:val="0"/>
                <w:sz w:val="24"/>
              </w:rPr>
              <w:t xml:space="preserve"> </w:t>
            </w:r>
          </w:p>
          <w:p w14:paraId="73F30619" w14:textId="77777777" w:rsidR="00923B7D" w:rsidRDefault="00297F18">
            <w:pPr>
              <w:jc w:val="left"/>
            </w:pPr>
            <w:r>
              <w:rPr>
                <w:b w:val="0"/>
                <w:sz w:val="24"/>
              </w:rPr>
              <w:t xml:space="preserve"> </w:t>
            </w:r>
          </w:p>
          <w:p w14:paraId="4D3DD2C2" w14:textId="77777777" w:rsidR="00923B7D" w:rsidRDefault="00297F18">
            <w:pPr>
              <w:jc w:val="left"/>
            </w:pPr>
            <w:r>
              <w:rPr>
                <w:b w:val="0"/>
                <w:sz w:val="24"/>
              </w:rPr>
              <w:t xml:space="preserve"> </w:t>
            </w:r>
          </w:p>
          <w:p w14:paraId="57CB490C" w14:textId="77777777" w:rsidR="00923B7D" w:rsidRDefault="00297F18">
            <w:pPr>
              <w:jc w:val="left"/>
            </w:pPr>
            <w:r>
              <w:rPr>
                <w:b w:val="0"/>
                <w:sz w:val="24"/>
              </w:rPr>
              <w:t xml:space="preserve">Date: </w:t>
            </w:r>
          </w:p>
          <w:p w14:paraId="2CBE32C5" w14:textId="77777777" w:rsidR="00923B7D" w:rsidRDefault="00297F18">
            <w:pPr>
              <w:jc w:val="left"/>
            </w:pPr>
            <w:r>
              <w:rPr>
                <w:b w:val="0"/>
                <w:sz w:val="24"/>
              </w:rPr>
              <w:t xml:space="preserve"> </w:t>
            </w:r>
          </w:p>
          <w:p w14:paraId="17AE6824" w14:textId="77777777" w:rsidR="00923B7D" w:rsidRDefault="00297F18">
            <w:pPr>
              <w:jc w:val="left"/>
            </w:pPr>
            <w:r>
              <w:rPr>
                <w:b w:val="0"/>
                <w:sz w:val="24"/>
              </w:rPr>
              <w:t xml:space="preserve"> </w:t>
            </w:r>
          </w:p>
          <w:p w14:paraId="18DDE5E0" w14:textId="77777777" w:rsidR="00923B7D" w:rsidRDefault="00297F18">
            <w:pPr>
              <w:jc w:val="left"/>
            </w:pPr>
            <w:r>
              <w:rPr>
                <w:b w:val="0"/>
                <w:sz w:val="24"/>
              </w:rPr>
              <w:t xml:space="preserve">Date: </w:t>
            </w:r>
          </w:p>
          <w:p w14:paraId="13C89014" w14:textId="77777777" w:rsidR="00923B7D" w:rsidRDefault="00297F18">
            <w:pPr>
              <w:jc w:val="left"/>
            </w:pPr>
            <w:r>
              <w:rPr>
                <w:b w:val="0"/>
                <w:sz w:val="24"/>
              </w:rPr>
              <w:t xml:space="preserve"> </w:t>
            </w:r>
          </w:p>
        </w:tc>
      </w:tr>
    </w:tbl>
    <w:p w14:paraId="5125CCC5" w14:textId="77777777" w:rsidR="00923B7D" w:rsidRDefault="00297F18">
      <w:pPr>
        <w:jc w:val="both"/>
      </w:pPr>
      <w:r>
        <w:rPr>
          <w:rFonts w:ascii="Times New Roman" w:eastAsia="Times New Roman" w:hAnsi="Times New Roman" w:cs="Times New Roman"/>
          <w:b w:val="0"/>
          <w:sz w:val="24"/>
        </w:rPr>
        <w:t xml:space="preserve"> </w:t>
      </w:r>
    </w:p>
    <w:sectPr w:rsidR="00923B7D">
      <w:footerReference w:type="even" r:id="rId12"/>
      <w:footerReference w:type="default" r:id="rId13"/>
      <w:footerReference w:type="first" r:id="rId14"/>
      <w:pgSz w:w="11906" w:h="16838"/>
      <w:pgMar w:top="1443" w:right="4490" w:bottom="1562" w:left="1800"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4BC7E" w14:textId="77777777" w:rsidR="002D5EA5" w:rsidRDefault="002D5EA5">
      <w:pPr>
        <w:spacing w:line="240" w:lineRule="auto"/>
      </w:pPr>
      <w:r>
        <w:separator/>
      </w:r>
    </w:p>
  </w:endnote>
  <w:endnote w:type="continuationSeparator" w:id="0">
    <w:p w14:paraId="1935CBCD" w14:textId="77777777" w:rsidR="002D5EA5" w:rsidRDefault="002D5E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23EE" w14:textId="77777777" w:rsidR="00923B7D" w:rsidRDefault="00297F18">
    <w:pPr>
      <w:tabs>
        <w:tab w:val="center" w:pos="4152"/>
      </w:tabs>
      <w:ind w:left="-720"/>
      <w:jc w:val="left"/>
    </w:pPr>
    <w:r>
      <w:rPr>
        <w:b w:val="0"/>
        <w:sz w:val="24"/>
      </w:rPr>
      <w:t xml:space="preserve">q/genericjd-jobevaluation-july2021 </w:t>
    </w:r>
    <w:r>
      <w:rPr>
        <w:b w:val="0"/>
        <w:sz w:val="24"/>
      </w:rPr>
      <w:tab/>
    </w:r>
    <w:r>
      <w:fldChar w:fldCharType="begin"/>
    </w:r>
    <w:r>
      <w:instrText xml:space="preserve"> PAGE   \* MERGEFORMAT </w:instrText>
    </w:r>
    <w:r>
      <w:fldChar w:fldCharType="separate"/>
    </w:r>
    <w:r>
      <w:rPr>
        <w:b w:val="0"/>
        <w:sz w:val="24"/>
      </w:rPr>
      <w:t>1</w:t>
    </w:r>
    <w:r>
      <w:rPr>
        <w:b w:val="0"/>
        <w:sz w:val="24"/>
      </w:rPr>
      <w:fldChar w:fldCharType="end"/>
    </w:r>
    <w:r>
      <w:rPr>
        <w:b w:val="0"/>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842E" w14:textId="77777777" w:rsidR="00923B7D" w:rsidRDefault="00297F18">
    <w:pPr>
      <w:tabs>
        <w:tab w:val="center" w:pos="4152"/>
      </w:tabs>
      <w:ind w:left="-720"/>
      <w:jc w:val="left"/>
    </w:pPr>
    <w:r>
      <w:rPr>
        <w:b w:val="0"/>
        <w:sz w:val="24"/>
      </w:rPr>
      <w:t xml:space="preserve">q/genericjd-jobevaluation-july2021 </w:t>
    </w:r>
    <w:r>
      <w:rPr>
        <w:b w:val="0"/>
        <w:sz w:val="24"/>
      </w:rPr>
      <w:tab/>
    </w:r>
    <w:r>
      <w:fldChar w:fldCharType="begin"/>
    </w:r>
    <w:r>
      <w:instrText xml:space="preserve"> PAGE   \* MERGEFORMAT </w:instrText>
    </w:r>
    <w:r>
      <w:fldChar w:fldCharType="separate"/>
    </w:r>
    <w:r>
      <w:rPr>
        <w:b w:val="0"/>
        <w:sz w:val="24"/>
      </w:rPr>
      <w:t>1</w:t>
    </w:r>
    <w:r>
      <w:rPr>
        <w:b w:val="0"/>
        <w:sz w:val="24"/>
      </w:rPr>
      <w:fldChar w:fldCharType="end"/>
    </w:r>
    <w:r>
      <w:rPr>
        <w:b w:val="0"/>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363F" w14:textId="77777777" w:rsidR="00923B7D" w:rsidRDefault="00297F18">
    <w:pPr>
      <w:tabs>
        <w:tab w:val="center" w:pos="4152"/>
      </w:tabs>
      <w:ind w:left="-720"/>
      <w:jc w:val="left"/>
    </w:pPr>
    <w:r>
      <w:rPr>
        <w:b w:val="0"/>
        <w:sz w:val="24"/>
      </w:rPr>
      <w:t xml:space="preserve">q/genericjd-jobevaluation-july2021 </w:t>
    </w:r>
    <w:r>
      <w:rPr>
        <w:b w:val="0"/>
        <w:sz w:val="24"/>
      </w:rPr>
      <w:tab/>
    </w:r>
    <w:r>
      <w:fldChar w:fldCharType="begin"/>
    </w:r>
    <w:r>
      <w:instrText xml:space="preserve"> PAGE   \* MERGEFORMAT </w:instrText>
    </w:r>
    <w:r>
      <w:fldChar w:fldCharType="separate"/>
    </w:r>
    <w:r>
      <w:rPr>
        <w:b w:val="0"/>
        <w:sz w:val="24"/>
      </w:rPr>
      <w:t>1</w:t>
    </w:r>
    <w:r>
      <w:rPr>
        <w:b w:val="0"/>
        <w:sz w:val="24"/>
      </w:rPr>
      <w:fldChar w:fldCharType="end"/>
    </w:r>
    <w:r>
      <w:rPr>
        <w:b w:val="0"/>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36DE0" w14:textId="77777777" w:rsidR="002D5EA5" w:rsidRDefault="002D5EA5">
      <w:pPr>
        <w:spacing w:line="240" w:lineRule="auto"/>
      </w:pPr>
      <w:r>
        <w:separator/>
      </w:r>
    </w:p>
  </w:footnote>
  <w:footnote w:type="continuationSeparator" w:id="0">
    <w:p w14:paraId="16CDF5A2" w14:textId="77777777" w:rsidR="002D5EA5" w:rsidRDefault="002D5E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D09C2"/>
    <w:multiLevelType w:val="hybridMultilevel"/>
    <w:tmpl w:val="EFB6BE12"/>
    <w:lvl w:ilvl="0" w:tplc="73DC18F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1CC6A4">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8C1A6C">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CEA450">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940AF0">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F0BEF0">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86A44A">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3490C6">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F294E8">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E90AFC"/>
    <w:multiLevelType w:val="hybridMultilevel"/>
    <w:tmpl w:val="45DECF20"/>
    <w:lvl w:ilvl="0" w:tplc="9292826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12F3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C221C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CE049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9A924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10544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90DC5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66082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92E8E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E25CEC"/>
    <w:multiLevelType w:val="hybridMultilevel"/>
    <w:tmpl w:val="2F729674"/>
    <w:lvl w:ilvl="0" w:tplc="4FD2966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82468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825E2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00671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72829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A0856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5E70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BC706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248AC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A527C0"/>
    <w:multiLevelType w:val="hybridMultilevel"/>
    <w:tmpl w:val="71B6EB88"/>
    <w:lvl w:ilvl="0" w:tplc="5808907C">
      <w:start w:val="8"/>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DC796E">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F69954">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109BEA">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DE324A">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960490">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58C048">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46E8BE">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9AF54E">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910382244">
    <w:abstractNumId w:val="0"/>
  </w:num>
  <w:num w:numId="2" w16cid:durableId="1571383594">
    <w:abstractNumId w:val="3"/>
  </w:num>
  <w:num w:numId="3" w16cid:durableId="909071635">
    <w:abstractNumId w:val="1"/>
  </w:num>
  <w:num w:numId="4" w16cid:durableId="151798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B7D"/>
    <w:rsid w:val="002502F0"/>
    <w:rsid w:val="00297F18"/>
    <w:rsid w:val="002D23B0"/>
    <w:rsid w:val="002D5EA5"/>
    <w:rsid w:val="002F613F"/>
    <w:rsid w:val="007D79AC"/>
    <w:rsid w:val="00923B7D"/>
    <w:rsid w:val="00D84579"/>
    <w:rsid w:val="00DC1366"/>
    <w:rsid w:val="00EF1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93F4"/>
  <w15:docId w15:val="{7EFDA06B-D800-408E-995B-F58212BE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jc w:val="right"/>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D2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DAF7C4-8A6A-4CF2-A872-7860BEFED9B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896BF1F-E2BB-460E-BE58-9373E5C51E7A}">
      <dgm:prSet phldrT="[Text]"/>
      <dgm:spPr/>
      <dgm:t>
        <a:bodyPr/>
        <a:lstStyle/>
        <a:p>
          <a:r>
            <a:rPr lang="en-GB" dirty="0"/>
            <a:t>Head of Adult Psychology</a:t>
          </a:r>
        </a:p>
      </dgm:t>
    </dgm:pt>
    <dgm:pt modelId="{0B272C86-345E-4CC0-8328-C9C694432587}" type="parTrans" cxnId="{FF3472EA-99CE-4B25-A66E-39362BB499ED}">
      <dgm:prSet/>
      <dgm:spPr/>
      <dgm:t>
        <a:bodyPr/>
        <a:lstStyle/>
        <a:p>
          <a:endParaRPr lang="en-GB"/>
        </a:p>
      </dgm:t>
    </dgm:pt>
    <dgm:pt modelId="{FF586B8C-A309-458F-A7EB-4437469F21B9}" type="sibTrans" cxnId="{FF3472EA-99CE-4B25-A66E-39362BB499ED}">
      <dgm:prSet/>
      <dgm:spPr/>
      <dgm:t>
        <a:bodyPr/>
        <a:lstStyle/>
        <a:p>
          <a:endParaRPr lang="en-GB"/>
        </a:p>
      </dgm:t>
    </dgm:pt>
    <dgm:pt modelId="{BE22A15B-8B3B-4575-AEAD-359B8861044F}">
      <dgm:prSet phldrT="[Text]"/>
      <dgm:spPr/>
      <dgm:t>
        <a:bodyPr/>
        <a:lstStyle/>
        <a:p>
          <a:r>
            <a:rPr lang="en-GB" dirty="0"/>
            <a:t>Consultant Clinical Psychology</a:t>
          </a:r>
        </a:p>
      </dgm:t>
    </dgm:pt>
    <dgm:pt modelId="{1E585275-1DE6-4AE2-967D-6D176D5D1DB4}" type="parTrans" cxnId="{573BC373-F3E9-4CB8-B3B7-C137C335FF6C}">
      <dgm:prSet/>
      <dgm:spPr/>
      <dgm:t>
        <a:bodyPr/>
        <a:lstStyle/>
        <a:p>
          <a:endParaRPr lang="en-GB"/>
        </a:p>
      </dgm:t>
    </dgm:pt>
    <dgm:pt modelId="{428761DB-5137-4B60-972D-7E69232D60D7}" type="sibTrans" cxnId="{573BC373-F3E9-4CB8-B3B7-C137C335FF6C}">
      <dgm:prSet/>
      <dgm:spPr/>
      <dgm:t>
        <a:bodyPr/>
        <a:lstStyle/>
        <a:p>
          <a:endParaRPr lang="en-GB"/>
        </a:p>
      </dgm:t>
    </dgm:pt>
    <dgm:pt modelId="{1457E845-9EBA-42CF-9201-B30702E448FA}">
      <dgm:prSet phldrT="[Text]"/>
      <dgm:spPr/>
      <dgm:t>
        <a:bodyPr/>
        <a:lstStyle/>
        <a:p>
          <a:r>
            <a:rPr lang="en-GB" dirty="0"/>
            <a:t>Senior Clinical Psychologist </a:t>
          </a:r>
        </a:p>
      </dgm:t>
    </dgm:pt>
    <dgm:pt modelId="{7643F07F-B3C1-4476-9515-65ED65D390B9}" type="parTrans" cxnId="{23E28217-4F56-4593-B731-D528F79FD4DF}">
      <dgm:prSet/>
      <dgm:spPr/>
      <dgm:t>
        <a:bodyPr/>
        <a:lstStyle/>
        <a:p>
          <a:endParaRPr lang="en-GB"/>
        </a:p>
      </dgm:t>
    </dgm:pt>
    <dgm:pt modelId="{736298FA-A8B5-420D-8BF5-843264909409}" type="sibTrans" cxnId="{23E28217-4F56-4593-B731-D528F79FD4DF}">
      <dgm:prSet/>
      <dgm:spPr/>
      <dgm:t>
        <a:bodyPr/>
        <a:lstStyle/>
        <a:p>
          <a:endParaRPr lang="en-GB"/>
        </a:p>
      </dgm:t>
    </dgm:pt>
    <dgm:pt modelId="{F86D6331-03B1-4268-80F6-F006B713A2AD}">
      <dgm:prSet phldrT="[Text]"/>
      <dgm:spPr/>
      <dgm:t>
        <a:bodyPr/>
        <a:lstStyle/>
        <a:p>
          <a:r>
            <a:rPr lang="en-GB" dirty="0"/>
            <a:t>Clinical Psychologist B8A (This post)</a:t>
          </a:r>
        </a:p>
      </dgm:t>
    </dgm:pt>
    <dgm:pt modelId="{27AA3B6F-ABE0-498B-8AEA-3E873CA69EFF}" type="parTrans" cxnId="{79C989A9-8C82-4EFC-A467-4B5E71421EF1}">
      <dgm:prSet/>
      <dgm:spPr/>
      <dgm:t>
        <a:bodyPr/>
        <a:lstStyle/>
        <a:p>
          <a:endParaRPr lang="en-GB"/>
        </a:p>
      </dgm:t>
    </dgm:pt>
    <dgm:pt modelId="{735FA6D8-1593-4D70-8391-A3ABC6070CC5}" type="sibTrans" cxnId="{79C989A9-8C82-4EFC-A467-4B5E71421EF1}">
      <dgm:prSet/>
      <dgm:spPr/>
      <dgm:t>
        <a:bodyPr/>
        <a:lstStyle/>
        <a:p>
          <a:endParaRPr lang="en-GB"/>
        </a:p>
      </dgm:t>
    </dgm:pt>
    <dgm:pt modelId="{70844944-2306-45B0-8E95-27D5355D445C}">
      <dgm:prSet phldrT="[Text]"/>
      <dgm:spPr/>
      <dgm:t>
        <a:bodyPr/>
        <a:lstStyle/>
        <a:p>
          <a:r>
            <a:rPr lang="en-GB" dirty="0"/>
            <a:t>Applied Psychologist B7</a:t>
          </a:r>
        </a:p>
      </dgm:t>
    </dgm:pt>
    <dgm:pt modelId="{9133B1EE-4FD7-44DD-9EAA-36F12F2643B9}" type="parTrans" cxnId="{62F4FD6D-9985-449C-81BB-24AB34CD3535}">
      <dgm:prSet/>
      <dgm:spPr/>
      <dgm:t>
        <a:bodyPr/>
        <a:lstStyle/>
        <a:p>
          <a:endParaRPr lang="en-GB"/>
        </a:p>
      </dgm:t>
    </dgm:pt>
    <dgm:pt modelId="{EE7BB733-FECF-4ECD-89FB-9DAFF16AAEB2}" type="sibTrans" cxnId="{62F4FD6D-9985-449C-81BB-24AB34CD3535}">
      <dgm:prSet/>
      <dgm:spPr/>
      <dgm:t>
        <a:bodyPr/>
        <a:lstStyle/>
        <a:p>
          <a:endParaRPr lang="en-GB"/>
        </a:p>
      </dgm:t>
    </dgm:pt>
    <dgm:pt modelId="{8831ABBA-36B6-43AB-9EAE-461C3B717CCE}" type="pres">
      <dgm:prSet presAssocID="{BFDAF7C4-8A6A-4CF2-A872-7860BEFED9B1}" presName="hierChild1" presStyleCnt="0">
        <dgm:presLayoutVars>
          <dgm:orgChart val="1"/>
          <dgm:chPref val="1"/>
          <dgm:dir val="rev"/>
          <dgm:animOne val="branch"/>
          <dgm:animLvl val="lvl"/>
          <dgm:resizeHandles/>
        </dgm:presLayoutVars>
      </dgm:prSet>
      <dgm:spPr/>
    </dgm:pt>
    <dgm:pt modelId="{DD84C28B-68B9-438C-8607-C802A4E734A0}" type="pres">
      <dgm:prSet presAssocID="{A896BF1F-E2BB-460E-BE58-9373E5C51E7A}" presName="hierRoot1" presStyleCnt="0">
        <dgm:presLayoutVars>
          <dgm:hierBranch val="init"/>
        </dgm:presLayoutVars>
      </dgm:prSet>
      <dgm:spPr/>
    </dgm:pt>
    <dgm:pt modelId="{25E1886B-90DE-4A9B-A5C7-4F1A816FE555}" type="pres">
      <dgm:prSet presAssocID="{A896BF1F-E2BB-460E-BE58-9373E5C51E7A}" presName="rootComposite1" presStyleCnt="0"/>
      <dgm:spPr/>
    </dgm:pt>
    <dgm:pt modelId="{7D47C42D-C3C9-4F37-915C-9360D8722512}" type="pres">
      <dgm:prSet presAssocID="{A896BF1F-E2BB-460E-BE58-9373E5C51E7A}" presName="rootText1" presStyleLbl="node0" presStyleIdx="0" presStyleCnt="1">
        <dgm:presLayoutVars>
          <dgm:chPref val="3"/>
        </dgm:presLayoutVars>
      </dgm:prSet>
      <dgm:spPr/>
    </dgm:pt>
    <dgm:pt modelId="{A89D0DC6-E430-4947-9684-0E55F304E06B}" type="pres">
      <dgm:prSet presAssocID="{A896BF1F-E2BB-460E-BE58-9373E5C51E7A}" presName="rootConnector1" presStyleLbl="node1" presStyleIdx="0" presStyleCnt="0"/>
      <dgm:spPr/>
    </dgm:pt>
    <dgm:pt modelId="{42951E72-46FB-4ED0-9DD1-84C33E3ABFAA}" type="pres">
      <dgm:prSet presAssocID="{A896BF1F-E2BB-460E-BE58-9373E5C51E7A}" presName="hierChild2" presStyleCnt="0"/>
      <dgm:spPr/>
    </dgm:pt>
    <dgm:pt modelId="{93EFEFA9-5D33-4643-A4BC-EF6C6562B48C}" type="pres">
      <dgm:prSet presAssocID="{1E585275-1DE6-4AE2-967D-6D176D5D1DB4}" presName="Name37" presStyleLbl="parChTrans1D2" presStyleIdx="0" presStyleCnt="1"/>
      <dgm:spPr/>
    </dgm:pt>
    <dgm:pt modelId="{4B14EFD5-7D67-4F3B-A592-07BACC37A831}" type="pres">
      <dgm:prSet presAssocID="{BE22A15B-8B3B-4575-AEAD-359B8861044F}" presName="hierRoot2" presStyleCnt="0">
        <dgm:presLayoutVars>
          <dgm:hierBranch val="init"/>
        </dgm:presLayoutVars>
      </dgm:prSet>
      <dgm:spPr/>
    </dgm:pt>
    <dgm:pt modelId="{8ECADDA7-057B-44C4-903E-21A4980CD130}" type="pres">
      <dgm:prSet presAssocID="{BE22A15B-8B3B-4575-AEAD-359B8861044F}" presName="rootComposite" presStyleCnt="0"/>
      <dgm:spPr/>
    </dgm:pt>
    <dgm:pt modelId="{42A75E85-88AF-4905-8629-21399FA75CD7}" type="pres">
      <dgm:prSet presAssocID="{BE22A15B-8B3B-4575-AEAD-359B8861044F}" presName="rootText" presStyleLbl="node2" presStyleIdx="0" presStyleCnt="1">
        <dgm:presLayoutVars>
          <dgm:chPref val="3"/>
        </dgm:presLayoutVars>
      </dgm:prSet>
      <dgm:spPr/>
    </dgm:pt>
    <dgm:pt modelId="{ABDF7C78-D218-40C3-A590-EADCEA332D86}" type="pres">
      <dgm:prSet presAssocID="{BE22A15B-8B3B-4575-AEAD-359B8861044F}" presName="rootConnector" presStyleLbl="node2" presStyleIdx="0" presStyleCnt="1"/>
      <dgm:spPr/>
    </dgm:pt>
    <dgm:pt modelId="{534FEE4F-F6BD-413A-82E1-3AA9FAA1F22F}" type="pres">
      <dgm:prSet presAssocID="{BE22A15B-8B3B-4575-AEAD-359B8861044F}" presName="hierChild4" presStyleCnt="0"/>
      <dgm:spPr/>
    </dgm:pt>
    <dgm:pt modelId="{E9EEE5E6-6B73-4445-B476-0F2B87B0EDF7}" type="pres">
      <dgm:prSet presAssocID="{7643F07F-B3C1-4476-9515-65ED65D390B9}" presName="Name37" presStyleLbl="parChTrans1D3" presStyleIdx="0" presStyleCnt="1"/>
      <dgm:spPr/>
    </dgm:pt>
    <dgm:pt modelId="{13FF7FD5-40B3-4565-8525-633EB7CEC36B}" type="pres">
      <dgm:prSet presAssocID="{1457E845-9EBA-42CF-9201-B30702E448FA}" presName="hierRoot2" presStyleCnt="0">
        <dgm:presLayoutVars>
          <dgm:hierBranch/>
        </dgm:presLayoutVars>
      </dgm:prSet>
      <dgm:spPr/>
    </dgm:pt>
    <dgm:pt modelId="{A8901F2A-918F-424B-881F-F1DF1E5E3730}" type="pres">
      <dgm:prSet presAssocID="{1457E845-9EBA-42CF-9201-B30702E448FA}" presName="rootComposite" presStyleCnt="0"/>
      <dgm:spPr/>
    </dgm:pt>
    <dgm:pt modelId="{A3CBF19F-F718-41C2-9837-F7C9C37B9567}" type="pres">
      <dgm:prSet presAssocID="{1457E845-9EBA-42CF-9201-B30702E448FA}" presName="rootText" presStyleLbl="node3" presStyleIdx="0" presStyleCnt="1">
        <dgm:presLayoutVars>
          <dgm:chPref val="3"/>
        </dgm:presLayoutVars>
      </dgm:prSet>
      <dgm:spPr/>
    </dgm:pt>
    <dgm:pt modelId="{688142B5-F053-499D-84B8-ADB5B43B3D66}" type="pres">
      <dgm:prSet presAssocID="{1457E845-9EBA-42CF-9201-B30702E448FA}" presName="rootConnector" presStyleLbl="node3" presStyleIdx="0" presStyleCnt="1"/>
      <dgm:spPr/>
    </dgm:pt>
    <dgm:pt modelId="{A30E0C28-8909-43FA-8DD1-AB9B725CE252}" type="pres">
      <dgm:prSet presAssocID="{1457E845-9EBA-42CF-9201-B30702E448FA}" presName="hierChild4" presStyleCnt="0"/>
      <dgm:spPr/>
    </dgm:pt>
    <dgm:pt modelId="{F3FEB735-EDF2-4A8C-AE8D-EBD00B694641}" type="pres">
      <dgm:prSet presAssocID="{27AA3B6F-ABE0-498B-8AEA-3E873CA69EFF}" presName="Name35" presStyleLbl="parChTrans1D4" presStyleIdx="0" presStyleCnt="2"/>
      <dgm:spPr/>
    </dgm:pt>
    <dgm:pt modelId="{51B9FD5C-A23A-4D05-9D78-591236816F1A}" type="pres">
      <dgm:prSet presAssocID="{F86D6331-03B1-4268-80F6-F006B713A2AD}" presName="hierRoot2" presStyleCnt="0">
        <dgm:presLayoutVars>
          <dgm:hierBranch val="init"/>
        </dgm:presLayoutVars>
      </dgm:prSet>
      <dgm:spPr/>
    </dgm:pt>
    <dgm:pt modelId="{46FF5051-68BC-42C5-BBCD-45E1787FA595}" type="pres">
      <dgm:prSet presAssocID="{F86D6331-03B1-4268-80F6-F006B713A2AD}" presName="rootComposite" presStyleCnt="0"/>
      <dgm:spPr/>
    </dgm:pt>
    <dgm:pt modelId="{55951E56-C8FA-48B0-97F4-11F78182BBE1}" type="pres">
      <dgm:prSet presAssocID="{F86D6331-03B1-4268-80F6-F006B713A2AD}" presName="rootText" presStyleLbl="node4" presStyleIdx="0" presStyleCnt="2" custLinFactX="-43748" custLinFactNeighborX="-100000" custLinFactNeighborY="-1513">
        <dgm:presLayoutVars>
          <dgm:chPref val="3"/>
        </dgm:presLayoutVars>
      </dgm:prSet>
      <dgm:spPr/>
    </dgm:pt>
    <dgm:pt modelId="{F7797404-BAF9-46FD-9D21-BA11D1348417}" type="pres">
      <dgm:prSet presAssocID="{F86D6331-03B1-4268-80F6-F006B713A2AD}" presName="rootConnector" presStyleLbl="node4" presStyleIdx="0" presStyleCnt="2"/>
      <dgm:spPr/>
    </dgm:pt>
    <dgm:pt modelId="{B59C13D2-9E1A-4E15-85DF-0E124CE62160}" type="pres">
      <dgm:prSet presAssocID="{F86D6331-03B1-4268-80F6-F006B713A2AD}" presName="hierChild4" presStyleCnt="0"/>
      <dgm:spPr/>
    </dgm:pt>
    <dgm:pt modelId="{AAA73DA8-AD08-452E-9B14-C00C06A52E62}" type="pres">
      <dgm:prSet presAssocID="{F86D6331-03B1-4268-80F6-F006B713A2AD}" presName="hierChild5" presStyleCnt="0"/>
      <dgm:spPr/>
    </dgm:pt>
    <dgm:pt modelId="{EF11F7B2-3A35-4DB8-BD00-56BC38427DC8}" type="pres">
      <dgm:prSet presAssocID="{9133B1EE-4FD7-44DD-9EAA-36F12F2643B9}" presName="Name35" presStyleLbl="parChTrans1D4" presStyleIdx="1" presStyleCnt="2"/>
      <dgm:spPr/>
    </dgm:pt>
    <dgm:pt modelId="{AA5AC4F5-2A31-4FC3-8474-0DD7B5A9E6A7}" type="pres">
      <dgm:prSet presAssocID="{70844944-2306-45B0-8E95-27D5355D445C}" presName="hierRoot2" presStyleCnt="0">
        <dgm:presLayoutVars>
          <dgm:hierBranch val="init"/>
        </dgm:presLayoutVars>
      </dgm:prSet>
      <dgm:spPr/>
    </dgm:pt>
    <dgm:pt modelId="{DA08EEE5-366D-4350-AD8A-7E29CF146FAE}" type="pres">
      <dgm:prSet presAssocID="{70844944-2306-45B0-8E95-27D5355D445C}" presName="rootComposite" presStyleCnt="0"/>
      <dgm:spPr/>
    </dgm:pt>
    <dgm:pt modelId="{9191F7B9-6566-4897-A58A-321ADDAD4EDF}" type="pres">
      <dgm:prSet presAssocID="{70844944-2306-45B0-8E95-27D5355D445C}" presName="rootText" presStyleLbl="node4" presStyleIdx="1" presStyleCnt="2" custLinFactX="38133" custLinFactNeighborX="100000" custLinFactNeighborY="-1513">
        <dgm:presLayoutVars>
          <dgm:chPref val="3"/>
        </dgm:presLayoutVars>
      </dgm:prSet>
      <dgm:spPr/>
    </dgm:pt>
    <dgm:pt modelId="{AE1409BF-2546-4723-A8E5-44BF99A5B3D9}" type="pres">
      <dgm:prSet presAssocID="{70844944-2306-45B0-8E95-27D5355D445C}" presName="rootConnector" presStyleLbl="node4" presStyleIdx="1" presStyleCnt="2"/>
      <dgm:spPr/>
    </dgm:pt>
    <dgm:pt modelId="{EEAF36EE-4AA8-44C6-B74E-2E714363D3F9}" type="pres">
      <dgm:prSet presAssocID="{70844944-2306-45B0-8E95-27D5355D445C}" presName="hierChild4" presStyleCnt="0"/>
      <dgm:spPr/>
    </dgm:pt>
    <dgm:pt modelId="{10645C72-A215-4DB5-9134-C2D4D394B433}" type="pres">
      <dgm:prSet presAssocID="{70844944-2306-45B0-8E95-27D5355D445C}" presName="hierChild5" presStyleCnt="0"/>
      <dgm:spPr/>
    </dgm:pt>
    <dgm:pt modelId="{32999DB3-6E6B-4019-A80B-8A8F87BAD750}" type="pres">
      <dgm:prSet presAssocID="{1457E845-9EBA-42CF-9201-B30702E448FA}" presName="hierChild5" presStyleCnt="0"/>
      <dgm:spPr/>
    </dgm:pt>
    <dgm:pt modelId="{68990E7E-772A-4626-98CD-DD5C1452ACCB}" type="pres">
      <dgm:prSet presAssocID="{BE22A15B-8B3B-4575-AEAD-359B8861044F}" presName="hierChild5" presStyleCnt="0"/>
      <dgm:spPr/>
    </dgm:pt>
    <dgm:pt modelId="{C57CA0E6-D79E-46E7-98DA-1A989BF4876B}" type="pres">
      <dgm:prSet presAssocID="{A896BF1F-E2BB-460E-BE58-9373E5C51E7A}" presName="hierChild3" presStyleCnt="0"/>
      <dgm:spPr/>
    </dgm:pt>
  </dgm:ptLst>
  <dgm:cxnLst>
    <dgm:cxn modelId="{DDAE8805-13DA-45ED-92B7-C06F54CB49D8}" type="presOf" srcId="{BFDAF7C4-8A6A-4CF2-A872-7860BEFED9B1}" destId="{8831ABBA-36B6-43AB-9EAE-461C3B717CCE}" srcOrd="0" destOrd="0" presId="urn:microsoft.com/office/officeart/2005/8/layout/orgChart1"/>
    <dgm:cxn modelId="{23E28217-4F56-4593-B731-D528F79FD4DF}" srcId="{BE22A15B-8B3B-4575-AEAD-359B8861044F}" destId="{1457E845-9EBA-42CF-9201-B30702E448FA}" srcOrd="0" destOrd="0" parTransId="{7643F07F-B3C1-4476-9515-65ED65D390B9}" sibTransId="{736298FA-A8B5-420D-8BF5-843264909409}"/>
    <dgm:cxn modelId="{CDFD5A22-2C99-4863-ACB3-8C7D8B46828C}" type="presOf" srcId="{F86D6331-03B1-4268-80F6-F006B713A2AD}" destId="{55951E56-C8FA-48B0-97F4-11F78182BBE1}" srcOrd="0" destOrd="0" presId="urn:microsoft.com/office/officeart/2005/8/layout/orgChart1"/>
    <dgm:cxn modelId="{22ED3A29-E3E3-43AD-935F-DD81DD6C30DA}" type="presOf" srcId="{F86D6331-03B1-4268-80F6-F006B713A2AD}" destId="{F7797404-BAF9-46FD-9D21-BA11D1348417}" srcOrd="1" destOrd="0" presId="urn:microsoft.com/office/officeart/2005/8/layout/orgChart1"/>
    <dgm:cxn modelId="{718B965C-997A-4ACE-B133-24DD48676504}" type="presOf" srcId="{1457E845-9EBA-42CF-9201-B30702E448FA}" destId="{688142B5-F053-499D-84B8-ADB5B43B3D66}" srcOrd="1" destOrd="0" presId="urn:microsoft.com/office/officeart/2005/8/layout/orgChart1"/>
    <dgm:cxn modelId="{FE67BB41-5E25-4101-B1E9-D68D0A933BE1}" type="presOf" srcId="{BE22A15B-8B3B-4575-AEAD-359B8861044F}" destId="{42A75E85-88AF-4905-8629-21399FA75CD7}" srcOrd="0" destOrd="0" presId="urn:microsoft.com/office/officeart/2005/8/layout/orgChart1"/>
    <dgm:cxn modelId="{A39CD566-7508-4628-B175-88C0739F6774}" type="presOf" srcId="{A896BF1F-E2BB-460E-BE58-9373E5C51E7A}" destId="{7D47C42D-C3C9-4F37-915C-9360D8722512}" srcOrd="0" destOrd="0" presId="urn:microsoft.com/office/officeart/2005/8/layout/orgChart1"/>
    <dgm:cxn modelId="{62F4FD6D-9985-449C-81BB-24AB34CD3535}" srcId="{1457E845-9EBA-42CF-9201-B30702E448FA}" destId="{70844944-2306-45B0-8E95-27D5355D445C}" srcOrd="1" destOrd="0" parTransId="{9133B1EE-4FD7-44DD-9EAA-36F12F2643B9}" sibTransId="{EE7BB733-FECF-4ECD-89FB-9DAFF16AAEB2}"/>
    <dgm:cxn modelId="{573BC373-F3E9-4CB8-B3B7-C137C335FF6C}" srcId="{A896BF1F-E2BB-460E-BE58-9373E5C51E7A}" destId="{BE22A15B-8B3B-4575-AEAD-359B8861044F}" srcOrd="0" destOrd="0" parTransId="{1E585275-1DE6-4AE2-967D-6D176D5D1DB4}" sibTransId="{428761DB-5137-4B60-972D-7E69232D60D7}"/>
    <dgm:cxn modelId="{DE739755-E693-4EA2-82B7-A875E0D2DFC3}" type="presOf" srcId="{9133B1EE-4FD7-44DD-9EAA-36F12F2643B9}" destId="{EF11F7B2-3A35-4DB8-BD00-56BC38427DC8}" srcOrd="0" destOrd="0" presId="urn:microsoft.com/office/officeart/2005/8/layout/orgChart1"/>
    <dgm:cxn modelId="{320D8159-3285-4A0A-B4B8-A4EEB85819E3}" type="presOf" srcId="{A896BF1F-E2BB-460E-BE58-9373E5C51E7A}" destId="{A89D0DC6-E430-4947-9684-0E55F304E06B}" srcOrd="1" destOrd="0" presId="urn:microsoft.com/office/officeart/2005/8/layout/orgChart1"/>
    <dgm:cxn modelId="{9FF71E7B-5B9C-4BF9-B1D8-0E5C11C5AF43}" type="presOf" srcId="{70844944-2306-45B0-8E95-27D5355D445C}" destId="{9191F7B9-6566-4897-A58A-321ADDAD4EDF}" srcOrd="0" destOrd="0" presId="urn:microsoft.com/office/officeart/2005/8/layout/orgChart1"/>
    <dgm:cxn modelId="{B68AB17B-2E7C-4416-A7A5-E4820854320D}" type="presOf" srcId="{27AA3B6F-ABE0-498B-8AEA-3E873CA69EFF}" destId="{F3FEB735-EDF2-4A8C-AE8D-EBD00B694641}" srcOrd="0" destOrd="0" presId="urn:microsoft.com/office/officeart/2005/8/layout/orgChart1"/>
    <dgm:cxn modelId="{8805897C-2AC7-4234-971D-F1027DD7292C}" type="presOf" srcId="{1457E845-9EBA-42CF-9201-B30702E448FA}" destId="{A3CBF19F-F718-41C2-9837-F7C9C37B9567}" srcOrd="0" destOrd="0" presId="urn:microsoft.com/office/officeart/2005/8/layout/orgChart1"/>
    <dgm:cxn modelId="{A0893890-42E2-4AC5-B166-70B72F0F3426}" type="presOf" srcId="{1E585275-1DE6-4AE2-967D-6D176D5D1DB4}" destId="{93EFEFA9-5D33-4643-A4BC-EF6C6562B48C}" srcOrd="0" destOrd="0" presId="urn:microsoft.com/office/officeart/2005/8/layout/orgChart1"/>
    <dgm:cxn modelId="{79C989A9-8C82-4EFC-A467-4B5E71421EF1}" srcId="{1457E845-9EBA-42CF-9201-B30702E448FA}" destId="{F86D6331-03B1-4268-80F6-F006B713A2AD}" srcOrd="0" destOrd="0" parTransId="{27AA3B6F-ABE0-498B-8AEA-3E873CA69EFF}" sibTransId="{735FA6D8-1593-4D70-8391-A3ABC6070CC5}"/>
    <dgm:cxn modelId="{CA12DBBA-C47B-49F9-8443-A09403707ABB}" type="presOf" srcId="{BE22A15B-8B3B-4575-AEAD-359B8861044F}" destId="{ABDF7C78-D218-40C3-A590-EADCEA332D86}" srcOrd="1" destOrd="0" presId="urn:microsoft.com/office/officeart/2005/8/layout/orgChart1"/>
    <dgm:cxn modelId="{0ADF44D5-E1F4-4623-B3EE-08A383D2F906}" type="presOf" srcId="{7643F07F-B3C1-4476-9515-65ED65D390B9}" destId="{E9EEE5E6-6B73-4445-B476-0F2B87B0EDF7}" srcOrd="0" destOrd="0" presId="urn:microsoft.com/office/officeart/2005/8/layout/orgChart1"/>
    <dgm:cxn modelId="{71D42AE8-AEEB-4A63-836C-EC553B313387}" type="presOf" srcId="{70844944-2306-45B0-8E95-27D5355D445C}" destId="{AE1409BF-2546-4723-A8E5-44BF99A5B3D9}" srcOrd="1" destOrd="0" presId="urn:microsoft.com/office/officeart/2005/8/layout/orgChart1"/>
    <dgm:cxn modelId="{FF3472EA-99CE-4B25-A66E-39362BB499ED}" srcId="{BFDAF7C4-8A6A-4CF2-A872-7860BEFED9B1}" destId="{A896BF1F-E2BB-460E-BE58-9373E5C51E7A}" srcOrd="0" destOrd="0" parTransId="{0B272C86-345E-4CC0-8328-C9C694432587}" sibTransId="{FF586B8C-A309-458F-A7EB-4437469F21B9}"/>
    <dgm:cxn modelId="{FC1BC340-B5DB-4B6C-A5CC-3F4AC5C541C8}" type="presParOf" srcId="{8831ABBA-36B6-43AB-9EAE-461C3B717CCE}" destId="{DD84C28B-68B9-438C-8607-C802A4E734A0}" srcOrd="0" destOrd="0" presId="urn:microsoft.com/office/officeart/2005/8/layout/orgChart1"/>
    <dgm:cxn modelId="{BD8F33DB-D9E2-4097-B4EB-E72943EB2D4C}" type="presParOf" srcId="{DD84C28B-68B9-438C-8607-C802A4E734A0}" destId="{25E1886B-90DE-4A9B-A5C7-4F1A816FE555}" srcOrd="0" destOrd="0" presId="urn:microsoft.com/office/officeart/2005/8/layout/orgChart1"/>
    <dgm:cxn modelId="{8097CD96-C71B-47B2-A749-9905A18482A0}" type="presParOf" srcId="{25E1886B-90DE-4A9B-A5C7-4F1A816FE555}" destId="{7D47C42D-C3C9-4F37-915C-9360D8722512}" srcOrd="0" destOrd="0" presId="urn:microsoft.com/office/officeart/2005/8/layout/orgChart1"/>
    <dgm:cxn modelId="{DAD33756-C0F6-49DA-9AC6-8DC9153F2923}" type="presParOf" srcId="{25E1886B-90DE-4A9B-A5C7-4F1A816FE555}" destId="{A89D0DC6-E430-4947-9684-0E55F304E06B}" srcOrd="1" destOrd="0" presId="urn:microsoft.com/office/officeart/2005/8/layout/orgChart1"/>
    <dgm:cxn modelId="{4AD25D9A-5EF4-4EE1-8405-B421AD5CEBA4}" type="presParOf" srcId="{DD84C28B-68B9-438C-8607-C802A4E734A0}" destId="{42951E72-46FB-4ED0-9DD1-84C33E3ABFAA}" srcOrd="1" destOrd="0" presId="urn:microsoft.com/office/officeart/2005/8/layout/orgChart1"/>
    <dgm:cxn modelId="{2CFDA14C-6766-4DFE-854F-255B6F12465F}" type="presParOf" srcId="{42951E72-46FB-4ED0-9DD1-84C33E3ABFAA}" destId="{93EFEFA9-5D33-4643-A4BC-EF6C6562B48C}" srcOrd="0" destOrd="0" presId="urn:microsoft.com/office/officeart/2005/8/layout/orgChart1"/>
    <dgm:cxn modelId="{1FF5CB9A-3C03-4342-82A5-BDA00BBBEFAE}" type="presParOf" srcId="{42951E72-46FB-4ED0-9DD1-84C33E3ABFAA}" destId="{4B14EFD5-7D67-4F3B-A592-07BACC37A831}" srcOrd="1" destOrd="0" presId="urn:microsoft.com/office/officeart/2005/8/layout/orgChart1"/>
    <dgm:cxn modelId="{AA5DFE56-F7B3-48DB-BE1B-C946C25A4245}" type="presParOf" srcId="{4B14EFD5-7D67-4F3B-A592-07BACC37A831}" destId="{8ECADDA7-057B-44C4-903E-21A4980CD130}" srcOrd="0" destOrd="0" presId="urn:microsoft.com/office/officeart/2005/8/layout/orgChart1"/>
    <dgm:cxn modelId="{A156B457-881C-42E0-ACB8-E483D3A463FA}" type="presParOf" srcId="{8ECADDA7-057B-44C4-903E-21A4980CD130}" destId="{42A75E85-88AF-4905-8629-21399FA75CD7}" srcOrd="0" destOrd="0" presId="urn:microsoft.com/office/officeart/2005/8/layout/orgChart1"/>
    <dgm:cxn modelId="{46FD1D74-8B23-4AA6-85C7-8DF1DDB5E099}" type="presParOf" srcId="{8ECADDA7-057B-44C4-903E-21A4980CD130}" destId="{ABDF7C78-D218-40C3-A590-EADCEA332D86}" srcOrd="1" destOrd="0" presId="urn:microsoft.com/office/officeart/2005/8/layout/orgChart1"/>
    <dgm:cxn modelId="{D5D5BB5E-30E2-4D62-AF2A-82D92DF84D98}" type="presParOf" srcId="{4B14EFD5-7D67-4F3B-A592-07BACC37A831}" destId="{534FEE4F-F6BD-413A-82E1-3AA9FAA1F22F}" srcOrd="1" destOrd="0" presId="urn:microsoft.com/office/officeart/2005/8/layout/orgChart1"/>
    <dgm:cxn modelId="{E37E161C-E113-4BD4-A8F4-778A5163D2A9}" type="presParOf" srcId="{534FEE4F-F6BD-413A-82E1-3AA9FAA1F22F}" destId="{E9EEE5E6-6B73-4445-B476-0F2B87B0EDF7}" srcOrd="0" destOrd="0" presId="urn:microsoft.com/office/officeart/2005/8/layout/orgChart1"/>
    <dgm:cxn modelId="{BCB3975D-BAD6-4C00-A74F-D5EA6A90ED21}" type="presParOf" srcId="{534FEE4F-F6BD-413A-82E1-3AA9FAA1F22F}" destId="{13FF7FD5-40B3-4565-8525-633EB7CEC36B}" srcOrd="1" destOrd="0" presId="urn:microsoft.com/office/officeart/2005/8/layout/orgChart1"/>
    <dgm:cxn modelId="{2F27D56E-793A-4819-9337-0C459F5FC3DB}" type="presParOf" srcId="{13FF7FD5-40B3-4565-8525-633EB7CEC36B}" destId="{A8901F2A-918F-424B-881F-F1DF1E5E3730}" srcOrd="0" destOrd="0" presId="urn:microsoft.com/office/officeart/2005/8/layout/orgChart1"/>
    <dgm:cxn modelId="{4B765DF1-4ACA-4ECB-9E0A-5D9FFCC5E3FD}" type="presParOf" srcId="{A8901F2A-918F-424B-881F-F1DF1E5E3730}" destId="{A3CBF19F-F718-41C2-9837-F7C9C37B9567}" srcOrd="0" destOrd="0" presId="urn:microsoft.com/office/officeart/2005/8/layout/orgChart1"/>
    <dgm:cxn modelId="{EA336C97-36E8-4A9F-BC8B-8CE41CE5AE9B}" type="presParOf" srcId="{A8901F2A-918F-424B-881F-F1DF1E5E3730}" destId="{688142B5-F053-499D-84B8-ADB5B43B3D66}" srcOrd="1" destOrd="0" presId="urn:microsoft.com/office/officeart/2005/8/layout/orgChart1"/>
    <dgm:cxn modelId="{4908A93A-3E16-4FCC-954D-8890A86AEA19}" type="presParOf" srcId="{13FF7FD5-40B3-4565-8525-633EB7CEC36B}" destId="{A30E0C28-8909-43FA-8DD1-AB9B725CE252}" srcOrd="1" destOrd="0" presId="urn:microsoft.com/office/officeart/2005/8/layout/orgChart1"/>
    <dgm:cxn modelId="{F9E3F0C9-0C1E-40E3-A323-8B71F1DC7670}" type="presParOf" srcId="{A30E0C28-8909-43FA-8DD1-AB9B725CE252}" destId="{F3FEB735-EDF2-4A8C-AE8D-EBD00B694641}" srcOrd="0" destOrd="0" presId="urn:microsoft.com/office/officeart/2005/8/layout/orgChart1"/>
    <dgm:cxn modelId="{50C2A14D-6E5D-4B14-A15A-7D526E252101}" type="presParOf" srcId="{A30E0C28-8909-43FA-8DD1-AB9B725CE252}" destId="{51B9FD5C-A23A-4D05-9D78-591236816F1A}" srcOrd="1" destOrd="0" presId="urn:microsoft.com/office/officeart/2005/8/layout/orgChart1"/>
    <dgm:cxn modelId="{80458935-8C83-427E-80A2-F05E5877EB18}" type="presParOf" srcId="{51B9FD5C-A23A-4D05-9D78-591236816F1A}" destId="{46FF5051-68BC-42C5-BBCD-45E1787FA595}" srcOrd="0" destOrd="0" presId="urn:microsoft.com/office/officeart/2005/8/layout/orgChart1"/>
    <dgm:cxn modelId="{119A8D30-93EF-4AF2-8593-AE3EFD155278}" type="presParOf" srcId="{46FF5051-68BC-42C5-BBCD-45E1787FA595}" destId="{55951E56-C8FA-48B0-97F4-11F78182BBE1}" srcOrd="0" destOrd="0" presId="urn:microsoft.com/office/officeart/2005/8/layout/orgChart1"/>
    <dgm:cxn modelId="{D18B99E5-5016-4B65-BE0F-9EDF016A440F}" type="presParOf" srcId="{46FF5051-68BC-42C5-BBCD-45E1787FA595}" destId="{F7797404-BAF9-46FD-9D21-BA11D1348417}" srcOrd="1" destOrd="0" presId="urn:microsoft.com/office/officeart/2005/8/layout/orgChart1"/>
    <dgm:cxn modelId="{4190FF09-BA44-47D7-AF44-C1BD79053FCF}" type="presParOf" srcId="{51B9FD5C-A23A-4D05-9D78-591236816F1A}" destId="{B59C13D2-9E1A-4E15-85DF-0E124CE62160}" srcOrd="1" destOrd="0" presId="urn:microsoft.com/office/officeart/2005/8/layout/orgChart1"/>
    <dgm:cxn modelId="{9E51125A-E27C-4AE0-A5E4-6C10A7F1D03A}" type="presParOf" srcId="{51B9FD5C-A23A-4D05-9D78-591236816F1A}" destId="{AAA73DA8-AD08-452E-9B14-C00C06A52E62}" srcOrd="2" destOrd="0" presId="urn:microsoft.com/office/officeart/2005/8/layout/orgChart1"/>
    <dgm:cxn modelId="{44BD0947-D9BB-49D7-9265-13BE7B3CF5CC}" type="presParOf" srcId="{A30E0C28-8909-43FA-8DD1-AB9B725CE252}" destId="{EF11F7B2-3A35-4DB8-BD00-56BC38427DC8}" srcOrd="2" destOrd="0" presId="urn:microsoft.com/office/officeart/2005/8/layout/orgChart1"/>
    <dgm:cxn modelId="{6DCC67C2-F103-474B-B44B-29235ABE920A}" type="presParOf" srcId="{A30E0C28-8909-43FA-8DD1-AB9B725CE252}" destId="{AA5AC4F5-2A31-4FC3-8474-0DD7B5A9E6A7}" srcOrd="3" destOrd="0" presId="urn:microsoft.com/office/officeart/2005/8/layout/orgChart1"/>
    <dgm:cxn modelId="{AF9BD58E-8E3C-4C93-B7DF-94E18A91B9C0}" type="presParOf" srcId="{AA5AC4F5-2A31-4FC3-8474-0DD7B5A9E6A7}" destId="{DA08EEE5-366D-4350-AD8A-7E29CF146FAE}" srcOrd="0" destOrd="0" presId="urn:microsoft.com/office/officeart/2005/8/layout/orgChart1"/>
    <dgm:cxn modelId="{BE005775-B4A5-46EB-8753-07F7C279F091}" type="presParOf" srcId="{DA08EEE5-366D-4350-AD8A-7E29CF146FAE}" destId="{9191F7B9-6566-4897-A58A-321ADDAD4EDF}" srcOrd="0" destOrd="0" presId="urn:microsoft.com/office/officeart/2005/8/layout/orgChart1"/>
    <dgm:cxn modelId="{011D218C-5F37-4939-B8D2-378DB3238262}" type="presParOf" srcId="{DA08EEE5-366D-4350-AD8A-7E29CF146FAE}" destId="{AE1409BF-2546-4723-A8E5-44BF99A5B3D9}" srcOrd="1" destOrd="0" presId="urn:microsoft.com/office/officeart/2005/8/layout/orgChart1"/>
    <dgm:cxn modelId="{69D33A16-A6F6-4155-9CB6-9B542ABCE861}" type="presParOf" srcId="{AA5AC4F5-2A31-4FC3-8474-0DD7B5A9E6A7}" destId="{EEAF36EE-4AA8-44C6-B74E-2E714363D3F9}" srcOrd="1" destOrd="0" presId="urn:microsoft.com/office/officeart/2005/8/layout/orgChart1"/>
    <dgm:cxn modelId="{CEBD0076-5952-4444-B85C-D6DE2931B3C0}" type="presParOf" srcId="{AA5AC4F5-2A31-4FC3-8474-0DD7B5A9E6A7}" destId="{10645C72-A215-4DB5-9134-C2D4D394B433}" srcOrd="2" destOrd="0" presId="urn:microsoft.com/office/officeart/2005/8/layout/orgChart1"/>
    <dgm:cxn modelId="{F9BA64EF-7EDE-4CB1-A46F-8AC41D88AD6A}" type="presParOf" srcId="{13FF7FD5-40B3-4565-8525-633EB7CEC36B}" destId="{32999DB3-6E6B-4019-A80B-8A8F87BAD750}" srcOrd="2" destOrd="0" presId="urn:microsoft.com/office/officeart/2005/8/layout/orgChart1"/>
    <dgm:cxn modelId="{0CC92953-374A-41FF-81EF-F79AC0914832}" type="presParOf" srcId="{4B14EFD5-7D67-4F3B-A592-07BACC37A831}" destId="{68990E7E-772A-4626-98CD-DD5C1452ACCB}" srcOrd="2" destOrd="0" presId="urn:microsoft.com/office/officeart/2005/8/layout/orgChart1"/>
    <dgm:cxn modelId="{AF5600BC-7962-4FC5-B67A-DC76BC5DCF70}" type="presParOf" srcId="{DD84C28B-68B9-438C-8607-C802A4E734A0}" destId="{C57CA0E6-D79E-46E7-98DA-1A989BF4876B}"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11F7B2-3A35-4DB8-BD00-56BC38427DC8}">
      <dsp:nvSpPr>
        <dsp:cNvPr id="0" name=""/>
        <dsp:cNvSpPr/>
      </dsp:nvSpPr>
      <dsp:spPr>
        <a:xfrm>
          <a:off x="2219325" y="2801084"/>
          <a:ext cx="1131513" cy="295052"/>
        </a:xfrm>
        <a:custGeom>
          <a:avLst/>
          <a:gdLst/>
          <a:ahLst/>
          <a:cxnLst/>
          <a:rect l="0" t="0" r="0" b="0"/>
          <a:pathLst>
            <a:path>
              <a:moveTo>
                <a:pt x="0" y="0"/>
              </a:moveTo>
              <a:lnTo>
                <a:pt x="0" y="142013"/>
              </a:lnTo>
              <a:lnTo>
                <a:pt x="1131513" y="142013"/>
              </a:lnTo>
              <a:lnTo>
                <a:pt x="1131513" y="2950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FEB735-EDF2-4A8C-AE8D-EBD00B694641}">
      <dsp:nvSpPr>
        <dsp:cNvPr id="0" name=""/>
        <dsp:cNvSpPr/>
      </dsp:nvSpPr>
      <dsp:spPr>
        <a:xfrm>
          <a:off x="1005972" y="2801084"/>
          <a:ext cx="1213352" cy="295052"/>
        </a:xfrm>
        <a:custGeom>
          <a:avLst/>
          <a:gdLst/>
          <a:ahLst/>
          <a:cxnLst/>
          <a:rect l="0" t="0" r="0" b="0"/>
          <a:pathLst>
            <a:path>
              <a:moveTo>
                <a:pt x="1213352" y="0"/>
              </a:moveTo>
              <a:lnTo>
                <a:pt x="1213352" y="142013"/>
              </a:lnTo>
              <a:lnTo>
                <a:pt x="0" y="142013"/>
              </a:lnTo>
              <a:lnTo>
                <a:pt x="0" y="2950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EEE5E6-6B73-4445-B476-0F2B87B0EDF7}">
      <dsp:nvSpPr>
        <dsp:cNvPr id="0" name=""/>
        <dsp:cNvSpPr/>
      </dsp:nvSpPr>
      <dsp:spPr>
        <a:xfrm>
          <a:off x="2173605" y="1766248"/>
          <a:ext cx="91440" cy="306078"/>
        </a:xfrm>
        <a:custGeom>
          <a:avLst/>
          <a:gdLst/>
          <a:ahLst/>
          <a:cxnLst/>
          <a:rect l="0" t="0" r="0" b="0"/>
          <a:pathLst>
            <a:path>
              <a:moveTo>
                <a:pt x="45720" y="0"/>
              </a:moveTo>
              <a:lnTo>
                <a:pt x="45720" y="3060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EFEFA9-5D33-4643-A4BC-EF6C6562B48C}">
      <dsp:nvSpPr>
        <dsp:cNvPr id="0" name=""/>
        <dsp:cNvSpPr/>
      </dsp:nvSpPr>
      <dsp:spPr>
        <a:xfrm>
          <a:off x="2173605" y="731412"/>
          <a:ext cx="91440" cy="306078"/>
        </a:xfrm>
        <a:custGeom>
          <a:avLst/>
          <a:gdLst/>
          <a:ahLst/>
          <a:cxnLst/>
          <a:rect l="0" t="0" r="0" b="0"/>
          <a:pathLst>
            <a:path>
              <a:moveTo>
                <a:pt x="45720" y="0"/>
              </a:moveTo>
              <a:lnTo>
                <a:pt x="45720" y="3060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47C42D-C3C9-4F37-915C-9360D8722512}">
      <dsp:nvSpPr>
        <dsp:cNvPr id="0" name=""/>
        <dsp:cNvSpPr/>
      </dsp:nvSpPr>
      <dsp:spPr>
        <a:xfrm>
          <a:off x="1490567" y="2654"/>
          <a:ext cx="1457515" cy="7287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dirty="0"/>
            <a:t>Head of Adult Psychology</a:t>
          </a:r>
        </a:p>
      </dsp:txBody>
      <dsp:txXfrm>
        <a:off x="1490567" y="2654"/>
        <a:ext cx="1457515" cy="728757"/>
      </dsp:txXfrm>
    </dsp:sp>
    <dsp:sp modelId="{42A75E85-88AF-4905-8629-21399FA75CD7}">
      <dsp:nvSpPr>
        <dsp:cNvPr id="0" name=""/>
        <dsp:cNvSpPr/>
      </dsp:nvSpPr>
      <dsp:spPr>
        <a:xfrm>
          <a:off x="1490567" y="1037490"/>
          <a:ext cx="1457515" cy="7287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dirty="0"/>
            <a:t>Consultant Clinical Psychology</a:t>
          </a:r>
        </a:p>
      </dsp:txBody>
      <dsp:txXfrm>
        <a:off x="1490567" y="1037490"/>
        <a:ext cx="1457515" cy="728757"/>
      </dsp:txXfrm>
    </dsp:sp>
    <dsp:sp modelId="{A3CBF19F-F718-41C2-9837-F7C9C37B9567}">
      <dsp:nvSpPr>
        <dsp:cNvPr id="0" name=""/>
        <dsp:cNvSpPr/>
      </dsp:nvSpPr>
      <dsp:spPr>
        <a:xfrm>
          <a:off x="1490567" y="2072326"/>
          <a:ext cx="1457515" cy="7287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dirty="0"/>
            <a:t>Senior Clinical Psychologist </a:t>
          </a:r>
        </a:p>
      </dsp:txBody>
      <dsp:txXfrm>
        <a:off x="1490567" y="2072326"/>
        <a:ext cx="1457515" cy="728757"/>
      </dsp:txXfrm>
    </dsp:sp>
    <dsp:sp modelId="{55951E56-C8FA-48B0-97F4-11F78182BBE1}">
      <dsp:nvSpPr>
        <dsp:cNvPr id="0" name=""/>
        <dsp:cNvSpPr/>
      </dsp:nvSpPr>
      <dsp:spPr>
        <a:xfrm>
          <a:off x="277214" y="3096136"/>
          <a:ext cx="1457515" cy="7287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dirty="0"/>
            <a:t>Clinical Psychologist B8A (This post)</a:t>
          </a:r>
        </a:p>
      </dsp:txBody>
      <dsp:txXfrm>
        <a:off x="277214" y="3096136"/>
        <a:ext cx="1457515" cy="728757"/>
      </dsp:txXfrm>
    </dsp:sp>
    <dsp:sp modelId="{9191F7B9-6566-4897-A58A-321ADDAD4EDF}">
      <dsp:nvSpPr>
        <dsp:cNvPr id="0" name=""/>
        <dsp:cNvSpPr/>
      </dsp:nvSpPr>
      <dsp:spPr>
        <a:xfrm>
          <a:off x="2622080" y="3096136"/>
          <a:ext cx="1457515" cy="7287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dirty="0"/>
            <a:t>Applied Psychologist B7</a:t>
          </a:r>
        </a:p>
      </dsp:txBody>
      <dsp:txXfrm>
        <a:off x="2622080" y="3096136"/>
        <a:ext cx="1457515" cy="7287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2530</Words>
  <Characters>14424</Characters>
  <Application>Microsoft Office Word</Application>
  <DocSecurity>0</DocSecurity>
  <Lines>120</Lines>
  <Paragraphs>33</Paragraphs>
  <ScaleCrop>false</ScaleCrop>
  <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Administrator</dc:creator>
  <cp:keywords/>
  <cp:lastModifiedBy>MacGregor, Ann</cp:lastModifiedBy>
  <cp:revision>2</cp:revision>
  <dcterms:created xsi:type="dcterms:W3CDTF">2023-07-20T12:14:00Z</dcterms:created>
  <dcterms:modified xsi:type="dcterms:W3CDTF">2023-07-20T12:14:00Z</dcterms:modified>
</cp:coreProperties>
</file>