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4A330" w14:textId="77777777" w:rsidR="00B23902" w:rsidRDefault="00BD690A" w:rsidP="00B23902">
      <w:pPr>
        <w:spacing w:before="120" w:after="120"/>
        <w:jc w:val="right"/>
        <w:rPr>
          <w:sz w:val="22"/>
          <w:szCs w:val="22"/>
        </w:rPr>
      </w:pPr>
      <w:r>
        <w:rPr>
          <w:noProof/>
          <w:sz w:val="22"/>
          <w:szCs w:val="22"/>
          <w:lang w:eastAsia="en-GB"/>
        </w:rPr>
        <w:drawing>
          <wp:anchor distT="0" distB="0" distL="114300" distR="114300" simplePos="0" relativeHeight="251658240" behindDoc="1" locked="0" layoutInCell="1" allowOverlap="1" wp14:anchorId="5DFFCB50" wp14:editId="3927A184">
            <wp:simplePos x="0" y="0"/>
            <wp:positionH relativeFrom="column">
              <wp:posOffset>4952365</wp:posOffset>
            </wp:positionH>
            <wp:positionV relativeFrom="paragraph">
              <wp:posOffset>-195580</wp:posOffset>
            </wp:positionV>
            <wp:extent cx="1905000" cy="80962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B50D88" w14:textId="77777777" w:rsidR="00BD690A" w:rsidRDefault="00BD690A" w:rsidP="00B23902">
      <w:pPr>
        <w:spacing w:before="120" w:after="120"/>
        <w:jc w:val="right"/>
        <w:rPr>
          <w:sz w:val="22"/>
          <w:szCs w:val="22"/>
        </w:rPr>
      </w:pPr>
    </w:p>
    <w:p w14:paraId="46D4CA83" w14:textId="77777777" w:rsidR="00BD690A" w:rsidRDefault="00BD690A" w:rsidP="00B23902">
      <w:pPr>
        <w:spacing w:before="120" w:after="120"/>
        <w:jc w:val="right"/>
        <w:rPr>
          <w:sz w:val="22"/>
          <w:szCs w:val="22"/>
        </w:rPr>
      </w:pPr>
    </w:p>
    <w:p w14:paraId="6C69DA18" w14:textId="77777777" w:rsidR="00BD690A" w:rsidRPr="00197DD5" w:rsidRDefault="00BD690A" w:rsidP="00B23902">
      <w:pPr>
        <w:spacing w:before="120" w:after="120"/>
        <w:jc w:val="right"/>
        <w:rPr>
          <w:sz w:val="22"/>
          <w:szCs w:val="22"/>
        </w:rPr>
      </w:pPr>
    </w:p>
    <w:p w14:paraId="33E0AC6D" w14:textId="77777777" w:rsidR="00B23902" w:rsidRPr="00B23902" w:rsidRDefault="00A14EF4" w:rsidP="00A14EF4">
      <w:pPr>
        <w:spacing w:before="120" w:after="120"/>
        <w:ind w:left="2160"/>
        <w:rPr>
          <w:smallCaps/>
          <w:sz w:val="22"/>
          <w:szCs w:val="22"/>
        </w:rPr>
      </w:pPr>
      <w:r>
        <w:rPr>
          <w:b/>
          <w:smallCaps/>
          <w:sz w:val="28"/>
          <w:szCs w:val="22"/>
        </w:rPr>
        <w:t xml:space="preserve">               </w:t>
      </w:r>
      <w:r w:rsidR="009B245A">
        <w:rPr>
          <w:b/>
          <w:smallCaps/>
          <w:sz w:val="28"/>
          <w:szCs w:val="22"/>
        </w:rPr>
        <w:t>PUBLIC HEALTH</w:t>
      </w:r>
      <w:r w:rsidR="00B23902" w:rsidRPr="002E5C24">
        <w:rPr>
          <w:b/>
          <w:smallCaps/>
          <w:sz w:val="28"/>
          <w:szCs w:val="22"/>
        </w:rPr>
        <w:t xml:space="preserve"> SCOTLAND</w:t>
      </w:r>
    </w:p>
    <w:p w14:paraId="4D43A60B" w14:textId="77777777" w:rsidR="00B23902" w:rsidRPr="00B23902" w:rsidRDefault="00B23902" w:rsidP="00A14EF4">
      <w:pPr>
        <w:pStyle w:val="Heading1"/>
        <w:spacing w:before="120" w:after="120"/>
        <w:ind w:left="2880" w:firstLine="720"/>
        <w:jc w:val="left"/>
        <w:rPr>
          <w:i w:val="0"/>
          <w:sz w:val="28"/>
          <w:szCs w:val="22"/>
        </w:rPr>
      </w:pPr>
      <w:r w:rsidRPr="00B23902">
        <w:rPr>
          <w:i w:val="0"/>
          <w:sz w:val="28"/>
          <w:szCs w:val="22"/>
        </w:rPr>
        <w:t>JOB DESCRIPTION</w:t>
      </w:r>
    </w:p>
    <w:p w14:paraId="3745C2AC" w14:textId="77777777" w:rsidR="00B23902" w:rsidRDefault="00B23902">
      <w:pPr>
        <w:jc w:val="center"/>
        <w:rPr>
          <w:b/>
        </w:rPr>
      </w:pPr>
    </w:p>
    <w:p w14:paraId="0A4A0FB0" w14:textId="77777777" w:rsidR="00B23902" w:rsidRDefault="00B23902">
      <w:pPr>
        <w:jc w:val="center"/>
        <w:rPr>
          <w:b/>
        </w:rPr>
      </w:pPr>
    </w:p>
    <w:tbl>
      <w:tblPr>
        <w:tblW w:w="10456" w:type="dxa"/>
        <w:tblInd w:w="-10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87"/>
        <w:gridCol w:w="5869"/>
      </w:tblGrid>
      <w:tr w:rsidR="00576551" w14:paraId="30451A6E" w14:textId="77777777">
        <w:tc>
          <w:tcPr>
            <w:tcW w:w="4587" w:type="dxa"/>
            <w:tcBorders>
              <w:top w:val="single" w:sz="6" w:space="0" w:color="auto"/>
            </w:tcBorders>
          </w:tcPr>
          <w:p w14:paraId="56488630" w14:textId="77777777" w:rsidR="00576551" w:rsidRPr="00B23902" w:rsidRDefault="00576551">
            <w:pPr>
              <w:rPr>
                <w:sz w:val="22"/>
              </w:rPr>
            </w:pPr>
            <w:r w:rsidRPr="00B23902">
              <w:rPr>
                <w:b/>
                <w:sz w:val="22"/>
              </w:rPr>
              <w:t>1.     JOB DETAILS</w:t>
            </w:r>
            <w:r w:rsidRPr="00B23902">
              <w:rPr>
                <w:sz w:val="22"/>
              </w:rPr>
              <w:br/>
            </w:r>
          </w:p>
        </w:tc>
        <w:tc>
          <w:tcPr>
            <w:tcW w:w="5869" w:type="dxa"/>
            <w:tcBorders>
              <w:top w:val="single" w:sz="6" w:space="0" w:color="auto"/>
            </w:tcBorders>
          </w:tcPr>
          <w:p w14:paraId="3750C292" w14:textId="77777777" w:rsidR="00576551" w:rsidRPr="00B23902" w:rsidRDefault="00576551">
            <w:pPr>
              <w:rPr>
                <w:sz w:val="22"/>
              </w:rPr>
            </w:pPr>
          </w:p>
        </w:tc>
      </w:tr>
      <w:tr w:rsidR="00576551" w14:paraId="61F20822" w14:textId="77777777">
        <w:tc>
          <w:tcPr>
            <w:tcW w:w="4587" w:type="dxa"/>
          </w:tcPr>
          <w:p w14:paraId="6613BB0F" w14:textId="77777777" w:rsidR="00576551" w:rsidRPr="00B23902" w:rsidRDefault="00576551">
            <w:pPr>
              <w:rPr>
                <w:sz w:val="22"/>
              </w:rPr>
            </w:pPr>
            <w:r w:rsidRPr="00B23902">
              <w:rPr>
                <w:sz w:val="22"/>
              </w:rPr>
              <w:t>Job Title</w:t>
            </w:r>
          </w:p>
          <w:p w14:paraId="1DFC2B22" w14:textId="77777777" w:rsidR="00576551" w:rsidRPr="00B23902" w:rsidRDefault="00576551">
            <w:pPr>
              <w:rPr>
                <w:b/>
                <w:sz w:val="22"/>
              </w:rPr>
            </w:pPr>
          </w:p>
        </w:tc>
        <w:tc>
          <w:tcPr>
            <w:tcW w:w="5869" w:type="dxa"/>
          </w:tcPr>
          <w:p w14:paraId="6E0F746A" w14:textId="77777777" w:rsidR="00576551" w:rsidRPr="00B23902" w:rsidRDefault="00576551">
            <w:pPr>
              <w:spacing w:before="60" w:after="60"/>
              <w:rPr>
                <w:b/>
                <w:sz w:val="22"/>
              </w:rPr>
            </w:pPr>
            <w:r w:rsidRPr="00B23902">
              <w:rPr>
                <w:b/>
                <w:sz w:val="22"/>
              </w:rPr>
              <w:t>Project Support Officer</w:t>
            </w:r>
          </w:p>
        </w:tc>
      </w:tr>
      <w:tr w:rsidR="00576551" w14:paraId="3DE79FB3" w14:textId="77777777">
        <w:tc>
          <w:tcPr>
            <w:tcW w:w="4587" w:type="dxa"/>
          </w:tcPr>
          <w:p w14:paraId="1D2EE37C" w14:textId="77777777" w:rsidR="00576551" w:rsidRPr="00B23902" w:rsidRDefault="00576551">
            <w:pPr>
              <w:rPr>
                <w:sz w:val="22"/>
              </w:rPr>
            </w:pPr>
            <w:r w:rsidRPr="00B23902">
              <w:rPr>
                <w:sz w:val="22"/>
              </w:rPr>
              <w:t>Immediate Senior Officer/Line Manager</w:t>
            </w:r>
          </w:p>
          <w:p w14:paraId="2AD9CB70" w14:textId="77777777" w:rsidR="00576551" w:rsidRPr="00B23902" w:rsidRDefault="00576551">
            <w:pPr>
              <w:rPr>
                <w:b/>
                <w:sz w:val="22"/>
              </w:rPr>
            </w:pPr>
          </w:p>
        </w:tc>
        <w:tc>
          <w:tcPr>
            <w:tcW w:w="5869" w:type="dxa"/>
          </w:tcPr>
          <w:p w14:paraId="005E54CB" w14:textId="05DA3F4C" w:rsidR="00576551" w:rsidRPr="00B23902" w:rsidRDefault="00454952" w:rsidP="009B245A">
            <w:pPr>
              <w:pStyle w:val="Header"/>
              <w:tabs>
                <w:tab w:val="clear" w:pos="4153"/>
                <w:tab w:val="clear" w:pos="8306"/>
              </w:tabs>
              <w:spacing w:before="60" w:after="60"/>
              <w:rPr>
                <w:sz w:val="22"/>
              </w:rPr>
            </w:pPr>
            <w:r>
              <w:rPr>
                <w:sz w:val="22"/>
              </w:rPr>
              <w:t>Workplace Project Manager</w:t>
            </w:r>
          </w:p>
        </w:tc>
      </w:tr>
      <w:tr w:rsidR="00576551" w14:paraId="1E582181" w14:textId="77777777">
        <w:tc>
          <w:tcPr>
            <w:tcW w:w="4587" w:type="dxa"/>
          </w:tcPr>
          <w:p w14:paraId="79E67975" w14:textId="77777777" w:rsidR="00576551" w:rsidRPr="00B23902" w:rsidRDefault="00576551">
            <w:pPr>
              <w:rPr>
                <w:sz w:val="22"/>
              </w:rPr>
            </w:pPr>
            <w:r w:rsidRPr="00B23902">
              <w:rPr>
                <w:sz w:val="22"/>
              </w:rPr>
              <w:t>Department</w:t>
            </w:r>
          </w:p>
        </w:tc>
        <w:tc>
          <w:tcPr>
            <w:tcW w:w="5869" w:type="dxa"/>
          </w:tcPr>
          <w:p w14:paraId="19CE6728" w14:textId="2FDD9D9B" w:rsidR="00576551" w:rsidRPr="00B23902" w:rsidRDefault="00454952" w:rsidP="00E56465">
            <w:pPr>
              <w:spacing w:before="60" w:after="60"/>
              <w:rPr>
                <w:sz w:val="22"/>
              </w:rPr>
            </w:pPr>
            <w:r>
              <w:rPr>
                <w:sz w:val="22"/>
              </w:rPr>
              <w:t>Future Workplace</w:t>
            </w:r>
          </w:p>
        </w:tc>
      </w:tr>
      <w:tr w:rsidR="00576551" w14:paraId="72CAB3F4" w14:textId="77777777">
        <w:tc>
          <w:tcPr>
            <w:tcW w:w="4587" w:type="dxa"/>
          </w:tcPr>
          <w:p w14:paraId="360A1FA4" w14:textId="77777777" w:rsidR="00576551" w:rsidRDefault="00BD690A">
            <w:pPr>
              <w:rPr>
                <w:sz w:val="22"/>
              </w:rPr>
            </w:pPr>
            <w:r>
              <w:rPr>
                <w:sz w:val="22"/>
              </w:rPr>
              <w:t>Directorate</w:t>
            </w:r>
          </w:p>
          <w:p w14:paraId="3D6C9EE2" w14:textId="77777777" w:rsidR="00E62728" w:rsidRDefault="00E62728">
            <w:pPr>
              <w:rPr>
                <w:sz w:val="22"/>
              </w:rPr>
            </w:pPr>
          </w:p>
          <w:p w14:paraId="0B1828CF" w14:textId="77777777" w:rsidR="00E62728" w:rsidRPr="00B23902" w:rsidRDefault="00E62728">
            <w:pPr>
              <w:rPr>
                <w:sz w:val="22"/>
              </w:rPr>
            </w:pPr>
            <w:r>
              <w:rPr>
                <w:sz w:val="22"/>
              </w:rPr>
              <w:t>Location</w:t>
            </w:r>
          </w:p>
          <w:p w14:paraId="38E24579" w14:textId="77777777" w:rsidR="00576551" w:rsidRPr="00B23902" w:rsidRDefault="00576551">
            <w:pPr>
              <w:rPr>
                <w:sz w:val="22"/>
              </w:rPr>
            </w:pPr>
          </w:p>
        </w:tc>
        <w:tc>
          <w:tcPr>
            <w:tcW w:w="5869" w:type="dxa"/>
          </w:tcPr>
          <w:p w14:paraId="5B8FF63E" w14:textId="419E0B04" w:rsidR="00E62728" w:rsidRDefault="00454952" w:rsidP="00BD690A">
            <w:pPr>
              <w:spacing w:before="60" w:after="60"/>
              <w:rPr>
                <w:sz w:val="22"/>
              </w:rPr>
            </w:pPr>
            <w:r>
              <w:rPr>
                <w:sz w:val="22"/>
              </w:rPr>
              <w:t>Strategy, Governance and Performance</w:t>
            </w:r>
          </w:p>
          <w:p w14:paraId="3CE686B5" w14:textId="5CC615B0" w:rsidR="00576551" w:rsidRPr="00B23902" w:rsidRDefault="00E62728" w:rsidP="00BD690A">
            <w:pPr>
              <w:spacing w:before="60" w:after="60"/>
              <w:rPr>
                <w:sz w:val="22"/>
              </w:rPr>
            </w:pPr>
            <w:r>
              <w:rPr>
                <w:sz w:val="22"/>
              </w:rPr>
              <w:t>Glasgow</w:t>
            </w:r>
          </w:p>
        </w:tc>
      </w:tr>
      <w:tr w:rsidR="00576551" w14:paraId="14268392" w14:textId="77777777">
        <w:tc>
          <w:tcPr>
            <w:tcW w:w="4587" w:type="dxa"/>
            <w:tcBorders>
              <w:bottom w:val="single" w:sz="6" w:space="0" w:color="auto"/>
            </w:tcBorders>
          </w:tcPr>
          <w:p w14:paraId="65668E8D" w14:textId="77777777" w:rsidR="00576551" w:rsidRPr="00B23902" w:rsidRDefault="00B23902">
            <w:pPr>
              <w:rPr>
                <w:sz w:val="22"/>
              </w:rPr>
            </w:pPr>
            <w:r>
              <w:rPr>
                <w:sz w:val="22"/>
              </w:rPr>
              <w:t xml:space="preserve">CAJE </w:t>
            </w:r>
            <w:r w:rsidR="00576551" w:rsidRPr="00B23902">
              <w:rPr>
                <w:sz w:val="22"/>
              </w:rPr>
              <w:t>Reference:</w:t>
            </w:r>
          </w:p>
          <w:p w14:paraId="2A779B41" w14:textId="77777777" w:rsidR="00576551" w:rsidRPr="00B23902" w:rsidRDefault="00576551">
            <w:pPr>
              <w:rPr>
                <w:sz w:val="22"/>
              </w:rPr>
            </w:pPr>
          </w:p>
        </w:tc>
        <w:tc>
          <w:tcPr>
            <w:tcW w:w="5869" w:type="dxa"/>
            <w:tcBorders>
              <w:bottom w:val="single" w:sz="6" w:space="0" w:color="auto"/>
            </w:tcBorders>
          </w:tcPr>
          <w:p w14:paraId="498BD2E5" w14:textId="5EE0F427" w:rsidR="00576551" w:rsidRPr="00B23902" w:rsidRDefault="00576551" w:rsidP="00CF6332">
            <w:pPr>
              <w:pStyle w:val="Header"/>
              <w:tabs>
                <w:tab w:val="clear" w:pos="4153"/>
                <w:tab w:val="clear" w:pos="8306"/>
              </w:tabs>
              <w:spacing w:before="60" w:after="60"/>
              <w:rPr>
                <w:sz w:val="22"/>
              </w:rPr>
            </w:pPr>
            <w:r w:rsidRPr="00B23902">
              <w:rPr>
                <w:sz w:val="22"/>
              </w:rPr>
              <w:t xml:space="preserve"> </w:t>
            </w:r>
            <w:r w:rsidR="003F1830">
              <w:rPr>
                <w:sz w:val="22"/>
              </w:rPr>
              <w:t>NPPHSS021</w:t>
            </w:r>
          </w:p>
        </w:tc>
      </w:tr>
    </w:tbl>
    <w:p w14:paraId="24922C7E" w14:textId="77777777" w:rsidR="00576551" w:rsidRDefault="00576551"/>
    <w:tbl>
      <w:tblPr>
        <w:tblW w:w="0" w:type="auto"/>
        <w:tblInd w:w="-10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576551" w14:paraId="1BC88C18" w14:textId="77777777">
        <w:tc>
          <w:tcPr>
            <w:tcW w:w="10456" w:type="dxa"/>
            <w:tcBorders>
              <w:top w:val="single" w:sz="6" w:space="0" w:color="auto"/>
            </w:tcBorders>
          </w:tcPr>
          <w:p w14:paraId="16C196F2" w14:textId="77777777" w:rsidR="00576551" w:rsidRPr="00B23902" w:rsidRDefault="00576551">
            <w:pPr>
              <w:pStyle w:val="Header"/>
              <w:tabs>
                <w:tab w:val="clear" w:pos="4153"/>
                <w:tab w:val="clear" w:pos="8306"/>
              </w:tabs>
              <w:spacing w:before="60" w:after="60"/>
              <w:jc w:val="both"/>
              <w:rPr>
                <w:sz w:val="22"/>
              </w:rPr>
            </w:pPr>
            <w:r w:rsidRPr="00B23902">
              <w:rPr>
                <w:b/>
                <w:sz w:val="22"/>
              </w:rPr>
              <w:t xml:space="preserve">2.   JOB PURPOSE </w:t>
            </w:r>
          </w:p>
        </w:tc>
      </w:tr>
      <w:tr w:rsidR="00576551" w14:paraId="33D6E143" w14:textId="77777777">
        <w:tc>
          <w:tcPr>
            <w:tcW w:w="10456" w:type="dxa"/>
            <w:tcBorders>
              <w:bottom w:val="single" w:sz="6" w:space="0" w:color="auto"/>
            </w:tcBorders>
          </w:tcPr>
          <w:p w14:paraId="77B347D0" w14:textId="2F49F78D" w:rsidR="00576551" w:rsidRPr="00B23902" w:rsidRDefault="00576551" w:rsidP="00CF6332">
            <w:pPr>
              <w:spacing w:before="60" w:after="60"/>
              <w:rPr>
                <w:b/>
                <w:sz w:val="22"/>
              </w:rPr>
            </w:pPr>
            <w:r w:rsidRPr="00B23902">
              <w:rPr>
                <w:sz w:val="22"/>
              </w:rPr>
              <w:t xml:space="preserve">The post holder will manage the day-to-day running of the programme office for </w:t>
            </w:r>
            <w:r w:rsidR="00454952">
              <w:rPr>
                <w:sz w:val="22"/>
              </w:rPr>
              <w:t>decant from Meridian Court</w:t>
            </w:r>
            <w:r w:rsidR="00BF3E75">
              <w:rPr>
                <w:sz w:val="22"/>
              </w:rPr>
              <w:t xml:space="preserve"> </w:t>
            </w:r>
            <w:r w:rsidR="00454952">
              <w:rPr>
                <w:sz w:val="22"/>
              </w:rPr>
              <w:t xml:space="preserve">by </w:t>
            </w:r>
            <w:r w:rsidRPr="00B23902">
              <w:rPr>
                <w:sz w:val="22"/>
              </w:rPr>
              <w:t xml:space="preserve">providing high level project support and assisting in the delivery of advice and guidance on appropriate management methodologies. </w:t>
            </w:r>
            <w:r w:rsidR="00217659" w:rsidRPr="00B23902">
              <w:rPr>
                <w:sz w:val="22"/>
              </w:rPr>
              <w:t xml:space="preserve"> </w:t>
            </w:r>
            <w:r w:rsidRPr="00B23902">
              <w:rPr>
                <w:sz w:val="22"/>
              </w:rPr>
              <w:t xml:space="preserve">The Project Support Officer will be responsible for providing a full range of project support services to </w:t>
            </w:r>
            <w:r w:rsidR="00454952">
              <w:rPr>
                <w:sz w:val="22"/>
              </w:rPr>
              <w:t>the Future Workplace programme</w:t>
            </w:r>
            <w:r w:rsidR="00CF6332">
              <w:rPr>
                <w:sz w:val="22"/>
              </w:rPr>
              <w:t xml:space="preserve"> in</w:t>
            </w:r>
            <w:r w:rsidRPr="00B23902">
              <w:rPr>
                <w:sz w:val="22"/>
              </w:rPr>
              <w:t xml:space="preserve"> assisting the organisation and administration of all aspects of </w:t>
            </w:r>
            <w:r w:rsidR="00454952">
              <w:rPr>
                <w:sz w:val="22"/>
              </w:rPr>
              <w:t>decant from Meridian Court and establishment of new office location.</w:t>
            </w:r>
          </w:p>
        </w:tc>
      </w:tr>
    </w:tbl>
    <w:p w14:paraId="558C93FE" w14:textId="77777777" w:rsidR="00576551" w:rsidRDefault="00576551"/>
    <w:tbl>
      <w:tblPr>
        <w:tblW w:w="0" w:type="auto"/>
        <w:tblInd w:w="-10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10"/>
        <w:gridCol w:w="5246"/>
      </w:tblGrid>
      <w:tr w:rsidR="00576551" w14:paraId="1C4B2DD0" w14:textId="77777777">
        <w:tc>
          <w:tcPr>
            <w:tcW w:w="5210" w:type="dxa"/>
            <w:tcBorders>
              <w:top w:val="single" w:sz="6" w:space="0" w:color="auto"/>
            </w:tcBorders>
          </w:tcPr>
          <w:p w14:paraId="0D164A26" w14:textId="77777777" w:rsidR="00576551" w:rsidRPr="00B23902" w:rsidRDefault="00576551">
            <w:pPr>
              <w:spacing w:before="60" w:after="60"/>
              <w:rPr>
                <w:b/>
                <w:sz w:val="22"/>
              </w:rPr>
            </w:pPr>
            <w:r w:rsidRPr="00B23902">
              <w:rPr>
                <w:b/>
                <w:sz w:val="22"/>
              </w:rPr>
              <w:t xml:space="preserve">3.   DIMENSIONS  </w:t>
            </w:r>
          </w:p>
        </w:tc>
        <w:tc>
          <w:tcPr>
            <w:tcW w:w="5246" w:type="dxa"/>
            <w:tcBorders>
              <w:top w:val="single" w:sz="6" w:space="0" w:color="auto"/>
            </w:tcBorders>
          </w:tcPr>
          <w:p w14:paraId="2B27433C" w14:textId="77777777" w:rsidR="00576551" w:rsidRDefault="00576551">
            <w:pPr>
              <w:pStyle w:val="Header"/>
              <w:tabs>
                <w:tab w:val="clear" w:pos="4153"/>
                <w:tab w:val="clear" w:pos="8306"/>
              </w:tabs>
              <w:spacing w:before="60" w:after="60"/>
            </w:pPr>
          </w:p>
        </w:tc>
      </w:tr>
      <w:tr w:rsidR="00576551" w14:paraId="64E807A1" w14:textId="77777777">
        <w:trPr>
          <w:cantSplit/>
        </w:trPr>
        <w:tc>
          <w:tcPr>
            <w:tcW w:w="10456" w:type="dxa"/>
            <w:gridSpan w:val="2"/>
            <w:tcBorders>
              <w:bottom w:val="single" w:sz="6" w:space="0" w:color="auto"/>
            </w:tcBorders>
          </w:tcPr>
          <w:p w14:paraId="0B295650" w14:textId="77777777" w:rsidR="00576551" w:rsidRPr="00B23902" w:rsidRDefault="00576551">
            <w:pPr>
              <w:pStyle w:val="BodyText2"/>
              <w:ind w:right="-533"/>
              <w:jc w:val="left"/>
              <w:rPr>
                <w:sz w:val="22"/>
              </w:rPr>
            </w:pPr>
          </w:p>
          <w:p w14:paraId="4BE0F50E" w14:textId="77777777" w:rsidR="00576551" w:rsidRPr="00B23902" w:rsidRDefault="00576551">
            <w:pPr>
              <w:pStyle w:val="BodyText2"/>
              <w:ind w:right="-533"/>
              <w:jc w:val="left"/>
              <w:rPr>
                <w:sz w:val="22"/>
              </w:rPr>
            </w:pPr>
            <w:r w:rsidRPr="00B23902">
              <w:rPr>
                <w:sz w:val="22"/>
              </w:rPr>
              <w:t xml:space="preserve">The post holder does not carry out any line manager function and will not be expected to control any set budget.  </w:t>
            </w:r>
          </w:p>
          <w:p w14:paraId="10260A8E" w14:textId="77777777" w:rsidR="003443A5" w:rsidRPr="00B23902" w:rsidRDefault="00576551" w:rsidP="003443A5">
            <w:pPr>
              <w:pStyle w:val="BodyText2"/>
              <w:ind w:right="-533"/>
              <w:jc w:val="left"/>
              <w:rPr>
                <w:sz w:val="22"/>
              </w:rPr>
            </w:pPr>
            <w:r w:rsidRPr="00B23902">
              <w:rPr>
                <w:sz w:val="22"/>
              </w:rPr>
              <w:t xml:space="preserve">However, the post holder will be expected to work to defined budget targets and to assist in monitoring aspects of </w:t>
            </w:r>
            <w:r w:rsidR="003443A5" w:rsidRPr="00B23902">
              <w:rPr>
                <w:sz w:val="22"/>
              </w:rPr>
              <w:t xml:space="preserve">these finances. </w:t>
            </w:r>
          </w:p>
          <w:p w14:paraId="1E6FB5B7" w14:textId="77777777" w:rsidR="00576551" w:rsidRPr="00B23902" w:rsidRDefault="00576551">
            <w:pPr>
              <w:pStyle w:val="BodyText2"/>
              <w:ind w:right="-533"/>
              <w:jc w:val="left"/>
              <w:rPr>
                <w:sz w:val="22"/>
              </w:rPr>
            </w:pPr>
          </w:p>
          <w:p w14:paraId="2DADFC6D" w14:textId="77777777" w:rsidR="00454952" w:rsidRDefault="00454952" w:rsidP="00454952">
            <w:pPr>
              <w:pStyle w:val="BodyText2"/>
              <w:ind w:right="-533"/>
              <w:jc w:val="left"/>
              <w:rPr>
                <w:sz w:val="22"/>
              </w:rPr>
            </w:pPr>
            <w:r>
              <w:rPr>
                <w:sz w:val="22"/>
              </w:rPr>
              <w:t>The</w:t>
            </w:r>
            <w:r w:rsidR="00576551" w:rsidRPr="00B23902">
              <w:rPr>
                <w:sz w:val="22"/>
              </w:rPr>
              <w:t xml:space="preserve"> need for a robust supporting framework for </w:t>
            </w:r>
            <w:r w:rsidR="003443A5" w:rsidRPr="00B23902">
              <w:rPr>
                <w:sz w:val="22"/>
              </w:rPr>
              <w:t xml:space="preserve">the </w:t>
            </w:r>
            <w:r>
              <w:rPr>
                <w:sz w:val="22"/>
              </w:rPr>
              <w:t>project</w:t>
            </w:r>
            <w:r w:rsidR="003443A5" w:rsidRPr="00B23902">
              <w:rPr>
                <w:sz w:val="22"/>
              </w:rPr>
              <w:t xml:space="preserve"> is required.</w:t>
            </w:r>
            <w:r>
              <w:rPr>
                <w:sz w:val="22"/>
              </w:rPr>
              <w:t xml:space="preserve"> </w:t>
            </w:r>
          </w:p>
          <w:p w14:paraId="59D9C477" w14:textId="63AC3A94" w:rsidR="00576551" w:rsidRPr="00B23902" w:rsidRDefault="00576551" w:rsidP="00454952">
            <w:pPr>
              <w:pStyle w:val="BodyText2"/>
              <w:ind w:right="-533"/>
              <w:jc w:val="left"/>
              <w:rPr>
                <w:sz w:val="22"/>
              </w:rPr>
            </w:pPr>
            <w:r w:rsidRPr="00B23902">
              <w:rPr>
                <w:sz w:val="22"/>
              </w:rPr>
              <w:t>The Project Support Officer</w:t>
            </w:r>
            <w:r w:rsidR="00454952">
              <w:rPr>
                <w:sz w:val="22"/>
              </w:rPr>
              <w:t xml:space="preserve"> </w:t>
            </w:r>
            <w:r w:rsidRPr="00B23902">
              <w:rPr>
                <w:sz w:val="22"/>
              </w:rPr>
              <w:t>will assist in providing a comprehensive project support function</w:t>
            </w:r>
            <w:r w:rsidR="00454952">
              <w:rPr>
                <w:sz w:val="22"/>
              </w:rPr>
              <w:t xml:space="preserve">, </w:t>
            </w:r>
            <w:r w:rsidRPr="00B23902">
              <w:rPr>
                <w:sz w:val="22"/>
              </w:rPr>
              <w:t>covering areas such as</w:t>
            </w:r>
            <w:r w:rsidR="00217659" w:rsidRPr="00B23902">
              <w:rPr>
                <w:sz w:val="22"/>
              </w:rPr>
              <w:t>:</w:t>
            </w:r>
          </w:p>
          <w:p w14:paraId="1252DFA0" w14:textId="77777777" w:rsidR="00576551" w:rsidRPr="00B23902" w:rsidRDefault="00576551">
            <w:pPr>
              <w:pStyle w:val="BodyText2"/>
              <w:jc w:val="left"/>
              <w:rPr>
                <w:sz w:val="22"/>
              </w:rPr>
            </w:pPr>
          </w:p>
          <w:p w14:paraId="1059C12A" w14:textId="77777777" w:rsidR="00576551" w:rsidRPr="00B23902" w:rsidRDefault="00576551" w:rsidP="00217659">
            <w:pPr>
              <w:pStyle w:val="BodyText2"/>
              <w:numPr>
                <w:ilvl w:val="0"/>
                <w:numId w:val="45"/>
              </w:numPr>
              <w:overflowPunct/>
              <w:autoSpaceDE/>
              <w:autoSpaceDN/>
              <w:adjustRightInd/>
              <w:jc w:val="left"/>
              <w:textAlignment w:val="auto"/>
              <w:rPr>
                <w:sz w:val="22"/>
              </w:rPr>
            </w:pPr>
            <w:r w:rsidRPr="00B23902">
              <w:rPr>
                <w:sz w:val="22"/>
              </w:rPr>
              <w:t>Project and Programme progress tracking</w:t>
            </w:r>
          </w:p>
          <w:p w14:paraId="5B5151A0" w14:textId="77777777" w:rsidR="00576551" w:rsidRPr="00B23902" w:rsidRDefault="00576551" w:rsidP="00217659">
            <w:pPr>
              <w:pStyle w:val="BodyText2"/>
              <w:numPr>
                <w:ilvl w:val="0"/>
                <w:numId w:val="45"/>
              </w:numPr>
              <w:overflowPunct/>
              <w:autoSpaceDE/>
              <w:autoSpaceDN/>
              <w:adjustRightInd/>
              <w:jc w:val="left"/>
              <w:textAlignment w:val="auto"/>
              <w:rPr>
                <w:sz w:val="22"/>
              </w:rPr>
            </w:pPr>
            <w:r w:rsidRPr="00B23902">
              <w:rPr>
                <w:sz w:val="22"/>
              </w:rPr>
              <w:t>Risk assessment</w:t>
            </w:r>
          </w:p>
          <w:p w14:paraId="59B53B6B" w14:textId="77777777" w:rsidR="00576551" w:rsidRPr="00B23902" w:rsidRDefault="00576551" w:rsidP="00217659">
            <w:pPr>
              <w:pStyle w:val="BodyText2"/>
              <w:numPr>
                <w:ilvl w:val="0"/>
                <w:numId w:val="45"/>
              </w:numPr>
              <w:overflowPunct/>
              <w:autoSpaceDE/>
              <w:autoSpaceDN/>
              <w:adjustRightInd/>
              <w:jc w:val="left"/>
              <w:textAlignment w:val="auto"/>
              <w:rPr>
                <w:sz w:val="22"/>
              </w:rPr>
            </w:pPr>
            <w:r w:rsidRPr="00B23902">
              <w:rPr>
                <w:sz w:val="22"/>
              </w:rPr>
              <w:t>Maintenance of project issues/ risk logs</w:t>
            </w:r>
          </w:p>
          <w:p w14:paraId="18B55EFA" w14:textId="77777777" w:rsidR="00576551" w:rsidRPr="00B23902" w:rsidRDefault="00576551" w:rsidP="00217659">
            <w:pPr>
              <w:pStyle w:val="BodyText2"/>
              <w:numPr>
                <w:ilvl w:val="0"/>
                <w:numId w:val="45"/>
              </w:numPr>
              <w:overflowPunct/>
              <w:autoSpaceDE/>
              <w:autoSpaceDN/>
              <w:adjustRightInd/>
              <w:jc w:val="left"/>
              <w:textAlignment w:val="auto"/>
              <w:rPr>
                <w:sz w:val="22"/>
              </w:rPr>
            </w:pPr>
            <w:r w:rsidRPr="00B23902">
              <w:rPr>
                <w:sz w:val="22"/>
              </w:rPr>
              <w:t>Support for project exceptions</w:t>
            </w:r>
          </w:p>
          <w:p w14:paraId="01094DE7" w14:textId="77777777" w:rsidR="00576551" w:rsidRPr="00B23902" w:rsidRDefault="00576551" w:rsidP="00217659">
            <w:pPr>
              <w:pStyle w:val="BodyText2"/>
              <w:numPr>
                <w:ilvl w:val="0"/>
                <w:numId w:val="45"/>
              </w:numPr>
              <w:overflowPunct/>
              <w:autoSpaceDE/>
              <w:autoSpaceDN/>
              <w:adjustRightInd/>
              <w:jc w:val="left"/>
              <w:textAlignment w:val="auto"/>
              <w:rPr>
                <w:sz w:val="22"/>
              </w:rPr>
            </w:pPr>
            <w:r w:rsidRPr="00B23902">
              <w:rPr>
                <w:sz w:val="22"/>
              </w:rPr>
              <w:t>Support for mid and end stage reviews</w:t>
            </w:r>
          </w:p>
          <w:p w14:paraId="5CFE496B" w14:textId="77777777" w:rsidR="00576551" w:rsidRPr="00B23902" w:rsidRDefault="00576551" w:rsidP="00217659">
            <w:pPr>
              <w:pStyle w:val="BodyText2"/>
              <w:numPr>
                <w:ilvl w:val="0"/>
                <w:numId w:val="45"/>
              </w:numPr>
              <w:overflowPunct/>
              <w:autoSpaceDE/>
              <w:autoSpaceDN/>
              <w:adjustRightInd/>
              <w:jc w:val="left"/>
              <w:textAlignment w:val="auto"/>
              <w:rPr>
                <w:sz w:val="22"/>
              </w:rPr>
            </w:pPr>
            <w:r w:rsidRPr="00B23902">
              <w:rPr>
                <w:sz w:val="22"/>
              </w:rPr>
              <w:t>Post implementation review</w:t>
            </w:r>
          </w:p>
          <w:p w14:paraId="2253780C" w14:textId="77777777" w:rsidR="00576551" w:rsidRPr="00B23902" w:rsidRDefault="00576551" w:rsidP="00217659">
            <w:pPr>
              <w:pStyle w:val="BodyText2"/>
              <w:numPr>
                <w:ilvl w:val="0"/>
                <w:numId w:val="45"/>
              </w:numPr>
              <w:overflowPunct/>
              <w:autoSpaceDE/>
              <w:autoSpaceDN/>
              <w:adjustRightInd/>
              <w:jc w:val="left"/>
              <w:textAlignment w:val="auto"/>
              <w:rPr>
                <w:sz w:val="22"/>
              </w:rPr>
            </w:pPr>
            <w:r w:rsidRPr="00B23902">
              <w:rPr>
                <w:sz w:val="22"/>
              </w:rPr>
              <w:t xml:space="preserve">Provision of management information </w:t>
            </w:r>
          </w:p>
          <w:p w14:paraId="7731320F" w14:textId="77777777" w:rsidR="00576551" w:rsidRPr="00B23902" w:rsidRDefault="00576551" w:rsidP="00217659">
            <w:pPr>
              <w:pStyle w:val="BodyText2"/>
              <w:numPr>
                <w:ilvl w:val="0"/>
                <w:numId w:val="45"/>
              </w:numPr>
              <w:overflowPunct/>
              <w:autoSpaceDE/>
              <w:autoSpaceDN/>
              <w:adjustRightInd/>
              <w:jc w:val="left"/>
              <w:textAlignment w:val="auto"/>
              <w:rPr>
                <w:sz w:val="22"/>
              </w:rPr>
            </w:pPr>
            <w:r w:rsidRPr="00B23902">
              <w:rPr>
                <w:sz w:val="22"/>
              </w:rPr>
              <w:t>Budget Tracking</w:t>
            </w:r>
          </w:p>
          <w:p w14:paraId="355A5127" w14:textId="0766DC31" w:rsidR="00B23902" w:rsidRPr="00B23902" w:rsidRDefault="00576551" w:rsidP="00DD5E81">
            <w:pPr>
              <w:spacing w:before="60" w:after="60"/>
              <w:rPr>
                <w:sz w:val="22"/>
              </w:rPr>
            </w:pPr>
            <w:r w:rsidRPr="00B23902">
              <w:rPr>
                <w:sz w:val="22"/>
              </w:rPr>
              <w:t>Stakeholders include key staff such as Chief Executives, Directors, Project</w:t>
            </w:r>
            <w:r w:rsidR="00454952">
              <w:rPr>
                <w:sz w:val="22"/>
              </w:rPr>
              <w:t xml:space="preserve"> Team</w:t>
            </w:r>
            <w:r w:rsidRPr="00B23902">
              <w:rPr>
                <w:sz w:val="22"/>
              </w:rPr>
              <w:t xml:space="preserve"> Chairpersons and other senior internal/external clients.</w:t>
            </w:r>
          </w:p>
        </w:tc>
      </w:tr>
    </w:tbl>
    <w:p w14:paraId="347989C0" w14:textId="77777777" w:rsidR="00576551" w:rsidRDefault="00576551"/>
    <w:tbl>
      <w:tblPr>
        <w:tblW w:w="10478" w:type="dxa"/>
        <w:tblInd w:w="-10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78"/>
      </w:tblGrid>
      <w:tr w:rsidR="00576551" w:rsidRPr="00197DD5" w14:paraId="25E26EBE" w14:textId="77777777" w:rsidTr="00461722">
        <w:trPr>
          <w:trHeight w:val="6290"/>
        </w:trPr>
        <w:tc>
          <w:tcPr>
            <w:tcW w:w="10478" w:type="dxa"/>
            <w:tcBorders>
              <w:top w:val="single" w:sz="4" w:space="0" w:color="auto"/>
              <w:left w:val="single" w:sz="4" w:space="0" w:color="auto"/>
              <w:bottom w:val="single" w:sz="4" w:space="0" w:color="auto"/>
              <w:right w:val="single" w:sz="4" w:space="0" w:color="auto"/>
            </w:tcBorders>
          </w:tcPr>
          <w:p w14:paraId="35A6518F" w14:textId="77777777" w:rsidR="00576551" w:rsidRDefault="00217659" w:rsidP="000B024A">
            <w:pPr>
              <w:tabs>
                <w:tab w:val="left" w:pos="360"/>
              </w:tabs>
              <w:spacing w:before="60" w:after="60"/>
              <w:rPr>
                <w:b/>
                <w:sz w:val="22"/>
              </w:rPr>
            </w:pPr>
            <w:r>
              <w:lastRenderedPageBreak/>
              <w:br w:type="page"/>
            </w:r>
            <w:r w:rsidR="00576551">
              <w:rPr>
                <w:b/>
                <w:bCs/>
              </w:rPr>
              <w:t>4</w:t>
            </w:r>
            <w:r w:rsidR="00576551" w:rsidRPr="00B23902">
              <w:rPr>
                <w:b/>
                <w:bCs/>
                <w:sz w:val="22"/>
              </w:rPr>
              <w:t xml:space="preserve">.  ORGANISATION CHART      </w:t>
            </w:r>
          </w:p>
          <w:p w14:paraId="4893A760" w14:textId="77777777" w:rsidR="00576551" w:rsidRDefault="00FF4379" w:rsidP="003443A5">
            <w:pPr>
              <w:tabs>
                <w:tab w:val="left" w:pos="953"/>
              </w:tabs>
              <w:spacing w:before="60" w:after="60"/>
              <w:rPr>
                <w:sz w:val="22"/>
                <w:szCs w:val="22"/>
              </w:rPr>
            </w:pPr>
            <w:r>
              <w:rPr>
                <w:sz w:val="22"/>
                <w:szCs w:val="22"/>
              </w:rPr>
              <w:t>See attached (to be inserted here before recruitment)</w:t>
            </w:r>
          </w:p>
          <w:p w14:paraId="12A9E3C3" w14:textId="7CED3920" w:rsidR="00FF4379" w:rsidRDefault="00454952" w:rsidP="003443A5">
            <w:pPr>
              <w:tabs>
                <w:tab w:val="left" w:pos="953"/>
              </w:tabs>
              <w:spacing w:before="60" w:after="60"/>
              <w:rPr>
                <w:sz w:val="22"/>
                <w:szCs w:val="22"/>
              </w:rPr>
            </w:pPr>
            <w:r>
              <w:rPr>
                <w:noProof/>
                <w:sz w:val="22"/>
                <w:szCs w:val="22"/>
                <w:lang w:eastAsia="en-GB"/>
              </w:rPr>
              <mc:AlternateContent>
                <mc:Choice Requires="wps">
                  <w:drawing>
                    <wp:anchor distT="0" distB="0" distL="114300" distR="114300" simplePos="0" relativeHeight="251661312" behindDoc="0" locked="0" layoutInCell="1" allowOverlap="1" wp14:anchorId="41A9308A" wp14:editId="2DBF20DE">
                      <wp:simplePos x="0" y="0"/>
                      <wp:positionH relativeFrom="column">
                        <wp:posOffset>2998470</wp:posOffset>
                      </wp:positionH>
                      <wp:positionV relativeFrom="paragraph">
                        <wp:posOffset>2896870</wp:posOffset>
                      </wp:positionV>
                      <wp:extent cx="0" cy="426720"/>
                      <wp:effectExtent l="76200" t="0" r="57150" b="49530"/>
                      <wp:wrapNone/>
                      <wp:docPr id="7" name="Straight Arrow Connector 7"/>
                      <wp:cNvGraphicFramePr/>
                      <a:graphic xmlns:a="http://schemas.openxmlformats.org/drawingml/2006/main">
                        <a:graphicData uri="http://schemas.microsoft.com/office/word/2010/wordprocessingShape">
                          <wps:wsp>
                            <wps:cNvCnPr/>
                            <wps:spPr>
                              <a:xfrm>
                                <a:off x="0" y="0"/>
                                <a:ext cx="0" cy="4267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33D39F0" id="_x0000_t32" coordsize="21600,21600" o:spt="32" o:oned="t" path="m,l21600,21600e" filled="f">
                      <v:path arrowok="t" fillok="f" o:connecttype="none"/>
                      <o:lock v:ext="edit" shapetype="t"/>
                    </v:shapetype>
                    <v:shape id="Straight Arrow Connector 7" o:spid="_x0000_s1026" type="#_x0000_t32" style="position:absolute;margin-left:236.1pt;margin-top:228.1pt;width:0;height:33.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" strokecolor="#4579b8 [3044]">
                      <v:stroke endarrow="block"/>
                    </v:shape>
                  </w:pict>
                </mc:Fallback>
              </mc:AlternateContent>
            </w:r>
            <w:r>
              <w:rPr>
                <w:noProof/>
                <w:sz w:val="22"/>
                <w:szCs w:val="22"/>
                <w:lang w:eastAsia="en-GB"/>
              </w:rPr>
              <mc:AlternateContent>
                <mc:Choice Requires="wps">
                  <w:drawing>
                    <wp:anchor distT="0" distB="0" distL="114300" distR="114300" simplePos="0" relativeHeight="251660288" behindDoc="0" locked="0" layoutInCell="1" allowOverlap="1" wp14:anchorId="3903E25C" wp14:editId="28887719">
                      <wp:simplePos x="0" y="0"/>
                      <wp:positionH relativeFrom="column">
                        <wp:posOffset>2989580</wp:posOffset>
                      </wp:positionH>
                      <wp:positionV relativeFrom="paragraph">
                        <wp:posOffset>1658620</wp:posOffset>
                      </wp:positionV>
                      <wp:extent cx="0" cy="342900"/>
                      <wp:effectExtent l="76200" t="0" r="76200" b="57150"/>
                      <wp:wrapNone/>
                      <wp:docPr id="6" name="Straight Arrow Connector 6"/>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7D02C9" id="Straight Arrow Connector 6" o:spid="_x0000_s1026" type="#_x0000_t32" style="position:absolute;margin-left:235.4pt;margin-top:130.6pt;width:0;height:27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" strokecolor="#4579b8 [3044]">
                      <v:stroke endarrow="block"/>
                    </v:shape>
                  </w:pict>
                </mc:Fallback>
              </mc:AlternateContent>
            </w:r>
            <w:r>
              <w:rPr>
                <w:noProof/>
                <w:sz w:val="22"/>
                <w:szCs w:val="22"/>
                <w:lang w:eastAsia="en-GB"/>
              </w:rPr>
              <mc:AlternateContent>
                <mc:Choice Requires="wps">
                  <w:drawing>
                    <wp:anchor distT="0" distB="0" distL="114300" distR="114300" simplePos="0" relativeHeight="251659264" behindDoc="0" locked="0" layoutInCell="1" allowOverlap="1" wp14:anchorId="266F7570" wp14:editId="2E14E61E">
                      <wp:simplePos x="0" y="0"/>
                      <wp:positionH relativeFrom="column">
                        <wp:posOffset>2992120</wp:posOffset>
                      </wp:positionH>
                      <wp:positionV relativeFrom="paragraph">
                        <wp:posOffset>852170</wp:posOffset>
                      </wp:positionV>
                      <wp:extent cx="0" cy="167640"/>
                      <wp:effectExtent l="76200" t="0" r="57150" b="60960"/>
                      <wp:wrapNone/>
                      <wp:docPr id="5" name="Straight Arrow Connector 5"/>
                      <wp:cNvGraphicFramePr/>
                      <a:graphic xmlns:a="http://schemas.openxmlformats.org/drawingml/2006/main">
                        <a:graphicData uri="http://schemas.microsoft.com/office/word/2010/wordprocessingShape">
                          <wps:wsp>
                            <wps:cNvCnPr/>
                            <wps:spPr>
                              <a:xfrm>
                                <a:off x="0" y="0"/>
                                <a:ext cx="0" cy="1676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EF247A" id="Straight Arrow Connector 5" o:spid="_x0000_s1026" type="#_x0000_t32" style="position:absolute;margin-left:235.6pt;margin-top:67.1pt;width:0;height:13.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" strokecolor="#4579b8 [3044]">
                      <v:stroke endarrow="block"/>
                    </v:shape>
                  </w:pict>
                </mc:Fallback>
              </mc:AlternateContent>
            </w:r>
            <w:r w:rsidR="00CF6332">
              <w:rPr>
                <w:noProof/>
                <w:sz w:val="22"/>
                <w:szCs w:val="22"/>
                <w:lang w:eastAsia="en-GB"/>
              </w:rPr>
              <w:drawing>
                <wp:inline distT="0" distB="0" distL="0" distR="0" wp14:anchorId="1AB57C29" wp14:editId="33B58A58">
                  <wp:extent cx="6408420" cy="488442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A937454" w14:textId="77777777" w:rsidR="00FF4379" w:rsidRPr="004B2DE3" w:rsidRDefault="00FF4379" w:rsidP="003443A5">
            <w:pPr>
              <w:tabs>
                <w:tab w:val="left" w:pos="953"/>
              </w:tabs>
              <w:spacing w:before="60" w:after="60"/>
              <w:rPr>
                <w:sz w:val="22"/>
                <w:szCs w:val="22"/>
              </w:rPr>
            </w:pPr>
          </w:p>
        </w:tc>
      </w:tr>
    </w:tbl>
    <w:p w14:paraId="7ABF39A6" w14:textId="77777777" w:rsidR="00576551" w:rsidRDefault="00576551"/>
    <w:p w14:paraId="15139237" w14:textId="77777777" w:rsidR="00576551" w:rsidRDefault="00576551"/>
    <w:p w14:paraId="2ADCF3AA" w14:textId="77777777" w:rsidR="00B23902" w:rsidRDefault="00B23902"/>
    <w:p w14:paraId="797C969F" w14:textId="77777777" w:rsidR="00B23902" w:rsidRDefault="00B23902"/>
    <w:p w14:paraId="3BAB581C" w14:textId="77777777" w:rsidR="00B23902" w:rsidRDefault="00B23902"/>
    <w:tbl>
      <w:tblPr>
        <w:tblW w:w="0" w:type="auto"/>
        <w:tblInd w:w="-10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576551" w14:paraId="77DBE7F0" w14:textId="77777777">
        <w:tc>
          <w:tcPr>
            <w:tcW w:w="10456" w:type="dxa"/>
            <w:tcBorders>
              <w:top w:val="single" w:sz="6" w:space="0" w:color="auto"/>
            </w:tcBorders>
          </w:tcPr>
          <w:p w14:paraId="375FF7E0" w14:textId="77777777" w:rsidR="00576551" w:rsidRDefault="00576551">
            <w:pPr>
              <w:rPr>
                <w:b/>
                <w:sz w:val="22"/>
              </w:rPr>
            </w:pPr>
            <w:r w:rsidRPr="00B23902">
              <w:rPr>
                <w:b/>
                <w:sz w:val="22"/>
              </w:rPr>
              <w:t xml:space="preserve">6.   KEY RESULT AREAS  </w:t>
            </w:r>
          </w:p>
          <w:p w14:paraId="77B50DB6" w14:textId="77777777" w:rsidR="00B23902" w:rsidRPr="00B23902" w:rsidRDefault="00B23902">
            <w:pPr>
              <w:rPr>
                <w:sz w:val="22"/>
              </w:rPr>
            </w:pPr>
          </w:p>
        </w:tc>
      </w:tr>
      <w:tr w:rsidR="00576551" w14:paraId="085C001B" w14:textId="77777777">
        <w:tc>
          <w:tcPr>
            <w:tcW w:w="10456" w:type="dxa"/>
            <w:tcBorders>
              <w:bottom w:val="single" w:sz="6" w:space="0" w:color="auto"/>
            </w:tcBorders>
          </w:tcPr>
          <w:p w14:paraId="4A5DE6E3" w14:textId="04501B33" w:rsidR="00576551" w:rsidRDefault="00576551" w:rsidP="00B23902">
            <w:pPr>
              <w:numPr>
                <w:ilvl w:val="0"/>
                <w:numId w:val="40"/>
              </w:numPr>
              <w:rPr>
                <w:sz w:val="22"/>
              </w:rPr>
            </w:pPr>
            <w:r w:rsidRPr="00B23902">
              <w:rPr>
                <w:sz w:val="22"/>
              </w:rPr>
              <w:t xml:space="preserve">Assist the </w:t>
            </w:r>
            <w:r w:rsidR="00454952">
              <w:rPr>
                <w:sz w:val="22"/>
              </w:rPr>
              <w:t>Project</w:t>
            </w:r>
            <w:r w:rsidRPr="00B23902">
              <w:rPr>
                <w:sz w:val="22"/>
              </w:rPr>
              <w:t xml:space="preserve"> Manager in preparation, delivery, updating and monitoring all project plans, documentation</w:t>
            </w:r>
            <w:r w:rsidR="00644760" w:rsidRPr="00B23902">
              <w:rPr>
                <w:sz w:val="22"/>
              </w:rPr>
              <w:t xml:space="preserve"> </w:t>
            </w:r>
            <w:r w:rsidRPr="00B23902">
              <w:rPr>
                <w:sz w:val="22"/>
              </w:rPr>
              <w:t>and deliverables.</w:t>
            </w:r>
          </w:p>
          <w:p w14:paraId="0F6F6052" w14:textId="77777777" w:rsidR="00B23902" w:rsidRPr="00B23902" w:rsidRDefault="00B23902" w:rsidP="00B23902">
            <w:pPr>
              <w:ind w:left="720"/>
              <w:rPr>
                <w:sz w:val="22"/>
              </w:rPr>
            </w:pPr>
          </w:p>
          <w:p w14:paraId="3ECED2B3" w14:textId="7BAED817" w:rsidR="00576551" w:rsidRDefault="00576551" w:rsidP="00B23902">
            <w:pPr>
              <w:numPr>
                <w:ilvl w:val="0"/>
                <w:numId w:val="40"/>
              </w:numPr>
              <w:rPr>
                <w:bCs/>
                <w:sz w:val="22"/>
              </w:rPr>
            </w:pPr>
            <w:r w:rsidRPr="00B23902">
              <w:rPr>
                <w:bCs/>
                <w:sz w:val="22"/>
              </w:rPr>
              <w:t xml:space="preserve">The post holder is responsible for setting up, maintaining and developing a number of databases and information management system in order to </w:t>
            </w:r>
            <w:r w:rsidRPr="00B23902">
              <w:rPr>
                <w:sz w:val="22"/>
              </w:rPr>
              <w:t>develop and implement procedures to ensure efficiency of the project and programme administration</w:t>
            </w:r>
            <w:r w:rsidRPr="00B23902">
              <w:rPr>
                <w:bCs/>
                <w:sz w:val="22"/>
              </w:rPr>
              <w:t>.  Maintenance of other databases developed by the jobholder to improve procedures.  Regularly</w:t>
            </w:r>
            <w:r w:rsidRPr="00B23902">
              <w:rPr>
                <w:b/>
                <w:bCs/>
                <w:sz w:val="22"/>
              </w:rPr>
              <w:t xml:space="preserve"> </w:t>
            </w:r>
            <w:r w:rsidRPr="00B23902">
              <w:rPr>
                <w:bCs/>
                <w:sz w:val="22"/>
              </w:rPr>
              <w:t xml:space="preserve">provide updates and guidance to </w:t>
            </w:r>
            <w:r w:rsidR="00CB6B62">
              <w:rPr>
                <w:bCs/>
                <w:sz w:val="22"/>
              </w:rPr>
              <w:t>Communities and Local Partners Projects and Services</w:t>
            </w:r>
            <w:r w:rsidRPr="00B23902">
              <w:rPr>
                <w:bCs/>
                <w:sz w:val="22"/>
              </w:rPr>
              <w:t xml:space="preserve"> and </w:t>
            </w:r>
            <w:r w:rsidR="00CB6B62">
              <w:rPr>
                <w:bCs/>
                <w:sz w:val="22"/>
              </w:rPr>
              <w:t xml:space="preserve">Network </w:t>
            </w:r>
            <w:r w:rsidRPr="00B23902">
              <w:rPr>
                <w:bCs/>
                <w:sz w:val="22"/>
              </w:rPr>
              <w:t>Managers as well as other internal/external stakeholders.  Undertake</w:t>
            </w:r>
            <w:r w:rsidR="000E095C" w:rsidRPr="00B23902">
              <w:rPr>
                <w:b/>
                <w:bCs/>
                <w:sz w:val="22"/>
              </w:rPr>
              <w:t xml:space="preserve"> </w:t>
            </w:r>
            <w:r w:rsidRPr="00B23902">
              <w:rPr>
                <w:bCs/>
                <w:sz w:val="22"/>
              </w:rPr>
              <w:t>the organisation of a large volume of meetings, workshops and presentations.</w:t>
            </w:r>
          </w:p>
          <w:p w14:paraId="1F75FD9D" w14:textId="77777777" w:rsidR="00B23902" w:rsidRPr="00B23902" w:rsidRDefault="00B23902" w:rsidP="00B23902">
            <w:pPr>
              <w:rPr>
                <w:bCs/>
                <w:sz w:val="22"/>
              </w:rPr>
            </w:pPr>
          </w:p>
          <w:p w14:paraId="0C8F28AF" w14:textId="7DA4F3B2" w:rsidR="00576551" w:rsidRPr="00B23902" w:rsidRDefault="00576551" w:rsidP="00B23902">
            <w:pPr>
              <w:numPr>
                <w:ilvl w:val="0"/>
                <w:numId w:val="40"/>
              </w:numPr>
              <w:rPr>
                <w:sz w:val="22"/>
              </w:rPr>
            </w:pPr>
            <w:r w:rsidRPr="00B23902">
              <w:rPr>
                <w:bCs/>
                <w:sz w:val="22"/>
              </w:rPr>
              <w:t xml:space="preserve">Receive </w:t>
            </w:r>
            <w:r w:rsidRPr="00B23902">
              <w:rPr>
                <w:sz w:val="22"/>
              </w:rPr>
              <w:t>and respond</w:t>
            </w:r>
            <w:r w:rsidRPr="00B23902">
              <w:rPr>
                <w:bCs/>
                <w:sz w:val="22"/>
              </w:rPr>
              <w:t xml:space="preserve"> to telephone calls/emails as appropriate, keeping the </w:t>
            </w:r>
            <w:r w:rsidR="00CB6B62">
              <w:rPr>
                <w:bCs/>
                <w:sz w:val="22"/>
              </w:rPr>
              <w:t>Business</w:t>
            </w:r>
            <w:r w:rsidR="00CB6B62" w:rsidRPr="00B23902">
              <w:rPr>
                <w:bCs/>
                <w:sz w:val="22"/>
              </w:rPr>
              <w:t xml:space="preserve"> </w:t>
            </w:r>
            <w:r w:rsidRPr="00B23902">
              <w:rPr>
                <w:bCs/>
                <w:sz w:val="22"/>
              </w:rPr>
              <w:t xml:space="preserve">Manager informed of all relevant issues. </w:t>
            </w:r>
          </w:p>
          <w:p w14:paraId="6B188156" w14:textId="77777777" w:rsidR="00B23902" w:rsidRPr="00B23902" w:rsidRDefault="00B23902" w:rsidP="00B23902">
            <w:pPr>
              <w:rPr>
                <w:sz w:val="22"/>
              </w:rPr>
            </w:pPr>
          </w:p>
          <w:p w14:paraId="2626B030" w14:textId="1DCBB002" w:rsidR="00576551" w:rsidRDefault="00576551" w:rsidP="00B23902">
            <w:pPr>
              <w:numPr>
                <w:ilvl w:val="0"/>
                <w:numId w:val="40"/>
              </w:numPr>
              <w:rPr>
                <w:sz w:val="22"/>
              </w:rPr>
            </w:pPr>
            <w:r w:rsidRPr="00B23902">
              <w:rPr>
                <w:sz w:val="22"/>
              </w:rPr>
              <w:t>Provide secretariat support to</w:t>
            </w:r>
            <w:r w:rsidR="00454952">
              <w:rPr>
                <w:sz w:val="22"/>
              </w:rPr>
              <w:t xml:space="preserve"> the</w:t>
            </w:r>
            <w:r w:rsidR="00CB6B62">
              <w:rPr>
                <w:bCs/>
                <w:sz w:val="22"/>
              </w:rPr>
              <w:t xml:space="preserve"> </w:t>
            </w:r>
            <w:r w:rsidR="0025798A">
              <w:rPr>
                <w:bCs/>
                <w:sz w:val="22"/>
              </w:rPr>
              <w:t>p</w:t>
            </w:r>
            <w:r w:rsidR="00CB6B62">
              <w:rPr>
                <w:bCs/>
                <w:sz w:val="22"/>
              </w:rPr>
              <w:t xml:space="preserve">roject and </w:t>
            </w:r>
            <w:r w:rsidR="0025798A">
              <w:rPr>
                <w:bCs/>
                <w:sz w:val="22"/>
              </w:rPr>
              <w:t>groups</w:t>
            </w:r>
            <w:r w:rsidRPr="00B23902">
              <w:rPr>
                <w:sz w:val="22"/>
              </w:rPr>
              <w:t xml:space="preserve">, associated staff and external stakeholders. Duties include diary co-ordination and arranging meetings together with all related duties. All work must be of a high standard, be completed within agreed timescales and meet </w:t>
            </w:r>
            <w:r w:rsidR="00CB6B62">
              <w:rPr>
                <w:sz w:val="22"/>
              </w:rPr>
              <w:t>Communities and Local Partners</w:t>
            </w:r>
            <w:r w:rsidRPr="00B23902">
              <w:rPr>
                <w:sz w:val="22"/>
              </w:rPr>
              <w:t xml:space="preserve"> </w:t>
            </w:r>
            <w:r w:rsidR="00062E98">
              <w:rPr>
                <w:sz w:val="22"/>
              </w:rPr>
              <w:t xml:space="preserve">and PHS </w:t>
            </w:r>
            <w:r w:rsidRPr="00B23902">
              <w:rPr>
                <w:sz w:val="22"/>
              </w:rPr>
              <w:t>expectations.</w:t>
            </w:r>
          </w:p>
          <w:p w14:paraId="3541E34D" w14:textId="77777777" w:rsidR="00B23902" w:rsidRPr="00B23902" w:rsidRDefault="00B23902" w:rsidP="00B23902">
            <w:pPr>
              <w:rPr>
                <w:sz w:val="22"/>
              </w:rPr>
            </w:pPr>
          </w:p>
          <w:p w14:paraId="3BB9CDDA" w14:textId="77777777" w:rsidR="00576551" w:rsidRPr="00B23902" w:rsidRDefault="00576551" w:rsidP="00B23902">
            <w:pPr>
              <w:numPr>
                <w:ilvl w:val="0"/>
                <w:numId w:val="40"/>
              </w:numPr>
              <w:rPr>
                <w:sz w:val="22"/>
              </w:rPr>
            </w:pPr>
            <w:r w:rsidRPr="00B23902">
              <w:rPr>
                <w:bCs/>
                <w:sz w:val="22"/>
              </w:rPr>
              <w:lastRenderedPageBreak/>
              <w:t>From all systems, the post holder will generate reports for use by management and / or other appropriate individuals. A strong audit trail will be provided.</w:t>
            </w:r>
          </w:p>
          <w:p w14:paraId="621AE59B" w14:textId="77777777" w:rsidR="00B23902" w:rsidRPr="00B23902" w:rsidRDefault="00B23902" w:rsidP="00B23902">
            <w:pPr>
              <w:rPr>
                <w:sz w:val="22"/>
              </w:rPr>
            </w:pPr>
          </w:p>
          <w:p w14:paraId="3CE75B1A" w14:textId="77777777" w:rsidR="00576551" w:rsidRDefault="00576551" w:rsidP="00B23902">
            <w:pPr>
              <w:numPr>
                <w:ilvl w:val="0"/>
                <w:numId w:val="40"/>
              </w:numPr>
              <w:rPr>
                <w:sz w:val="22"/>
              </w:rPr>
            </w:pPr>
            <w:r w:rsidRPr="00B23902">
              <w:rPr>
                <w:sz w:val="22"/>
              </w:rPr>
              <w:t xml:space="preserve">Maintain all Programme Management Services documentation as </w:t>
            </w:r>
            <w:r w:rsidR="0022410A" w:rsidRPr="00B23902">
              <w:rPr>
                <w:sz w:val="22"/>
              </w:rPr>
              <w:t>appropriate. Liaise</w:t>
            </w:r>
            <w:r w:rsidRPr="00B23902">
              <w:rPr>
                <w:sz w:val="22"/>
              </w:rPr>
              <w:t xml:space="preserve"> with internal departments to ensure all documentation is acted upon appropriately and meets </w:t>
            </w:r>
            <w:r w:rsidR="00062E98">
              <w:rPr>
                <w:sz w:val="22"/>
              </w:rPr>
              <w:t>Marketing and Digital Services and PHS</w:t>
            </w:r>
            <w:r w:rsidRPr="00B23902">
              <w:rPr>
                <w:sz w:val="22"/>
              </w:rPr>
              <w:t xml:space="preserve"> expectations.  </w:t>
            </w:r>
          </w:p>
          <w:p w14:paraId="129ECE96" w14:textId="77777777" w:rsidR="00B23902" w:rsidRPr="00B23902" w:rsidRDefault="00B23902" w:rsidP="00B23902">
            <w:pPr>
              <w:rPr>
                <w:sz w:val="22"/>
              </w:rPr>
            </w:pPr>
          </w:p>
          <w:p w14:paraId="716817AC" w14:textId="4BA52CBC" w:rsidR="00576551" w:rsidRDefault="00576551" w:rsidP="00B23902">
            <w:pPr>
              <w:numPr>
                <w:ilvl w:val="0"/>
                <w:numId w:val="40"/>
              </w:numPr>
              <w:rPr>
                <w:sz w:val="22"/>
              </w:rPr>
            </w:pPr>
            <w:r w:rsidRPr="00B23902">
              <w:rPr>
                <w:sz w:val="22"/>
              </w:rPr>
              <w:t xml:space="preserve">Undertake full and accurate minute taking as and when required for </w:t>
            </w:r>
            <w:r w:rsidR="00CB6B62">
              <w:rPr>
                <w:bCs/>
                <w:sz w:val="22"/>
              </w:rPr>
              <w:t xml:space="preserve">Communities and Local Partners </w:t>
            </w:r>
            <w:r w:rsidR="0041207A">
              <w:rPr>
                <w:bCs/>
                <w:sz w:val="22"/>
              </w:rPr>
              <w:t>p</w:t>
            </w:r>
            <w:r w:rsidR="00CB6B62">
              <w:rPr>
                <w:bCs/>
                <w:sz w:val="22"/>
              </w:rPr>
              <w:t xml:space="preserve">rojects and </w:t>
            </w:r>
            <w:r w:rsidR="0041207A">
              <w:rPr>
                <w:bCs/>
                <w:sz w:val="22"/>
              </w:rPr>
              <w:t>groups</w:t>
            </w:r>
            <w:r w:rsidR="00CB6B62" w:rsidRPr="00B23902">
              <w:rPr>
                <w:bCs/>
                <w:sz w:val="22"/>
              </w:rPr>
              <w:t xml:space="preserve"> </w:t>
            </w:r>
            <w:r w:rsidRPr="00B23902">
              <w:rPr>
                <w:sz w:val="22"/>
              </w:rPr>
              <w:t xml:space="preserve">and </w:t>
            </w:r>
            <w:r w:rsidR="00CB6B62">
              <w:rPr>
                <w:sz w:val="22"/>
              </w:rPr>
              <w:t xml:space="preserve">Network </w:t>
            </w:r>
            <w:r w:rsidRPr="00B23902">
              <w:rPr>
                <w:sz w:val="22"/>
              </w:rPr>
              <w:t xml:space="preserve">Managers and associated staff and boards which meets </w:t>
            </w:r>
            <w:r w:rsidR="0041207A">
              <w:rPr>
                <w:sz w:val="22"/>
              </w:rPr>
              <w:t>Communities and Local Partners</w:t>
            </w:r>
            <w:r w:rsidR="00062E98">
              <w:rPr>
                <w:sz w:val="22"/>
              </w:rPr>
              <w:t xml:space="preserve"> and PHS</w:t>
            </w:r>
            <w:r w:rsidR="00062E98" w:rsidRPr="00B23902">
              <w:rPr>
                <w:sz w:val="22"/>
              </w:rPr>
              <w:t xml:space="preserve"> </w:t>
            </w:r>
            <w:r w:rsidRPr="00B23902">
              <w:rPr>
                <w:sz w:val="22"/>
              </w:rPr>
              <w:t xml:space="preserve">expectations.   </w:t>
            </w:r>
          </w:p>
          <w:p w14:paraId="416110C1" w14:textId="77777777" w:rsidR="00B23902" w:rsidRPr="00B23902" w:rsidRDefault="00B23902" w:rsidP="00B23902">
            <w:pPr>
              <w:rPr>
                <w:sz w:val="22"/>
              </w:rPr>
            </w:pPr>
          </w:p>
          <w:p w14:paraId="43CC8BE9" w14:textId="77777777" w:rsidR="00520641" w:rsidRDefault="00576551" w:rsidP="00B23902">
            <w:pPr>
              <w:pStyle w:val="ListParagraph"/>
              <w:numPr>
                <w:ilvl w:val="0"/>
                <w:numId w:val="40"/>
              </w:numPr>
              <w:rPr>
                <w:sz w:val="22"/>
              </w:rPr>
            </w:pPr>
            <w:r w:rsidRPr="00B23902">
              <w:rPr>
                <w:sz w:val="22"/>
              </w:rPr>
              <w:t xml:space="preserve">Contribute to preparation of documents which requires an understanding of forward planning and budget control.  </w:t>
            </w:r>
          </w:p>
          <w:p w14:paraId="192054A5" w14:textId="77777777" w:rsidR="00B23902" w:rsidRPr="00B23902" w:rsidRDefault="00B23902" w:rsidP="00B23902">
            <w:pPr>
              <w:rPr>
                <w:sz w:val="22"/>
              </w:rPr>
            </w:pPr>
          </w:p>
        </w:tc>
      </w:tr>
    </w:tbl>
    <w:p w14:paraId="4C7CCE32" w14:textId="77777777" w:rsidR="00576551" w:rsidRDefault="00576551"/>
    <w:p w14:paraId="6AFF2B74" w14:textId="77777777" w:rsidR="00576551" w:rsidRDefault="00576551">
      <w:pPr>
        <w:pStyle w:val="Header"/>
        <w:tabs>
          <w:tab w:val="clear" w:pos="4153"/>
          <w:tab w:val="clear" w:pos="8306"/>
        </w:tabs>
      </w:pPr>
    </w:p>
    <w:tbl>
      <w:tblPr>
        <w:tblW w:w="0" w:type="auto"/>
        <w:tblInd w:w="-10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576551" w14:paraId="6F8B5860" w14:textId="77777777">
        <w:tc>
          <w:tcPr>
            <w:tcW w:w="10456" w:type="dxa"/>
            <w:tcBorders>
              <w:top w:val="single" w:sz="6" w:space="0" w:color="auto"/>
            </w:tcBorders>
          </w:tcPr>
          <w:p w14:paraId="5A32F26E" w14:textId="77777777" w:rsidR="00576551" w:rsidRPr="00B23902" w:rsidRDefault="00576551">
            <w:pPr>
              <w:rPr>
                <w:sz w:val="22"/>
              </w:rPr>
            </w:pPr>
            <w:r w:rsidRPr="00B23902">
              <w:rPr>
                <w:b/>
                <w:sz w:val="22"/>
              </w:rPr>
              <w:t xml:space="preserve">7.   ASSIGNMENT AND REVIEW OF WORK and DECISIONS AND JUDGEMENTS   </w:t>
            </w:r>
          </w:p>
        </w:tc>
      </w:tr>
      <w:tr w:rsidR="00576551" w14:paraId="7E1B962D" w14:textId="77777777">
        <w:tc>
          <w:tcPr>
            <w:tcW w:w="10456" w:type="dxa"/>
            <w:tcBorders>
              <w:bottom w:val="single" w:sz="6" w:space="0" w:color="auto"/>
            </w:tcBorders>
          </w:tcPr>
          <w:p w14:paraId="4FCA42BA" w14:textId="77777777" w:rsidR="00576551" w:rsidRPr="00B23902" w:rsidRDefault="00576551">
            <w:pPr>
              <w:jc w:val="both"/>
              <w:rPr>
                <w:b/>
                <w:sz w:val="22"/>
              </w:rPr>
            </w:pPr>
          </w:p>
          <w:p w14:paraId="1D6EAA1F" w14:textId="3C2811F2" w:rsidR="00576551" w:rsidRPr="00B23902" w:rsidRDefault="00576551">
            <w:pPr>
              <w:tabs>
                <w:tab w:val="left" w:pos="709"/>
              </w:tabs>
              <w:ind w:left="360"/>
              <w:rPr>
                <w:sz w:val="22"/>
              </w:rPr>
            </w:pPr>
            <w:r w:rsidRPr="00B23902">
              <w:rPr>
                <w:sz w:val="22"/>
              </w:rPr>
              <w:t xml:space="preserve">Primarily the </w:t>
            </w:r>
            <w:r w:rsidR="00CB6B62">
              <w:rPr>
                <w:sz w:val="22"/>
              </w:rPr>
              <w:t>Business</w:t>
            </w:r>
            <w:r w:rsidR="00CB6B62" w:rsidRPr="00B23902">
              <w:rPr>
                <w:sz w:val="22"/>
              </w:rPr>
              <w:t xml:space="preserve"> </w:t>
            </w:r>
            <w:r w:rsidRPr="00B23902">
              <w:rPr>
                <w:sz w:val="22"/>
              </w:rPr>
              <w:t xml:space="preserve">Manager assigns work and establishes a broad framework for the post holder, however the post holder will be expected to have autonomy and carry out work using </w:t>
            </w:r>
            <w:r w:rsidR="00CB6B62">
              <w:rPr>
                <w:sz w:val="22"/>
              </w:rPr>
              <w:t>their</w:t>
            </w:r>
            <w:r w:rsidRPr="00B23902">
              <w:rPr>
                <w:sz w:val="22"/>
              </w:rPr>
              <w:t xml:space="preserve"> own discretion and initiative particularly in dealing with enquiries.  </w:t>
            </w:r>
          </w:p>
          <w:p w14:paraId="398124DA" w14:textId="77777777" w:rsidR="00576551" w:rsidRPr="00B23902" w:rsidRDefault="00576551">
            <w:pPr>
              <w:tabs>
                <w:tab w:val="left" w:pos="709"/>
              </w:tabs>
              <w:ind w:left="360"/>
              <w:rPr>
                <w:sz w:val="22"/>
              </w:rPr>
            </w:pPr>
          </w:p>
          <w:p w14:paraId="2A6FA4E0" w14:textId="0D232304" w:rsidR="00576551" w:rsidRPr="00B23902" w:rsidRDefault="00576551">
            <w:pPr>
              <w:tabs>
                <w:tab w:val="left" w:pos="709"/>
              </w:tabs>
              <w:ind w:left="360"/>
              <w:rPr>
                <w:sz w:val="22"/>
              </w:rPr>
            </w:pPr>
            <w:r w:rsidRPr="00B23902">
              <w:rPr>
                <w:sz w:val="22"/>
              </w:rPr>
              <w:t>The post holder identifies the main areas requiring attention on a day-to-day basis and prioritises work accordingly, using their initiative whilst updating the</w:t>
            </w:r>
            <w:r w:rsidR="00CB6B62">
              <w:rPr>
                <w:sz w:val="22"/>
              </w:rPr>
              <w:t xml:space="preserve"> Business</w:t>
            </w:r>
            <w:r w:rsidR="00461722" w:rsidRPr="00B23902">
              <w:rPr>
                <w:sz w:val="22"/>
              </w:rPr>
              <w:t xml:space="preserve"> Manager</w:t>
            </w:r>
            <w:r w:rsidRPr="00B23902">
              <w:rPr>
                <w:sz w:val="22"/>
              </w:rPr>
              <w:t xml:space="preserve"> about all relevant issues. </w:t>
            </w:r>
            <w:r w:rsidR="00717A8C">
              <w:rPr>
                <w:sz w:val="22"/>
              </w:rPr>
              <w:t>Communities and Local Partners</w:t>
            </w:r>
            <w:r w:rsidR="00062E98" w:rsidRPr="00B23902">
              <w:rPr>
                <w:sz w:val="22"/>
              </w:rPr>
              <w:t xml:space="preserve"> </w:t>
            </w:r>
            <w:r w:rsidRPr="00B23902">
              <w:rPr>
                <w:sz w:val="22"/>
              </w:rPr>
              <w:t>management as well as other internal/external contacts may generate additional tasks as appropriate</w:t>
            </w:r>
            <w:r w:rsidR="0022410A" w:rsidRPr="00B23902">
              <w:rPr>
                <w:sz w:val="22"/>
              </w:rPr>
              <w:t>.</w:t>
            </w:r>
            <w:r w:rsidRPr="00B23902">
              <w:rPr>
                <w:sz w:val="22"/>
              </w:rPr>
              <w:t xml:space="preserve"> </w:t>
            </w:r>
          </w:p>
          <w:p w14:paraId="1814EB83" w14:textId="77777777" w:rsidR="00576551" w:rsidRPr="00B23902" w:rsidRDefault="00576551">
            <w:pPr>
              <w:ind w:left="360"/>
              <w:rPr>
                <w:sz w:val="22"/>
              </w:rPr>
            </w:pPr>
          </w:p>
          <w:p w14:paraId="759BB4A9" w14:textId="5E551D9E" w:rsidR="00576551" w:rsidRPr="00B23902" w:rsidRDefault="00576551">
            <w:pPr>
              <w:tabs>
                <w:tab w:val="left" w:pos="709"/>
              </w:tabs>
              <w:ind w:left="360"/>
              <w:rPr>
                <w:sz w:val="22"/>
              </w:rPr>
            </w:pPr>
            <w:r w:rsidRPr="00B23902">
              <w:rPr>
                <w:sz w:val="22"/>
              </w:rPr>
              <w:t xml:space="preserve">The post-holder continuously reviews </w:t>
            </w:r>
            <w:r w:rsidR="00717A8C">
              <w:rPr>
                <w:sz w:val="22"/>
              </w:rPr>
              <w:t>their</w:t>
            </w:r>
            <w:r w:rsidRPr="00B23902">
              <w:rPr>
                <w:sz w:val="22"/>
              </w:rPr>
              <w:t xml:space="preserve"> own work to ensure satisfactory standards are maintained.  Work is appraised and reviewed by the </w:t>
            </w:r>
            <w:r w:rsidR="00717A8C">
              <w:rPr>
                <w:sz w:val="22"/>
              </w:rPr>
              <w:t>Business</w:t>
            </w:r>
            <w:r w:rsidR="00717A8C" w:rsidRPr="00B23902">
              <w:rPr>
                <w:sz w:val="22"/>
              </w:rPr>
              <w:t xml:space="preserve"> </w:t>
            </w:r>
            <w:r w:rsidR="00461722" w:rsidRPr="00B23902">
              <w:rPr>
                <w:sz w:val="22"/>
              </w:rPr>
              <w:t>Manager</w:t>
            </w:r>
            <w:r w:rsidRPr="00B23902">
              <w:rPr>
                <w:sz w:val="22"/>
              </w:rPr>
              <w:t xml:space="preserve"> on an on-going basis.  The jobholder is expected to anticipate, resolve and take the decision to escalate problems arising from day to day work as appropriate. Advice and guidance from </w:t>
            </w:r>
            <w:r w:rsidR="00717A8C">
              <w:rPr>
                <w:sz w:val="22"/>
              </w:rPr>
              <w:t>Communities and Local Services</w:t>
            </w:r>
            <w:r w:rsidR="00BD690A" w:rsidRPr="00B23902">
              <w:rPr>
                <w:sz w:val="22"/>
              </w:rPr>
              <w:t xml:space="preserve"> </w:t>
            </w:r>
            <w:r w:rsidRPr="00B23902">
              <w:rPr>
                <w:sz w:val="22"/>
              </w:rPr>
              <w:t xml:space="preserve">management </w:t>
            </w:r>
            <w:r w:rsidR="0085481A" w:rsidRPr="00B23902">
              <w:rPr>
                <w:sz w:val="22"/>
              </w:rPr>
              <w:t>i</w:t>
            </w:r>
            <w:r w:rsidRPr="00B23902">
              <w:rPr>
                <w:sz w:val="22"/>
              </w:rPr>
              <w:t xml:space="preserve">s available as required.  The line manager (by nature of </w:t>
            </w:r>
            <w:r w:rsidR="00717A8C">
              <w:rPr>
                <w:sz w:val="22"/>
              </w:rPr>
              <w:t>their</w:t>
            </w:r>
            <w:r w:rsidRPr="00B23902">
              <w:rPr>
                <w:sz w:val="22"/>
              </w:rPr>
              <w:t xml:space="preserve"> role) is often out of the office</w:t>
            </w:r>
            <w:r w:rsidR="00717A8C">
              <w:rPr>
                <w:sz w:val="22"/>
              </w:rPr>
              <w:t>, or working remotely as per corporate guidance,</w:t>
            </w:r>
            <w:r w:rsidRPr="00B23902">
              <w:rPr>
                <w:sz w:val="22"/>
              </w:rPr>
              <w:t xml:space="preserve"> and therefore the post holder is expected to work unsupervised.</w:t>
            </w:r>
          </w:p>
          <w:p w14:paraId="716EC0CF" w14:textId="77777777" w:rsidR="00576551" w:rsidRPr="00B23902" w:rsidRDefault="00576551">
            <w:pPr>
              <w:tabs>
                <w:tab w:val="left" w:pos="709"/>
              </w:tabs>
              <w:ind w:left="360"/>
              <w:rPr>
                <w:sz w:val="22"/>
              </w:rPr>
            </w:pPr>
          </w:p>
          <w:p w14:paraId="40E7CA7F" w14:textId="6F25D45F" w:rsidR="00576551" w:rsidRDefault="00576551" w:rsidP="00461722">
            <w:pPr>
              <w:ind w:left="360"/>
              <w:rPr>
                <w:sz w:val="22"/>
              </w:rPr>
            </w:pPr>
            <w:r w:rsidRPr="00B23902">
              <w:rPr>
                <w:sz w:val="22"/>
              </w:rPr>
              <w:t xml:space="preserve">The </w:t>
            </w:r>
            <w:r w:rsidR="00717A8C">
              <w:rPr>
                <w:sz w:val="22"/>
              </w:rPr>
              <w:t>Business</w:t>
            </w:r>
            <w:r w:rsidR="00717A8C" w:rsidRPr="00B23902">
              <w:rPr>
                <w:sz w:val="22"/>
              </w:rPr>
              <w:t xml:space="preserve"> </w:t>
            </w:r>
            <w:r w:rsidR="00461722" w:rsidRPr="00B23902">
              <w:rPr>
                <w:sz w:val="22"/>
              </w:rPr>
              <w:t>Manager</w:t>
            </w:r>
            <w:r w:rsidRPr="00B23902">
              <w:rPr>
                <w:sz w:val="22"/>
              </w:rPr>
              <w:t xml:space="preserve"> will review work in line with </w:t>
            </w:r>
            <w:r w:rsidR="00717A8C">
              <w:rPr>
                <w:sz w:val="22"/>
              </w:rPr>
              <w:t>Communities and Local Partners services</w:t>
            </w:r>
            <w:r w:rsidR="00BD690A">
              <w:rPr>
                <w:sz w:val="22"/>
              </w:rPr>
              <w:t xml:space="preserve"> and PHS</w:t>
            </w:r>
            <w:r w:rsidR="00BD690A" w:rsidRPr="00B23902">
              <w:rPr>
                <w:sz w:val="22"/>
              </w:rPr>
              <w:t xml:space="preserve"> </w:t>
            </w:r>
            <w:r w:rsidRPr="00B23902">
              <w:rPr>
                <w:sz w:val="22"/>
              </w:rPr>
              <w:t>procedures.</w:t>
            </w:r>
          </w:p>
          <w:p w14:paraId="17504960" w14:textId="77777777" w:rsidR="00B23902" w:rsidRPr="00B23902" w:rsidRDefault="00B23902" w:rsidP="00461722">
            <w:pPr>
              <w:ind w:left="360"/>
              <w:rPr>
                <w:b/>
                <w:sz w:val="22"/>
              </w:rPr>
            </w:pPr>
          </w:p>
        </w:tc>
      </w:tr>
    </w:tbl>
    <w:p w14:paraId="035D464B" w14:textId="77777777" w:rsidR="00B23902" w:rsidRDefault="00B23902"/>
    <w:p w14:paraId="2C5E6E29" w14:textId="77777777" w:rsidR="00B23902" w:rsidRDefault="00B23902"/>
    <w:p w14:paraId="3DB4D63D" w14:textId="77777777" w:rsidR="00B23902" w:rsidRDefault="00B23902"/>
    <w:tbl>
      <w:tblPr>
        <w:tblW w:w="10456" w:type="dxa"/>
        <w:tblInd w:w="-10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576551" w14:paraId="328960BF" w14:textId="77777777">
        <w:tc>
          <w:tcPr>
            <w:tcW w:w="10456" w:type="dxa"/>
            <w:tcBorders>
              <w:top w:val="single" w:sz="6" w:space="0" w:color="auto"/>
            </w:tcBorders>
          </w:tcPr>
          <w:p w14:paraId="5D8BB69A" w14:textId="77777777" w:rsidR="00576551" w:rsidRPr="00B23902" w:rsidRDefault="00576551">
            <w:pPr>
              <w:rPr>
                <w:b/>
                <w:sz w:val="22"/>
              </w:rPr>
            </w:pPr>
            <w:r w:rsidRPr="00B23902">
              <w:rPr>
                <w:b/>
                <w:sz w:val="22"/>
              </w:rPr>
              <w:t>8.   COMMUNICATIONS AND RELATIONSHIPS</w:t>
            </w:r>
          </w:p>
          <w:p w14:paraId="53E926FB" w14:textId="77777777" w:rsidR="00576551" w:rsidRPr="00B23902" w:rsidRDefault="00576551">
            <w:pPr>
              <w:rPr>
                <w:sz w:val="22"/>
              </w:rPr>
            </w:pPr>
          </w:p>
        </w:tc>
      </w:tr>
      <w:tr w:rsidR="00576551" w14:paraId="52DF6AA9" w14:textId="77777777">
        <w:tc>
          <w:tcPr>
            <w:tcW w:w="10456" w:type="dxa"/>
            <w:tcBorders>
              <w:bottom w:val="single" w:sz="6" w:space="0" w:color="auto"/>
            </w:tcBorders>
          </w:tcPr>
          <w:p w14:paraId="5B515900" w14:textId="77777777" w:rsidR="00576551" w:rsidRPr="00B23902" w:rsidRDefault="00576551">
            <w:pPr>
              <w:pStyle w:val="BodyText"/>
              <w:tabs>
                <w:tab w:val="left" w:pos="709"/>
              </w:tabs>
              <w:spacing w:before="0" w:after="0"/>
              <w:rPr>
                <w:bCs/>
                <w:sz w:val="22"/>
              </w:rPr>
            </w:pPr>
            <w:r w:rsidRPr="00B23902">
              <w:rPr>
                <w:bCs/>
                <w:sz w:val="22"/>
              </w:rPr>
              <w:t>i) External:</w:t>
            </w:r>
          </w:p>
          <w:p w14:paraId="5AD03821" w14:textId="77777777" w:rsidR="00576551" w:rsidRPr="00B23902" w:rsidRDefault="00576551">
            <w:pPr>
              <w:tabs>
                <w:tab w:val="left" w:pos="709"/>
              </w:tabs>
              <w:rPr>
                <w:sz w:val="22"/>
              </w:rPr>
            </w:pPr>
            <w:r w:rsidRPr="00B23902">
              <w:rPr>
                <w:sz w:val="22"/>
              </w:rPr>
              <w:t xml:space="preserve">Daily telephone and written communication with NHS Scotland Senior Managers and other external customers, e.g. other Boards/Groups/Stakeholders as required.  </w:t>
            </w:r>
          </w:p>
          <w:p w14:paraId="01062FBF" w14:textId="77777777" w:rsidR="00576551" w:rsidRPr="00B23902" w:rsidRDefault="00576551">
            <w:pPr>
              <w:tabs>
                <w:tab w:val="left" w:pos="709"/>
              </w:tabs>
              <w:rPr>
                <w:sz w:val="22"/>
              </w:rPr>
            </w:pPr>
          </w:p>
          <w:p w14:paraId="6562591F" w14:textId="77777777" w:rsidR="00576551" w:rsidRPr="00B23902" w:rsidRDefault="00576551">
            <w:pPr>
              <w:pStyle w:val="BodyText"/>
              <w:tabs>
                <w:tab w:val="left" w:pos="709"/>
              </w:tabs>
              <w:spacing w:before="0" w:after="0"/>
              <w:rPr>
                <w:bCs/>
                <w:sz w:val="22"/>
              </w:rPr>
            </w:pPr>
            <w:r w:rsidRPr="00B23902">
              <w:rPr>
                <w:bCs/>
                <w:sz w:val="22"/>
              </w:rPr>
              <w:t>ii) Internal:</w:t>
            </w:r>
          </w:p>
          <w:p w14:paraId="0901F6F2" w14:textId="5A38973E" w:rsidR="00576551" w:rsidRPr="00B23902" w:rsidRDefault="00576551">
            <w:pPr>
              <w:tabs>
                <w:tab w:val="left" w:pos="709"/>
              </w:tabs>
              <w:rPr>
                <w:sz w:val="22"/>
              </w:rPr>
            </w:pPr>
            <w:r w:rsidRPr="00B23902">
              <w:rPr>
                <w:sz w:val="22"/>
              </w:rPr>
              <w:t xml:space="preserve">Face to face, information contact with all members of </w:t>
            </w:r>
            <w:r w:rsidR="00717A8C">
              <w:rPr>
                <w:sz w:val="22"/>
              </w:rPr>
              <w:t>Communities and Local Partners</w:t>
            </w:r>
            <w:r w:rsidRPr="00B23902">
              <w:rPr>
                <w:sz w:val="22"/>
              </w:rPr>
              <w:t xml:space="preserve">, other </w:t>
            </w:r>
            <w:r w:rsidR="00BD690A">
              <w:rPr>
                <w:sz w:val="22"/>
              </w:rPr>
              <w:t>PHS</w:t>
            </w:r>
            <w:r w:rsidR="00BD690A" w:rsidRPr="00B23902">
              <w:rPr>
                <w:sz w:val="22"/>
              </w:rPr>
              <w:t xml:space="preserve"> </w:t>
            </w:r>
            <w:r w:rsidRPr="00B23902">
              <w:rPr>
                <w:sz w:val="22"/>
              </w:rPr>
              <w:t>Departments and SBUs  around Programmes and Projects</w:t>
            </w:r>
          </w:p>
          <w:p w14:paraId="2B6B6A72" w14:textId="77777777" w:rsidR="00576551" w:rsidRPr="00B23902" w:rsidRDefault="00576551">
            <w:pPr>
              <w:jc w:val="both"/>
              <w:rPr>
                <w:b/>
                <w:sz w:val="22"/>
              </w:rPr>
            </w:pPr>
          </w:p>
        </w:tc>
      </w:tr>
    </w:tbl>
    <w:p w14:paraId="600BA7AA" w14:textId="77777777" w:rsidR="00576551" w:rsidRDefault="00576551"/>
    <w:p w14:paraId="3A2C0F88" w14:textId="77777777" w:rsidR="00576551" w:rsidRDefault="00576551"/>
    <w:tbl>
      <w:tblPr>
        <w:tblW w:w="10456" w:type="dxa"/>
        <w:tblInd w:w="-10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576551" w14:paraId="2EBAD91C" w14:textId="77777777">
        <w:tc>
          <w:tcPr>
            <w:tcW w:w="10456" w:type="dxa"/>
            <w:tcBorders>
              <w:top w:val="single" w:sz="6" w:space="0" w:color="auto"/>
              <w:bottom w:val="single" w:sz="6" w:space="0" w:color="auto"/>
            </w:tcBorders>
          </w:tcPr>
          <w:p w14:paraId="475CA807" w14:textId="77777777" w:rsidR="00576551" w:rsidRPr="00B23902" w:rsidRDefault="00576551">
            <w:pPr>
              <w:jc w:val="both"/>
              <w:rPr>
                <w:bCs/>
                <w:sz w:val="22"/>
              </w:rPr>
            </w:pPr>
            <w:r w:rsidRPr="00B23902">
              <w:rPr>
                <w:b/>
                <w:sz w:val="22"/>
              </w:rPr>
              <w:t xml:space="preserve">9.   MOST CHALLENGING PARTS OF THE JOB  </w:t>
            </w:r>
          </w:p>
          <w:p w14:paraId="48A6E34B" w14:textId="77777777" w:rsidR="00576551" w:rsidRPr="00B23902" w:rsidRDefault="00576551" w:rsidP="009338E5">
            <w:pPr>
              <w:numPr>
                <w:ilvl w:val="0"/>
                <w:numId w:val="44"/>
              </w:numPr>
              <w:tabs>
                <w:tab w:val="clear" w:pos="720"/>
                <w:tab w:val="num" w:pos="426"/>
              </w:tabs>
              <w:ind w:left="426" w:hanging="426"/>
              <w:jc w:val="both"/>
              <w:rPr>
                <w:bCs/>
                <w:sz w:val="22"/>
              </w:rPr>
            </w:pPr>
            <w:r w:rsidRPr="00B23902">
              <w:rPr>
                <w:bCs/>
                <w:sz w:val="22"/>
              </w:rPr>
              <w:t>Managing the varied and diverse workload and ensuring the provision of a high quality, confidential support service.</w:t>
            </w:r>
          </w:p>
          <w:p w14:paraId="456A8A6A" w14:textId="77777777" w:rsidR="00576551" w:rsidRPr="00B23902" w:rsidRDefault="00576551" w:rsidP="00BB5343">
            <w:pPr>
              <w:tabs>
                <w:tab w:val="num" w:pos="426"/>
              </w:tabs>
              <w:ind w:hanging="720"/>
              <w:jc w:val="both"/>
              <w:rPr>
                <w:bCs/>
                <w:sz w:val="22"/>
              </w:rPr>
            </w:pPr>
          </w:p>
          <w:p w14:paraId="234CDA01" w14:textId="77777777" w:rsidR="00576551" w:rsidRPr="00B23902" w:rsidRDefault="00576551" w:rsidP="009338E5">
            <w:pPr>
              <w:numPr>
                <w:ilvl w:val="0"/>
                <w:numId w:val="44"/>
              </w:numPr>
              <w:tabs>
                <w:tab w:val="clear" w:pos="720"/>
                <w:tab w:val="num" w:pos="426"/>
              </w:tabs>
              <w:ind w:left="426" w:hanging="426"/>
              <w:jc w:val="both"/>
              <w:rPr>
                <w:bCs/>
                <w:sz w:val="22"/>
              </w:rPr>
            </w:pPr>
            <w:r w:rsidRPr="00B23902">
              <w:rPr>
                <w:bCs/>
                <w:sz w:val="22"/>
              </w:rPr>
              <w:t>Being able to prioritise workload to meet deadlines in a changing environment without the requirement for direct supervision.</w:t>
            </w:r>
          </w:p>
          <w:p w14:paraId="56541581" w14:textId="77777777" w:rsidR="00576551" w:rsidRPr="00B23902" w:rsidRDefault="00576551" w:rsidP="00BB5343">
            <w:pPr>
              <w:tabs>
                <w:tab w:val="num" w:pos="426"/>
              </w:tabs>
              <w:ind w:hanging="720"/>
              <w:jc w:val="both"/>
              <w:rPr>
                <w:bCs/>
                <w:sz w:val="22"/>
              </w:rPr>
            </w:pPr>
          </w:p>
          <w:p w14:paraId="72C9D817" w14:textId="77777777" w:rsidR="00576551" w:rsidRPr="00B23902" w:rsidRDefault="00576551" w:rsidP="00BB5343">
            <w:pPr>
              <w:numPr>
                <w:ilvl w:val="0"/>
                <w:numId w:val="44"/>
              </w:numPr>
              <w:tabs>
                <w:tab w:val="clear" w:pos="720"/>
                <w:tab w:val="num" w:pos="426"/>
              </w:tabs>
              <w:ind w:hanging="720"/>
              <w:jc w:val="both"/>
              <w:rPr>
                <w:bCs/>
                <w:sz w:val="22"/>
              </w:rPr>
            </w:pPr>
            <w:r w:rsidRPr="00B23902">
              <w:rPr>
                <w:bCs/>
                <w:sz w:val="22"/>
              </w:rPr>
              <w:t xml:space="preserve">Communications and building mutually beneficial relationships with a variety of people at different levels.  </w:t>
            </w:r>
          </w:p>
          <w:p w14:paraId="4473EF94" w14:textId="77777777" w:rsidR="00576551" w:rsidRDefault="00576551"/>
        </w:tc>
      </w:tr>
    </w:tbl>
    <w:p w14:paraId="5127C091" w14:textId="77777777" w:rsidR="00576551" w:rsidRDefault="00576551"/>
    <w:tbl>
      <w:tblPr>
        <w:tblW w:w="10456" w:type="dxa"/>
        <w:tblInd w:w="-106"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0456"/>
      </w:tblGrid>
      <w:tr w:rsidR="00576551" w14:paraId="6A675492" w14:textId="77777777">
        <w:tc>
          <w:tcPr>
            <w:tcW w:w="10456" w:type="dxa"/>
            <w:tcBorders>
              <w:top w:val="single" w:sz="6" w:space="0" w:color="auto"/>
            </w:tcBorders>
          </w:tcPr>
          <w:p w14:paraId="7D1359C2" w14:textId="77777777" w:rsidR="00576551" w:rsidRPr="00B23902" w:rsidRDefault="00576551">
            <w:pPr>
              <w:rPr>
                <w:sz w:val="22"/>
              </w:rPr>
            </w:pPr>
            <w:r w:rsidRPr="00B23902">
              <w:rPr>
                <w:b/>
                <w:sz w:val="22"/>
              </w:rPr>
              <w:t>10.   SYSTEMS</w:t>
            </w:r>
          </w:p>
        </w:tc>
      </w:tr>
      <w:tr w:rsidR="00576551" w14:paraId="2AFF0C58" w14:textId="77777777">
        <w:trPr>
          <w:trHeight w:val="1052"/>
        </w:trPr>
        <w:tc>
          <w:tcPr>
            <w:tcW w:w="10456" w:type="dxa"/>
            <w:tcBorders>
              <w:bottom w:val="single" w:sz="6" w:space="0" w:color="auto"/>
            </w:tcBorders>
          </w:tcPr>
          <w:p w14:paraId="192450DD" w14:textId="77777777" w:rsidR="00576551" w:rsidRPr="00B23902" w:rsidRDefault="00576551">
            <w:pPr>
              <w:jc w:val="both"/>
              <w:rPr>
                <w:b/>
                <w:sz w:val="22"/>
              </w:rPr>
            </w:pPr>
          </w:p>
          <w:p w14:paraId="213EF060" w14:textId="77777777" w:rsidR="00576551" w:rsidRPr="00B23902" w:rsidRDefault="00576551" w:rsidP="00216E6F">
            <w:pPr>
              <w:numPr>
                <w:ilvl w:val="0"/>
                <w:numId w:val="38"/>
              </w:numPr>
              <w:tabs>
                <w:tab w:val="clear" w:pos="720"/>
                <w:tab w:val="num" w:pos="426"/>
              </w:tabs>
              <w:ind w:hanging="720"/>
              <w:jc w:val="both"/>
              <w:rPr>
                <w:b/>
                <w:sz w:val="22"/>
              </w:rPr>
            </w:pPr>
            <w:r w:rsidRPr="00B23902">
              <w:rPr>
                <w:b/>
                <w:sz w:val="22"/>
              </w:rPr>
              <w:t>Excel</w:t>
            </w:r>
          </w:p>
          <w:p w14:paraId="06984E4C" w14:textId="77777777" w:rsidR="00576551" w:rsidRPr="00B23902" w:rsidRDefault="00576551">
            <w:pPr>
              <w:pStyle w:val="BodyText2"/>
              <w:rPr>
                <w:bCs/>
                <w:sz w:val="22"/>
              </w:rPr>
            </w:pPr>
            <w:r w:rsidRPr="00B23902">
              <w:rPr>
                <w:bCs/>
                <w:sz w:val="22"/>
              </w:rPr>
              <w:t>The post holder will maintain and input data into excel spreadsheets to monitor Project and Programme budgets and provide reports as required.</w:t>
            </w:r>
          </w:p>
          <w:p w14:paraId="1C006EA9" w14:textId="77777777" w:rsidR="00576551" w:rsidRPr="00B23902" w:rsidRDefault="00576551">
            <w:pPr>
              <w:pStyle w:val="BodyText2"/>
              <w:rPr>
                <w:bCs/>
                <w:sz w:val="22"/>
              </w:rPr>
            </w:pPr>
          </w:p>
          <w:p w14:paraId="57A213F2" w14:textId="77777777" w:rsidR="00576551" w:rsidRPr="00B23902" w:rsidRDefault="00576551">
            <w:pPr>
              <w:pStyle w:val="BodyText2"/>
              <w:rPr>
                <w:b/>
                <w:sz w:val="22"/>
              </w:rPr>
            </w:pPr>
          </w:p>
          <w:p w14:paraId="7FE420D9" w14:textId="77777777" w:rsidR="00576551" w:rsidRPr="00B23902" w:rsidRDefault="00576551" w:rsidP="00216E6F">
            <w:pPr>
              <w:numPr>
                <w:ilvl w:val="0"/>
                <w:numId w:val="38"/>
              </w:numPr>
              <w:tabs>
                <w:tab w:val="clear" w:pos="720"/>
                <w:tab w:val="num" w:pos="426"/>
              </w:tabs>
              <w:ind w:hanging="720"/>
              <w:jc w:val="both"/>
              <w:rPr>
                <w:bCs/>
                <w:sz w:val="22"/>
              </w:rPr>
            </w:pPr>
            <w:r w:rsidRPr="00B23902">
              <w:rPr>
                <w:b/>
                <w:sz w:val="22"/>
              </w:rPr>
              <w:t>EProcurement</w:t>
            </w:r>
            <w:r w:rsidRPr="00B23902">
              <w:rPr>
                <w:bCs/>
                <w:sz w:val="22"/>
              </w:rPr>
              <w:t xml:space="preserve"> /</w:t>
            </w:r>
            <w:r w:rsidRPr="00B23902">
              <w:rPr>
                <w:b/>
                <w:sz w:val="22"/>
              </w:rPr>
              <w:t xml:space="preserve"> PECOS</w:t>
            </w:r>
          </w:p>
          <w:p w14:paraId="6DCD2149" w14:textId="77777777" w:rsidR="00576551" w:rsidRPr="00B23902" w:rsidRDefault="00576551">
            <w:pPr>
              <w:jc w:val="both"/>
              <w:rPr>
                <w:bCs/>
                <w:sz w:val="22"/>
              </w:rPr>
            </w:pPr>
            <w:r w:rsidRPr="00B23902">
              <w:rPr>
                <w:bCs/>
                <w:sz w:val="22"/>
              </w:rPr>
              <w:t xml:space="preserve">The post holder will use appropriate processing and purchasing systems as determined by the agency. </w:t>
            </w:r>
          </w:p>
          <w:p w14:paraId="7182E27B" w14:textId="77777777" w:rsidR="00576551" w:rsidRPr="00B23902" w:rsidRDefault="00576551">
            <w:pPr>
              <w:jc w:val="both"/>
              <w:rPr>
                <w:bCs/>
                <w:sz w:val="22"/>
              </w:rPr>
            </w:pPr>
          </w:p>
          <w:p w14:paraId="4537775A" w14:textId="77777777" w:rsidR="00576551" w:rsidRPr="00B23902" w:rsidRDefault="00576551" w:rsidP="00216E6F">
            <w:pPr>
              <w:numPr>
                <w:ilvl w:val="0"/>
                <w:numId w:val="38"/>
              </w:numPr>
              <w:tabs>
                <w:tab w:val="clear" w:pos="720"/>
                <w:tab w:val="num" w:pos="426"/>
              </w:tabs>
              <w:ind w:hanging="720"/>
              <w:jc w:val="both"/>
              <w:rPr>
                <w:sz w:val="22"/>
              </w:rPr>
            </w:pPr>
            <w:r w:rsidRPr="00B23902">
              <w:rPr>
                <w:b/>
                <w:bCs/>
                <w:sz w:val="22"/>
              </w:rPr>
              <w:t xml:space="preserve">MSP/Prince 2 </w:t>
            </w:r>
          </w:p>
          <w:p w14:paraId="7BEA9C78" w14:textId="77777777" w:rsidR="00576551" w:rsidRPr="00B23902" w:rsidRDefault="00576551">
            <w:pPr>
              <w:overflowPunct/>
              <w:autoSpaceDE/>
              <w:autoSpaceDN/>
              <w:adjustRightInd/>
              <w:textAlignment w:val="auto"/>
              <w:rPr>
                <w:sz w:val="22"/>
              </w:rPr>
            </w:pPr>
            <w:r w:rsidRPr="00B23902">
              <w:rPr>
                <w:sz w:val="22"/>
              </w:rPr>
              <w:t>Programme/Project standards are constantly evolving and as revisions are released, guidance and application into NSS operational circumstances is required.  Post holders may contribute to a larger Programme/Project to update guidance or may be asked to lead on an individual work stream.</w:t>
            </w:r>
          </w:p>
          <w:p w14:paraId="7281B38F" w14:textId="77777777" w:rsidR="00576551" w:rsidRPr="00B23902" w:rsidRDefault="00576551">
            <w:pPr>
              <w:pStyle w:val="BodyText2"/>
              <w:rPr>
                <w:sz w:val="22"/>
                <w:lang w:val="en-US"/>
              </w:rPr>
            </w:pPr>
            <w:r w:rsidRPr="00B23902">
              <w:rPr>
                <w:sz w:val="22"/>
                <w:lang w:val="en-US"/>
              </w:rPr>
              <w:t xml:space="preserve">The post holder must also be able to understand and use MS Project to support project planning. </w:t>
            </w:r>
          </w:p>
          <w:p w14:paraId="74D25A79" w14:textId="77777777" w:rsidR="00576551" w:rsidRPr="00B23902" w:rsidRDefault="00576551">
            <w:pPr>
              <w:jc w:val="both"/>
              <w:rPr>
                <w:bCs/>
                <w:sz w:val="22"/>
              </w:rPr>
            </w:pPr>
          </w:p>
          <w:p w14:paraId="44E5D8F4" w14:textId="77777777" w:rsidR="00576551" w:rsidRPr="00B23902" w:rsidRDefault="00576551" w:rsidP="00216E6F">
            <w:pPr>
              <w:numPr>
                <w:ilvl w:val="0"/>
                <w:numId w:val="38"/>
              </w:numPr>
              <w:tabs>
                <w:tab w:val="clear" w:pos="720"/>
                <w:tab w:val="num" w:pos="426"/>
              </w:tabs>
              <w:ind w:hanging="720"/>
              <w:jc w:val="both"/>
              <w:rPr>
                <w:b/>
                <w:sz w:val="22"/>
              </w:rPr>
            </w:pPr>
            <w:r w:rsidRPr="00B23902">
              <w:rPr>
                <w:b/>
                <w:sz w:val="22"/>
              </w:rPr>
              <w:t>MS Outlook, MS Word/Excel, MS PowerPoint, MS Project</w:t>
            </w:r>
          </w:p>
          <w:p w14:paraId="40C0F25D" w14:textId="77777777" w:rsidR="00576551" w:rsidRPr="00B23902" w:rsidRDefault="00576551">
            <w:pPr>
              <w:jc w:val="both"/>
              <w:rPr>
                <w:bCs/>
                <w:sz w:val="22"/>
              </w:rPr>
            </w:pPr>
            <w:r w:rsidRPr="00B23902">
              <w:rPr>
                <w:sz w:val="22"/>
                <w:lang w:val="en-US"/>
              </w:rPr>
              <w:t xml:space="preserve">The post holder must be able to </w:t>
            </w:r>
            <w:r w:rsidRPr="00B23902">
              <w:rPr>
                <w:sz w:val="22"/>
              </w:rPr>
              <w:t>utilise</w:t>
            </w:r>
            <w:r w:rsidRPr="00B23902">
              <w:rPr>
                <w:sz w:val="22"/>
                <w:lang w:val="en-US"/>
              </w:rPr>
              <w:t xml:space="preserve"> MS Outlook for correspondence and diary management, MS Word for letters, mail merges and other correspondence.</w:t>
            </w:r>
            <w:r w:rsidRPr="00B23902">
              <w:rPr>
                <w:bCs/>
                <w:sz w:val="22"/>
              </w:rPr>
              <w:t xml:space="preserve"> The creation of presentations using MS PowerPoint is required, with the post holder using the internet for research and be familiar with web-based applications. </w:t>
            </w:r>
          </w:p>
          <w:p w14:paraId="451EBEF0" w14:textId="77777777" w:rsidR="00576551" w:rsidRPr="00B23902" w:rsidRDefault="00576551">
            <w:pPr>
              <w:jc w:val="both"/>
              <w:rPr>
                <w:bCs/>
                <w:sz w:val="22"/>
              </w:rPr>
            </w:pPr>
          </w:p>
          <w:p w14:paraId="478FDF45" w14:textId="77777777" w:rsidR="00576551" w:rsidRPr="00B23902" w:rsidRDefault="00576551" w:rsidP="002B1083">
            <w:pPr>
              <w:jc w:val="both"/>
              <w:rPr>
                <w:bCs/>
                <w:sz w:val="22"/>
              </w:rPr>
            </w:pPr>
            <w:r w:rsidRPr="00B23902">
              <w:rPr>
                <w:bCs/>
                <w:sz w:val="22"/>
              </w:rPr>
              <w:t>The post holder will be able to organise conference calls and video conferences as and when required.</w:t>
            </w:r>
          </w:p>
          <w:p w14:paraId="75752AFC" w14:textId="77777777" w:rsidR="00B23902" w:rsidRPr="00B23902" w:rsidRDefault="00B23902" w:rsidP="002B1083">
            <w:pPr>
              <w:jc w:val="both"/>
              <w:rPr>
                <w:bCs/>
                <w:sz w:val="22"/>
              </w:rPr>
            </w:pPr>
          </w:p>
        </w:tc>
      </w:tr>
    </w:tbl>
    <w:p w14:paraId="15895D1E" w14:textId="77777777" w:rsidR="00576551" w:rsidRDefault="00576551"/>
    <w:tbl>
      <w:tblPr>
        <w:tblW w:w="10446" w:type="dxa"/>
        <w:tblInd w:w="-10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46"/>
      </w:tblGrid>
      <w:tr w:rsidR="00576551" w14:paraId="37685416" w14:textId="77777777" w:rsidTr="00751A66">
        <w:tc>
          <w:tcPr>
            <w:tcW w:w="10446" w:type="dxa"/>
            <w:tcBorders>
              <w:top w:val="single" w:sz="6" w:space="0" w:color="auto"/>
            </w:tcBorders>
          </w:tcPr>
          <w:p w14:paraId="51C616DF" w14:textId="77777777" w:rsidR="00576551" w:rsidRPr="00B23902" w:rsidRDefault="00576551">
            <w:pPr>
              <w:rPr>
                <w:sz w:val="22"/>
              </w:rPr>
            </w:pPr>
            <w:r w:rsidRPr="00B23902">
              <w:rPr>
                <w:b/>
                <w:sz w:val="22"/>
              </w:rPr>
              <w:t>11.   PHYSICAL, MENTAL, EMOTIONAL EFFORT</w:t>
            </w:r>
          </w:p>
        </w:tc>
      </w:tr>
      <w:tr w:rsidR="00576551" w14:paraId="3D80D006" w14:textId="77777777" w:rsidTr="00751A66">
        <w:tc>
          <w:tcPr>
            <w:tcW w:w="10446" w:type="dxa"/>
            <w:tcBorders>
              <w:bottom w:val="single" w:sz="6" w:space="0" w:color="auto"/>
            </w:tcBorders>
          </w:tcPr>
          <w:p w14:paraId="386E991F" w14:textId="77777777" w:rsidR="00576551" w:rsidRPr="00B23902" w:rsidRDefault="00576551">
            <w:pPr>
              <w:tabs>
                <w:tab w:val="left" w:pos="7719"/>
              </w:tabs>
              <w:rPr>
                <w:b/>
                <w:i/>
                <w:iCs/>
                <w:sz w:val="22"/>
              </w:rPr>
            </w:pPr>
          </w:p>
          <w:p w14:paraId="05F51EE5" w14:textId="77777777" w:rsidR="00576551" w:rsidRPr="00B23902" w:rsidRDefault="00576551">
            <w:pPr>
              <w:pStyle w:val="Heading4"/>
              <w:rPr>
                <w:sz w:val="22"/>
              </w:rPr>
            </w:pPr>
            <w:r w:rsidRPr="00B23902">
              <w:rPr>
                <w:sz w:val="22"/>
              </w:rPr>
              <w:t>PHYSICAL EFFORT</w:t>
            </w:r>
          </w:p>
          <w:p w14:paraId="27AEE87F" w14:textId="77777777" w:rsidR="00576551" w:rsidRPr="00B23902" w:rsidRDefault="00576551">
            <w:pPr>
              <w:tabs>
                <w:tab w:val="left" w:pos="7719"/>
              </w:tabs>
              <w:rPr>
                <w:bCs/>
                <w:sz w:val="22"/>
              </w:rPr>
            </w:pPr>
            <w:r w:rsidRPr="00B23902">
              <w:rPr>
                <w:bCs/>
                <w:sz w:val="22"/>
              </w:rPr>
              <w:t>Daily requirement for sitting/inputting/working at workstation for substantial periods of time, i.e. the majority of the work day, with appropriate breaks.</w:t>
            </w:r>
          </w:p>
          <w:p w14:paraId="7C1A178A" w14:textId="77777777" w:rsidR="00576551" w:rsidRPr="00B23902" w:rsidRDefault="00576551">
            <w:pPr>
              <w:tabs>
                <w:tab w:val="left" w:pos="7719"/>
              </w:tabs>
              <w:rPr>
                <w:bCs/>
                <w:sz w:val="22"/>
              </w:rPr>
            </w:pPr>
          </w:p>
          <w:p w14:paraId="10060D4F" w14:textId="77777777" w:rsidR="00576551" w:rsidRPr="00B23902" w:rsidRDefault="00576551">
            <w:pPr>
              <w:jc w:val="both"/>
              <w:rPr>
                <w:sz w:val="22"/>
              </w:rPr>
            </w:pPr>
            <w:r w:rsidRPr="00B23902">
              <w:rPr>
                <w:b/>
                <w:bCs/>
                <w:sz w:val="22"/>
              </w:rPr>
              <w:t>MENTAL EFFORT</w:t>
            </w:r>
            <w:r w:rsidRPr="00B23902">
              <w:rPr>
                <w:sz w:val="22"/>
              </w:rPr>
              <w:t xml:space="preserve">     </w:t>
            </w:r>
          </w:p>
          <w:p w14:paraId="5339530F" w14:textId="77777777" w:rsidR="00576551" w:rsidRPr="00B23902" w:rsidRDefault="00576551">
            <w:pPr>
              <w:jc w:val="both"/>
              <w:rPr>
                <w:sz w:val="22"/>
              </w:rPr>
            </w:pPr>
            <w:r w:rsidRPr="00B23902">
              <w:rPr>
                <w:sz w:val="22"/>
              </w:rPr>
              <w:t xml:space="preserve">The ability to think on one’s feet and offer support, either by email, face to face or telephone to a range of stakeholders on a host of Project and Programme queries and issues.  Attendance and minute taking at frequently scheduled meetings is common with some meetings lasting a full day.  There is a need for periods of concentration for meeting and workshop tasks as well as other daily duties. This is sometimes very difficult due to </w:t>
            </w:r>
            <w:r w:rsidR="0022410A" w:rsidRPr="00B23902">
              <w:rPr>
                <w:sz w:val="22"/>
              </w:rPr>
              <w:t>regular interruptions</w:t>
            </w:r>
            <w:r w:rsidRPr="00B23902">
              <w:rPr>
                <w:sz w:val="22"/>
              </w:rPr>
              <w:t xml:space="preserve"> such as handling calls and general support requests.  The location of some meetings requires travel and time spent away from home.</w:t>
            </w:r>
          </w:p>
          <w:p w14:paraId="59344B9A" w14:textId="77777777" w:rsidR="00576551" w:rsidRPr="00B23902" w:rsidRDefault="00576551">
            <w:pPr>
              <w:jc w:val="both"/>
              <w:rPr>
                <w:sz w:val="22"/>
              </w:rPr>
            </w:pPr>
          </w:p>
          <w:p w14:paraId="46453507" w14:textId="77777777" w:rsidR="00576551" w:rsidRPr="00B23902" w:rsidRDefault="00576551">
            <w:pPr>
              <w:jc w:val="both"/>
              <w:rPr>
                <w:sz w:val="22"/>
              </w:rPr>
            </w:pPr>
            <w:r w:rsidRPr="00B23902">
              <w:rPr>
                <w:bCs/>
                <w:sz w:val="22"/>
              </w:rPr>
              <w:t>The generation and inputting of data into the various databases and information management systems requires absolute accuracy and attention to detail.</w:t>
            </w:r>
          </w:p>
          <w:p w14:paraId="68101E77" w14:textId="77777777" w:rsidR="00576551" w:rsidRPr="00B23902" w:rsidRDefault="00576551">
            <w:pPr>
              <w:jc w:val="both"/>
              <w:rPr>
                <w:sz w:val="22"/>
              </w:rPr>
            </w:pPr>
          </w:p>
          <w:p w14:paraId="4D6D9BAA" w14:textId="77777777" w:rsidR="00576551" w:rsidRPr="00B23902" w:rsidRDefault="00576551">
            <w:pPr>
              <w:jc w:val="both"/>
              <w:rPr>
                <w:sz w:val="22"/>
              </w:rPr>
            </w:pPr>
            <w:r w:rsidRPr="00B23902">
              <w:rPr>
                <w:sz w:val="22"/>
              </w:rPr>
              <w:t>Unpredictable activities e.g. handling ad-hoc support requests from a wide range of people involved in the Projects and Programmes requires the ability to multi-task and give quick responses to a wide range of contact groups.</w:t>
            </w:r>
          </w:p>
          <w:p w14:paraId="00F999D6" w14:textId="77777777" w:rsidR="00576551" w:rsidRPr="00B23902" w:rsidRDefault="00576551">
            <w:pPr>
              <w:jc w:val="both"/>
              <w:rPr>
                <w:sz w:val="22"/>
              </w:rPr>
            </w:pPr>
          </w:p>
          <w:p w14:paraId="028F4864" w14:textId="77777777" w:rsidR="00576551" w:rsidRPr="00B23902" w:rsidRDefault="00576551">
            <w:pPr>
              <w:jc w:val="both"/>
              <w:rPr>
                <w:bCs/>
                <w:sz w:val="22"/>
              </w:rPr>
            </w:pPr>
            <w:r w:rsidRPr="00B23902">
              <w:rPr>
                <w:sz w:val="22"/>
              </w:rPr>
              <w:t xml:space="preserve">The ability to maintain momentum throughout lengthy sessions to fit with the requirements of the participants and </w:t>
            </w:r>
            <w:r w:rsidR="00461722" w:rsidRPr="00B23902">
              <w:rPr>
                <w:sz w:val="22"/>
              </w:rPr>
              <w:t xml:space="preserve">HPS </w:t>
            </w:r>
            <w:r w:rsidRPr="00B23902">
              <w:rPr>
                <w:sz w:val="22"/>
              </w:rPr>
              <w:t xml:space="preserve">colleagues. </w:t>
            </w:r>
          </w:p>
          <w:p w14:paraId="4DD8C6CC" w14:textId="77777777" w:rsidR="00576551" w:rsidRPr="00B23902" w:rsidRDefault="00576551">
            <w:pPr>
              <w:tabs>
                <w:tab w:val="left" w:pos="7719"/>
              </w:tabs>
              <w:rPr>
                <w:bCs/>
                <w:sz w:val="22"/>
              </w:rPr>
            </w:pPr>
          </w:p>
          <w:p w14:paraId="104F545E" w14:textId="77777777" w:rsidR="00576551" w:rsidRPr="00B23902" w:rsidRDefault="00576551">
            <w:pPr>
              <w:pStyle w:val="Heading4"/>
              <w:rPr>
                <w:sz w:val="22"/>
              </w:rPr>
            </w:pPr>
            <w:r w:rsidRPr="00B23902">
              <w:rPr>
                <w:sz w:val="22"/>
              </w:rPr>
              <w:t>EMOTIONAL EFFORT</w:t>
            </w:r>
          </w:p>
          <w:p w14:paraId="4E64539E" w14:textId="77777777" w:rsidR="00576551" w:rsidRPr="00B23902" w:rsidRDefault="00576551">
            <w:pPr>
              <w:tabs>
                <w:tab w:val="left" w:pos="7719"/>
              </w:tabs>
              <w:rPr>
                <w:bCs/>
                <w:sz w:val="22"/>
              </w:rPr>
            </w:pPr>
            <w:r w:rsidRPr="00B23902">
              <w:rPr>
                <w:bCs/>
                <w:sz w:val="22"/>
              </w:rPr>
              <w:t xml:space="preserve">Exposure to distressing or emotional circumstances is rare.  However due to the nature and demands of the project, the jobholder may find that at certain times demands placed on them within tight timescales could cause a degree of pressure. </w:t>
            </w:r>
          </w:p>
          <w:p w14:paraId="79E8BA73" w14:textId="77777777" w:rsidR="00576551" w:rsidRPr="00B23902" w:rsidRDefault="00576551">
            <w:pPr>
              <w:tabs>
                <w:tab w:val="left" w:pos="7719"/>
              </w:tabs>
              <w:rPr>
                <w:bCs/>
                <w:sz w:val="22"/>
              </w:rPr>
            </w:pPr>
            <w:r w:rsidRPr="00B23902">
              <w:rPr>
                <w:bCs/>
                <w:sz w:val="22"/>
              </w:rPr>
              <w:t>The post holder will require excellent planning and organisational skills to maintain the appropriate work/life balance.</w:t>
            </w:r>
          </w:p>
          <w:p w14:paraId="7045B6C0" w14:textId="77777777" w:rsidR="00576551" w:rsidRPr="00B23902" w:rsidRDefault="00576551">
            <w:pPr>
              <w:tabs>
                <w:tab w:val="left" w:pos="7719"/>
              </w:tabs>
              <w:rPr>
                <w:b/>
                <w:i/>
                <w:iCs/>
                <w:sz w:val="22"/>
              </w:rPr>
            </w:pPr>
          </w:p>
        </w:tc>
      </w:tr>
    </w:tbl>
    <w:p w14:paraId="11B93BCB" w14:textId="77777777" w:rsidR="00576551" w:rsidRDefault="00576551">
      <w:pPr>
        <w:rPr>
          <w:i/>
          <w:iCs/>
        </w:rPr>
      </w:pPr>
    </w:p>
    <w:tbl>
      <w:tblPr>
        <w:tblW w:w="0" w:type="auto"/>
        <w:tblInd w:w="-106"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0301"/>
      </w:tblGrid>
      <w:tr w:rsidR="00576551" w14:paraId="0EDF6353" w14:textId="77777777">
        <w:tc>
          <w:tcPr>
            <w:tcW w:w="10421" w:type="dxa"/>
            <w:tcBorders>
              <w:top w:val="single" w:sz="4" w:space="0" w:color="auto"/>
            </w:tcBorders>
          </w:tcPr>
          <w:p w14:paraId="0A378469" w14:textId="77777777" w:rsidR="00576551" w:rsidRPr="00B23902" w:rsidRDefault="00576551">
            <w:pPr>
              <w:pStyle w:val="Header"/>
              <w:tabs>
                <w:tab w:val="clear" w:pos="4153"/>
                <w:tab w:val="clear" w:pos="8306"/>
              </w:tabs>
              <w:rPr>
                <w:b/>
                <w:bCs/>
                <w:sz w:val="22"/>
              </w:rPr>
            </w:pPr>
            <w:r w:rsidRPr="00B23902">
              <w:rPr>
                <w:b/>
                <w:bCs/>
                <w:sz w:val="22"/>
              </w:rPr>
              <w:t>12. ENVIRONMENTAL/WORKING CONDITIONS &amp; MACHINERY AND EQUIPMENT</w:t>
            </w:r>
          </w:p>
        </w:tc>
      </w:tr>
      <w:tr w:rsidR="00576551" w14:paraId="4669FC3B" w14:textId="77777777">
        <w:tc>
          <w:tcPr>
            <w:tcW w:w="10421" w:type="dxa"/>
            <w:tcBorders>
              <w:bottom w:val="single" w:sz="4" w:space="0" w:color="auto"/>
            </w:tcBorders>
          </w:tcPr>
          <w:p w14:paraId="2AF21CF4" w14:textId="77777777" w:rsidR="00576551" w:rsidRPr="00B23902" w:rsidRDefault="00576551">
            <w:pPr>
              <w:rPr>
                <w:sz w:val="22"/>
              </w:rPr>
            </w:pPr>
          </w:p>
          <w:p w14:paraId="254D8027" w14:textId="77777777" w:rsidR="00576551" w:rsidRPr="00B23902" w:rsidRDefault="00576551">
            <w:pPr>
              <w:pStyle w:val="Header"/>
              <w:tabs>
                <w:tab w:val="clear" w:pos="4153"/>
                <w:tab w:val="clear" w:pos="8306"/>
              </w:tabs>
              <w:rPr>
                <w:sz w:val="22"/>
              </w:rPr>
            </w:pPr>
            <w:r w:rsidRPr="00B23902">
              <w:rPr>
                <w:sz w:val="22"/>
              </w:rPr>
              <w:t xml:space="preserve">Standard Office conditions: Regular requirement to use laptop/PC </w:t>
            </w:r>
          </w:p>
          <w:p w14:paraId="293A24E5" w14:textId="77777777" w:rsidR="00576551" w:rsidRPr="00B23902" w:rsidRDefault="00576551">
            <w:pPr>
              <w:pStyle w:val="Header"/>
              <w:tabs>
                <w:tab w:val="clear" w:pos="4153"/>
                <w:tab w:val="clear" w:pos="8306"/>
              </w:tabs>
              <w:rPr>
                <w:sz w:val="22"/>
              </w:rPr>
            </w:pPr>
          </w:p>
          <w:p w14:paraId="36A63F08" w14:textId="77777777" w:rsidR="00576551" w:rsidRPr="00B23902" w:rsidRDefault="00576551">
            <w:pPr>
              <w:pStyle w:val="Header"/>
              <w:tabs>
                <w:tab w:val="clear" w:pos="4153"/>
                <w:tab w:val="clear" w:pos="8306"/>
              </w:tabs>
              <w:rPr>
                <w:sz w:val="22"/>
              </w:rPr>
            </w:pPr>
            <w:r w:rsidRPr="00B23902">
              <w:rPr>
                <w:sz w:val="22"/>
              </w:rPr>
              <w:lastRenderedPageBreak/>
              <w:t xml:space="preserve">Requirement to travel throughout Scotland </w:t>
            </w:r>
          </w:p>
          <w:p w14:paraId="22CCE795" w14:textId="77777777" w:rsidR="00576551" w:rsidRPr="00B23902" w:rsidRDefault="00576551">
            <w:pPr>
              <w:rPr>
                <w:sz w:val="22"/>
              </w:rPr>
            </w:pPr>
          </w:p>
          <w:p w14:paraId="29DCF228" w14:textId="77777777" w:rsidR="00576551" w:rsidRPr="00B23902" w:rsidRDefault="00576551">
            <w:pPr>
              <w:rPr>
                <w:i/>
                <w:iCs/>
                <w:sz w:val="22"/>
              </w:rPr>
            </w:pPr>
            <w:r w:rsidRPr="00B23902">
              <w:rPr>
                <w:sz w:val="22"/>
              </w:rPr>
              <w:t>The post holder will be required to use photocopiers, printers, scanners and fax machines in order to fulfil daily tasks including generating paperwork for meetings, distributing copies of mail etc.</w:t>
            </w:r>
          </w:p>
          <w:p w14:paraId="1C42B6C2" w14:textId="77777777" w:rsidR="00576551" w:rsidRPr="00B23902" w:rsidRDefault="00576551">
            <w:pPr>
              <w:rPr>
                <w:i/>
                <w:iCs/>
                <w:sz w:val="22"/>
              </w:rPr>
            </w:pPr>
          </w:p>
        </w:tc>
      </w:tr>
    </w:tbl>
    <w:p w14:paraId="6AFE2F69" w14:textId="77777777" w:rsidR="00576551" w:rsidRDefault="00576551">
      <w:pPr>
        <w:rPr>
          <w:i/>
          <w:iCs/>
        </w:rPr>
      </w:pPr>
    </w:p>
    <w:tbl>
      <w:tblPr>
        <w:tblW w:w="10421" w:type="dxa"/>
        <w:tblInd w:w="-106"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0421"/>
      </w:tblGrid>
      <w:tr w:rsidR="00576551" w14:paraId="70E2783C" w14:textId="77777777" w:rsidTr="00B23902">
        <w:tc>
          <w:tcPr>
            <w:tcW w:w="10421" w:type="dxa"/>
            <w:tcBorders>
              <w:top w:val="single" w:sz="4" w:space="0" w:color="auto"/>
            </w:tcBorders>
          </w:tcPr>
          <w:p w14:paraId="346DB007" w14:textId="77777777" w:rsidR="00576551" w:rsidRPr="00B23902" w:rsidRDefault="00576551">
            <w:pPr>
              <w:rPr>
                <w:b/>
                <w:bCs/>
                <w:sz w:val="22"/>
              </w:rPr>
            </w:pPr>
            <w:r w:rsidRPr="00B23902">
              <w:rPr>
                <w:b/>
                <w:bCs/>
                <w:sz w:val="22"/>
              </w:rPr>
              <w:t xml:space="preserve">13. KNOWLEDGE, TRAINING AND EXPERIENCE REQUIRED TO DO THE JOB </w:t>
            </w:r>
          </w:p>
          <w:p w14:paraId="6F06D122" w14:textId="77777777" w:rsidR="00576551" w:rsidRPr="00B23902" w:rsidRDefault="00576551">
            <w:pPr>
              <w:rPr>
                <w:b/>
                <w:bCs/>
                <w:sz w:val="22"/>
              </w:rPr>
            </w:pPr>
          </w:p>
          <w:p w14:paraId="73920853" w14:textId="77777777" w:rsidR="00576551" w:rsidRPr="00B23902" w:rsidRDefault="00576551" w:rsidP="00217659">
            <w:pPr>
              <w:pStyle w:val="ListParagraph"/>
              <w:numPr>
                <w:ilvl w:val="0"/>
                <w:numId w:val="38"/>
              </w:numPr>
              <w:rPr>
                <w:sz w:val="22"/>
              </w:rPr>
            </w:pPr>
            <w:r w:rsidRPr="00B23902">
              <w:rPr>
                <w:sz w:val="22"/>
              </w:rPr>
              <w:t>Degree in Office Administration or related subject or equivalent experience gained over 5-7 years in a busy office environment.</w:t>
            </w:r>
          </w:p>
          <w:p w14:paraId="44564579" w14:textId="480F067B" w:rsidR="00576551" w:rsidRPr="00B23902" w:rsidRDefault="00576551" w:rsidP="00217659">
            <w:pPr>
              <w:numPr>
                <w:ilvl w:val="0"/>
                <w:numId w:val="38"/>
              </w:numPr>
              <w:rPr>
                <w:sz w:val="22"/>
              </w:rPr>
            </w:pPr>
            <w:r w:rsidRPr="00B23902">
              <w:rPr>
                <w:sz w:val="22"/>
              </w:rPr>
              <w:t>In-depth working knowledge of standard office software packages e.g. Microsoft Word, Exc</w:t>
            </w:r>
            <w:r w:rsidR="00217659" w:rsidRPr="00B23902">
              <w:rPr>
                <w:sz w:val="22"/>
              </w:rPr>
              <w:t>el,  PowerPoint and MS Project</w:t>
            </w:r>
            <w:r w:rsidR="00717A8C">
              <w:rPr>
                <w:sz w:val="22"/>
              </w:rPr>
              <w:t>, MS TEAMs and Sharepoint Online</w:t>
            </w:r>
          </w:p>
          <w:p w14:paraId="3CB40D65" w14:textId="77777777" w:rsidR="00576551" w:rsidRPr="00B23902" w:rsidRDefault="00576551" w:rsidP="00217659">
            <w:pPr>
              <w:numPr>
                <w:ilvl w:val="0"/>
                <w:numId w:val="38"/>
              </w:numPr>
              <w:rPr>
                <w:sz w:val="22"/>
              </w:rPr>
            </w:pPr>
            <w:r w:rsidRPr="00B23902">
              <w:rPr>
                <w:sz w:val="22"/>
              </w:rPr>
              <w:t>Knowledge of effective Project Management/trained in PRINCE 2 methodology.</w:t>
            </w:r>
          </w:p>
          <w:p w14:paraId="6272BEBF" w14:textId="77777777" w:rsidR="00576551" w:rsidRPr="00B23902" w:rsidRDefault="00576551" w:rsidP="00217659">
            <w:pPr>
              <w:numPr>
                <w:ilvl w:val="0"/>
                <w:numId w:val="38"/>
              </w:numPr>
              <w:rPr>
                <w:sz w:val="22"/>
              </w:rPr>
            </w:pPr>
            <w:r w:rsidRPr="00B23902">
              <w:rPr>
                <w:sz w:val="22"/>
              </w:rPr>
              <w:t>Team player with excellent interpersonal and communication skills and a well developed organisational ability.</w:t>
            </w:r>
          </w:p>
          <w:p w14:paraId="670C842B" w14:textId="77777777" w:rsidR="00576551" w:rsidRPr="00B23902" w:rsidRDefault="00576551" w:rsidP="00217659">
            <w:pPr>
              <w:numPr>
                <w:ilvl w:val="0"/>
                <w:numId w:val="38"/>
              </w:numPr>
              <w:rPr>
                <w:sz w:val="22"/>
              </w:rPr>
            </w:pPr>
            <w:r w:rsidRPr="00B23902">
              <w:rPr>
                <w:sz w:val="22"/>
              </w:rPr>
              <w:t>Experience in the delivery of training and confident in contributing to/with senior colleagues and stakeholders</w:t>
            </w:r>
          </w:p>
          <w:p w14:paraId="66375D34" w14:textId="77777777" w:rsidR="00576551" w:rsidRPr="00B23902" w:rsidRDefault="00576551" w:rsidP="00217659">
            <w:pPr>
              <w:numPr>
                <w:ilvl w:val="0"/>
                <w:numId w:val="38"/>
              </w:numPr>
              <w:rPr>
                <w:sz w:val="22"/>
              </w:rPr>
            </w:pPr>
            <w:r w:rsidRPr="00B23902">
              <w:rPr>
                <w:sz w:val="22"/>
              </w:rPr>
              <w:t xml:space="preserve">Minute taking skills.  </w:t>
            </w:r>
          </w:p>
          <w:p w14:paraId="74FF9032" w14:textId="77777777" w:rsidR="00576551" w:rsidRPr="00B23902" w:rsidRDefault="00576551" w:rsidP="00217659">
            <w:pPr>
              <w:numPr>
                <w:ilvl w:val="0"/>
                <w:numId w:val="38"/>
              </w:numPr>
              <w:rPr>
                <w:sz w:val="22"/>
              </w:rPr>
            </w:pPr>
            <w:r w:rsidRPr="00B23902">
              <w:rPr>
                <w:sz w:val="22"/>
              </w:rPr>
              <w:t>An understanding of NHS Scotland and a project management background would be advantageous.</w:t>
            </w:r>
          </w:p>
          <w:p w14:paraId="0B4BB51E" w14:textId="77777777" w:rsidR="00576551" w:rsidRPr="00B23902" w:rsidRDefault="00576551" w:rsidP="00217659">
            <w:pPr>
              <w:numPr>
                <w:ilvl w:val="0"/>
                <w:numId w:val="38"/>
              </w:numPr>
              <w:rPr>
                <w:i/>
                <w:iCs/>
                <w:sz w:val="22"/>
              </w:rPr>
            </w:pPr>
            <w:r w:rsidRPr="00B23902">
              <w:rPr>
                <w:sz w:val="22"/>
              </w:rPr>
              <w:t>To have the ability to learn and gain knowledge of technical phrases to enable an increased efficiency and understanding in their role.</w:t>
            </w:r>
          </w:p>
          <w:p w14:paraId="7270098D" w14:textId="77777777" w:rsidR="00576551" w:rsidRPr="00B23902" w:rsidRDefault="00576551" w:rsidP="00217659">
            <w:pPr>
              <w:numPr>
                <w:ilvl w:val="0"/>
                <w:numId w:val="38"/>
              </w:numPr>
              <w:rPr>
                <w:b/>
                <w:bCs/>
                <w:sz w:val="22"/>
              </w:rPr>
            </w:pPr>
            <w:r w:rsidRPr="00B23902">
              <w:rPr>
                <w:sz w:val="22"/>
              </w:rPr>
              <w:t>Commitment to updating skills and life-long learning.</w:t>
            </w:r>
          </w:p>
          <w:p w14:paraId="4F2B5544" w14:textId="77777777" w:rsidR="00576551" w:rsidRDefault="00576551">
            <w:pPr>
              <w:rPr>
                <w:b/>
                <w:bCs/>
              </w:rPr>
            </w:pPr>
          </w:p>
          <w:p w14:paraId="4C72F309" w14:textId="77777777" w:rsidR="00B23902" w:rsidRDefault="00B23902">
            <w:pPr>
              <w:rPr>
                <w:b/>
                <w:bCs/>
              </w:rPr>
            </w:pPr>
          </w:p>
        </w:tc>
      </w:tr>
    </w:tbl>
    <w:p w14:paraId="3B2B7914" w14:textId="77777777" w:rsidR="00576551" w:rsidRDefault="00576551">
      <w:pPr>
        <w:rPr>
          <w:i/>
          <w:iCs/>
        </w:rPr>
      </w:pPr>
    </w:p>
    <w:p w14:paraId="0DD0C1AC" w14:textId="77777777" w:rsidR="00B23902" w:rsidRDefault="00B23902">
      <w:pPr>
        <w:rPr>
          <w:i/>
          <w:iCs/>
        </w:rPr>
      </w:pPr>
    </w:p>
    <w:p w14:paraId="1CA288F3" w14:textId="77777777" w:rsidR="00B23902" w:rsidRDefault="00B23902">
      <w:pPr>
        <w:rPr>
          <w:i/>
          <w:iCs/>
        </w:rPr>
      </w:pPr>
    </w:p>
    <w:tbl>
      <w:tblPr>
        <w:tblW w:w="10490"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6"/>
        <w:gridCol w:w="63"/>
        <w:gridCol w:w="4626"/>
        <w:gridCol w:w="790"/>
        <w:gridCol w:w="1388"/>
        <w:gridCol w:w="296"/>
        <w:gridCol w:w="129"/>
        <w:gridCol w:w="107"/>
        <w:gridCol w:w="35"/>
      </w:tblGrid>
      <w:tr w:rsidR="00B23902" w:rsidRPr="00197DD5" w14:paraId="3D0B5878" w14:textId="77777777" w:rsidTr="00B23902">
        <w:trPr>
          <w:gridAfter w:val="2"/>
          <w:wAfter w:w="142" w:type="dxa"/>
        </w:trPr>
        <w:tc>
          <w:tcPr>
            <w:tcW w:w="10348" w:type="dxa"/>
            <w:gridSpan w:val="7"/>
            <w:tcBorders>
              <w:top w:val="single" w:sz="4" w:space="0" w:color="auto"/>
              <w:left w:val="single" w:sz="4" w:space="0" w:color="auto"/>
              <w:bottom w:val="nil"/>
              <w:right w:val="single" w:sz="4" w:space="0" w:color="auto"/>
            </w:tcBorders>
          </w:tcPr>
          <w:p w14:paraId="226CA53A" w14:textId="77777777" w:rsidR="00B23902" w:rsidRPr="00197DD5" w:rsidRDefault="00B23902" w:rsidP="00C86CF9">
            <w:pPr>
              <w:spacing w:before="120" w:after="120"/>
              <w:rPr>
                <w:b/>
                <w:sz w:val="22"/>
                <w:szCs w:val="22"/>
              </w:rPr>
            </w:pPr>
            <w:r w:rsidRPr="00197DD5">
              <w:rPr>
                <w:b/>
                <w:sz w:val="22"/>
                <w:szCs w:val="22"/>
              </w:rPr>
              <w:t xml:space="preserve">14.   </w:t>
            </w:r>
            <w:r w:rsidRPr="00197DD5">
              <w:rPr>
                <w:b/>
                <w:sz w:val="22"/>
                <w:szCs w:val="22"/>
              </w:rPr>
              <w:tab/>
              <w:t>JOB DESCRIPTION AGREEMENT</w:t>
            </w:r>
          </w:p>
        </w:tc>
      </w:tr>
      <w:tr w:rsidR="00B23902" w:rsidRPr="00197DD5" w14:paraId="753F7F3D" w14:textId="77777777" w:rsidTr="00B23902">
        <w:trPr>
          <w:gridAfter w:val="2"/>
          <w:wAfter w:w="142" w:type="dxa"/>
        </w:trPr>
        <w:tc>
          <w:tcPr>
            <w:tcW w:w="10348" w:type="dxa"/>
            <w:gridSpan w:val="7"/>
            <w:tcBorders>
              <w:top w:val="nil"/>
              <w:left w:val="single" w:sz="4" w:space="0" w:color="auto"/>
              <w:bottom w:val="nil"/>
              <w:right w:val="single" w:sz="4" w:space="0" w:color="auto"/>
            </w:tcBorders>
          </w:tcPr>
          <w:p w14:paraId="774DC87C" w14:textId="77777777" w:rsidR="00B23902" w:rsidRDefault="00B23902" w:rsidP="00C86CF9">
            <w:pPr>
              <w:pStyle w:val="BodyText"/>
              <w:spacing w:line="264" w:lineRule="auto"/>
              <w:rPr>
                <w:b w:val="0"/>
                <w:sz w:val="22"/>
                <w:szCs w:val="22"/>
              </w:rPr>
            </w:pPr>
            <w:r w:rsidRPr="00197DD5">
              <w:rPr>
                <w:b w:val="0"/>
                <w:sz w:val="22"/>
                <w:szCs w:val="22"/>
              </w:rPr>
              <w:t xml:space="preserve">A separate job description will </w:t>
            </w:r>
            <w:r>
              <w:rPr>
                <w:b w:val="0"/>
                <w:sz w:val="22"/>
                <w:szCs w:val="22"/>
              </w:rPr>
              <w:t>need to be signed off by each post</w:t>
            </w:r>
            <w:r w:rsidRPr="00197DD5">
              <w:rPr>
                <w:b w:val="0"/>
                <w:sz w:val="22"/>
                <w:szCs w:val="22"/>
              </w:rPr>
              <w:t>holder to whom the job description applies.</w:t>
            </w:r>
          </w:p>
          <w:p w14:paraId="7E113587" w14:textId="77777777" w:rsidR="00B23902" w:rsidRPr="00197DD5" w:rsidRDefault="00B23902" w:rsidP="00C86CF9">
            <w:pPr>
              <w:pStyle w:val="BodyText"/>
              <w:spacing w:line="264" w:lineRule="auto"/>
              <w:rPr>
                <w:b w:val="0"/>
                <w:sz w:val="22"/>
                <w:szCs w:val="22"/>
              </w:rPr>
            </w:pPr>
          </w:p>
        </w:tc>
      </w:tr>
      <w:tr w:rsidR="00B23902" w:rsidRPr="00197DD5" w14:paraId="5B864EC8" w14:textId="77777777" w:rsidTr="00B23902">
        <w:trPr>
          <w:gridAfter w:val="2"/>
          <w:wAfter w:w="142" w:type="dxa"/>
        </w:trPr>
        <w:tc>
          <w:tcPr>
            <w:tcW w:w="3056" w:type="dxa"/>
            <w:tcBorders>
              <w:top w:val="nil"/>
              <w:left w:val="single" w:sz="4" w:space="0" w:color="auto"/>
              <w:bottom w:val="nil"/>
              <w:right w:val="single" w:sz="4" w:space="0" w:color="auto"/>
            </w:tcBorders>
          </w:tcPr>
          <w:p w14:paraId="20014976" w14:textId="77777777" w:rsidR="00B23902" w:rsidRPr="005A0CBC" w:rsidRDefault="00B23902" w:rsidP="00C86CF9">
            <w:pPr>
              <w:spacing w:before="120" w:after="120"/>
              <w:rPr>
                <w:sz w:val="22"/>
                <w:szCs w:val="22"/>
              </w:rPr>
            </w:pPr>
            <w:r w:rsidRPr="005A0CBC">
              <w:rPr>
                <w:sz w:val="22"/>
                <w:szCs w:val="22"/>
              </w:rPr>
              <w:t>Postholder Signature</w:t>
            </w:r>
            <w:r>
              <w:rPr>
                <w:sz w:val="22"/>
                <w:szCs w:val="22"/>
              </w:rPr>
              <w:t>:</w:t>
            </w:r>
          </w:p>
        </w:tc>
        <w:tc>
          <w:tcPr>
            <w:tcW w:w="4689" w:type="dxa"/>
            <w:gridSpan w:val="2"/>
            <w:tcBorders>
              <w:top w:val="single" w:sz="4" w:space="0" w:color="auto"/>
              <w:left w:val="single" w:sz="4" w:space="0" w:color="auto"/>
              <w:bottom w:val="single" w:sz="4" w:space="0" w:color="auto"/>
              <w:right w:val="single" w:sz="4" w:space="0" w:color="auto"/>
            </w:tcBorders>
          </w:tcPr>
          <w:p w14:paraId="6C6C08E9" w14:textId="77777777" w:rsidR="00B23902" w:rsidRPr="005A0CBC" w:rsidRDefault="00B23902" w:rsidP="00C86CF9">
            <w:pPr>
              <w:spacing w:before="120" w:after="120"/>
              <w:rPr>
                <w:sz w:val="22"/>
                <w:szCs w:val="22"/>
              </w:rPr>
            </w:pPr>
          </w:p>
        </w:tc>
        <w:tc>
          <w:tcPr>
            <w:tcW w:w="790" w:type="dxa"/>
            <w:tcBorders>
              <w:top w:val="nil"/>
              <w:left w:val="single" w:sz="4" w:space="0" w:color="auto"/>
              <w:bottom w:val="nil"/>
              <w:right w:val="single" w:sz="4" w:space="0" w:color="auto"/>
            </w:tcBorders>
          </w:tcPr>
          <w:p w14:paraId="079EB2B5" w14:textId="77777777" w:rsidR="00B23902" w:rsidRPr="005A0CBC" w:rsidRDefault="00B23902" w:rsidP="00C86CF9">
            <w:pPr>
              <w:spacing w:before="120" w:after="120"/>
              <w:jc w:val="right"/>
              <w:rPr>
                <w:sz w:val="22"/>
                <w:szCs w:val="22"/>
              </w:rPr>
            </w:pPr>
            <w:r w:rsidRPr="005A0CBC">
              <w:rPr>
                <w:sz w:val="22"/>
                <w:szCs w:val="22"/>
              </w:rPr>
              <w:t>Date</w:t>
            </w:r>
            <w:r>
              <w:rPr>
                <w:sz w:val="22"/>
                <w:szCs w:val="22"/>
              </w:rPr>
              <w:t>:</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6E3A7822" w14:textId="77777777" w:rsidR="00B23902" w:rsidRPr="005A0CBC" w:rsidRDefault="00B23902" w:rsidP="00C86CF9">
            <w:pPr>
              <w:spacing w:before="120" w:after="120"/>
              <w:rPr>
                <w:sz w:val="22"/>
                <w:szCs w:val="22"/>
              </w:rPr>
            </w:pPr>
          </w:p>
        </w:tc>
        <w:tc>
          <w:tcPr>
            <w:tcW w:w="425" w:type="dxa"/>
            <w:gridSpan w:val="2"/>
            <w:tcBorders>
              <w:top w:val="nil"/>
              <w:left w:val="single" w:sz="4" w:space="0" w:color="auto"/>
              <w:bottom w:val="nil"/>
              <w:right w:val="single" w:sz="4" w:space="0" w:color="auto"/>
            </w:tcBorders>
            <w:shd w:val="clear" w:color="auto" w:fill="auto"/>
          </w:tcPr>
          <w:p w14:paraId="541F9AE6" w14:textId="77777777" w:rsidR="00B23902" w:rsidRPr="005A0CBC" w:rsidRDefault="00B23902" w:rsidP="00C86CF9">
            <w:pPr>
              <w:spacing w:before="120" w:after="120"/>
              <w:rPr>
                <w:sz w:val="22"/>
                <w:szCs w:val="22"/>
              </w:rPr>
            </w:pPr>
          </w:p>
        </w:tc>
      </w:tr>
      <w:tr w:rsidR="00B23902" w:rsidRPr="00197DD5" w14:paraId="467CC496" w14:textId="77777777" w:rsidTr="00B23902">
        <w:trPr>
          <w:gridAfter w:val="2"/>
          <w:wAfter w:w="142" w:type="dxa"/>
          <w:trHeight w:hRule="exact" w:val="170"/>
        </w:trPr>
        <w:tc>
          <w:tcPr>
            <w:tcW w:w="3056" w:type="dxa"/>
            <w:tcBorders>
              <w:top w:val="nil"/>
              <w:left w:val="single" w:sz="4" w:space="0" w:color="auto"/>
              <w:bottom w:val="nil"/>
              <w:right w:val="nil"/>
            </w:tcBorders>
          </w:tcPr>
          <w:p w14:paraId="4A8937B5" w14:textId="77777777" w:rsidR="00B23902" w:rsidRPr="005A0CBC" w:rsidRDefault="00B23902" w:rsidP="00C86CF9">
            <w:pPr>
              <w:spacing w:before="120" w:after="120"/>
              <w:rPr>
                <w:sz w:val="22"/>
                <w:szCs w:val="22"/>
              </w:rPr>
            </w:pPr>
          </w:p>
        </w:tc>
        <w:tc>
          <w:tcPr>
            <w:tcW w:w="4689" w:type="dxa"/>
            <w:gridSpan w:val="2"/>
            <w:tcBorders>
              <w:top w:val="nil"/>
              <w:left w:val="nil"/>
              <w:bottom w:val="single" w:sz="4" w:space="0" w:color="auto"/>
              <w:right w:val="nil"/>
            </w:tcBorders>
          </w:tcPr>
          <w:p w14:paraId="0D2AE78F" w14:textId="77777777" w:rsidR="00B23902" w:rsidRPr="005A0CBC" w:rsidRDefault="00B23902" w:rsidP="00C86CF9">
            <w:pPr>
              <w:spacing w:before="120" w:after="120"/>
              <w:rPr>
                <w:sz w:val="22"/>
                <w:szCs w:val="22"/>
              </w:rPr>
            </w:pPr>
          </w:p>
        </w:tc>
        <w:tc>
          <w:tcPr>
            <w:tcW w:w="790" w:type="dxa"/>
            <w:tcBorders>
              <w:top w:val="nil"/>
              <w:left w:val="nil"/>
              <w:bottom w:val="nil"/>
              <w:right w:val="nil"/>
            </w:tcBorders>
          </w:tcPr>
          <w:p w14:paraId="42021365" w14:textId="77777777" w:rsidR="00B23902" w:rsidRPr="005A0CBC" w:rsidRDefault="00B23902" w:rsidP="00C86CF9">
            <w:pPr>
              <w:spacing w:before="120" w:after="120"/>
              <w:jc w:val="right"/>
              <w:rPr>
                <w:sz w:val="22"/>
                <w:szCs w:val="22"/>
              </w:rPr>
            </w:pPr>
          </w:p>
        </w:tc>
        <w:tc>
          <w:tcPr>
            <w:tcW w:w="1388" w:type="dxa"/>
            <w:tcBorders>
              <w:top w:val="nil"/>
              <w:left w:val="nil"/>
              <w:bottom w:val="nil"/>
              <w:right w:val="nil"/>
            </w:tcBorders>
            <w:shd w:val="clear" w:color="auto" w:fill="auto"/>
          </w:tcPr>
          <w:p w14:paraId="64AED73E" w14:textId="77777777" w:rsidR="00B23902" w:rsidRPr="005A0CBC" w:rsidRDefault="00B23902" w:rsidP="00C86CF9">
            <w:pPr>
              <w:spacing w:before="120" w:after="120"/>
              <w:rPr>
                <w:sz w:val="22"/>
                <w:szCs w:val="22"/>
              </w:rPr>
            </w:pPr>
          </w:p>
        </w:tc>
        <w:tc>
          <w:tcPr>
            <w:tcW w:w="425" w:type="dxa"/>
            <w:gridSpan w:val="2"/>
            <w:tcBorders>
              <w:left w:val="nil"/>
              <w:right w:val="single" w:sz="4" w:space="0" w:color="auto"/>
            </w:tcBorders>
            <w:shd w:val="clear" w:color="auto" w:fill="auto"/>
          </w:tcPr>
          <w:p w14:paraId="22843F4A" w14:textId="77777777" w:rsidR="00B23902" w:rsidRPr="005A0CBC" w:rsidRDefault="00B23902" w:rsidP="00C86CF9">
            <w:pPr>
              <w:spacing w:before="120" w:after="120"/>
              <w:rPr>
                <w:sz w:val="22"/>
                <w:szCs w:val="22"/>
              </w:rPr>
            </w:pPr>
          </w:p>
        </w:tc>
      </w:tr>
      <w:tr w:rsidR="00B23902" w:rsidRPr="00197DD5" w14:paraId="46C7661D" w14:textId="77777777" w:rsidTr="00B23902">
        <w:trPr>
          <w:gridAfter w:val="2"/>
          <w:wAfter w:w="142" w:type="dxa"/>
        </w:trPr>
        <w:tc>
          <w:tcPr>
            <w:tcW w:w="3056" w:type="dxa"/>
            <w:tcBorders>
              <w:top w:val="nil"/>
              <w:left w:val="single" w:sz="4" w:space="0" w:color="auto"/>
              <w:bottom w:val="nil"/>
              <w:right w:val="single" w:sz="4" w:space="0" w:color="auto"/>
            </w:tcBorders>
          </w:tcPr>
          <w:p w14:paraId="3B8E8C01" w14:textId="77777777" w:rsidR="00B23902" w:rsidRPr="005A0CBC" w:rsidRDefault="00B23902" w:rsidP="00C86CF9">
            <w:pPr>
              <w:spacing w:before="120" w:after="120"/>
              <w:rPr>
                <w:sz w:val="22"/>
                <w:szCs w:val="22"/>
              </w:rPr>
            </w:pPr>
            <w:r w:rsidRPr="005A0CBC">
              <w:rPr>
                <w:sz w:val="22"/>
                <w:szCs w:val="22"/>
              </w:rPr>
              <w:t>Postholder Print</w:t>
            </w:r>
            <w:r>
              <w:rPr>
                <w:sz w:val="22"/>
                <w:szCs w:val="22"/>
              </w:rPr>
              <w:t>:</w:t>
            </w:r>
          </w:p>
        </w:tc>
        <w:tc>
          <w:tcPr>
            <w:tcW w:w="4689" w:type="dxa"/>
            <w:gridSpan w:val="2"/>
            <w:tcBorders>
              <w:top w:val="single" w:sz="4" w:space="0" w:color="auto"/>
              <w:left w:val="single" w:sz="4" w:space="0" w:color="auto"/>
              <w:bottom w:val="single" w:sz="4" w:space="0" w:color="auto"/>
              <w:right w:val="single" w:sz="4" w:space="0" w:color="auto"/>
            </w:tcBorders>
          </w:tcPr>
          <w:p w14:paraId="669DD036" w14:textId="77777777" w:rsidR="00B23902" w:rsidRPr="005A0CBC" w:rsidRDefault="00B23902" w:rsidP="00C86CF9">
            <w:pPr>
              <w:spacing w:before="120" w:after="120"/>
              <w:rPr>
                <w:sz w:val="22"/>
                <w:szCs w:val="22"/>
              </w:rPr>
            </w:pPr>
          </w:p>
        </w:tc>
        <w:tc>
          <w:tcPr>
            <w:tcW w:w="790" w:type="dxa"/>
            <w:tcBorders>
              <w:top w:val="nil"/>
              <w:left w:val="single" w:sz="4" w:space="0" w:color="auto"/>
              <w:bottom w:val="nil"/>
              <w:right w:val="nil"/>
            </w:tcBorders>
          </w:tcPr>
          <w:p w14:paraId="4F499D41" w14:textId="77777777" w:rsidR="00B23902" w:rsidRPr="005A0CBC" w:rsidRDefault="00B23902" w:rsidP="00C86CF9">
            <w:pPr>
              <w:spacing w:before="120" w:after="120"/>
              <w:rPr>
                <w:sz w:val="22"/>
                <w:szCs w:val="22"/>
              </w:rPr>
            </w:pPr>
          </w:p>
        </w:tc>
        <w:tc>
          <w:tcPr>
            <w:tcW w:w="1388" w:type="dxa"/>
            <w:tcBorders>
              <w:top w:val="nil"/>
              <w:left w:val="nil"/>
              <w:bottom w:val="nil"/>
              <w:right w:val="nil"/>
            </w:tcBorders>
            <w:shd w:val="clear" w:color="auto" w:fill="auto"/>
          </w:tcPr>
          <w:p w14:paraId="5622A732" w14:textId="77777777" w:rsidR="00B23902" w:rsidRPr="005A0CBC" w:rsidRDefault="00B23902" w:rsidP="00C86CF9">
            <w:pPr>
              <w:spacing w:before="120" w:after="120"/>
              <w:rPr>
                <w:sz w:val="22"/>
                <w:szCs w:val="22"/>
              </w:rPr>
            </w:pPr>
          </w:p>
        </w:tc>
        <w:tc>
          <w:tcPr>
            <w:tcW w:w="425" w:type="dxa"/>
            <w:gridSpan w:val="2"/>
            <w:tcBorders>
              <w:left w:val="nil"/>
              <w:right w:val="single" w:sz="4" w:space="0" w:color="auto"/>
            </w:tcBorders>
            <w:shd w:val="clear" w:color="auto" w:fill="auto"/>
          </w:tcPr>
          <w:p w14:paraId="0A75082D" w14:textId="77777777" w:rsidR="00B23902" w:rsidRPr="005A0CBC" w:rsidRDefault="00B23902" w:rsidP="00C86CF9">
            <w:pPr>
              <w:spacing w:before="120" w:after="120"/>
              <w:rPr>
                <w:sz w:val="22"/>
                <w:szCs w:val="22"/>
              </w:rPr>
            </w:pPr>
          </w:p>
        </w:tc>
      </w:tr>
      <w:tr w:rsidR="00B23902" w:rsidRPr="00197DD5" w14:paraId="363064D2" w14:textId="77777777" w:rsidTr="00B23902">
        <w:trPr>
          <w:gridAfter w:val="2"/>
          <w:wAfter w:w="142" w:type="dxa"/>
          <w:trHeight w:hRule="exact" w:val="170"/>
        </w:trPr>
        <w:tc>
          <w:tcPr>
            <w:tcW w:w="3056" w:type="dxa"/>
            <w:tcBorders>
              <w:top w:val="nil"/>
              <w:left w:val="single" w:sz="4" w:space="0" w:color="auto"/>
              <w:bottom w:val="nil"/>
              <w:right w:val="nil"/>
            </w:tcBorders>
          </w:tcPr>
          <w:p w14:paraId="6AA5301D" w14:textId="77777777" w:rsidR="00B23902" w:rsidRPr="005A0CBC" w:rsidRDefault="00B23902" w:rsidP="00C86CF9">
            <w:pPr>
              <w:spacing w:before="120" w:after="120"/>
              <w:rPr>
                <w:sz w:val="22"/>
                <w:szCs w:val="22"/>
              </w:rPr>
            </w:pPr>
          </w:p>
        </w:tc>
        <w:tc>
          <w:tcPr>
            <w:tcW w:w="4689" w:type="dxa"/>
            <w:gridSpan w:val="2"/>
            <w:tcBorders>
              <w:top w:val="nil"/>
              <w:left w:val="nil"/>
              <w:bottom w:val="single" w:sz="4" w:space="0" w:color="auto"/>
              <w:right w:val="nil"/>
            </w:tcBorders>
          </w:tcPr>
          <w:p w14:paraId="5E33B09C" w14:textId="77777777" w:rsidR="00B23902" w:rsidRPr="005A0CBC" w:rsidRDefault="00B23902" w:rsidP="00C86CF9">
            <w:pPr>
              <w:spacing w:before="120" w:after="120"/>
              <w:rPr>
                <w:sz w:val="22"/>
                <w:szCs w:val="22"/>
              </w:rPr>
            </w:pPr>
          </w:p>
        </w:tc>
        <w:tc>
          <w:tcPr>
            <w:tcW w:w="790" w:type="dxa"/>
            <w:tcBorders>
              <w:top w:val="nil"/>
              <w:left w:val="nil"/>
              <w:bottom w:val="nil"/>
              <w:right w:val="nil"/>
            </w:tcBorders>
          </w:tcPr>
          <w:p w14:paraId="000B35FB" w14:textId="77777777" w:rsidR="00B23902" w:rsidRPr="005A0CBC" w:rsidRDefault="00B23902" w:rsidP="00C86CF9">
            <w:pPr>
              <w:spacing w:before="120" w:after="120"/>
              <w:jc w:val="right"/>
              <w:rPr>
                <w:sz w:val="22"/>
                <w:szCs w:val="22"/>
              </w:rPr>
            </w:pPr>
          </w:p>
        </w:tc>
        <w:tc>
          <w:tcPr>
            <w:tcW w:w="1388" w:type="dxa"/>
            <w:tcBorders>
              <w:top w:val="nil"/>
              <w:left w:val="nil"/>
              <w:bottom w:val="nil"/>
              <w:right w:val="nil"/>
            </w:tcBorders>
            <w:shd w:val="clear" w:color="auto" w:fill="auto"/>
          </w:tcPr>
          <w:p w14:paraId="49228179" w14:textId="77777777" w:rsidR="00B23902" w:rsidRPr="005A0CBC" w:rsidRDefault="00B23902" w:rsidP="00C86CF9">
            <w:pPr>
              <w:spacing w:before="120" w:after="120"/>
              <w:rPr>
                <w:sz w:val="22"/>
                <w:szCs w:val="22"/>
              </w:rPr>
            </w:pPr>
          </w:p>
        </w:tc>
        <w:tc>
          <w:tcPr>
            <w:tcW w:w="425" w:type="dxa"/>
            <w:gridSpan w:val="2"/>
            <w:tcBorders>
              <w:left w:val="nil"/>
              <w:right w:val="single" w:sz="4" w:space="0" w:color="auto"/>
            </w:tcBorders>
            <w:shd w:val="clear" w:color="auto" w:fill="auto"/>
          </w:tcPr>
          <w:p w14:paraId="4BCDEE00" w14:textId="77777777" w:rsidR="00B23902" w:rsidRPr="005A0CBC" w:rsidRDefault="00B23902" w:rsidP="00C86CF9">
            <w:pPr>
              <w:spacing w:before="120" w:after="120"/>
              <w:rPr>
                <w:sz w:val="22"/>
                <w:szCs w:val="22"/>
              </w:rPr>
            </w:pPr>
          </w:p>
        </w:tc>
      </w:tr>
      <w:tr w:rsidR="00B23902" w:rsidRPr="00197DD5" w14:paraId="16616996" w14:textId="77777777" w:rsidTr="00B23902">
        <w:trPr>
          <w:gridAfter w:val="2"/>
          <w:wAfter w:w="142" w:type="dxa"/>
          <w:trHeight w:val="383"/>
        </w:trPr>
        <w:tc>
          <w:tcPr>
            <w:tcW w:w="3056" w:type="dxa"/>
            <w:tcBorders>
              <w:top w:val="nil"/>
              <w:left w:val="single" w:sz="4" w:space="0" w:color="auto"/>
              <w:bottom w:val="nil"/>
              <w:right w:val="single" w:sz="4" w:space="0" w:color="auto"/>
            </w:tcBorders>
          </w:tcPr>
          <w:p w14:paraId="79989890" w14:textId="77777777" w:rsidR="00B23902" w:rsidRPr="005A0CBC" w:rsidRDefault="00B23902" w:rsidP="00C86CF9">
            <w:pPr>
              <w:spacing w:before="120" w:after="120"/>
              <w:rPr>
                <w:sz w:val="22"/>
                <w:szCs w:val="22"/>
              </w:rPr>
            </w:pPr>
            <w:r w:rsidRPr="005A0CBC">
              <w:rPr>
                <w:sz w:val="22"/>
                <w:szCs w:val="22"/>
              </w:rPr>
              <w:t>Manager Signature</w:t>
            </w:r>
            <w:r>
              <w:rPr>
                <w:sz w:val="22"/>
                <w:szCs w:val="22"/>
              </w:rPr>
              <w:t>:</w:t>
            </w:r>
          </w:p>
        </w:tc>
        <w:tc>
          <w:tcPr>
            <w:tcW w:w="4689" w:type="dxa"/>
            <w:gridSpan w:val="2"/>
            <w:tcBorders>
              <w:top w:val="single" w:sz="4" w:space="0" w:color="auto"/>
              <w:left w:val="single" w:sz="4" w:space="0" w:color="auto"/>
              <w:bottom w:val="single" w:sz="4" w:space="0" w:color="auto"/>
              <w:right w:val="single" w:sz="4" w:space="0" w:color="auto"/>
            </w:tcBorders>
          </w:tcPr>
          <w:p w14:paraId="6E21C911" w14:textId="77777777" w:rsidR="00B23902" w:rsidRPr="005A0CBC" w:rsidRDefault="00B23902" w:rsidP="00C86CF9">
            <w:pPr>
              <w:spacing w:before="120" w:after="120"/>
              <w:rPr>
                <w:sz w:val="22"/>
                <w:szCs w:val="22"/>
              </w:rPr>
            </w:pPr>
          </w:p>
        </w:tc>
        <w:tc>
          <w:tcPr>
            <w:tcW w:w="790" w:type="dxa"/>
            <w:tcBorders>
              <w:top w:val="nil"/>
              <w:left w:val="single" w:sz="4" w:space="0" w:color="auto"/>
              <w:bottom w:val="nil"/>
              <w:right w:val="single" w:sz="4" w:space="0" w:color="auto"/>
            </w:tcBorders>
          </w:tcPr>
          <w:p w14:paraId="212B7BA7" w14:textId="77777777" w:rsidR="00B23902" w:rsidRPr="005A0CBC" w:rsidRDefault="00B23902" w:rsidP="00C86CF9">
            <w:pPr>
              <w:spacing w:before="120" w:after="120"/>
              <w:jc w:val="right"/>
              <w:rPr>
                <w:sz w:val="22"/>
                <w:szCs w:val="22"/>
              </w:rPr>
            </w:pPr>
            <w:r w:rsidRPr="005A0CBC">
              <w:rPr>
                <w:sz w:val="22"/>
                <w:szCs w:val="22"/>
              </w:rPr>
              <w:t>Date</w:t>
            </w:r>
            <w:r>
              <w:rPr>
                <w:sz w:val="22"/>
                <w:szCs w:val="22"/>
              </w:rPr>
              <w:t>:</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1C336D7E" w14:textId="77777777" w:rsidR="00B23902" w:rsidRPr="005A0CBC" w:rsidRDefault="00B23902" w:rsidP="00C86CF9">
            <w:pPr>
              <w:spacing w:before="120" w:after="120"/>
              <w:rPr>
                <w:sz w:val="22"/>
                <w:szCs w:val="22"/>
              </w:rPr>
            </w:pPr>
          </w:p>
        </w:tc>
        <w:tc>
          <w:tcPr>
            <w:tcW w:w="425" w:type="dxa"/>
            <w:gridSpan w:val="2"/>
            <w:tcBorders>
              <w:left w:val="single" w:sz="4" w:space="0" w:color="auto"/>
              <w:right w:val="single" w:sz="4" w:space="0" w:color="auto"/>
            </w:tcBorders>
            <w:shd w:val="clear" w:color="auto" w:fill="auto"/>
          </w:tcPr>
          <w:p w14:paraId="7BFC3A9C" w14:textId="77777777" w:rsidR="00B23902" w:rsidRPr="005A0CBC" w:rsidRDefault="00B23902" w:rsidP="00C86CF9">
            <w:pPr>
              <w:spacing w:before="120" w:after="120"/>
              <w:rPr>
                <w:sz w:val="22"/>
                <w:szCs w:val="22"/>
              </w:rPr>
            </w:pPr>
          </w:p>
        </w:tc>
      </w:tr>
      <w:tr w:rsidR="00B23902" w:rsidRPr="00197DD5" w14:paraId="61666FDF" w14:textId="77777777" w:rsidTr="00B23902">
        <w:trPr>
          <w:gridAfter w:val="2"/>
          <w:wAfter w:w="142" w:type="dxa"/>
          <w:trHeight w:hRule="exact" w:val="170"/>
        </w:trPr>
        <w:tc>
          <w:tcPr>
            <w:tcW w:w="3056" w:type="dxa"/>
            <w:tcBorders>
              <w:top w:val="nil"/>
              <w:left w:val="single" w:sz="4" w:space="0" w:color="auto"/>
              <w:bottom w:val="nil"/>
              <w:right w:val="nil"/>
            </w:tcBorders>
          </w:tcPr>
          <w:p w14:paraId="321C5D29" w14:textId="77777777" w:rsidR="00B23902" w:rsidRPr="005A0CBC" w:rsidRDefault="00B23902" w:rsidP="00C86CF9">
            <w:pPr>
              <w:spacing w:before="120" w:after="120"/>
              <w:rPr>
                <w:sz w:val="22"/>
                <w:szCs w:val="22"/>
              </w:rPr>
            </w:pPr>
          </w:p>
        </w:tc>
        <w:tc>
          <w:tcPr>
            <w:tcW w:w="4689" w:type="dxa"/>
            <w:gridSpan w:val="2"/>
            <w:tcBorders>
              <w:top w:val="nil"/>
              <w:left w:val="nil"/>
              <w:bottom w:val="single" w:sz="4" w:space="0" w:color="auto"/>
              <w:right w:val="nil"/>
            </w:tcBorders>
          </w:tcPr>
          <w:p w14:paraId="052EB42E" w14:textId="77777777" w:rsidR="00B23902" w:rsidRPr="005A0CBC" w:rsidRDefault="00B23902" w:rsidP="00C86CF9">
            <w:pPr>
              <w:spacing w:before="120" w:after="120"/>
              <w:rPr>
                <w:sz w:val="22"/>
                <w:szCs w:val="22"/>
              </w:rPr>
            </w:pPr>
          </w:p>
        </w:tc>
        <w:tc>
          <w:tcPr>
            <w:tcW w:w="790" w:type="dxa"/>
            <w:tcBorders>
              <w:top w:val="nil"/>
              <w:left w:val="nil"/>
              <w:bottom w:val="nil"/>
              <w:right w:val="nil"/>
            </w:tcBorders>
          </w:tcPr>
          <w:p w14:paraId="6BC30AB8" w14:textId="77777777" w:rsidR="00B23902" w:rsidRPr="005A0CBC" w:rsidRDefault="00B23902" w:rsidP="00C86CF9">
            <w:pPr>
              <w:spacing w:before="120" w:after="120"/>
              <w:jc w:val="right"/>
              <w:rPr>
                <w:sz w:val="22"/>
                <w:szCs w:val="22"/>
              </w:rPr>
            </w:pPr>
          </w:p>
        </w:tc>
        <w:tc>
          <w:tcPr>
            <w:tcW w:w="1388" w:type="dxa"/>
            <w:tcBorders>
              <w:top w:val="nil"/>
              <w:left w:val="nil"/>
              <w:bottom w:val="nil"/>
              <w:right w:val="nil"/>
            </w:tcBorders>
            <w:shd w:val="clear" w:color="auto" w:fill="auto"/>
          </w:tcPr>
          <w:p w14:paraId="347F3605" w14:textId="77777777" w:rsidR="00B23902" w:rsidRPr="005A0CBC" w:rsidRDefault="00B23902" w:rsidP="00C86CF9">
            <w:pPr>
              <w:spacing w:before="120" w:after="120"/>
              <w:rPr>
                <w:sz w:val="22"/>
                <w:szCs w:val="22"/>
              </w:rPr>
            </w:pPr>
          </w:p>
        </w:tc>
        <w:tc>
          <w:tcPr>
            <w:tcW w:w="425" w:type="dxa"/>
            <w:gridSpan w:val="2"/>
            <w:tcBorders>
              <w:left w:val="nil"/>
              <w:right w:val="single" w:sz="4" w:space="0" w:color="auto"/>
            </w:tcBorders>
            <w:shd w:val="clear" w:color="auto" w:fill="auto"/>
          </w:tcPr>
          <w:p w14:paraId="0F483D5A" w14:textId="77777777" w:rsidR="00B23902" w:rsidRPr="005A0CBC" w:rsidRDefault="00B23902" w:rsidP="00C86CF9">
            <w:pPr>
              <w:spacing w:before="120" w:after="120"/>
              <w:rPr>
                <w:sz w:val="22"/>
                <w:szCs w:val="22"/>
              </w:rPr>
            </w:pPr>
          </w:p>
        </w:tc>
      </w:tr>
      <w:tr w:rsidR="00B23902" w:rsidRPr="00197DD5" w14:paraId="06A2B86E" w14:textId="77777777" w:rsidTr="00B23902">
        <w:trPr>
          <w:gridAfter w:val="2"/>
          <w:wAfter w:w="142" w:type="dxa"/>
        </w:trPr>
        <w:tc>
          <w:tcPr>
            <w:tcW w:w="3056" w:type="dxa"/>
            <w:tcBorders>
              <w:top w:val="nil"/>
              <w:left w:val="single" w:sz="4" w:space="0" w:color="auto"/>
              <w:bottom w:val="nil"/>
              <w:right w:val="single" w:sz="4" w:space="0" w:color="auto"/>
            </w:tcBorders>
          </w:tcPr>
          <w:p w14:paraId="31DEB779" w14:textId="77777777" w:rsidR="00B23902" w:rsidRPr="005A0CBC" w:rsidRDefault="00B23902" w:rsidP="00C86CF9">
            <w:pPr>
              <w:spacing w:before="120" w:after="120"/>
              <w:rPr>
                <w:sz w:val="22"/>
                <w:szCs w:val="22"/>
              </w:rPr>
            </w:pPr>
            <w:r w:rsidRPr="005A0CBC">
              <w:rPr>
                <w:sz w:val="22"/>
                <w:szCs w:val="22"/>
              </w:rPr>
              <w:t>Manager Print</w:t>
            </w:r>
            <w:r>
              <w:rPr>
                <w:sz w:val="22"/>
                <w:szCs w:val="22"/>
              </w:rPr>
              <w:t>:</w:t>
            </w:r>
          </w:p>
        </w:tc>
        <w:tc>
          <w:tcPr>
            <w:tcW w:w="4689" w:type="dxa"/>
            <w:gridSpan w:val="2"/>
            <w:tcBorders>
              <w:top w:val="single" w:sz="4" w:space="0" w:color="auto"/>
              <w:left w:val="single" w:sz="4" w:space="0" w:color="auto"/>
              <w:bottom w:val="single" w:sz="4" w:space="0" w:color="auto"/>
              <w:right w:val="single" w:sz="4" w:space="0" w:color="auto"/>
            </w:tcBorders>
          </w:tcPr>
          <w:p w14:paraId="4831614B" w14:textId="77777777" w:rsidR="00B23902" w:rsidRPr="005A0CBC" w:rsidRDefault="00B23902" w:rsidP="00C86CF9">
            <w:pPr>
              <w:spacing w:before="120" w:after="120"/>
              <w:rPr>
                <w:sz w:val="22"/>
                <w:szCs w:val="22"/>
              </w:rPr>
            </w:pPr>
          </w:p>
        </w:tc>
        <w:tc>
          <w:tcPr>
            <w:tcW w:w="2603" w:type="dxa"/>
            <w:gridSpan w:val="4"/>
            <w:tcBorders>
              <w:top w:val="nil"/>
              <w:left w:val="single" w:sz="4" w:space="0" w:color="auto"/>
              <w:bottom w:val="nil"/>
              <w:right w:val="single" w:sz="4" w:space="0" w:color="auto"/>
            </w:tcBorders>
          </w:tcPr>
          <w:p w14:paraId="296E46E6" w14:textId="77777777" w:rsidR="00B23902" w:rsidRPr="005A0CBC" w:rsidRDefault="00B23902" w:rsidP="00C86CF9">
            <w:pPr>
              <w:spacing w:before="120" w:after="120"/>
              <w:rPr>
                <w:sz w:val="22"/>
                <w:szCs w:val="22"/>
              </w:rPr>
            </w:pPr>
          </w:p>
        </w:tc>
      </w:tr>
      <w:tr w:rsidR="00B23902" w:rsidRPr="00197DD5" w14:paraId="4228FABF" w14:textId="77777777" w:rsidTr="00B23902">
        <w:trPr>
          <w:gridAfter w:val="1"/>
          <w:wAfter w:w="35" w:type="dxa"/>
          <w:trHeight w:hRule="exact" w:val="170"/>
        </w:trPr>
        <w:tc>
          <w:tcPr>
            <w:tcW w:w="3056" w:type="dxa"/>
            <w:tcBorders>
              <w:top w:val="nil"/>
              <w:left w:val="single" w:sz="4" w:space="0" w:color="auto"/>
              <w:bottom w:val="nil"/>
              <w:right w:val="nil"/>
            </w:tcBorders>
          </w:tcPr>
          <w:p w14:paraId="2B8A0364" w14:textId="77777777" w:rsidR="00B23902" w:rsidRPr="005A0CBC" w:rsidRDefault="00B23902" w:rsidP="00C86CF9">
            <w:pPr>
              <w:spacing w:before="120" w:after="120"/>
              <w:rPr>
                <w:sz w:val="22"/>
                <w:szCs w:val="22"/>
              </w:rPr>
            </w:pPr>
          </w:p>
        </w:tc>
        <w:tc>
          <w:tcPr>
            <w:tcW w:w="4689" w:type="dxa"/>
            <w:gridSpan w:val="2"/>
            <w:tcBorders>
              <w:top w:val="nil"/>
              <w:left w:val="nil"/>
              <w:bottom w:val="single" w:sz="4" w:space="0" w:color="auto"/>
              <w:right w:val="nil"/>
            </w:tcBorders>
          </w:tcPr>
          <w:p w14:paraId="68B0EC57" w14:textId="77777777" w:rsidR="00B23902" w:rsidRPr="005A0CBC" w:rsidRDefault="00B23902" w:rsidP="00C86CF9">
            <w:pPr>
              <w:spacing w:before="120" w:after="120"/>
              <w:rPr>
                <w:sz w:val="22"/>
                <w:szCs w:val="22"/>
              </w:rPr>
            </w:pPr>
          </w:p>
        </w:tc>
        <w:tc>
          <w:tcPr>
            <w:tcW w:w="790" w:type="dxa"/>
            <w:tcBorders>
              <w:top w:val="nil"/>
              <w:left w:val="nil"/>
              <w:bottom w:val="nil"/>
              <w:right w:val="nil"/>
            </w:tcBorders>
          </w:tcPr>
          <w:p w14:paraId="6667BDB7" w14:textId="77777777" w:rsidR="00B23902" w:rsidRPr="005A0CBC" w:rsidRDefault="00B23902" w:rsidP="00C86CF9">
            <w:pPr>
              <w:spacing w:before="120" w:after="120"/>
              <w:jc w:val="right"/>
              <w:rPr>
                <w:sz w:val="22"/>
                <w:szCs w:val="22"/>
              </w:rPr>
            </w:pPr>
          </w:p>
        </w:tc>
        <w:tc>
          <w:tcPr>
            <w:tcW w:w="1684" w:type="dxa"/>
            <w:gridSpan w:val="2"/>
            <w:tcBorders>
              <w:top w:val="nil"/>
              <w:left w:val="nil"/>
              <w:bottom w:val="nil"/>
              <w:right w:val="nil"/>
            </w:tcBorders>
            <w:shd w:val="clear" w:color="auto" w:fill="auto"/>
          </w:tcPr>
          <w:p w14:paraId="34E5F5D7" w14:textId="77777777" w:rsidR="00B23902" w:rsidRPr="005A0CBC" w:rsidRDefault="00B23902" w:rsidP="00C86CF9">
            <w:pPr>
              <w:spacing w:before="120" w:after="120"/>
              <w:rPr>
                <w:sz w:val="22"/>
                <w:szCs w:val="22"/>
              </w:rPr>
            </w:pPr>
          </w:p>
        </w:tc>
        <w:tc>
          <w:tcPr>
            <w:tcW w:w="236" w:type="dxa"/>
            <w:gridSpan w:val="2"/>
            <w:tcBorders>
              <w:left w:val="nil"/>
              <w:right w:val="single" w:sz="4" w:space="0" w:color="auto"/>
            </w:tcBorders>
            <w:shd w:val="clear" w:color="auto" w:fill="auto"/>
          </w:tcPr>
          <w:p w14:paraId="75150335" w14:textId="77777777" w:rsidR="00B23902" w:rsidRPr="005A0CBC" w:rsidRDefault="00B23902" w:rsidP="00C86CF9">
            <w:pPr>
              <w:spacing w:before="120" w:after="120"/>
              <w:rPr>
                <w:sz w:val="22"/>
                <w:szCs w:val="22"/>
              </w:rPr>
            </w:pPr>
          </w:p>
        </w:tc>
      </w:tr>
      <w:tr w:rsidR="00B23902" w:rsidRPr="00197DD5" w14:paraId="2A6154B1" w14:textId="77777777" w:rsidTr="00B23902">
        <w:trPr>
          <w:gridAfter w:val="2"/>
          <w:wAfter w:w="142" w:type="dxa"/>
        </w:trPr>
        <w:tc>
          <w:tcPr>
            <w:tcW w:w="3056" w:type="dxa"/>
            <w:tcBorders>
              <w:top w:val="nil"/>
              <w:left w:val="single" w:sz="4" w:space="0" w:color="auto"/>
              <w:bottom w:val="nil"/>
              <w:right w:val="single" w:sz="4" w:space="0" w:color="auto"/>
            </w:tcBorders>
          </w:tcPr>
          <w:p w14:paraId="392839D8" w14:textId="77777777" w:rsidR="00B23902" w:rsidRPr="005A0CBC" w:rsidRDefault="00B23902" w:rsidP="00C86CF9">
            <w:pPr>
              <w:spacing w:before="120" w:after="120"/>
              <w:rPr>
                <w:sz w:val="22"/>
                <w:szCs w:val="22"/>
              </w:rPr>
            </w:pPr>
            <w:r w:rsidRPr="005A0CBC">
              <w:rPr>
                <w:sz w:val="22"/>
                <w:szCs w:val="22"/>
              </w:rPr>
              <w:t>Manager Title</w:t>
            </w:r>
            <w:r>
              <w:rPr>
                <w:sz w:val="22"/>
                <w:szCs w:val="22"/>
              </w:rPr>
              <w:t>:</w:t>
            </w:r>
          </w:p>
        </w:tc>
        <w:tc>
          <w:tcPr>
            <w:tcW w:w="4689" w:type="dxa"/>
            <w:gridSpan w:val="2"/>
            <w:tcBorders>
              <w:top w:val="single" w:sz="4" w:space="0" w:color="auto"/>
              <w:left w:val="single" w:sz="4" w:space="0" w:color="auto"/>
              <w:bottom w:val="single" w:sz="4" w:space="0" w:color="auto"/>
              <w:right w:val="single" w:sz="4" w:space="0" w:color="auto"/>
            </w:tcBorders>
          </w:tcPr>
          <w:p w14:paraId="573FDFBF" w14:textId="77777777" w:rsidR="00B23902" w:rsidRPr="005A0CBC" w:rsidRDefault="00B23902" w:rsidP="00C86CF9">
            <w:pPr>
              <w:spacing w:before="120" w:after="120"/>
              <w:rPr>
                <w:sz w:val="22"/>
                <w:szCs w:val="22"/>
              </w:rPr>
            </w:pPr>
          </w:p>
        </w:tc>
        <w:tc>
          <w:tcPr>
            <w:tcW w:w="2603" w:type="dxa"/>
            <w:gridSpan w:val="4"/>
            <w:tcBorders>
              <w:top w:val="nil"/>
              <w:left w:val="single" w:sz="4" w:space="0" w:color="auto"/>
              <w:bottom w:val="nil"/>
              <w:right w:val="single" w:sz="4" w:space="0" w:color="auto"/>
            </w:tcBorders>
          </w:tcPr>
          <w:p w14:paraId="487778C7" w14:textId="77777777" w:rsidR="00B23902" w:rsidRPr="005A0CBC" w:rsidRDefault="00B23902" w:rsidP="00C86CF9">
            <w:pPr>
              <w:spacing w:before="120" w:after="120"/>
              <w:rPr>
                <w:sz w:val="22"/>
                <w:szCs w:val="22"/>
              </w:rPr>
            </w:pPr>
          </w:p>
        </w:tc>
      </w:tr>
      <w:tr w:rsidR="00B23902" w:rsidRPr="00197DD5" w14:paraId="1BDAD21C" w14:textId="77777777" w:rsidTr="00B23902">
        <w:trPr>
          <w:trHeight w:hRule="exact" w:val="170"/>
        </w:trPr>
        <w:tc>
          <w:tcPr>
            <w:tcW w:w="3056" w:type="dxa"/>
            <w:tcBorders>
              <w:top w:val="nil"/>
              <w:left w:val="single" w:sz="4" w:space="0" w:color="auto"/>
              <w:bottom w:val="nil"/>
              <w:right w:val="nil"/>
            </w:tcBorders>
          </w:tcPr>
          <w:p w14:paraId="72FAE171" w14:textId="77777777" w:rsidR="00B23902" w:rsidRPr="00197DD5" w:rsidRDefault="00B23902" w:rsidP="00C86CF9">
            <w:pPr>
              <w:spacing w:before="120" w:after="120"/>
              <w:rPr>
                <w:szCs w:val="22"/>
              </w:rPr>
            </w:pPr>
          </w:p>
        </w:tc>
        <w:tc>
          <w:tcPr>
            <w:tcW w:w="4689" w:type="dxa"/>
            <w:gridSpan w:val="2"/>
            <w:tcBorders>
              <w:top w:val="nil"/>
              <w:left w:val="nil"/>
              <w:bottom w:val="nil"/>
              <w:right w:val="nil"/>
            </w:tcBorders>
          </w:tcPr>
          <w:p w14:paraId="1DA78F68" w14:textId="77777777" w:rsidR="00B23902" w:rsidRPr="00197DD5" w:rsidRDefault="00B23902" w:rsidP="00C86CF9">
            <w:pPr>
              <w:spacing w:before="120" w:after="120"/>
              <w:rPr>
                <w:sz w:val="22"/>
                <w:szCs w:val="22"/>
              </w:rPr>
            </w:pPr>
          </w:p>
        </w:tc>
        <w:tc>
          <w:tcPr>
            <w:tcW w:w="790" w:type="dxa"/>
            <w:tcBorders>
              <w:top w:val="nil"/>
              <w:left w:val="nil"/>
              <w:bottom w:val="nil"/>
              <w:right w:val="nil"/>
            </w:tcBorders>
          </w:tcPr>
          <w:p w14:paraId="40355D3A" w14:textId="77777777" w:rsidR="00B23902" w:rsidRPr="00197DD5" w:rsidRDefault="00B23902" w:rsidP="00C86CF9">
            <w:pPr>
              <w:spacing w:before="120" w:after="120"/>
              <w:jc w:val="right"/>
              <w:rPr>
                <w:szCs w:val="22"/>
              </w:rPr>
            </w:pPr>
          </w:p>
        </w:tc>
        <w:tc>
          <w:tcPr>
            <w:tcW w:w="1684" w:type="dxa"/>
            <w:gridSpan w:val="2"/>
            <w:tcBorders>
              <w:top w:val="nil"/>
              <w:left w:val="nil"/>
              <w:bottom w:val="nil"/>
              <w:right w:val="nil"/>
            </w:tcBorders>
            <w:shd w:val="clear" w:color="auto" w:fill="auto"/>
          </w:tcPr>
          <w:p w14:paraId="5A4648BE" w14:textId="77777777" w:rsidR="00B23902" w:rsidRPr="00197DD5" w:rsidRDefault="00B23902" w:rsidP="00C86CF9">
            <w:pPr>
              <w:spacing w:before="120" w:after="120"/>
              <w:rPr>
                <w:sz w:val="22"/>
                <w:szCs w:val="22"/>
              </w:rPr>
            </w:pPr>
          </w:p>
        </w:tc>
        <w:tc>
          <w:tcPr>
            <w:tcW w:w="271" w:type="dxa"/>
            <w:gridSpan w:val="3"/>
            <w:tcBorders>
              <w:top w:val="nil"/>
              <w:left w:val="nil"/>
              <w:bottom w:val="nil"/>
              <w:right w:val="single" w:sz="4" w:space="0" w:color="auto"/>
            </w:tcBorders>
            <w:shd w:val="clear" w:color="auto" w:fill="auto"/>
          </w:tcPr>
          <w:p w14:paraId="55619696" w14:textId="77777777" w:rsidR="00B23902" w:rsidRPr="00197DD5" w:rsidRDefault="00B23902" w:rsidP="00C86CF9">
            <w:pPr>
              <w:spacing w:before="120" w:after="120"/>
              <w:rPr>
                <w:sz w:val="22"/>
                <w:szCs w:val="22"/>
              </w:rPr>
            </w:pPr>
          </w:p>
        </w:tc>
      </w:tr>
      <w:tr w:rsidR="00B23902" w:rsidRPr="00197DD5" w14:paraId="2EE833AF" w14:textId="77777777" w:rsidTr="00B23902">
        <w:trPr>
          <w:gridAfter w:val="2"/>
          <w:wAfter w:w="142" w:type="dxa"/>
          <w:trHeight w:val="70"/>
        </w:trPr>
        <w:tc>
          <w:tcPr>
            <w:tcW w:w="3119" w:type="dxa"/>
            <w:gridSpan w:val="2"/>
            <w:tcBorders>
              <w:top w:val="nil"/>
              <w:left w:val="single" w:sz="4" w:space="0" w:color="auto"/>
              <w:bottom w:val="nil"/>
              <w:right w:val="single" w:sz="4" w:space="0" w:color="auto"/>
            </w:tcBorders>
          </w:tcPr>
          <w:p w14:paraId="34BB38F1" w14:textId="77777777" w:rsidR="00B23902" w:rsidRPr="00197DD5" w:rsidRDefault="00B23902" w:rsidP="00C86CF9">
            <w:pPr>
              <w:spacing w:before="120" w:after="120"/>
              <w:rPr>
                <w:szCs w:val="22"/>
              </w:rPr>
            </w:pPr>
            <w:r w:rsidRPr="005A0CBC">
              <w:rPr>
                <w:sz w:val="22"/>
                <w:szCs w:val="22"/>
              </w:rPr>
              <w:t xml:space="preserve">HR </w:t>
            </w:r>
            <w:r>
              <w:rPr>
                <w:sz w:val="22"/>
                <w:szCs w:val="22"/>
              </w:rPr>
              <w:t>S</w:t>
            </w:r>
            <w:r w:rsidRPr="005A0CBC">
              <w:rPr>
                <w:sz w:val="22"/>
                <w:szCs w:val="22"/>
              </w:rPr>
              <w:t>tamp</w:t>
            </w:r>
            <w:r>
              <w:rPr>
                <w:sz w:val="22"/>
                <w:szCs w:val="22"/>
              </w:rPr>
              <w:t>:</w:t>
            </w:r>
          </w:p>
        </w:tc>
        <w:tc>
          <w:tcPr>
            <w:tcW w:w="4626" w:type="dxa"/>
            <w:tcBorders>
              <w:top w:val="single" w:sz="4" w:space="0" w:color="auto"/>
              <w:left w:val="single" w:sz="4" w:space="0" w:color="auto"/>
              <w:bottom w:val="single" w:sz="4" w:space="0" w:color="auto"/>
              <w:right w:val="single" w:sz="4" w:space="0" w:color="auto"/>
            </w:tcBorders>
          </w:tcPr>
          <w:p w14:paraId="0D8434F2" w14:textId="77777777" w:rsidR="00B23902" w:rsidRDefault="00B23902" w:rsidP="00C86CF9">
            <w:pPr>
              <w:spacing w:before="120" w:after="120"/>
              <w:rPr>
                <w:sz w:val="22"/>
                <w:szCs w:val="22"/>
              </w:rPr>
            </w:pPr>
          </w:p>
          <w:p w14:paraId="23EFCEA7" w14:textId="77777777" w:rsidR="00B23902" w:rsidRDefault="00B23902" w:rsidP="00C86CF9">
            <w:pPr>
              <w:spacing w:before="120" w:after="120"/>
              <w:rPr>
                <w:sz w:val="22"/>
                <w:szCs w:val="22"/>
              </w:rPr>
            </w:pPr>
          </w:p>
          <w:p w14:paraId="41D7B2FC" w14:textId="77777777" w:rsidR="00B23902" w:rsidRDefault="00B23902" w:rsidP="00C86CF9">
            <w:pPr>
              <w:spacing w:before="120" w:after="120"/>
              <w:rPr>
                <w:sz w:val="22"/>
                <w:szCs w:val="22"/>
              </w:rPr>
            </w:pPr>
          </w:p>
          <w:p w14:paraId="0AFA50FB" w14:textId="77777777" w:rsidR="00B23902" w:rsidRDefault="00B23902" w:rsidP="00C86CF9">
            <w:pPr>
              <w:spacing w:before="120" w:after="120"/>
              <w:rPr>
                <w:sz w:val="22"/>
                <w:szCs w:val="22"/>
              </w:rPr>
            </w:pPr>
          </w:p>
          <w:p w14:paraId="40016215" w14:textId="77777777" w:rsidR="00B23902" w:rsidRDefault="00B23902" w:rsidP="00C86CF9">
            <w:pPr>
              <w:spacing w:before="120" w:after="120"/>
              <w:rPr>
                <w:sz w:val="22"/>
                <w:szCs w:val="22"/>
              </w:rPr>
            </w:pPr>
          </w:p>
          <w:p w14:paraId="101CA29D" w14:textId="77777777" w:rsidR="00B23902" w:rsidRDefault="00B23902" w:rsidP="00C86CF9">
            <w:pPr>
              <w:spacing w:before="120" w:after="120"/>
              <w:rPr>
                <w:sz w:val="22"/>
                <w:szCs w:val="22"/>
              </w:rPr>
            </w:pPr>
          </w:p>
          <w:p w14:paraId="3597127D" w14:textId="77777777" w:rsidR="00B23902" w:rsidRPr="00197DD5" w:rsidRDefault="00B23902" w:rsidP="00C86CF9">
            <w:pPr>
              <w:spacing w:before="120" w:after="120"/>
              <w:rPr>
                <w:sz w:val="22"/>
                <w:szCs w:val="22"/>
              </w:rPr>
            </w:pPr>
          </w:p>
        </w:tc>
        <w:tc>
          <w:tcPr>
            <w:tcW w:w="2603" w:type="dxa"/>
            <w:gridSpan w:val="4"/>
            <w:tcBorders>
              <w:top w:val="nil"/>
              <w:left w:val="single" w:sz="4" w:space="0" w:color="auto"/>
              <w:bottom w:val="nil"/>
              <w:right w:val="single" w:sz="4" w:space="0" w:color="auto"/>
            </w:tcBorders>
          </w:tcPr>
          <w:p w14:paraId="7FAD1AC0" w14:textId="77777777" w:rsidR="00B23902" w:rsidRPr="00197DD5" w:rsidRDefault="00B23902" w:rsidP="00C86CF9">
            <w:pPr>
              <w:spacing w:before="120" w:after="120"/>
              <w:rPr>
                <w:sz w:val="22"/>
                <w:szCs w:val="22"/>
              </w:rPr>
            </w:pPr>
          </w:p>
        </w:tc>
      </w:tr>
      <w:tr w:rsidR="00B23902" w:rsidRPr="00197DD5" w14:paraId="18E87C16" w14:textId="77777777" w:rsidTr="00B23902">
        <w:trPr>
          <w:gridAfter w:val="1"/>
          <w:wAfter w:w="35" w:type="dxa"/>
          <w:trHeight w:hRule="exact" w:val="170"/>
        </w:trPr>
        <w:tc>
          <w:tcPr>
            <w:tcW w:w="3056" w:type="dxa"/>
            <w:tcBorders>
              <w:top w:val="nil"/>
              <w:left w:val="single" w:sz="4" w:space="0" w:color="auto"/>
              <w:bottom w:val="single" w:sz="4" w:space="0" w:color="auto"/>
              <w:right w:val="nil"/>
            </w:tcBorders>
          </w:tcPr>
          <w:p w14:paraId="1D1384D6" w14:textId="77777777" w:rsidR="00B23902" w:rsidRPr="00197DD5" w:rsidRDefault="00B23902" w:rsidP="00C86CF9">
            <w:pPr>
              <w:spacing w:before="120" w:after="120"/>
              <w:rPr>
                <w:szCs w:val="22"/>
              </w:rPr>
            </w:pPr>
          </w:p>
        </w:tc>
        <w:tc>
          <w:tcPr>
            <w:tcW w:w="4689" w:type="dxa"/>
            <w:gridSpan w:val="2"/>
            <w:tcBorders>
              <w:top w:val="nil"/>
              <w:left w:val="nil"/>
              <w:bottom w:val="single" w:sz="4" w:space="0" w:color="auto"/>
              <w:right w:val="nil"/>
            </w:tcBorders>
          </w:tcPr>
          <w:p w14:paraId="10DBCB6E" w14:textId="77777777" w:rsidR="00B23902" w:rsidRPr="00197DD5" w:rsidRDefault="00B23902" w:rsidP="00C86CF9">
            <w:pPr>
              <w:spacing w:before="120" w:after="120"/>
              <w:rPr>
                <w:sz w:val="22"/>
                <w:szCs w:val="22"/>
              </w:rPr>
            </w:pPr>
          </w:p>
        </w:tc>
        <w:tc>
          <w:tcPr>
            <w:tcW w:w="790" w:type="dxa"/>
            <w:tcBorders>
              <w:top w:val="nil"/>
              <w:left w:val="nil"/>
              <w:bottom w:val="single" w:sz="4" w:space="0" w:color="auto"/>
              <w:right w:val="nil"/>
            </w:tcBorders>
          </w:tcPr>
          <w:p w14:paraId="5B17EB97" w14:textId="77777777" w:rsidR="00B23902" w:rsidRPr="00197DD5" w:rsidRDefault="00B23902" w:rsidP="00C86CF9">
            <w:pPr>
              <w:spacing w:before="120" w:after="120"/>
              <w:jc w:val="right"/>
              <w:rPr>
                <w:szCs w:val="22"/>
              </w:rPr>
            </w:pPr>
          </w:p>
        </w:tc>
        <w:tc>
          <w:tcPr>
            <w:tcW w:w="1684" w:type="dxa"/>
            <w:gridSpan w:val="2"/>
            <w:tcBorders>
              <w:top w:val="nil"/>
              <w:left w:val="nil"/>
              <w:bottom w:val="single" w:sz="4" w:space="0" w:color="auto"/>
              <w:right w:val="nil"/>
            </w:tcBorders>
            <w:shd w:val="clear" w:color="auto" w:fill="auto"/>
          </w:tcPr>
          <w:p w14:paraId="3FB5D546" w14:textId="77777777" w:rsidR="00B23902" w:rsidRPr="00197DD5" w:rsidRDefault="00B23902" w:rsidP="00C86CF9">
            <w:pPr>
              <w:spacing w:before="120" w:after="120"/>
              <w:rPr>
                <w:sz w:val="22"/>
                <w:szCs w:val="22"/>
              </w:rPr>
            </w:pPr>
          </w:p>
        </w:tc>
        <w:tc>
          <w:tcPr>
            <w:tcW w:w="236" w:type="dxa"/>
            <w:gridSpan w:val="2"/>
            <w:tcBorders>
              <w:top w:val="nil"/>
              <w:left w:val="nil"/>
              <w:bottom w:val="single" w:sz="4" w:space="0" w:color="auto"/>
              <w:right w:val="single" w:sz="4" w:space="0" w:color="auto"/>
            </w:tcBorders>
            <w:shd w:val="clear" w:color="auto" w:fill="auto"/>
          </w:tcPr>
          <w:p w14:paraId="3DC3BAF7" w14:textId="77777777" w:rsidR="00B23902" w:rsidRPr="00197DD5" w:rsidRDefault="00B23902" w:rsidP="00C86CF9">
            <w:pPr>
              <w:spacing w:before="120" w:after="120"/>
              <w:rPr>
                <w:sz w:val="22"/>
                <w:szCs w:val="22"/>
              </w:rPr>
            </w:pPr>
          </w:p>
        </w:tc>
      </w:tr>
    </w:tbl>
    <w:p w14:paraId="06900440" w14:textId="05070808" w:rsidR="00B23902" w:rsidRDefault="00B23902" w:rsidP="00B23902">
      <w:pPr>
        <w:rPr>
          <w:i/>
          <w:iCs/>
        </w:rPr>
      </w:pPr>
    </w:p>
    <w:sectPr w:rsidR="00B23902" w:rsidSect="00576551">
      <w:headerReference w:type="default" r:id="rId16"/>
      <w:pgSz w:w="11907" w:h="16840"/>
      <w:pgMar w:top="686" w:right="851" w:bottom="425" w:left="851"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5F0CD" w14:textId="77777777" w:rsidR="00C70FEE" w:rsidRDefault="00C70FEE">
      <w:r>
        <w:separator/>
      </w:r>
    </w:p>
  </w:endnote>
  <w:endnote w:type="continuationSeparator" w:id="0">
    <w:p w14:paraId="4AF0E427" w14:textId="77777777" w:rsidR="00C70FEE" w:rsidRDefault="00C70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990E0" w14:textId="77777777" w:rsidR="00C70FEE" w:rsidRDefault="00C70FEE">
      <w:r>
        <w:separator/>
      </w:r>
    </w:p>
  </w:footnote>
  <w:footnote w:type="continuationSeparator" w:id="0">
    <w:p w14:paraId="6A771CC4" w14:textId="77777777" w:rsidR="00C70FEE" w:rsidRDefault="00C70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7BF0D" w14:textId="77777777" w:rsidR="00446897" w:rsidRDefault="00446897">
    <w:pPr>
      <w:pStyle w:val="Header"/>
    </w:pPr>
  </w:p>
  <w:p w14:paraId="78B930D5" w14:textId="77777777" w:rsidR="00446897" w:rsidRDefault="004468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6B02B34"/>
    <w:multiLevelType w:val="hybridMultilevel"/>
    <w:tmpl w:val="6DB409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EC467C"/>
    <w:multiLevelType w:val="multilevel"/>
    <w:tmpl w:val="8B42C994"/>
    <w:lvl w:ilvl="0">
      <w:start w:val="1"/>
      <w:numFmt w:val="none"/>
      <w:lvlText w:val=""/>
      <w:legacy w:legacy="1" w:legacySpace="120" w:legacyIndent="360"/>
      <w:lvlJc w:val="left"/>
      <w:pPr>
        <w:ind w:left="360" w:hanging="360"/>
      </w:pPr>
      <w:rPr>
        <w:rFonts w:ascii="Wingdings" w:hAnsi="Wingdings"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3" w15:restartNumberingAfterBreak="0">
    <w:nsid w:val="0B4B760B"/>
    <w:multiLevelType w:val="hybridMultilevel"/>
    <w:tmpl w:val="96D85A1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BDB0BD9"/>
    <w:multiLevelType w:val="hybridMultilevel"/>
    <w:tmpl w:val="8446EB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10D4F"/>
    <w:multiLevelType w:val="hybridMultilevel"/>
    <w:tmpl w:val="0EDC6A12"/>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1525565B"/>
    <w:multiLevelType w:val="hybridMultilevel"/>
    <w:tmpl w:val="31DE83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E74910"/>
    <w:multiLevelType w:val="multilevel"/>
    <w:tmpl w:val="85825BDA"/>
    <w:lvl w:ilvl="0">
      <w:start w:val="1"/>
      <w:numFmt w:val="bullet"/>
      <w:lvlText w:val=""/>
      <w:lvlJc w:val="left"/>
      <w:pPr>
        <w:tabs>
          <w:tab w:val="num" w:pos="360"/>
        </w:tabs>
        <w:ind w:left="360" w:hanging="360"/>
      </w:pPr>
      <w:rPr>
        <w:rFonts w:ascii="Symbol" w:hAnsi="Symbol" w:hint="default"/>
        <w:b w:val="0"/>
        <w:i w:val="0"/>
        <w:color w:val="auto"/>
        <w:sz w:val="16"/>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0E34FF"/>
    <w:multiLevelType w:val="hybridMultilevel"/>
    <w:tmpl w:val="C532A4D2"/>
    <w:lvl w:ilvl="0" w:tplc="38EC48C4">
      <w:start w:val="1"/>
      <w:numFmt w:val="bullet"/>
      <w:lvlText w:val=""/>
      <w:lvlJc w:val="left"/>
      <w:pPr>
        <w:tabs>
          <w:tab w:val="num" w:pos="720"/>
        </w:tabs>
        <w:ind w:left="72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E85238"/>
    <w:multiLevelType w:val="hybridMultilevel"/>
    <w:tmpl w:val="1ED8AAD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201E5E50"/>
    <w:multiLevelType w:val="hybridMultilevel"/>
    <w:tmpl w:val="F3883F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EC1037"/>
    <w:multiLevelType w:val="hybridMultilevel"/>
    <w:tmpl w:val="1ED8AAD8"/>
    <w:lvl w:ilvl="0" w:tplc="215E6676">
      <w:start w:val="1"/>
      <w:numFmt w:val="lowerRoman"/>
      <w:lvlText w:val="%1)"/>
      <w:lvlJc w:val="left"/>
      <w:pPr>
        <w:tabs>
          <w:tab w:val="num" w:pos="1080"/>
        </w:tabs>
        <w:ind w:left="1080" w:hanging="72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239A1076"/>
    <w:multiLevelType w:val="hybridMultilevel"/>
    <w:tmpl w:val="3CB083EC"/>
    <w:lvl w:ilvl="0" w:tplc="DF183B32">
      <w:start w:val="3"/>
      <w:numFmt w:val="bullet"/>
      <w:lvlText w:val="-"/>
      <w:lvlJc w:val="left"/>
      <w:pPr>
        <w:tabs>
          <w:tab w:val="num" w:pos="420"/>
        </w:tabs>
        <w:ind w:left="420" w:hanging="360"/>
      </w:pPr>
      <w:rPr>
        <w:rFonts w:ascii="Times New Roman" w:eastAsia="Times New Roman" w:hAnsi="Times New Roman" w:hint="default"/>
      </w:rPr>
    </w:lvl>
    <w:lvl w:ilvl="1" w:tplc="04090003">
      <w:start w:val="1"/>
      <w:numFmt w:val="bullet"/>
      <w:lvlText w:val="o"/>
      <w:lvlJc w:val="left"/>
      <w:pPr>
        <w:tabs>
          <w:tab w:val="num" w:pos="1140"/>
        </w:tabs>
        <w:ind w:left="1140" w:hanging="360"/>
      </w:pPr>
      <w:rPr>
        <w:rFonts w:ascii="Courier New" w:hAnsi="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hint="default"/>
      </w:rPr>
    </w:lvl>
    <w:lvl w:ilvl="8" w:tplc="04090005">
      <w:start w:val="1"/>
      <w:numFmt w:val="bullet"/>
      <w:lvlText w:val=""/>
      <w:lvlJc w:val="left"/>
      <w:pPr>
        <w:tabs>
          <w:tab w:val="num" w:pos="6180"/>
        </w:tabs>
        <w:ind w:left="6180" w:hanging="360"/>
      </w:pPr>
      <w:rPr>
        <w:rFonts w:ascii="Wingdings" w:hAnsi="Wingdings" w:hint="default"/>
      </w:rPr>
    </w:lvl>
  </w:abstractNum>
  <w:abstractNum w:abstractNumId="13" w15:restartNumberingAfterBreak="0">
    <w:nsid w:val="25666942"/>
    <w:multiLevelType w:val="hybridMultilevel"/>
    <w:tmpl w:val="A91E5E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F81FA8"/>
    <w:multiLevelType w:val="hybridMultilevel"/>
    <w:tmpl w:val="8520C6EC"/>
    <w:lvl w:ilvl="0" w:tplc="08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2B3604AA"/>
    <w:multiLevelType w:val="hybridMultilevel"/>
    <w:tmpl w:val="1EAAB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6E3B39"/>
    <w:multiLevelType w:val="hybridMultilevel"/>
    <w:tmpl w:val="54A49A28"/>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4A6298"/>
    <w:multiLevelType w:val="hybridMultilevel"/>
    <w:tmpl w:val="7BF4CFD0"/>
    <w:lvl w:ilvl="0" w:tplc="D1F6742C">
      <w:start w:val="1"/>
      <w:numFmt w:val="bullet"/>
      <w:lvlText w:val=""/>
      <w:lvlJc w:val="left"/>
      <w:pPr>
        <w:tabs>
          <w:tab w:val="num" w:pos="1878"/>
        </w:tabs>
        <w:ind w:left="1878" w:hanging="360"/>
      </w:pPr>
      <w:rPr>
        <w:rFonts w:ascii="Symbol" w:hAnsi="Symbol" w:hint="default"/>
        <w:color w:val="auto"/>
      </w:rPr>
    </w:lvl>
    <w:lvl w:ilvl="1" w:tplc="04090003">
      <w:start w:val="1"/>
      <w:numFmt w:val="bullet"/>
      <w:lvlText w:val="o"/>
      <w:lvlJc w:val="left"/>
      <w:pPr>
        <w:tabs>
          <w:tab w:val="num" w:pos="2238"/>
        </w:tabs>
        <w:ind w:left="2238" w:hanging="360"/>
      </w:pPr>
      <w:rPr>
        <w:rFonts w:ascii="Courier New" w:hAnsi="Courier New" w:hint="default"/>
      </w:rPr>
    </w:lvl>
    <w:lvl w:ilvl="2" w:tplc="04090005">
      <w:start w:val="1"/>
      <w:numFmt w:val="bullet"/>
      <w:lvlText w:val=""/>
      <w:lvlJc w:val="left"/>
      <w:pPr>
        <w:tabs>
          <w:tab w:val="num" w:pos="2958"/>
        </w:tabs>
        <w:ind w:left="2958" w:hanging="360"/>
      </w:pPr>
      <w:rPr>
        <w:rFonts w:ascii="Wingdings" w:hAnsi="Wingdings" w:hint="default"/>
      </w:rPr>
    </w:lvl>
    <w:lvl w:ilvl="3" w:tplc="04090001">
      <w:start w:val="1"/>
      <w:numFmt w:val="bullet"/>
      <w:lvlText w:val=""/>
      <w:lvlJc w:val="left"/>
      <w:pPr>
        <w:tabs>
          <w:tab w:val="num" w:pos="3678"/>
        </w:tabs>
        <w:ind w:left="3678" w:hanging="360"/>
      </w:pPr>
      <w:rPr>
        <w:rFonts w:ascii="Symbol" w:hAnsi="Symbol" w:hint="default"/>
      </w:rPr>
    </w:lvl>
    <w:lvl w:ilvl="4" w:tplc="04090003">
      <w:start w:val="1"/>
      <w:numFmt w:val="bullet"/>
      <w:lvlText w:val="o"/>
      <w:lvlJc w:val="left"/>
      <w:pPr>
        <w:tabs>
          <w:tab w:val="num" w:pos="4398"/>
        </w:tabs>
        <w:ind w:left="4398" w:hanging="360"/>
      </w:pPr>
      <w:rPr>
        <w:rFonts w:ascii="Courier New" w:hAnsi="Courier New" w:hint="default"/>
      </w:rPr>
    </w:lvl>
    <w:lvl w:ilvl="5" w:tplc="04090005">
      <w:start w:val="1"/>
      <w:numFmt w:val="bullet"/>
      <w:lvlText w:val=""/>
      <w:lvlJc w:val="left"/>
      <w:pPr>
        <w:tabs>
          <w:tab w:val="num" w:pos="5118"/>
        </w:tabs>
        <w:ind w:left="5118" w:hanging="360"/>
      </w:pPr>
      <w:rPr>
        <w:rFonts w:ascii="Wingdings" w:hAnsi="Wingdings" w:hint="default"/>
      </w:rPr>
    </w:lvl>
    <w:lvl w:ilvl="6" w:tplc="04090001">
      <w:start w:val="1"/>
      <w:numFmt w:val="bullet"/>
      <w:lvlText w:val=""/>
      <w:lvlJc w:val="left"/>
      <w:pPr>
        <w:tabs>
          <w:tab w:val="num" w:pos="5838"/>
        </w:tabs>
        <w:ind w:left="5838" w:hanging="360"/>
      </w:pPr>
      <w:rPr>
        <w:rFonts w:ascii="Symbol" w:hAnsi="Symbol" w:hint="default"/>
      </w:rPr>
    </w:lvl>
    <w:lvl w:ilvl="7" w:tplc="04090003">
      <w:start w:val="1"/>
      <w:numFmt w:val="bullet"/>
      <w:lvlText w:val="o"/>
      <w:lvlJc w:val="left"/>
      <w:pPr>
        <w:tabs>
          <w:tab w:val="num" w:pos="6558"/>
        </w:tabs>
        <w:ind w:left="6558" w:hanging="360"/>
      </w:pPr>
      <w:rPr>
        <w:rFonts w:ascii="Courier New" w:hAnsi="Courier New" w:hint="default"/>
      </w:rPr>
    </w:lvl>
    <w:lvl w:ilvl="8" w:tplc="04090005">
      <w:start w:val="1"/>
      <w:numFmt w:val="bullet"/>
      <w:lvlText w:val=""/>
      <w:lvlJc w:val="left"/>
      <w:pPr>
        <w:tabs>
          <w:tab w:val="num" w:pos="7278"/>
        </w:tabs>
        <w:ind w:left="7278" w:hanging="360"/>
      </w:pPr>
      <w:rPr>
        <w:rFonts w:ascii="Wingdings" w:hAnsi="Wingdings" w:hint="default"/>
      </w:rPr>
    </w:lvl>
  </w:abstractNum>
  <w:abstractNum w:abstractNumId="18" w15:restartNumberingAfterBreak="0">
    <w:nsid w:val="303C2B39"/>
    <w:multiLevelType w:val="hybridMultilevel"/>
    <w:tmpl w:val="C86C688A"/>
    <w:lvl w:ilvl="0" w:tplc="CEFAD594">
      <w:start w:val="1"/>
      <w:numFmt w:val="bullet"/>
      <w:lvlText w:val=""/>
      <w:lvlJc w:val="left"/>
      <w:pPr>
        <w:tabs>
          <w:tab w:val="num" w:pos="720"/>
        </w:tabs>
        <w:ind w:left="720" w:hanging="360"/>
      </w:pPr>
      <w:rPr>
        <w:rFonts w:ascii="Symbol" w:hAnsi="Symbol" w:hint="default"/>
        <w:b w:val="0"/>
        <w:i w:val="0"/>
        <w:color w:val="auto"/>
        <w:sz w:val="16"/>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FA289F"/>
    <w:multiLevelType w:val="hybridMultilevel"/>
    <w:tmpl w:val="14E8467C"/>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2341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7A90D38"/>
    <w:multiLevelType w:val="hybridMultilevel"/>
    <w:tmpl w:val="9EDABD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BC5F6E"/>
    <w:multiLevelType w:val="hybridMultilevel"/>
    <w:tmpl w:val="89CE153E"/>
    <w:lvl w:ilvl="0" w:tplc="38A46F66">
      <w:start w:val="1"/>
      <w:numFmt w:val="bullet"/>
      <w:lvlText w:val=""/>
      <w:lvlJc w:val="left"/>
      <w:pPr>
        <w:tabs>
          <w:tab w:val="num" w:pos="504"/>
        </w:tabs>
        <w:ind w:left="504" w:hanging="504"/>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6800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AFD4D71"/>
    <w:multiLevelType w:val="hybridMultilevel"/>
    <w:tmpl w:val="77D807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5368C9"/>
    <w:multiLevelType w:val="hybridMultilevel"/>
    <w:tmpl w:val="4B5A4918"/>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4A1F22"/>
    <w:multiLevelType w:val="hybridMultilevel"/>
    <w:tmpl w:val="2BE42062"/>
    <w:lvl w:ilvl="0" w:tplc="783613B4">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4C1D39F5"/>
    <w:multiLevelType w:val="hybridMultilevel"/>
    <w:tmpl w:val="1ED8AAD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4FF3569F"/>
    <w:multiLevelType w:val="multilevel"/>
    <w:tmpl w:val="89CE153E"/>
    <w:lvl w:ilvl="0">
      <w:start w:val="1"/>
      <w:numFmt w:val="bullet"/>
      <w:lvlText w:val=""/>
      <w:lvlJc w:val="left"/>
      <w:pPr>
        <w:tabs>
          <w:tab w:val="num" w:pos="504"/>
        </w:tabs>
        <w:ind w:left="504" w:hanging="504"/>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CF2D22"/>
    <w:multiLevelType w:val="hybridMultilevel"/>
    <w:tmpl w:val="8D184E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8A2624"/>
    <w:multiLevelType w:val="hybridMultilevel"/>
    <w:tmpl w:val="EB2A39B0"/>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D43E26"/>
    <w:multiLevelType w:val="hybridMultilevel"/>
    <w:tmpl w:val="FE909EA6"/>
    <w:lvl w:ilvl="0" w:tplc="38EC48C4">
      <w:start w:val="1"/>
      <w:numFmt w:val="bullet"/>
      <w:lvlText w:val=""/>
      <w:lvlJc w:val="left"/>
      <w:pPr>
        <w:tabs>
          <w:tab w:val="num" w:pos="720"/>
        </w:tabs>
        <w:ind w:left="72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DC6F30"/>
    <w:multiLevelType w:val="hybridMultilevel"/>
    <w:tmpl w:val="85825BDA"/>
    <w:lvl w:ilvl="0" w:tplc="7D96702E">
      <w:start w:val="1"/>
      <w:numFmt w:val="bullet"/>
      <w:lvlText w:val=""/>
      <w:lvlJc w:val="left"/>
      <w:pPr>
        <w:tabs>
          <w:tab w:val="num" w:pos="360"/>
        </w:tabs>
        <w:ind w:left="360" w:hanging="360"/>
      </w:pPr>
      <w:rPr>
        <w:rFonts w:ascii="Symbol" w:hAnsi="Symbol" w:hint="default"/>
        <w:b w:val="0"/>
        <w:i w:val="0"/>
        <w:color w:val="auto"/>
        <w:sz w:val="16"/>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485164"/>
    <w:multiLevelType w:val="hybridMultilevel"/>
    <w:tmpl w:val="AF6AF30A"/>
    <w:lvl w:ilvl="0" w:tplc="16E825FC">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15:restartNumberingAfterBreak="0">
    <w:nsid w:val="576B5C79"/>
    <w:multiLevelType w:val="hybridMultilevel"/>
    <w:tmpl w:val="9AFE93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A74F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0462B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6824316"/>
    <w:multiLevelType w:val="hybridMultilevel"/>
    <w:tmpl w:val="0A48ABF0"/>
    <w:lvl w:ilvl="0" w:tplc="6D745FC2">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15:restartNumberingAfterBreak="0">
    <w:nsid w:val="6739447E"/>
    <w:multiLevelType w:val="multilevel"/>
    <w:tmpl w:val="8B42C994"/>
    <w:lvl w:ilvl="0">
      <w:start w:val="1"/>
      <w:numFmt w:val="none"/>
      <w:lvlText w:val=""/>
      <w:legacy w:legacy="1" w:legacySpace="120" w:legacyIndent="360"/>
      <w:lvlJc w:val="left"/>
      <w:pPr>
        <w:ind w:left="360" w:hanging="360"/>
      </w:pPr>
      <w:rPr>
        <w:rFonts w:ascii="Wingdings" w:hAnsi="Wingdings"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39" w15:restartNumberingAfterBreak="0">
    <w:nsid w:val="70415068"/>
    <w:multiLevelType w:val="hybridMultilevel"/>
    <w:tmpl w:val="4C5001E2"/>
    <w:lvl w:ilvl="0" w:tplc="C6E6E518">
      <w:start w:val="5"/>
      <w:numFmt w:val="bullet"/>
      <w:lvlText w:val=""/>
      <w:lvlJc w:val="left"/>
      <w:pPr>
        <w:tabs>
          <w:tab w:val="num" w:pos="1080"/>
        </w:tabs>
        <w:ind w:left="1080" w:hanging="720"/>
      </w:pPr>
      <w:rPr>
        <w:rFonts w:ascii="Symbol" w:eastAsia="Times New Roman"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732A6D35"/>
    <w:multiLevelType w:val="hybridMultilevel"/>
    <w:tmpl w:val="B31E29C2"/>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E73793"/>
    <w:multiLevelType w:val="hybridMultilevel"/>
    <w:tmpl w:val="5F5232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115ACE"/>
    <w:multiLevelType w:val="hybridMultilevel"/>
    <w:tmpl w:val="D81C3640"/>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15:restartNumberingAfterBreak="0">
    <w:nsid w:val="7DF86C8B"/>
    <w:multiLevelType w:val="hybridMultilevel"/>
    <w:tmpl w:val="D60080D2"/>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44" w15:restartNumberingAfterBreak="0">
    <w:nsid w:val="7E247B4E"/>
    <w:multiLevelType w:val="hybridMultilevel"/>
    <w:tmpl w:val="79F079FE"/>
    <w:lvl w:ilvl="0" w:tplc="93C09A38">
      <w:start w:val="1"/>
      <w:numFmt w:val="lowerLetter"/>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15:restartNumberingAfterBreak="0">
    <w:nsid w:val="7EAB35B3"/>
    <w:multiLevelType w:val="hybridMultilevel"/>
    <w:tmpl w:val="C69242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64232438">
    <w:abstractNumId w:val="2"/>
  </w:num>
  <w:num w:numId="2" w16cid:durableId="2026200958">
    <w:abstractNumId w:val="38"/>
  </w:num>
  <w:num w:numId="3" w16cid:durableId="1733306800">
    <w:abstractNumId w:val="5"/>
  </w:num>
  <w:num w:numId="4" w16cid:durableId="1090812792">
    <w:abstractNumId w:val="41"/>
  </w:num>
  <w:num w:numId="5" w16cid:durableId="1097091458">
    <w:abstractNumId w:val="17"/>
  </w:num>
  <w:num w:numId="6" w16cid:durableId="977302198">
    <w:abstractNumId w:val="34"/>
  </w:num>
  <w:num w:numId="7" w16cid:durableId="523326782">
    <w:abstractNumId w:val="20"/>
  </w:num>
  <w:num w:numId="8" w16cid:durableId="439958223">
    <w:abstractNumId w:val="35"/>
  </w:num>
  <w:num w:numId="9" w16cid:durableId="1023435330">
    <w:abstractNumId w:val="23"/>
  </w:num>
  <w:num w:numId="10" w16cid:durableId="1104300192">
    <w:abstractNumId w:val="36"/>
  </w:num>
  <w:num w:numId="11" w16cid:durableId="212618224">
    <w:abstractNumId w:val="30"/>
  </w:num>
  <w:num w:numId="12" w16cid:durableId="1585142830">
    <w:abstractNumId w:val="42"/>
  </w:num>
  <w:num w:numId="13" w16cid:durableId="978878218">
    <w:abstractNumId w:val="21"/>
  </w:num>
  <w:num w:numId="14" w16cid:durableId="78816036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39929671">
    <w:abstractNumId w:val="8"/>
  </w:num>
  <w:num w:numId="16" w16cid:durableId="978222835">
    <w:abstractNumId w:val="6"/>
  </w:num>
  <w:num w:numId="17" w16cid:durableId="43910895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2946111">
    <w:abstractNumId w:val="31"/>
  </w:num>
  <w:num w:numId="19" w16cid:durableId="1617441432">
    <w:abstractNumId w:val="13"/>
  </w:num>
  <w:num w:numId="20" w16cid:durableId="107628419">
    <w:abstractNumId w:val="1"/>
  </w:num>
  <w:num w:numId="21" w16cid:durableId="135614517">
    <w:abstractNumId w:val="4"/>
  </w:num>
  <w:num w:numId="22" w16cid:durableId="1113205993">
    <w:abstractNumId w:val="40"/>
  </w:num>
  <w:num w:numId="23" w16cid:durableId="828596898">
    <w:abstractNumId w:val="25"/>
  </w:num>
  <w:num w:numId="24" w16cid:durableId="1569653448">
    <w:abstractNumId w:val="16"/>
  </w:num>
  <w:num w:numId="25" w16cid:durableId="1576403855">
    <w:abstractNumId w:val="19"/>
  </w:num>
  <w:num w:numId="26" w16cid:durableId="364604012">
    <w:abstractNumId w:val="45"/>
  </w:num>
  <w:num w:numId="27" w16cid:durableId="282461298">
    <w:abstractNumId w:val="12"/>
  </w:num>
  <w:num w:numId="28" w16cid:durableId="2102605469">
    <w:abstractNumId w:val="37"/>
  </w:num>
  <w:num w:numId="29" w16cid:durableId="1372264917">
    <w:abstractNumId w:val="26"/>
  </w:num>
  <w:num w:numId="30" w16cid:durableId="305355925">
    <w:abstractNumId w:val="33"/>
  </w:num>
  <w:num w:numId="31" w16cid:durableId="1776904201">
    <w:abstractNumId w:val="11"/>
  </w:num>
  <w:num w:numId="32" w16cid:durableId="2083672464">
    <w:abstractNumId w:val="24"/>
  </w:num>
  <w:num w:numId="33" w16cid:durableId="60550762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4" w16cid:durableId="486746647">
    <w:abstractNumId w:val="22"/>
  </w:num>
  <w:num w:numId="35" w16cid:durableId="141049927">
    <w:abstractNumId w:val="43"/>
  </w:num>
  <w:num w:numId="36" w16cid:durableId="1459761533">
    <w:abstractNumId w:val="27"/>
  </w:num>
  <w:num w:numId="37" w16cid:durableId="214317340">
    <w:abstractNumId w:val="9"/>
  </w:num>
  <w:num w:numId="38" w16cid:durableId="328756886">
    <w:abstractNumId w:val="29"/>
  </w:num>
  <w:num w:numId="39" w16cid:durableId="2125420549">
    <w:abstractNumId w:val="10"/>
  </w:num>
  <w:num w:numId="40" w16cid:durableId="232352905">
    <w:abstractNumId w:val="14"/>
  </w:num>
  <w:num w:numId="41" w16cid:durableId="1754399411">
    <w:abstractNumId w:val="28"/>
  </w:num>
  <w:num w:numId="42" w16cid:durableId="2130053096">
    <w:abstractNumId w:val="32"/>
  </w:num>
  <w:num w:numId="43" w16cid:durableId="876359490">
    <w:abstractNumId w:val="7"/>
  </w:num>
  <w:num w:numId="44" w16cid:durableId="348921096">
    <w:abstractNumId w:val="18"/>
  </w:num>
  <w:num w:numId="45" w16cid:durableId="1071536286">
    <w:abstractNumId w:val="3"/>
  </w:num>
  <w:num w:numId="46" w16cid:durableId="742813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759"/>
    <w:rsid w:val="000017AD"/>
    <w:rsid w:val="00005D32"/>
    <w:rsid w:val="00017A56"/>
    <w:rsid w:val="00027781"/>
    <w:rsid w:val="00031C15"/>
    <w:rsid w:val="000551A9"/>
    <w:rsid w:val="00062E98"/>
    <w:rsid w:val="00071FB3"/>
    <w:rsid w:val="000A0FF2"/>
    <w:rsid w:val="000A3461"/>
    <w:rsid w:val="000B024A"/>
    <w:rsid w:val="000B0B94"/>
    <w:rsid w:val="000B4878"/>
    <w:rsid w:val="000B5BB8"/>
    <w:rsid w:val="000E0864"/>
    <w:rsid w:val="000E095C"/>
    <w:rsid w:val="00110992"/>
    <w:rsid w:val="00122A0C"/>
    <w:rsid w:val="00145CFF"/>
    <w:rsid w:val="001838A3"/>
    <w:rsid w:val="00197DD5"/>
    <w:rsid w:val="001A3CC7"/>
    <w:rsid w:val="001B47A3"/>
    <w:rsid w:val="001F7BFE"/>
    <w:rsid w:val="00211037"/>
    <w:rsid w:val="00211759"/>
    <w:rsid w:val="00216E6F"/>
    <w:rsid w:val="00217659"/>
    <w:rsid w:val="0022410A"/>
    <w:rsid w:val="00241DF6"/>
    <w:rsid w:val="0025798A"/>
    <w:rsid w:val="00262103"/>
    <w:rsid w:val="00266171"/>
    <w:rsid w:val="00295FB9"/>
    <w:rsid w:val="002B1083"/>
    <w:rsid w:val="00333018"/>
    <w:rsid w:val="003440EC"/>
    <w:rsid w:val="003443A5"/>
    <w:rsid w:val="003D3CB2"/>
    <w:rsid w:val="003E6BB0"/>
    <w:rsid w:val="003F1830"/>
    <w:rsid w:val="0041207A"/>
    <w:rsid w:val="00415733"/>
    <w:rsid w:val="004445E9"/>
    <w:rsid w:val="00446897"/>
    <w:rsid w:val="00454952"/>
    <w:rsid w:val="00461722"/>
    <w:rsid w:val="00475C7D"/>
    <w:rsid w:val="004765E1"/>
    <w:rsid w:val="0048403B"/>
    <w:rsid w:val="004A42A8"/>
    <w:rsid w:val="004B2DE3"/>
    <w:rsid w:val="004B3DBF"/>
    <w:rsid w:val="004B627E"/>
    <w:rsid w:val="004E2B55"/>
    <w:rsid w:val="004E4FE6"/>
    <w:rsid w:val="00520641"/>
    <w:rsid w:val="005274B2"/>
    <w:rsid w:val="00527E0F"/>
    <w:rsid w:val="00531B11"/>
    <w:rsid w:val="00544906"/>
    <w:rsid w:val="00556F37"/>
    <w:rsid w:val="00576551"/>
    <w:rsid w:val="0057766C"/>
    <w:rsid w:val="005902B9"/>
    <w:rsid w:val="005B00C5"/>
    <w:rsid w:val="005C78A5"/>
    <w:rsid w:val="005D2634"/>
    <w:rsid w:val="005D4DA9"/>
    <w:rsid w:val="005E0DDE"/>
    <w:rsid w:val="005E132E"/>
    <w:rsid w:val="005E4144"/>
    <w:rsid w:val="005E4FF8"/>
    <w:rsid w:val="005E6002"/>
    <w:rsid w:val="005F2BAE"/>
    <w:rsid w:val="005F6320"/>
    <w:rsid w:val="006009ED"/>
    <w:rsid w:val="00610464"/>
    <w:rsid w:val="00612E61"/>
    <w:rsid w:val="00644760"/>
    <w:rsid w:val="0065029F"/>
    <w:rsid w:val="00656454"/>
    <w:rsid w:val="00667EA6"/>
    <w:rsid w:val="0067551B"/>
    <w:rsid w:val="00686073"/>
    <w:rsid w:val="006B69A2"/>
    <w:rsid w:val="006D1091"/>
    <w:rsid w:val="006F4F9E"/>
    <w:rsid w:val="00714D84"/>
    <w:rsid w:val="00717A8C"/>
    <w:rsid w:val="00734FC8"/>
    <w:rsid w:val="007432D6"/>
    <w:rsid w:val="007437A8"/>
    <w:rsid w:val="007446C8"/>
    <w:rsid w:val="00745397"/>
    <w:rsid w:val="00750673"/>
    <w:rsid w:val="00751A66"/>
    <w:rsid w:val="00752515"/>
    <w:rsid w:val="00755636"/>
    <w:rsid w:val="00771806"/>
    <w:rsid w:val="00794056"/>
    <w:rsid w:val="007B2F8E"/>
    <w:rsid w:val="007C1EB9"/>
    <w:rsid w:val="007C3FB7"/>
    <w:rsid w:val="007C5AED"/>
    <w:rsid w:val="007D3B10"/>
    <w:rsid w:val="007D78D6"/>
    <w:rsid w:val="0081340D"/>
    <w:rsid w:val="00827E86"/>
    <w:rsid w:val="008363EA"/>
    <w:rsid w:val="0085481A"/>
    <w:rsid w:val="00855E27"/>
    <w:rsid w:val="00877738"/>
    <w:rsid w:val="0088554C"/>
    <w:rsid w:val="008A417C"/>
    <w:rsid w:val="008A6281"/>
    <w:rsid w:val="008D7F6C"/>
    <w:rsid w:val="008E1118"/>
    <w:rsid w:val="009309A3"/>
    <w:rsid w:val="009310BA"/>
    <w:rsid w:val="0093338E"/>
    <w:rsid w:val="009338E5"/>
    <w:rsid w:val="00945AA2"/>
    <w:rsid w:val="009552FC"/>
    <w:rsid w:val="00956474"/>
    <w:rsid w:val="0096366B"/>
    <w:rsid w:val="009A7B5B"/>
    <w:rsid w:val="009B245A"/>
    <w:rsid w:val="009F4420"/>
    <w:rsid w:val="00A00F49"/>
    <w:rsid w:val="00A137CA"/>
    <w:rsid w:val="00A1414A"/>
    <w:rsid w:val="00A14EF4"/>
    <w:rsid w:val="00A40489"/>
    <w:rsid w:val="00A43E89"/>
    <w:rsid w:val="00A506AC"/>
    <w:rsid w:val="00A54EC1"/>
    <w:rsid w:val="00A7141F"/>
    <w:rsid w:val="00A73A4C"/>
    <w:rsid w:val="00A753F8"/>
    <w:rsid w:val="00A76282"/>
    <w:rsid w:val="00A77362"/>
    <w:rsid w:val="00A848F9"/>
    <w:rsid w:val="00A931F4"/>
    <w:rsid w:val="00AE5759"/>
    <w:rsid w:val="00B1264D"/>
    <w:rsid w:val="00B23902"/>
    <w:rsid w:val="00B27D37"/>
    <w:rsid w:val="00B75A7C"/>
    <w:rsid w:val="00B76DE9"/>
    <w:rsid w:val="00B86E42"/>
    <w:rsid w:val="00BA7E46"/>
    <w:rsid w:val="00BB3812"/>
    <w:rsid w:val="00BB5343"/>
    <w:rsid w:val="00BB62C5"/>
    <w:rsid w:val="00BD690A"/>
    <w:rsid w:val="00BE14FB"/>
    <w:rsid w:val="00BF247F"/>
    <w:rsid w:val="00BF3E75"/>
    <w:rsid w:val="00C05CA6"/>
    <w:rsid w:val="00C40138"/>
    <w:rsid w:val="00C420B2"/>
    <w:rsid w:val="00C613B6"/>
    <w:rsid w:val="00C70FEE"/>
    <w:rsid w:val="00C8458D"/>
    <w:rsid w:val="00C912D1"/>
    <w:rsid w:val="00C918A0"/>
    <w:rsid w:val="00CA3C2F"/>
    <w:rsid w:val="00CB3A4C"/>
    <w:rsid w:val="00CB4899"/>
    <w:rsid w:val="00CB6B62"/>
    <w:rsid w:val="00CF1E2B"/>
    <w:rsid w:val="00CF599B"/>
    <w:rsid w:val="00CF6332"/>
    <w:rsid w:val="00D0644A"/>
    <w:rsid w:val="00D07BE3"/>
    <w:rsid w:val="00D46D43"/>
    <w:rsid w:val="00D933EE"/>
    <w:rsid w:val="00D959E0"/>
    <w:rsid w:val="00DA069B"/>
    <w:rsid w:val="00DB4F6B"/>
    <w:rsid w:val="00DD5E81"/>
    <w:rsid w:val="00E136A5"/>
    <w:rsid w:val="00E20D07"/>
    <w:rsid w:val="00E56465"/>
    <w:rsid w:val="00E565F9"/>
    <w:rsid w:val="00E62728"/>
    <w:rsid w:val="00E93DDD"/>
    <w:rsid w:val="00EB2A59"/>
    <w:rsid w:val="00EC6951"/>
    <w:rsid w:val="00ED5269"/>
    <w:rsid w:val="00EE0180"/>
    <w:rsid w:val="00EE142E"/>
    <w:rsid w:val="00EE1970"/>
    <w:rsid w:val="00EE49A4"/>
    <w:rsid w:val="00EE7F10"/>
    <w:rsid w:val="00EF03EA"/>
    <w:rsid w:val="00F310BE"/>
    <w:rsid w:val="00F4164A"/>
    <w:rsid w:val="00F6418D"/>
    <w:rsid w:val="00F90766"/>
    <w:rsid w:val="00F964F3"/>
    <w:rsid w:val="00FA3921"/>
    <w:rsid w:val="00FB17C8"/>
    <w:rsid w:val="00FE0981"/>
    <w:rsid w:val="00FE1F37"/>
    <w:rsid w:val="00FF4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3D2801"/>
  <w15:docId w15:val="{8AFF79DF-9536-454A-8B4B-BBBA9C3AB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0B2"/>
    <w:pPr>
      <w:overflowPunct w:val="0"/>
      <w:autoSpaceDE w:val="0"/>
      <w:autoSpaceDN w:val="0"/>
      <w:adjustRightInd w:val="0"/>
      <w:textAlignment w:val="baseline"/>
    </w:pPr>
    <w:rPr>
      <w:rFonts w:ascii="Arial" w:hAnsi="Arial" w:cs="Arial"/>
      <w:sz w:val="20"/>
      <w:szCs w:val="20"/>
      <w:lang w:eastAsia="en-US"/>
    </w:rPr>
  </w:style>
  <w:style w:type="paragraph" w:styleId="Heading1">
    <w:name w:val="heading 1"/>
    <w:basedOn w:val="Normal"/>
    <w:next w:val="Normal"/>
    <w:link w:val="Heading1Char"/>
    <w:uiPriority w:val="99"/>
    <w:qFormat/>
    <w:rsid w:val="00C420B2"/>
    <w:pPr>
      <w:keepNext/>
      <w:jc w:val="both"/>
      <w:outlineLvl w:val="0"/>
    </w:pPr>
    <w:rPr>
      <w:b/>
      <w:i/>
      <w:iCs/>
    </w:rPr>
  </w:style>
  <w:style w:type="paragraph" w:styleId="Heading2">
    <w:name w:val="heading 2"/>
    <w:basedOn w:val="Normal"/>
    <w:next w:val="Normal"/>
    <w:link w:val="Heading2Char"/>
    <w:uiPriority w:val="99"/>
    <w:qFormat/>
    <w:rsid w:val="00C420B2"/>
    <w:pPr>
      <w:keepNext/>
      <w:outlineLvl w:val="1"/>
    </w:pPr>
    <w:rPr>
      <w:bCs/>
      <w:i/>
      <w:iCs/>
    </w:rPr>
  </w:style>
  <w:style w:type="paragraph" w:styleId="Heading3">
    <w:name w:val="heading 3"/>
    <w:basedOn w:val="Normal"/>
    <w:next w:val="Normal"/>
    <w:link w:val="Heading3Char"/>
    <w:uiPriority w:val="99"/>
    <w:qFormat/>
    <w:rsid w:val="00C420B2"/>
    <w:pPr>
      <w:keepNext/>
      <w:outlineLvl w:val="2"/>
    </w:pPr>
    <w:rPr>
      <w:b/>
      <w:i/>
      <w:iCs/>
    </w:rPr>
  </w:style>
  <w:style w:type="paragraph" w:styleId="Heading4">
    <w:name w:val="heading 4"/>
    <w:basedOn w:val="Normal"/>
    <w:next w:val="Normal"/>
    <w:link w:val="Heading4Char"/>
    <w:uiPriority w:val="99"/>
    <w:qFormat/>
    <w:rsid w:val="00C420B2"/>
    <w:pPr>
      <w:keepNext/>
      <w:tabs>
        <w:tab w:val="left" w:pos="7719"/>
      </w:tabs>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4A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4074A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4074A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4074AF"/>
    <w:rPr>
      <w:rFonts w:asciiTheme="minorHAnsi" w:eastAsiaTheme="minorEastAsia" w:hAnsiTheme="minorHAnsi" w:cstheme="minorBidi"/>
      <w:b/>
      <w:bCs/>
      <w:sz w:val="28"/>
      <w:szCs w:val="28"/>
      <w:lang w:eastAsia="en-US"/>
    </w:rPr>
  </w:style>
  <w:style w:type="paragraph" w:styleId="Header">
    <w:name w:val="header"/>
    <w:basedOn w:val="Normal"/>
    <w:link w:val="HeaderChar"/>
    <w:uiPriority w:val="99"/>
    <w:rsid w:val="00C420B2"/>
    <w:pPr>
      <w:tabs>
        <w:tab w:val="center" w:pos="4153"/>
        <w:tab w:val="right" w:pos="8306"/>
      </w:tabs>
    </w:pPr>
  </w:style>
  <w:style w:type="character" w:customStyle="1" w:styleId="HeaderChar">
    <w:name w:val="Header Char"/>
    <w:basedOn w:val="DefaultParagraphFont"/>
    <w:link w:val="Header"/>
    <w:uiPriority w:val="99"/>
    <w:semiHidden/>
    <w:rsid w:val="004074AF"/>
    <w:rPr>
      <w:rFonts w:ascii="Arial" w:hAnsi="Arial" w:cs="Arial"/>
      <w:sz w:val="20"/>
      <w:szCs w:val="20"/>
      <w:lang w:eastAsia="en-US"/>
    </w:rPr>
  </w:style>
  <w:style w:type="paragraph" w:styleId="Footer">
    <w:name w:val="footer"/>
    <w:basedOn w:val="Normal"/>
    <w:link w:val="FooterChar"/>
    <w:uiPriority w:val="99"/>
    <w:rsid w:val="00C420B2"/>
    <w:pPr>
      <w:tabs>
        <w:tab w:val="center" w:pos="4153"/>
        <w:tab w:val="right" w:pos="8306"/>
      </w:tabs>
    </w:pPr>
  </w:style>
  <w:style w:type="character" w:customStyle="1" w:styleId="FooterChar">
    <w:name w:val="Footer Char"/>
    <w:basedOn w:val="DefaultParagraphFont"/>
    <w:link w:val="Footer"/>
    <w:uiPriority w:val="99"/>
    <w:semiHidden/>
    <w:rsid w:val="004074AF"/>
    <w:rPr>
      <w:rFonts w:ascii="Arial" w:hAnsi="Arial" w:cs="Arial"/>
      <w:sz w:val="20"/>
      <w:szCs w:val="20"/>
      <w:lang w:eastAsia="en-US"/>
    </w:rPr>
  </w:style>
  <w:style w:type="paragraph" w:styleId="BodyText">
    <w:name w:val="Body Text"/>
    <w:basedOn w:val="Normal"/>
    <w:link w:val="BodyTextChar"/>
    <w:uiPriority w:val="99"/>
    <w:rsid w:val="00C420B2"/>
    <w:pPr>
      <w:spacing w:before="120" w:after="120"/>
    </w:pPr>
    <w:rPr>
      <w:b/>
    </w:rPr>
  </w:style>
  <w:style w:type="character" w:customStyle="1" w:styleId="BodyTextChar">
    <w:name w:val="Body Text Char"/>
    <w:basedOn w:val="DefaultParagraphFont"/>
    <w:link w:val="BodyText"/>
    <w:uiPriority w:val="99"/>
    <w:semiHidden/>
    <w:rsid w:val="004074AF"/>
    <w:rPr>
      <w:rFonts w:ascii="Arial" w:hAnsi="Arial" w:cs="Arial"/>
      <w:sz w:val="20"/>
      <w:szCs w:val="20"/>
      <w:lang w:eastAsia="en-US"/>
    </w:rPr>
  </w:style>
  <w:style w:type="paragraph" w:styleId="BodyText2">
    <w:name w:val="Body Text 2"/>
    <w:basedOn w:val="Normal"/>
    <w:link w:val="BodyText2Char"/>
    <w:rsid w:val="00C420B2"/>
    <w:pPr>
      <w:jc w:val="both"/>
    </w:pPr>
  </w:style>
  <w:style w:type="character" w:customStyle="1" w:styleId="BodyText2Char">
    <w:name w:val="Body Text 2 Char"/>
    <w:basedOn w:val="DefaultParagraphFont"/>
    <w:link w:val="BodyText2"/>
    <w:uiPriority w:val="99"/>
    <w:semiHidden/>
    <w:rsid w:val="004074AF"/>
    <w:rPr>
      <w:rFonts w:ascii="Arial" w:hAnsi="Arial" w:cs="Arial"/>
      <w:sz w:val="20"/>
      <w:szCs w:val="20"/>
      <w:lang w:eastAsia="en-US"/>
    </w:rPr>
  </w:style>
  <w:style w:type="paragraph" w:styleId="BodyText3">
    <w:name w:val="Body Text 3"/>
    <w:basedOn w:val="Normal"/>
    <w:link w:val="BodyText3Char"/>
    <w:uiPriority w:val="99"/>
    <w:rsid w:val="00C420B2"/>
    <w:rPr>
      <w:bCs/>
      <w:i/>
      <w:iCs/>
    </w:rPr>
  </w:style>
  <w:style w:type="character" w:customStyle="1" w:styleId="BodyText3Char">
    <w:name w:val="Body Text 3 Char"/>
    <w:basedOn w:val="DefaultParagraphFont"/>
    <w:link w:val="BodyText3"/>
    <w:uiPriority w:val="99"/>
    <w:semiHidden/>
    <w:rsid w:val="004074AF"/>
    <w:rPr>
      <w:rFonts w:ascii="Arial" w:hAnsi="Arial" w:cs="Arial"/>
      <w:sz w:val="16"/>
      <w:szCs w:val="16"/>
      <w:lang w:eastAsia="en-US"/>
    </w:rPr>
  </w:style>
  <w:style w:type="character" w:styleId="PageNumber">
    <w:name w:val="page number"/>
    <w:basedOn w:val="DefaultParagraphFont"/>
    <w:uiPriority w:val="99"/>
    <w:rsid w:val="00C420B2"/>
    <w:rPr>
      <w:rFonts w:cs="Times New Roman"/>
    </w:rPr>
  </w:style>
  <w:style w:type="paragraph" w:styleId="BalloonText">
    <w:name w:val="Balloon Text"/>
    <w:basedOn w:val="Normal"/>
    <w:link w:val="BalloonTextChar"/>
    <w:uiPriority w:val="99"/>
    <w:semiHidden/>
    <w:rsid w:val="00C420B2"/>
    <w:rPr>
      <w:rFonts w:ascii="Tahoma" w:hAnsi="Tahoma" w:cs="Tahoma"/>
      <w:sz w:val="16"/>
      <w:szCs w:val="16"/>
    </w:rPr>
  </w:style>
  <w:style w:type="character" w:customStyle="1" w:styleId="BalloonTextChar">
    <w:name w:val="Balloon Text Char"/>
    <w:basedOn w:val="DefaultParagraphFont"/>
    <w:link w:val="BalloonText"/>
    <w:uiPriority w:val="99"/>
    <w:semiHidden/>
    <w:rsid w:val="004074AF"/>
    <w:rPr>
      <w:rFonts w:cs="Arial"/>
      <w:sz w:val="0"/>
      <w:szCs w:val="0"/>
      <w:lang w:eastAsia="en-US"/>
    </w:rPr>
  </w:style>
  <w:style w:type="paragraph" w:styleId="ListParagraph">
    <w:name w:val="List Paragraph"/>
    <w:basedOn w:val="Normal"/>
    <w:uiPriority w:val="34"/>
    <w:qFormat/>
    <w:rsid w:val="00217659"/>
    <w:pPr>
      <w:ind w:left="720"/>
      <w:contextualSpacing/>
    </w:pPr>
  </w:style>
  <w:style w:type="character" w:styleId="CommentReference">
    <w:name w:val="annotation reference"/>
    <w:basedOn w:val="DefaultParagraphFont"/>
    <w:uiPriority w:val="99"/>
    <w:semiHidden/>
    <w:unhideWhenUsed/>
    <w:rsid w:val="009B245A"/>
    <w:rPr>
      <w:sz w:val="16"/>
      <w:szCs w:val="16"/>
    </w:rPr>
  </w:style>
  <w:style w:type="paragraph" w:styleId="CommentText">
    <w:name w:val="annotation text"/>
    <w:basedOn w:val="Normal"/>
    <w:link w:val="CommentTextChar"/>
    <w:uiPriority w:val="99"/>
    <w:semiHidden/>
    <w:unhideWhenUsed/>
    <w:rsid w:val="009B245A"/>
  </w:style>
  <w:style w:type="character" w:customStyle="1" w:styleId="CommentTextChar">
    <w:name w:val="Comment Text Char"/>
    <w:basedOn w:val="DefaultParagraphFont"/>
    <w:link w:val="CommentText"/>
    <w:uiPriority w:val="99"/>
    <w:semiHidden/>
    <w:rsid w:val="009B245A"/>
    <w:rPr>
      <w:rFonts w:ascii="Arial" w:hAnsi="Arial" w:cs="Arial"/>
      <w:sz w:val="20"/>
      <w:szCs w:val="20"/>
      <w:lang w:eastAsia="en-US"/>
    </w:rPr>
  </w:style>
  <w:style w:type="paragraph" w:styleId="CommentSubject">
    <w:name w:val="annotation subject"/>
    <w:basedOn w:val="CommentText"/>
    <w:next w:val="CommentText"/>
    <w:link w:val="CommentSubjectChar"/>
    <w:uiPriority w:val="99"/>
    <w:semiHidden/>
    <w:unhideWhenUsed/>
    <w:rsid w:val="009B245A"/>
    <w:rPr>
      <w:b/>
      <w:bCs/>
    </w:rPr>
  </w:style>
  <w:style w:type="character" w:customStyle="1" w:styleId="CommentSubjectChar">
    <w:name w:val="Comment Subject Char"/>
    <w:basedOn w:val="CommentTextChar"/>
    <w:link w:val="CommentSubject"/>
    <w:uiPriority w:val="99"/>
    <w:semiHidden/>
    <w:rsid w:val="009B245A"/>
    <w:rPr>
      <w:rFonts w:ascii="Arial" w:hAnsi="Arial" w:cs="Arial"/>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diagramQuickStyle" Target="diagrams/quickStyle1.xml" /><Relationship Id="rId18" Type="http://schemas.openxmlformats.org/officeDocument/2006/relationships/theme" Target="theme/theme1.xml" /><Relationship Id="rId7" Type="http://schemas.openxmlformats.org/officeDocument/2006/relationships/webSettings" Target="webSettings.xml" /><Relationship Id="rId12" Type="http://schemas.openxmlformats.org/officeDocument/2006/relationships/diagramLayout" Target="diagrams/layout1.xml" /><Relationship Id="rId17" Type="http://schemas.openxmlformats.org/officeDocument/2006/relationships/fontTable" Target="fontTable.xml" /><Relationship Id="rId16" Type="http://schemas.openxmlformats.org/officeDocument/2006/relationships/header" Target="header1.xml" /><Relationship Id="rId6" Type="http://schemas.openxmlformats.org/officeDocument/2006/relationships/settings" Target="settings.xml" /><Relationship Id="rId11" Type="http://schemas.openxmlformats.org/officeDocument/2006/relationships/diagramData" Target="diagrams/data1.xml" /><Relationship Id="rId5" Type="http://schemas.openxmlformats.org/officeDocument/2006/relationships/styles" Target="styles.xml" /><Relationship Id="rId15" Type="http://schemas.microsoft.com/office/2007/relationships/diagramDrawing" Target="diagrams/drawing1.xml" /><Relationship Id="rId10" Type="http://schemas.openxmlformats.org/officeDocument/2006/relationships/image" Target="media/image1.png"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diagramColors" Target="diagrams/colors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DE45F4-A7DE-491B-A325-08CE7EAE5A5E}" type="doc">
      <dgm:prSet loTypeId="urn:microsoft.com/office/officeart/2005/8/layout/default" loCatId="list" qsTypeId="urn:microsoft.com/office/officeart/2005/8/quickstyle/simple3" qsCatId="simple" csTypeId="urn:microsoft.com/office/officeart/2005/8/colors/accent1_2" csCatId="accent1" phldr="1"/>
      <dgm:spPr/>
      <dgm:t>
        <a:bodyPr/>
        <a:lstStyle/>
        <a:p>
          <a:endParaRPr lang="en-GB"/>
        </a:p>
      </dgm:t>
    </dgm:pt>
    <dgm:pt modelId="{88935281-D88C-4538-A5D1-76BDEAB4FA7B}">
      <dgm:prSet phldrT="[Text]"/>
      <dgm:spPr/>
      <dgm:t>
        <a:bodyPr/>
        <a:lstStyle/>
        <a:p>
          <a:r>
            <a:rPr lang="en-GB"/>
            <a:t>Head of Governance and Resources</a:t>
          </a:r>
        </a:p>
      </dgm:t>
    </dgm:pt>
    <dgm:pt modelId="{C2945F30-D100-47FA-9A76-7F7C74E7CF64}" type="parTrans" cxnId="{CC5602B7-8016-4A9E-A9BA-EB52AAB6E8C8}">
      <dgm:prSet/>
      <dgm:spPr/>
      <dgm:t>
        <a:bodyPr/>
        <a:lstStyle/>
        <a:p>
          <a:endParaRPr lang="en-GB"/>
        </a:p>
      </dgm:t>
    </dgm:pt>
    <dgm:pt modelId="{D741F6DF-3032-4B9F-B4D1-2AB57E5A5063}" type="sibTrans" cxnId="{CC5602B7-8016-4A9E-A9BA-EB52AAB6E8C8}">
      <dgm:prSet/>
      <dgm:spPr/>
      <dgm:t>
        <a:bodyPr/>
        <a:lstStyle/>
        <a:p>
          <a:endParaRPr lang="en-GB"/>
        </a:p>
      </dgm:t>
    </dgm:pt>
    <dgm:pt modelId="{300A503C-3110-4E6E-871C-FCF11D201B26}">
      <dgm:prSet phldrT="[Text]"/>
      <dgm:spPr/>
      <dgm:t>
        <a:bodyPr/>
        <a:lstStyle/>
        <a:p>
          <a:pPr algn="ctr"/>
          <a:r>
            <a:rPr lang="en-GB"/>
            <a:t>Service Manager (Business Operations)</a:t>
          </a:r>
        </a:p>
      </dgm:t>
    </dgm:pt>
    <dgm:pt modelId="{F88ECBAD-63F2-41E3-9C4D-F2102BD680BC}" type="parTrans" cxnId="{3AEE2A21-03C4-4926-B5BA-42D28988D4A1}">
      <dgm:prSet/>
      <dgm:spPr/>
      <dgm:t>
        <a:bodyPr/>
        <a:lstStyle/>
        <a:p>
          <a:endParaRPr lang="en-GB"/>
        </a:p>
      </dgm:t>
    </dgm:pt>
    <dgm:pt modelId="{70B585AB-C328-4E69-BFBE-B7E467E4325E}" type="sibTrans" cxnId="{3AEE2A21-03C4-4926-B5BA-42D28988D4A1}">
      <dgm:prSet/>
      <dgm:spPr/>
      <dgm:t>
        <a:bodyPr/>
        <a:lstStyle/>
        <a:p>
          <a:endParaRPr lang="en-GB"/>
        </a:p>
      </dgm:t>
    </dgm:pt>
    <dgm:pt modelId="{000BEF00-0853-4A38-87BB-42A51549AF8C}">
      <dgm:prSet phldrT="[Text]"/>
      <dgm:spPr/>
      <dgm:t>
        <a:bodyPr/>
        <a:lstStyle/>
        <a:p>
          <a:r>
            <a:rPr lang="en-GB"/>
            <a:t>Future Workplaces Manager</a:t>
          </a:r>
        </a:p>
      </dgm:t>
    </dgm:pt>
    <dgm:pt modelId="{BB810735-4EAF-405A-BB2D-4A2FFFF47F6B}" type="parTrans" cxnId="{F80F4881-F842-473E-B276-0E6905CD6C44}">
      <dgm:prSet/>
      <dgm:spPr/>
      <dgm:t>
        <a:bodyPr/>
        <a:lstStyle/>
        <a:p>
          <a:endParaRPr lang="en-GB"/>
        </a:p>
      </dgm:t>
    </dgm:pt>
    <dgm:pt modelId="{406AA0A2-3A5C-4506-ACA3-9935662AFF4B}" type="sibTrans" cxnId="{F80F4881-F842-473E-B276-0E6905CD6C44}">
      <dgm:prSet/>
      <dgm:spPr/>
      <dgm:t>
        <a:bodyPr/>
        <a:lstStyle/>
        <a:p>
          <a:endParaRPr lang="en-GB"/>
        </a:p>
      </dgm:t>
    </dgm:pt>
    <dgm:pt modelId="{2DCF2B53-2E37-4F21-BDF1-74FD6D023D6C}">
      <dgm:prSet phldrT="[Text]"/>
      <dgm:spPr/>
      <dgm:t>
        <a:bodyPr/>
        <a:lstStyle/>
        <a:p>
          <a:r>
            <a:rPr lang="en-GB" b="1"/>
            <a:t>Project Support Officer</a:t>
          </a:r>
        </a:p>
      </dgm:t>
    </dgm:pt>
    <dgm:pt modelId="{E65DC68F-3D74-44BC-B4DC-F03D2F85CB73}" type="parTrans" cxnId="{926F8019-4937-40EB-83B1-9ADD71A1CECD}">
      <dgm:prSet/>
      <dgm:spPr/>
      <dgm:t>
        <a:bodyPr/>
        <a:lstStyle/>
        <a:p>
          <a:endParaRPr lang="en-GB"/>
        </a:p>
      </dgm:t>
    </dgm:pt>
    <dgm:pt modelId="{976CAE62-7227-4F13-896A-A8D6910AD82F}" type="sibTrans" cxnId="{926F8019-4937-40EB-83B1-9ADD71A1CECD}">
      <dgm:prSet/>
      <dgm:spPr/>
      <dgm:t>
        <a:bodyPr/>
        <a:lstStyle/>
        <a:p>
          <a:endParaRPr lang="en-GB"/>
        </a:p>
      </dgm:t>
    </dgm:pt>
    <dgm:pt modelId="{3624FF08-0B0E-4EA2-B050-B49603C43744}" type="pres">
      <dgm:prSet presAssocID="{CDDE45F4-A7DE-491B-A325-08CE7EAE5A5E}" presName="diagram" presStyleCnt="0">
        <dgm:presLayoutVars>
          <dgm:dir/>
          <dgm:resizeHandles val="exact"/>
        </dgm:presLayoutVars>
      </dgm:prSet>
      <dgm:spPr/>
    </dgm:pt>
    <dgm:pt modelId="{A4F2FD3A-3F5C-4366-ACED-89D027A56E2A}" type="pres">
      <dgm:prSet presAssocID="{88935281-D88C-4538-A5D1-76BDEAB4FA7B}" presName="node" presStyleLbl="node1" presStyleIdx="0" presStyleCnt="4" custScaleY="20466" custLinFactNeighborX="-4492" custLinFactNeighborY="7769">
        <dgm:presLayoutVars>
          <dgm:bulletEnabled val="1"/>
        </dgm:presLayoutVars>
      </dgm:prSet>
      <dgm:spPr/>
    </dgm:pt>
    <dgm:pt modelId="{61BADC8C-8A5C-42A7-A7E5-EAF4D2B4B28F}" type="pres">
      <dgm:prSet presAssocID="{D741F6DF-3032-4B9F-B4D1-2AB57E5A5063}" presName="sibTrans" presStyleCnt="0"/>
      <dgm:spPr/>
    </dgm:pt>
    <dgm:pt modelId="{FE870A30-5306-43A3-BF76-265B5C6D6EC1}" type="pres">
      <dgm:prSet presAssocID="{300A503C-3110-4E6E-871C-FCF11D201B26}" presName="node" presStyleLbl="node1" presStyleIdx="1" presStyleCnt="4" custScaleY="23524" custLinFactNeighborX="-4898" custLinFactNeighborY="-3134">
        <dgm:presLayoutVars>
          <dgm:bulletEnabled val="1"/>
        </dgm:presLayoutVars>
      </dgm:prSet>
      <dgm:spPr/>
    </dgm:pt>
    <dgm:pt modelId="{52E74DAB-A6DA-4F06-A4A3-C2A5D1DB67F8}" type="pres">
      <dgm:prSet presAssocID="{70B585AB-C328-4E69-BFBE-B7E467E4325E}" presName="sibTrans" presStyleCnt="0"/>
      <dgm:spPr/>
    </dgm:pt>
    <dgm:pt modelId="{F37C2DBC-F8A9-4BCA-B3CC-791B6E37E87B}" type="pres">
      <dgm:prSet presAssocID="{000BEF00-0853-4A38-87BB-42A51549AF8C}" presName="node" presStyleLbl="node1" presStyleIdx="2" presStyleCnt="4" custScaleY="28691" custLinFactNeighborX="-4998" custLinFactNeighborY="-8329">
        <dgm:presLayoutVars>
          <dgm:bulletEnabled val="1"/>
        </dgm:presLayoutVars>
      </dgm:prSet>
      <dgm:spPr/>
    </dgm:pt>
    <dgm:pt modelId="{6CDE59B0-7AB7-4FA9-8200-CDA22F91F8AC}" type="pres">
      <dgm:prSet presAssocID="{406AA0A2-3A5C-4506-ACA3-9935662AFF4B}" presName="sibTrans" presStyleCnt="0"/>
      <dgm:spPr/>
    </dgm:pt>
    <dgm:pt modelId="{6460E983-25E6-4252-B8EB-8DA91CCD844B}" type="pres">
      <dgm:prSet presAssocID="{2DCF2B53-2E37-4F21-BDF1-74FD6D023D6C}" presName="node" presStyleLbl="node1" presStyleIdx="3" presStyleCnt="4" custScaleY="43387" custLinFactNeighborX="-5736" custLinFactNeighborY="-8383">
        <dgm:presLayoutVars>
          <dgm:bulletEnabled val="1"/>
        </dgm:presLayoutVars>
      </dgm:prSet>
      <dgm:spPr/>
    </dgm:pt>
  </dgm:ptLst>
  <dgm:cxnLst>
    <dgm:cxn modelId="{926F8019-4937-40EB-83B1-9ADD71A1CECD}" srcId="{CDDE45F4-A7DE-491B-A325-08CE7EAE5A5E}" destId="{2DCF2B53-2E37-4F21-BDF1-74FD6D023D6C}" srcOrd="3" destOrd="0" parTransId="{E65DC68F-3D74-44BC-B4DC-F03D2F85CB73}" sibTransId="{976CAE62-7227-4F13-896A-A8D6910AD82F}"/>
    <dgm:cxn modelId="{98902520-B7C0-4A85-AB1A-35931A83361C}" type="presOf" srcId="{88935281-D88C-4538-A5D1-76BDEAB4FA7B}" destId="{A4F2FD3A-3F5C-4366-ACED-89D027A56E2A}" srcOrd="0" destOrd="0" presId="urn:microsoft.com/office/officeart/2005/8/layout/default"/>
    <dgm:cxn modelId="{3AEE2A21-03C4-4926-B5BA-42D28988D4A1}" srcId="{CDDE45F4-A7DE-491B-A325-08CE7EAE5A5E}" destId="{300A503C-3110-4E6E-871C-FCF11D201B26}" srcOrd="1" destOrd="0" parTransId="{F88ECBAD-63F2-41E3-9C4D-F2102BD680BC}" sibTransId="{70B585AB-C328-4E69-BFBE-B7E467E4325E}"/>
    <dgm:cxn modelId="{F80F4881-F842-473E-B276-0E6905CD6C44}" srcId="{CDDE45F4-A7DE-491B-A325-08CE7EAE5A5E}" destId="{000BEF00-0853-4A38-87BB-42A51549AF8C}" srcOrd="2" destOrd="0" parTransId="{BB810735-4EAF-405A-BB2D-4A2FFFF47F6B}" sibTransId="{406AA0A2-3A5C-4506-ACA3-9935662AFF4B}"/>
    <dgm:cxn modelId="{6B4C22A5-394A-4368-B25F-6543389800D3}" type="presOf" srcId="{2DCF2B53-2E37-4F21-BDF1-74FD6D023D6C}" destId="{6460E983-25E6-4252-B8EB-8DA91CCD844B}" srcOrd="0" destOrd="0" presId="urn:microsoft.com/office/officeart/2005/8/layout/default"/>
    <dgm:cxn modelId="{8C525CAC-FD43-41B0-BC46-804FC3119462}" type="presOf" srcId="{CDDE45F4-A7DE-491B-A325-08CE7EAE5A5E}" destId="{3624FF08-0B0E-4EA2-B050-B49603C43744}" srcOrd="0" destOrd="0" presId="urn:microsoft.com/office/officeart/2005/8/layout/default"/>
    <dgm:cxn modelId="{CC5602B7-8016-4A9E-A9BA-EB52AAB6E8C8}" srcId="{CDDE45F4-A7DE-491B-A325-08CE7EAE5A5E}" destId="{88935281-D88C-4538-A5D1-76BDEAB4FA7B}" srcOrd="0" destOrd="0" parTransId="{C2945F30-D100-47FA-9A76-7F7C74E7CF64}" sibTransId="{D741F6DF-3032-4B9F-B4D1-2AB57E5A5063}"/>
    <dgm:cxn modelId="{47B9F5BD-92AC-45B9-8D9F-9DD78E357128}" type="presOf" srcId="{300A503C-3110-4E6E-871C-FCF11D201B26}" destId="{FE870A30-5306-43A3-BF76-265B5C6D6EC1}" srcOrd="0" destOrd="0" presId="urn:microsoft.com/office/officeart/2005/8/layout/default"/>
    <dgm:cxn modelId="{29BC26FA-FE2E-4BEB-B5EB-51F6E5C5D7FE}" type="presOf" srcId="{000BEF00-0853-4A38-87BB-42A51549AF8C}" destId="{F37C2DBC-F8A9-4BCA-B3CC-791B6E37E87B}" srcOrd="0" destOrd="0" presId="urn:microsoft.com/office/officeart/2005/8/layout/default"/>
    <dgm:cxn modelId="{8D9C3F27-F2F7-4FDF-89EC-A1ACCAC1B0AD}" type="presParOf" srcId="{3624FF08-0B0E-4EA2-B050-B49603C43744}" destId="{A4F2FD3A-3F5C-4366-ACED-89D027A56E2A}" srcOrd="0" destOrd="0" presId="urn:microsoft.com/office/officeart/2005/8/layout/default"/>
    <dgm:cxn modelId="{133D71C7-4FDE-44F8-BEE1-BFDA8711B5FD}" type="presParOf" srcId="{3624FF08-0B0E-4EA2-B050-B49603C43744}" destId="{61BADC8C-8A5C-42A7-A7E5-EAF4D2B4B28F}" srcOrd="1" destOrd="0" presId="urn:microsoft.com/office/officeart/2005/8/layout/default"/>
    <dgm:cxn modelId="{429F5F54-5068-4A78-9AC6-647FC892592F}" type="presParOf" srcId="{3624FF08-0B0E-4EA2-B050-B49603C43744}" destId="{FE870A30-5306-43A3-BF76-265B5C6D6EC1}" srcOrd="2" destOrd="0" presId="urn:microsoft.com/office/officeart/2005/8/layout/default"/>
    <dgm:cxn modelId="{2013CCF1-6EB5-4475-918A-50F69372F7A1}" type="presParOf" srcId="{3624FF08-0B0E-4EA2-B050-B49603C43744}" destId="{52E74DAB-A6DA-4F06-A4A3-C2A5D1DB67F8}" srcOrd="3" destOrd="0" presId="urn:microsoft.com/office/officeart/2005/8/layout/default"/>
    <dgm:cxn modelId="{2ABDBA74-13A5-4873-9C6C-21C68CAC0BD6}" type="presParOf" srcId="{3624FF08-0B0E-4EA2-B050-B49603C43744}" destId="{F37C2DBC-F8A9-4BCA-B3CC-791B6E37E87B}" srcOrd="4" destOrd="0" presId="urn:microsoft.com/office/officeart/2005/8/layout/default"/>
    <dgm:cxn modelId="{7DC260F6-81B5-427F-BAC4-92DFA480D29F}" type="presParOf" srcId="{3624FF08-0B0E-4EA2-B050-B49603C43744}" destId="{6CDE59B0-7AB7-4FA9-8200-CDA22F91F8AC}" srcOrd="5" destOrd="0" presId="urn:microsoft.com/office/officeart/2005/8/layout/default"/>
    <dgm:cxn modelId="{7BE4841B-BF77-4C6D-A77A-EFB2498869D5}" type="presParOf" srcId="{3624FF08-0B0E-4EA2-B050-B49603C43744}" destId="{6460E983-25E6-4252-B8EB-8DA91CCD844B}" srcOrd="6" destOrd="0" presId="urn:microsoft.com/office/officeart/2005/8/layout/defaul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F2FD3A-3F5C-4366-ACED-89D027A56E2A}">
      <dsp:nvSpPr>
        <dsp:cNvPr id="0" name=""/>
        <dsp:cNvSpPr/>
      </dsp:nvSpPr>
      <dsp:spPr>
        <a:xfrm>
          <a:off x="533999" y="229333"/>
          <a:ext cx="4900188" cy="60172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7630" tIns="87630" rIns="87630" bIns="87630" numCol="1" spcCol="1270" anchor="ctr" anchorCtr="0">
          <a:noAutofit/>
        </a:bodyPr>
        <a:lstStyle/>
        <a:p>
          <a:pPr marL="0" lvl="0" indent="0" algn="ctr" defTabSz="1022350">
            <a:lnSpc>
              <a:spcPct val="90000"/>
            </a:lnSpc>
            <a:spcBef>
              <a:spcPct val="0"/>
            </a:spcBef>
            <a:spcAft>
              <a:spcPct val="35000"/>
            </a:spcAft>
            <a:buNone/>
          </a:pPr>
          <a:r>
            <a:rPr lang="en-GB" sz="2300" kern="1200"/>
            <a:t>Head of Governance and Resources</a:t>
          </a:r>
        </a:p>
      </dsp:txBody>
      <dsp:txXfrm>
        <a:off x="533999" y="229333"/>
        <a:ext cx="4900188" cy="601723"/>
      </dsp:txXfrm>
    </dsp:sp>
    <dsp:sp modelId="{FE870A30-5306-43A3-BF76-265B5C6D6EC1}">
      <dsp:nvSpPr>
        <dsp:cNvPr id="0" name=""/>
        <dsp:cNvSpPr/>
      </dsp:nvSpPr>
      <dsp:spPr>
        <a:xfrm>
          <a:off x="514104" y="1000515"/>
          <a:ext cx="4900188" cy="69163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7630" tIns="87630" rIns="87630" bIns="87630" numCol="1" spcCol="1270" anchor="ctr" anchorCtr="0">
          <a:noAutofit/>
        </a:bodyPr>
        <a:lstStyle/>
        <a:p>
          <a:pPr marL="0" lvl="0" indent="0" algn="ctr" defTabSz="1022350">
            <a:lnSpc>
              <a:spcPct val="90000"/>
            </a:lnSpc>
            <a:spcBef>
              <a:spcPct val="0"/>
            </a:spcBef>
            <a:spcAft>
              <a:spcPct val="35000"/>
            </a:spcAft>
            <a:buNone/>
          </a:pPr>
          <a:r>
            <a:rPr lang="en-GB" sz="2300" kern="1200"/>
            <a:t>Service Manager (Business Operations)</a:t>
          </a:r>
        </a:p>
      </dsp:txBody>
      <dsp:txXfrm>
        <a:off x="514104" y="1000515"/>
        <a:ext cx="4900188" cy="691632"/>
      </dsp:txXfrm>
    </dsp:sp>
    <dsp:sp modelId="{F37C2DBC-F8A9-4BCA-B3CC-791B6E37E87B}">
      <dsp:nvSpPr>
        <dsp:cNvPr id="0" name=""/>
        <dsp:cNvSpPr/>
      </dsp:nvSpPr>
      <dsp:spPr>
        <a:xfrm>
          <a:off x="509204" y="2029427"/>
          <a:ext cx="4900188" cy="84354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7630" tIns="87630" rIns="87630" bIns="87630" numCol="1" spcCol="1270" anchor="ctr" anchorCtr="0">
          <a:noAutofit/>
        </a:bodyPr>
        <a:lstStyle/>
        <a:p>
          <a:pPr marL="0" lvl="0" indent="0" algn="ctr" defTabSz="1022350">
            <a:lnSpc>
              <a:spcPct val="90000"/>
            </a:lnSpc>
            <a:spcBef>
              <a:spcPct val="0"/>
            </a:spcBef>
            <a:spcAft>
              <a:spcPct val="35000"/>
            </a:spcAft>
            <a:buNone/>
          </a:pPr>
          <a:r>
            <a:rPr lang="en-GB" sz="2300" kern="1200"/>
            <a:t>Future Workplaces Manager</a:t>
          </a:r>
        </a:p>
      </dsp:txBody>
      <dsp:txXfrm>
        <a:off x="509204" y="2029427"/>
        <a:ext cx="4900188" cy="843547"/>
      </dsp:txXfrm>
    </dsp:sp>
    <dsp:sp modelId="{6460E983-25E6-4252-B8EB-8DA91CCD844B}">
      <dsp:nvSpPr>
        <dsp:cNvPr id="0" name=""/>
        <dsp:cNvSpPr/>
      </dsp:nvSpPr>
      <dsp:spPr>
        <a:xfrm>
          <a:off x="473041" y="3361406"/>
          <a:ext cx="4900188" cy="127562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7630" tIns="87630" rIns="87630" bIns="87630" numCol="1" spcCol="1270" anchor="ctr" anchorCtr="0">
          <a:noAutofit/>
        </a:bodyPr>
        <a:lstStyle/>
        <a:p>
          <a:pPr marL="0" lvl="0" indent="0" algn="ctr" defTabSz="1022350">
            <a:lnSpc>
              <a:spcPct val="90000"/>
            </a:lnSpc>
            <a:spcBef>
              <a:spcPct val="0"/>
            </a:spcBef>
            <a:spcAft>
              <a:spcPct val="35000"/>
            </a:spcAft>
            <a:buNone/>
          </a:pPr>
          <a:r>
            <a:rPr lang="en-GB" sz="2300" b="1" kern="1200"/>
            <a:t>Project Support Officer</a:t>
          </a:r>
        </a:p>
      </dsp:txBody>
      <dsp:txXfrm>
        <a:off x="473041" y="3361406"/>
        <a:ext cx="4900188" cy="1275626"/>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Props1.xml><?xml version="1.0" encoding="utf-8"?>
<ds:datastoreItem xmlns:ds="http://schemas.openxmlformats.org/officeDocument/2006/customXml" ds:itemID="{3C390839-44E7-45F7-A9D4-855E56DB37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507B96-5957-47AE-A18F-AFCBC5451222}">
  <ds:schemaRefs>
    <ds:schemaRef ds:uri="http://schemas.microsoft.com/sharepoint/v3/contenttype/forms"/>
  </ds:schemaRefs>
</ds:datastoreItem>
</file>

<file path=customXml/itemProps3.xml><?xml version="1.0" encoding="utf-8"?>
<ds:datastoreItem xmlns:ds="http://schemas.openxmlformats.org/officeDocument/2006/customXml" ds:itemID="{B7B3434D-8FD6-4136-B35C-D510A6500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1492</Words>
  <Characters>8926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Common Services Agency</vt:lpstr>
    </vt:vector>
  </TitlesOfParts>
  <Company>CSA</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creator>Hawes</dc:creator>
  <cp:lastModifiedBy>Jenny Kindness</cp:lastModifiedBy>
  <cp:revision>2</cp:revision>
  <cp:lastPrinted>2014-06-06T12:51:00Z</cp:lastPrinted>
  <dcterms:created xsi:type="dcterms:W3CDTF">2023-02-01T16:25:00Z</dcterms:created>
  <dcterms:modified xsi:type="dcterms:W3CDTF">2023-02-01T16:25:00Z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0x010100C924DE3127E68848BD2CC72F21C2E790</vt:lpwstr>
  </property>
  <property fmtid="{D5CDD505-2E9C-101B-9397-08002B2CF9AE}" pid="3" name="IsMyDocuments">
    <vt:bool>true</vt:bool>
  </property>
</Properties>
</file>