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9A" w:rsidRPr="00AB677D" w:rsidRDefault="009B6ADD" w:rsidP="009B6ADD">
      <w:pPr>
        <w:jc w:val="center"/>
        <w:rPr>
          <w:rFonts w:ascii="Arial" w:hAnsi="Arial" w:cs="Arial"/>
          <w:b/>
          <w:sz w:val="24"/>
          <w:szCs w:val="24"/>
        </w:rPr>
      </w:pPr>
      <w:r w:rsidRPr="00AB677D">
        <w:rPr>
          <w:rFonts w:ascii="Arial" w:hAnsi="Arial" w:cs="Arial"/>
          <w:b/>
          <w:sz w:val="24"/>
          <w:szCs w:val="24"/>
        </w:rPr>
        <w:t>JOB DESCRIPTION</w:t>
      </w:r>
    </w:p>
    <w:tbl>
      <w:tblPr>
        <w:tblStyle w:val="TableGrid"/>
        <w:tblW w:w="0" w:type="auto"/>
        <w:tblBorders>
          <w:insideH w:val="none" w:sz="0" w:space="0" w:color="auto"/>
          <w:insideV w:val="none" w:sz="0" w:space="0" w:color="auto"/>
        </w:tblBorders>
        <w:tblLook w:val="04A0"/>
      </w:tblPr>
      <w:tblGrid>
        <w:gridCol w:w="4621"/>
        <w:gridCol w:w="4621"/>
      </w:tblGrid>
      <w:tr w:rsidR="009B6ADD" w:rsidRPr="00AB677D" w:rsidTr="00E05052">
        <w:tc>
          <w:tcPr>
            <w:tcW w:w="9242" w:type="dxa"/>
            <w:gridSpan w:val="2"/>
          </w:tcPr>
          <w:p w:rsidR="009B6ADD" w:rsidRPr="00AB677D" w:rsidRDefault="009B6ADD" w:rsidP="00E05052">
            <w:pPr>
              <w:pStyle w:val="ListParagraph"/>
              <w:numPr>
                <w:ilvl w:val="0"/>
                <w:numId w:val="1"/>
              </w:numPr>
              <w:rPr>
                <w:rFonts w:ascii="Arial" w:hAnsi="Arial" w:cs="Arial"/>
                <w:b/>
                <w:sz w:val="24"/>
                <w:szCs w:val="24"/>
              </w:rPr>
            </w:pPr>
            <w:r w:rsidRPr="00AB677D">
              <w:rPr>
                <w:rFonts w:ascii="Arial" w:hAnsi="Arial" w:cs="Arial"/>
                <w:b/>
                <w:sz w:val="24"/>
                <w:szCs w:val="24"/>
              </w:rPr>
              <w:t>JOB IDENTIFICATION</w:t>
            </w:r>
          </w:p>
          <w:p w:rsidR="00E05052" w:rsidRPr="00AB677D" w:rsidRDefault="00E05052" w:rsidP="00E05052">
            <w:pPr>
              <w:pStyle w:val="ListParagraph"/>
              <w:rPr>
                <w:rFonts w:ascii="Arial" w:hAnsi="Arial" w:cs="Arial"/>
                <w:b/>
                <w:sz w:val="24"/>
                <w:szCs w:val="24"/>
              </w:rPr>
            </w:pPr>
          </w:p>
        </w:tc>
      </w:tr>
      <w:tr w:rsidR="009B6ADD" w:rsidRPr="00AB677D" w:rsidTr="00E05052">
        <w:tc>
          <w:tcPr>
            <w:tcW w:w="4621" w:type="dxa"/>
          </w:tcPr>
          <w:p w:rsidR="009B6ADD" w:rsidRPr="00AB677D" w:rsidRDefault="009B6ADD" w:rsidP="009B6ADD">
            <w:pPr>
              <w:ind w:left="737"/>
              <w:rPr>
                <w:rFonts w:ascii="Arial" w:hAnsi="Arial" w:cs="Arial"/>
                <w:sz w:val="24"/>
                <w:szCs w:val="24"/>
              </w:rPr>
            </w:pPr>
            <w:r w:rsidRPr="00AB677D">
              <w:rPr>
                <w:rFonts w:ascii="Arial" w:hAnsi="Arial" w:cs="Arial"/>
                <w:sz w:val="24"/>
                <w:szCs w:val="24"/>
              </w:rPr>
              <w:t>Job Title:</w:t>
            </w:r>
          </w:p>
          <w:p w:rsidR="00E05052" w:rsidRPr="00AB677D" w:rsidRDefault="00E05052" w:rsidP="009B6ADD">
            <w:pPr>
              <w:ind w:left="737"/>
              <w:rPr>
                <w:rFonts w:ascii="Arial" w:hAnsi="Arial" w:cs="Arial"/>
                <w:sz w:val="24"/>
                <w:szCs w:val="24"/>
              </w:rPr>
            </w:pPr>
          </w:p>
        </w:tc>
        <w:tc>
          <w:tcPr>
            <w:tcW w:w="4621" w:type="dxa"/>
          </w:tcPr>
          <w:p w:rsidR="009B6ADD" w:rsidRPr="00AB677D" w:rsidRDefault="009B6ADD" w:rsidP="009B6ADD">
            <w:pPr>
              <w:rPr>
                <w:rFonts w:ascii="Arial" w:hAnsi="Arial" w:cs="Arial"/>
                <w:sz w:val="24"/>
                <w:szCs w:val="24"/>
              </w:rPr>
            </w:pPr>
            <w:proofErr w:type="spellStart"/>
            <w:r w:rsidRPr="00AB677D">
              <w:rPr>
                <w:rFonts w:ascii="Arial" w:hAnsi="Arial" w:cs="Arial"/>
                <w:sz w:val="24"/>
                <w:szCs w:val="24"/>
              </w:rPr>
              <w:t>Fetal</w:t>
            </w:r>
            <w:proofErr w:type="spellEnd"/>
            <w:r w:rsidRPr="00AB677D">
              <w:rPr>
                <w:rFonts w:ascii="Arial" w:hAnsi="Arial" w:cs="Arial"/>
                <w:sz w:val="24"/>
                <w:szCs w:val="24"/>
              </w:rPr>
              <w:t xml:space="preserve"> Medicine Midwife</w:t>
            </w:r>
          </w:p>
        </w:tc>
      </w:tr>
      <w:tr w:rsidR="009B6ADD" w:rsidRPr="00AB677D" w:rsidTr="00E05052">
        <w:tc>
          <w:tcPr>
            <w:tcW w:w="4621" w:type="dxa"/>
          </w:tcPr>
          <w:p w:rsidR="009B6ADD" w:rsidRPr="00AB677D" w:rsidRDefault="009B6ADD" w:rsidP="009B6ADD">
            <w:pPr>
              <w:ind w:left="737"/>
              <w:rPr>
                <w:rFonts w:ascii="Arial" w:hAnsi="Arial" w:cs="Arial"/>
                <w:sz w:val="24"/>
                <w:szCs w:val="24"/>
              </w:rPr>
            </w:pPr>
            <w:r w:rsidRPr="00AB677D">
              <w:rPr>
                <w:rFonts w:ascii="Arial" w:hAnsi="Arial" w:cs="Arial"/>
                <w:sz w:val="24"/>
                <w:szCs w:val="24"/>
              </w:rPr>
              <w:t>Responsible to:</w:t>
            </w:r>
          </w:p>
          <w:p w:rsidR="00E05052" w:rsidRPr="00AB677D" w:rsidRDefault="00E05052" w:rsidP="009B6ADD">
            <w:pPr>
              <w:ind w:left="737"/>
              <w:rPr>
                <w:rFonts w:ascii="Arial" w:hAnsi="Arial" w:cs="Arial"/>
                <w:sz w:val="24"/>
                <w:szCs w:val="24"/>
              </w:rPr>
            </w:pPr>
          </w:p>
        </w:tc>
        <w:tc>
          <w:tcPr>
            <w:tcW w:w="4621" w:type="dxa"/>
          </w:tcPr>
          <w:p w:rsidR="009B6ADD" w:rsidRPr="00AB677D" w:rsidRDefault="005363C4" w:rsidP="009B6ADD">
            <w:pPr>
              <w:rPr>
                <w:rFonts w:ascii="Arial" w:hAnsi="Arial" w:cs="Arial"/>
                <w:sz w:val="24"/>
                <w:szCs w:val="24"/>
              </w:rPr>
            </w:pPr>
            <w:r w:rsidRPr="00AB677D">
              <w:rPr>
                <w:rFonts w:ascii="Arial" w:hAnsi="Arial" w:cs="Arial"/>
                <w:sz w:val="24"/>
                <w:szCs w:val="24"/>
              </w:rPr>
              <w:t>Outpatient Midwifery</w:t>
            </w:r>
            <w:r w:rsidR="009B6ADD" w:rsidRPr="00AB677D">
              <w:rPr>
                <w:rFonts w:ascii="Arial" w:hAnsi="Arial" w:cs="Arial"/>
                <w:sz w:val="24"/>
                <w:szCs w:val="24"/>
              </w:rPr>
              <w:t xml:space="preserve"> Manager</w:t>
            </w:r>
          </w:p>
        </w:tc>
      </w:tr>
      <w:tr w:rsidR="009B6ADD" w:rsidRPr="00AB677D" w:rsidTr="00E05052">
        <w:tc>
          <w:tcPr>
            <w:tcW w:w="4621" w:type="dxa"/>
          </w:tcPr>
          <w:p w:rsidR="009B6ADD" w:rsidRPr="00AB677D" w:rsidRDefault="009B6ADD" w:rsidP="009B6ADD">
            <w:pPr>
              <w:ind w:left="737"/>
              <w:rPr>
                <w:rFonts w:ascii="Arial" w:hAnsi="Arial" w:cs="Arial"/>
                <w:sz w:val="24"/>
                <w:szCs w:val="24"/>
              </w:rPr>
            </w:pPr>
            <w:r w:rsidRPr="00AB677D">
              <w:rPr>
                <w:rFonts w:ascii="Arial" w:hAnsi="Arial" w:cs="Arial"/>
                <w:sz w:val="24"/>
                <w:szCs w:val="24"/>
              </w:rPr>
              <w:t>Department(s):</w:t>
            </w:r>
          </w:p>
          <w:p w:rsidR="00E05052" w:rsidRPr="00AB677D" w:rsidRDefault="00E05052" w:rsidP="009B6ADD">
            <w:pPr>
              <w:ind w:left="737"/>
              <w:rPr>
                <w:rFonts w:ascii="Arial" w:hAnsi="Arial" w:cs="Arial"/>
                <w:sz w:val="24"/>
                <w:szCs w:val="24"/>
              </w:rPr>
            </w:pPr>
          </w:p>
        </w:tc>
        <w:tc>
          <w:tcPr>
            <w:tcW w:w="4621" w:type="dxa"/>
          </w:tcPr>
          <w:p w:rsidR="009B6ADD" w:rsidRPr="00AB677D" w:rsidRDefault="005363C4" w:rsidP="009B6ADD">
            <w:pPr>
              <w:rPr>
                <w:rFonts w:ascii="Arial" w:hAnsi="Arial" w:cs="Arial"/>
                <w:sz w:val="24"/>
                <w:szCs w:val="24"/>
              </w:rPr>
            </w:pPr>
            <w:r w:rsidRPr="00AB677D">
              <w:rPr>
                <w:rFonts w:ascii="Arial" w:hAnsi="Arial" w:cs="Arial"/>
                <w:sz w:val="24"/>
                <w:szCs w:val="24"/>
              </w:rPr>
              <w:t>Maternity Outpatients/</w:t>
            </w:r>
            <w:proofErr w:type="spellStart"/>
            <w:r w:rsidRPr="00AB677D">
              <w:rPr>
                <w:rFonts w:ascii="Arial" w:hAnsi="Arial" w:cs="Arial"/>
                <w:sz w:val="24"/>
                <w:szCs w:val="24"/>
              </w:rPr>
              <w:t>Fetal</w:t>
            </w:r>
            <w:proofErr w:type="spellEnd"/>
            <w:r w:rsidRPr="00AB677D">
              <w:rPr>
                <w:rFonts w:ascii="Arial" w:hAnsi="Arial" w:cs="Arial"/>
                <w:sz w:val="24"/>
                <w:szCs w:val="24"/>
              </w:rPr>
              <w:t xml:space="preserve"> Medicine</w:t>
            </w:r>
          </w:p>
        </w:tc>
      </w:tr>
      <w:tr w:rsidR="009B6ADD" w:rsidRPr="00AB677D" w:rsidTr="00E05052">
        <w:tc>
          <w:tcPr>
            <w:tcW w:w="4621" w:type="dxa"/>
          </w:tcPr>
          <w:p w:rsidR="009B6ADD" w:rsidRPr="00AB677D" w:rsidRDefault="009B6ADD" w:rsidP="009B6ADD">
            <w:pPr>
              <w:ind w:left="737"/>
              <w:rPr>
                <w:rFonts w:ascii="Arial" w:hAnsi="Arial" w:cs="Arial"/>
                <w:sz w:val="24"/>
                <w:szCs w:val="24"/>
              </w:rPr>
            </w:pPr>
            <w:r w:rsidRPr="00AB677D">
              <w:rPr>
                <w:rFonts w:ascii="Arial" w:hAnsi="Arial" w:cs="Arial"/>
                <w:sz w:val="24"/>
                <w:szCs w:val="24"/>
              </w:rPr>
              <w:t>Directorate:</w:t>
            </w:r>
          </w:p>
          <w:p w:rsidR="00E05052" w:rsidRPr="00AB677D" w:rsidRDefault="00E05052" w:rsidP="009B6ADD">
            <w:pPr>
              <w:ind w:left="737"/>
              <w:rPr>
                <w:rFonts w:ascii="Arial" w:hAnsi="Arial" w:cs="Arial"/>
                <w:sz w:val="24"/>
                <w:szCs w:val="24"/>
              </w:rPr>
            </w:pPr>
          </w:p>
        </w:tc>
        <w:tc>
          <w:tcPr>
            <w:tcW w:w="4621" w:type="dxa"/>
          </w:tcPr>
          <w:p w:rsidR="009B6ADD" w:rsidRPr="00AB677D" w:rsidRDefault="009B6ADD" w:rsidP="009B6ADD">
            <w:pPr>
              <w:rPr>
                <w:rFonts w:ascii="Arial" w:hAnsi="Arial" w:cs="Arial"/>
                <w:sz w:val="24"/>
                <w:szCs w:val="24"/>
              </w:rPr>
            </w:pPr>
            <w:r w:rsidRPr="00AB677D">
              <w:rPr>
                <w:rFonts w:ascii="Arial" w:hAnsi="Arial" w:cs="Arial"/>
                <w:sz w:val="24"/>
                <w:szCs w:val="24"/>
              </w:rPr>
              <w:t>Women, Children &amp; Clinical Services</w:t>
            </w:r>
          </w:p>
        </w:tc>
      </w:tr>
      <w:tr w:rsidR="009B6ADD" w:rsidRPr="00AB677D" w:rsidTr="00E05052">
        <w:tc>
          <w:tcPr>
            <w:tcW w:w="4621" w:type="dxa"/>
          </w:tcPr>
          <w:p w:rsidR="009B6ADD" w:rsidRPr="00AB677D" w:rsidRDefault="009B6ADD" w:rsidP="009B6ADD">
            <w:pPr>
              <w:ind w:left="737"/>
              <w:rPr>
                <w:rFonts w:ascii="Arial" w:hAnsi="Arial" w:cs="Arial"/>
                <w:sz w:val="24"/>
                <w:szCs w:val="24"/>
              </w:rPr>
            </w:pPr>
            <w:r w:rsidRPr="00AB677D">
              <w:rPr>
                <w:rFonts w:ascii="Arial" w:hAnsi="Arial" w:cs="Arial"/>
                <w:sz w:val="24"/>
                <w:szCs w:val="24"/>
              </w:rPr>
              <w:t>Operating Division:</w:t>
            </w:r>
          </w:p>
          <w:p w:rsidR="00E05052" w:rsidRPr="00AB677D" w:rsidRDefault="00E05052" w:rsidP="009B6ADD">
            <w:pPr>
              <w:ind w:left="737"/>
              <w:rPr>
                <w:rFonts w:ascii="Arial" w:hAnsi="Arial" w:cs="Arial"/>
                <w:sz w:val="24"/>
                <w:szCs w:val="24"/>
              </w:rPr>
            </w:pPr>
          </w:p>
        </w:tc>
        <w:tc>
          <w:tcPr>
            <w:tcW w:w="4621" w:type="dxa"/>
          </w:tcPr>
          <w:p w:rsidR="009B6ADD" w:rsidRPr="00AB677D" w:rsidRDefault="009B6ADD" w:rsidP="009B6ADD">
            <w:pPr>
              <w:rPr>
                <w:rFonts w:ascii="Arial" w:hAnsi="Arial" w:cs="Arial"/>
                <w:sz w:val="24"/>
                <w:szCs w:val="24"/>
              </w:rPr>
            </w:pPr>
            <w:r w:rsidRPr="00AB677D">
              <w:rPr>
                <w:rFonts w:ascii="Arial" w:hAnsi="Arial" w:cs="Arial"/>
                <w:sz w:val="24"/>
                <w:szCs w:val="24"/>
              </w:rPr>
              <w:t>Acute Division</w:t>
            </w:r>
          </w:p>
        </w:tc>
      </w:tr>
      <w:tr w:rsidR="009B6ADD" w:rsidRPr="00AB677D" w:rsidTr="00E05052">
        <w:tc>
          <w:tcPr>
            <w:tcW w:w="4621" w:type="dxa"/>
          </w:tcPr>
          <w:p w:rsidR="009B6ADD" w:rsidRPr="00AB677D" w:rsidRDefault="009B6ADD" w:rsidP="009B6ADD">
            <w:pPr>
              <w:ind w:left="737"/>
              <w:rPr>
                <w:rFonts w:ascii="Arial" w:hAnsi="Arial" w:cs="Arial"/>
                <w:sz w:val="24"/>
                <w:szCs w:val="24"/>
              </w:rPr>
            </w:pPr>
            <w:r w:rsidRPr="00AB677D">
              <w:rPr>
                <w:rFonts w:ascii="Arial" w:hAnsi="Arial" w:cs="Arial"/>
                <w:sz w:val="24"/>
                <w:szCs w:val="24"/>
              </w:rPr>
              <w:t>Job Reference:</w:t>
            </w:r>
          </w:p>
          <w:p w:rsidR="00E05052" w:rsidRPr="00AB677D" w:rsidRDefault="00E05052" w:rsidP="009B6ADD">
            <w:pPr>
              <w:ind w:left="737"/>
              <w:rPr>
                <w:rFonts w:ascii="Arial" w:hAnsi="Arial" w:cs="Arial"/>
                <w:sz w:val="24"/>
                <w:szCs w:val="24"/>
              </w:rPr>
            </w:pPr>
          </w:p>
        </w:tc>
        <w:tc>
          <w:tcPr>
            <w:tcW w:w="4621" w:type="dxa"/>
          </w:tcPr>
          <w:p w:rsidR="009B6ADD" w:rsidRPr="00AB677D" w:rsidRDefault="009B6ADD" w:rsidP="009B6ADD">
            <w:pPr>
              <w:rPr>
                <w:rFonts w:ascii="Arial" w:hAnsi="Arial" w:cs="Arial"/>
                <w:sz w:val="24"/>
                <w:szCs w:val="24"/>
              </w:rPr>
            </w:pPr>
          </w:p>
        </w:tc>
      </w:tr>
      <w:tr w:rsidR="009B6ADD" w:rsidRPr="00AB677D" w:rsidTr="00E05052">
        <w:tc>
          <w:tcPr>
            <w:tcW w:w="4621" w:type="dxa"/>
          </w:tcPr>
          <w:p w:rsidR="009B6ADD" w:rsidRPr="00AB677D" w:rsidRDefault="009B6ADD" w:rsidP="009B6ADD">
            <w:pPr>
              <w:ind w:left="737"/>
              <w:rPr>
                <w:rFonts w:ascii="Arial" w:hAnsi="Arial" w:cs="Arial"/>
                <w:sz w:val="24"/>
                <w:szCs w:val="24"/>
              </w:rPr>
            </w:pPr>
            <w:r w:rsidRPr="00AB677D">
              <w:rPr>
                <w:rFonts w:ascii="Arial" w:hAnsi="Arial" w:cs="Arial"/>
                <w:sz w:val="24"/>
                <w:szCs w:val="24"/>
              </w:rPr>
              <w:t>No of Job Holders:</w:t>
            </w:r>
          </w:p>
          <w:p w:rsidR="00E05052" w:rsidRPr="00AB677D" w:rsidRDefault="00E05052" w:rsidP="009B6ADD">
            <w:pPr>
              <w:ind w:left="737"/>
              <w:rPr>
                <w:rFonts w:ascii="Arial" w:hAnsi="Arial" w:cs="Arial"/>
                <w:sz w:val="24"/>
                <w:szCs w:val="24"/>
              </w:rPr>
            </w:pPr>
          </w:p>
        </w:tc>
        <w:tc>
          <w:tcPr>
            <w:tcW w:w="4621" w:type="dxa"/>
          </w:tcPr>
          <w:p w:rsidR="009B6ADD" w:rsidRPr="00AB677D" w:rsidRDefault="009B6ADD" w:rsidP="009B6ADD">
            <w:pPr>
              <w:rPr>
                <w:rFonts w:ascii="Arial" w:hAnsi="Arial" w:cs="Arial"/>
                <w:sz w:val="24"/>
                <w:szCs w:val="24"/>
              </w:rPr>
            </w:pPr>
            <w:r w:rsidRPr="00AB677D">
              <w:rPr>
                <w:rFonts w:ascii="Arial" w:hAnsi="Arial" w:cs="Arial"/>
                <w:sz w:val="24"/>
                <w:szCs w:val="24"/>
              </w:rPr>
              <w:t>2</w:t>
            </w:r>
          </w:p>
        </w:tc>
      </w:tr>
      <w:tr w:rsidR="009B6ADD" w:rsidRPr="00AB677D" w:rsidTr="00E05052">
        <w:tc>
          <w:tcPr>
            <w:tcW w:w="4621" w:type="dxa"/>
          </w:tcPr>
          <w:p w:rsidR="009B6ADD" w:rsidRPr="00AB677D" w:rsidRDefault="009B6ADD" w:rsidP="009B6ADD">
            <w:pPr>
              <w:ind w:left="737"/>
              <w:rPr>
                <w:rFonts w:ascii="Arial" w:hAnsi="Arial" w:cs="Arial"/>
                <w:sz w:val="24"/>
                <w:szCs w:val="24"/>
              </w:rPr>
            </w:pPr>
            <w:r w:rsidRPr="00AB677D">
              <w:rPr>
                <w:rFonts w:ascii="Arial" w:hAnsi="Arial" w:cs="Arial"/>
                <w:sz w:val="24"/>
                <w:szCs w:val="24"/>
              </w:rPr>
              <w:t>Last Update (insert date):</w:t>
            </w:r>
          </w:p>
          <w:p w:rsidR="00E05052" w:rsidRPr="00AB677D" w:rsidRDefault="00E05052" w:rsidP="009B6ADD">
            <w:pPr>
              <w:ind w:left="737"/>
              <w:rPr>
                <w:rFonts w:ascii="Arial" w:hAnsi="Arial" w:cs="Arial"/>
                <w:sz w:val="24"/>
                <w:szCs w:val="24"/>
              </w:rPr>
            </w:pPr>
          </w:p>
        </w:tc>
        <w:tc>
          <w:tcPr>
            <w:tcW w:w="4621" w:type="dxa"/>
          </w:tcPr>
          <w:p w:rsidR="009B6ADD" w:rsidRPr="00AB677D" w:rsidRDefault="005363C4" w:rsidP="009B6ADD">
            <w:pPr>
              <w:rPr>
                <w:rFonts w:ascii="Arial" w:hAnsi="Arial" w:cs="Arial"/>
                <w:sz w:val="24"/>
                <w:szCs w:val="24"/>
              </w:rPr>
            </w:pPr>
            <w:r w:rsidRPr="00AB677D">
              <w:rPr>
                <w:rFonts w:ascii="Arial" w:hAnsi="Arial" w:cs="Arial"/>
                <w:sz w:val="24"/>
                <w:szCs w:val="24"/>
              </w:rPr>
              <w:t>26/05/23</w:t>
            </w:r>
          </w:p>
        </w:tc>
      </w:tr>
      <w:tr w:rsidR="009B6ADD" w:rsidRPr="00AB677D" w:rsidTr="009B6ADD">
        <w:tblPrEx>
          <w:tblBorders>
            <w:insideH w:val="single" w:sz="4" w:space="0" w:color="auto"/>
            <w:insideV w:val="single" w:sz="4" w:space="0" w:color="auto"/>
          </w:tblBorders>
        </w:tblPrEx>
        <w:tc>
          <w:tcPr>
            <w:tcW w:w="9242" w:type="dxa"/>
            <w:gridSpan w:val="2"/>
          </w:tcPr>
          <w:p w:rsidR="009B6ADD" w:rsidRPr="00AB677D" w:rsidRDefault="009B6ADD" w:rsidP="009B6ADD">
            <w:pPr>
              <w:pStyle w:val="ListParagraph"/>
              <w:numPr>
                <w:ilvl w:val="0"/>
                <w:numId w:val="1"/>
              </w:numPr>
              <w:rPr>
                <w:rFonts w:ascii="Arial" w:hAnsi="Arial" w:cs="Arial"/>
                <w:b/>
                <w:sz w:val="24"/>
                <w:szCs w:val="24"/>
              </w:rPr>
            </w:pPr>
            <w:r w:rsidRPr="00AB677D">
              <w:rPr>
                <w:rFonts w:ascii="Arial" w:hAnsi="Arial" w:cs="Arial"/>
                <w:b/>
                <w:sz w:val="24"/>
                <w:szCs w:val="24"/>
              </w:rPr>
              <w:t>JOB PURPOSE</w:t>
            </w:r>
          </w:p>
        </w:tc>
      </w:tr>
      <w:tr w:rsidR="009B6ADD" w:rsidRPr="00AB677D" w:rsidTr="009B6ADD">
        <w:tblPrEx>
          <w:tblBorders>
            <w:insideH w:val="single" w:sz="4" w:space="0" w:color="auto"/>
            <w:insideV w:val="single" w:sz="4" w:space="0" w:color="auto"/>
          </w:tblBorders>
        </w:tblPrEx>
        <w:tc>
          <w:tcPr>
            <w:tcW w:w="9242" w:type="dxa"/>
            <w:gridSpan w:val="2"/>
          </w:tcPr>
          <w:p w:rsidR="005363C4" w:rsidRPr="00AB677D" w:rsidRDefault="005363C4" w:rsidP="009B6ADD">
            <w:pPr>
              <w:ind w:left="737"/>
              <w:rPr>
                <w:rFonts w:ascii="Arial" w:hAnsi="Arial" w:cs="Arial"/>
                <w:sz w:val="24"/>
                <w:szCs w:val="24"/>
              </w:rPr>
            </w:pPr>
            <w:r w:rsidRPr="00AB677D">
              <w:rPr>
                <w:rFonts w:ascii="Arial" w:hAnsi="Arial" w:cs="Arial"/>
                <w:sz w:val="24"/>
                <w:szCs w:val="24"/>
              </w:rPr>
              <w:t xml:space="preserve">The </w:t>
            </w:r>
            <w:proofErr w:type="spellStart"/>
            <w:r w:rsidRPr="00AB677D">
              <w:rPr>
                <w:rFonts w:ascii="Arial" w:hAnsi="Arial" w:cs="Arial"/>
                <w:sz w:val="24"/>
                <w:szCs w:val="24"/>
              </w:rPr>
              <w:t>fetal</w:t>
            </w:r>
            <w:proofErr w:type="spellEnd"/>
            <w:r w:rsidRPr="00AB677D">
              <w:rPr>
                <w:rFonts w:ascii="Arial" w:hAnsi="Arial" w:cs="Arial"/>
                <w:sz w:val="24"/>
                <w:szCs w:val="24"/>
              </w:rPr>
              <w:t xml:space="preserve"> medicine specialist midwife role aims to provide specialist, high quality midwifery care within a small </w:t>
            </w:r>
            <w:proofErr w:type="spellStart"/>
            <w:r w:rsidRPr="00AB677D">
              <w:rPr>
                <w:rFonts w:ascii="Arial" w:hAnsi="Arial" w:cs="Arial"/>
                <w:sz w:val="24"/>
                <w:szCs w:val="24"/>
              </w:rPr>
              <w:t>fetal</w:t>
            </w:r>
            <w:proofErr w:type="spellEnd"/>
            <w:r w:rsidRPr="00AB677D">
              <w:rPr>
                <w:rFonts w:ascii="Arial" w:hAnsi="Arial" w:cs="Arial"/>
                <w:sz w:val="24"/>
                <w:szCs w:val="24"/>
              </w:rPr>
              <w:t xml:space="preserve"> medicine team, following national guidelines.</w:t>
            </w:r>
          </w:p>
          <w:p w:rsidR="009B6ADD" w:rsidRPr="00AB677D" w:rsidRDefault="009B6ADD" w:rsidP="009B6ADD">
            <w:pPr>
              <w:ind w:left="737"/>
              <w:rPr>
                <w:rFonts w:ascii="Arial" w:hAnsi="Arial" w:cs="Arial"/>
                <w:sz w:val="24"/>
                <w:szCs w:val="24"/>
              </w:rPr>
            </w:pPr>
            <w:r w:rsidRPr="00AB677D">
              <w:rPr>
                <w:rFonts w:ascii="Arial" w:hAnsi="Arial" w:cs="Arial"/>
                <w:sz w:val="24"/>
                <w:szCs w:val="24"/>
              </w:rPr>
              <w:t>To assist the Line Manager to deliver high quality patient care.  To ensure the effective running of the department in the Line Manager’s absence.  To be involved with the delivery of care on a daily basis.</w:t>
            </w:r>
          </w:p>
        </w:tc>
      </w:tr>
      <w:tr w:rsidR="009B6ADD" w:rsidRPr="00AB677D" w:rsidTr="009B6ADD">
        <w:tblPrEx>
          <w:tblBorders>
            <w:insideH w:val="single" w:sz="4" w:space="0" w:color="auto"/>
            <w:insideV w:val="single" w:sz="4" w:space="0" w:color="auto"/>
          </w:tblBorders>
        </w:tblPrEx>
        <w:tc>
          <w:tcPr>
            <w:tcW w:w="9242" w:type="dxa"/>
            <w:gridSpan w:val="2"/>
          </w:tcPr>
          <w:p w:rsidR="009B6ADD" w:rsidRPr="00AB677D" w:rsidRDefault="009B6ADD" w:rsidP="009B6ADD">
            <w:pPr>
              <w:pStyle w:val="ListParagraph"/>
              <w:numPr>
                <w:ilvl w:val="0"/>
                <w:numId w:val="1"/>
              </w:numPr>
              <w:rPr>
                <w:rFonts w:ascii="Arial" w:hAnsi="Arial" w:cs="Arial"/>
                <w:b/>
                <w:sz w:val="24"/>
                <w:szCs w:val="24"/>
              </w:rPr>
            </w:pPr>
            <w:r w:rsidRPr="00AB677D">
              <w:rPr>
                <w:rFonts w:ascii="Arial" w:hAnsi="Arial" w:cs="Arial"/>
                <w:b/>
                <w:sz w:val="24"/>
                <w:szCs w:val="24"/>
              </w:rPr>
              <w:t>DIMENSIONS</w:t>
            </w:r>
          </w:p>
        </w:tc>
      </w:tr>
      <w:tr w:rsidR="009B6ADD" w:rsidRPr="00AB677D" w:rsidTr="009B6ADD">
        <w:tblPrEx>
          <w:tblBorders>
            <w:insideH w:val="single" w:sz="4" w:space="0" w:color="auto"/>
            <w:insideV w:val="single" w:sz="4" w:space="0" w:color="auto"/>
          </w:tblBorders>
        </w:tblPrEx>
        <w:tc>
          <w:tcPr>
            <w:tcW w:w="9242" w:type="dxa"/>
            <w:gridSpan w:val="2"/>
          </w:tcPr>
          <w:p w:rsidR="009B6ADD" w:rsidRPr="00AB677D" w:rsidRDefault="009B6ADD" w:rsidP="009B6ADD">
            <w:pPr>
              <w:ind w:left="737"/>
              <w:rPr>
                <w:rFonts w:ascii="Arial" w:hAnsi="Arial" w:cs="Arial"/>
                <w:sz w:val="24"/>
                <w:szCs w:val="24"/>
              </w:rPr>
            </w:pPr>
            <w:r w:rsidRPr="00AB677D">
              <w:rPr>
                <w:rFonts w:ascii="Arial" w:hAnsi="Arial" w:cs="Arial"/>
                <w:sz w:val="24"/>
                <w:szCs w:val="24"/>
              </w:rPr>
              <w:t xml:space="preserve">The Women, Children &amp; Clinical Services Directorate provides Maternity, Gynaecology, Acute Paediatrics and Genitourinary </w:t>
            </w:r>
            <w:r w:rsidR="00E05052" w:rsidRPr="00AB677D">
              <w:rPr>
                <w:rFonts w:ascii="Arial" w:hAnsi="Arial" w:cs="Arial"/>
                <w:sz w:val="24"/>
                <w:szCs w:val="24"/>
              </w:rPr>
              <w:t>Medicine S</w:t>
            </w:r>
            <w:r w:rsidRPr="00AB677D">
              <w:rPr>
                <w:rFonts w:ascii="Arial" w:hAnsi="Arial" w:cs="Arial"/>
                <w:sz w:val="24"/>
                <w:szCs w:val="24"/>
              </w:rPr>
              <w:t>ervices to the population of Fife.</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sz w:val="24"/>
                <w:szCs w:val="24"/>
              </w:rPr>
              <w:t xml:space="preserve">Services are provided across 2 main sites in Fife: Victoria Hospital in Kirkcaldy and Queen Margaret Hospital in Dunfermline.  </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sz w:val="24"/>
                <w:szCs w:val="24"/>
              </w:rPr>
              <w:t>The Directorate has 350WTE Staff, and an annual budget of £14.5m</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sz w:val="24"/>
                <w:szCs w:val="24"/>
              </w:rPr>
              <w:t>Activity figures are as follows:</w:t>
            </w:r>
          </w:p>
          <w:tbl>
            <w:tblPr>
              <w:tblStyle w:val="TableGrid"/>
              <w:tblW w:w="0" w:type="auto"/>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4"/>
              <w:gridCol w:w="2541"/>
              <w:gridCol w:w="2377"/>
              <w:gridCol w:w="1257"/>
            </w:tblGrid>
            <w:tr w:rsidR="009B6ADD" w:rsidRPr="00AB677D" w:rsidTr="009B6ADD">
              <w:tc>
                <w:tcPr>
                  <w:tcW w:w="2104" w:type="dxa"/>
                </w:tcPr>
                <w:p w:rsidR="009B6ADD" w:rsidRPr="00AB677D" w:rsidRDefault="009B6ADD" w:rsidP="009B6ADD">
                  <w:pPr>
                    <w:rPr>
                      <w:rFonts w:ascii="Arial" w:hAnsi="Arial" w:cs="Arial"/>
                      <w:sz w:val="24"/>
                      <w:szCs w:val="24"/>
                    </w:rPr>
                  </w:pPr>
                  <w:r w:rsidRPr="00AB677D">
                    <w:rPr>
                      <w:rFonts w:ascii="Arial" w:hAnsi="Arial" w:cs="Arial"/>
                      <w:sz w:val="24"/>
                      <w:szCs w:val="24"/>
                    </w:rPr>
                    <w:t>Births - 3500</w:t>
                  </w:r>
                </w:p>
              </w:tc>
              <w:tc>
                <w:tcPr>
                  <w:tcW w:w="2541" w:type="dxa"/>
                </w:tcPr>
                <w:p w:rsidR="009B6ADD" w:rsidRPr="00AB677D" w:rsidRDefault="009B6ADD" w:rsidP="009B6ADD">
                  <w:pPr>
                    <w:rPr>
                      <w:rFonts w:ascii="Arial" w:hAnsi="Arial" w:cs="Arial"/>
                      <w:sz w:val="24"/>
                      <w:szCs w:val="24"/>
                    </w:rPr>
                  </w:pPr>
                  <w:r w:rsidRPr="00AB677D">
                    <w:rPr>
                      <w:rFonts w:ascii="Arial" w:hAnsi="Arial" w:cs="Arial"/>
                      <w:sz w:val="24"/>
                      <w:szCs w:val="24"/>
                    </w:rPr>
                    <w:t>Maternity Inpatients -  10,000</w:t>
                  </w:r>
                </w:p>
              </w:tc>
              <w:tc>
                <w:tcPr>
                  <w:tcW w:w="2377" w:type="dxa"/>
                </w:tcPr>
                <w:p w:rsidR="009B6ADD" w:rsidRPr="00AB677D" w:rsidRDefault="009B6ADD" w:rsidP="009B6ADD">
                  <w:pPr>
                    <w:rPr>
                      <w:rFonts w:ascii="Arial" w:hAnsi="Arial" w:cs="Arial"/>
                      <w:sz w:val="24"/>
                      <w:szCs w:val="24"/>
                    </w:rPr>
                  </w:pPr>
                  <w:r w:rsidRPr="00AB677D">
                    <w:rPr>
                      <w:rFonts w:ascii="Arial" w:hAnsi="Arial" w:cs="Arial"/>
                      <w:sz w:val="24"/>
                      <w:szCs w:val="24"/>
                    </w:rPr>
                    <w:t>New Outpatients -  4728</w:t>
                  </w:r>
                </w:p>
              </w:tc>
              <w:tc>
                <w:tcPr>
                  <w:tcW w:w="1257" w:type="dxa"/>
                </w:tcPr>
                <w:p w:rsidR="009B6ADD" w:rsidRPr="00AB677D" w:rsidRDefault="009B6ADD" w:rsidP="009B6ADD">
                  <w:pPr>
                    <w:rPr>
                      <w:rFonts w:ascii="Arial" w:hAnsi="Arial" w:cs="Arial"/>
                      <w:sz w:val="24"/>
                      <w:szCs w:val="24"/>
                    </w:rPr>
                  </w:pPr>
                </w:p>
              </w:tc>
            </w:tr>
            <w:tr w:rsidR="009B6ADD" w:rsidRPr="00AB677D" w:rsidTr="009B6ADD">
              <w:tc>
                <w:tcPr>
                  <w:tcW w:w="2104" w:type="dxa"/>
                </w:tcPr>
                <w:p w:rsidR="009B6ADD" w:rsidRPr="00AB677D" w:rsidRDefault="009B6ADD" w:rsidP="009B6ADD">
                  <w:pPr>
                    <w:rPr>
                      <w:rFonts w:ascii="Arial" w:hAnsi="Arial" w:cs="Arial"/>
                      <w:sz w:val="24"/>
                      <w:szCs w:val="24"/>
                    </w:rPr>
                  </w:pPr>
                  <w:r w:rsidRPr="00AB677D">
                    <w:rPr>
                      <w:rFonts w:ascii="Arial" w:hAnsi="Arial" w:cs="Arial"/>
                      <w:sz w:val="24"/>
                      <w:szCs w:val="24"/>
                    </w:rPr>
                    <w:t>Gynaecology</w:t>
                  </w:r>
                </w:p>
              </w:tc>
              <w:tc>
                <w:tcPr>
                  <w:tcW w:w="2541" w:type="dxa"/>
                </w:tcPr>
                <w:p w:rsidR="009B6ADD" w:rsidRPr="00AB677D" w:rsidRDefault="009B6ADD" w:rsidP="009B6ADD">
                  <w:pPr>
                    <w:rPr>
                      <w:rFonts w:ascii="Arial" w:hAnsi="Arial" w:cs="Arial"/>
                      <w:sz w:val="24"/>
                      <w:szCs w:val="24"/>
                    </w:rPr>
                  </w:pPr>
                  <w:r w:rsidRPr="00AB677D">
                    <w:rPr>
                      <w:rFonts w:ascii="Arial" w:hAnsi="Arial" w:cs="Arial"/>
                      <w:sz w:val="24"/>
                      <w:szCs w:val="24"/>
                    </w:rPr>
                    <w:t>New Outpatients -6500</w:t>
                  </w:r>
                </w:p>
              </w:tc>
              <w:tc>
                <w:tcPr>
                  <w:tcW w:w="2377" w:type="dxa"/>
                </w:tcPr>
                <w:p w:rsidR="009B6ADD" w:rsidRPr="00AB677D" w:rsidRDefault="009B6ADD" w:rsidP="009B6ADD">
                  <w:pPr>
                    <w:rPr>
                      <w:rFonts w:ascii="Arial" w:hAnsi="Arial" w:cs="Arial"/>
                      <w:sz w:val="24"/>
                      <w:szCs w:val="24"/>
                    </w:rPr>
                  </w:pPr>
                  <w:proofErr w:type="spellStart"/>
                  <w:r w:rsidRPr="00AB677D">
                    <w:rPr>
                      <w:rFonts w:ascii="Arial" w:hAnsi="Arial" w:cs="Arial"/>
                      <w:sz w:val="24"/>
                      <w:szCs w:val="24"/>
                    </w:rPr>
                    <w:t>Daycase</w:t>
                  </w:r>
                  <w:proofErr w:type="spellEnd"/>
                  <w:r w:rsidRPr="00AB677D">
                    <w:rPr>
                      <w:rFonts w:ascii="Arial" w:hAnsi="Arial" w:cs="Arial"/>
                      <w:sz w:val="24"/>
                      <w:szCs w:val="24"/>
                    </w:rPr>
                    <w:t xml:space="preserve"> - 700</w:t>
                  </w:r>
                </w:p>
              </w:tc>
              <w:tc>
                <w:tcPr>
                  <w:tcW w:w="1257" w:type="dxa"/>
                </w:tcPr>
                <w:p w:rsidR="009B6ADD" w:rsidRPr="00AB677D" w:rsidRDefault="009B6ADD" w:rsidP="009B6ADD">
                  <w:pPr>
                    <w:rPr>
                      <w:rFonts w:ascii="Arial" w:hAnsi="Arial" w:cs="Arial"/>
                      <w:sz w:val="24"/>
                      <w:szCs w:val="24"/>
                    </w:rPr>
                  </w:pPr>
                  <w:r w:rsidRPr="00AB677D">
                    <w:rPr>
                      <w:rFonts w:ascii="Arial" w:hAnsi="Arial" w:cs="Arial"/>
                      <w:sz w:val="24"/>
                      <w:szCs w:val="24"/>
                    </w:rPr>
                    <w:t>Inpatients - 4728</w:t>
                  </w:r>
                </w:p>
              </w:tc>
            </w:tr>
            <w:tr w:rsidR="009B6ADD" w:rsidRPr="00AB677D" w:rsidTr="009B6ADD">
              <w:tc>
                <w:tcPr>
                  <w:tcW w:w="2104" w:type="dxa"/>
                </w:tcPr>
                <w:p w:rsidR="009B6ADD" w:rsidRPr="00AB677D" w:rsidRDefault="009B6ADD" w:rsidP="009B6ADD">
                  <w:pPr>
                    <w:rPr>
                      <w:rFonts w:ascii="Arial" w:hAnsi="Arial" w:cs="Arial"/>
                      <w:sz w:val="24"/>
                      <w:szCs w:val="24"/>
                    </w:rPr>
                  </w:pPr>
                  <w:r w:rsidRPr="00AB677D">
                    <w:rPr>
                      <w:rFonts w:ascii="Arial" w:hAnsi="Arial" w:cs="Arial"/>
                      <w:sz w:val="24"/>
                      <w:szCs w:val="24"/>
                    </w:rPr>
                    <w:t>Neonatal Unit</w:t>
                  </w:r>
                </w:p>
              </w:tc>
              <w:tc>
                <w:tcPr>
                  <w:tcW w:w="2541" w:type="dxa"/>
                </w:tcPr>
                <w:p w:rsidR="009B6ADD" w:rsidRPr="00AB677D" w:rsidRDefault="009B6ADD" w:rsidP="009B6ADD">
                  <w:pPr>
                    <w:rPr>
                      <w:rFonts w:ascii="Arial" w:hAnsi="Arial" w:cs="Arial"/>
                      <w:sz w:val="24"/>
                      <w:szCs w:val="24"/>
                    </w:rPr>
                  </w:pPr>
                  <w:r w:rsidRPr="00AB677D">
                    <w:rPr>
                      <w:rFonts w:ascii="Arial" w:hAnsi="Arial" w:cs="Arial"/>
                      <w:sz w:val="24"/>
                      <w:szCs w:val="24"/>
                    </w:rPr>
                    <w:t>Admissions - 400</w:t>
                  </w:r>
                </w:p>
              </w:tc>
              <w:tc>
                <w:tcPr>
                  <w:tcW w:w="2377" w:type="dxa"/>
                </w:tcPr>
                <w:p w:rsidR="009B6ADD" w:rsidRPr="00AB677D" w:rsidRDefault="009B6ADD" w:rsidP="009B6ADD">
                  <w:pPr>
                    <w:rPr>
                      <w:rFonts w:ascii="Arial" w:hAnsi="Arial" w:cs="Arial"/>
                      <w:sz w:val="24"/>
                      <w:szCs w:val="24"/>
                    </w:rPr>
                  </w:pPr>
                </w:p>
              </w:tc>
              <w:tc>
                <w:tcPr>
                  <w:tcW w:w="1257" w:type="dxa"/>
                </w:tcPr>
                <w:p w:rsidR="009B6ADD" w:rsidRPr="00AB677D" w:rsidRDefault="009B6ADD" w:rsidP="009B6ADD">
                  <w:pPr>
                    <w:rPr>
                      <w:rFonts w:ascii="Arial" w:hAnsi="Arial" w:cs="Arial"/>
                      <w:sz w:val="24"/>
                      <w:szCs w:val="24"/>
                    </w:rPr>
                  </w:pPr>
                </w:p>
              </w:tc>
            </w:tr>
            <w:tr w:rsidR="009B6ADD" w:rsidRPr="00AB677D" w:rsidTr="009B6ADD">
              <w:tc>
                <w:tcPr>
                  <w:tcW w:w="2104" w:type="dxa"/>
                </w:tcPr>
                <w:p w:rsidR="009B6ADD" w:rsidRPr="00AB677D" w:rsidRDefault="009B6ADD" w:rsidP="009B6ADD">
                  <w:pPr>
                    <w:rPr>
                      <w:rFonts w:ascii="Arial" w:hAnsi="Arial" w:cs="Arial"/>
                      <w:sz w:val="24"/>
                      <w:szCs w:val="24"/>
                    </w:rPr>
                  </w:pPr>
                  <w:r w:rsidRPr="00AB677D">
                    <w:rPr>
                      <w:rFonts w:ascii="Arial" w:hAnsi="Arial" w:cs="Arial"/>
                      <w:sz w:val="24"/>
                      <w:szCs w:val="24"/>
                    </w:rPr>
                    <w:t>Paediatrics</w:t>
                  </w:r>
                </w:p>
              </w:tc>
              <w:tc>
                <w:tcPr>
                  <w:tcW w:w="2541" w:type="dxa"/>
                </w:tcPr>
                <w:p w:rsidR="009B6ADD" w:rsidRPr="00AB677D" w:rsidRDefault="009B6ADD" w:rsidP="009B6ADD">
                  <w:pPr>
                    <w:rPr>
                      <w:rFonts w:ascii="Arial" w:hAnsi="Arial" w:cs="Arial"/>
                      <w:sz w:val="24"/>
                      <w:szCs w:val="24"/>
                    </w:rPr>
                  </w:pPr>
                  <w:r w:rsidRPr="00AB677D">
                    <w:rPr>
                      <w:rFonts w:ascii="Arial" w:hAnsi="Arial" w:cs="Arial"/>
                      <w:sz w:val="24"/>
                      <w:szCs w:val="24"/>
                    </w:rPr>
                    <w:t>New Outpatients - 900</w:t>
                  </w:r>
                </w:p>
              </w:tc>
              <w:tc>
                <w:tcPr>
                  <w:tcW w:w="2377" w:type="dxa"/>
                </w:tcPr>
                <w:p w:rsidR="009B6ADD" w:rsidRPr="00AB677D" w:rsidRDefault="009B6ADD" w:rsidP="009B6ADD">
                  <w:pPr>
                    <w:rPr>
                      <w:rFonts w:ascii="Arial" w:hAnsi="Arial" w:cs="Arial"/>
                      <w:sz w:val="24"/>
                      <w:szCs w:val="24"/>
                    </w:rPr>
                  </w:pPr>
                  <w:r w:rsidRPr="00AB677D">
                    <w:rPr>
                      <w:rFonts w:ascii="Arial" w:hAnsi="Arial" w:cs="Arial"/>
                      <w:sz w:val="24"/>
                      <w:szCs w:val="24"/>
                    </w:rPr>
                    <w:t>Ambulatory Care -  600</w:t>
                  </w:r>
                </w:p>
              </w:tc>
              <w:tc>
                <w:tcPr>
                  <w:tcW w:w="1257" w:type="dxa"/>
                </w:tcPr>
                <w:p w:rsidR="009B6ADD" w:rsidRPr="00AB677D" w:rsidRDefault="009B6ADD" w:rsidP="009B6ADD">
                  <w:pPr>
                    <w:rPr>
                      <w:rFonts w:ascii="Arial" w:hAnsi="Arial" w:cs="Arial"/>
                      <w:sz w:val="24"/>
                      <w:szCs w:val="24"/>
                    </w:rPr>
                  </w:pPr>
                  <w:r w:rsidRPr="00AB677D">
                    <w:rPr>
                      <w:rFonts w:ascii="Arial" w:hAnsi="Arial" w:cs="Arial"/>
                      <w:sz w:val="24"/>
                      <w:szCs w:val="24"/>
                    </w:rPr>
                    <w:t>Inpatients - 4300</w:t>
                  </w:r>
                </w:p>
              </w:tc>
            </w:tr>
            <w:tr w:rsidR="009B6ADD" w:rsidRPr="00AB677D" w:rsidTr="009B6ADD">
              <w:tc>
                <w:tcPr>
                  <w:tcW w:w="2104" w:type="dxa"/>
                </w:tcPr>
                <w:p w:rsidR="009B6ADD" w:rsidRPr="00AB677D" w:rsidRDefault="009B6ADD" w:rsidP="009B6ADD">
                  <w:pPr>
                    <w:rPr>
                      <w:rFonts w:ascii="Arial" w:hAnsi="Arial" w:cs="Arial"/>
                      <w:sz w:val="24"/>
                      <w:szCs w:val="24"/>
                    </w:rPr>
                  </w:pPr>
                  <w:r w:rsidRPr="00AB677D">
                    <w:rPr>
                      <w:rFonts w:ascii="Arial" w:hAnsi="Arial" w:cs="Arial"/>
                      <w:sz w:val="24"/>
                      <w:szCs w:val="24"/>
                    </w:rPr>
                    <w:t>GU Medicine</w:t>
                  </w:r>
                </w:p>
              </w:tc>
              <w:tc>
                <w:tcPr>
                  <w:tcW w:w="2541" w:type="dxa"/>
                </w:tcPr>
                <w:p w:rsidR="009B6ADD" w:rsidRPr="00AB677D" w:rsidRDefault="009B6ADD" w:rsidP="009B6ADD">
                  <w:pPr>
                    <w:rPr>
                      <w:rFonts w:ascii="Arial" w:hAnsi="Arial" w:cs="Arial"/>
                      <w:sz w:val="24"/>
                      <w:szCs w:val="24"/>
                    </w:rPr>
                  </w:pPr>
                  <w:r w:rsidRPr="00AB677D">
                    <w:rPr>
                      <w:rFonts w:ascii="Arial" w:hAnsi="Arial" w:cs="Arial"/>
                      <w:sz w:val="24"/>
                      <w:szCs w:val="24"/>
                    </w:rPr>
                    <w:t>Clinic Attendances -6500</w:t>
                  </w:r>
                </w:p>
              </w:tc>
              <w:tc>
                <w:tcPr>
                  <w:tcW w:w="2377" w:type="dxa"/>
                </w:tcPr>
                <w:p w:rsidR="009B6ADD" w:rsidRPr="00AB677D" w:rsidRDefault="009B6ADD" w:rsidP="009B6ADD">
                  <w:pPr>
                    <w:rPr>
                      <w:rFonts w:ascii="Arial" w:hAnsi="Arial" w:cs="Arial"/>
                      <w:sz w:val="24"/>
                      <w:szCs w:val="24"/>
                    </w:rPr>
                  </w:pPr>
                </w:p>
              </w:tc>
              <w:tc>
                <w:tcPr>
                  <w:tcW w:w="1257" w:type="dxa"/>
                </w:tcPr>
                <w:p w:rsidR="009B6ADD" w:rsidRPr="00AB677D" w:rsidRDefault="009B6ADD" w:rsidP="009B6ADD">
                  <w:pPr>
                    <w:rPr>
                      <w:rFonts w:ascii="Arial" w:hAnsi="Arial" w:cs="Arial"/>
                      <w:sz w:val="24"/>
                      <w:szCs w:val="24"/>
                    </w:rPr>
                  </w:pPr>
                </w:p>
              </w:tc>
            </w:tr>
          </w:tbl>
          <w:p w:rsidR="009B6ADD" w:rsidRPr="00AB677D" w:rsidRDefault="009B6ADD" w:rsidP="009B6ADD">
            <w:pPr>
              <w:ind w:left="737"/>
              <w:rPr>
                <w:rFonts w:ascii="Arial" w:hAnsi="Arial" w:cs="Arial"/>
                <w:sz w:val="24"/>
                <w:szCs w:val="24"/>
              </w:rPr>
            </w:pPr>
          </w:p>
          <w:p w:rsidR="009B6ADD" w:rsidRPr="00AB677D" w:rsidRDefault="009B6ADD" w:rsidP="00E05052">
            <w:pPr>
              <w:rPr>
                <w:rFonts w:ascii="Arial" w:hAnsi="Arial" w:cs="Arial"/>
                <w:sz w:val="24"/>
                <w:szCs w:val="24"/>
              </w:rPr>
            </w:pPr>
          </w:p>
        </w:tc>
      </w:tr>
    </w:tbl>
    <w:p w:rsidR="009B6ADD" w:rsidRPr="00AB677D" w:rsidRDefault="009B6ADD" w:rsidP="009B6ADD">
      <w:pPr>
        <w:rPr>
          <w:rFonts w:ascii="Arial" w:hAnsi="Arial" w:cs="Arial"/>
          <w:sz w:val="24"/>
          <w:szCs w:val="24"/>
        </w:rPr>
      </w:pPr>
    </w:p>
    <w:p w:rsidR="009B6ADD" w:rsidRPr="00AB677D" w:rsidRDefault="009B6ADD" w:rsidP="009B6ADD">
      <w:pPr>
        <w:rPr>
          <w:rFonts w:ascii="Arial" w:hAnsi="Arial" w:cs="Arial"/>
          <w:sz w:val="24"/>
          <w:szCs w:val="24"/>
        </w:rPr>
      </w:pPr>
    </w:p>
    <w:tbl>
      <w:tblPr>
        <w:tblStyle w:val="TableGrid"/>
        <w:tblW w:w="0" w:type="auto"/>
        <w:tblLook w:val="04A0"/>
      </w:tblPr>
      <w:tblGrid>
        <w:gridCol w:w="9242"/>
      </w:tblGrid>
      <w:tr w:rsidR="009B6ADD" w:rsidRPr="00AB677D" w:rsidTr="009B6ADD">
        <w:tc>
          <w:tcPr>
            <w:tcW w:w="9242" w:type="dxa"/>
          </w:tcPr>
          <w:p w:rsidR="009B6ADD" w:rsidRPr="00AB677D" w:rsidRDefault="009B6ADD" w:rsidP="009B6ADD">
            <w:pPr>
              <w:pStyle w:val="ListParagraph"/>
              <w:numPr>
                <w:ilvl w:val="0"/>
                <w:numId w:val="1"/>
              </w:numPr>
              <w:rPr>
                <w:rFonts w:ascii="Arial" w:hAnsi="Arial" w:cs="Arial"/>
                <w:b/>
                <w:sz w:val="24"/>
                <w:szCs w:val="24"/>
              </w:rPr>
            </w:pPr>
            <w:r w:rsidRPr="00AB677D">
              <w:rPr>
                <w:rFonts w:ascii="Arial" w:hAnsi="Arial" w:cs="Arial"/>
                <w:b/>
                <w:sz w:val="24"/>
                <w:szCs w:val="24"/>
              </w:rPr>
              <w:t>ORGANISATIONAL POSITION</w:t>
            </w:r>
          </w:p>
        </w:tc>
      </w:tr>
      <w:tr w:rsidR="009B6ADD" w:rsidRPr="00AB677D" w:rsidTr="009B6ADD">
        <w:tc>
          <w:tcPr>
            <w:tcW w:w="9242" w:type="dxa"/>
          </w:tcPr>
          <w:p w:rsidR="009B6ADD" w:rsidRPr="00AB677D" w:rsidRDefault="009B6ADD" w:rsidP="009B6ADD">
            <w:pPr>
              <w:rPr>
                <w:rFonts w:ascii="Arial" w:hAnsi="Arial" w:cs="Arial"/>
                <w:sz w:val="24"/>
                <w:szCs w:val="24"/>
              </w:rPr>
            </w:pPr>
          </w:p>
          <w:p w:rsidR="009B6ADD" w:rsidRPr="00AB677D" w:rsidRDefault="00412C1B" w:rsidP="009B6ADD">
            <w:pPr>
              <w:rPr>
                <w:rFonts w:ascii="Arial" w:hAnsi="Arial" w:cs="Arial"/>
                <w:sz w:val="24"/>
                <w:szCs w:val="24"/>
              </w:rPr>
            </w:pPr>
            <w:r w:rsidRPr="00AB677D">
              <w:rPr>
                <w:rFonts w:ascii="Arial" w:hAnsi="Arial" w:cs="Arial"/>
                <w:noProof/>
                <w:sz w:val="24"/>
                <w:szCs w:val="24"/>
                <w:lang w:val="en-US" w:eastAsia="zh-TW"/>
              </w:rPr>
              <w:pict>
                <v:shapetype id="_x0000_t202" coordsize="21600,21600" o:spt="202" path="m,l,21600r21600,l21600,xe">
                  <v:stroke joinstyle="miter"/>
                  <v:path gradientshapeok="t" o:connecttype="rect"/>
                </v:shapetype>
                <v:shape id="_x0000_s1027" type="#_x0000_t202" style="position:absolute;margin-left:0;margin-top:0;width:230.6pt;height:19.55pt;z-index:251660288;mso-position-horizontal:center;mso-width-relative:margin;mso-height-relative:margin">
                  <v:textbox style="mso-next-textbox:#_x0000_s1027">
                    <w:txbxContent>
                      <w:p w:rsidR="0075454B" w:rsidRPr="009B6ADD" w:rsidRDefault="0075454B" w:rsidP="009B6ADD">
                        <w:pPr>
                          <w:jc w:val="center"/>
                          <w:rPr>
                            <w:rFonts w:ascii="Arial" w:hAnsi="Arial" w:cs="Arial"/>
                            <w:sz w:val="18"/>
                            <w:szCs w:val="18"/>
                          </w:rPr>
                        </w:pPr>
                        <w:r w:rsidRPr="009B6ADD">
                          <w:rPr>
                            <w:rFonts w:ascii="Arial" w:hAnsi="Arial" w:cs="Arial"/>
                            <w:sz w:val="18"/>
                            <w:szCs w:val="18"/>
                          </w:rPr>
                          <w:t>Clinical Director</w:t>
                        </w:r>
                      </w:p>
                    </w:txbxContent>
                  </v:textbox>
                </v:shape>
              </w:pict>
            </w:r>
          </w:p>
          <w:p w:rsidR="009B6ADD" w:rsidRPr="00AB677D" w:rsidRDefault="00412C1B" w:rsidP="009B6ADD">
            <w:pPr>
              <w:rPr>
                <w:rFonts w:ascii="Arial" w:hAnsi="Arial" w:cs="Arial"/>
                <w:sz w:val="24"/>
                <w:szCs w:val="24"/>
              </w:rPr>
            </w:pPr>
            <w:r w:rsidRPr="00AB677D">
              <w:rPr>
                <w:rFonts w:ascii="Arial" w:hAnsi="Arial" w:cs="Arial"/>
                <w:noProof/>
                <w:sz w:val="24"/>
                <w:szCs w:val="24"/>
                <w:lang w:eastAsia="en-GB"/>
              </w:rPr>
              <w:pict>
                <v:shapetype id="_x0000_t32" coordsize="21600,21600" o:spt="32" o:oned="t" path="m,l21600,21600e" filled="f">
                  <v:path arrowok="t" fillok="f" o:connecttype="none"/>
                  <o:lock v:ext="edit" shapetype="t"/>
                </v:shapetype>
                <v:shape id="_x0000_s1041" type="#_x0000_t32" style="position:absolute;margin-left:219.5pt;margin-top:6.2pt;width:0;height:10.45pt;z-index:251671552" o:connectortype="straight"/>
              </w:pict>
            </w:r>
          </w:p>
          <w:p w:rsidR="009B6ADD" w:rsidRPr="00AB677D" w:rsidRDefault="00412C1B" w:rsidP="009B6ADD">
            <w:pPr>
              <w:rPr>
                <w:rFonts w:ascii="Arial" w:hAnsi="Arial" w:cs="Arial"/>
                <w:sz w:val="24"/>
                <w:szCs w:val="24"/>
              </w:rPr>
            </w:pPr>
            <w:r w:rsidRPr="00AB677D">
              <w:rPr>
                <w:rFonts w:ascii="Arial" w:hAnsi="Arial" w:cs="Arial"/>
                <w:noProof/>
                <w:sz w:val="24"/>
                <w:szCs w:val="24"/>
                <w:lang w:eastAsia="en-GB"/>
              </w:rPr>
              <w:pict>
                <v:shape id="_x0000_s1044" type="#_x0000_t32" style="position:absolute;margin-left:282.5pt;margin-top:2.85pt;width:0;height:18.35pt;z-index:251674624" o:connectortype="straight"/>
              </w:pict>
            </w:r>
            <w:r w:rsidRPr="00AB677D">
              <w:rPr>
                <w:rFonts w:ascii="Arial" w:hAnsi="Arial" w:cs="Arial"/>
                <w:noProof/>
                <w:sz w:val="24"/>
                <w:szCs w:val="24"/>
                <w:lang w:eastAsia="en-GB"/>
              </w:rPr>
              <w:pict>
                <v:shape id="_x0000_s1043" type="#_x0000_t32" style="position:absolute;margin-left:150pt;margin-top:2.85pt;width:0;height:18.35pt;z-index:251673600" o:connectortype="straight"/>
              </w:pict>
            </w:r>
            <w:r w:rsidRPr="00AB677D">
              <w:rPr>
                <w:rFonts w:ascii="Arial" w:hAnsi="Arial" w:cs="Arial"/>
                <w:noProof/>
                <w:sz w:val="24"/>
                <w:szCs w:val="24"/>
                <w:lang w:eastAsia="en-GB"/>
              </w:rPr>
              <w:pict>
                <v:shape id="_x0000_s1042" type="#_x0000_t32" style="position:absolute;margin-left:150pt;margin-top:2.85pt;width:132.5pt;height:.05pt;z-index:251672576" o:connectortype="straight"/>
              </w:pict>
            </w:r>
          </w:p>
          <w:p w:rsidR="009B6ADD" w:rsidRPr="00AB677D" w:rsidRDefault="00412C1B" w:rsidP="009B6ADD">
            <w:pPr>
              <w:rPr>
                <w:rFonts w:ascii="Arial" w:hAnsi="Arial" w:cs="Arial"/>
                <w:sz w:val="24"/>
                <w:szCs w:val="24"/>
              </w:rPr>
            </w:pPr>
            <w:r w:rsidRPr="00AB677D">
              <w:rPr>
                <w:rFonts w:ascii="Arial" w:hAnsi="Arial" w:cs="Arial"/>
                <w:noProof/>
                <w:sz w:val="24"/>
                <w:szCs w:val="24"/>
                <w:lang w:eastAsia="en-GB"/>
              </w:rPr>
              <w:pict>
                <v:shape id="_x0000_s1029" type="#_x0000_t202" style="position:absolute;margin-left:242.5pt;margin-top:7.5pt;width:179.65pt;height:24.9pt;z-index:251663360;mso-width-percent:400;mso-width-percent:400;mso-width-relative:margin;mso-height-relative:margin">
                  <v:textbox style="mso-next-textbox:#_x0000_s1029">
                    <w:txbxContent>
                      <w:p w:rsidR="0075454B" w:rsidRPr="009B6ADD" w:rsidRDefault="0075454B" w:rsidP="009B6ADD">
                        <w:pPr>
                          <w:jc w:val="center"/>
                          <w:rPr>
                            <w:rFonts w:ascii="Arial" w:hAnsi="Arial" w:cs="Arial"/>
                            <w:sz w:val="18"/>
                            <w:szCs w:val="18"/>
                          </w:rPr>
                        </w:pPr>
                        <w:r w:rsidRPr="009B6ADD">
                          <w:rPr>
                            <w:rFonts w:ascii="Arial" w:hAnsi="Arial" w:cs="Arial"/>
                            <w:sz w:val="18"/>
                            <w:szCs w:val="18"/>
                          </w:rPr>
                          <w:t>Directorate Manager</w:t>
                        </w:r>
                      </w:p>
                    </w:txbxContent>
                  </v:textbox>
                </v:shape>
              </w:pict>
            </w:r>
            <w:r w:rsidRPr="00AB677D">
              <w:rPr>
                <w:rFonts w:ascii="Arial" w:hAnsi="Arial" w:cs="Arial"/>
                <w:noProof/>
                <w:sz w:val="24"/>
                <w:szCs w:val="24"/>
                <w:lang w:val="en-US" w:eastAsia="zh-TW"/>
              </w:rPr>
              <w:pict>
                <v:shape id="_x0000_s1028" type="#_x0000_t202" style="position:absolute;margin-left:5.6pt;margin-top:7pt;width:179.65pt;height:25pt;z-index:251662336;mso-width-percent:400;mso-width-percent:400;mso-width-relative:margin;mso-height-relative:margin">
                  <v:textbox style="mso-next-textbox:#_x0000_s1028">
                    <w:txbxContent>
                      <w:p w:rsidR="0075454B" w:rsidRPr="009B6ADD" w:rsidRDefault="0075454B" w:rsidP="009B6ADD">
                        <w:pPr>
                          <w:jc w:val="center"/>
                          <w:rPr>
                            <w:rFonts w:ascii="Arial" w:hAnsi="Arial" w:cs="Arial"/>
                            <w:sz w:val="18"/>
                            <w:szCs w:val="18"/>
                          </w:rPr>
                        </w:pPr>
                        <w:r w:rsidRPr="009B6ADD">
                          <w:rPr>
                            <w:rFonts w:ascii="Arial" w:hAnsi="Arial" w:cs="Arial"/>
                            <w:sz w:val="18"/>
                            <w:szCs w:val="18"/>
                          </w:rPr>
                          <w:t>Women &amp; Children’s Clinical Manager</w:t>
                        </w:r>
                      </w:p>
                    </w:txbxContent>
                  </v:textbox>
                </v:shape>
              </w:pict>
            </w:r>
          </w:p>
          <w:p w:rsidR="009B6ADD" w:rsidRPr="00AB677D" w:rsidRDefault="009B6ADD" w:rsidP="009B6ADD">
            <w:pPr>
              <w:rPr>
                <w:rFonts w:ascii="Arial" w:hAnsi="Arial" w:cs="Arial"/>
                <w:sz w:val="24"/>
                <w:szCs w:val="24"/>
              </w:rPr>
            </w:pPr>
          </w:p>
          <w:p w:rsidR="009B6ADD" w:rsidRPr="00AB677D" w:rsidRDefault="00412C1B" w:rsidP="009B6ADD">
            <w:pPr>
              <w:rPr>
                <w:rFonts w:ascii="Arial" w:hAnsi="Arial" w:cs="Arial"/>
                <w:sz w:val="24"/>
                <w:szCs w:val="24"/>
              </w:rPr>
            </w:pPr>
            <w:r w:rsidRPr="00AB677D">
              <w:rPr>
                <w:rFonts w:ascii="Arial" w:hAnsi="Arial" w:cs="Arial"/>
                <w:noProof/>
                <w:sz w:val="24"/>
                <w:szCs w:val="24"/>
                <w:lang w:eastAsia="en-GB"/>
              </w:rPr>
              <w:pict>
                <v:shape id="_x0000_s1045" type="#_x0000_t32" style="position:absolute;margin-left:150pt;margin-top:4.8pt;width:0;height:11.1pt;z-index:251675648" o:connectortype="straight"/>
              </w:pict>
            </w:r>
          </w:p>
          <w:p w:rsidR="009B6ADD" w:rsidRPr="00AB677D" w:rsidRDefault="00412C1B" w:rsidP="009B6ADD">
            <w:pPr>
              <w:rPr>
                <w:rFonts w:ascii="Arial" w:hAnsi="Arial" w:cs="Arial"/>
                <w:sz w:val="24"/>
                <w:szCs w:val="24"/>
              </w:rPr>
            </w:pPr>
            <w:r w:rsidRPr="00AB677D">
              <w:rPr>
                <w:rFonts w:ascii="Arial" w:hAnsi="Arial" w:cs="Arial"/>
                <w:noProof/>
                <w:sz w:val="24"/>
                <w:szCs w:val="24"/>
                <w:lang w:eastAsia="en-GB"/>
              </w:rPr>
              <w:pict>
                <v:shape id="_x0000_s1034" type="#_x0000_t202" style="position:absolute;margin-left:132pt;margin-top:1.65pt;width:179.65pt;height:16.95pt;z-index:251664384;mso-width-percent:400;mso-width-percent:400;mso-width-relative:margin;mso-height-relative:margin">
                  <v:textbox style="mso-next-textbox:#_x0000_s1034">
                    <w:txbxContent>
                      <w:p w:rsidR="0075454B" w:rsidRPr="009B6ADD" w:rsidRDefault="0075454B" w:rsidP="009B6ADD">
                        <w:pPr>
                          <w:jc w:val="center"/>
                          <w:rPr>
                            <w:rFonts w:ascii="Arial" w:hAnsi="Arial" w:cs="Arial"/>
                            <w:sz w:val="18"/>
                            <w:szCs w:val="18"/>
                          </w:rPr>
                        </w:pPr>
                        <w:r w:rsidRPr="009B6ADD">
                          <w:rPr>
                            <w:rFonts w:ascii="Arial" w:hAnsi="Arial" w:cs="Arial"/>
                            <w:sz w:val="18"/>
                            <w:szCs w:val="18"/>
                          </w:rPr>
                          <w:t>Clinical Co-ordinator</w:t>
                        </w:r>
                      </w:p>
                    </w:txbxContent>
                  </v:textbox>
                </v:shape>
              </w:pict>
            </w:r>
          </w:p>
          <w:p w:rsidR="009B6ADD" w:rsidRPr="00AB677D" w:rsidRDefault="00412C1B" w:rsidP="009B6ADD">
            <w:pPr>
              <w:rPr>
                <w:rFonts w:ascii="Arial" w:hAnsi="Arial" w:cs="Arial"/>
                <w:sz w:val="24"/>
                <w:szCs w:val="24"/>
              </w:rPr>
            </w:pPr>
            <w:r w:rsidRPr="00AB677D">
              <w:rPr>
                <w:rFonts w:ascii="Arial" w:hAnsi="Arial" w:cs="Arial"/>
                <w:noProof/>
                <w:sz w:val="24"/>
                <w:szCs w:val="24"/>
                <w:lang w:eastAsia="en-GB"/>
              </w:rPr>
              <w:pict>
                <v:shape id="_x0000_s1046" type="#_x0000_t32" style="position:absolute;margin-left:213.5pt;margin-top:5.25pt;width:0;height:16.05pt;z-index:251676672" o:connectortype="straight"/>
              </w:pict>
            </w:r>
          </w:p>
          <w:p w:rsidR="009B6ADD" w:rsidRPr="00AB677D" w:rsidRDefault="00412C1B" w:rsidP="009B6ADD">
            <w:pPr>
              <w:rPr>
                <w:rFonts w:ascii="Arial" w:hAnsi="Arial" w:cs="Arial"/>
                <w:sz w:val="24"/>
                <w:szCs w:val="24"/>
              </w:rPr>
            </w:pPr>
            <w:r w:rsidRPr="00AB677D">
              <w:rPr>
                <w:rFonts w:ascii="Arial" w:hAnsi="Arial" w:cs="Arial"/>
                <w:noProof/>
                <w:sz w:val="24"/>
                <w:szCs w:val="24"/>
                <w:lang w:eastAsia="en-GB"/>
              </w:rPr>
              <w:pict>
                <v:shape id="_x0000_s1035" type="#_x0000_t202" style="position:absolute;margin-left:132.4pt;margin-top:7.05pt;width:179.65pt;height:16.95pt;z-index:251665408;mso-width-percent:400;mso-width-percent:400;mso-width-relative:margin;mso-height-relative:margin">
                  <v:textbox style="mso-next-textbox:#_x0000_s1035">
                    <w:txbxContent>
                      <w:p w:rsidR="0075454B" w:rsidRPr="009B6ADD" w:rsidRDefault="0075454B" w:rsidP="009B6ADD">
                        <w:pPr>
                          <w:jc w:val="center"/>
                          <w:rPr>
                            <w:rFonts w:ascii="Arial" w:hAnsi="Arial" w:cs="Arial"/>
                            <w:sz w:val="18"/>
                            <w:szCs w:val="18"/>
                          </w:rPr>
                        </w:pPr>
                        <w:r>
                          <w:rPr>
                            <w:rFonts w:ascii="Arial" w:hAnsi="Arial" w:cs="Arial"/>
                            <w:sz w:val="18"/>
                            <w:szCs w:val="18"/>
                          </w:rPr>
                          <w:t>Midwifery Sister</w:t>
                        </w:r>
                      </w:p>
                    </w:txbxContent>
                  </v:textbox>
                </v:shape>
              </w:pict>
            </w:r>
          </w:p>
          <w:p w:rsidR="009B6ADD" w:rsidRPr="00AB677D" w:rsidRDefault="00412C1B" w:rsidP="009B6ADD">
            <w:pPr>
              <w:rPr>
                <w:rFonts w:ascii="Arial" w:hAnsi="Arial" w:cs="Arial"/>
                <w:sz w:val="24"/>
                <w:szCs w:val="24"/>
              </w:rPr>
            </w:pPr>
            <w:r w:rsidRPr="00AB677D">
              <w:rPr>
                <w:rFonts w:ascii="Arial" w:hAnsi="Arial" w:cs="Arial"/>
                <w:noProof/>
                <w:sz w:val="24"/>
                <w:szCs w:val="24"/>
                <w:lang w:eastAsia="en-GB"/>
              </w:rPr>
              <w:pict>
                <v:shape id="_x0000_s1047" type="#_x0000_t32" style="position:absolute;margin-left:213.5pt;margin-top:10.65pt;width:0;height:13.05pt;z-index:251677696" o:connectortype="straight"/>
              </w:pict>
            </w:r>
          </w:p>
          <w:p w:rsidR="009B6ADD" w:rsidRPr="00AB677D" w:rsidRDefault="00412C1B" w:rsidP="009B6ADD">
            <w:pPr>
              <w:rPr>
                <w:rFonts w:ascii="Arial" w:hAnsi="Arial" w:cs="Arial"/>
                <w:sz w:val="24"/>
                <w:szCs w:val="24"/>
              </w:rPr>
            </w:pPr>
            <w:r w:rsidRPr="00AB677D">
              <w:rPr>
                <w:rFonts w:ascii="Arial" w:hAnsi="Arial" w:cs="Arial"/>
                <w:noProof/>
                <w:sz w:val="24"/>
                <w:szCs w:val="24"/>
                <w:lang w:eastAsia="en-GB"/>
              </w:rPr>
              <w:pict>
                <v:shape id="_x0000_s1036" type="#_x0000_t202" style="position:absolute;margin-left:132.4pt;margin-top:9.45pt;width:179.65pt;height:16.95pt;z-index:251666432;mso-width-percent:400;mso-width-percent:400;mso-width-relative:margin;mso-height-relative:margin">
                  <v:textbox style="mso-next-textbox:#_x0000_s1036">
                    <w:txbxContent>
                      <w:p w:rsidR="0075454B" w:rsidRPr="0075454B" w:rsidRDefault="005363C4" w:rsidP="009B6ADD">
                        <w:pPr>
                          <w:jc w:val="center"/>
                          <w:rPr>
                            <w:rFonts w:ascii="Arial" w:hAnsi="Arial" w:cs="Arial"/>
                            <w:b/>
                            <w:sz w:val="18"/>
                            <w:szCs w:val="18"/>
                          </w:rPr>
                        </w:pPr>
                        <w:r>
                          <w:rPr>
                            <w:rFonts w:ascii="Arial" w:hAnsi="Arial" w:cs="Arial"/>
                            <w:b/>
                            <w:sz w:val="18"/>
                            <w:szCs w:val="18"/>
                          </w:rPr>
                          <w:t>??</w:t>
                        </w:r>
                        <w:r w:rsidR="0075454B" w:rsidRPr="0075454B">
                          <w:rPr>
                            <w:rFonts w:ascii="Arial" w:hAnsi="Arial" w:cs="Arial"/>
                            <w:b/>
                            <w:sz w:val="18"/>
                            <w:szCs w:val="18"/>
                          </w:rPr>
                          <w:t>Midwife</w:t>
                        </w:r>
                      </w:p>
                    </w:txbxContent>
                  </v:textbox>
                </v:shape>
              </w:pict>
            </w:r>
          </w:p>
          <w:p w:rsidR="009B6ADD" w:rsidRPr="00AB677D" w:rsidRDefault="00412C1B" w:rsidP="009B6ADD">
            <w:pPr>
              <w:rPr>
                <w:rFonts w:ascii="Arial" w:hAnsi="Arial" w:cs="Arial"/>
                <w:sz w:val="24"/>
                <w:szCs w:val="24"/>
              </w:rPr>
            </w:pPr>
            <w:r w:rsidRPr="00AB677D">
              <w:rPr>
                <w:rFonts w:ascii="Arial" w:hAnsi="Arial" w:cs="Arial"/>
                <w:noProof/>
                <w:sz w:val="24"/>
                <w:szCs w:val="24"/>
                <w:lang w:eastAsia="en-GB"/>
              </w:rPr>
              <w:pict>
                <v:shape id="_x0000_s1048" type="#_x0000_t32" style="position:absolute;margin-left:213.5pt;margin-top:13.05pt;width:0;height:12.05pt;z-index:251678720" o:connectortype="straight"/>
              </w:pict>
            </w:r>
          </w:p>
          <w:p w:rsidR="009B6ADD" w:rsidRPr="00AB677D" w:rsidRDefault="00412C1B" w:rsidP="009B6ADD">
            <w:pPr>
              <w:rPr>
                <w:rFonts w:ascii="Arial" w:hAnsi="Arial" w:cs="Arial"/>
                <w:sz w:val="24"/>
                <w:szCs w:val="24"/>
              </w:rPr>
            </w:pPr>
            <w:r w:rsidRPr="00AB677D">
              <w:rPr>
                <w:rFonts w:ascii="Arial" w:hAnsi="Arial" w:cs="Arial"/>
                <w:noProof/>
                <w:sz w:val="24"/>
                <w:szCs w:val="24"/>
                <w:lang w:eastAsia="en-GB"/>
              </w:rPr>
              <w:pict>
                <v:shape id="_x0000_s1037" type="#_x0000_t202" style="position:absolute;margin-left:132.8pt;margin-top:10.85pt;width:179.65pt;height:16.95pt;z-index:251667456;mso-width-percent:400;mso-width-percent:400;mso-width-relative:margin;mso-height-relative:margin">
                  <v:textbox style="mso-next-textbox:#_x0000_s1037">
                    <w:txbxContent>
                      <w:p w:rsidR="0075454B" w:rsidRPr="009B6ADD" w:rsidRDefault="0075454B" w:rsidP="009B6ADD">
                        <w:pPr>
                          <w:jc w:val="center"/>
                          <w:rPr>
                            <w:rFonts w:ascii="Arial" w:hAnsi="Arial" w:cs="Arial"/>
                            <w:sz w:val="18"/>
                            <w:szCs w:val="18"/>
                          </w:rPr>
                        </w:pPr>
                        <w:r>
                          <w:rPr>
                            <w:rFonts w:ascii="Arial" w:hAnsi="Arial" w:cs="Arial"/>
                            <w:sz w:val="18"/>
                            <w:szCs w:val="18"/>
                          </w:rPr>
                          <w:t>Newly Qualified Midwife/Bank Midwife</w:t>
                        </w:r>
                      </w:p>
                    </w:txbxContent>
                  </v:textbox>
                </v:shape>
              </w:pict>
            </w:r>
          </w:p>
          <w:p w:rsidR="009B6ADD" w:rsidRPr="00AB677D" w:rsidRDefault="009B6ADD" w:rsidP="009B6ADD">
            <w:pPr>
              <w:rPr>
                <w:rFonts w:ascii="Arial" w:hAnsi="Arial" w:cs="Arial"/>
                <w:sz w:val="24"/>
                <w:szCs w:val="24"/>
              </w:rPr>
            </w:pPr>
          </w:p>
          <w:p w:rsidR="009B6ADD" w:rsidRPr="00AB677D" w:rsidRDefault="00412C1B" w:rsidP="009B6ADD">
            <w:pPr>
              <w:rPr>
                <w:rFonts w:ascii="Arial" w:hAnsi="Arial" w:cs="Arial"/>
                <w:sz w:val="24"/>
                <w:szCs w:val="24"/>
              </w:rPr>
            </w:pPr>
            <w:r w:rsidRPr="00AB677D">
              <w:rPr>
                <w:rFonts w:ascii="Arial" w:hAnsi="Arial" w:cs="Arial"/>
                <w:noProof/>
                <w:sz w:val="24"/>
                <w:szCs w:val="24"/>
                <w:lang w:eastAsia="en-GB"/>
              </w:rPr>
              <w:pict>
                <v:shape id="_x0000_s1049" type="#_x0000_t32" style="position:absolute;margin-left:213.5pt;margin-top:.65pt;width:0;height:10.05pt;z-index:251679744" o:connectortype="straight"/>
              </w:pict>
            </w:r>
            <w:r w:rsidRPr="00AB677D">
              <w:rPr>
                <w:rFonts w:ascii="Arial" w:hAnsi="Arial" w:cs="Arial"/>
                <w:noProof/>
                <w:sz w:val="24"/>
                <w:szCs w:val="24"/>
                <w:lang w:eastAsia="en-GB"/>
              </w:rPr>
              <w:pict>
                <v:shape id="_x0000_s1038" type="#_x0000_t202" style="position:absolute;margin-left:133.2pt;margin-top:10.25pt;width:179.65pt;height:16.95pt;z-index:251668480;mso-width-percent:400;mso-width-percent:400;mso-width-relative:margin;mso-height-relative:margin">
                  <v:textbox style="mso-next-textbox:#_x0000_s1038">
                    <w:txbxContent>
                      <w:p w:rsidR="0075454B" w:rsidRPr="009B6ADD" w:rsidRDefault="0075454B" w:rsidP="009B6ADD">
                        <w:pPr>
                          <w:jc w:val="center"/>
                          <w:rPr>
                            <w:rFonts w:ascii="Arial" w:hAnsi="Arial" w:cs="Arial"/>
                            <w:sz w:val="18"/>
                            <w:szCs w:val="18"/>
                          </w:rPr>
                        </w:pPr>
                        <w:r>
                          <w:rPr>
                            <w:rFonts w:ascii="Arial" w:hAnsi="Arial" w:cs="Arial"/>
                            <w:sz w:val="18"/>
                            <w:szCs w:val="18"/>
                          </w:rPr>
                          <w:t>Registered Nurse</w:t>
                        </w:r>
                      </w:p>
                    </w:txbxContent>
                  </v:textbox>
                </v:shape>
              </w:pict>
            </w:r>
          </w:p>
          <w:p w:rsidR="009B6ADD" w:rsidRPr="00AB677D" w:rsidRDefault="009B6ADD" w:rsidP="009B6ADD">
            <w:pPr>
              <w:rPr>
                <w:rFonts w:ascii="Arial" w:hAnsi="Arial" w:cs="Arial"/>
                <w:sz w:val="24"/>
                <w:szCs w:val="24"/>
              </w:rPr>
            </w:pPr>
          </w:p>
          <w:p w:rsidR="009B6ADD" w:rsidRPr="00AB677D" w:rsidRDefault="00412C1B" w:rsidP="009B6ADD">
            <w:pPr>
              <w:rPr>
                <w:rFonts w:ascii="Arial" w:hAnsi="Arial" w:cs="Arial"/>
                <w:sz w:val="24"/>
                <w:szCs w:val="24"/>
              </w:rPr>
            </w:pPr>
            <w:r w:rsidRPr="00AB677D">
              <w:rPr>
                <w:rFonts w:ascii="Arial" w:hAnsi="Arial" w:cs="Arial"/>
                <w:noProof/>
                <w:sz w:val="24"/>
                <w:szCs w:val="24"/>
                <w:lang w:eastAsia="en-GB"/>
              </w:rPr>
              <w:pict>
                <v:shape id="_x0000_s1050" type="#_x0000_t32" style="position:absolute;margin-left:213.5pt;margin-top:.05pt;width:0;height:13.05pt;z-index:251680768" o:connectortype="straight"/>
              </w:pict>
            </w:r>
            <w:r w:rsidRPr="00AB677D">
              <w:rPr>
                <w:rFonts w:ascii="Arial" w:hAnsi="Arial" w:cs="Arial"/>
                <w:noProof/>
                <w:sz w:val="24"/>
                <w:szCs w:val="24"/>
                <w:lang w:eastAsia="en-GB"/>
              </w:rPr>
              <w:pict>
                <v:shape id="_x0000_s1039" type="#_x0000_t202" style="position:absolute;margin-left:133.6pt;margin-top:12.65pt;width:179.65pt;height:16.95pt;z-index:251669504;mso-width-percent:400;mso-width-percent:400;mso-width-relative:margin;mso-height-relative:margin">
                  <v:textbox style="mso-next-textbox:#_x0000_s1039">
                    <w:txbxContent>
                      <w:p w:rsidR="0075454B" w:rsidRPr="009B6ADD" w:rsidRDefault="0075454B" w:rsidP="009B6ADD">
                        <w:pPr>
                          <w:jc w:val="center"/>
                          <w:rPr>
                            <w:rFonts w:ascii="Arial" w:hAnsi="Arial" w:cs="Arial"/>
                            <w:sz w:val="18"/>
                            <w:szCs w:val="18"/>
                          </w:rPr>
                        </w:pPr>
                        <w:r>
                          <w:rPr>
                            <w:rFonts w:ascii="Arial" w:hAnsi="Arial" w:cs="Arial"/>
                            <w:sz w:val="18"/>
                            <w:szCs w:val="18"/>
                          </w:rPr>
                          <w:t>Nursery Nurse</w:t>
                        </w:r>
                      </w:p>
                    </w:txbxContent>
                  </v:textbox>
                </v:shape>
              </w:pict>
            </w:r>
          </w:p>
          <w:p w:rsidR="009B6ADD" w:rsidRPr="00AB677D" w:rsidRDefault="009B6ADD" w:rsidP="009B6ADD">
            <w:pPr>
              <w:rPr>
                <w:rFonts w:ascii="Arial" w:hAnsi="Arial" w:cs="Arial"/>
                <w:sz w:val="24"/>
                <w:szCs w:val="24"/>
              </w:rPr>
            </w:pPr>
          </w:p>
          <w:p w:rsidR="00E05052" w:rsidRPr="00AB677D" w:rsidRDefault="00412C1B" w:rsidP="009B6ADD">
            <w:pPr>
              <w:rPr>
                <w:rFonts w:ascii="Arial" w:hAnsi="Arial" w:cs="Arial"/>
                <w:sz w:val="24"/>
                <w:szCs w:val="24"/>
              </w:rPr>
            </w:pPr>
            <w:r w:rsidRPr="00AB677D">
              <w:rPr>
                <w:rFonts w:ascii="Arial" w:hAnsi="Arial" w:cs="Arial"/>
                <w:noProof/>
                <w:sz w:val="24"/>
                <w:szCs w:val="24"/>
                <w:lang w:eastAsia="en-GB"/>
              </w:rPr>
              <w:pict>
                <v:shape id="_x0000_s1051" type="#_x0000_t32" style="position:absolute;margin-left:213.5pt;margin-top:2.2pt;width:0;height:14.05pt;z-index:251681792" o:connectortype="straight"/>
              </w:pict>
            </w:r>
          </w:p>
          <w:p w:rsidR="009B6ADD" w:rsidRPr="00AB677D" w:rsidRDefault="00412C1B" w:rsidP="009B6ADD">
            <w:pPr>
              <w:rPr>
                <w:rFonts w:ascii="Arial" w:hAnsi="Arial" w:cs="Arial"/>
                <w:sz w:val="24"/>
                <w:szCs w:val="24"/>
              </w:rPr>
            </w:pPr>
            <w:r w:rsidRPr="00AB677D">
              <w:rPr>
                <w:rFonts w:ascii="Arial" w:hAnsi="Arial" w:cs="Arial"/>
                <w:noProof/>
                <w:sz w:val="24"/>
                <w:szCs w:val="24"/>
                <w:lang w:eastAsia="en-GB"/>
              </w:rPr>
              <w:pict>
                <v:shape id="_x0000_s1040" type="#_x0000_t202" style="position:absolute;margin-left:134.4pt;margin-top:2.45pt;width:179.65pt;height:16.95pt;z-index:251670528;mso-width-percent:400;mso-width-percent:400;mso-width-relative:margin;mso-height-relative:margin">
                  <v:textbox style="mso-next-textbox:#_x0000_s1040">
                    <w:txbxContent>
                      <w:p w:rsidR="0075454B" w:rsidRPr="009B6ADD" w:rsidRDefault="0075454B" w:rsidP="009B6ADD">
                        <w:pPr>
                          <w:jc w:val="center"/>
                          <w:rPr>
                            <w:rFonts w:ascii="Arial" w:hAnsi="Arial" w:cs="Arial"/>
                            <w:sz w:val="18"/>
                            <w:szCs w:val="18"/>
                          </w:rPr>
                        </w:pPr>
                        <w:r>
                          <w:rPr>
                            <w:rFonts w:ascii="Arial" w:hAnsi="Arial" w:cs="Arial"/>
                            <w:sz w:val="18"/>
                            <w:szCs w:val="18"/>
                          </w:rPr>
                          <w:t>A Grade</w:t>
                        </w:r>
                      </w:p>
                    </w:txbxContent>
                  </v:textbox>
                </v:shape>
              </w:pict>
            </w:r>
          </w:p>
          <w:p w:rsidR="009B6ADD" w:rsidRPr="00AB677D" w:rsidRDefault="009B6ADD" w:rsidP="009B6ADD">
            <w:pPr>
              <w:rPr>
                <w:rFonts w:ascii="Arial" w:hAnsi="Arial" w:cs="Arial"/>
                <w:sz w:val="24"/>
                <w:szCs w:val="24"/>
              </w:rPr>
            </w:pPr>
          </w:p>
          <w:p w:rsidR="009B6ADD" w:rsidRPr="00AB677D" w:rsidRDefault="009B6ADD" w:rsidP="009B6ADD">
            <w:pPr>
              <w:rPr>
                <w:rFonts w:ascii="Arial" w:hAnsi="Arial" w:cs="Arial"/>
                <w:sz w:val="24"/>
                <w:szCs w:val="24"/>
              </w:rPr>
            </w:pPr>
          </w:p>
        </w:tc>
      </w:tr>
      <w:tr w:rsidR="009B6ADD" w:rsidRPr="00AB677D" w:rsidTr="009B6ADD">
        <w:tc>
          <w:tcPr>
            <w:tcW w:w="9242" w:type="dxa"/>
          </w:tcPr>
          <w:p w:rsidR="009B6ADD" w:rsidRPr="00AB677D" w:rsidRDefault="009B6ADD" w:rsidP="009B6ADD">
            <w:pPr>
              <w:pStyle w:val="ListParagraph"/>
              <w:numPr>
                <w:ilvl w:val="0"/>
                <w:numId w:val="1"/>
              </w:numPr>
              <w:rPr>
                <w:rFonts w:ascii="Arial" w:hAnsi="Arial" w:cs="Arial"/>
                <w:b/>
                <w:sz w:val="24"/>
                <w:szCs w:val="24"/>
              </w:rPr>
            </w:pPr>
            <w:r w:rsidRPr="00AB677D">
              <w:rPr>
                <w:rFonts w:ascii="Arial" w:hAnsi="Arial" w:cs="Arial"/>
                <w:b/>
                <w:sz w:val="24"/>
                <w:szCs w:val="24"/>
              </w:rPr>
              <w:t>ROLE OF DEPARTMENT</w:t>
            </w:r>
          </w:p>
        </w:tc>
      </w:tr>
      <w:tr w:rsidR="009B6ADD" w:rsidRPr="00AB677D" w:rsidTr="009B6ADD">
        <w:tc>
          <w:tcPr>
            <w:tcW w:w="9242" w:type="dxa"/>
          </w:tcPr>
          <w:p w:rsidR="009B6ADD" w:rsidRPr="00AB677D" w:rsidRDefault="009B6ADD" w:rsidP="009B6ADD">
            <w:pPr>
              <w:rPr>
                <w:rFonts w:ascii="Arial" w:hAnsi="Arial" w:cs="Arial"/>
                <w:sz w:val="24"/>
                <w:szCs w:val="24"/>
              </w:rPr>
            </w:pPr>
          </w:p>
          <w:p w:rsidR="005363C4" w:rsidRPr="00AB677D" w:rsidRDefault="005363C4" w:rsidP="009B6ADD">
            <w:pPr>
              <w:ind w:left="737"/>
              <w:rPr>
                <w:rFonts w:ascii="Arial" w:hAnsi="Arial" w:cs="Arial"/>
                <w:sz w:val="24"/>
                <w:szCs w:val="24"/>
              </w:rPr>
            </w:pPr>
            <w:r w:rsidRPr="00AB677D">
              <w:rPr>
                <w:rFonts w:ascii="Arial" w:hAnsi="Arial" w:cs="Arial"/>
                <w:sz w:val="24"/>
                <w:szCs w:val="24"/>
              </w:rPr>
              <w:t xml:space="preserve">The </w:t>
            </w:r>
            <w:proofErr w:type="spellStart"/>
            <w:r w:rsidRPr="00AB677D">
              <w:rPr>
                <w:rFonts w:ascii="Arial" w:hAnsi="Arial" w:cs="Arial"/>
                <w:sz w:val="24"/>
                <w:szCs w:val="24"/>
              </w:rPr>
              <w:t>Fetal</w:t>
            </w:r>
            <w:proofErr w:type="spellEnd"/>
            <w:r w:rsidRPr="00AB677D">
              <w:rPr>
                <w:rFonts w:ascii="Arial" w:hAnsi="Arial" w:cs="Arial"/>
                <w:sz w:val="24"/>
                <w:szCs w:val="24"/>
              </w:rPr>
              <w:t xml:space="preserve"> Medicine Team within Maternity Services consists of 3 Consultants and 2 Specialist </w:t>
            </w:r>
            <w:proofErr w:type="spellStart"/>
            <w:r w:rsidRPr="00AB677D">
              <w:rPr>
                <w:rFonts w:ascii="Arial" w:hAnsi="Arial" w:cs="Arial"/>
                <w:sz w:val="24"/>
                <w:szCs w:val="24"/>
              </w:rPr>
              <w:t>Fetal</w:t>
            </w:r>
            <w:proofErr w:type="spellEnd"/>
            <w:r w:rsidRPr="00AB677D">
              <w:rPr>
                <w:rFonts w:ascii="Arial" w:hAnsi="Arial" w:cs="Arial"/>
                <w:sz w:val="24"/>
                <w:szCs w:val="24"/>
              </w:rPr>
              <w:t xml:space="preserve"> Medicine Midwives. Responsibilities include coordination and delivering antenatal screening, counselling women regarding higher chance results and newly identified </w:t>
            </w:r>
            <w:proofErr w:type="spellStart"/>
            <w:r w:rsidRPr="00AB677D">
              <w:rPr>
                <w:rFonts w:ascii="Arial" w:hAnsi="Arial" w:cs="Arial"/>
                <w:sz w:val="24"/>
                <w:szCs w:val="24"/>
              </w:rPr>
              <w:t>fetal</w:t>
            </w:r>
            <w:proofErr w:type="spellEnd"/>
            <w:r w:rsidRPr="00AB677D">
              <w:rPr>
                <w:rFonts w:ascii="Arial" w:hAnsi="Arial" w:cs="Arial"/>
                <w:sz w:val="24"/>
                <w:szCs w:val="24"/>
              </w:rPr>
              <w:t xml:space="preserve"> anomalies, providing ongoing antenatal and supportive care.</w:t>
            </w:r>
          </w:p>
          <w:p w:rsidR="005363C4" w:rsidRPr="00AB677D" w:rsidRDefault="005363C4"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sz w:val="24"/>
                <w:szCs w:val="24"/>
              </w:rPr>
              <w:t>The Women, Children</w:t>
            </w:r>
            <w:r w:rsidR="00E05052" w:rsidRPr="00AB677D">
              <w:rPr>
                <w:rFonts w:ascii="Arial" w:hAnsi="Arial" w:cs="Arial"/>
                <w:sz w:val="24"/>
                <w:szCs w:val="24"/>
              </w:rPr>
              <w:t>’</w:t>
            </w:r>
            <w:r w:rsidRPr="00AB677D">
              <w:rPr>
                <w:rFonts w:ascii="Arial" w:hAnsi="Arial" w:cs="Arial"/>
                <w:sz w:val="24"/>
                <w:szCs w:val="24"/>
              </w:rPr>
              <w:t xml:space="preserve">s &amp; Clinical Services Directorate provides Maternity, Gynaecology, Neonatal and Paediatric Services for the population of Fife and delivers approximately 3500 women per year.  Service provision includes </w:t>
            </w:r>
            <w:proofErr w:type="spellStart"/>
            <w:r w:rsidRPr="00AB677D">
              <w:rPr>
                <w:rFonts w:ascii="Arial" w:hAnsi="Arial" w:cs="Arial"/>
                <w:sz w:val="24"/>
                <w:szCs w:val="24"/>
              </w:rPr>
              <w:t>preconceptual</w:t>
            </w:r>
            <w:proofErr w:type="spellEnd"/>
            <w:r w:rsidRPr="00AB677D">
              <w:rPr>
                <w:rFonts w:ascii="Arial" w:hAnsi="Arial" w:cs="Arial"/>
                <w:sz w:val="24"/>
                <w:szCs w:val="24"/>
              </w:rPr>
              <w:t>, ante, intra, post partum and neonatal care.</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sz w:val="24"/>
                <w:szCs w:val="24"/>
              </w:rPr>
              <w:t>Gynaecological Services provided include in and out patient care including medical, surgical and palliative care.</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sz w:val="24"/>
                <w:szCs w:val="24"/>
              </w:rPr>
              <w:t>Neonatal and Paediatric care (to age 18) includes intensive care service provision, inpatient medical and surgical care, ambulatory and outpatient care.</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p>
        </w:tc>
      </w:tr>
    </w:tbl>
    <w:p w:rsidR="00AB677D" w:rsidRDefault="00AB677D">
      <w:r>
        <w:br w:type="page"/>
      </w:r>
    </w:p>
    <w:tbl>
      <w:tblPr>
        <w:tblStyle w:val="TableGrid"/>
        <w:tblW w:w="0" w:type="auto"/>
        <w:tblLook w:val="04A0"/>
      </w:tblPr>
      <w:tblGrid>
        <w:gridCol w:w="9242"/>
      </w:tblGrid>
      <w:tr w:rsidR="009B6ADD" w:rsidRPr="00AB677D" w:rsidTr="009B6ADD">
        <w:tc>
          <w:tcPr>
            <w:tcW w:w="9242" w:type="dxa"/>
          </w:tcPr>
          <w:p w:rsidR="009B6ADD" w:rsidRPr="00AB677D" w:rsidRDefault="009B6ADD" w:rsidP="009B6ADD">
            <w:pPr>
              <w:pStyle w:val="ListParagraph"/>
              <w:numPr>
                <w:ilvl w:val="0"/>
                <w:numId w:val="1"/>
              </w:numPr>
              <w:rPr>
                <w:rFonts w:ascii="Arial" w:hAnsi="Arial" w:cs="Arial"/>
                <w:b/>
                <w:sz w:val="24"/>
                <w:szCs w:val="24"/>
              </w:rPr>
            </w:pPr>
            <w:r w:rsidRPr="00AB677D">
              <w:rPr>
                <w:rFonts w:ascii="Arial" w:hAnsi="Arial" w:cs="Arial"/>
                <w:b/>
                <w:sz w:val="24"/>
                <w:szCs w:val="24"/>
              </w:rPr>
              <w:lastRenderedPageBreak/>
              <w:t>KEY RESULT AREAS</w:t>
            </w:r>
          </w:p>
        </w:tc>
      </w:tr>
      <w:tr w:rsidR="009B6ADD" w:rsidRPr="00AB677D" w:rsidTr="009B6ADD">
        <w:tc>
          <w:tcPr>
            <w:tcW w:w="9242" w:type="dxa"/>
          </w:tcPr>
          <w:p w:rsidR="009B6ADD" w:rsidRPr="00AB677D" w:rsidRDefault="009B6ADD" w:rsidP="009B6ADD">
            <w:pPr>
              <w:ind w:left="397"/>
              <w:rPr>
                <w:rFonts w:ascii="Arial" w:hAnsi="Arial" w:cs="Arial"/>
                <w:b/>
                <w:sz w:val="24"/>
                <w:szCs w:val="24"/>
              </w:rPr>
            </w:pPr>
            <w:r w:rsidRPr="00AB677D">
              <w:rPr>
                <w:rFonts w:ascii="Arial" w:hAnsi="Arial" w:cs="Arial"/>
                <w:b/>
                <w:sz w:val="24"/>
                <w:szCs w:val="24"/>
              </w:rPr>
              <w:t>Clinical</w:t>
            </w:r>
          </w:p>
          <w:p w:rsidR="009B6ADD" w:rsidRPr="00AB677D" w:rsidRDefault="009B6ADD" w:rsidP="009B6ADD">
            <w:pPr>
              <w:pStyle w:val="ListParagraph"/>
              <w:rPr>
                <w:rFonts w:ascii="Arial" w:hAnsi="Arial" w:cs="Arial"/>
                <w:sz w:val="24"/>
                <w:szCs w:val="24"/>
              </w:rPr>
            </w:pPr>
            <w:r w:rsidRPr="00AB677D">
              <w:rPr>
                <w:rFonts w:ascii="Arial" w:hAnsi="Arial" w:cs="Arial"/>
                <w:b/>
                <w:sz w:val="24"/>
                <w:szCs w:val="24"/>
              </w:rPr>
              <w:t>1.</w:t>
            </w:r>
            <w:r w:rsidRPr="00AB677D">
              <w:rPr>
                <w:rFonts w:ascii="Arial" w:hAnsi="Arial" w:cs="Arial"/>
                <w:sz w:val="24"/>
                <w:szCs w:val="24"/>
              </w:rPr>
              <w:t xml:space="preserve"> To provide first line and ongoing counselling for patients and their families </w:t>
            </w:r>
            <w:r w:rsidR="005363C4" w:rsidRPr="00AB677D">
              <w:rPr>
                <w:rFonts w:ascii="Arial" w:hAnsi="Arial" w:cs="Arial"/>
                <w:sz w:val="24"/>
                <w:szCs w:val="24"/>
              </w:rPr>
              <w:t xml:space="preserve">after </w:t>
            </w:r>
            <w:r w:rsidRPr="00AB677D">
              <w:rPr>
                <w:rFonts w:ascii="Arial" w:hAnsi="Arial" w:cs="Arial"/>
                <w:sz w:val="24"/>
                <w:szCs w:val="24"/>
              </w:rPr>
              <w:t xml:space="preserve">diagnosis of </w:t>
            </w:r>
            <w:proofErr w:type="spellStart"/>
            <w:r w:rsidRPr="00AB677D">
              <w:rPr>
                <w:rFonts w:ascii="Arial" w:hAnsi="Arial" w:cs="Arial"/>
                <w:sz w:val="24"/>
                <w:szCs w:val="24"/>
              </w:rPr>
              <w:t>fetal</w:t>
            </w:r>
            <w:proofErr w:type="spellEnd"/>
            <w:r w:rsidRPr="00AB677D">
              <w:rPr>
                <w:rFonts w:ascii="Arial" w:hAnsi="Arial" w:cs="Arial"/>
                <w:sz w:val="24"/>
                <w:szCs w:val="24"/>
              </w:rPr>
              <w:t xml:space="preserve"> anomaly.</w:t>
            </w:r>
          </w:p>
          <w:p w:rsidR="009B6ADD" w:rsidRPr="00AB677D" w:rsidRDefault="009B6ADD" w:rsidP="009B6ADD">
            <w:pPr>
              <w:pStyle w:val="ListParagraph"/>
              <w:rPr>
                <w:rFonts w:ascii="Arial" w:hAnsi="Arial" w:cs="Arial"/>
                <w:sz w:val="24"/>
                <w:szCs w:val="24"/>
              </w:rPr>
            </w:pPr>
          </w:p>
          <w:p w:rsidR="009B6ADD" w:rsidRPr="00AB677D" w:rsidRDefault="009B6ADD" w:rsidP="009B6ADD">
            <w:pPr>
              <w:pStyle w:val="ListParagraph"/>
              <w:rPr>
                <w:rFonts w:ascii="Arial" w:hAnsi="Arial" w:cs="Arial"/>
                <w:sz w:val="24"/>
                <w:szCs w:val="24"/>
              </w:rPr>
            </w:pPr>
            <w:r w:rsidRPr="00AB677D">
              <w:rPr>
                <w:rFonts w:ascii="Arial" w:hAnsi="Arial" w:cs="Arial"/>
                <w:b/>
                <w:sz w:val="24"/>
                <w:szCs w:val="24"/>
              </w:rPr>
              <w:t>2.</w:t>
            </w:r>
            <w:r w:rsidRPr="00AB677D">
              <w:rPr>
                <w:rFonts w:ascii="Arial" w:hAnsi="Arial" w:cs="Arial"/>
                <w:sz w:val="24"/>
                <w:szCs w:val="24"/>
              </w:rPr>
              <w:t xml:space="preserve"> Liaise with local and regional </w:t>
            </w:r>
            <w:proofErr w:type="spellStart"/>
            <w:r w:rsidRPr="00AB677D">
              <w:rPr>
                <w:rFonts w:ascii="Arial" w:hAnsi="Arial" w:cs="Arial"/>
                <w:sz w:val="24"/>
                <w:szCs w:val="24"/>
              </w:rPr>
              <w:t>fetal</w:t>
            </w:r>
            <w:proofErr w:type="spellEnd"/>
            <w:r w:rsidRPr="00AB677D">
              <w:rPr>
                <w:rFonts w:ascii="Arial" w:hAnsi="Arial" w:cs="Arial"/>
                <w:sz w:val="24"/>
                <w:szCs w:val="24"/>
              </w:rPr>
              <w:t xml:space="preserve"> medicine consultants and other specialist services including genetics, cardiology, oral-facial, paediatricians and blood transfusion services.</w:t>
            </w:r>
          </w:p>
          <w:p w:rsidR="009B6ADD" w:rsidRPr="00AB677D" w:rsidRDefault="009B6ADD" w:rsidP="009B6ADD">
            <w:pPr>
              <w:pStyle w:val="ListParagraph"/>
              <w:rPr>
                <w:rFonts w:ascii="Arial" w:hAnsi="Arial" w:cs="Arial"/>
                <w:sz w:val="24"/>
                <w:szCs w:val="24"/>
              </w:rPr>
            </w:pPr>
          </w:p>
          <w:p w:rsidR="009B6ADD" w:rsidRPr="00AB677D" w:rsidRDefault="009B6ADD" w:rsidP="009B6ADD">
            <w:pPr>
              <w:pStyle w:val="ListParagraph"/>
              <w:rPr>
                <w:rFonts w:ascii="Arial" w:hAnsi="Arial" w:cs="Arial"/>
                <w:sz w:val="24"/>
                <w:szCs w:val="24"/>
              </w:rPr>
            </w:pPr>
            <w:r w:rsidRPr="00AB677D">
              <w:rPr>
                <w:rFonts w:ascii="Arial" w:hAnsi="Arial" w:cs="Arial"/>
                <w:b/>
                <w:sz w:val="24"/>
                <w:szCs w:val="24"/>
              </w:rPr>
              <w:t>3.</w:t>
            </w:r>
            <w:r w:rsidRPr="00AB677D">
              <w:rPr>
                <w:rFonts w:ascii="Arial" w:hAnsi="Arial" w:cs="Arial"/>
                <w:sz w:val="24"/>
                <w:szCs w:val="24"/>
              </w:rPr>
              <w:t xml:space="preserve"> To advise midwives on the </w:t>
            </w:r>
            <w:r w:rsidR="005363C4" w:rsidRPr="00AB677D">
              <w:rPr>
                <w:rFonts w:ascii="Arial" w:hAnsi="Arial" w:cs="Arial"/>
                <w:sz w:val="24"/>
                <w:szCs w:val="24"/>
              </w:rPr>
              <w:t xml:space="preserve">antenatal </w:t>
            </w:r>
            <w:r w:rsidRPr="00AB677D">
              <w:rPr>
                <w:rFonts w:ascii="Arial" w:hAnsi="Arial" w:cs="Arial"/>
                <w:sz w:val="24"/>
                <w:szCs w:val="24"/>
              </w:rPr>
              <w:t xml:space="preserve">screening options </w:t>
            </w:r>
            <w:r w:rsidR="005363C4" w:rsidRPr="00AB677D">
              <w:rPr>
                <w:rFonts w:ascii="Arial" w:hAnsi="Arial" w:cs="Arial"/>
                <w:sz w:val="24"/>
                <w:szCs w:val="24"/>
              </w:rPr>
              <w:t>and their follow-up.</w:t>
            </w:r>
          </w:p>
          <w:p w:rsidR="009B6ADD" w:rsidRPr="00AB677D" w:rsidRDefault="009B6ADD" w:rsidP="009B6ADD">
            <w:pPr>
              <w:pStyle w:val="ListParagraph"/>
              <w:rPr>
                <w:rFonts w:ascii="Arial" w:hAnsi="Arial" w:cs="Arial"/>
                <w:sz w:val="24"/>
                <w:szCs w:val="24"/>
              </w:rPr>
            </w:pPr>
          </w:p>
          <w:p w:rsidR="009B6ADD" w:rsidRPr="00AB677D" w:rsidRDefault="009B6ADD" w:rsidP="009B6ADD">
            <w:pPr>
              <w:pStyle w:val="ListParagraph"/>
              <w:rPr>
                <w:rFonts w:ascii="Arial" w:hAnsi="Arial" w:cs="Arial"/>
                <w:sz w:val="24"/>
                <w:szCs w:val="24"/>
              </w:rPr>
            </w:pPr>
            <w:r w:rsidRPr="00AB677D">
              <w:rPr>
                <w:rFonts w:ascii="Arial" w:hAnsi="Arial" w:cs="Arial"/>
                <w:b/>
                <w:sz w:val="24"/>
                <w:szCs w:val="24"/>
              </w:rPr>
              <w:t>4</w:t>
            </w:r>
            <w:r w:rsidRPr="00AB677D">
              <w:rPr>
                <w:rFonts w:ascii="Arial" w:hAnsi="Arial" w:cs="Arial"/>
                <w:sz w:val="24"/>
                <w:szCs w:val="24"/>
              </w:rPr>
              <w:t>. In the absence of the ward manager, act as lead midwife to ensure patients needs are met in line with agreed directorate departmental standards and philosophy of care.</w:t>
            </w:r>
          </w:p>
          <w:p w:rsidR="009B6ADD" w:rsidRPr="00AB677D" w:rsidRDefault="009B6ADD" w:rsidP="009B6ADD">
            <w:pPr>
              <w:pStyle w:val="ListParagraph"/>
              <w:rPr>
                <w:rFonts w:ascii="Arial" w:hAnsi="Arial" w:cs="Arial"/>
                <w:sz w:val="24"/>
                <w:szCs w:val="24"/>
              </w:rPr>
            </w:pPr>
          </w:p>
          <w:p w:rsidR="009B6ADD" w:rsidRPr="00AB677D" w:rsidRDefault="009B6ADD" w:rsidP="009B6ADD">
            <w:pPr>
              <w:pStyle w:val="ListParagraph"/>
              <w:rPr>
                <w:rFonts w:ascii="Arial" w:hAnsi="Arial" w:cs="Arial"/>
                <w:sz w:val="24"/>
                <w:szCs w:val="24"/>
              </w:rPr>
            </w:pPr>
            <w:r w:rsidRPr="00AB677D">
              <w:rPr>
                <w:rFonts w:ascii="Arial" w:hAnsi="Arial" w:cs="Arial"/>
                <w:b/>
                <w:sz w:val="24"/>
                <w:szCs w:val="24"/>
              </w:rPr>
              <w:t>5</w:t>
            </w:r>
            <w:r w:rsidRPr="00AB677D">
              <w:rPr>
                <w:rFonts w:ascii="Arial" w:hAnsi="Arial" w:cs="Arial"/>
                <w:sz w:val="24"/>
                <w:szCs w:val="24"/>
              </w:rPr>
              <w:t>.  To provide clinical expertise using midwifery skills to support client and family in hospital/community.</w:t>
            </w:r>
          </w:p>
          <w:p w:rsidR="009B6ADD" w:rsidRPr="00AB677D" w:rsidRDefault="009B6ADD" w:rsidP="009B6ADD">
            <w:pPr>
              <w:pStyle w:val="ListParagraph"/>
              <w:rPr>
                <w:rFonts w:ascii="Arial" w:hAnsi="Arial" w:cs="Arial"/>
                <w:sz w:val="24"/>
                <w:szCs w:val="24"/>
              </w:rPr>
            </w:pPr>
          </w:p>
          <w:p w:rsidR="009B6ADD" w:rsidRPr="00AB677D" w:rsidRDefault="009B6ADD" w:rsidP="009B6ADD">
            <w:pPr>
              <w:pStyle w:val="ListParagraph"/>
              <w:rPr>
                <w:rFonts w:ascii="Arial" w:hAnsi="Arial" w:cs="Arial"/>
                <w:sz w:val="24"/>
                <w:szCs w:val="24"/>
              </w:rPr>
            </w:pPr>
            <w:r w:rsidRPr="00AB677D">
              <w:rPr>
                <w:rFonts w:ascii="Arial" w:hAnsi="Arial" w:cs="Arial"/>
                <w:b/>
                <w:sz w:val="24"/>
                <w:szCs w:val="24"/>
              </w:rPr>
              <w:t>6</w:t>
            </w:r>
            <w:r w:rsidRPr="00AB677D">
              <w:rPr>
                <w:rFonts w:ascii="Arial" w:hAnsi="Arial" w:cs="Arial"/>
                <w:sz w:val="24"/>
                <w:szCs w:val="24"/>
              </w:rPr>
              <w:t>.  Maintain effective communication with patients, relatives and significant others.</w:t>
            </w:r>
          </w:p>
          <w:p w:rsidR="009B6ADD" w:rsidRPr="00AB677D" w:rsidRDefault="009B6ADD" w:rsidP="009B6ADD">
            <w:pPr>
              <w:pStyle w:val="ListParagraph"/>
              <w:rPr>
                <w:rFonts w:ascii="Arial" w:hAnsi="Arial" w:cs="Arial"/>
                <w:sz w:val="24"/>
                <w:szCs w:val="24"/>
              </w:rPr>
            </w:pPr>
          </w:p>
          <w:p w:rsidR="009B6ADD" w:rsidRPr="00AB677D" w:rsidRDefault="009B6ADD" w:rsidP="009B6ADD">
            <w:pPr>
              <w:pStyle w:val="ListParagraph"/>
              <w:rPr>
                <w:rFonts w:ascii="Arial" w:hAnsi="Arial" w:cs="Arial"/>
                <w:sz w:val="24"/>
                <w:szCs w:val="24"/>
              </w:rPr>
            </w:pPr>
            <w:r w:rsidRPr="00AB677D">
              <w:rPr>
                <w:rFonts w:ascii="Arial" w:hAnsi="Arial" w:cs="Arial"/>
                <w:b/>
                <w:sz w:val="24"/>
                <w:szCs w:val="24"/>
              </w:rPr>
              <w:t>7.</w:t>
            </w:r>
            <w:r w:rsidRPr="00AB677D">
              <w:rPr>
                <w:rFonts w:ascii="Arial" w:hAnsi="Arial" w:cs="Arial"/>
                <w:sz w:val="24"/>
                <w:szCs w:val="24"/>
              </w:rPr>
              <w:t xml:space="preserve">  To maintain clinical expertise by rotation to all areas within the integr</w:t>
            </w:r>
            <w:r w:rsidR="00B50E9E" w:rsidRPr="00AB677D">
              <w:rPr>
                <w:rFonts w:ascii="Arial" w:hAnsi="Arial" w:cs="Arial"/>
                <w:sz w:val="24"/>
                <w:szCs w:val="24"/>
              </w:rPr>
              <w:t>ated Maternity Unit as required??</w:t>
            </w:r>
          </w:p>
          <w:p w:rsidR="009B6ADD" w:rsidRPr="00AB677D" w:rsidRDefault="009B6ADD" w:rsidP="009B6ADD">
            <w:pPr>
              <w:pStyle w:val="ListParagraph"/>
              <w:rPr>
                <w:rFonts w:ascii="Arial" w:hAnsi="Arial" w:cs="Arial"/>
                <w:sz w:val="24"/>
                <w:szCs w:val="24"/>
              </w:rPr>
            </w:pPr>
          </w:p>
          <w:p w:rsidR="009B6ADD" w:rsidRPr="00AB677D" w:rsidRDefault="009B6ADD" w:rsidP="009B6ADD">
            <w:pPr>
              <w:pStyle w:val="ListParagraph"/>
              <w:rPr>
                <w:rFonts w:ascii="Arial" w:hAnsi="Arial" w:cs="Arial"/>
                <w:sz w:val="24"/>
                <w:szCs w:val="24"/>
              </w:rPr>
            </w:pPr>
            <w:r w:rsidRPr="00AB677D">
              <w:rPr>
                <w:rFonts w:ascii="Arial" w:hAnsi="Arial" w:cs="Arial"/>
                <w:b/>
                <w:sz w:val="24"/>
                <w:szCs w:val="24"/>
              </w:rPr>
              <w:t>8.</w:t>
            </w:r>
            <w:r w:rsidRPr="00AB677D">
              <w:rPr>
                <w:rFonts w:ascii="Arial" w:hAnsi="Arial" w:cs="Arial"/>
                <w:sz w:val="24"/>
                <w:szCs w:val="24"/>
              </w:rPr>
              <w:t xml:space="preserve">  To implement agreed local and national clinical policies and guidelines.</w:t>
            </w:r>
          </w:p>
          <w:p w:rsidR="009B6ADD" w:rsidRPr="00AB677D" w:rsidRDefault="009B6ADD" w:rsidP="009B6ADD">
            <w:pPr>
              <w:pStyle w:val="ListParagraph"/>
              <w:rPr>
                <w:rFonts w:ascii="Arial" w:hAnsi="Arial" w:cs="Arial"/>
                <w:sz w:val="24"/>
                <w:szCs w:val="24"/>
              </w:rPr>
            </w:pPr>
          </w:p>
          <w:p w:rsidR="009B6ADD" w:rsidRPr="00AB677D" w:rsidRDefault="009B6ADD" w:rsidP="009B6ADD">
            <w:pPr>
              <w:pStyle w:val="ListParagraph"/>
              <w:rPr>
                <w:rFonts w:ascii="Arial" w:hAnsi="Arial" w:cs="Arial"/>
                <w:sz w:val="24"/>
                <w:szCs w:val="24"/>
              </w:rPr>
            </w:pPr>
            <w:r w:rsidRPr="00AB677D">
              <w:rPr>
                <w:rFonts w:ascii="Arial" w:hAnsi="Arial" w:cs="Arial"/>
                <w:b/>
                <w:sz w:val="24"/>
                <w:szCs w:val="24"/>
              </w:rPr>
              <w:t>9</w:t>
            </w:r>
            <w:r w:rsidRPr="00AB677D">
              <w:rPr>
                <w:rFonts w:ascii="Arial" w:hAnsi="Arial" w:cs="Arial"/>
                <w:sz w:val="24"/>
                <w:szCs w:val="24"/>
              </w:rPr>
              <w:t>.  To carry out and supervise the application of clinical procedures.  Such as amniocentesis.</w:t>
            </w:r>
          </w:p>
          <w:p w:rsidR="009B6ADD" w:rsidRPr="00AB677D" w:rsidRDefault="009B6ADD" w:rsidP="009B6ADD">
            <w:pPr>
              <w:pStyle w:val="ListParagraph"/>
              <w:rPr>
                <w:rFonts w:ascii="Arial" w:hAnsi="Arial" w:cs="Arial"/>
                <w:sz w:val="24"/>
                <w:szCs w:val="24"/>
              </w:rPr>
            </w:pPr>
          </w:p>
          <w:p w:rsidR="009B6ADD" w:rsidRPr="00AB677D" w:rsidRDefault="009B6ADD" w:rsidP="009B6ADD">
            <w:pPr>
              <w:pStyle w:val="ListParagraph"/>
              <w:rPr>
                <w:rFonts w:ascii="Arial" w:hAnsi="Arial" w:cs="Arial"/>
                <w:sz w:val="24"/>
                <w:szCs w:val="24"/>
              </w:rPr>
            </w:pPr>
            <w:r w:rsidRPr="00AB677D">
              <w:rPr>
                <w:rFonts w:ascii="Arial" w:hAnsi="Arial" w:cs="Arial"/>
                <w:b/>
                <w:sz w:val="24"/>
                <w:szCs w:val="24"/>
              </w:rPr>
              <w:t>10</w:t>
            </w:r>
            <w:r w:rsidRPr="00AB677D">
              <w:rPr>
                <w:rFonts w:ascii="Arial" w:hAnsi="Arial" w:cs="Arial"/>
                <w:sz w:val="24"/>
                <w:szCs w:val="24"/>
              </w:rPr>
              <w:t>.  To provide parenthood education/health promotion.</w:t>
            </w:r>
          </w:p>
          <w:p w:rsidR="009B6ADD" w:rsidRPr="00AB677D" w:rsidRDefault="009B6ADD" w:rsidP="009B6ADD">
            <w:pPr>
              <w:pStyle w:val="ListParagraph"/>
              <w:rPr>
                <w:rFonts w:ascii="Arial" w:hAnsi="Arial" w:cs="Arial"/>
                <w:sz w:val="24"/>
                <w:szCs w:val="24"/>
              </w:rPr>
            </w:pPr>
          </w:p>
          <w:p w:rsidR="009B6ADD" w:rsidRPr="00AB677D" w:rsidRDefault="009B6ADD" w:rsidP="009B6ADD">
            <w:pPr>
              <w:pStyle w:val="ListParagraph"/>
              <w:rPr>
                <w:rFonts w:ascii="Arial" w:hAnsi="Arial" w:cs="Arial"/>
                <w:sz w:val="24"/>
                <w:szCs w:val="24"/>
              </w:rPr>
            </w:pPr>
            <w:r w:rsidRPr="00AB677D">
              <w:rPr>
                <w:rFonts w:ascii="Arial" w:hAnsi="Arial" w:cs="Arial"/>
                <w:sz w:val="24"/>
                <w:szCs w:val="24"/>
              </w:rPr>
              <w:t xml:space="preserve">11.  To provide pre and post-screening counselling.  To counsel </w:t>
            </w:r>
            <w:r w:rsidR="00E05052" w:rsidRPr="00AB677D">
              <w:rPr>
                <w:rFonts w:ascii="Arial" w:hAnsi="Arial" w:cs="Arial"/>
                <w:sz w:val="24"/>
                <w:szCs w:val="24"/>
              </w:rPr>
              <w:t xml:space="preserve">patients </w:t>
            </w:r>
            <w:r w:rsidRPr="00AB677D">
              <w:rPr>
                <w:rFonts w:ascii="Arial" w:hAnsi="Arial" w:cs="Arial"/>
                <w:sz w:val="24"/>
                <w:szCs w:val="24"/>
              </w:rPr>
              <w:t>following diagnosis of an abnormality and managing their care appropriately.</w:t>
            </w:r>
          </w:p>
          <w:p w:rsidR="009B6ADD" w:rsidRPr="00AB677D" w:rsidRDefault="009B6ADD" w:rsidP="009B6ADD">
            <w:pPr>
              <w:pStyle w:val="ListParagraph"/>
              <w:rPr>
                <w:rFonts w:ascii="Arial" w:hAnsi="Arial" w:cs="Arial"/>
                <w:sz w:val="24"/>
                <w:szCs w:val="24"/>
              </w:rPr>
            </w:pPr>
          </w:p>
          <w:p w:rsidR="009B6ADD" w:rsidRPr="00AB677D" w:rsidRDefault="009B6ADD" w:rsidP="009B6ADD">
            <w:pPr>
              <w:pStyle w:val="ListParagraph"/>
              <w:rPr>
                <w:rFonts w:ascii="Arial" w:hAnsi="Arial" w:cs="Arial"/>
                <w:sz w:val="24"/>
                <w:szCs w:val="24"/>
              </w:rPr>
            </w:pPr>
            <w:r w:rsidRPr="00AB677D">
              <w:rPr>
                <w:rFonts w:ascii="Arial" w:hAnsi="Arial" w:cs="Arial"/>
                <w:b/>
                <w:sz w:val="24"/>
                <w:szCs w:val="24"/>
              </w:rPr>
              <w:t>12.</w:t>
            </w:r>
            <w:r w:rsidRPr="00AB677D">
              <w:rPr>
                <w:rFonts w:ascii="Arial" w:hAnsi="Arial" w:cs="Arial"/>
                <w:sz w:val="24"/>
                <w:szCs w:val="24"/>
              </w:rPr>
              <w:t xml:space="preserve">  To participate in local/national audits.</w:t>
            </w:r>
          </w:p>
          <w:p w:rsidR="009B6ADD" w:rsidRPr="00AB677D" w:rsidRDefault="009B6ADD" w:rsidP="009B6ADD">
            <w:pPr>
              <w:pStyle w:val="ListParagraph"/>
              <w:rPr>
                <w:rFonts w:ascii="Arial" w:hAnsi="Arial" w:cs="Arial"/>
                <w:sz w:val="24"/>
                <w:szCs w:val="24"/>
              </w:rPr>
            </w:pPr>
          </w:p>
          <w:p w:rsidR="009B6ADD" w:rsidRPr="00AB677D" w:rsidRDefault="009B6ADD" w:rsidP="009B6ADD">
            <w:pPr>
              <w:pStyle w:val="ListParagraph"/>
              <w:rPr>
                <w:rFonts w:ascii="Arial" w:hAnsi="Arial" w:cs="Arial"/>
                <w:sz w:val="24"/>
                <w:szCs w:val="24"/>
              </w:rPr>
            </w:pPr>
            <w:r w:rsidRPr="00AB677D">
              <w:rPr>
                <w:rFonts w:ascii="Arial" w:hAnsi="Arial" w:cs="Arial"/>
                <w:b/>
                <w:sz w:val="24"/>
                <w:szCs w:val="24"/>
              </w:rPr>
              <w:t>13.</w:t>
            </w:r>
            <w:r w:rsidRPr="00AB677D">
              <w:rPr>
                <w:rFonts w:ascii="Arial" w:hAnsi="Arial" w:cs="Arial"/>
                <w:sz w:val="24"/>
                <w:szCs w:val="24"/>
              </w:rPr>
              <w:t xml:space="preserve">  To ensure the safe care and storage of property and valuables in line with local policy.</w:t>
            </w:r>
          </w:p>
          <w:p w:rsidR="009B6ADD" w:rsidRPr="00AB677D" w:rsidRDefault="009B6ADD" w:rsidP="009B6ADD">
            <w:pPr>
              <w:pStyle w:val="ListParagraph"/>
              <w:rPr>
                <w:rFonts w:ascii="Arial" w:hAnsi="Arial" w:cs="Arial"/>
                <w:sz w:val="24"/>
                <w:szCs w:val="24"/>
              </w:rPr>
            </w:pPr>
          </w:p>
          <w:p w:rsidR="009B6ADD" w:rsidRPr="00AB677D" w:rsidRDefault="009B6ADD" w:rsidP="009B6ADD">
            <w:pPr>
              <w:pStyle w:val="ListParagraph"/>
              <w:rPr>
                <w:rFonts w:ascii="Arial" w:hAnsi="Arial" w:cs="Arial"/>
                <w:sz w:val="24"/>
                <w:szCs w:val="24"/>
              </w:rPr>
            </w:pPr>
            <w:r w:rsidRPr="00AB677D">
              <w:rPr>
                <w:rFonts w:ascii="Arial" w:hAnsi="Arial" w:cs="Arial"/>
                <w:b/>
                <w:sz w:val="24"/>
                <w:szCs w:val="24"/>
              </w:rPr>
              <w:t>14.</w:t>
            </w:r>
            <w:r w:rsidRPr="00AB677D">
              <w:rPr>
                <w:rFonts w:ascii="Arial" w:hAnsi="Arial" w:cs="Arial"/>
                <w:sz w:val="24"/>
                <w:szCs w:val="24"/>
              </w:rPr>
              <w:t xml:space="preserve">  To be accountable for record keeping within agreed standards e.g. NMC Guidelines for record keeping.</w:t>
            </w:r>
          </w:p>
          <w:p w:rsidR="009B6ADD" w:rsidRPr="00AB677D" w:rsidRDefault="009B6ADD" w:rsidP="009B6ADD">
            <w:pPr>
              <w:pStyle w:val="ListParagraph"/>
              <w:rPr>
                <w:rFonts w:ascii="Arial" w:hAnsi="Arial" w:cs="Arial"/>
                <w:sz w:val="24"/>
                <w:szCs w:val="24"/>
              </w:rPr>
            </w:pPr>
          </w:p>
          <w:p w:rsidR="009B6ADD" w:rsidRPr="00AB677D" w:rsidRDefault="009B6ADD" w:rsidP="009B6ADD">
            <w:pPr>
              <w:pStyle w:val="ListParagraph"/>
              <w:rPr>
                <w:rFonts w:ascii="Arial" w:hAnsi="Arial" w:cs="Arial"/>
                <w:sz w:val="24"/>
                <w:szCs w:val="24"/>
              </w:rPr>
            </w:pPr>
            <w:r w:rsidRPr="00AB677D">
              <w:rPr>
                <w:rFonts w:ascii="Arial" w:hAnsi="Arial" w:cs="Arial"/>
                <w:b/>
                <w:sz w:val="24"/>
                <w:szCs w:val="24"/>
              </w:rPr>
              <w:t>15.</w:t>
            </w:r>
            <w:r w:rsidRPr="00AB677D">
              <w:rPr>
                <w:rFonts w:ascii="Arial" w:hAnsi="Arial" w:cs="Arial"/>
                <w:sz w:val="24"/>
                <w:szCs w:val="24"/>
              </w:rPr>
              <w:t xml:space="preserve">  To be aware of child protection guidelines.</w:t>
            </w:r>
          </w:p>
          <w:p w:rsidR="009B6ADD" w:rsidRPr="00AB677D" w:rsidRDefault="009B6ADD" w:rsidP="009B6ADD">
            <w:pPr>
              <w:pStyle w:val="ListParagraph"/>
              <w:rPr>
                <w:rFonts w:ascii="Arial" w:hAnsi="Arial" w:cs="Arial"/>
                <w:sz w:val="24"/>
                <w:szCs w:val="24"/>
              </w:rPr>
            </w:pPr>
          </w:p>
          <w:p w:rsidR="009B6ADD" w:rsidRPr="00AB677D" w:rsidRDefault="009B6ADD" w:rsidP="009B6ADD">
            <w:pPr>
              <w:pStyle w:val="ListParagraph"/>
              <w:rPr>
                <w:rFonts w:ascii="Arial" w:hAnsi="Arial" w:cs="Arial"/>
                <w:sz w:val="24"/>
                <w:szCs w:val="24"/>
              </w:rPr>
            </w:pPr>
            <w:r w:rsidRPr="00AB677D">
              <w:rPr>
                <w:rFonts w:ascii="Arial" w:hAnsi="Arial" w:cs="Arial"/>
                <w:b/>
                <w:sz w:val="24"/>
                <w:szCs w:val="24"/>
              </w:rPr>
              <w:t>16</w:t>
            </w:r>
            <w:r w:rsidRPr="00AB677D">
              <w:rPr>
                <w:rFonts w:ascii="Arial" w:hAnsi="Arial" w:cs="Arial"/>
                <w:sz w:val="24"/>
                <w:szCs w:val="24"/>
              </w:rPr>
              <w:t>.  Lone working.</w:t>
            </w:r>
          </w:p>
          <w:p w:rsidR="009B6ADD" w:rsidRPr="00AB677D" w:rsidRDefault="009B6ADD" w:rsidP="009B6ADD">
            <w:pPr>
              <w:pStyle w:val="ListParagraph"/>
              <w:rPr>
                <w:rFonts w:ascii="Arial" w:hAnsi="Arial" w:cs="Arial"/>
                <w:sz w:val="24"/>
                <w:szCs w:val="24"/>
              </w:rPr>
            </w:pPr>
          </w:p>
          <w:p w:rsidR="009B6ADD" w:rsidRDefault="009B6ADD" w:rsidP="009B6ADD">
            <w:pPr>
              <w:pStyle w:val="ListParagraph"/>
              <w:rPr>
                <w:rFonts w:ascii="Arial" w:hAnsi="Arial" w:cs="Arial"/>
                <w:sz w:val="24"/>
                <w:szCs w:val="24"/>
              </w:rPr>
            </w:pPr>
          </w:p>
          <w:p w:rsidR="00AB677D" w:rsidRDefault="00AB677D" w:rsidP="009B6ADD">
            <w:pPr>
              <w:pStyle w:val="ListParagraph"/>
              <w:rPr>
                <w:rFonts w:ascii="Arial" w:hAnsi="Arial" w:cs="Arial"/>
                <w:sz w:val="24"/>
                <w:szCs w:val="24"/>
              </w:rPr>
            </w:pPr>
          </w:p>
          <w:p w:rsidR="00AB677D" w:rsidRDefault="00AB677D" w:rsidP="009B6ADD">
            <w:pPr>
              <w:pStyle w:val="ListParagraph"/>
              <w:rPr>
                <w:rFonts w:ascii="Arial" w:hAnsi="Arial" w:cs="Arial"/>
                <w:sz w:val="24"/>
                <w:szCs w:val="24"/>
              </w:rPr>
            </w:pPr>
          </w:p>
          <w:p w:rsidR="00AB677D" w:rsidRPr="00AB677D" w:rsidRDefault="00AB677D" w:rsidP="009B6ADD">
            <w:pPr>
              <w:pStyle w:val="ListParagraph"/>
              <w:rPr>
                <w:rFonts w:ascii="Arial" w:hAnsi="Arial" w:cs="Arial"/>
                <w:sz w:val="24"/>
                <w:szCs w:val="24"/>
              </w:rPr>
            </w:pPr>
          </w:p>
          <w:p w:rsidR="009B6ADD" w:rsidRPr="00AB677D" w:rsidRDefault="009B6ADD" w:rsidP="009B6ADD">
            <w:pPr>
              <w:ind w:left="397"/>
              <w:rPr>
                <w:rFonts w:ascii="Arial" w:hAnsi="Arial" w:cs="Arial"/>
                <w:b/>
                <w:sz w:val="24"/>
                <w:szCs w:val="24"/>
              </w:rPr>
            </w:pPr>
            <w:r w:rsidRPr="00AB677D">
              <w:rPr>
                <w:rFonts w:ascii="Arial" w:hAnsi="Arial" w:cs="Arial"/>
                <w:b/>
                <w:sz w:val="24"/>
                <w:szCs w:val="24"/>
              </w:rPr>
              <w:lastRenderedPageBreak/>
              <w:t>Management</w:t>
            </w:r>
          </w:p>
          <w:p w:rsidR="009B6ADD" w:rsidRPr="00AB677D" w:rsidRDefault="009B6ADD" w:rsidP="009B6ADD">
            <w:pPr>
              <w:ind w:left="737"/>
              <w:rPr>
                <w:rFonts w:ascii="Arial" w:hAnsi="Arial" w:cs="Arial"/>
                <w:sz w:val="24"/>
                <w:szCs w:val="24"/>
              </w:rPr>
            </w:pPr>
            <w:r w:rsidRPr="00AB677D">
              <w:rPr>
                <w:rFonts w:ascii="Arial" w:hAnsi="Arial" w:cs="Arial"/>
                <w:b/>
                <w:sz w:val="24"/>
                <w:szCs w:val="24"/>
              </w:rPr>
              <w:t>1</w:t>
            </w:r>
            <w:r w:rsidRPr="00AB677D">
              <w:rPr>
                <w:rFonts w:ascii="Arial" w:hAnsi="Arial" w:cs="Arial"/>
                <w:sz w:val="24"/>
                <w:szCs w:val="24"/>
              </w:rPr>
              <w:t>.  Planning and co-ordinating multidis</w:t>
            </w:r>
            <w:r w:rsidR="00E05052" w:rsidRPr="00AB677D">
              <w:rPr>
                <w:rFonts w:ascii="Arial" w:hAnsi="Arial" w:cs="Arial"/>
                <w:sz w:val="24"/>
                <w:szCs w:val="24"/>
              </w:rPr>
              <w:t>cip</w:t>
            </w:r>
            <w:r w:rsidRPr="00AB677D">
              <w:rPr>
                <w:rFonts w:ascii="Arial" w:hAnsi="Arial" w:cs="Arial"/>
                <w:sz w:val="24"/>
                <w:szCs w:val="24"/>
              </w:rPr>
              <w:t xml:space="preserve">linary meetings and case conferences for patients opting to continue with a pregnancy with </w:t>
            </w:r>
            <w:proofErr w:type="spellStart"/>
            <w:r w:rsidRPr="00AB677D">
              <w:rPr>
                <w:rFonts w:ascii="Arial" w:hAnsi="Arial" w:cs="Arial"/>
                <w:sz w:val="24"/>
                <w:szCs w:val="24"/>
              </w:rPr>
              <w:t>fetal</w:t>
            </w:r>
            <w:proofErr w:type="spellEnd"/>
            <w:r w:rsidRPr="00AB677D">
              <w:rPr>
                <w:rFonts w:ascii="Arial" w:hAnsi="Arial" w:cs="Arial"/>
                <w:sz w:val="24"/>
                <w:szCs w:val="24"/>
              </w:rPr>
              <w:t xml:space="preserve"> abnormality.</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b/>
                <w:sz w:val="24"/>
                <w:szCs w:val="24"/>
              </w:rPr>
              <w:t>2</w:t>
            </w:r>
            <w:r w:rsidRPr="00AB677D">
              <w:rPr>
                <w:rFonts w:ascii="Arial" w:hAnsi="Arial" w:cs="Arial"/>
                <w:sz w:val="24"/>
                <w:szCs w:val="24"/>
              </w:rPr>
              <w:t xml:space="preserve">.  To manage the links with Paediatricians for </w:t>
            </w:r>
            <w:proofErr w:type="spellStart"/>
            <w:r w:rsidRPr="00AB677D">
              <w:rPr>
                <w:rFonts w:ascii="Arial" w:hAnsi="Arial" w:cs="Arial"/>
                <w:sz w:val="24"/>
                <w:szCs w:val="24"/>
              </w:rPr>
              <w:t>fetal</w:t>
            </w:r>
            <w:proofErr w:type="spellEnd"/>
            <w:r w:rsidRPr="00AB677D">
              <w:rPr>
                <w:rFonts w:ascii="Arial" w:hAnsi="Arial" w:cs="Arial"/>
                <w:sz w:val="24"/>
                <w:szCs w:val="24"/>
              </w:rPr>
              <w:t xml:space="preserve"> delivery in cases of </w:t>
            </w:r>
            <w:proofErr w:type="spellStart"/>
            <w:r w:rsidRPr="00AB677D">
              <w:rPr>
                <w:rFonts w:ascii="Arial" w:hAnsi="Arial" w:cs="Arial"/>
                <w:sz w:val="24"/>
                <w:szCs w:val="24"/>
              </w:rPr>
              <w:t>fetal</w:t>
            </w:r>
            <w:proofErr w:type="spellEnd"/>
            <w:r w:rsidRPr="00AB677D">
              <w:rPr>
                <w:rFonts w:ascii="Arial" w:hAnsi="Arial" w:cs="Arial"/>
                <w:sz w:val="24"/>
                <w:szCs w:val="24"/>
              </w:rPr>
              <w:t xml:space="preserve"> anomaly.</w:t>
            </w:r>
          </w:p>
          <w:p w:rsidR="009B6ADD" w:rsidRPr="00AB677D" w:rsidRDefault="009B6ADD" w:rsidP="009B6ADD">
            <w:pPr>
              <w:ind w:left="737"/>
              <w:rPr>
                <w:rFonts w:ascii="Arial" w:hAnsi="Arial" w:cs="Arial"/>
                <w:sz w:val="24"/>
                <w:szCs w:val="24"/>
              </w:rPr>
            </w:pPr>
          </w:p>
          <w:p w:rsidR="009B6ADD" w:rsidRPr="00AB677D" w:rsidRDefault="00B50E9E" w:rsidP="009B6ADD">
            <w:pPr>
              <w:ind w:left="737"/>
              <w:rPr>
                <w:rFonts w:ascii="Arial" w:hAnsi="Arial" w:cs="Arial"/>
                <w:sz w:val="24"/>
                <w:szCs w:val="24"/>
              </w:rPr>
            </w:pPr>
            <w:r w:rsidRPr="00AB677D">
              <w:rPr>
                <w:rFonts w:ascii="Arial" w:hAnsi="Arial" w:cs="Arial"/>
                <w:b/>
                <w:sz w:val="24"/>
                <w:szCs w:val="24"/>
              </w:rPr>
              <w:t>3</w:t>
            </w:r>
            <w:r w:rsidR="009B6ADD" w:rsidRPr="00AB677D">
              <w:rPr>
                <w:rFonts w:ascii="Arial" w:hAnsi="Arial" w:cs="Arial"/>
                <w:sz w:val="24"/>
                <w:szCs w:val="24"/>
              </w:rPr>
              <w:t xml:space="preserve">.  In the case of </w:t>
            </w:r>
            <w:proofErr w:type="spellStart"/>
            <w:r w:rsidR="009B6ADD" w:rsidRPr="00AB677D">
              <w:rPr>
                <w:rFonts w:ascii="Arial" w:hAnsi="Arial" w:cs="Arial"/>
                <w:sz w:val="24"/>
                <w:szCs w:val="24"/>
              </w:rPr>
              <w:t>fetal</w:t>
            </w:r>
            <w:proofErr w:type="spellEnd"/>
            <w:r w:rsidR="009B6ADD" w:rsidRPr="00AB677D">
              <w:rPr>
                <w:rFonts w:ascii="Arial" w:hAnsi="Arial" w:cs="Arial"/>
                <w:sz w:val="24"/>
                <w:szCs w:val="24"/>
              </w:rPr>
              <w:t xml:space="preserve"> disease, to liaise with midwives, Paediatric Consultants, Genetic Services, GPs, support groups and infant feeding coordinators.</w:t>
            </w:r>
          </w:p>
          <w:p w:rsidR="009B6ADD" w:rsidRPr="00AB677D" w:rsidRDefault="009B6ADD" w:rsidP="009B6ADD">
            <w:pPr>
              <w:ind w:left="737"/>
              <w:rPr>
                <w:rFonts w:ascii="Arial" w:hAnsi="Arial" w:cs="Arial"/>
                <w:sz w:val="24"/>
                <w:szCs w:val="24"/>
              </w:rPr>
            </w:pPr>
          </w:p>
          <w:p w:rsidR="009B6ADD" w:rsidRPr="00AB677D" w:rsidRDefault="00B50E9E" w:rsidP="009B6ADD">
            <w:pPr>
              <w:ind w:left="737"/>
              <w:rPr>
                <w:rFonts w:ascii="Arial" w:hAnsi="Arial" w:cs="Arial"/>
                <w:sz w:val="24"/>
                <w:szCs w:val="24"/>
              </w:rPr>
            </w:pPr>
            <w:r w:rsidRPr="00AB677D">
              <w:rPr>
                <w:rFonts w:ascii="Arial" w:hAnsi="Arial" w:cs="Arial"/>
                <w:b/>
                <w:sz w:val="24"/>
                <w:szCs w:val="24"/>
              </w:rPr>
              <w:t>4</w:t>
            </w:r>
            <w:r w:rsidR="009B6ADD" w:rsidRPr="00AB677D">
              <w:rPr>
                <w:rFonts w:ascii="Arial" w:hAnsi="Arial" w:cs="Arial"/>
                <w:sz w:val="24"/>
                <w:szCs w:val="24"/>
              </w:rPr>
              <w:t xml:space="preserve">.  Counselling patients pre-conceptually and in the early stages of pregnancy where there has been a history of </w:t>
            </w:r>
            <w:proofErr w:type="spellStart"/>
            <w:r w:rsidR="009B6ADD" w:rsidRPr="00AB677D">
              <w:rPr>
                <w:rFonts w:ascii="Arial" w:hAnsi="Arial" w:cs="Arial"/>
                <w:sz w:val="24"/>
                <w:szCs w:val="24"/>
              </w:rPr>
              <w:t>fetal</w:t>
            </w:r>
            <w:proofErr w:type="spellEnd"/>
            <w:r w:rsidR="009B6ADD" w:rsidRPr="00AB677D">
              <w:rPr>
                <w:rFonts w:ascii="Arial" w:hAnsi="Arial" w:cs="Arial"/>
                <w:sz w:val="24"/>
                <w:szCs w:val="24"/>
              </w:rPr>
              <w:t xml:space="preserve"> anomaly.</w:t>
            </w:r>
          </w:p>
          <w:p w:rsidR="009B6ADD" w:rsidRPr="00AB677D" w:rsidRDefault="009B6ADD" w:rsidP="009B6ADD">
            <w:pPr>
              <w:ind w:left="737"/>
              <w:rPr>
                <w:rFonts w:ascii="Arial" w:hAnsi="Arial" w:cs="Arial"/>
                <w:sz w:val="24"/>
                <w:szCs w:val="24"/>
              </w:rPr>
            </w:pPr>
          </w:p>
          <w:p w:rsidR="009B6ADD" w:rsidRPr="00AB677D" w:rsidRDefault="00B50E9E" w:rsidP="009B6ADD">
            <w:pPr>
              <w:ind w:left="737"/>
              <w:rPr>
                <w:rFonts w:ascii="Arial" w:hAnsi="Arial" w:cs="Arial"/>
                <w:sz w:val="24"/>
                <w:szCs w:val="24"/>
              </w:rPr>
            </w:pPr>
            <w:r w:rsidRPr="00AB677D">
              <w:rPr>
                <w:rFonts w:ascii="Arial" w:hAnsi="Arial" w:cs="Arial"/>
                <w:b/>
                <w:sz w:val="24"/>
                <w:szCs w:val="24"/>
              </w:rPr>
              <w:t>5</w:t>
            </w:r>
            <w:r w:rsidR="009B6ADD" w:rsidRPr="00AB677D">
              <w:rPr>
                <w:rFonts w:ascii="Arial" w:hAnsi="Arial" w:cs="Arial"/>
                <w:b/>
                <w:sz w:val="24"/>
                <w:szCs w:val="24"/>
              </w:rPr>
              <w:t>.</w:t>
            </w:r>
            <w:r w:rsidR="009B6ADD" w:rsidRPr="00AB677D">
              <w:rPr>
                <w:rFonts w:ascii="Arial" w:hAnsi="Arial" w:cs="Arial"/>
                <w:sz w:val="24"/>
                <w:szCs w:val="24"/>
              </w:rPr>
              <w:t xml:space="preserve">  Managing the midwifery care of the </w:t>
            </w:r>
            <w:proofErr w:type="spellStart"/>
            <w:r w:rsidR="009B6ADD" w:rsidRPr="00AB677D">
              <w:rPr>
                <w:rFonts w:ascii="Arial" w:hAnsi="Arial" w:cs="Arial"/>
                <w:sz w:val="24"/>
                <w:szCs w:val="24"/>
              </w:rPr>
              <w:t>fetal</w:t>
            </w:r>
            <w:proofErr w:type="spellEnd"/>
            <w:r w:rsidR="009B6ADD" w:rsidRPr="00AB677D">
              <w:rPr>
                <w:rFonts w:ascii="Arial" w:hAnsi="Arial" w:cs="Arial"/>
                <w:sz w:val="24"/>
                <w:szCs w:val="24"/>
              </w:rPr>
              <w:t xml:space="preserve"> medicine </w:t>
            </w:r>
            <w:r w:rsidRPr="00AB677D">
              <w:rPr>
                <w:rFonts w:ascii="Arial" w:hAnsi="Arial" w:cs="Arial"/>
                <w:sz w:val="24"/>
                <w:szCs w:val="24"/>
              </w:rPr>
              <w:t>workload,</w:t>
            </w:r>
            <w:r w:rsidR="009B6ADD" w:rsidRPr="00AB677D">
              <w:rPr>
                <w:rFonts w:ascii="Arial" w:hAnsi="Arial" w:cs="Arial"/>
                <w:sz w:val="24"/>
                <w:szCs w:val="24"/>
              </w:rPr>
              <w:t xml:space="preserve"> autonomously and guiding them through the clinical process.</w:t>
            </w:r>
          </w:p>
          <w:p w:rsidR="009B6ADD" w:rsidRPr="00AB677D" w:rsidRDefault="009B6ADD" w:rsidP="009B6ADD">
            <w:pPr>
              <w:ind w:left="737"/>
              <w:rPr>
                <w:rFonts w:ascii="Arial" w:hAnsi="Arial" w:cs="Arial"/>
                <w:sz w:val="24"/>
                <w:szCs w:val="24"/>
              </w:rPr>
            </w:pPr>
          </w:p>
          <w:p w:rsidR="009B6ADD" w:rsidRPr="00AB677D" w:rsidRDefault="00B50E9E" w:rsidP="009B6ADD">
            <w:pPr>
              <w:ind w:left="737"/>
              <w:rPr>
                <w:rFonts w:ascii="Arial" w:hAnsi="Arial" w:cs="Arial"/>
                <w:sz w:val="24"/>
                <w:szCs w:val="24"/>
              </w:rPr>
            </w:pPr>
            <w:r w:rsidRPr="00AB677D">
              <w:rPr>
                <w:rFonts w:ascii="Arial" w:hAnsi="Arial" w:cs="Arial"/>
                <w:b/>
                <w:sz w:val="24"/>
                <w:szCs w:val="24"/>
              </w:rPr>
              <w:t>6</w:t>
            </w:r>
            <w:r w:rsidR="009B6ADD" w:rsidRPr="00AB677D">
              <w:rPr>
                <w:rFonts w:ascii="Arial" w:hAnsi="Arial" w:cs="Arial"/>
                <w:b/>
                <w:sz w:val="24"/>
                <w:szCs w:val="24"/>
              </w:rPr>
              <w:t>.</w:t>
            </w:r>
            <w:r w:rsidR="009B6ADD" w:rsidRPr="00AB677D">
              <w:rPr>
                <w:rFonts w:ascii="Arial" w:hAnsi="Arial" w:cs="Arial"/>
                <w:sz w:val="24"/>
                <w:szCs w:val="24"/>
              </w:rPr>
              <w:t xml:space="preserve">  To undertake audit within the department and compare performance with previous years.</w:t>
            </w:r>
          </w:p>
          <w:p w:rsidR="009B6ADD" w:rsidRPr="00AB677D" w:rsidRDefault="009B6ADD" w:rsidP="009B6ADD">
            <w:pPr>
              <w:ind w:left="737"/>
              <w:rPr>
                <w:rFonts w:ascii="Arial" w:hAnsi="Arial" w:cs="Arial"/>
                <w:sz w:val="24"/>
                <w:szCs w:val="24"/>
              </w:rPr>
            </w:pPr>
          </w:p>
          <w:p w:rsidR="009B6ADD" w:rsidRPr="00AB677D" w:rsidRDefault="00B50E9E" w:rsidP="009B6ADD">
            <w:pPr>
              <w:ind w:left="737"/>
              <w:rPr>
                <w:rFonts w:ascii="Arial" w:hAnsi="Arial" w:cs="Arial"/>
                <w:sz w:val="24"/>
                <w:szCs w:val="24"/>
              </w:rPr>
            </w:pPr>
            <w:r w:rsidRPr="00AB677D">
              <w:rPr>
                <w:rFonts w:ascii="Arial" w:hAnsi="Arial" w:cs="Arial"/>
                <w:b/>
                <w:sz w:val="24"/>
                <w:szCs w:val="24"/>
              </w:rPr>
              <w:t>7</w:t>
            </w:r>
            <w:r w:rsidR="009B6ADD" w:rsidRPr="00AB677D">
              <w:rPr>
                <w:rFonts w:ascii="Arial" w:hAnsi="Arial" w:cs="Arial"/>
                <w:b/>
                <w:sz w:val="24"/>
                <w:szCs w:val="24"/>
              </w:rPr>
              <w:t>.</w:t>
            </w:r>
            <w:r w:rsidR="009B6ADD" w:rsidRPr="00AB677D">
              <w:rPr>
                <w:rFonts w:ascii="Arial" w:hAnsi="Arial" w:cs="Arial"/>
                <w:sz w:val="24"/>
                <w:szCs w:val="24"/>
              </w:rPr>
              <w:t xml:space="preserve">  Takes responsibility for collating data for annual regional </w:t>
            </w:r>
            <w:proofErr w:type="spellStart"/>
            <w:r w:rsidR="009B6ADD" w:rsidRPr="00AB677D">
              <w:rPr>
                <w:rFonts w:ascii="Arial" w:hAnsi="Arial" w:cs="Arial"/>
                <w:sz w:val="24"/>
                <w:szCs w:val="24"/>
              </w:rPr>
              <w:t>fetal</w:t>
            </w:r>
            <w:proofErr w:type="spellEnd"/>
            <w:r w:rsidR="009B6ADD" w:rsidRPr="00AB677D">
              <w:rPr>
                <w:rFonts w:ascii="Arial" w:hAnsi="Arial" w:cs="Arial"/>
                <w:sz w:val="24"/>
                <w:szCs w:val="24"/>
              </w:rPr>
              <w:t xml:space="preserve"> anomaly audit including collating data from other units where appropriate.</w:t>
            </w:r>
          </w:p>
          <w:p w:rsidR="009B6ADD" w:rsidRPr="00AB677D" w:rsidRDefault="009B6ADD" w:rsidP="009B6ADD">
            <w:pPr>
              <w:ind w:left="737"/>
              <w:rPr>
                <w:rFonts w:ascii="Arial" w:hAnsi="Arial" w:cs="Arial"/>
                <w:sz w:val="24"/>
                <w:szCs w:val="24"/>
              </w:rPr>
            </w:pPr>
          </w:p>
          <w:p w:rsidR="009B6ADD" w:rsidRPr="00AB677D" w:rsidRDefault="00B50E9E" w:rsidP="009B6ADD">
            <w:pPr>
              <w:ind w:left="737"/>
              <w:rPr>
                <w:rFonts w:ascii="Arial" w:hAnsi="Arial" w:cs="Arial"/>
                <w:sz w:val="24"/>
                <w:szCs w:val="24"/>
              </w:rPr>
            </w:pPr>
            <w:r w:rsidRPr="00AB677D">
              <w:rPr>
                <w:rFonts w:ascii="Arial" w:hAnsi="Arial" w:cs="Arial"/>
                <w:b/>
                <w:sz w:val="24"/>
                <w:szCs w:val="24"/>
              </w:rPr>
              <w:t>8</w:t>
            </w:r>
            <w:r w:rsidR="009B6ADD" w:rsidRPr="00AB677D">
              <w:rPr>
                <w:rFonts w:ascii="Arial" w:hAnsi="Arial" w:cs="Arial"/>
                <w:b/>
                <w:sz w:val="24"/>
                <w:szCs w:val="24"/>
              </w:rPr>
              <w:t>.</w:t>
            </w:r>
            <w:r w:rsidR="009B6ADD" w:rsidRPr="00AB677D">
              <w:rPr>
                <w:rFonts w:ascii="Arial" w:hAnsi="Arial" w:cs="Arial"/>
                <w:sz w:val="24"/>
                <w:szCs w:val="24"/>
              </w:rPr>
              <w:t xml:space="preserve">  To act as the role model for the ward team.</w:t>
            </w:r>
          </w:p>
          <w:p w:rsidR="009B6ADD" w:rsidRPr="00AB677D" w:rsidRDefault="009B6ADD" w:rsidP="009B6ADD">
            <w:pPr>
              <w:ind w:left="737"/>
              <w:rPr>
                <w:rFonts w:ascii="Arial" w:hAnsi="Arial" w:cs="Arial"/>
                <w:sz w:val="24"/>
                <w:szCs w:val="24"/>
              </w:rPr>
            </w:pPr>
          </w:p>
          <w:p w:rsidR="009B6ADD" w:rsidRPr="00AB677D" w:rsidRDefault="00B50E9E" w:rsidP="009B6ADD">
            <w:pPr>
              <w:ind w:left="737"/>
              <w:rPr>
                <w:rFonts w:ascii="Arial" w:hAnsi="Arial" w:cs="Arial"/>
                <w:sz w:val="24"/>
                <w:szCs w:val="24"/>
              </w:rPr>
            </w:pPr>
            <w:r w:rsidRPr="00AB677D">
              <w:rPr>
                <w:rFonts w:ascii="Arial" w:hAnsi="Arial" w:cs="Arial"/>
                <w:b/>
                <w:sz w:val="24"/>
                <w:szCs w:val="24"/>
              </w:rPr>
              <w:t>9</w:t>
            </w:r>
            <w:r w:rsidR="009B6ADD" w:rsidRPr="00AB677D">
              <w:rPr>
                <w:rFonts w:ascii="Arial" w:hAnsi="Arial" w:cs="Arial"/>
                <w:b/>
                <w:sz w:val="24"/>
                <w:szCs w:val="24"/>
              </w:rPr>
              <w:t>.</w:t>
            </w:r>
            <w:r w:rsidR="009B6ADD" w:rsidRPr="00AB677D">
              <w:rPr>
                <w:rFonts w:ascii="Arial" w:hAnsi="Arial" w:cs="Arial"/>
                <w:sz w:val="24"/>
                <w:szCs w:val="24"/>
              </w:rPr>
              <w:t xml:space="preserve">  To assist the ward manager to motivate, develop and retain the Midwifery Team.</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b/>
                <w:sz w:val="24"/>
                <w:szCs w:val="24"/>
              </w:rPr>
              <w:t>1</w:t>
            </w:r>
            <w:r w:rsidR="00B50E9E" w:rsidRPr="00AB677D">
              <w:rPr>
                <w:rFonts w:ascii="Arial" w:hAnsi="Arial" w:cs="Arial"/>
                <w:b/>
                <w:sz w:val="24"/>
                <w:szCs w:val="24"/>
              </w:rPr>
              <w:t>0</w:t>
            </w:r>
            <w:r w:rsidRPr="00AB677D">
              <w:rPr>
                <w:rFonts w:ascii="Arial" w:hAnsi="Arial" w:cs="Arial"/>
                <w:b/>
                <w:sz w:val="24"/>
                <w:szCs w:val="24"/>
              </w:rPr>
              <w:t>.</w:t>
            </w:r>
            <w:r w:rsidRPr="00AB677D">
              <w:rPr>
                <w:rFonts w:ascii="Arial" w:hAnsi="Arial" w:cs="Arial"/>
                <w:sz w:val="24"/>
                <w:szCs w:val="24"/>
              </w:rPr>
              <w:t xml:space="preserve">  To ensure that there are sufficient supplies on a day to day basis to meet the needs of the service.</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b/>
                <w:sz w:val="24"/>
                <w:szCs w:val="24"/>
              </w:rPr>
              <w:t>1</w:t>
            </w:r>
            <w:r w:rsidR="00B50E9E" w:rsidRPr="00AB677D">
              <w:rPr>
                <w:rFonts w:ascii="Arial" w:hAnsi="Arial" w:cs="Arial"/>
                <w:b/>
                <w:sz w:val="24"/>
                <w:szCs w:val="24"/>
              </w:rPr>
              <w:t>1</w:t>
            </w:r>
            <w:r w:rsidRPr="00AB677D">
              <w:rPr>
                <w:rFonts w:ascii="Arial" w:hAnsi="Arial" w:cs="Arial"/>
                <w:sz w:val="24"/>
                <w:szCs w:val="24"/>
              </w:rPr>
              <w:t>.  Support Junior Staff/peers in their professional and practice development.</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b/>
                <w:sz w:val="24"/>
                <w:szCs w:val="24"/>
              </w:rPr>
              <w:t>1</w:t>
            </w:r>
            <w:r w:rsidR="00B50E9E" w:rsidRPr="00AB677D">
              <w:rPr>
                <w:rFonts w:ascii="Arial" w:hAnsi="Arial" w:cs="Arial"/>
                <w:b/>
                <w:sz w:val="24"/>
                <w:szCs w:val="24"/>
              </w:rPr>
              <w:t>2</w:t>
            </w:r>
            <w:r w:rsidRPr="00AB677D">
              <w:rPr>
                <w:rFonts w:ascii="Arial" w:hAnsi="Arial" w:cs="Arial"/>
                <w:sz w:val="24"/>
                <w:szCs w:val="24"/>
              </w:rPr>
              <w:t>.  Involved in the development of departmental policies.</w:t>
            </w:r>
          </w:p>
          <w:p w:rsidR="009B6ADD" w:rsidRPr="00AB677D" w:rsidRDefault="009B6ADD" w:rsidP="009B6ADD">
            <w:pPr>
              <w:ind w:left="737"/>
              <w:rPr>
                <w:rFonts w:ascii="Arial" w:hAnsi="Arial" w:cs="Arial"/>
                <w:sz w:val="24"/>
                <w:szCs w:val="24"/>
              </w:rPr>
            </w:pPr>
          </w:p>
          <w:p w:rsidR="00AB677D" w:rsidRDefault="00AB677D" w:rsidP="009B6ADD">
            <w:pPr>
              <w:ind w:left="397"/>
              <w:rPr>
                <w:rFonts w:ascii="Arial" w:hAnsi="Arial" w:cs="Arial"/>
                <w:b/>
                <w:sz w:val="24"/>
                <w:szCs w:val="24"/>
              </w:rPr>
            </w:pPr>
          </w:p>
          <w:p w:rsidR="00AB677D" w:rsidRDefault="00AB677D" w:rsidP="009B6ADD">
            <w:pPr>
              <w:ind w:left="397"/>
              <w:rPr>
                <w:rFonts w:ascii="Arial" w:hAnsi="Arial" w:cs="Arial"/>
                <w:b/>
                <w:sz w:val="24"/>
                <w:szCs w:val="24"/>
              </w:rPr>
            </w:pPr>
          </w:p>
          <w:p w:rsidR="00AB677D" w:rsidRDefault="00AB677D" w:rsidP="009B6ADD">
            <w:pPr>
              <w:ind w:left="397"/>
              <w:rPr>
                <w:rFonts w:ascii="Arial" w:hAnsi="Arial" w:cs="Arial"/>
                <w:b/>
                <w:sz w:val="24"/>
                <w:szCs w:val="24"/>
              </w:rPr>
            </w:pPr>
          </w:p>
          <w:p w:rsidR="00AB677D" w:rsidRDefault="00AB677D" w:rsidP="009B6ADD">
            <w:pPr>
              <w:ind w:left="397"/>
              <w:rPr>
                <w:rFonts w:ascii="Arial" w:hAnsi="Arial" w:cs="Arial"/>
                <w:b/>
                <w:sz w:val="24"/>
                <w:szCs w:val="24"/>
              </w:rPr>
            </w:pPr>
          </w:p>
          <w:p w:rsidR="00AB677D" w:rsidRDefault="00AB677D" w:rsidP="009B6ADD">
            <w:pPr>
              <w:ind w:left="397"/>
              <w:rPr>
                <w:rFonts w:ascii="Arial" w:hAnsi="Arial" w:cs="Arial"/>
                <w:b/>
                <w:sz w:val="24"/>
                <w:szCs w:val="24"/>
              </w:rPr>
            </w:pPr>
          </w:p>
          <w:p w:rsidR="00AB677D" w:rsidRDefault="00AB677D" w:rsidP="009B6ADD">
            <w:pPr>
              <w:ind w:left="397"/>
              <w:rPr>
                <w:rFonts w:ascii="Arial" w:hAnsi="Arial" w:cs="Arial"/>
                <w:b/>
                <w:sz w:val="24"/>
                <w:szCs w:val="24"/>
              </w:rPr>
            </w:pPr>
          </w:p>
          <w:p w:rsidR="00AB677D" w:rsidRDefault="00AB677D" w:rsidP="009B6ADD">
            <w:pPr>
              <w:ind w:left="397"/>
              <w:rPr>
                <w:rFonts w:ascii="Arial" w:hAnsi="Arial" w:cs="Arial"/>
                <w:b/>
                <w:sz w:val="24"/>
                <w:szCs w:val="24"/>
              </w:rPr>
            </w:pPr>
          </w:p>
          <w:p w:rsidR="00AB677D" w:rsidRDefault="00AB677D" w:rsidP="009B6ADD">
            <w:pPr>
              <w:ind w:left="397"/>
              <w:rPr>
                <w:rFonts w:ascii="Arial" w:hAnsi="Arial" w:cs="Arial"/>
                <w:b/>
                <w:sz w:val="24"/>
                <w:szCs w:val="24"/>
              </w:rPr>
            </w:pPr>
          </w:p>
          <w:p w:rsidR="00AB677D" w:rsidRDefault="00AB677D" w:rsidP="009B6ADD">
            <w:pPr>
              <w:ind w:left="397"/>
              <w:rPr>
                <w:rFonts w:ascii="Arial" w:hAnsi="Arial" w:cs="Arial"/>
                <w:b/>
                <w:sz w:val="24"/>
                <w:szCs w:val="24"/>
              </w:rPr>
            </w:pPr>
          </w:p>
          <w:p w:rsidR="00AB677D" w:rsidRDefault="00AB677D" w:rsidP="009B6ADD">
            <w:pPr>
              <w:ind w:left="397"/>
              <w:rPr>
                <w:rFonts w:ascii="Arial" w:hAnsi="Arial" w:cs="Arial"/>
                <w:b/>
                <w:sz w:val="24"/>
                <w:szCs w:val="24"/>
              </w:rPr>
            </w:pPr>
          </w:p>
          <w:p w:rsidR="00AB677D" w:rsidRDefault="00AB677D" w:rsidP="009B6ADD">
            <w:pPr>
              <w:ind w:left="397"/>
              <w:rPr>
                <w:rFonts w:ascii="Arial" w:hAnsi="Arial" w:cs="Arial"/>
                <w:b/>
                <w:sz w:val="24"/>
                <w:szCs w:val="24"/>
              </w:rPr>
            </w:pPr>
          </w:p>
          <w:p w:rsidR="00AB677D" w:rsidRDefault="00AB677D" w:rsidP="009B6ADD">
            <w:pPr>
              <w:ind w:left="397"/>
              <w:rPr>
                <w:rFonts w:ascii="Arial" w:hAnsi="Arial" w:cs="Arial"/>
                <w:b/>
                <w:sz w:val="24"/>
                <w:szCs w:val="24"/>
              </w:rPr>
            </w:pPr>
          </w:p>
          <w:p w:rsidR="00AB677D" w:rsidRDefault="00AB677D" w:rsidP="009B6ADD">
            <w:pPr>
              <w:ind w:left="397"/>
              <w:rPr>
                <w:rFonts w:ascii="Arial" w:hAnsi="Arial" w:cs="Arial"/>
                <w:b/>
                <w:sz w:val="24"/>
                <w:szCs w:val="24"/>
              </w:rPr>
            </w:pPr>
          </w:p>
          <w:p w:rsidR="00AB677D" w:rsidRDefault="00AB677D" w:rsidP="009B6ADD">
            <w:pPr>
              <w:ind w:left="397"/>
              <w:rPr>
                <w:rFonts w:ascii="Arial" w:hAnsi="Arial" w:cs="Arial"/>
                <w:b/>
                <w:sz w:val="24"/>
                <w:szCs w:val="24"/>
              </w:rPr>
            </w:pPr>
          </w:p>
          <w:p w:rsidR="00AB677D" w:rsidRDefault="00AB677D" w:rsidP="009B6ADD">
            <w:pPr>
              <w:ind w:left="397"/>
              <w:rPr>
                <w:rFonts w:ascii="Arial" w:hAnsi="Arial" w:cs="Arial"/>
                <w:b/>
                <w:sz w:val="24"/>
                <w:szCs w:val="24"/>
              </w:rPr>
            </w:pPr>
          </w:p>
          <w:p w:rsidR="009B6ADD" w:rsidRPr="00AB677D" w:rsidRDefault="009B6ADD" w:rsidP="009B6ADD">
            <w:pPr>
              <w:ind w:left="397"/>
              <w:rPr>
                <w:rFonts w:ascii="Arial" w:hAnsi="Arial" w:cs="Arial"/>
                <w:b/>
                <w:sz w:val="24"/>
                <w:szCs w:val="24"/>
              </w:rPr>
            </w:pPr>
            <w:r w:rsidRPr="00AB677D">
              <w:rPr>
                <w:rFonts w:ascii="Arial" w:hAnsi="Arial" w:cs="Arial"/>
                <w:b/>
                <w:sz w:val="24"/>
                <w:szCs w:val="24"/>
              </w:rPr>
              <w:lastRenderedPageBreak/>
              <w:t>Education</w:t>
            </w:r>
          </w:p>
          <w:p w:rsidR="009B6ADD" w:rsidRPr="00AB677D" w:rsidRDefault="009B6ADD" w:rsidP="009B6ADD">
            <w:pPr>
              <w:ind w:left="737"/>
              <w:rPr>
                <w:rFonts w:ascii="Arial" w:hAnsi="Arial" w:cs="Arial"/>
                <w:sz w:val="24"/>
                <w:szCs w:val="24"/>
              </w:rPr>
            </w:pPr>
            <w:r w:rsidRPr="00AB677D">
              <w:rPr>
                <w:rFonts w:ascii="Arial" w:hAnsi="Arial" w:cs="Arial"/>
                <w:b/>
                <w:sz w:val="24"/>
                <w:szCs w:val="24"/>
              </w:rPr>
              <w:t>1</w:t>
            </w:r>
            <w:r w:rsidRPr="00AB677D">
              <w:rPr>
                <w:rFonts w:ascii="Arial" w:hAnsi="Arial" w:cs="Arial"/>
                <w:sz w:val="24"/>
                <w:szCs w:val="24"/>
              </w:rPr>
              <w:t>.  To provide training on a regular basis for medical and Midwifery staff on counselling skills.</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b/>
                <w:sz w:val="24"/>
                <w:szCs w:val="24"/>
              </w:rPr>
              <w:t>2</w:t>
            </w:r>
            <w:r w:rsidRPr="00AB677D">
              <w:rPr>
                <w:rFonts w:ascii="Arial" w:hAnsi="Arial" w:cs="Arial"/>
                <w:sz w:val="24"/>
                <w:szCs w:val="24"/>
              </w:rPr>
              <w:t xml:space="preserve">.  To promote and communicate the role of the </w:t>
            </w:r>
            <w:proofErr w:type="spellStart"/>
            <w:r w:rsidRPr="00AB677D">
              <w:rPr>
                <w:rFonts w:ascii="Arial" w:hAnsi="Arial" w:cs="Arial"/>
                <w:sz w:val="24"/>
                <w:szCs w:val="24"/>
              </w:rPr>
              <w:t>fetal</w:t>
            </w:r>
            <w:proofErr w:type="spellEnd"/>
            <w:r w:rsidRPr="00AB677D">
              <w:rPr>
                <w:rFonts w:ascii="Arial" w:hAnsi="Arial" w:cs="Arial"/>
                <w:sz w:val="24"/>
                <w:szCs w:val="24"/>
              </w:rPr>
              <w:t xml:space="preserve"> medicine department within the hospital and the wider community.</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b/>
                <w:sz w:val="24"/>
                <w:szCs w:val="24"/>
              </w:rPr>
              <w:t>3.</w:t>
            </w:r>
            <w:r w:rsidRPr="00AB677D">
              <w:rPr>
                <w:rFonts w:ascii="Arial" w:hAnsi="Arial" w:cs="Arial"/>
                <w:sz w:val="24"/>
                <w:szCs w:val="24"/>
              </w:rPr>
              <w:t xml:space="preserve">  To be involved with the clinical education within the hospital setting.</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b/>
                <w:sz w:val="24"/>
                <w:szCs w:val="24"/>
              </w:rPr>
              <w:t>4</w:t>
            </w:r>
            <w:r w:rsidRPr="00AB677D">
              <w:rPr>
                <w:rFonts w:ascii="Arial" w:hAnsi="Arial" w:cs="Arial"/>
                <w:sz w:val="24"/>
                <w:szCs w:val="24"/>
              </w:rPr>
              <w:t>.  Facilitate clinical supervision at ward level, may also be a clinical supervisor.</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b/>
                <w:sz w:val="24"/>
                <w:szCs w:val="24"/>
              </w:rPr>
              <w:t>5.</w:t>
            </w:r>
            <w:r w:rsidRPr="00AB677D">
              <w:rPr>
                <w:rFonts w:ascii="Arial" w:hAnsi="Arial" w:cs="Arial"/>
                <w:sz w:val="24"/>
                <w:szCs w:val="24"/>
              </w:rPr>
              <w:t xml:space="preserve">  Contribute to the provision of clinical practice for pre-registration and appropriate post-registration students.</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b/>
                <w:sz w:val="24"/>
                <w:szCs w:val="24"/>
              </w:rPr>
              <w:t>6</w:t>
            </w:r>
            <w:r w:rsidRPr="00AB677D">
              <w:rPr>
                <w:rFonts w:ascii="Arial" w:hAnsi="Arial" w:cs="Arial"/>
                <w:sz w:val="24"/>
                <w:szCs w:val="24"/>
              </w:rPr>
              <w:t>.  Provide education to patients/clients</w:t>
            </w:r>
            <w:r w:rsidR="00B50E9E" w:rsidRPr="00AB677D">
              <w:rPr>
                <w:rFonts w:ascii="Arial" w:hAnsi="Arial" w:cs="Arial"/>
                <w:sz w:val="24"/>
                <w:szCs w:val="24"/>
              </w:rPr>
              <w:t>,</w:t>
            </w:r>
            <w:r w:rsidRPr="00AB677D">
              <w:rPr>
                <w:rFonts w:ascii="Arial" w:hAnsi="Arial" w:cs="Arial"/>
                <w:sz w:val="24"/>
                <w:szCs w:val="24"/>
              </w:rPr>
              <w:t xml:space="preserve"> relatives and significant others e.g. writing and editing patient information literature.</w:t>
            </w:r>
          </w:p>
          <w:p w:rsidR="009B6ADD" w:rsidRPr="00AB677D" w:rsidRDefault="009B6ADD" w:rsidP="009B6ADD">
            <w:pPr>
              <w:ind w:left="737"/>
              <w:rPr>
                <w:rFonts w:ascii="Arial" w:hAnsi="Arial" w:cs="Arial"/>
                <w:sz w:val="24"/>
                <w:szCs w:val="24"/>
              </w:rPr>
            </w:pPr>
          </w:p>
        </w:tc>
      </w:tr>
      <w:tr w:rsidR="009B6ADD" w:rsidRPr="00AB677D" w:rsidTr="009B6ADD">
        <w:tc>
          <w:tcPr>
            <w:tcW w:w="9242" w:type="dxa"/>
          </w:tcPr>
          <w:p w:rsidR="009B6ADD" w:rsidRPr="00AB677D" w:rsidRDefault="009B6ADD" w:rsidP="009B6ADD">
            <w:pPr>
              <w:pStyle w:val="ListParagraph"/>
              <w:numPr>
                <w:ilvl w:val="0"/>
                <w:numId w:val="1"/>
              </w:numPr>
              <w:rPr>
                <w:rFonts w:ascii="Arial" w:hAnsi="Arial" w:cs="Arial"/>
                <w:b/>
                <w:sz w:val="24"/>
                <w:szCs w:val="24"/>
              </w:rPr>
            </w:pPr>
            <w:r w:rsidRPr="00AB677D">
              <w:rPr>
                <w:rFonts w:ascii="Arial" w:hAnsi="Arial" w:cs="Arial"/>
                <w:b/>
                <w:sz w:val="24"/>
                <w:szCs w:val="24"/>
              </w:rPr>
              <w:lastRenderedPageBreak/>
              <w:t>(a) EQUIPMENT AND MACHINERY</w:t>
            </w:r>
          </w:p>
        </w:tc>
      </w:tr>
      <w:tr w:rsidR="009B6ADD" w:rsidRPr="00AB677D" w:rsidTr="009B6ADD">
        <w:tc>
          <w:tcPr>
            <w:tcW w:w="9242" w:type="dxa"/>
          </w:tcPr>
          <w:p w:rsidR="009B6ADD" w:rsidRPr="00AB677D" w:rsidRDefault="009B6ADD" w:rsidP="009B6ADD">
            <w:pPr>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sz w:val="24"/>
                <w:szCs w:val="24"/>
              </w:rPr>
              <w:t>The Midwife is expected to have a knowledge of all equipment used within the Maternity Unit, however many not have daily clinical involvement.</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sz w:val="24"/>
                <w:szCs w:val="24"/>
              </w:rPr>
              <w:t xml:space="preserve">Examples of equipment used include </w:t>
            </w:r>
            <w:proofErr w:type="spellStart"/>
            <w:r w:rsidRPr="00AB677D">
              <w:rPr>
                <w:rFonts w:ascii="Arial" w:hAnsi="Arial" w:cs="Arial"/>
                <w:sz w:val="24"/>
                <w:szCs w:val="24"/>
              </w:rPr>
              <w:t>cardiotocograph</w:t>
            </w:r>
            <w:proofErr w:type="spellEnd"/>
            <w:r w:rsidRPr="00AB677D">
              <w:rPr>
                <w:rFonts w:ascii="Arial" w:hAnsi="Arial" w:cs="Arial"/>
                <w:sz w:val="24"/>
                <w:szCs w:val="24"/>
              </w:rPr>
              <w:t xml:space="preserve">, </w:t>
            </w:r>
            <w:proofErr w:type="spellStart"/>
            <w:r w:rsidRPr="00AB677D">
              <w:rPr>
                <w:rFonts w:ascii="Arial" w:hAnsi="Arial" w:cs="Arial"/>
                <w:sz w:val="24"/>
                <w:szCs w:val="24"/>
              </w:rPr>
              <w:t>dynamap</w:t>
            </w:r>
            <w:proofErr w:type="spellEnd"/>
            <w:r w:rsidRPr="00AB677D">
              <w:rPr>
                <w:rFonts w:ascii="Arial" w:hAnsi="Arial" w:cs="Arial"/>
                <w:sz w:val="24"/>
                <w:szCs w:val="24"/>
              </w:rPr>
              <w:t xml:space="preserve">, Gemini pumps, </w:t>
            </w:r>
            <w:proofErr w:type="spellStart"/>
            <w:r w:rsidRPr="00AB677D">
              <w:rPr>
                <w:rFonts w:ascii="Arial" w:hAnsi="Arial" w:cs="Arial"/>
                <w:sz w:val="24"/>
                <w:szCs w:val="24"/>
              </w:rPr>
              <w:t>pca</w:t>
            </w:r>
            <w:proofErr w:type="spellEnd"/>
            <w:r w:rsidRPr="00AB677D">
              <w:rPr>
                <w:rFonts w:ascii="Arial" w:hAnsi="Arial" w:cs="Arial"/>
                <w:sz w:val="24"/>
                <w:szCs w:val="24"/>
              </w:rPr>
              <w:t xml:space="preserve"> pumps, syringe drivers, </w:t>
            </w:r>
            <w:proofErr w:type="spellStart"/>
            <w:r w:rsidRPr="00AB677D">
              <w:rPr>
                <w:rFonts w:ascii="Arial" w:hAnsi="Arial" w:cs="Arial"/>
                <w:sz w:val="24"/>
                <w:szCs w:val="24"/>
              </w:rPr>
              <w:t>entonox</w:t>
            </w:r>
            <w:proofErr w:type="spellEnd"/>
            <w:r w:rsidRPr="00AB677D">
              <w:rPr>
                <w:rFonts w:ascii="Arial" w:hAnsi="Arial" w:cs="Arial"/>
                <w:sz w:val="24"/>
                <w:szCs w:val="24"/>
              </w:rPr>
              <w:t xml:space="preserve"> apparatus, specialist delivery beds, blood gas analyser</w:t>
            </w:r>
            <w:r w:rsidR="00B50E9E" w:rsidRPr="00AB677D">
              <w:rPr>
                <w:rFonts w:ascii="Arial" w:hAnsi="Arial" w:cs="Arial"/>
                <w:sz w:val="24"/>
                <w:szCs w:val="24"/>
              </w:rPr>
              <w:t xml:space="preserve">, </w:t>
            </w:r>
            <w:proofErr w:type="spellStart"/>
            <w:r w:rsidR="00B50E9E" w:rsidRPr="00AB677D">
              <w:rPr>
                <w:rFonts w:ascii="Arial" w:hAnsi="Arial" w:cs="Arial"/>
                <w:sz w:val="24"/>
                <w:szCs w:val="24"/>
              </w:rPr>
              <w:t>resuscitaire</w:t>
            </w:r>
            <w:proofErr w:type="spellEnd"/>
            <w:r w:rsidRPr="00AB677D">
              <w:rPr>
                <w:rFonts w:ascii="Arial" w:hAnsi="Arial" w:cs="Arial"/>
                <w:sz w:val="24"/>
                <w:szCs w:val="24"/>
              </w:rPr>
              <w:t xml:space="preserve">, incubators, neonatal monitoring equipment, adult </w:t>
            </w:r>
            <w:r w:rsidR="00E05052" w:rsidRPr="00AB677D">
              <w:rPr>
                <w:rFonts w:ascii="Arial" w:hAnsi="Arial" w:cs="Arial"/>
                <w:sz w:val="24"/>
                <w:szCs w:val="24"/>
              </w:rPr>
              <w:t>resuscitation</w:t>
            </w:r>
            <w:r w:rsidRPr="00AB677D">
              <w:rPr>
                <w:rFonts w:ascii="Arial" w:hAnsi="Arial" w:cs="Arial"/>
                <w:sz w:val="24"/>
                <w:szCs w:val="24"/>
              </w:rPr>
              <w:t xml:space="preserve"> equipment, theatre equipment, birthing pool, delivery and </w:t>
            </w:r>
            <w:proofErr w:type="spellStart"/>
            <w:r w:rsidRPr="00AB677D">
              <w:rPr>
                <w:rFonts w:ascii="Arial" w:hAnsi="Arial" w:cs="Arial"/>
                <w:sz w:val="24"/>
                <w:szCs w:val="24"/>
              </w:rPr>
              <w:t>perineal</w:t>
            </w:r>
            <w:proofErr w:type="spellEnd"/>
            <w:r w:rsidRPr="00AB677D">
              <w:rPr>
                <w:rFonts w:ascii="Arial" w:hAnsi="Arial" w:cs="Arial"/>
                <w:sz w:val="24"/>
                <w:szCs w:val="24"/>
              </w:rPr>
              <w:t xml:space="preserve"> repair equipment, TENS machine, monitors for High Dependency care, CVP and arterial lines and IT Systems.</w:t>
            </w:r>
          </w:p>
        </w:tc>
      </w:tr>
      <w:tr w:rsidR="009B6ADD" w:rsidRPr="00AB677D" w:rsidTr="009B6ADD">
        <w:tc>
          <w:tcPr>
            <w:tcW w:w="9242" w:type="dxa"/>
          </w:tcPr>
          <w:p w:rsidR="009B6ADD" w:rsidRPr="00AB677D" w:rsidRDefault="009B6ADD" w:rsidP="009B6ADD">
            <w:pPr>
              <w:ind w:left="737"/>
              <w:rPr>
                <w:rFonts w:ascii="Arial" w:hAnsi="Arial" w:cs="Arial"/>
                <w:b/>
                <w:sz w:val="24"/>
                <w:szCs w:val="24"/>
              </w:rPr>
            </w:pPr>
            <w:r w:rsidRPr="00AB677D">
              <w:rPr>
                <w:rFonts w:ascii="Arial" w:hAnsi="Arial" w:cs="Arial"/>
                <w:b/>
                <w:sz w:val="24"/>
                <w:szCs w:val="24"/>
              </w:rPr>
              <w:t>(b) SYSTEMS</w:t>
            </w:r>
          </w:p>
        </w:tc>
      </w:tr>
      <w:tr w:rsidR="009B6ADD" w:rsidRPr="00AB677D" w:rsidTr="009B6ADD">
        <w:tc>
          <w:tcPr>
            <w:tcW w:w="9242" w:type="dxa"/>
          </w:tcPr>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sz w:val="24"/>
                <w:szCs w:val="24"/>
              </w:rPr>
            </w:pPr>
            <w:r w:rsidRPr="00AB677D">
              <w:rPr>
                <w:rFonts w:ascii="Arial" w:hAnsi="Arial" w:cs="Arial"/>
                <w:sz w:val="24"/>
                <w:szCs w:val="24"/>
              </w:rPr>
              <w:t>Patient administration system (TRAK)                    Stock Control/ordering</w:t>
            </w:r>
          </w:p>
          <w:p w:rsidR="009B6ADD" w:rsidRPr="00AB677D" w:rsidRDefault="009B6ADD" w:rsidP="009B6ADD">
            <w:pPr>
              <w:ind w:left="737"/>
              <w:rPr>
                <w:rFonts w:ascii="Arial" w:hAnsi="Arial" w:cs="Arial"/>
                <w:sz w:val="24"/>
                <w:szCs w:val="24"/>
              </w:rPr>
            </w:pPr>
            <w:r w:rsidRPr="00AB677D">
              <w:rPr>
                <w:rFonts w:ascii="Arial" w:hAnsi="Arial" w:cs="Arial"/>
                <w:sz w:val="24"/>
                <w:szCs w:val="24"/>
              </w:rPr>
              <w:t>Birth registration system                                          Pharmacy control/ordering</w:t>
            </w:r>
          </w:p>
          <w:p w:rsidR="009B6ADD" w:rsidRPr="00AB677D" w:rsidRDefault="009B6ADD" w:rsidP="009B6ADD">
            <w:pPr>
              <w:ind w:left="737"/>
              <w:rPr>
                <w:rFonts w:ascii="Arial" w:hAnsi="Arial" w:cs="Arial"/>
                <w:sz w:val="24"/>
                <w:szCs w:val="24"/>
              </w:rPr>
            </w:pPr>
            <w:r w:rsidRPr="00AB677D">
              <w:rPr>
                <w:rFonts w:ascii="Arial" w:hAnsi="Arial" w:cs="Arial"/>
                <w:sz w:val="24"/>
                <w:szCs w:val="24"/>
              </w:rPr>
              <w:t>Results reporting                                                     Off duty</w:t>
            </w:r>
          </w:p>
          <w:p w:rsidR="009B6ADD" w:rsidRPr="00AB677D" w:rsidRDefault="009B6ADD" w:rsidP="009B6ADD">
            <w:pPr>
              <w:ind w:left="737"/>
              <w:rPr>
                <w:rFonts w:ascii="Arial" w:hAnsi="Arial" w:cs="Arial"/>
                <w:sz w:val="24"/>
                <w:szCs w:val="24"/>
              </w:rPr>
            </w:pPr>
            <w:r w:rsidRPr="00AB677D">
              <w:rPr>
                <w:rFonts w:ascii="Arial" w:hAnsi="Arial" w:cs="Arial"/>
                <w:sz w:val="24"/>
                <w:szCs w:val="24"/>
              </w:rPr>
              <w:t>K2 CTG Training systems                                       GP patient admin system</w:t>
            </w:r>
          </w:p>
          <w:p w:rsidR="009B6ADD" w:rsidRPr="00AB677D" w:rsidRDefault="009B6ADD" w:rsidP="009B6ADD">
            <w:pPr>
              <w:ind w:left="737"/>
              <w:rPr>
                <w:rFonts w:ascii="Arial" w:hAnsi="Arial" w:cs="Arial"/>
                <w:sz w:val="24"/>
                <w:szCs w:val="24"/>
              </w:rPr>
            </w:pPr>
            <w:r w:rsidRPr="00AB677D">
              <w:rPr>
                <w:rFonts w:ascii="Arial" w:hAnsi="Arial" w:cs="Arial"/>
                <w:sz w:val="24"/>
                <w:szCs w:val="24"/>
              </w:rPr>
              <w:t>CRIS reporting system                                            Scan/Laboratory requests</w:t>
            </w:r>
          </w:p>
          <w:p w:rsidR="009B6ADD" w:rsidRPr="00AB677D" w:rsidRDefault="009B6ADD" w:rsidP="009B6ADD">
            <w:pPr>
              <w:ind w:left="737"/>
              <w:rPr>
                <w:rFonts w:ascii="Arial" w:hAnsi="Arial" w:cs="Arial"/>
                <w:sz w:val="24"/>
                <w:szCs w:val="24"/>
              </w:rPr>
            </w:pPr>
            <w:r w:rsidRPr="00AB677D">
              <w:rPr>
                <w:rFonts w:ascii="Arial" w:hAnsi="Arial" w:cs="Arial"/>
                <w:sz w:val="24"/>
                <w:szCs w:val="24"/>
              </w:rPr>
              <w:t xml:space="preserve">TURAS                                                                    </w:t>
            </w:r>
            <w:proofErr w:type="spellStart"/>
            <w:r w:rsidRPr="00AB677D">
              <w:rPr>
                <w:rFonts w:ascii="Arial" w:hAnsi="Arial" w:cs="Arial"/>
                <w:sz w:val="24"/>
                <w:szCs w:val="24"/>
              </w:rPr>
              <w:t>Badgernet</w:t>
            </w:r>
            <w:proofErr w:type="spellEnd"/>
          </w:p>
          <w:p w:rsidR="009B6ADD" w:rsidRPr="00AB677D" w:rsidRDefault="009B6ADD" w:rsidP="009B6ADD">
            <w:pPr>
              <w:ind w:left="737"/>
              <w:rPr>
                <w:rFonts w:ascii="Arial" w:hAnsi="Arial" w:cs="Arial"/>
                <w:sz w:val="24"/>
                <w:szCs w:val="24"/>
              </w:rPr>
            </w:pPr>
          </w:p>
        </w:tc>
      </w:tr>
      <w:tr w:rsidR="009B6ADD" w:rsidRPr="00AB677D" w:rsidTr="009B6ADD">
        <w:tc>
          <w:tcPr>
            <w:tcW w:w="9242" w:type="dxa"/>
          </w:tcPr>
          <w:p w:rsidR="009B6ADD" w:rsidRPr="00AB677D" w:rsidRDefault="009B6ADD" w:rsidP="009B6ADD">
            <w:pPr>
              <w:pStyle w:val="ListParagraph"/>
              <w:numPr>
                <w:ilvl w:val="0"/>
                <w:numId w:val="1"/>
              </w:numPr>
              <w:rPr>
                <w:rFonts w:ascii="Arial" w:hAnsi="Arial" w:cs="Arial"/>
                <w:b/>
                <w:sz w:val="24"/>
                <w:szCs w:val="24"/>
              </w:rPr>
            </w:pPr>
            <w:r w:rsidRPr="00AB677D">
              <w:rPr>
                <w:rFonts w:ascii="Arial" w:hAnsi="Arial" w:cs="Arial"/>
                <w:b/>
                <w:sz w:val="24"/>
                <w:szCs w:val="24"/>
              </w:rPr>
              <w:t>ASSIGNMENT AND REVIEW OF WORK</w:t>
            </w:r>
          </w:p>
        </w:tc>
      </w:tr>
      <w:tr w:rsidR="009B6ADD" w:rsidRPr="00AB677D" w:rsidTr="009B6ADD">
        <w:tc>
          <w:tcPr>
            <w:tcW w:w="9242" w:type="dxa"/>
          </w:tcPr>
          <w:p w:rsidR="009B6ADD" w:rsidRPr="00AB677D" w:rsidRDefault="009B6ADD" w:rsidP="009B6ADD">
            <w:pPr>
              <w:tabs>
                <w:tab w:val="left" w:pos="1610"/>
              </w:tabs>
              <w:rPr>
                <w:rFonts w:ascii="Arial" w:hAnsi="Arial" w:cs="Arial"/>
                <w:sz w:val="24"/>
                <w:szCs w:val="24"/>
              </w:rPr>
            </w:pPr>
            <w:r w:rsidRPr="00AB677D">
              <w:rPr>
                <w:rFonts w:ascii="Arial" w:hAnsi="Arial" w:cs="Arial"/>
                <w:sz w:val="24"/>
                <w:szCs w:val="24"/>
              </w:rPr>
              <w:tab/>
            </w:r>
          </w:p>
          <w:p w:rsidR="009B6ADD" w:rsidRPr="00AB677D" w:rsidRDefault="009B6ADD" w:rsidP="009B6ADD">
            <w:pPr>
              <w:pStyle w:val="ListParagraph"/>
              <w:numPr>
                <w:ilvl w:val="0"/>
                <w:numId w:val="3"/>
              </w:numPr>
              <w:tabs>
                <w:tab w:val="left" w:pos="1610"/>
              </w:tabs>
              <w:rPr>
                <w:rFonts w:ascii="Arial" w:hAnsi="Arial" w:cs="Arial"/>
                <w:sz w:val="24"/>
                <w:szCs w:val="24"/>
              </w:rPr>
            </w:pPr>
            <w:r w:rsidRPr="00AB677D">
              <w:rPr>
                <w:rFonts w:ascii="Arial" w:hAnsi="Arial" w:cs="Arial"/>
                <w:sz w:val="24"/>
                <w:szCs w:val="24"/>
              </w:rPr>
              <w:t>Review of work is measured against set objective as agreed with the Line Manager annually via Personal Department Plan process and more frequently if required.</w:t>
            </w:r>
          </w:p>
          <w:p w:rsidR="009B6ADD" w:rsidRPr="00AB677D" w:rsidRDefault="009B6ADD" w:rsidP="009B6ADD">
            <w:pPr>
              <w:pStyle w:val="ListParagraph"/>
              <w:numPr>
                <w:ilvl w:val="0"/>
                <w:numId w:val="3"/>
              </w:numPr>
              <w:tabs>
                <w:tab w:val="left" w:pos="1610"/>
              </w:tabs>
              <w:rPr>
                <w:rFonts w:ascii="Arial" w:hAnsi="Arial" w:cs="Arial"/>
                <w:sz w:val="24"/>
                <w:szCs w:val="24"/>
              </w:rPr>
            </w:pPr>
            <w:r w:rsidRPr="00AB677D">
              <w:rPr>
                <w:rFonts w:ascii="Arial" w:hAnsi="Arial" w:cs="Arial"/>
                <w:sz w:val="24"/>
                <w:szCs w:val="24"/>
              </w:rPr>
              <w:t>Work is generated by clinical demands</w:t>
            </w:r>
          </w:p>
          <w:p w:rsidR="009B6ADD" w:rsidRPr="00AB677D" w:rsidRDefault="009B6ADD" w:rsidP="009B6ADD">
            <w:pPr>
              <w:pStyle w:val="ListParagraph"/>
              <w:tabs>
                <w:tab w:val="left" w:pos="1610"/>
              </w:tabs>
              <w:ind w:left="1457"/>
              <w:rPr>
                <w:rFonts w:ascii="Arial" w:hAnsi="Arial" w:cs="Arial"/>
                <w:sz w:val="24"/>
                <w:szCs w:val="24"/>
              </w:rPr>
            </w:pPr>
          </w:p>
        </w:tc>
      </w:tr>
    </w:tbl>
    <w:p w:rsidR="00AB677D" w:rsidRDefault="00AB677D">
      <w:r>
        <w:br w:type="page"/>
      </w:r>
    </w:p>
    <w:tbl>
      <w:tblPr>
        <w:tblStyle w:val="TableGrid"/>
        <w:tblW w:w="0" w:type="auto"/>
        <w:tblLook w:val="04A0"/>
      </w:tblPr>
      <w:tblGrid>
        <w:gridCol w:w="9242"/>
      </w:tblGrid>
      <w:tr w:rsidR="009B6ADD" w:rsidRPr="00AB677D" w:rsidTr="009B6ADD">
        <w:tc>
          <w:tcPr>
            <w:tcW w:w="9242" w:type="dxa"/>
          </w:tcPr>
          <w:p w:rsidR="009B6ADD" w:rsidRPr="00AB677D" w:rsidRDefault="009B6ADD" w:rsidP="009B6ADD">
            <w:pPr>
              <w:pStyle w:val="ListParagraph"/>
              <w:numPr>
                <w:ilvl w:val="0"/>
                <w:numId w:val="1"/>
              </w:numPr>
              <w:rPr>
                <w:rFonts w:ascii="Arial" w:hAnsi="Arial" w:cs="Arial"/>
                <w:b/>
                <w:sz w:val="24"/>
                <w:szCs w:val="24"/>
              </w:rPr>
            </w:pPr>
            <w:r w:rsidRPr="00AB677D">
              <w:rPr>
                <w:rFonts w:ascii="Arial" w:hAnsi="Arial" w:cs="Arial"/>
                <w:b/>
                <w:sz w:val="24"/>
                <w:szCs w:val="24"/>
              </w:rPr>
              <w:lastRenderedPageBreak/>
              <w:t>DECISIONS AND JUDGEMENTS</w:t>
            </w:r>
          </w:p>
        </w:tc>
      </w:tr>
      <w:tr w:rsidR="009B6ADD" w:rsidRPr="00AB677D" w:rsidTr="009B6ADD">
        <w:tc>
          <w:tcPr>
            <w:tcW w:w="9242" w:type="dxa"/>
          </w:tcPr>
          <w:p w:rsidR="009B6ADD" w:rsidRPr="00AB677D" w:rsidRDefault="009B6ADD" w:rsidP="009B6ADD">
            <w:pPr>
              <w:rPr>
                <w:rFonts w:ascii="Arial" w:hAnsi="Arial" w:cs="Arial"/>
                <w:sz w:val="24"/>
                <w:szCs w:val="24"/>
              </w:rPr>
            </w:pPr>
          </w:p>
          <w:p w:rsidR="009B6ADD" w:rsidRPr="00AB677D" w:rsidRDefault="009B6ADD" w:rsidP="009B6ADD">
            <w:pPr>
              <w:pStyle w:val="ListParagraph"/>
              <w:numPr>
                <w:ilvl w:val="0"/>
                <w:numId w:val="4"/>
              </w:numPr>
              <w:rPr>
                <w:rFonts w:ascii="Arial" w:hAnsi="Arial" w:cs="Arial"/>
                <w:sz w:val="24"/>
                <w:szCs w:val="24"/>
              </w:rPr>
            </w:pPr>
            <w:r w:rsidRPr="00AB677D">
              <w:rPr>
                <w:rFonts w:ascii="Arial" w:hAnsi="Arial" w:cs="Arial"/>
                <w:sz w:val="24"/>
                <w:szCs w:val="24"/>
              </w:rPr>
              <w:t>Within assigned workload the jobholder is expected to make complex autonomous clinical decision regarding patient care throughout the course of the working day.</w:t>
            </w:r>
          </w:p>
          <w:p w:rsidR="009B6ADD" w:rsidRPr="00AB677D" w:rsidRDefault="009B6ADD" w:rsidP="009B6ADD">
            <w:pPr>
              <w:pStyle w:val="ListParagraph"/>
              <w:numPr>
                <w:ilvl w:val="0"/>
                <w:numId w:val="4"/>
              </w:numPr>
              <w:rPr>
                <w:rFonts w:ascii="Arial" w:hAnsi="Arial" w:cs="Arial"/>
                <w:sz w:val="24"/>
                <w:szCs w:val="24"/>
              </w:rPr>
            </w:pPr>
            <w:r w:rsidRPr="00AB677D">
              <w:rPr>
                <w:rFonts w:ascii="Arial" w:hAnsi="Arial" w:cs="Arial"/>
                <w:sz w:val="24"/>
                <w:szCs w:val="24"/>
              </w:rPr>
              <w:t>Decisions should be made within local policies and procedures</w:t>
            </w:r>
          </w:p>
          <w:p w:rsidR="009B6ADD" w:rsidRPr="00AB677D" w:rsidRDefault="009B6ADD" w:rsidP="009B6ADD">
            <w:pPr>
              <w:pStyle w:val="ListParagraph"/>
              <w:numPr>
                <w:ilvl w:val="0"/>
                <w:numId w:val="4"/>
              </w:numPr>
              <w:rPr>
                <w:rFonts w:ascii="Arial" w:hAnsi="Arial" w:cs="Arial"/>
                <w:sz w:val="24"/>
                <w:szCs w:val="24"/>
              </w:rPr>
            </w:pPr>
            <w:r w:rsidRPr="00AB677D">
              <w:rPr>
                <w:rFonts w:ascii="Arial" w:hAnsi="Arial" w:cs="Arial"/>
                <w:sz w:val="24"/>
                <w:szCs w:val="24"/>
              </w:rPr>
              <w:t>Expected to advise Junior Midwifery and medical/ancillary staff in clinical decision making.</w:t>
            </w:r>
          </w:p>
          <w:p w:rsidR="009B6ADD" w:rsidRPr="00AB677D" w:rsidRDefault="009B6ADD" w:rsidP="009B6ADD">
            <w:pPr>
              <w:pStyle w:val="ListParagraph"/>
              <w:numPr>
                <w:ilvl w:val="0"/>
                <w:numId w:val="4"/>
              </w:numPr>
              <w:rPr>
                <w:rFonts w:ascii="Arial" w:hAnsi="Arial" w:cs="Arial"/>
                <w:sz w:val="24"/>
                <w:szCs w:val="24"/>
              </w:rPr>
            </w:pPr>
            <w:r w:rsidRPr="00AB677D">
              <w:rPr>
                <w:rFonts w:ascii="Arial" w:hAnsi="Arial" w:cs="Arial"/>
                <w:sz w:val="24"/>
                <w:szCs w:val="24"/>
              </w:rPr>
              <w:t>Assessment and analysis of patient condition and making judgements regarding a range of physical, social and emotional care required.</w:t>
            </w:r>
          </w:p>
          <w:p w:rsidR="009B6ADD" w:rsidRPr="00AB677D" w:rsidRDefault="009B6ADD" w:rsidP="009B6ADD">
            <w:pPr>
              <w:pStyle w:val="ListParagraph"/>
              <w:numPr>
                <w:ilvl w:val="0"/>
                <w:numId w:val="4"/>
              </w:numPr>
              <w:rPr>
                <w:rFonts w:ascii="Arial" w:hAnsi="Arial" w:cs="Arial"/>
                <w:sz w:val="24"/>
                <w:szCs w:val="24"/>
              </w:rPr>
            </w:pPr>
            <w:r w:rsidRPr="00AB677D">
              <w:rPr>
                <w:rFonts w:ascii="Arial" w:hAnsi="Arial" w:cs="Arial"/>
                <w:sz w:val="24"/>
                <w:szCs w:val="24"/>
              </w:rPr>
              <w:t>Deployment of staff to ensure correct skill mix and effective use of resources</w:t>
            </w:r>
          </w:p>
        </w:tc>
      </w:tr>
      <w:tr w:rsidR="009B6ADD" w:rsidRPr="00AB677D" w:rsidTr="009B6ADD">
        <w:tc>
          <w:tcPr>
            <w:tcW w:w="9242" w:type="dxa"/>
          </w:tcPr>
          <w:p w:rsidR="009B6ADD" w:rsidRPr="00AB677D" w:rsidRDefault="009B6ADD" w:rsidP="009B6ADD">
            <w:pPr>
              <w:pStyle w:val="ListParagraph"/>
              <w:numPr>
                <w:ilvl w:val="0"/>
                <w:numId w:val="1"/>
              </w:numPr>
              <w:rPr>
                <w:rFonts w:ascii="Arial" w:hAnsi="Arial" w:cs="Arial"/>
                <w:b/>
                <w:sz w:val="24"/>
                <w:szCs w:val="24"/>
              </w:rPr>
            </w:pPr>
            <w:r w:rsidRPr="00AB677D">
              <w:rPr>
                <w:rFonts w:ascii="Arial" w:hAnsi="Arial" w:cs="Arial"/>
                <w:b/>
                <w:sz w:val="24"/>
                <w:szCs w:val="24"/>
              </w:rPr>
              <w:t>MOST CHALLENGING/DIFFICULT PARTS OF THE JOB</w:t>
            </w:r>
          </w:p>
        </w:tc>
      </w:tr>
      <w:tr w:rsidR="009B6ADD" w:rsidRPr="00AB677D" w:rsidTr="009B6ADD">
        <w:tc>
          <w:tcPr>
            <w:tcW w:w="9242" w:type="dxa"/>
          </w:tcPr>
          <w:p w:rsidR="009B6ADD" w:rsidRPr="00AB677D" w:rsidRDefault="009B6ADD" w:rsidP="009B6ADD">
            <w:pPr>
              <w:rPr>
                <w:rFonts w:ascii="Arial" w:hAnsi="Arial" w:cs="Arial"/>
                <w:sz w:val="24"/>
                <w:szCs w:val="24"/>
              </w:rPr>
            </w:pPr>
          </w:p>
          <w:p w:rsidR="009B6ADD" w:rsidRPr="00AB677D" w:rsidRDefault="009B6ADD" w:rsidP="009B6ADD">
            <w:pPr>
              <w:pStyle w:val="ListParagraph"/>
              <w:numPr>
                <w:ilvl w:val="0"/>
                <w:numId w:val="5"/>
              </w:numPr>
              <w:rPr>
                <w:rFonts w:ascii="Arial" w:hAnsi="Arial" w:cs="Arial"/>
                <w:sz w:val="24"/>
                <w:szCs w:val="24"/>
              </w:rPr>
            </w:pPr>
            <w:r w:rsidRPr="00AB677D">
              <w:rPr>
                <w:rFonts w:ascii="Arial" w:hAnsi="Arial" w:cs="Arial"/>
                <w:sz w:val="24"/>
                <w:szCs w:val="24"/>
              </w:rPr>
              <w:t>Maintaining departmental standards and philosophy of care.</w:t>
            </w:r>
          </w:p>
          <w:p w:rsidR="009B6ADD" w:rsidRPr="00AB677D" w:rsidRDefault="009B6ADD" w:rsidP="009B6ADD">
            <w:pPr>
              <w:pStyle w:val="ListParagraph"/>
              <w:numPr>
                <w:ilvl w:val="0"/>
                <w:numId w:val="5"/>
              </w:numPr>
              <w:rPr>
                <w:rFonts w:ascii="Arial" w:hAnsi="Arial" w:cs="Arial"/>
                <w:sz w:val="24"/>
                <w:szCs w:val="24"/>
              </w:rPr>
            </w:pPr>
            <w:r w:rsidRPr="00AB677D">
              <w:rPr>
                <w:rFonts w:ascii="Arial" w:hAnsi="Arial" w:cs="Arial"/>
                <w:sz w:val="24"/>
                <w:szCs w:val="24"/>
              </w:rPr>
              <w:t>Dealing sensitively with breaking bad news and imparting complex sensitive information and advice when dealing with distressed patients/relatives.</w:t>
            </w:r>
          </w:p>
          <w:p w:rsidR="009B6ADD" w:rsidRPr="00AB677D" w:rsidRDefault="009B6ADD" w:rsidP="009B6ADD">
            <w:pPr>
              <w:pStyle w:val="ListParagraph"/>
              <w:numPr>
                <w:ilvl w:val="0"/>
                <w:numId w:val="5"/>
              </w:numPr>
              <w:rPr>
                <w:rFonts w:ascii="Arial" w:hAnsi="Arial" w:cs="Arial"/>
                <w:sz w:val="24"/>
                <w:szCs w:val="24"/>
              </w:rPr>
            </w:pPr>
            <w:r w:rsidRPr="00AB677D">
              <w:rPr>
                <w:rFonts w:ascii="Arial" w:hAnsi="Arial" w:cs="Arial"/>
                <w:sz w:val="24"/>
                <w:szCs w:val="24"/>
              </w:rPr>
              <w:t>Time management</w:t>
            </w:r>
            <w:r w:rsidR="00B50E9E" w:rsidRPr="00AB677D">
              <w:rPr>
                <w:rFonts w:ascii="Arial" w:hAnsi="Arial" w:cs="Arial"/>
                <w:sz w:val="24"/>
                <w:szCs w:val="24"/>
              </w:rPr>
              <w:t>, organisation and prioritisation of a varied workload.</w:t>
            </w:r>
          </w:p>
          <w:p w:rsidR="009B6ADD" w:rsidRPr="00AB677D" w:rsidRDefault="009B6ADD" w:rsidP="009B6ADD">
            <w:pPr>
              <w:pStyle w:val="ListParagraph"/>
              <w:numPr>
                <w:ilvl w:val="0"/>
                <w:numId w:val="5"/>
              </w:numPr>
              <w:rPr>
                <w:rFonts w:ascii="Arial" w:hAnsi="Arial" w:cs="Arial"/>
                <w:sz w:val="24"/>
                <w:szCs w:val="24"/>
              </w:rPr>
            </w:pPr>
            <w:r w:rsidRPr="00AB677D">
              <w:rPr>
                <w:rFonts w:ascii="Arial" w:hAnsi="Arial" w:cs="Arial"/>
                <w:sz w:val="24"/>
                <w:szCs w:val="24"/>
              </w:rPr>
              <w:t>Promoting midwifery within a medically dominated environment.</w:t>
            </w:r>
          </w:p>
          <w:p w:rsidR="009B6ADD" w:rsidRPr="00AB677D" w:rsidRDefault="009B6ADD" w:rsidP="009B6ADD">
            <w:pPr>
              <w:pStyle w:val="ListParagraph"/>
              <w:numPr>
                <w:ilvl w:val="0"/>
                <w:numId w:val="5"/>
              </w:numPr>
              <w:rPr>
                <w:rFonts w:ascii="Arial" w:hAnsi="Arial" w:cs="Arial"/>
                <w:sz w:val="24"/>
                <w:szCs w:val="24"/>
              </w:rPr>
            </w:pPr>
            <w:r w:rsidRPr="00AB677D">
              <w:rPr>
                <w:rFonts w:ascii="Arial" w:hAnsi="Arial" w:cs="Arial"/>
                <w:sz w:val="24"/>
                <w:szCs w:val="24"/>
              </w:rPr>
              <w:t>Prioritisation and delegation of patient care.</w:t>
            </w:r>
          </w:p>
          <w:p w:rsidR="009B6ADD" w:rsidRPr="00AB677D" w:rsidRDefault="009B6ADD" w:rsidP="009B6ADD">
            <w:pPr>
              <w:pStyle w:val="ListParagraph"/>
              <w:ind w:left="1457"/>
              <w:rPr>
                <w:rFonts w:ascii="Arial" w:hAnsi="Arial" w:cs="Arial"/>
                <w:sz w:val="24"/>
                <w:szCs w:val="24"/>
              </w:rPr>
            </w:pPr>
          </w:p>
        </w:tc>
      </w:tr>
      <w:tr w:rsidR="009B6ADD" w:rsidRPr="00AB677D" w:rsidTr="009B6ADD">
        <w:tc>
          <w:tcPr>
            <w:tcW w:w="9242" w:type="dxa"/>
          </w:tcPr>
          <w:p w:rsidR="009B6ADD" w:rsidRPr="00AB677D" w:rsidRDefault="009B6ADD" w:rsidP="009B6ADD">
            <w:pPr>
              <w:pStyle w:val="ListParagraph"/>
              <w:numPr>
                <w:ilvl w:val="0"/>
                <w:numId w:val="1"/>
              </w:numPr>
              <w:rPr>
                <w:rFonts w:ascii="Arial" w:hAnsi="Arial" w:cs="Arial"/>
                <w:b/>
                <w:sz w:val="24"/>
                <w:szCs w:val="24"/>
              </w:rPr>
            </w:pPr>
            <w:r w:rsidRPr="00AB677D">
              <w:rPr>
                <w:rFonts w:ascii="Arial" w:hAnsi="Arial" w:cs="Arial"/>
                <w:b/>
                <w:sz w:val="24"/>
                <w:szCs w:val="24"/>
              </w:rPr>
              <w:t>COMMUNICATIONS AND RELATIONSHIPS</w:t>
            </w:r>
          </w:p>
        </w:tc>
      </w:tr>
      <w:tr w:rsidR="009B6ADD" w:rsidRPr="00AB677D" w:rsidTr="009B6ADD">
        <w:tc>
          <w:tcPr>
            <w:tcW w:w="9242" w:type="dxa"/>
          </w:tcPr>
          <w:p w:rsidR="009B6ADD" w:rsidRPr="00AB677D" w:rsidRDefault="009B6ADD" w:rsidP="009B6ADD">
            <w:pPr>
              <w:rPr>
                <w:rFonts w:ascii="Arial" w:hAnsi="Arial" w:cs="Arial"/>
                <w:sz w:val="24"/>
                <w:szCs w:val="24"/>
              </w:rPr>
            </w:pPr>
          </w:p>
          <w:p w:rsidR="00B50E9E" w:rsidRPr="00AB677D" w:rsidRDefault="002A5F97" w:rsidP="009B6ADD">
            <w:pPr>
              <w:pStyle w:val="ListParagraph"/>
              <w:numPr>
                <w:ilvl w:val="0"/>
                <w:numId w:val="6"/>
              </w:numPr>
              <w:rPr>
                <w:rFonts w:ascii="Arial" w:hAnsi="Arial" w:cs="Arial"/>
                <w:sz w:val="24"/>
                <w:szCs w:val="24"/>
              </w:rPr>
            </w:pPr>
            <w:r w:rsidRPr="00AB677D">
              <w:rPr>
                <w:rFonts w:ascii="Arial" w:hAnsi="Arial" w:cs="Arial"/>
                <w:sz w:val="24"/>
                <w:szCs w:val="24"/>
              </w:rPr>
              <w:t>Able to work as part of a small team in a potentially high pressured and emotive environment by communicating effectively and compassionately with patients/clients, their relatives and the wider multi-disciplinary team.</w:t>
            </w:r>
          </w:p>
          <w:p w:rsidR="002A5F97" w:rsidRPr="00AB677D" w:rsidRDefault="002A5F97" w:rsidP="009B6ADD">
            <w:pPr>
              <w:pStyle w:val="ListParagraph"/>
              <w:numPr>
                <w:ilvl w:val="0"/>
                <w:numId w:val="6"/>
              </w:numPr>
              <w:rPr>
                <w:rFonts w:ascii="Arial" w:hAnsi="Arial" w:cs="Arial"/>
                <w:sz w:val="24"/>
                <w:szCs w:val="24"/>
              </w:rPr>
            </w:pPr>
            <w:r w:rsidRPr="00AB677D">
              <w:rPr>
                <w:rFonts w:ascii="Arial" w:hAnsi="Arial" w:cs="Arial"/>
                <w:sz w:val="24"/>
                <w:szCs w:val="24"/>
              </w:rPr>
              <w:t>Ability to work well within a small team of Consultants and Specialist Midwives.</w:t>
            </w:r>
          </w:p>
          <w:p w:rsidR="009B6ADD" w:rsidRPr="00AB677D" w:rsidRDefault="009B6ADD" w:rsidP="009B6ADD">
            <w:pPr>
              <w:pStyle w:val="ListParagraph"/>
              <w:numPr>
                <w:ilvl w:val="0"/>
                <w:numId w:val="6"/>
              </w:numPr>
              <w:rPr>
                <w:rFonts w:ascii="Arial" w:hAnsi="Arial" w:cs="Arial"/>
                <w:sz w:val="24"/>
                <w:szCs w:val="24"/>
              </w:rPr>
            </w:pPr>
            <w:r w:rsidRPr="00AB677D">
              <w:rPr>
                <w:rFonts w:ascii="Arial" w:hAnsi="Arial" w:cs="Arial"/>
                <w:sz w:val="24"/>
                <w:szCs w:val="24"/>
              </w:rPr>
              <w:t xml:space="preserve">The post holder communicates regularly with the patient and their relatives to devise care </w:t>
            </w:r>
            <w:proofErr w:type="gramStart"/>
            <w:r w:rsidRPr="00AB677D">
              <w:rPr>
                <w:rFonts w:ascii="Arial" w:hAnsi="Arial" w:cs="Arial"/>
                <w:sz w:val="24"/>
                <w:szCs w:val="24"/>
              </w:rPr>
              <w:t>plans,</w:t>
            </w:r>
            <w:proofErr w:type="gramEnd"/>
            <w:r w:rsidRPr="00AB677D">
              <w:rPr>
                <w:rFonts w:ascii="Arial" w:hAnsi="Arial" w:cs="Arial"/>
                <w:sz w:val="24"/>
                <w:szCs w:val="24"/>
              </w:rPr>
              <w:t xml:space="preserve"> discuss sensitive issues e.g. </w:t>
            </w:r>
            <w:r w:rsidR="00B50E9E" w:rsidRPr="00AB677D">
              <w:rPr>
                <w:rFonts w:ascii="Arial" w:hAnsi="Arial" w:cs="Arial"/>
                <w:sz w:val="24"/>
                <w:szCs w:val="24"/>
              </w:rPr>
              <w:t xml:space="preserve">antenatal screening and </w:t>
            </w:r>
            <w:proofErr w:type="spellStart"/>
            <w:r w:rsidR="00B50E9E" w:rsidRPr="00AB677D">
              <w:rPr>
                <w:rFonts w:ascii="Arial" w:hAnsi="Arial" w:cs="Arial"/>
                <w:sz w:val="24"/>
                <w:szCs w:val="24"/>
              </w:rPr>
              <w:t>fetal</w:t>
            </w:r>
            <w:proofErr w:type="spellEnd"/>
            <w:r w:rsidR="00B50E9E" w:rsidRPr="00AB677D">
              <w:rPr>
                <w:rFonts w:ascii="Arial" w:hAnsi="Arial" w:cs="Arial"/>
                <w:sz w:val="24"/>
                <w:szCs w:val="24"/>
              </w:rPr>
              <w:t xml:space="preserve"> anomaly in addition to </w:t>
            </w:r>
            <w:r w:rsidRPr="00AB677D">
              <w:rPr>
                <w:rFonts w:ascii="Arial" w:hAnsi="Arial" w:cs="Arial"/>
                <w:sz w:val="24"/>
                <w:szCs w:val="24"/>
              </w:rPr>
              <w:t>domestic violence, drug misuse, child protection issues, sexu</w:t>
            </w:r>
            <w:r w:rsidR="00B50E9E" w:rsidRPr="00AB677D">
              <w:rPr>
                <w:rFonts w:ascii="Arial" w:hAnsi="Arial" w:cs="Arial"/>
                <w:sz w:val="24"/>
                <w:szCs w:val="24"/>
              </w:rPr>
              <w:t>al abuse.</w:t>
            </w:r>
          </w:p>
          <w:p w:rsidR="009B6ADD" w:rsidRPr="00AB677D" w:rsidRDefault="009B6ADD" w:rsidP="009B6ADD">
            <w:pPr>
              <w:pStyle w:val="ListParagraph"/>
              <w:numPr>
                <w:ilvl w:val="0"/>
                <w:numId w:val="6"/>
              </w:numPr>
              <w:rPr>
                <w:rFonts w:ascii="Arial" w:hAnsi="Arial" w:cs="Arial"/>
                <w:sz w:val="24"/>
                <w:szCs w:val="24"/>
              </w:rPr>
            </w:pPr>
            <w:r w:rsidRPr="00AB677D">
              <w:rPr>
                <w:rFonts w:ascii="Arial" w:hAnsi="Arial" w:cs="Arial"/>
                <w:sz w:val="24"/>
                <w:szCs w:val="24"/>
              </w:rPr>
              <w:t>The post holder regularly communicates with the Line Manager and other members of the multidisciplinary team.</w:t>
            </w:r>
          </w:p>
          <w:p w:rsidR="009B6ADD" w:rsidRPr="00AB677D" w:rsidRDefault="009B6ADD" w:rsidP="009B6ADD">
            <w:pPr>
              <w:pStyle w:val="ListParagraph"/>
              <w:numPr>
                <w:ilvl w:val="0"/>
                <w:numId w:val="6"/>
              </w:numPr>
              <w:rPr>
                <w:rFonts w:ascii="Arial" w:hAnsi="Arial" w:cs="Arial"/>
                <w:sz w:val="24"/>
                <w:szCs w:val="24"/>
              </w:rPr>
            </w:pPr>
            <w:r w:rsidRPr="00AB677D">
              <w:rPr>
                <w:rFonts w:ascii="Arial" w:hAnsi="Arial" w:cs="Arial"/>
                <w:sz w:val="24"/>
                <w:szCs w:val="24"/>
              </w:rPr>
              <w:t>Liaise with Institutes of Higher Education and other partnership organisations.</w:t>
            </w:r>
          </w:p>
          <w:p w:rsidR="009B6ADD" w:rsidRPr="00AB677D" w:rsidRDefault="009B6ADD" w:rsidP="009B6ADD">
            <w:pPr>
              <w:pStyle w:val="ListParagraph"/>
              <w:ind w:left="1457"/>
              <w:rPr>
                <w:rFonts w:ascii="Arial" w:hAnsi="Arial" w:cs="Arial"/>
                <w:sz w:val="24"/>
                <w:szCs w:val="24"/>
              </w:rPr>
            </w:pPr>
          </w:p>
        </w:tc>
      </w:tr>
    </w:tbl>
    <w:p w:rsidR="00AB677D" w:rsidRDefault="00AB677D">
      <w:r>
        <w:br w:type="page"/>
      </w:r>
    </w:p>
    <w:tbl>
      <w:tblPr>
        <w:tblStyle w:val="TableGrid"/>
        <w:tblW w:w="0" w:type="auto"/>
        <w:tblLook w:val="04A0"/>
      </w:tblPr>
      <w:tblGrid>
        <w:gridCol w:w="9242"/>
      </w:tblGrid>
      <w:tr w:rsidR="009B6ADD" w:rsidRPr="00AB677D" w:rsidTr="009B6ADD">
        <w:tc>
          <w:tcPr>
            <w:tcW w:w="9242" w:type="dxa"/>
          </w:tcPr>
          <w:p w:rsidR="009B6ADD" w:rsidRPr="00AB677D" w:rsidRDefault="009B6ADD" w:rsidP="009B6ADD">
            <w:pPr>
              <w:pStyle w:val="ListParagraph"/>
              <w:numPr>
                <w:ilvl w:val="0"/>
                <w:numId w:val="1"/>
              </w:numPr>
              <w:rPr>
                <w:rFonts w:ascii="Arial" w:hAnsi="Arial" w:cs="Arial"/>
                <w:b/>
                <w:sz w:val="24"/>
                <w:szCs w:val="24"/>
              </w:rPr>
            </w:pPr>
            <w:r w:rsidRPr="00AB677D">
              <w:rPr>
                <w:rFonts w:ascii="Arial" w:hAnsi="Arial" w:cs="Arial"/>
                <w:b/>
                <w:sz w:val="24"/>
                <w:szCs w:val="24"/>
              </w:rPr>
              <w:lastRenderedPageBreak/>
              <w:t>PHYSICAL, MENTAL, EMOTIONAL AND ENVIRONMENTAL DEMANDS OF THE JOB</w:t>
            </w:r>
          </w:p>
        </w:tc>
      </w:tr>
      <w:tr w:rsidR="009B6ADD" w:rsidRPr="00AB677D" w:rsidTr="009B6ADD">
        <w:tc>
          <w:tcPr>
            <w:tcW w:w="9242" w:type="dxa"/>
          </w:tcPr>
          <w:p w:rsidR="009B6ADD" w:rsidRPr="00AB677D" w:rsidRDefault="009B6ADD" w:rsidP="009B6ADD">
            <w:pPr>
              <w:ind w:left="737"/>
              <w:rPr>
                <w:rFonts w:ascii="Arial" w:hAnsi="Arial" w:cs="Arial"/>
                <w:sz w:val="24"/>
                <w:szCs w:val="24"/>
              </w:rPr>
            </w:pPr>
            <w:r w:rsidRPr="00AB677D">
              <w:rPr>
                <w:rFonts w:ascii="Arial" w:hAnsi="Arial" w:cs="Arial"/>
                <w:sz w:val="24"/>
                <w:szCs w:val="24"/>
              </w:rPr>
              <w:t>(Insert as appropriate to area – indicating level and frequency)</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b/>
                <w:sz w:val="24"/>
                <w:szCs w:val="24"/>
              </w:rPr>
            </w:pPr>
            <w:r w:rsidRPr="00AB677D">
              <w:rPr>
                <w:rFonts w:ascii="Arial" w:hAnsi="Arial" w:cs="Arial"/>
                <w:b/>
                <w:sz w:val="24"/>
                <w:szCs w:val="24"/>
              </w:rPr>
              <w:t>Physical Skills</w:t>
            </w:r>
          </w:p>
          <w:p w:rsidR="009B6ADD" w:rsidRPr="00AB677D" w:rsidRDefault="009B6ADD" w:rsidP="009B6ADD">
            <w:pPr>
              <w:ind w:left="737"/>
              <w:rPr>
                <w:rFonts w:ascii="Arial" w:hAnsi="Arial" w:cs="Arial"/>
                <w:sz w:val="24"/>
                <w:szCs w:val="24"/>
              </w:rPr>
            </w:pPr>
            <w:r w:rsidRPr="00AB677D">
              <w:rPr>
                <w:rFonts w:ascii="Arial" w:hAnsi="Arial" w:cs="Arial"/>
                <w:sz w:val="24"/>
                <w:szCs w:val="24"/>
              </w:rPr>
              <w:t>To assist in the performance of amniocentesis under the supervision and guidance of the Consultant Obstetrician.</w:t>
            </w:r>
          </w:p>
          <w:p w:rsidR="009B6ADD" w:rsidRPr="00AB677D" w:rsidRDefault="009B6ADD" w:rsidP="009B6ADD">
            <w:pPr>
              <w:ind w:left="737"/>
              <w:rPr>
                <w:rFonts w:ascii="Arial" w:hAnsi="Arial" w:cs="Arial"/>
                <w:sz w:val="24"/>
                <w:szCs w:val="24"/>
              </w:rPr>
            </w:pPr>
            <w:r w:rsidRPr="00AB677D">
              <w:rPr>
                <w:rFonts w:ascii="Arial" w:hAnsi="Arial" w:cs="Arial"/>
                <w:sz w:val="24"/>
                <w:szCs w:val="24"/>
              </w:rPr>
              <w:t xml:space="preserve">Undertake </w:t>
            </w:r>
            <w:proofErr w:type="spellStart"/>
            <w:r w:rsidRPr="00AB677D">
              <w:rPr>
                <w:rFonts w:ascii="Arial" w:hAnsi="Arial" w:cs="Arial"/>
                <w:sz w:val="24"/>
                <w:szCs w:val="24"/>
              </w:rPr>
              <w:t>venpuncture</w:t>
            </w:r>
            <w:proofErr w:type="spellEnd"/>
            <w:r w:rsidRPr="00AB677D">
              <w:rPr>
                <w:rFonts w:ascii="Arial" w:hAnsi="Arial" w:cs="Arial"/>
                <w:sz w:val="24"/>
                <w:szCs w:val="24"/>
              </w:rPr>
              <w:t xml:space="preserve"> and injections daily</w:t>
            </w:r>
          </w:p>
          <w:p w:rsidR="009B6ADD" w:rsidRPr="00AB677D" w:rsidRDefault="009B6ADD" w:rsidP="009B6ADD">
            <w:pPr>
              <w:ind w:left="737"/>
              <w:rPr>
                <w:rFonts w:ascii="Arial" w:hAnsi="Arial" w:cs="Arial"/>
                <w:sz w:val="24"/>
                <w:szCs w:val="24"/>
              </w:rPr>
            </w:pPr>
            <w:r w:rsidRPr="00AB677D">
              <w:rPr>
                <w:rFonts w:ascii="Arial" w:hAnsi="Arial" w:cs="Arial"/>
                <w:sz w:val="24"/>
                <w:szCs w:val="24"/>
              </w:rPr>
              <w:t>Perform vaginal examination</w:t>
            </w:r>
          </w:p>
          <w:p w:rsidR="009B6ADD" w:rsidRPr="00AB677D" w:rsidRDefault="009B6ADD" w:rsidP="009B6ADD">
            <w:pPr>
              <w:ind w:left="737"/>
              <w:rPr>
                <w:rFonts w:ascii="Arial" w:hAnsi="Arial" w:cs="Arial"/>
                <w:sz w:val="24"/>
                <w:szCs w:val="24"/>
              </w:rPr>
            </w:pPr>
            <w:r w:rsidRPr="00AB677D">
              <w:rPr>
                <w:rFonts w:ascii="Arial" w:hAnsi="Arial" w:cs="Arial"/>
                <w:sz w:val="24"/>
                <w:szCs w:val="24"/>
              </w:rPr>
              <w:t>Insertion and removal of sutures</w:t>
            </w:r>
          </w:p>
          <w:p w:rsidR="009B6ADD" w:rsidRPr="00AB677D" w:rsidRDefault="009B6ADD" w:rsidP="009B6ADD">
            <w:pPr>
              <w:ind w:left="737"/>
              <w:rPr>
                <w:rFonts w:ascii="Arial" w:hAnsi="Arial" w:cs="Arial"/>
                <w:sz w:val="24"/>
                <w:szCs w:val="24"/>
              </w:rPr>
            </w:pPr>
            <w:r w:rsidRPr="00AB677D">
              <w:rPr>
                <w:rFonts w:ascii="Arial" w:hAnsi="Arial" w:cs="Arial"/>
                <w:sz w:val="24"/>
                <w:szCs w:val="24"/>
              </w:rPr>
              <w:t xml:space="preserve">Insertion and removal of </w:t>
            </w:r>
            <w:proofErr w:type="spellStart"/>
            <w:r w:rsidRPr="00AB677D">
              <w:rPr>
                <w:rFonts w:ascii="Arial" w:hAnsi="Arial" w:cs="Arial"/>
                <w:sz w:val="24"/>
                <w:szCs w:val="24"/>
              </w:rPr>
              <w:t>foley</w:t>
            </w:r>
            <w:proofErr w:type="spellEnd"/>
            <w:r w:rsidRPr="00AB677D">
              <w:rPr>
                <w:rFonts w:ascii="Arial" w:hAnsi="Arial" w:cs="Arial"/>
                <w:sz w:val="24"/>
                <w:szCs w:val="24"/>
              </w:rPr>
              <w:t xml:space="preserve"> catheters</w:t>
            </w:r>
          </w:p>
          <w:p w:rsidR="009B6ADD" w:rsidRPr="00AB677D" w:rsidRDefault="009B6ADD" w:rsidP="009B6ADD">
            <w:pPr>
              <w:ind w:left="737"/>
              <w:rPr>
                <w:rFonts w:ascii="Arial" w:hAnsi="Arial" w:cs="Arial"/>
                <w:sz w:val="24"/>
                <w:szCs w:val="24"/>
              </w:rPr>
            </w:pPr>
            <w:r w:rsidRPr="00AB677D">
              <w:rPr>
                <w:rFonts w:ascii="Arial" w:hAnsi="Arial" w:cs="Arial"/>
                <w:sz w:val="24"/>
                <w:szCs w:val="24"/>
              </w:rPr>
              <w:t>Perform normal delivery of babies</w:t>
            </w:r>
          </w:p>
          <w:p w:rsidR="009B6ADD" w:rsidRPr="00AB677D" w:rsidRDefault="009B6ADD" w:rsidP="009B6ADD">
            <w:pPr>
              <w:ind w:left="737"/>
              <w:rPr>
                <w:rFonts w:ascii="Arial" w:hAnsi="Arial" w:cs="Arial"/>
                <w:sz w:val="24"/>
                <w:szCs w:val="24"/>
              </w:rPr>
            </w:pPr>
            <w:r w:rsidRPr="00AB677D">
              <w:rPr>
                <w:rFonts w:ascii="Arial" w:hAnsi="Arial" w:cs="Arial"/>
                <w:sz w:val="24"/>
                <w:szCs w:val="24"/>
              </w:rPr>
              <w:t>Basic IT skills</w:t>
            </w:r>
          </w:p>
          <w:p w:rsidR="009B6ADD" w:rsidRPr="00AB677D" w:rsidRDefault="009B6ADD" w:rsidP="009B6ADD">
            <w:pPr>
              <w:ind w:left="737"/>
              <w:rPr>
                <w:rFonts w:ascii="Arial" w:hAnsi="Arial" w:cs="Arial"/>
                <w:sz w:val="24"/>
                <w:szCs w:val="24"/>
              </w:rPr>
            </w:pPr>
            <w:r w:rsidRPr="00AB677D">
              <w:rPr>
                <w:rFonts w:ascii="Arial" w:hAnsi="Arial" w:cs="Arial"/>
                <w:sz w:val="24"/>
                <w:szCs w:val="24"/>
              </w:rPr>
              <w:t>Driving if required</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b/>
                <w:sz w:val="24"/>
                <w:szCs w:val="24"/>
              </w:rPr>
            </w:pPr>
            <w:r w:rsidRPr="00AB677D">
              <w:rPr>
                <w:rFonts w:ascii="Arial" w:hAnsi="Arial" w:cs="Arial"/>
                <w:b/>
                <w:sz w:val="24"/>
                <w:szCs w:val="24"/>
              </w:rPr>
              <w:t>Physical Demands</w:t>
            </w:r>
          </w:p>
          <w:p w:rsidR="009B6ADD" w:rsidRPr="00AB677D" w:rsidRDefault="009B6ADD" w:rsidP="009B6ADD">
            <w:pPr>
              <w:ind w:left="737"/>
              <w:rPr>
                <w:rFonts w:ascii="Arial" w:hAnsi="Arial" w:cs="Arial"/>
                <w:sz w:val="24"/>
                <w:szCs w:val="24"/>
              </w:rPr>
            </w:pPr>
            <w:r w:rsidRPr="00AB677D">
              <w:rPr>
                <w:rFonts w:ascii="Arial" w:hAnsi="Arial" w:cs="Arial"/>
                <w:sz w:val="24"/>
                <w:szCs w:val="24"/>
              </w:rPr>
              <w:t>Stand/walking for the majority of the shift</w:t>
            </w:r>
            <w:r w:rsidR="00E05052" w:rsidRPr="00AB677D">
              <w:rPr>
                <w:rFonts w:ascii="Arial" w:hAnsi="Arial" w:cs="Arial"/>
                <w:sz w:val="24"/>
                <w:szCs w:val="24"/>
              </w:rPr>
              <w:t>.</w:t>
            </w:r>
          </w:p>
          <w:p w:rsidR="009B6ADD" w:rsidRPr="00AB677D" w:rsidRDefault="009B6ADD" w:rsidP="009B6ADD">
            <w:pPr>
              <w:ind w:left="737"/>
              <w:rPr>
                <w:rFonts w:ascii="Arial" w:hAnsi="Arial" w:cs="Arial"/>
                <w:sz w:val="24"/>
                <w:szCs w:val="24"/>
              </w:rPr>
            </w:pPr>
            <w:r w:rsidRPr="00AB677D">
              <w:rPr>
                <w:rFonts w:ascii="Arial" w:hAnsi="Arial" w:cs="Arial"/>
                <w:sz w:val="24"/>
                <w:szCs w:val="24"/>
              </w:rPr>
              <w:t>Manual handling of patients</w:t>
            </w:r>
            <w:r w:rsidR="00E05052" w:rsidRPr="00AB677D">
              <w:rPr>
                <w:rFonts w:ascii="Arial" w:hAnsi="Arial" w:cs="Arial"/>
                <w:sz w:val="24"/>
                <w:szCs w:val="24"/>
              </w:rPr>
              <w:t>.</w:t>
            </w:r>
          </w:p>
          <w:p w:rsidR="009B6ADD" w:rsidRPr="00AB677D" w:rsidRDefault="009B6ADD" w:rsidP="009B6ADD">
            <w:pPr>
              <w:ind w:left="737"/>
              <w:rPr>
                <w:rFonts w:ascii="Arial" w:hAnsi="Arial" w:cs="Arial"/>
                <w:sz w:val="24"/>
                <w:szCs w:val="24"/>
              </w:rPr>
            </w:pPr>
            <w:r w:rsidRPr="00AB677D">
              <w:rPr>
                <w:rFonts w:ascii="Arial" w:hAnsi="Arial" w:cs="Arial"/>
                <w:sz w:val="24"/>
                <w:szCs w:val="24"/>
              </w:rPr>
              <w:t xml:space="preserve">Awkward positioning at times </w:t>
            </w:r>
            <w:proofErr w:type="spellStart"/>
            <w:r w:rsidRPr="00AB677D">
              <w:rPr>
                <w:rFonts w:ascii="Arial" w:hAnsi="Arial" w:cs="Arial"/>
                <w:sz w:val="24"/>
                <w:szCs w:val="24"/>
              </w:rPr>
              <w:t>eg</w:t>
            </w:r>
            <w:proofErr w:type="spellEnd"/>
            <w:r w:rsidRPr="00AB677D">
              <w:rPr>
                <w:rFonts w:ascii="Arial" w:hAnsi="Arial" w:cs="Arial"/>
                <w:sz w:val="24"/>
                <w:szCs w:val="24"/>
              </w:rPr>
              <w:t xml:space="preserve"> during procedures such as amniocentesis</w:t>
            </w:r>
            <w:r w:rsidR="00E05052" w:rsidRPr="00AB677D">
              <w:rPr>
                <w:rFonts w:ascii="Arial" w:hAnsi="Arial" w:cs="Arial"/>
                <w:sz w:val="24"/>
                <w:szCs w:val="24"/>
              </w:rPr>
              <w:t>.</w:t>
            </w:r>
          </w:p>
          <w:p w:rsidR="009B6ADD" w:rsidRPr="00AB677D" w:rsidRDefault="009B6ADD" w:rsidP="009B6ADD">
            <w:pPr>
              <w:ind w:left="737"/>
              <w:rPr>
                <w:rFonts w:ascii="Arial" w:hAnsi="Arial" w:cs="Arial"/>
                <w:b/>
                <w:sz w:val="24"/>
                <w:szCs w:val="24"/>
              </w:rPr>
            </w:pPr>
          </w:p>
          <w:p w:rsidR="009B6ADD" w:rsidRPr="00AB677D" w:rsidRDefault="009B6ADD" w:rsidP="009B6ADD">
            <w:pPr>
              <w:ind w:left="737"/>
              <w:rPr>
                <w:rFonts w:ascii="Arial" w:hAnsi="Arial" w:cs="Arial"/>
                <w:b/>
                <w:sz w:val="24"/>
                <w:szCs w:val="24"/>
              </w:rPr>
            </w:pPr>
            <w:r w:rsidRPr="00AB677D">
              <w:rPr>
                <w:rFonts w:ascii="Arial" w:hAnsi="Arial" w:cs="Arial"/>
                <w:b/>
                <w:sz w:val="24"/>
                <w:szCs w:val="24"/>
              </w:rPr>
              <w:t>Mental Demands</w:t>
            </w:r>
          </w:p>
          <w:p w:rsidR="009B6ADD" w:rsidRPr="00AB677D" w:rsidRDefault="009B6ADD" w:rsidP="009B6ADD">
            <w:pPr>
              <w:ind w:left="737"/>
              <w:rPr>
                <w:rFonts w:ascii="Arial" w:hAnsi="Arial" w:cs="Arial"/>
                <w:sz w:val="24"/>
                <w:szCs w:val="24"/>
              </w:rPr>
            </w:pPr>
            <w:r w:rsidRPr="00AB677D">
              <w:rPr>
                <w:rFonts w:ascii="Arial" w:hAnsi="Arial" w:cs="Arial"/>
                <w:sz w:val="24"/>
                <w:szCs w:val="24"/>
              </w:rPr>
              <w:t>Retention and communication of complex information regarding patient care</w:t>
            </w:r>
            <w:r w:rsidR="00E05052" w:rsidRPr="00AB677D">
              <w:rPr>
                <w:rFonts w:ascii="Arial" w:hAnsi="Arial" w:cs="Arial"/>
                <w:sz w:val="24"/>
                <w:szCs w:val="24"/>
              </w:rPr>
              <w:t>.</w:t>
            </w:r>
          </w:p>
          <w:p w:rsidR="009B6ADD" w:rsidRPr="00AB677D" w:rsidRDefault="009B6ADD" w:rsidP="009B6ADD">
            <w:pPr>
              <w:ind w:left="737"/>
              <w:rPr>
                <w:rFonts w:ascii="Arial" w:hAnsi="Arial" w:cs="Arial"/>
                <w:sz w:val="24"/>
                <w:szCs w:val="24"/>
              </w:rPr>
            </w:pPr>
            <w:r w:rsidRPr="00AB677D">
              <w:rPr>
                <w:rFonts w:ascii="Arial" w:hAnsi="Arial" w:cs="Arial"/>
                <w:sz w:val="24"/>
                <w:szCs w:val="24"/>
              </w:rPr>
              <w:t xml:space="preserve">Concentration required for all or most of the shift when caring for women attending a </w:t>
            </w:r>
            <w:proofErr w:type="spellStart"/>
            <w:r w:rsidRPr="00AB677D">
              <w:rPr>
                <w:rFonts w:ascii="Arial" w:hAnsi="Arial" w:cs="Arial"/>
                <w:sz w:val="24"/>
                <w:szCs w:val="24"/>
              </w:rPr>
              <w:t>fetal</w:t>
            </w:r>
            <w:proofErr w:type="spellEnd"/>
            <w:r w:rsidRPr="00AB677D">
              <w:rPr>
                <w:rFonts w:ascii="Arial" w:hAnsi="Arial" w:cs="Arial"/>
                <w:sz w:val="24"/>
                <w:szCs w:val="24"/>
              </w:rPr>
              <w:t xml:space="preserve"> medicine appointment</w:t>
            </w:r>
            <w:r w:rsidR="00E05052" w:rsidRPr="00AB677D">
              <w:rPr>
                <w:rFonts w:ascii="Arial" w:hAnsi="Arial" w:cs="Arial"/>
                <w:sz w:val="24"/>
                <w:szCs w:val="24"/>
              </w:rPr>
              <w:t>.</w:t>
            </w:r>
          </w:p>
          <w:p w:rsidR="009B6ADD" w:rsidRPr="00AB677D" w:rsidRDefault="009B6ADD" w:rsidP="009B6ADD">
            <w:pPr>
              <w:ind w:left="737"/>
              <w:rPr>
                <w:rFonts w:ascii="Arial" w:hAnsi="Arial" w:cs="Arial"/>
                <w:sz w:val="24"/>
                <w:szCs w:val="24"/>
              </w:rPr>
            </w:pPr>
            <w:r w:rsidRPr="00AB677D">
              <w:rPr>
                <w:rFonts w:ascii="Arial" w:hAnsi="Arial" w:cs="Arial"/>
                <w:sz w:val="24"/>
                <w:szCs w:val="24"/>
              </w:rPr>
              <w:t xml:space="preserve">Concentration required when carrying out core competencies </w:t>
            </w:r>
            <w:proofErr w:type="spellStart"/>
            <w:r w:rsidRPr="00AB677D">
              <w:rPr>
                <w:rFonts w:ascii="Arial" w:hAnsi="Arial" w:cs="Arial"/>
                <w:sz w:val="24"/>
                <w:szCs w:val="24"/>
              </w:rPr>
              <w:t>eg</w:t>
            </w:r>
            <w:proofErr w:type="spellEnd"/>
            <w:r w:rsidRPr="00AB677D">
              <w:rPr>
                <w:rFonts w:ascii="Arial" w:hAnsi="Arial" w:cs="Arial"/>
                <w:sz w:val="24"/>
                <w:szCs w:val="24"/>
              </w:rPr>
              <w:t xml:space="preserve"> checking documents/patients notes, whilst subject to interruptions by patients/relatives/visitors/telephone</w:t>
            </w:r>
            <w:r w:rsidR="002A5F97" w:rsidRPr="00AB677D">
              <w:rPr>
                <w:rFonts w:ascii="Arial" w:hAnsi="Arial" w:cs="Arial"/>
                <w:sz w:val="24"/>
                <w:szCs w:val="24"/>
              </w:rPr>
              <w:t>/staff</w:t>
            </w:r>
            <w:r w:rsidRPr="00AB677D">
              <w:rPr>
                <w:rFonts w:ascii="Arial" w:hAnsi="Arial" w:cs="Arial"/>
                <w:sz w:val="24"/>
                <w:szCs w:val="24"/>
              </w:rPr>
              <w:t xml:space="preserve">.  </w:t>
            </w:r>
          </w:p>
          <w:p w:rsidR="009B6ADD" w:rsidRPr="00AB677D" w:rsidRDefault="009B6ADD" w:rsidP="009B6ADD">
            <w:pPr>
              <w:ind w:left="737"/>
              <w:rPr>
                <w:rFonts w:ascii="Arial" w:hAnsi="Arial" w:cs="Arial"/>
                <w:sz w:val="24"/>
                <w:szCs w:val="24"/>
              </w:rPr>
            </w:pPr>
            <w:r w:rsidRPr="00AB677D">
              <w:rPr>
                <w:rFonts w:ascii="Arial" w:hAnsi="Arial" w:cs="Arial"/>
                <w:sz w:val="24"/>
                <w:szCs w:val="24"/>
              </w:rPr>
              <w:t>Must be able to follow procedure in an emergency situation.</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b/>
                <w:sz w:val="24"/>
                <w:szCs w:val="24"/>
              </w:rPr>
            </w:pPr>
            <w:r w:rsidRPr="00AB677D">
              <w:rPr>
                <w:rFonts w:ascii="Arial" w:hAnsi="Arial" w:cs="Arial"/>
                <w:b/>
                <w:sz w:val="24"/>
                <w:szCs w:val="24"/>
              </w:rPr>
              <w:t>Emotional Demands</w:t>
            </w:r>
          </w:p>
          <w:p w:rsidR="009B6ADD" w:rsidRPr="00AB677D" w:rsidRDefault="009B6ADD" w:rsidP="009B6ADD">
            <w:pPr>
              <w:ind w:left="737"/>
              <w:rPr>
                <w:rFonts w:ascii="Arial" w:hAnsi="Arial" w:cs="Arial"/>
                <w:sz w:val="24"/>
                <w:szCs w:val="24"/>
              </w:rPr>
            </w:pPr>
            <w:r w:rsidRPr="00AB677D">
              <w:rPr>
                <w:rFonts w:ascii="Arial" w:hAnsi="Arial" w:cs="Arial"/>
                <w:sz w:val="24"/>
                <w:szCs w:val="24"/>
              </w:rPr>
              <w:t>Frequently communicating with distressed/anxious/worried clients and relatives</w:t>
            </w:r>
            <w:r w:rsidR="00E05052" w:rsidRPr="00AB677D">
              <w:rPr>
                <w:rFonts w:ascii="Arial" w:hAnsi="Arial" w:cs="Arial"/>
                <w:sz w:val="24"/>
                <w:szCs w:val="24"/>
              </w:rPr>
              <w:t>.</w:t>
            </w:r>
          </w:p>
          <w:p w:rsidR="009B6ADD" w:rsidRPr="00AB677D" w:rsidRDefault="00E05052" w:rsidP="009B6ADD">
            <w:pPr>
              <w:ind w:left="737"/>
              <w:rPr>
                <w:rFonts w:ascii="Arial" w:hAnsi="Arial" w:cs="Arial"/>
                <w:sz w:val="24"/>
                <w:szCs w:val="24"/>
              </w:rPr>
            </w:pPr>
            <w:r w:rsidRPr="00AB677D">
              <w:rPr>
                <w:rFonts w:ascii="Arial" w:hAnsi="Arial" w:cs="Arial"/>
                <w:sz w:val="24"/>
                <w:szCs w:val="24"/>
              </w:rPr>
              <w:t>Breaking b</w:t>
            </w:r>
            <w:r w:rsidR="009B6ADD" w:rsidRPr="00AB677D">
              <w:rPr>
                <w:rFonts w:ascii="Arial" w:hAnsi="Arial" w:cs="Arial"/>
                <w:sz w:val="24"/>
                <w:szCs w:val="24"/>
              </w:rPr>
              <w:t xml:space="preserve">ad news regarding pregnancy </w:t>
            </w:r>
            <w:r w:rsidRPr="00AB677D">
              <w:rPr>
                <w:rFonts w:ascii="Arial" w:hAnsi="Arial" w:cs="Arial"/>
                <w:sz w:val="24"/>
                <w:szCs w:val="24"/>
              </w:rPr>
              <w:t>ou</w:t>
            </w:r>
            <w:r w:rsidR="009B6ADD" w:rsidRPr="00AB677D">
              <w:rPr>
                <w:rFonts w:ascii="Arial" w:hAnsi="Arial" w:cs="Arial"/>
                <w:sz w:val="24"/>
                <w:szCs w:val="24"/>
              </w:rPr>
              <w:t xml:space="preserve">tcome </w:t>
            </w:r>
            <w:proofErr w:type="spellStart"/>
            <w:r w:rsidR="009B6ADD" w:rsidRPr="00AB677D">
              <w:rPr>
                <w:rFonts w:ascii="Arial" w:hAnsi="Arial" w:cs="Arial"/>
                <w:sz w:val="24"/>
                <w:szCs w:val="24"/>
              </w:rPr>
              <w:t>eg</w:t>
            </w:r>
            <w:proofErr w:type="spellEnd"/>
            <w:r w:rsidR="009B6ADD" w:rsidRPr="00AB677D">
              <w:rPr>
                <w:rFonts w:ascii="Arial" w:hAnsi="Arial" w:cs="Arial"/>
                <w:sz w:val="24"/>
                <w:szCs w:val="24"/>
              </w:rPr>
              <w:t xml:space="preserve"> </w:t>
            </w:r>
            <w:r w:rsidRPr="00AB677D">
              <w:rPr>
                <w:rFonts w:ascii="Arial" w:hAnsi="Arial" w:cs="Arial"/>
                <w:sz w:val="24"/>
                <w:szCs w:val="24"/>
              </w:rPr>
              <w:t>s</w:t>
            </w:r>
            <w:r w:rsidR="0075454B" w:rsidRPr="00AB677D">
              <w:rPr>
                <w:rFonts w:ascii="Arial" w:hAnsi="Arial" w:cs="Arial"/>
                <w:sz w:val="24"/>
                <w:szCs w:val="24"/>
              </w:rPr>
              <w:t>t</w:t>
            </w:r>
            <w:r w:rsidRPr="00AB677D">
              <w:rPr>
                <w:rFonts w:ascii="Arial" w:hAnsi="Arial" w:cs="Arial"/>
                <w:sz w:val="24"/>
                <w:szCs w:val="24"/>
              </w:rPr>
              <w:t>illbirth, congenital ab</w:t>
            </w:r>
            <w:r w:rsidR="009B6ADD" w:rsidRPr="00AB677D">
              <w:rPr>
                <w:rFonts w:ascii="Arial" w:hAnsi="Arial" w:cs="Arial"/>
                <w:sz w:val="24"/>
                <w:szCs w:val="24"/>
              </w:rPr>
              <w:t>normality etc</w:t>
            </w:r>
            <w:r w:rsidRPr="00AB677D">
              <w:rPr>
                <w:rFonts w:ascii="Arial" w:hAnsi="Arial" w:cs="Arial"/>
                <w:sz w:val="24"/>
                <w:szCs w:val="24"/>
              </w:rPr>
              <w:t>.</w:t>
            </w:r>
          </w:p>
          <w:p w:rsidR="009B6ADD" w:rsidRPr="00AB677D" w:rsidRDefault="009B6ADD" w:rsidP="009B6ADD">
            <w:pPr>
              <w:ind w:left="737"/>
              <w:rPr>
                <w:rFonts w:ascii="Arial" w:hAnsi="Arial" w:cs="Arial"/>
                <w:sz w:val="24"/>
                <w:szCs w:val="24"/>
              </w:rPr>
            </w:pPr>
            <w:r w:rsidRPr="00AB677D">
              <w:rPr>
                <w:rFonts w:ascii="Arial" w:hAnsi="Arial" w:cs="Arial"/>
                <w:sz w:val="24"/>
                <w:szCs w:val="24"/>
              </w:rPr>
              <w:t>Support junior staff following traumatic event</w:t>
            </w:r>
            <w:r w:rsidR="00E05052" w:rsidRPr="00AB677D">
              <w:rPr>
                <w:rFonts w:ascii="Arial" w:hAnsi="Arial" w:cs="Arial"/>
                <w:sz w:val="24"/>
                <w:szCs w:val="24"/>
              </w:rPr>
              <w:t>.</w:t>
            </w:r>
          </w:p>
          <w:p w:rsidR="009B6ADD" w:rsidRPr="00AB677D" w:rsidRDefault="009B6ADD" w:rsidP="009B6ADD">
            <w:pPr>
              <w:ind w:left="737"/>
              <w:rPr>
                <w:rFonts w:ascii="Arial" w:hAnsi="Arial" w:cs="Arial"/>
                <w:sz w:val="24"/>
                <w:szCs w:val="24"/>
              </w:rPr>
            </w:pPr>
            <w:r w:rsidRPr="00AB677D">
              <w:rPr>
                <w:rFonts w:ascii="Arial" w:hAnsi="Arial" w:cs="Arial"/>
                <w:sz w:val="24"/>
                <w:szCs w:val="24"/>
              </w:rPr>
              <w:t>Caring for women following distressing emotional events</w:t>
            </w:r>
            <w:r w:rsidR="00E05052" w:rsidRPr="00AB677D">
              <w:rPr>
                <w:rFonts w:ascii="Arial" w:hAnsi="Arial" w:cs="Arial"/>
                <w:sz w:val="24"/>
                <w:szCs w:val="24"/>
              </w:rPr>
              <w:t>.</w:t>
            </w:r>
          </w:p>
          <w:p w:rsidR="009B6ADD" w:rsidRPr="00AB677D" w:rsidRDefault="009B6ADD" w:rsidP="009B6ADD">
            <w:pPr>
              <w:ind w:left="737"/>
              <w:rPr>
                <w:rFonts w:ascii="Arial" w:hAnsi="Arial" w:cs="Arial"/>
                <w:sz w:val="24"/>
                <w:szCs w:val="24"/>
              </w:rPr>
            </w:pPr>
          </w:p>
          <w:p w:rsidR="009B6ADD" w:rsidRPr="00AB677D" w:rsidRDefault="009B6ADD" w:rsidP="009B6ADD">
            <w:pPr>
              <w:ind w:left="737"/>
              <w:rPr>
                <w:rFonts w:ascii="Arial" w:hAnsi="Arial" w:cs="Arial"/>
                <w:b/>
                <w:sz w:val="24"/>
                <w:szCs w:val="24"/>
              </w:rPr>
            </w:pPr>
            <w:r w:rsidRPr="00AB677D">
              <w:rPr>
                <w:rFonts w:ascii="Arial" w:hAnsi="Arial" w:cs="Arial"/>
                <w:b/>
                <w:sz w:val="24"/>
                <w:szCs w:val="24"/>
              </w:rPr>
              <w:t>Working Conditions</w:t>
            </w:r>
          </w:p>
          <w:p w:rsidR="009B6ADD" w:rsidRPr="00AB677D" w:rsidRDefault="009B6ADD" w:rsidP="009B6ADD">
            <w:pPr>
              <w:ind w:left="737"/>
              <w:rPr>
                <w:rFonts w:ascii="Arial" w:hAnsi="Arial" w:cs="Arial"/>
                <w:sz w:val="24"/>
                <w:szCs w:val="24"/>
              </w:rPr>
            </w:pPr>
            <w:r w:rsidRPr="00AB677D">
              <w:rPr>
                <w:rFonts w:ascii="Arial" w:hAnsi="Arial" w:cs="Arial"/>
                <w:sz w:val="24"/>
                <w:szCs w:val="24"/>
              </w:rPr>
              <w:t>Exposure to body fluids several times a shift; blood, liquor, faeces, urine, vomit.</w:t>
            </w:r>
          </w:p>
          <w:p w:rsidR="009B6ADD" w:rsidRPr="00AB677D" w:rsidRDefault="009B6ADD" w:rsidP="009B6ADD">
            <w:pPr>
              <w:ind w:left="737"/>
              <w:rPr>
                <w:rFonts w:ascii="Arial" w:hAnsi="Arial" w:cs="Arial"/>
                <w:sz w:val="24"/>
                <w:szCs w:val="24"/>
              </w:rPr>
            </w:pPr>
            <w:r w:rsidRPr="00AB677D">
              <w:rPr>
                <w:rFonts w:ascii="Arial" w:hAnsi="Arial" w:cs="Arial"/>
                <w:sz w:val="24"/>
                <w:szCs w:val="24"/>
              </w:rPr>
              <w:t xml:space="preserve">Exposure to gases, </w:t>
            </w:r>
            <w:proofErr w:type="spellStart"/>
            <w:r w:rsidRPr="00AB677D">
              <w:rPr>
                <w:rFonts w:ascii="Arial" w:hAnsi="Arial" w:cs="Arial"/>
                <w:sz w:val="24"/>
                <w:szCs w:val="24"/>
              </w:rPr>
              <w:t>entonox</w:t>
            </w:r>
            <w:proofErr w:type="spellEnd"/>
            <w:r w:rsidRPr="00AB677D">
              <w:rPr>
                <w:rFonts w:ascii="Arial" w:hAnsi="Arial" w:cs="Arial"/>
                <w:sz w:val="24"/>
                <w:szCs w:val="24"/>
              </w:rPr>
              <w:t>, anaesthetic gases</w:t>
            </w:r>
            <w:r w:rsidR="00E05052" w:rsidRPr="00AB677D">
              <w:rPr>
                <w:rFonts w:ascii="Arial" w:hAnsi="Arial" w:cs="Arial"/>
                <w:sz w:val="24"/>
                <w:szCs w:val="24"/>
              </w:rPr>
              <w:t>.</w:t>
            </w:r>
          </w:p>
          <w:p w:rsidR="009B6ADD" w:rsidRPr="00AB677D" w:rsidRDefault="009B6ADD" w:rsidP="009B6ADD">
            <w:pPr>
              <w:ind w:left="737"/>
              <w:rPr>
                <w:rFonts w:ascii="Arial" w:hAnsi="Arial" w:cs="Arial"/>
                <w:sz w:val="24"/>
                <w:szCs w:val="24"/>
              </w:rPr>
            </w:pPr>
            <w:r w:rsidRPr="00AB677D">
              <w:rPr>
                <w:rFonts w:ascii="Arial" w:hAnsi="Arial" w:cs="Arial"/>
                <w:sz w:val="24"/>
                <w:szCs w:val="24"/>
              </w:rPr>
              <w:t>Exposure to verbal, physical aggression</w:t>
            </w:r>
            <w:r w:rsidR="00E05052" w:rsidRPr="00AB677D">
              <w:rPr>
                <w:rFonts w:ascii="Arial" w:hAnsi="Arial" w:cs="Arial"/>
                <w:sz w:val="24"/>
                <w:szCs w:val="24"/>
              </w:rPr>
              <w:t>.</w:t>
            </w:r>
            <w:r w:rsidRPr="00AB677D">
              <w:rPr>
                <w:rFonts w:ascii="Arial" w:hAnsi="Arial" w:cs="Arial"/>
                <w:sz w:val="24"/>
                <w:szCs w:val="24"/>
              </w:rPr>
              <w:br/>
              <w:t>Working in extreme temperatures – various shifts per week</w:t>
            </w:r>
          </w:p>
          <w:p w:rsidR="009B6ADD" w:rsidRPr="00AB677D" w:rsidRDefault="009B6ADD" w:rsidP="009B6ADD">
            <w:pPr>
              <w:ind w:left="737"/>
              <w:rPr>
                <w:rFonts w:ascii="Arial" w:hAnsi="Arial" w:cs="Arial"/>
                <w:sz w:val="24"/>
                <w:szCs w:val="24"/>
              </w:rPr>
            </w:pPr>
            <w:r w:rsidRPr="00AB677D">
              <w:rPr>
                <w:rFonts w:ascii="Arial" w:hAnsi="Arial" w:cs="Arial"/>
                <w:sz w:val="24"/>
                <w:szCs w:val="24"/>
              </w:rPr>
              <w:t>Those working in community, adverse weather and lone working</w:t>
            </w:r>
            <w:r w:rsidR="00E05052" w:rsidRPr="00AB677D">
              <w:rPr>
                <w:rFonts w:ascii="Arial" w:hAnsi="Arial" w:cs="Arial"/>
                <w:sz w:val="24"/>
                <w:szCs w:val="24"/>
              </w:rPr>
              <w:t>.</w:t>
            </w:r>
          </w:p>
        </w:tc>
      </w:tr>
    </w:tbl>
    <w:p w:rsidR="00AB677D" w:rsidRDefault="00AB677D">
      <w:r>
        <w:br w:type="page"/>
      </w:r>
    </w:p>
    <w:tbl>
      <w:tblPr>
        <w:tblStyle w:val="TableGrid"/>
        <w:tblW w:w="0" w:type="auto"/>
        <w:tblLook w:val="04A0"/>
      </w:tblPr>
      <w:tblGrid>
        <w:gridCol w:w="7196"/>
        <w:gridCol w:w="2046"/>
      </w:tblGrid>
      <w:tr w:rsidR="009B6ADD" w:rsidRPr="00AB677D" w:rsidTr="009B6ADD">
        <w:tc>
          <w:tcPr>
            <w:tcW w:w="9242" w:type="dxa"/>
            <w:gridSpan w:val="2"/>
          </w:tcPr>
          <w:p w:rsidR="009B6ADD" w:rsidRPr="00AB677D" w:rsidRDefault="009B6ADD" w:rsidP="009B6ADD">
            <w:pPr>
              <w:pStyle w:val="ListParagraph"/>
              <w:numPr>
                <w:ilvl w:val="0"/>
                <w:numId w:val="1"/>
              </w:numPr>
              <w:rPr>
                <w:rFonts w:ascii="Arial" w:hAnsi="Arial" w:cs="Arial"/>
                <w:b/>
                <w:sz w:val="24"/>
                <w:szCs w:val="24"/>
              </w:rPr>
            </w:pPr>
            <w:r w:rsidRPr="00AB677D">
              <w:rPr>
                <w:rFonts w:ascii="Arial" w:hAnsi="Arial" w:cs="Arial"/>
                <w:b/>
                <w:sz w:val="24"/>
                <w:szCs w:val="24"/>
              </w:rPr>
              <w:lastRenderedPageBreak/>
              <w:t>KNOWLEDGE, TRAINING AND EXPERIENCE REQUIRED TO DO THE JOB</w:t>
            </w:r>
          </w:p>
        </w:tc>
      </w:tr>
      <w:tr w:rsidR="009B6ADD" w:rsidRPr="00AB677D" w:rsidTr="009B6ADD">
        <w:tc>
          <w:tcPr>
            <w:tcW w:w="9242" w:type="dxa"/>
            <w:gridSpan w:val="2"/>
          </w:tcPr>
          <w:p w:rsidR="009B6ADD" w:rsidRPr="00AB677D" w:rsidRDefault="009B6ADD" w:rsidP="009B6ADD">
            <w:pPr>
              <w:rPr>
                <w:rFonts w:ascii="Arial" w:hAnsi="Arial" w:cs="Arial"/>
                <w:sz w:val="24"/>
                <w:szCs w:val="24"/>
              </w:rPr>
            </w:pPr>
          </w:p>
          <w:p w:rsidR="009B6ADD" w:rsidRPr="00AB677D" w:rsidRDefault="009B6ADD" w:rsidP="009B6ADD">
            <w:pPr>
              <w:pStyle w:val="ListParagraph"/>
              <w:numPr>
                <w:ilvl w:val="0"/>
                <w:numId w:val="7"/>
              </w:numPr>
              <w:rPr>
                <w:rFonts w:ascii="Arial" w:hAnsi="Arial" w:cs="Arial"/>
                <w:sz w:val="24"/>
                <w:szCs w:val="24"/>
              </w:rPr>
            </w:pPr>
            <w:r w:rsidRPr="00AB677D">
              <w:rPr>
                <w:rFonts w:ascii="Arial" w:hAnsi="Arial" w:cs="Arial"/>
                <w:sz w:val="24"/>
                <w:szCs w:val="24"/>
              </w:rPr>
              <w:t xml:space="preserve">A level of </w:t>
            </w:r>
            <w:r w:rsidR="00E05052" w:rsidRPr="00AB677D">
              <w:rPr>
                <w:rFonts w:ascii="Arial" w:hAnsi="Arial" w:cs="Arial"/>
                <w:sz w:val="24"/>
                <w:szCs w:val="24"/>
              </w:rPr>
              <w:t>English</w:t>
            </w:r>
            <w:r w:rsidRPr="00AB677D">
              <w:rPr>
                <w:rFonts w:ascii="Arial" w:hAnsi="Arial" w:cs="Arial"/>
                <w:sz w:val="24"/>
                <w:szCs w:val="24"/>
              </w:rPr>
              <w:t xml:space="preserve"> language competency and good </w:t>
            </w:r>
            <w:r w:rsidR="00E05052" w:rsidRPr="00AB677D">
              <w:rPr>
                <w:rFonts w:ascii="Arial" w:hAnsi="Arial" w:cs="Arial"/>
                <w:sz w:val="24"/>
                <w:szCs w:val="24"/>
              </w:rPr>
              <w:t>communication</w:t>
            </w:r>
            <w:r w:rsidRPr="00AB677D">
              <w:rPr>
                <w:rFonts w:ascii="Arial" w:hAnsi="Arial" w:cs="Arial"/>
                <w:sz w:val="24"/>
                <w:szCs w:val="24"/>
              </w:rPr>
              <w:t xml:space="preserve"> skills necessary to perform the role safely and effectively.</w:t>
            </w:r>
          </w:p>
          <w:p w:rsidR="009B6ADD" w:rsidRPr="00AB677D" w:rsidRDefault="009B6ADD" w:rsidP="009B6ADD">
            <w:pPr>
              <w:pStyle w:val="ListParagraph"/>
              <w:numPr>
                <w:ilvl w:val="0"/>
                <w:numId w:val="7"/>
              </w:numPr>
              <w:rPr>
                <w:rFonts w:ascii="Arial" w:hAnsi="Arial" w:cs="Arial"/>
                <w:sz w:val="24"/>
                <w:szCs w:val="24"/>
              </w:rPr>
            </w:pPr>
            <w:r w:rsidRPr="00AB677D">
              <w:rPr>
                <w:rFonts w:ascii="Arial" w:hAnsi="Arial" w:cs="Arial"/>
                <w:sz w:val="24"/>
                <w:szCs w:val="24"/>
              </w:rPr>
              <w:t>Registered Midwife – Part 2 NMC Registrar</w:t>
            </w:r>
            <w:r w:rsidR="00E05052" w:rsidRPr="00AB677D">
              <w:rPr>
                <w:rFonts w:ascii="Arial" w:hAnsi="Arial" w:cs="Arial"/>
                <w:sz w:val="24"/>
                <w:szCs w:val="24"/>
              </w:rPr>
              <w:t>.</w:t>
            </w:r>
          </w:p>
          <w:p w:rsidR="009B6ADD" w:rsidRPr="00AB677D" w:rsidRDefault="00090ACB" w:rsidP="009B6ADD">
            <w:pPr>
              <w:pStyle w:val="ListParagraph"/>
              <w:numPr>
                <w:ilvl w:val="0"/>
                <w:numId w:val="7"/>
              </w:numPr>
              <w:rPr>
                <w:rFonts w:ascii="Arial" w:hAnsi="Arial" w:cs="Arial"/>
                <w:sz w:val="24"/>
                <w:szCs w:val="24"/>
              </w:rPr>
            </w:pPr>
            <w:r w:rsidRPr="00AB677D">
              <w:rPr>
                <w:rFonts w:ascii="Arial" w:hAnsi="Arial" w:cs="Arial"/>
                <w:sz w:val="24"/>
                <w:szCs w:val="24"/>
              </w:rPr>
              <w:t>Significant experience</w:t>
            </w:r>
            <w:r w:rsidR="009B6ADD" w:rsidRPr="00AB677D">
              <w:rPr>
                <w:rFonts w:ascii="Arial" w:hAnsi="Arial" w:cs="Arial"/>
                <w:sz w:val="24"/>
                <w:szCs w:val="24"/>
              </w:rPr>
              <w:t xml:space="preserve"> in </w:t>
            </w:r>
            <w:r w:rsidR="00E05052" w:rsidRPr="00AB677D">
              <w:rPr>
                <w:rFonts w:ascii="Arial" w:hAnsi="Arial" w:cs="Arial"/>
                <w:sz w:val="24"/>
                <w:szCs w:val="24"/>
              </w:rPr>
              <w:t>relevant</w:t>
            </w:r>
            <w:r w:rsidR="009B6ADD" w:rsidRPr="00AB677D">
              <w:rPr>
                <w:rFonts w:ascii="Arial" w:hAnsi="Arial" w:cs="Arial"/>
                <w:sz w:val="24"/>
                <w:szCs w:val="24"/>
              </w:rPr>
              <w:t xml:space="preserve"> care</w:t>
            </w:r>
            <w:r w:rsidR="00E05052" w:rsidRPr="00AB677D">
              <w:rPr>
                <w:rFonts w:ascii="Arial" w:hAnsi="Arial" w:cs="Arial"/>
                <w:sz w:val="24"/>
                <w:szCs w:val="24"/>
              </w:rPr>
              <w:t>.</w:t>
            </w:r>
          </w:p>
          <w:p w:rsidR="009B6ADD" w:rsidRPr="00AB677D" w:rsidRDefault="009B6ADD" w:rsidP="009B6ADD">
            <w:pPr>
              <w:pStyle w:val="ListParagraph"/>
              <w:numPr>
                <w:ilvl w:val="0"/>
                <w:numId w:val="7"/>
              </w:numPr>
              <w:rPr>
                <w:rFonts w:ascii="Arial" w:hAnsi="Arial" w:cs="Arial"/>
                <w:sz w:val="24"/>
                <w:szCs w:val="24"/>
              </w:rPr>
            </w:pPr>
            <w:r w:rsidRPr="00AB677D">
              <w:rPr>
                <w:rFonts w:ascii="Arial" w:hAnsi="Arial" w:cs="Arial"/>
                <w:sz w:val="24"/>
                <w:szCs w:val="24"/>
              </w:rPr>
              <w:t>Evidence of CPD in area of expertise</w:t>
            </w:r>
            <w:r w:rsidR="00E05052" w:rsidRPr="00AB677D">
              <w:rPr>
                <w:rFonts w:ascii="Arial" w:hAnsi="Arial" w:cs="Arial"/>
                <w:sz w:val="24"/>
                <w:szCs w:val="24"/>
              </w:rPr>
              <w:t>.</w:t>
            </w:r>
          </w:p>
          <w:p w:rsidR="009B6ADD" w:rsidRPr="00AB677D" w:rsidRDefault="009B6ADD" w:rsidP="009B6ADD">
            <w:pPr>
              <w:pStyle w:val="ListParagraph"/>
              <w:numPr>
                <w:ilvl w:val="0"/>
                <w:numId w:val="7"/>
              </w:numPr>
              <w:rPr>
                <w:rFonts w:ascii="Arial" w:hAnsi="Arial" w:cs="Arial"/>
                <w:sz w:val="24"/>
                <w:szCs w:val="24"/>
              </w:rPr>
            </w:pPr>
            <w:r w:rsidRPr="00AB677D">
              <w:rPr>
                <w:rFonts w:ascii="Arial" w:hAnsi="Arial" w:cs="Arial"/>
                <w:sz w:val="24"/>
                <w:szCs w:val="24"/>
              </w:rPr>
              <w:t>Directorate mandatory requirements e.g. child protection, Health &amp; Safety, breastfeeding training, combined medical/midwifery meeting.</w:t>
            </w:r>
          </w:p>
          <w:p w:rsidR="009B6ADD" w:rsidRPr="00AB677D" w:rsidRDefault="009B6ADD" w:rsidP="009B6ADD">
            <w:pPr>
              <w:pStyle w:val="ListParagraph"/>
              <w:ind w:left="1457"/>
              <w:rPr>
                <w:rFonts w:ascii="Arial" w:hAnsi="Arial" w:cs="Arial"/>
                <w:sz w:val="24"/>
                <w:szCs w:val="24"/>
              </w:rPr>
            </w:pPr>
          </w:p>
        </w:tc>
      </w:tr>
      <w:tr w:rsidR="009B6ADD" w:rsidRPr="00AB677D" w:rsidTr="0075454B">
        <w:tc>
          <w:tcPr>
            <w:tcW w:w="9242" w:type="dxa"/>
            <w:gridSpan w:val="2"/>
          </w:tcPr>
          <w:p w:rsidR="009B6ADD" w:rsidRPr="00AB677D" w:rsidRDefault="009B6ADD" w:rsidP="009B6ADD">
            <w:pPr>
              <w:pStyle w:val="ListParagraph"/>
              <w:numPr>
                <w:ilvl w:val="0"/>
                <w:numId w:val="1"/>
              </w:numPr>
              <w:rPr>
                <w:rFonts w:ascii="Arial" w:hAnsi="Arial" w:cs="Arial"/>
                <w:b/>
                <w:sz w:val="24"/>
                <w:szCs w:val="24"/>
              </w:rPr>
            </w:pPr>
            <w:r w:rsidRPr="00AB677D">
              <w:rPr>
                <w:rFonts w:ascii="Arial" w:hAnsi="Arial" w:cs="Arial"/>
                <w:b/>
                <w:sz w:val="24"/>
                <w:szCs w:val="24"/>
              </w:rPr>
              <w:t>JOB DESCRIPTION AGREEMENT</w:t>
            </w:r>
          </w:p>
        </w:tc>
      </w:tr>
      <w:tr w:rsidR="009B6ADD" w:rsidRPr="00AB677D" w:rsidTr="009B6ADD">
        <w:tc>
          <w:tcPr>
            <w:tcW w:w="7196" w:type="dxa"/>
          </w:tcPr>
          <w:p w:rsidR="009B6ADD" w:rsidRPr="00AB677D" w:rsidRDefault="009B6ADD" w:rsidP="009B6ADD">
            <w:pPr>
              <w:rPr>
                <w:rFonts w:ascii="Arial" w:hAnsi="Arial" w:cs="Arial"/>
                <w:sz w:val="24"/>
                <w:szCs w:val="24"/>
              </w:rPr>
            </w:pPr>
            <w:r w:rsidRPr="00AB677D">
              <w:rPr>
                <w:rFonts w:ascii="Arial" w:hAnsi="Arial" w:cs="Arial"/>
                <w:sz w:val="24"/>
                <w:szCs w:val="24"/>
              </w:rPr>
              <w:t>A separate job description will need to be signed off by each jobholder to whom the job description applies.</w:t>
            </w:r>
          </w:p>
          <w:p w:rsidR="009B6ADD" w:rsidRPr="00AB677D" w:rsidRDefault="009B6ADD" w:rsidP="009B6ADD">
            <w:pPr>
              <w:rPr>
                <w:rFonts w:ascii="Arial" w:hAnsi="Arial" w:cs="Arial"/>
                <w:sz w:val="24"/>
                <w:szCs w:val="24"/>
              </w:rPr>
            </w:pPr>
          </w:p>
          <w:p w:rsidR="009B6ADD" w:rsidRPr="00AB677D" w:rsidRDefault="009B6ADD" w:rsidP="009B6ADD">
            <w:pPr>
              <w:rPr>
                <w:rFonts w:ascii="Arial" w:hAnsi="Arial" w:cs="Arial"/>
                <w:sz w:val="24"/>
                <w:szCs w:val="24"/>
              </w:rPr>
            </w:pPr>
            <w:r w:rsidRPr="00AB677D">
              <w:rPr>
                <w:rFonts w:ascii="Arial" w:hAnsi="Arial" w:cs="Arial"/>
                <w:sz w:val="24"/>
                <w:szCs w:val="24"/>
              </w:rPr>
              <w:t>Job Holder’s Signature:</w:t>
            </w:r>
          </w:p>
          <w:p w:rsidR="009B6ADD" w:rsidRPr="00AB677D" w:rsidRDefault="009B6ADD" w:rsidP="009B6ADD">
            <w:pPr>
              <w:rPr>
                <w:rFonts w:ascii="Arial" w:hAnsi="Arial" w:cs="Arial"/>
                <w:sz w:val="24"/>
                <w:szCs w:val="24"/>
              </w:rPr>
            </w:pPr>
          </w:p>
          <w:p w:rsidR="009B6ADD" w:rsidRPr="00AB677D" w:rsidRDefault="009B6ADD" w:rsidP="009B6ADD">
            <w:pPr>
              <w:rPr>
                <w:rFonts w:ascii="Arial" w:hAnsi="Arial" w:cs="Arial"/>
                <w:sz w:val="24"/>
                <w:szCs w:val="24"/>
              </w:rPr>
            </w:pPr>
            <w:r w:rsidRPr="00AB677D">
              <w:rPr>
                <w:rFonts w:ascii="Arial" w:hAnsi="Arial" w:cs="Arial"/>
                <w:sz w:val="24"/>
                <w:szCs w:val="24"/>
              </w:rPr>
              <w:t>Head of Department Signature:</w:t>
            </w:r>
          </w:p>
          <w:p w:rsidR="009B6ADD" w:rsidRPr="00AB677D" w:rsidRDefault="009B6ADD" w:rsidP="009B6ADD">
            <w:pPr>
              <w:rPr>
                <w:rFonts w:ascii="Arial" w:hAnsi="Arial" w:cs="Arial"/>
                <w:sz w:val="24"/>
                <w:szCs w:val="24"/>
              </w:rPr>
            </w:pPr>
          </w:p>
        </w:tc>
        <w:tc>
          <w:tcPr>
            <w:tcW w:w="2046" w:type="dxa"/>
          </w:tcPr>
          <w:p w:rsidR="009B6ADD" w:rsidRPr="00AB677D" w:rsidRDefault="009B6ADD" w:rsidP="009B6ADD">
            <w:pPr>
              <w:rPr>
                <w:rFonts w:ascii="Arial" w:hAnsi="Arial" w:cs="Arial"/>
                <w:sz w:val="24"/>
                <w:szCs w:val="24"/>
              </w:rPr>
            </w:pPr>
          </w:p>
          <w:p w:rsidR="009B6ADD" w:rsidRPr="00AB677D" w:rsidRDefault="009B6ADD" w:rsidP="009B6ADD">
            <w:pPr>
              <w:rPr>
                <w:rFonts w:ascii="Arial" w:hAnsi="Arial" w:cs="Arial"/>
                <w:sz w:val="24"/>
                <w:szCs w:val="24"/>
              </w:rPr>
            </w:pPr>
          </w:p>
          <w:p w:rsidR="009B6ADD" w:rsidRPr="00AB677D" w:rsidRDefault="009B6ADD" w:rsidP="009B6ADD">
            <w:pPr>
              <w:rPr>
                <w:rFonts w:ascii="Arial" w:hAnsi="Arial" w:cs="Arial"/>
                <w:sz w:val="24"/>
                <w:szCs w:val="24"/>
              </w:rPr>
            </w:pPr>
          </w:p>
          <w:p w:rsidR="009B6ADD" w:rsidRPr="00AB677D" w:rsidRDefault="009B6ADD" w:rsidP="009B6ADD">
            <w:pPr>
              <w:rPr>
                <w:rFonts w:ascii="Arial" w:hAnsi="Arial" w:cs="Arial"/>
                <w:sz w:val="24"/>
                <w:szCs w:val="24"/>
              </w:rPr>
            </w:pPr>
            <w:r w:rsidRPr="00AB677D">
              <w:rPr>
                <w:rFonts w:ascii="Arial" w:hAnsi="Arial" w:cs="Arial"/>
                <w:sz w:val="24"/>
                <w:szCs w:val="24"/>
              </w:rPr>
              <w:t>Date:</w:t>
            </w:r>
          </w:p>
          <w:p w:rsidR="009B6ADD" w:rsidRPr="00AB677D" w:rsidRDefault="009B6ADD" w:rsidP="009B6ADD">
            <w:pPr>
              <w:rPr>
                <w:rFonts w:ascii="Arial" w:hAnsi="Arial" w:cs="Arial"/>
                <w:sz w:val="24"/>
                <w:szCs w:val="24"/>
              </w:rPr>
            </w:pPr>
          </w:p>
          <w:p w:rsidR="009B6ADD" w:rsidRPr="00AB677D" w:rsidRDefault="009B6ADD" w:rsidP="009B6ADD">
            <w:pPr>
              <w:rPr>
                <w:rFonts w:ascii="Arial" w:hAnsi="Arial" w:cs="Arial"/>
                <w:sz w:val="24"/>
                <w:szCs w:val="24"/>
              </w:rPr>
            </w:pPr>
            <w:r w:rsidRPr="00AB677D">
              <w:rPr>
                <w:rFonts w:ascii="Arial" w:hAnsi="Arial" w:cs="Arial"/>
                <w:sz w:val="24"/>
                <w:szCs w:val="24"/>
              </w:rPr>
              <w:t>Date:</w:t>
            </w:r>
          </w:p>
        </w:tc>
      </w:tr>
    </w:tbl>
    <w:p w:rsidR="009B6ADD" w:rsidRPr="00AB677D" w:rsidRDefault="009B6ADD" w:rsidP="009B6ADD">
      <w:pPr>
        <w:rPr>
          <w:rFonts w:ascii="Arial" w:hAnsi="Arial" w:cs="Arial"/>
          <w:sz w:val="24"/>
          <w:szCs w:val="24"/>
        </w:rPr>
      </w:pPr>
    </w:p>
    <w:sectPr w:rsidR="009B6ADD" w:rsidRPr="00AB677D" w:rsidSect="005F49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13362"/>
    <w:multiLevelType w:val="hybridMultilevel"/>
    <w:tmpl w:val="E0FCB17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nsid w:val="34A73880"/>
    <w:multiLevelType w:val="hybridMultilevel"/>
    <w:tmpl w:val="4FE8E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8B1DD9"/>
    <w:multiLevelType w:val="hybridMultilevel"/>
    <w:tmpl w:val="762AB36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nsid w:val="710C2FA8"/>
    <w:multiLevelType w:val="hybridMultilevel"/>
    <w:tmpl w:val="F274FBE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nsid w:val="76AF7749"/>
    <w:multiLevelType w:val="hybridMultilevel"/>
    <w:tmpl w:val="FFD4F198"/>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nsid w:val="77387F89"/>
    <w:multiLevelType w:val="hybridMultilevel"/>
    <w:tmpl w:val="EBF6C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EF01D8C"/>
    <w:multiLevelType w:val="hybridMultilevel"/>
    <w:tmpl w:val="94DEB730"/>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B6ADD"/>
    <w:rsid w:val="00090ACB"/>
    <w:rsid w:val="001D2C89"/>
    <w:rsid w:val="002A5F97"/>
    <w:rsid w:val="003C447D"/>
    <w:rsid w:val="004114A5"/>
    <w:rsid w:val="00412C1B"/>
    <w:rsid w:val="005363C4"/>
    <w:rsid w:val="00583DB4"/>
    <w:rsid w:val="005F499A"/>
    <w:rsid w:val="0075454B"/>
    <w:rsid w:val="00927310"/>
    <w:rsid w:val="009B6ADD"/>
    <w:rsid w:val="00AB677D"/>
    <w:rsid w:val="00B50E9E"/>
    <w:rsid w:val="00E050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2" type="connector" idref="#_x0000_s1051"/>
        <o:r id="V:Rule13" type="connector" idref="#_x0000_s1049"/>
        <o:r id="V:Rule14" type="connector" idref="#_x0000_s1048"/>
        <o:r id="V:Rule15" type="connector" idref="#_x0000_s1047"/>
        <o:r id="V:Rule16" type="connector" idref="#_x0000_s1044"/>
        <o:r id="V:Rule17" type="connector" idref="#_x0000_s1050"/>
        <o:r id="V:Rule18" type="connector" idref="#_x0000_s1041"/>
        <o:r id="V:Rule19" type="connector" idref="#_x0000_s1046"/>
        <o:r id="V:Rule20" type="connector" idref="#_x0000_s1042"/>
        <o:r id="V:Rule21" type="connector" idref="#_x0000_s1043"/>
        <o:r id="V:Rule2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9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6ADD"/>
    <w:pPr>
      <w:ind w:left="720"/>
      <w:contextualSpacing/>
    </w:pPr>
  </w:style>
  <w:style w:type="paragraph" w:styleId="BalloonText">
    <w:name w:val="Balloon Text"/>
    <w:basedOn w:val="Normal"/>
    <w:link w:val="BalloonTextChar"/>
    <w:uiPriority w:val="99"/>
    <w:semiHidden/>
    <w:unhideWhenUsed/>
    <w:rsid w:val="009B6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A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33</TotalTime>
  <Pages>8</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dochertyl</dc:creator>
  <cp:lastModifiedBy>watsonavr</cp:lastModifiedBy>
  <cp:revision>4</cp:revision>
  <dcterms:created xsi:type="dcterms:W3CDTF">2021-09-21T15:25:00Z</dcterms:created>
  <dcterms:modified xsi:type="dcterms:W3CDTF">2023-08-03T11:18:00Z</dcterms:modified>
</cp:coreProperties>
</file>