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FEC" w:rsidRPr="00AF7E4C" w:rsidRDefault="008D5FEC">
      <w:pPr>
        <w:pStyle w:val="Title"/>
        <w:rPr>
          <w:rFonts w:ascii="Arial" w:hAnsi="Arial" w:cs="Arial"/>
          <w:sz w:val="22"/>
          <w:szCs w:val="22"/>
        </w:rPr>
      </w:pPr>
      <w:r w:rsidRPr="00AF7E4C">
        <w:rPr>
          <w:rFonts w:ascii="Arial" w:hAnsi="Arial" w:cs="Arial"/>
          <w:sz w:val="22"/>
          <w:szCs w:val="22"/>
        </w:rPr>
        <w:t>NHS TAYSIDE – AGENDA FOR CHANGE</w:t>
      </w:r>
    </w:p>
    <w:p w:rsidR="008D5FEC" w:rsidRPr="00AF7E4C" w:rsidRDefault="008D5FEC">
      <w:pPr>
        <w:pStyle w:val="Title"/>
        <w:rPr>
          <w:rFonts w:ascii="Arial" w:hAnsi="Arial" w:cs="Arial"/>
          <w:sz w:val="22"/>
          <w:szCs w:val="22"/>
        </w:rPr>
      </w:pPr>
      <w:r w:rsidRPr="00AF7E4C">
        <w:rPr>
          <w:rFonts w:ascii="Arial" w:hAnsi="Arial" w:cs="Arial"/>
          <w:sz w:val="22"/>
          <w:szCs w:val="22"/>
        </w:rPr>
        <w:t>JOB DESCRIPTION</w:t>
      </w:r>
    </w:p>
    <w:p w:rsidR="008D5FEC" w:rsidRPr="00AF7E4C" w:rsidRDefault="008D5FEC">
      <w:pPr>
        <w:pStyle w:val="Title"/>
        <w:rPr>
          <w:rFonts w:ascii="Arial" w:hAnsi="Arial" w:cs="Arial"/>
          <w:b w:val="0"/>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397"/>
        <w:gridCol w:w="2330"/>
        <w:gridCol w:w="4319"/>
        <w:gridCol w:w="41"/>
      </w:tblGrid>
      <w:tr w:rsidR="008D5FEC" w:rsidRPr="00AF7E4C" w:rsidTr="00DA1AFC">
        <w:trPr>
          <w:gridAfter w:val="1"/>
          <w:wAfter w:w="41" w:type="dxa"/>
          <w:cantSplit/>
          <w:trHeight w:val="386"/>
        </w:trPr>
        <w:tc>
          <w:tcPr>
            <w:tcW w:w="3199" w:type="dxa"/>
            <w:gridSpan w:val="2"/>
            <w:vMerge w:val="restart"/>
          </w:tcPr>
          <w:p w:rsidR="008D5FEC" w:rsidRPr="000076A1" w:rsidRDefault="008D5FEC" w:rsidP="000076A1">
            <w:pPr>
              <w:pStyle w:val="ListParagraph"/>
              <w:numPr>
                <w:ilvl w:val="0"/>
                <w:numId w:val="30"/>
              </w:numPr>
              <w:rPr>
                <w:rFonts w:ascii="Arial" w:hAnsi="Arial" w:cs="Arial"/>
              </w:rPr>
            </w:pPr>
            <w:r w:rsidRPr="000076A1">
              <w:rPr>
                <w:rFonts w:ascii="Arial" w:hAnsi="Arial" w:cs="Arial"/>
              </w:rPr>
              <w:t>JOB DEFINITION</w:t>
            </w:r>
          </w:p>
        </w:tc>
        <w:tc>
          <w:tcPr>
            <w:tcW w:w="2330" w:type="dxa"/>
          </w:tcPr>
          <w:p w:rsidR="008D5FEC" w:rsidRPr="000076A1" w:rsidRDefault="008D5FEC" w:rsidP="000076A1">
            <w:pPr>
              <w:rPr>
                <w:rFonts w:ascii="Arial" w:hAnsi="Arial" w:cs="Arial"/>
              </w:rPr>
            </w:pPr>
            <w:r w:rsidRPr="000076A1">
              <w:rPr>
                <w:rFonts w:ascii="Arial" w:hAnsi="Arial" w:cs="Arial"/>
              </w:rPr>
              <w:t>Job Title</w:t>
            </w:r>
          </w:p>
        </w:tc>
        <w:tc>
          <w:tcPr>
            <w:tcW w:w="4319" w:type="dxa"/>
          </w:tcPr>
          <w:p w:rsidR="008D5FEC" w:rsidRPr="000076A1" w:rsidRDefault="00653C19" w:rsidP="000076A1">
            <w:pPr>
              <w:rPr>
                <w:rFonts w:ascii="Arial" w:hAnsi="Arial" w:cs="Arial"/>
              </w:rPr>
            </w:pPr>
            <w:r w:rsidRPr="000076A1">
              <w:rPr>
                <w:rFonts w:ascii="Arial" w:hAnsi="Arial" w:cs="Arial"/>
              </w:rPr>
              <w:t>Lead GP</w:t>
            </w:r>
          </w:p>
        </w:tc>
      </w:tr>
      <w:tr w:rsidR="008D5FEC" w:rsidRPr="00AF7E4C" w:rsidTr="00DA1AFC">
        <w:trPr>
          <w:gridAfter w:val="1"/>
          <w:wAfter w:w="41" w:type="dxa"/>
          <w:cantSplit/>
          <w:trHeight w:val="385"/>
        </w:trPr>
        <w:tc>
          <w:tcPr>
            <w:tcW w:w="3199" w:type="dxa"/>
            <w:gridSpan w:val="2"/>
            <w:vMerge/>
          </w:tcPr>
          <w:p w:rsidR="008D5FEC" w:rsidRPr="00AF7E4C" w:rsidRDefault="008D5FEC" w:rsidP="000076A1">
            <w:pPr>
              <w:pStyle w:val="Subtitle"/>
              <w:numPr>
                <w:ilvl w:val="0"/>
                <w:numId w:val="30"/>
              </w:numPr>
              <w:jc w:val="left"/>
              <w:rPr>
                <w:sz w:val="22"/>
                <w:szCs w:val="22"/>
              </w:rPr>
            </w:pPr>
          </w:p>
        </w:tc>
        <w:tc>
          <w:tcPr>
            <w:tcW w:w="2330" w:type="dxa"/>
          </w:tcPr>
          <w:p w:rsidR="008D5FEC" w:rsidRPr="000076A1" w:rsidRDefault="008D5FEC" w:rsidP="000076A1">
            <w:pPr>
              <w:rPr>
                <w:rFonts w:ascii="Arial" w:hAnsi="Arial" w:cs="Arial"/>
              </w:rPr>
            </w:pPr>
            <w:r w:rsidRPr="000076A1">
              <w:rPr>
                <w:rFonts w:ascii="Arial" w:hAnsi="Arial" w:cs="Arial"/>
              </w:rPr>
              <w:t>Department(s)/Location</w:t>
            </w:r>
          </w:p>
        </w:tc>
        <w:tc>
          <w:tcPr>
            <w:tcW w:w="4319" w:type="dxa"/>
          </w:tcPr>
          <w:p w:rsidR="008D5FEC" w:rsidRPr="000076A1" w:rsidRDefault="00C35582" w:rsidP="000076A1">
            <w:pPr>
              <w:rPr>
                <w:rFonts w:ascii="Arial" w:hAnsi="Arial" w:cs="Arial"/>
              </w:rPr>
            </w:pPr>
            <w:r>
              <w:rPr>
                <w:rFonts w:ascii="Arial" w:hAnsi="Arial" w:cs="Arial"/>
              </w:rPr>
              <w:t>Maryfield Medical Centre</w:t>
            </w:r>
          </w:p>
        </w:tc>
      </w:tr>
      <w:tr w:rsidR="008D5FEC" w:rsidRPr="00AF7E4C" w:rsidTr="00DA1AFC">
        <w:trPr>
          <w:gridAfter w:val="1"/>
          <w:wAfter w:w="41" w:type="dxa"/>
          <w:cantSplit/>
          <w:trHeight w:val="385"/>
        </w:trPr>
        <w:tc>
          <w:tcPr>
            <w:tcW w:w="3199" w:type="dxa"/>
            <w:gridSpan w:val="2"/>
            <w:vMerge/>
          </w:tcPr>
          <w:p w:rsidR="008D5FEC" w:rsidRPr="00AF7E4C" w:rsidRDefault="008D5FEC" w:rsidP="000076A1">
            <w:pPr>
              <w:pStyle w:val="Subtitle"/>
              <w:numPr>
                <w:ilvl w:val="0"/>
                <w:numId w:val="30"/>
              </w:numPr>
              <w:jc w:val="left"/>
              <w:rPr>
                <w:sz w:val="22"/>
                <w:szCs w:val="22"/>
              </w:rPr>
            </w:pPr>
          </w:p>
        </w:tc>
        <w:tc>
          <w:tcPr>
            <w:tcW w:w="2330" w:type="dxa"/>
          </w:tcPr>
          <w:p w:rsidR="008D5FEC" w:rsidRPr="000076A1" w:rsidRDefault="008D5FEC" w:rsidP="000076A1">
            <w:pPr>
              <w:rPr>
                <w:rFonts w:ascii="Arial" w:hAnsi="Arial" w:cs="Arial"/>
              </w:rPr>
            </w:pPr>
            <w:r w:rsidRPr="000076A1">
              <w:rPr>
                <w:rFonts w:ascii="Arial" w:hAnsi="Arial" w:cs="Arial"/>
              </w:rPr>
              <w:t>Number of job holders</w:t>
            </w:r>
          </w:p>
        </w:tc>
        <w:tc>
          <w:tcPr>
            <w:tcW w:w="4319" w:type="dxa"/>
          </w:tcPr>
          <w:p w:rsidR="008D5FEC" w:rsidRPr="000076A1" w:rsidRDefault="00C35582" w:rsidP="000076A1">
            <w:pPr>
              <w:rPr>
                <w:rFonts w:ascii="Arial" w:hAnsi="Arial" w:cs="Arial"/>
              </w:rPr>
            </w:pPr>
            <w:r>
              <w:rPr>
                <w:rFonts w:ascii="Arial" w:hAnsi="Arial" w:cs="Arial"/>
              </w:rPr>
              <w:t>1</w:t>
            </w:r>
          </w:p>
        </w:tc>
      </w:tr>
      <w:tr w:rsidR="00DA1AFC" w:rsidTr="00DA1AF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802" w:type="dxa"/>
            <w:tcBorders>
              <w:top w:val="single" w:sz="8" w:space="0" w:color="auto"/>
              <w:left w:val="single" w:sz="8" w:space="0" w:color="auto"/>
              <w:bottom w:val="nil"/>
              <w:right w:val="nil"/>
            </w:tcBorders>
            <w:shd w:val="clear" w:color="auto" w:fill="FFFFFF"/>
            <w:tcMar>
              <w:top w:w="0" w:type="dxa"/>
              <w:left w:w="108" w:type="dxa"/>
              <w:bottom w:w="0" w:type="dxa"/>
              <w:right w:w="108" w:type="dxa"/>
            </w:tcMar>
            <w:hideMark/>
          </w:tcPr>
          <w:p w:rsidR="00DA1AFC" w:rsidRDefault="00DA1AFC">
            <w:pPr>
              <w:pStyle w:val="NormalWeb"/>
              <w:spacing w:before="0" w:beforeAutospacing="0" w:after="0" w:afterAutospacing="0"/>
              <w:ind w:left="426"/>
              <w:rPr>
                <w:rFonts w:ascii="Calibri" w:hAnsi="Calibri" w:cs="Calibri"/>
                <w:color w:val="000000"/>
                <w:sz w:val="22"/>
                <w:szCs w:val="22"/>
              </w:rPr>
            </w:pPr>
            <w:r>
              <w:rPr>
                <w:rFonts w:ascii="Arial" w:hAnsi="Arial" w:cs="Arial"/>
                <w:b/>
                <w:bCs/>
                <w:color w:val="000000"/>
                <w:sz w:val="22"/>
                <w:szCs w:val="22"/>
                <w:bdr w:val="none" w:sz="0" w:space="0" w:color="auto" w:frame="1"/>
              </w:rPr>
              <w:t>Job Title: </w:t>
            </w:r>
          </w:p>
          <w:p w:rsidR="00DA1AFC" w:rsidRDefault="00DA1AFC">
            <w:pPr>
              <w:pStyle w:val="NormalWeb"/>
              <w:spacing w:before="0" w:beforeAutospacing="0" w:after="0" w:afterAutospacing="0"/>
              <w:ind w:left="426"/>
              <w:rPr>
                <w:rFonts w:ascii="Calibri" w:hAnsi="Calibri" w:cs="Calibri"/>
                <w:color w:val="000000"/>
                <w:sz w:val="22"/>
                <w:szCs w:val="22"/>
              </w:rPr>
            </w:pPr>
            <w:r>
              <w:rPr>
                <w:rFonts w:ascii="Arial" w:hAnsi="Arial" w:cs="Arial"/>
                <w:b/>
                <w:bCs/>
                <w:color w:val="000000"/>
                <w:sz w:val="22"/>
                <w:szCs w:val="22"/>
                <w:bdr w:val="none" w:sz="0" w:space="0" w:color="auto" w:frame="1"/>
              </w:rPr>
              <w:t> </w:t>
            </w:r>
          </w:p>
        </w:tc>
        <w:tc>
          <w:tcPr>
            <w:tcW w:w="7087" w:type="dxa"/>
            <w:gridSpan w:val="4"/>
            <w:tcBorders>
              <w:top w:val="single" w:sz="8" w:space="0" w:color="auto"/>
              <w:left w:val="nil"/>
              <w:bottom w:val="nil"/>
              <w:right w:val="single" w:sz="8" w:space="0" w:color="auto"/>
            </w:tcBorders>
            <w:shd w:val="clear" w:color="auto" w:fill="FFFFFF"/>
            <w:tcMar>
              <w:top w:w="0" w:type="dxa"/>
              <w:left w:w="108" w:type="dxa"/>
              <w:bottom w:w="0" w:type="dxa"/>
              <w:right w:w="108" w:type="dxa"/>
            </w:tcMar>
            <w:hideMark/>
          </w:tcPr>
          <w:p w:rsidR="00DA1AFC" w:rsidRDefault="00DA1AFC">
            <w:pPr>
              <w:pStyle w:val="NormalWeb"/>
              <w:spacing w:before="0" w:beforeAutospacing="0" w:after="0" w:afterAutospacing="0"/>
              <w:rPr>
                <w:rFonts w:ascii="Calibri" w:hAnsi="Calibri" w:cs="Calibri"/>
                <w:color w:val="000000"/>
                <w:sz w:val="22"/>
                <w:szCs w:val="22"/>
              </w:rPr>
            </w:pPr>
            <w:r>
              <w:rPr>
                <w:rFonts w:ascii="Arial" w:hAnsi="Arial" w:cs="Arial"/>
                <w:b/>
                <w:bCs/>
                <w:color w:val="000000"/>
                <w:sz w:val="22"/>
                <w:szCs w:val="22"/>
                <w:bdr w:val="none" w:sz="0" w:space="0" w:color="auto" w:frame="1"/>
              </w:rPr>
              <w:t>Salaried Leadership General Practitioner </w:t>
            </w:r>
          </w:p>
        </w:tc>
      </w:tr>
      <w:tr w:rsidR="00DA1AFC" w:rsidTr="00DA1AF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802" w:type="dxa"/>
            <w:tcBorders>
              <w:top w:val="nil"/>
              <w:left w:val="single" w:sz="8" w:space="0" w:color="auto"/>
              <w:bottom w:val="nil"/>
              <w:right w:val="nil"/>
            </w:tcBorders>
            <w:shd w:val="clear" w:color="auto" w:fill="FFFFFF"/>
            <w:tcMar>
              <w:top w:w="0" w:type="dxa"/>
              <w:left w:w="108" w:type="dxa"/>
              <w:bottom w:w="0" w:type="dxa"/>
              <w:right w:w="108" w:type="dxa"/>
            </w:tcMar>
            <w:hideMark/>
          </w:tcPr>
          <w:p w:rsidR="00DA1AFC" w:rsidRDefault="00DA1AFC">
            <w:pPr>
              <w:pStyle w:val="NormalWeb"/>
              <w:spacing w:before="0" w:beforeAutospacing="0" w:after="0" w:afterAutospacing="0"/>
              <w:ind w:left="426"/>
              <w:rPr>
                <w:rFonts w:ascii="Calibri" w:hAnsi="Calibri" w:cs="Calibri"/>
                <w:color w:val="000000"/>
                <w:sz w:val="22"/>
                <w:szCs w:val="22"/>
              </w:rPr>
            </w:pPr>
            <w:r>
              <w:rPr>
                <w:rFonts w:ascii="Arial" w:hAnsi="Arial" w:cs="Arial"/>
                <w:b/>
                <w:bCs/>
                <w:color w:val="000000"/>
                <w:sz w:val="22"/>
                <w:szCs w:val="22"/>
                <w:bdr w:val="none" w:sz="0" w:space="0" w:color="auto" w:frame="1"/>
              </w:rPr>
              <w:t>Accountability: </w:t>
            </w:r>
          </w:p>
        </w:tc>
        <w:tc>
          <w:tcPr>
            <w:tcW w:w="7087" w:type="dxa"/>
            <w:gridSpan w:val="4"/>
            <w:tcBorders>
              <w:top w:val="nil"/>
              <w:left w:val="nil"/>
              <w:bottom w:val="nil"/>
              <w:right w:val="single" w:sz="8" w:space="0" w:color="auto"/>
            </w:tcBorders>
            <w:shd w:val="clear" w:color="auto" w:fill="FFFFFF"/>
            <w:tcMar>
              <w:top w:w="0" w:type="dxa"/>
              <w:left w:w="108" w:type="dxa"/>
              <w:bottom w:w="0" w:type="dxa"/>
              <w:right w:w="108" w:type="dxa"/>
            </w:tcMar>
            <w:hideMark/>
          </w:tcPr>
          <w:p w:rsidR="00DA1AFC" w:rsidRDefault="00DA1AFC">
            <w:pPr>
              <w:pStyle w:val="NormalWeb"/>
              <w:spacing w:before="0" w:beforeAutospacing="0" w:after="0" w:afterAutospacing="0"/>
              <w:ind w:left="1451" w:hanging="1418"/>
              <w:rPr>
                <w:rFonts w:ascii="Calibri" w:hAnsi="Calibri" w:cs="Calibri"/>
                <w:color w:val="000000"/>
                <w:sz w:val="22"/>
                <w:szCs w:val="22"/>
              </w:rPr>
            </w:pPr>
            <w:r>
              <w:rPr>
                <w:rFonts w:ascii="Arial" w:hAnsi="Arial" w:cs="Arial"/>
                <w:i/>
                <w:iCs/>
                <w:color w:val="000000"/>
                <w:sz w:val="22"/>
                <w:szCs w:val="22"/>
                <w:bdr w:val="none" w:sz="0" w:space="0" w:color="auto" w:frame="1"/>
              </w:rPr>
              <w:t>Clinical Care &amp; Professional Governance: </w:t>
            </w:r>
          </w:p>
          <w:p w:rsidR="00DA1AFC" w:rsidRDefault="00DA1AFC">
            <w:pPr>
              <w:pStyle w:val="NormalWeb"/>
              <w:spacing w:before="0" w:beforeAutospacing="0" w:after="0" w:afterAutospacing="0"/>
              <w:ind w:left="1451" w:hanging="1418"/>
              <w:rPr>
                <w:rFonts w:ascii="Calibri" w:hAnsi="Calibri" w:cs="Calibri"/>
                <w:color w:val="000000"/>
                <w:sz w:val="22"/>
                <w:szCs w:val="22"/>
              </w:rPr>
            </w:pPr>
            <w:r>
              <w:rPr>
                <w:rFonts w:ascii="Arial" w:hAnsi="Arial" w:cs="Arial"/>
                <w:color w:val="000000"/>
                <w:sz w:val="22"/>
                <w:szCs w:val="22"/>
                <w:bdr w:val="none" w:sz="0" w:space="0" w:color="auto" w:frame="1"/>
              </w:rPr>
              <w:t>Clinical Director, Dundee Health &amp; Social Care Partnership </w:t>
            </w:r>
          </w:p>
          <w:p w:rsidR="00DA1AFC" w:rsidRDefault="00DA1AFC">
            <w:pPr>
              <w:pStyle w:val="NormalWeb"/>
              <w:spacing w:before="0" w:beforeAutospacing="0" w:after="0" w:afterAutospacing="0"/>
              <w:ind w:left="1451" w:hanging="1418"/>
              <w:rPr>
                <w:rFonts w:ascii="Calibri" w:hAnsi="Calibri" w:cs="Calibri"/>
                <w:color w:val="000000"/>
                <w:sz w:val="22"/>
                <w:szCs w:val="22"/>
              </w:rPr>
            </w:pPr>
            <w:r>
              <w:rPr>
                <w:rFonts w:ascii="Arial" w:hAnsi="Arial" w:cs="Arial"/>
                <w:i/>
                <w:iCs/>
                <w:color w:val="000000"/>
                <w:sz w:val="22"/>
                <w:szCs w:val="22"/>
                <w:bdr w:val="none" w:sz="0" w:space="0" w:color="auto" w:frame="1"/>
              </w:rPr>
              <w:t> </w:t>
            </w:r>
          </w:p>
          <w:p w:rsidR="00DA1AFC" w:rsidRDefault="00DA1AFC">
            <w:pPr>
              <w:pStyle w:val="NormalWeb"/>
              <w:spacing w:before="0" w:beforeAutospacing="0" w:after="0" w:afterAutospacing="0"/>
              <w:ind w:left="1451" w:hanging="1418"/>
              <w:rPr>
                <w:rFonts w:ascii="Calibri" w:hAnsi="Calibri" w:cs="Calibri"/>
                <w:color w:val="000000"/>
                <w:sz w:val="22"/>
                <w:szCs w:val="22"/>
              </w:rPr>
            </w:pPr>
            <w:r>
              <w:rPr>
                <w:rFonts w:ascii="Arial" w:hAnsi="Arial" w:cs="Arial"/>
                <w:i/>
                <w:iCs/>
                <w:color w:val="000000"/>
                <w:sz w:val="22"/>
                <w:szCs w:val="22"/>
                <w:bdr w:val="none" w:sz="0" w:space="0" w:color="auto" w:frame="1"/>
              </w:rPr>
              <w:t>Professional: </w:t>
            </w:r>
          </w:p>
          <w:p w:rsidR="00DA1AFC" w:rsidRDefault="00DA1AFC">
            <w:pPr>
              <w:pStyle w:val="NormalWeb"/>
              <w:spacing w:before="0" w:beforeAutospacing="0" w:after="0" w:afterAutospacing="0"/>
              <w:ind w:left="1451" w:hanging="1418"/>
              <w:rPr>
                <w:rFonts w:ascii="Calibri" w:hAnsi="Calibri" w:cs="Calibri"/>
                <w:color w:val="000000"/>
                <w:sz w:val="22"/>
                <w:szCs w:val="22"/>
              </w:rPr>
            </w:pPr>
            <w:r>
              <w:rPr>
                <w:rFonts w:ascii="Arial" w:hAnsi="Arial" w:cs="Arial"/>
                <w:color w:val="000000"/>
                <w:sz w:val="22"/>
                <w:szCs w:val="22"/>
                <w:bdr w:val="none" w:sz="0" w:space="0" w:color="auto" w:frame="1"/>
              </w:rPr>
              <w:t>Associate Medical Director, Primary Care</w:t>
            </w:r>
            <w:r>
              <w:rPr>
                <w:rFonts w:ascii="Arial" w:hAnsi="Arial" w:cs="Arial"/>
                <w:i/>
                <w:iCs/>
                <w:color w:val="000000"/>
                <w:sz w:val="22"/>
                <w:szCs w:val="22"/>
                <w:bdr w:val="none" w:sz="0" w:space="0" w:color="auto" w:frame="1"/>
              </w:rPr>
              <w:t> </w:t>
            </w:r>
          </w:p>
          <w:p w:rsidR="00DA1AFC" w:rsidRDefault="00DA1AFC">
            <w:pPr>
              <w:pStyle w:val="NormalWeb"/>
              <w:spacing w:before="0" w:beforeAutospacing="0" w:after="0" w:afterAutospacing="0"/>
              <w:ind w:left="1593" w:hanging="1593"/>
              <w:rPr>
                <w:rFonts w:ascii="Calibri" w:hAnsi="Calibri" w:cs="Calibri"/>
                <w:color w:val="000000"/>
                <w:sz w:val="22"/>
                <w:szCs w:val="22"/>
              </w:rPr>
            </w:pPr>
            <w:r>
              <w:rPr>
                <w:rFonts w:ascii="Arial" w:hAnsi="Arial" w:cs="Arial"/>
                <w:color w:val="000000"/>
                <w:sz w:val="22"/>
                <w:szCs w:val="22"/>
                <w:bdr w:val="none" w:sz="0" w:space="0" w:color="auto" w:frame="1"/>
              </w:rPr>
              <w:t> </w:t>
            </w:r>
          </w:p>
          <w:p w:rsidR="00DA1AFC" w:rsidRDefault="00DA1AFC">
            <w:pPr>
              <w:pStyle w:val="NormalWeb"/>
              <w:spacing w:before="0" w:beforeAutospacing="0" w:after="0" w:afterAutospacing="0"/>
              <w:ind w:left="1593" w:hanging="1593"/>
              <w:rPr>
                <w:rFonts w:ascii="Calibri" w:hAnsi="Calibri" w:cs="Calibri"/>
                <w:color w:val="000000"/>
                <w:sz w:val="22"/>
                <w:szCs w:val="22"/>
              </w:rPr>
            </w:pPr>
            <w:r>
              <w:rPr>
                <w:rFonts w:ascii="Arial" w:hAnsi="Arial" w:cs="Arial"/>
                <w:i/>
                <w:iCs/>
                <w:color w:val="000000"/>
                <w:sz w:val="22"/>
                <w:szCs w:val="22"/>
                <w:bdr w:val="none" w:sz="0" w:space="0" w:color="auto" w:frame="1"/>
              </w:rPr>
              <w:t>Managerial: </w:t>
            </w:r>
          </w:p>
          <w:p w:rsidR="00DA1AFC" w:rsidRDefault="00DA1AFC">
            <w:pPr>
              <w:pStyle w:val="NormalWeb"/>
              <w:spacing w:before="0" w:beforeAutospacing="0" w:after="0" w:afterAutospacing="0"/>
              <w:ind w:left="1593" w:hanging="1593"/>
              <w:rPr>
                <w:rFonts w:ascii="Calibri" w:hAnsi="Calibri" w:cs="Calibri"/>
                <w:color w:val="000000"/>
                <w:sz w:val="22"/>
                <w:szCs w:val="22"/>
              </w:rPr>
            </w:pPr>
            <w:r>
              <w:rPr>
                <w:rFonts w:ascii="Arial" w:hAnsi="Arial" w:cs="Arial"/>
                <w:color w:val="000000"/>
                <w:sz w:val="22"/>
                <w:szCs w:val="22"/>
                <w:bdr w:val="none" w:sz="0" w:space="0" w:color="auto" w:frame="1"/>
              </w:rPr>
              <w:t>Primary Care Team Manager, Salaried Services (OOH/2C)</w:t>
            </w:r>
          </w:p>
          <w:p w:rsidR="00DA1AFC" w:rsidRDefault="00DA1AFC">
            <w:pPr>
              <w:pStyle w:val="NormalWeb"/>
              <w:spacing w:before="0" w:beforeAutospacing="0" w:after="0" w:afterAutospacing="0"/>
              <w:rPr>
                <w:rFonts w:ascii="Calibri" w:hAnsi="Calibri" w:cs="Calibri"/>
                <w:color w:val="000000"/>
                <w:sz w:val="22"/>
                <w:szCs w:val="22"/>
              </w:rPr>
            </w:pPr>
            <w:r>
              <w:rPr>
                <w:rFonts w:ascii="Arial" w:hAnsi="Arial" w:cs="Arial"/>
                <w:b/>
                <w:bCs/>
                <w:color w:val="000000"/>
                <w:sz w:val="22"/>
                <w:szCs w:val="22"/>
                <w:bdr w:val="none" w:sz="0" w:space="0" w:color="auto" w:frame="1"/>
              </w:rPr>
              <w:t> </w:t>
            </w:r>
          </w:p>
        </w:tc>
      </w:tr>
      <w:tr w:rsidR="00DA1AFC" w:rsidTr="00DA1AF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802" w:type="dxa"/>
            <w:tcBorders>
              <w:top w:val="nil"/>
              <w:left w:val="single" w:sz="8" w:space="0" w:color="auto"/>
              <w:bottom w:val="nil"/>
              <w:right w:val="nil"/>
            </w:tcBorders>
            <w:shd w:val="clear" w:color="auto" w:fill="FFFFFF"/>
            <w:tcMar>
              <w:top w:w="0" w:type="dxa"/>
              <w:left w:w="108" w:type="dxa"/>
              <w:bottom w:w="0" w:type="dxa"/>
              <w:right w:w="108" w:type="dxa"/>
            </w:tcMar>
            <w:hideMark/>
          </w:tcPr>
          <w:p w:rsidR="00DA1AFC" w:rsidRDefault="00DA1AFC">
            <w:pPr>
              <w:pStyle w:val="NormalWeb"/>
              <w:spacing w:before="0" w:beforeAutospacing="0" w:after="0" w:afterAutospacing="0"/>
              <w:ind w:left="426"/>
              <w:rPr>
                <w:rFonts w:ascii="Calibri" w:hAnsi="Calibri" w:cs="Calibri"/>
                <w:color w:val="000000"/>
                <w:sz w:val="22"/>
                <w:szCs w:val="22"/>
              </w:rPr>
            </w:pPr>
            <w:r>
              <w:rPr>
                <w:rFonts w:ascii="Arial" w:hAnsi="Arial" w:cs="Arial"/>
                <w:b/>
                <w:bCs/>
                <w:color w:val="000000"/>
                <w:sz w:val="22"/>
                <w:szCs w:val="22"/>
                <w:bdr w:val="none" w:sz="0" w:space="0" w:color="auto" w:frame="1"/>
              </w:rPr>
              <w:t>Grade: </w:t>
            </w:r>
          </w:p>
        </w:tc>
        <w:tc>
          <w:tcPr>
            <w:tcW w:w="7087" w:type="dxa"/>
            <w:gridSpan w:val="4"/>
            <w:tcBorders>
              <w:top w:val="nil"/>
              <w:left w:val="nil"/>
              <w:bottom w:val="nil"/>
              <w:right w:val="single" w:sz="8" w:space="0" w:color="auto"/>
            </w:tcBorders>
            <w:shd w:val="clear" w:color="auto" w:fill="FFFFFF"/>
            <w:tcMar>
              <w:top w:w="0" w:type="dxa"/>
              <w:left w:w="108" w:type="dxa"/>
              <w:bottom w:w="0" w:type="dxa"/>
              <w:right w:w="108" w:type="dxa"/>
            </w:tcMar>
            <w:hideMark/>
          </w:tcPr>
          <w:p w:rsidR="00DA1AFC" w:rsidRDefault="00DA1AFC">
            <w:pPr>
              <w:pStyle w:val="NormalWeb"/>
              <w:spacing w:before="0" w:beforeAutospacing="0" w:after="0" w:afterAutospacing="0"/>
              <w:rPr>
                <w:rFonts w:ascii="Calibri" w:hAnsi="Calibri" w:cs="Calibri"/>
                <w:color w:val="000000"/>
                <w:sz w:val="22"/>
                <w:szCs w:val="22"/>
              </w:rPr>
            </w:pPr>
            <w:r>
              <w:rPr>
                <w:rFonts w:ascii="Arial" w:hAnsi="Arial" w:cs="Arial"/>
                <w:color w:val="000000"/>
                <w:sz w:val="22"/>
                <w:szCs w:val="22"/>
                <w:bdr w:val="none" w:sz="0" w:space="0" w:color="auto" w:frame="1"/>
              </w:rPr>
              <w:t>Salaried Leadership General Practitioner </w:t>
            </w:r>
          </w:p>
          <w:p w:rsidR="00DA1AFC" w:rsidRDefault="00DA1AFC">
            <w:pPr>
              <w:pStyle w:val="NormalWeb"/>
              <w:spacing w:before="0" w:beforeAutospacing="0" w:after="0" w:afterAutospacing="0"/>
              <w:rPr>
                <w:rFonts w:ascii="Calibri" w:hAnsi="Calibri" w:cs="Calibri"/>
                <w:color w:val="000000"/>
                <w:sz w:val="22"/>
                <w:szCs w:val="22"/>
              </w:rPr>
            </w:pPr>
            <w:r>
              <w:rPr>
                <w:rFonts w:ascii="Arial" w:hAnsi="Arial" w:cs="Arial"/>
                <w:b/>
                <w:bCs/>
                <w:color w:val="000000"/>
                <w:sz w:val="22"/>
                <w:szCs w:val="22"/>
                <w:bdr w:val="none" w:sz="0" w:space="0" w:color="auto" w:frame="1"/>
              </w:rPr>
              <w:t> </w:t>
            </w:r>
          </w:p>
        </w:tc>
      </w:tr>
      <w:tr w:rsidR="00DA1AFC" w:rsidTr="00DA1AF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802" w:type="dxa"/>
            <w:tcBorders>
              <w:top w:val="nil"/>
              <w:left w:val="single" w:sz="8" w:space="0" w:color="auto"/>
              <w:bottom w:val="nil"/>
              <w:right w:val="nil"/>
            </w:tcBorders>
            <w:shd w:val="clear" w:color="auto" w:fill="FFFFFF"/>
            <w:tcMar>
              <w:top w:w="0" w:type="dxa"/>
              <w:left w:w="108" w:type="dxa"/>
              <w:bottom w:w="0" w:type="dxa"/>
              <w:right w:w="108" w:type="dxa"/>
            </w:tcMar>
            <w:hideMark/>
          </w:tcPr>
          <w:p w:rsidR="00DA1AFC" w:rsidRDefault="00DA1AFC">
            <w:pPr>
              <w:pStyle w:val="NormalWeb"/>
              <w:spacing w:before="0" w:beforeAutospacing="0" w:after="0" w:afterAutospacing="0"/>
              <w:ind w:left="426"/>
              <w:rPr>
                <w:rFonts w:ascii="Calibri" w:hAnsi="Calibri" w:cs="Calibri"/>
                <w:color w:val="000000"/>
                <w:sz w:val="22"/>
                <w:szCs w:val="22"/>
              </w:rPr>
            </w:pPr>
            <w:r>
              <w:rPr>
                <w:rFonts w:ascii="Arial" w:hAnsi="Arial" w:cs="Arial"/>
                <w:b/>
                <w:bCs/>
                <w:color w:val="000000"/>
                <w:sz w:val="22"/>
                <w:szCs w:val="22"/>
                <w:bdr w:val="none" w:sz="0" w:space="0" w:color="auto" w:frame="1"/>
              </w:rPr>
              <w:t>Location: </w:t>
            </w:r>
          </w:p>
        </w:tc>
        <w:tc>
          <w:tcPr>
            <w:tcW w:w="7087" w:type="dxa"/>
            <w:gridSpan w:val="4"/>
            <w:tcBorders>
              <w:top w:val="nil"/>
              <w:left w:val="nil"/>
              <w:bottom w:val="nil"/>
              <w:right w:val="single" w:sz="8" w:space="0" w:color="auto"/>
            </w:tcBorders>
            <w:shd w:val="clear" w:color="auto" w:fill="FFFFFF"/>
            <w:tcMar>
              <w:top w:w="0" w:type="dxa"/>
              <w:left w:w="108" w:type="dxa"/>
              <w:bottom w:w="0" w:type="dxa"/>
              <w:right w:w="108" w:type="dxa"/>
            </w:tcMar>
            <w:hideMark/>
          </w:tcPr>
          <w:p w:rsidR="00DA1AFC" w:rsidRDefault="00A12530">
            <w:pPr>
              <w:pStyle w:val="NormalWeb"/>
              <w:spacing w:before="0" w:beforeAutospacing="0" w:after="0" w:afterAutospacing="0"/>
              <w:rPr>
                <w:rFonts w:ascii="Calibri" w:hAnsi="Calibri" w:cs="Calibri"/>
                <w:color w:val="000000"/>
                <w:sz w:val="22"/>
                <w:szCs w:val="22"/>
              </w:rPr>
            </w:pPr>
            <w:r>
              <w:rPr>
                <w:rFonts w:ascii="Arial" w:hAnsi="Arial" w:cs="Arial"/>
                <w:color w:val="000000"/>
                <w:sz w:val="22"/>
                <w:szCs w:val="22"/>
                <w:bdr w:val="none" w:sz="0" w:space="0" w:color="auto" w:frame="1"/>
              </w:rPr>
              <w:t>Maryfield</w:t>
            </w:r>
            <w:r w:rsidR="007239B4">
              <w:rPr>
                <w:rFonts w:ascii="Arial" w:hAnsi="Arial" w:cs="Arial"/>
                <w:color w:val="000000"/>
                <w:sz w:val="22"/>
                <w:szCs w:val="22"/>
                <w:bdr w:val="none" w:sz="0" w:space="0" w:color="auto" w:frame="1"/>
              </w:rPr>
              <w:t xml:space="preserve"> Health Centre, however,</w:t>
            </w:r>
            <w:r w:rsidR="00DA1AFC">
              <w:rPr>
                <w:rFonts w:ascii="Arial" w:hAnsi="Arial" w:cs="Arial"/>
                <w:color w:val="000000"/>
                <w:sz w:val="22"/>
                <w:szCs w:val="22"/>
                <w:bdr w:val="none" w:sz="0" w:space="0" w:color="auto" w:frame="1"/>
              </w:rPr>
              <w:t xml:space="preserve"> ma</w:t>
            </w:r>
            <w:r>
              <w:rPr>
                <w:rFonts w:ascii="Arial" w:hAnsi="Arial" w:cs="Arial"/>
                <w:color w:val="000000"/>
                <w:sz w:val="22"/>
                <w:szCs w:val="22"/>
                <w:bdr w:val="none" w:sz="0" w:space="0" w:color="auto" w:frame="1"/>
              </w:rPr>
              <w:t xml:space="preserve">y be </w:t>
            </w:r>
            <w:r w:rsidR="007239B4">
              <w:rPr>
                <w:rFonts w:ascii="Arial" w:hAnsi="Arial" w:cs="Arial"/>
                <w:color w:val="000000"/>
                <w:sz w:val="22"/>
                <w:szCs w:val="22"/>
                <w:bdr w:val="none" w:sz="0" w:space="0" w:color="auto" w:frame="1"/>
              </w:rPr>
              <w:t xml:space="preserve">occasional </w:t>
            </w:r>
            <w:r>
              <w:rPr>
                <w:rFonts w:ascii="Arial" w:hAnsi="Arial" w:cs="Arial"/>
                <w:color w:val="000000"/>
                <w:sz w:val="22"/>
                <w:szCs w:val="22"/>
                <w:bdr w:val="none" w:sz="0" w:space="0" w:color="auto" w:frame="1"/>
              </w:rPr>
              <w:t>required to work across the 2C network</w:t>
            </w:r>
          </w:p>
          <w:p w:rsidR="00DA1AFC" w:rsidRDefault="00DA1AFC">
            <w:pPr>
              <w:pStyle w:val="NormalWeb"/>
              <w:spacing w:before="0" w:beforeAutospacing="0" w:after="0" w:afterAutospacing="0"/>
              <w:rPr>
                <w:rFonts w:ascii="Calibri" w:hAnsi="Calibri" w:cs="Calibri"/>
                <w:color w:val="000000"/>
                <w:sz w:val="22"/>
                <w:szCs w:val="22"/>
              </w:rPr>
            </w:pPr>
            <w:r>
              <w:rPr>
                <w:rFonts w:ascii="Arial" w:hAnsi="Arial" w:cs="Arial"/>
                <w:b/>
                <w:bCs/>
                <w:color w:val="000000"/>
                <w:sz w:val="22"/>
                <w:szCs w:val="22"/>
                <w:bdr w:val="none" w:sz="0" w:space="0" w:color="auto" w:frame="1"/>
              </w:rPr>
              <w:t> </w:t>
            </w:r>
          </w:p>
        </w:tc>
      </w:tr>
      <w:tr w:rsidR="00DA1AFC" w:rsidTr="00DA1AF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15" w:type="dxa"/>
            <w:left w:w="15" w:type="dxa"/>
            <w:bottom w:w="15" w:type="dxa"/>
            <w:right w:w="15" w:type="dxa"/>
          </w:tblCellMar>
          <w:tblLook w:val="04A0"/>
        </w:tblPrEx>
        <w:tc>
          <w:tcPr>
            <w:tcW w:w="2802" w:type="dxa"/>
            <w:tcBorders>
              <w:top w:val="nil"/>
              <w:left w:val="single" w:sz="8" w:space="0" w:color="auto"/>
              <w:bottom w:val="single" w:sz="8" w:space="0" w:color="auto"/>
              <w:right w:val="nil"/>
            </w:tcBorders>
            <w:shd w:val="clear" w:color="auto" w:fill="FFFFFF"/>
            <w:tcMar>
              <w:top w:w="0" w:type="dxa"/>
              <w:left w:w="108" w:type="dxa"/>
              <w:bottom w:w="0" w:type="dxa"/>
              <w:right w:w="108" w:type="dxa"/>
            </w:tcMar>
            <w:hideMark/>
          </w:tcPr>
          <w:p w:rsidR="00DA1AFC" w:rsidRDefault="00DA1AFC">
            <w:pPr>
              <w:pStyle w:val="NormalWeb"/>
              <w:spacing w:before="0" w:beforeAutospacing="0" w:after="0" w:afterAutospacing="0"/>
              <w:ind w:left="426"/>
              <w:rPr>
                <w:rFonts w:ascii="Calibri" w:hAnsi="Calibri" w:cs="Calibri"/>
                <w:color w:val="000000"/>
                <w:sz w:val="22"/>
                <w:szCs w:val="22"/>
              </w:rPr>
            </w:pPr>
          </w:p>
        </w:tc>
        <w:tc>
          <w:tcPr>
            <w:tcW w:w="7087"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1AFC" w:rsidRPr="001434C9" w:rsidRDefault="00DA1AFC" w:rsidP="001434C9">
            <w:pPr>
              <w:pStyle w:val="NormalWeb"/>
              <w:spacing w:before="0" w:beforeAutospacing="0" w:after="0" w:afterAutospacing="0"/>
              <w:rPr>
                <w:rFonts w:ascii="Arial" w:hAnsi="Arial" w:cs="Arial"/>
                <w:color w:val="000000"/>
                <w:sz w:val="22"/>
                <w:szCs w:val="22"/>
              </w:rPr>
            </w:pPr>
          </w:p>
        </w:tc>
      </w:tr>
      <w:tr w:rsidR="008D5FEC" w:rsidRPr="00AF7E4C" w:rsidTr="00DA1AFC">
        <w:trPr>
          <w:gridAfter w:val="1"/>
          <w:wAfter w:w="41" w:type="dxa"/>
        </w:trPr>
        <w:tc>
          <w:tcPr>
            <w:tcW w:w="9848" w:type="dxa"/>
            <w:gridSpan w:val="4"/>
          </w:tcPr>
          <w:p w:rsidR="008D5FEC" w:rsidRPr="000076A1" w:rsidRDefault="008D5FEC" w:rsidP="000076A1">
            <w:pPr>
              <w:pStyle w:val="Heading2"/>
              <w:numPr>
                <w:ilvl w:val="0"/>
                <w:numId w:val="30"/>
              </w:numPr>
              <w:contextualSpacing/>
              <w:jc w:val="left"/>
              <w:rPr>
                <w:sz w:val="22"/>
                <w:szCs w:val="22"/>
              </w:rPr>
            </w:pPr>
            <w:r w:rsidRPr="000076A1">
              <w:rPr>
                <w:sz w:val="22"/>
                <w:szCs w:val="22"/>
              </w:rPr>
              <w:lastRenderedPageBreak/>
              <w:t>JOB PURPOSE</w:t>
            </w:r>
          </w:p>
          <w:p w:rsidR="008D5FEC" w:rsidRDefault="008D5FEC" w:rsidP="000076A1">
            <w:pPr>
              <w:contextualSpacing/>
              <w:rPr>
                <w:rFonts w:ascii="Arial" w:hAnsi="Arial" w:cs="Arial"/>
                <w:szCs w:val="22"/>
              </w:rPr>
            </w:pPr>
          </w:p>
          <w:p w:rsidR="00653C19" w:rsidRDefault="00653C19" w:rsidP="000076A1">
            <w:pPr>
              <w:pStyle w:val="ListParagraph"/>
              <w:spacing w:line="240" w:lineRule="auto"/>
              <w:ind w:left="795"/>
              <w:rPr>
                <w:rFonts w:ascii="Arial" w:hAnsi="Arial" w:cs="Arial"/>
              </w:rPr>
            </w:pPr>
            <w:r w:rsidRPr="000076A1">
              <w:rPr>
                <w:rFonts w:ascii="Arial" w:hAnsi="Arial" w:cs="Arial"/>
              </w:rPr>
              <w:t>To provide</w:t>
            </w:r>
            <w:r w:rsidR="00373068">
              <w:rPr>
                <w:rFonts w:ascii="Arial" w:hAnsi="Arial" w:cs="Arial"/>
              </w:rPr>
              <w:t xml:space="preserve"> general</w:t>
            </w:r>
            <w:r w:rsidRPr="000076A1">
              <w:rPr>
                <w:rFonts w:ascii="Arial" w:hAnsi="Arial" w:cs="Arial"/>
              </w:rPr>
              <w:t xml:space="preserve"> medical care for patients in the community, often being a patient’s first point of contact, by seeing them in the surgery, at their home, or within other settings such as care homes.</w:t>
            </w:r>
          </w:p>
          <w:p w:rsidR="000076A1" w:rsidRDefault="000076A1" w:rsidP="000076A1">
            <w:pPr>
              <w:pStyle w:val="ListParagraph"/>
              <w:spacing w:line="240" w:lineRule="auto"/>
              <w:ind w:left="795"/>
              <w:rPr>
                <w:rFonts w:ascii="Arial" w:hAnsi="Arial" w:cs="Arial"/>
              </w:rPr>
            </w:pPr>
          </w:p>
          <w:p w:rsidR="00653C19" w:rsidRDefault="00653C19" w:rsidP="000076A1">
            <w:pPr>
              <w:pStyle w:val="ListParagraph"/>
              <w:spacing w:line="240" w:lineRule="auto"/>
              <w:ind w:left="795"/>
              <w:rPr>
                <w:rFonts w:ascii="Arial" w:hAnsi="Arial" w:cs="Arial"/>
              </w:rPr>
            </w:pPr>
            <w:r w:rsidRPr="000076A1">
              <w:rPr>
                <w:rFonts w:ascii="Arial" w:hAnsi="Arial" w:cs="Arial"/>
              </w:rPr>
              <w:t>Providing a holistic approach to diagnosis considering all relevant factors and working with a Multi Disciplinary Team (MDT) to deliver the best patient care possible.</w:t>
            </w:r>
          </w:p>
          <w:p w:rsidR="000076A1" w:rsidRDefault="000076A1" w:rsidP="000076A1">
            <w:pPr>
              <w:pStyle w:val="ListParagraph"/>
              <w:spacing w:line="240" w:lineRule="auto"/>
              <w:ind w:left="795"/>
              <w:rPr>
                <w:rFonts w:ascii="Arial" w:hAnsi="Arial" w:cs="Arial"/>
              </w:rPr>
            </w:pPr>
          </w:p>
          <w:p w:rsidR="00653C19" w:rsidRDefault="00653C19" w:rsidP="000076A1">
            <w:pPr>
              <w:pStyle w:val="ListParagraph"/>
              <w:spacing w:line="240" w:lineRule="auto"/>
              <w:ind w:left="795"/>
              <w:rPr>
                <w:rFonts w:ascii="Arial" w:hAnsi="Arial" w:cs="Arial"/>
              </w:rPr>
            </w:pPr>
            <w:r w:rsidRPr="000076A1">
              <w:rPr>
                <w:rFonts w:ascii="Arial" w:hAnsi="Arial" w:cs="Arial"/>
              </w:rPr>
              <w:t>Work closely with other healthcare professional to discuss care options for patients and their families, helping patients take responsibility for their own health.</w:t>
            </w:r>
          </w:p>
          <w:p w:rsidR="000076A1" w:rsidRDefault="000076A1" w:rsidP="000076A1">
            <w:pPr>
              <w:pStyle w:val="ListParagraph"/>
              <w:spacing w:line="240" w:lineRule="auto"/>
              <w:ind w:left="795"/>
              <w:rPr>
                <w:rFonts w:ascii="Arial" w:hAnsi="Arial" w:cs="Arial"/>
              </w:rPr>
            </w:pPr>
          </w:p>
          <w:p w:rsidR="00653C19" w:rsidRDefault="00653C19" w:rsidP="000076A1">
            <w:pPr>
              <w:pStyle w:val="ListParagraph"/>
              <w:spacing w:line="240" w:lineRule="auto"/>
              <w:ind w:left="795"/>
              <w:rPr>
                <w:rFonts w:ascii="Arial" w:hAnsi="Arial" w:cs="Arial"/>
              </w:rPr>
            </w:pPr>
            <w:r w:rsidRPr="000076A1">
              <w:rPr>
                <w:rFonts w:ascii="Arial" w:hAnsi="Arial" w:cs="Arial"/>
              </w:rPr>
              <w:t>Have leadership qualities to be able to support and develop other GPs and other MDT members in relation to the vision and aims of the HSCP.</w:t>
            </w:r>
          </w:p>
          <w:p w:rsidR="000076A1" w:rsidRDefault="000076A1" w:rsidP="000076A1">
            <w:pPr>
              <w:pStyle w:val="ListParagraph"/>
              <w:spacing w:line="240" w:lineRule="auto"/>
              <w:ind w:left="795"/>
              <w:rPr>
                <w:rFonts w:ascii="Arial" w:hAnsi="Arial" w:cs="Arial"/>
              </w:rPr>
            </w:pPr>
          </w:p>
          <w:p w:rsidR="00D66B3B" w:rsidRPr="00AF7E4C" w:rsidRDefault="00653C19" w:rsidP="00373068">
            <w:pPr>
              <w:pStyle w:val="ListParagraph"/>
              <w:spacing w:line="240" w:lineRule="auto"/>
              <w:ind w:left="795"/>
              <w:rPr>
                <w:rFonts w:ascii="Arial" w:hAnsi="Arial" w:cs="Arial"/>
              </w:rPr>
            </w:pPr>
            <w:r w:rsidRPr="000076A1">
              <w:rPr>
                <w:rFonts w:ascii="Arial" w:hAnsi="Arial" w:cs="Arial"/>
              </w:rPr>
              <w:t xml:space="preserve">To </w:t>
            </w:r>
            <w:r w:rsidR="00373068">
              <w:rPr>
                <w:rFonts w:ascii="Arial" w:hAnsi="Arial" w:cs="Arial"/>
              </w:rPr>
              <w:t>inspire</w:t>
            </w:r>
            <w:r w:rsidRPr="000076A1">
              <w:rPr>
                <w:rFonts w:ascii="Arial" w:hAnsi="Arial" w:cs="Arial"/>
              </w:rPr>
              <w:t xml:space="preserve"> interest in delivering on improvements within the service </w:t>
            </w:r>
            <w:r w:rsidR="00F95408" w:rsidRPr="000076A1">
              <w:rPr>
                <w:rFonts w:ascii="Arial" w:hAnsi="Arial" w:cs="Arial"/>
              </w:rPr>
              <w:t>and develop</w:t>
            </w:r>
            <w:r w:rsidRPr="000076A1">
              <w:rPr>
                <w:rFonts w:ascii="Arial" w:hAnsi="Arial" w:cs="Arial"/>
              </w:rPr>
              <w:t xml:space="preserve"> skills in training and development of staff.</w:t>
            </w:r>
          </w:p>
        </w:tc>
      </w:tr>
      <w:tr w:rsidR="00B926CB" w:rsidRPr="00AF7E4C" w:rsidTr="00DA1AFC">
        <w:trPr>
          <w:gridAfter w:val="1"/>
          <w:wAfter w:w="41" w:type="dxa"/>
        </w:trPr>
        <w:tc>
          <w:tcPr>
            <w:tcW w:w="9848" w:type="dxa"/>
            <w:gridSpan w:val="4"/>
          </w:tcPr>
          <w:p w:rsidR="00B926CB" w:rsidRDefault="00B926CB" w:rsidP="000076A1">
            <w:pPr>
              <w:pStyle w:val="Heading2"/>
              <w:numPr>
                <w:ilvl w:val="0"/>
                <w:numId w:val="30"/>
              </w:numPr>
              <w:contextualSpacing/>
              <w:jc w:val="left"/>
              <w:rPr>
                <w:b w:val="0"/>
                <w:sz w:val="22"/>
                <w:szCs w:val="22"/>
              </w:rPr>
            </w:pPr>
            <w:r>
              <w:rPr>
                <w:sz w:val="22"/>
                <w:szCs w:val="22"/>
              </w:rPr>
              <w:t>KEY ATTRIBUTES</w:t>
            </w:r>
          </w:p>
          <w:p w:rsidR="00B926CB" w:rsidRDefault="00B926CB" w:rsidP="000076A1">
            <w:pPr>
              <w:contextualSpacing/>
              <w:rPr>
                <w:lang w:val="en-US"/>
              </w:rPr>
            </w:pPr>
          </w:p>
          <w:p w:rsidR="00B926CB" w:rsidRDefault="00B926CB" w:rsidP="000076A1">
            <w:pPr>
              <w:pStyle w:val="ListParagraph"/>
              <w:spacing w:line="240" w:lineRule="auto"/>
              <w:ind w:left="795"/>
              <w:rPr>
                <w:rFonts w:ascii="Arial" w:hAnsi="Arial" w:cs="Arial"/>
                <w:lang w:val="en-US"/>
              </w:rPr>
            </w:pPr>
            <w:r w:rsidRPr="000076A1">
              <w:rPr>
                <w:rFonts w:ascii="Arial" w:hAnsi="Arial" w:cs="Arial"/>
                <w:lang w:val="en-US"/>
              </w:rPr>
              <w:t xml:space="preserve">We are seeking an individual who supports and can deliver on a culture of Quality </w:t>
            </w:r>
            <w:r w:rsidR="000076A1" w:rsidRPr="000076A1">
              <w:rPr>
                <w:rFonts w:ascii="Arial" w:hAnsi="Arial" w:cs="Arial"/>
                <w:lang w:val="en-US"/>
              </w:rPr>
              <w:t>Improvement</w:t>
            </w:r>
            <w:r w:rsidRPr="000076A1">
              <w:rPr>
                <w:rFonts w:ascii="Arial" w:hAnsi="Arial" w:cs="Arial"/>
                <w:lang w:val="en-US"/>
              </w:rPr>
              <w:t>, seeking ways to aspire for better, who wants to work provid</w:t>
            </w:r>
            <w:r w:rsidR="008313BE">
              <w:rPr>
                <w:rFonts w:ascii="Arial" w:hAnsi="Arial" w:cs="Arial"/>
                <w:lang w:val="en-US"/>
              </w:rPr>
              <w:t>ing</w:t>
            </w:r>
            <w:r w:rsidRPr="000076A1">
              <w:rPr>
                <w:rFonts w:ascii="Arial" w:hAnsi="Arial" w:cs="Arial"/>
                <w:lang w:val="en-US"/>
              </w:rPr>
              <w:t xml:space="preserve"> collaborative leadership through working with, and </w:t>
            </w:r>
            <w:r w:rsidR="000076A1" w:rsidRPr="000076A1">
              <w:rPr>
                <w:rFonts w:ascii="Arial" w:hAnsi="Arial" w:cs="Arial"/>
                <w:lang w:val="en-US"/>
              </w:rPr>
              <w:t>valuing</w:t>
            </w:r>
            <w:r w:rsidRPr="000076A1">
              <w:rPr>
                <w:rFonts w:ascii="Arial" w:hAnsi="Arial" w:cs="Arial"/>
                <w:lang w:val="en-US"/>
              </w:rPr>
              <w:t xml:space="preserve"> </w:t>
            </w:r>
            <w:r w:rsidR="000076A1" w:rsidRPr="000076A1">
              <w:rPr>
                <w:rFonts w:ascii="Arial" w:hAnsi="Arial" w:cs="Arial"/>
                <w:lang w:val="en-US"/>
              </w:rPr>
              <w:t>people’s</w:t>
            </w:r>
            <w:r w:rsidRPr="000076A1">
              <w:rPr>
                <w:rFonts w:ascii="Arial" w:hAnsi="Arial" w:cs="Arial"/>
                <w:lang w:val="en-US"/>
              </w:rPr>
              <w:t xml:space="preserve"> skills and </w:t>
            </w:r>
            <w:r w:rsidR="000076A1" w:rsidRPr="000076A1">
              <w:rPr>
                <w:rFonts w:ascii="Arial" w:hAnsi="Arial" w:cs="Arial"/>
                <w:lang w:val="en-US"/>
              </w:rPr>
              <w:t>strengths</w:t>
            </w:r>
            <w:r w:rsidRPr="000076A1">
              <w:rPr>
                <w:rFonts w:ascii="Arial" w:hAnsi="Arial" w:cs="Arial"/>
                <w:lang w:val="en-US"/>
              </w:rPr>
              <w:t xml:space="preserve"> across a multi disciplinary team.  </w:t>
            </w:r>
          </w:p>
          <w:p w:rsidR="000076A1" w:rsidRDefault="000076A1" w:rsidP="000076A1">
            <w:pPr>
              <w:pStyle w:val="ListParagraph"/>
              <w:spacing w:line="240" w:lineRule="auto"/>
              <w:ind w:left="795"/>
              <w:rPr>
                <w:rFonts w:ascii="Arial" w:hAnsi="Arial" w:cs="Arial"/>
                <w:lang w:val="en-US"/>
              </w:rPr>
            </w:pPr>
          </w:p>
          <w:p w:rsidR="00B926CB" w:rsidRDefault="00B926CB" w:rsidP="000076A1">
            <w:pPr>
              <w:pStyle w:val="ListParagraph"/>
              <w:spacing w:line="240" w:lineRule="auto"/>
              <w:ind w:left="795"/>
              <w:rPr>
                <w:rFonts w:ascii="Arial" w:hAnsi="Arial" w:cs="Arial"/>
                <w:lang w:val="en-US"/>
              </w:rPr>
            </w:pPr>
            <w:r w:rsidRPr="000076A1">
              <w:rPr>
                <w:rFonts w:ascii="Arial" w:hAnsi="Arial" w:cs="Arial"/>
                <w:lang w:val="en-US"/>
              </w:rPr>
              <w:t xml:space="preserve">The right </w:t>
            </w:r>
            <w:r w:rsidR="000076A1" w:rsidRPr="000076A1">
              <w:rPr>
                <w:rFonts w:ascii="Arial" w:hAnsi="Arial" w:cs="Arial"/>
                <w:lang w:val="en-US"/>
              </w:rPr>
              <w:t>person</w:t>
            </w:r>
            <w:r w:rsidRPr="000076A1">
              <w:rPr>
                <w:rFonts w:ascii="Arial" w:hAnsi="Arial" w:cs="Arial"/>
                <w:lang w:val="en-US"/>
              </w:rPr>
              <w:t xml:space="preserve"> will be able to encourage and provide a supportive approach towards training and development of all colleagues and work towards building the 2C Practice.</w:t>
            </w:r>
          </w:p>
          <w:p w:rsidR="000076A1" w:rsidRDefault="000076A1" w:rsidP="000076A1">
            <w:pPr>
              <w:pStyle w:val="ListParagraph"/>
              <w:spacing w:line="240" w:lineRule="auto"/>
              <w:ind w:left="795"/>
              <w:rPr>
                <w:rFonts w:ascii="Arial" w:hAnsi="Arial" w:cs="Arial"/>
                <w:lang w:val="en-US"/>
              </w:rPr>
            </w:pPr>
          </w:p>
          <w:p w:rsidR="00B926CB" w:rsidRDefault="00B926CB" w:rsidP="000076A1">
            <w:pPr>
              <w:pStyle w:val="ListParagraph"/>
              <w:spacing w:line="240" w:lineRule="auto"/>
              <w:ind w:left="795"/>
              <w:rPr>
                <w:rFonts w:ascii="Arial" w:hAnsi="Arial" w:cs="Arial"/>
                <w:lang w:val="en-US"/>
              </w:rPr>
            </w:pPr>
            <w:r w:rsidRPr="000076A1">
              <w:rPr>
                <w:rFonts w:ascii="Arial" w:hAnsi="Arial" w:cs="Arial"/>
                <w:lang w:val="en-US"/>
              </w:rPr>
              <w:t xml:space="preserve">This individual will </w:t>
            </w:r>
            <w:r w:rsidR="000076A1" w:rsidRPr="000076A1">
              <w:rPr>
                <w:rFonts w:ascii="Arial" w:hAnsi="Arial" w:cs="Arial"/>
                <w:lang w:val="en-US"/>
              </w:rPr>
              <w:t>possess</w:t>
            </w:r>
            <w:r w:rsidRPr="000076A1">
              <w:rPr>
                <w:rFonts w:ascii="Arial" w:hAnsi="Arial" w:cs="Arial"/>
                <w:lang w:val="en-US"/>
              </w:rPr>
              <w:t xml:space="preserve"> the skills to be able to work across multiple te</w:t>
            </w:r>
            <w:r w:rsidR="000076A1">
              <w:rPr>
                <w:rFonts w:ascii="Arial" w:hAnsi="Arial" w:cs="Arial"/>
                <w:lang w:val="en-US"/>
              </w:rPr>
              <w:t>ams, both within and across prac</w:t>
            </w:r>
            <w:r w:rsidRPr="000076A1">
              <w:rPr>
                <w:rFonts w:ascii="Arial" w:hAnsi="Arial" w:cs="Arial"/>
                <w:lang w:val="en-US"/>
              </w:rPr>
              <w:t>tices.</w:t>
            </w:r>
          </w:p>
          <w:p w:rsidR="000076A1" w:rsidRDefault="000076A1" w:rsidP="000076A1">
            <w:pPr>
              <w:pStyle w:val="ListParagraph"/>
              <w:spacing w:line="240" w:lineRule="auto"/>
              <w:ind w:left="795"/>
              <w:rPr>
                <w:rFonts w:ascii="Arial" w:hAnsi="Arial" w:cs="Arial"/>
                <w:lang w:val="en-US"/>
              </w:rPr>
            </w:pPr>
          </w:p>
          <w:p w:rsidR="000076A1" w:rsidRDefault="00B926CB" w:rsidP="000076A1">
            <w:pPr>
              <w:pStyle w:val="ListParagraph"/>
              <w:spacing w:line="240" w:lineRule="auto"/>
              <w:ind w:left="795"/>
              <w:rPr>
                <w:rFonts w:ascii="Arial" w:hAnsi="Arial" w:cs="Arial"/>
                <w:lang w:val="en-US"/>
              </w:rPr>
            </w:pPr>
            <w:r w:rsidRPr="000076A1">
              <w:rPr>
                <w:rFonts w:ascii="Arial" w:hAnsi="Arial" w:cs="Arial"/>
                <w:lang w:val="en-US"/>
              </w:rPr>
              <w:t xml:space="preserve">There will be a </w:t>
            </w:r>
            <w:r w:rsidR="000076A1" w:rsidRPr="000076A1">
              <w:rPr>
                <w:rFonts w:ascii="Arial" w:hAnsi="Arial" w:cs="Arial"/>
                <w:lang w:val="en-US"/>
              </w:rPr>
              <w:t>requirement</w:t>
            </w:r>
            <w:r w:rsidRPr="000076A1">
              <w:rPr>
                <w:rFonts w:ascii="Arial" w:hAnsi="Arial" w:cs="Arial"/>
                <w:lang w:val="en-US"/>
              </w:rPr>
              <w:t xml:space="preserve"> to provide analytical reporting and be </w:t>
            </w:r>
            <w:r w:rsidR="000076A1" w:rsidRPr="000076A1">
              <w:rPr>
                <w:rFonts w:ascii="Arial" w:hAnsi="Arial" w:cs="Arial"/>
                <w:lang w:val="en-US"/>
              </w:rPr>
              <w:t>confident</w:t>
            </w:r>
            <w:r w:rsidRPr="000076A1">
              <w:rPr>
                <w:rFonts w:ascii="Arial" w:hAnsi="Arial" w:cs="Arial"/>
                <w:lang w:val="en-US"/>
              </w:rPr>
              <w:t xml:space="preserve"> </w:t>
            </w:r>
            <w:r w:rsidR="000076A1" w:rsidRPr="000076A1">
              <w:rPr>
                <w:rFonts w:ascii="Arial" w:hAnsi="Arial" w:cs="Arial"/>
                <w:lang w:val="en-US"/>
              </w:rPr>
              <w:t>in</w:t>
            </w:r>
            <w:r w:rsidRPr="000076A1">
              <w:rPr>
                <w:rFonts w:ascii="Arial" w:hAnsi="Arial" w:cs="Arial"/>
                <w:lang w:val="en-US"/>
              </w:rPr>
              <w:t xml:space="preserve"> using data and analy</w:t>
            </w:r>
            <w:r w:rsidR="00373068">
              <w:rPr>
                <w:rFonts w:ascii="Arial" w:hAnsi="Arial" w:cs="Arial"/>
                <w:lang w:val="en-US"/>
              </w:rPr>
              <w:t>s</w:t>
            </w:r>
            <w:r w:rsidRPr="000076A1">
              <w:rPr>
                <w:rFonts w:ascii="Arial" w:hAnsi="Arial" w:cs="Arial"/>
                <w:lang w:val="en-US"/>
              </w:rPr>
              <w:t>ing this to produce reports and recogni</w:t>
            </w:r>
            <w:r w:rsidR="00373068">
              <w:rPr>
                <w:rFonts w:ascii="Arial" w:hAnsi="Arial" w:cs="Arial"/>
                <w:lang w:val="en-US"/>
              </w:rPr>
              <w:t>s</w:t>
            </w:r>
            <w:r w:rsidRPr="000076A1">
              <w:rPr>
                <w:rFonts w:ascii="Arial" w:hAnsi="Arial" w:cs="Arial"/>
                <w:lang w:val="en-US"/>
              </w:rPr>
              <w:t xml:space="preserve">e </w:t>
            </w:r>
            <w:r w:rsidR="000076A1" w:rsidRPr="000076A1">
              <w:rPr>
                <w:rFonts w:ascii="Arial" w:hAnsi="Arial" w:cs="Arial"/>
                <w:lang w:val="en-US"/>
              </w:rPr>
              <w:t>areas for improvement.</w:t>
            </w:r>
          </w:p>
          <w:p w:rsidR="000076A1" w:rsidRDefault="000076A1" w:rsidP="000076A1">
            <w:pPr>
              <w:pStyle w:val="ListParagraph"/>
              <w:spacing w:line="240" w:lineRule="auto"/>
              <w:ind w:left="795"/>
              <w:rPr>
                <w:rFonts w:ascii="Arial" w:hAnsi="Arial" w:cs="Arial"/>
                <w:lang w:val="en-US"/>
              </w:rPr>
            </w:pPr>
          </w:p>
          <w:p w:rsidR="000076A1" w:rsidRDefault="000076A1" w:rsidP="000076A1">
            <w:pPr>
              <w:pStyle w:val="ListParagraph"/>
              <w:spacing w:line="240" w:lineRule="auto"/>
              <w:ind w:left="795"/>
              <w:rPr>
                <w:rFonts w:ascii="Arial" w:hAnsi="Arial" w:cs="Arial"/>
                <w:lang w:val="en-US"/>
              </w:rPr>
            </w:pPr>
            <w:r w:rsidRPr="000076A1">
              <w:rPr>
                <w:rFonts w:ascii="Arial" w:hAnsi="Arial" w:cs="Arial"/>
                <w:lang w:val="en-US"/>
              </w:rPr>
              <w:t>There may be occasions when this individual can be deployed across any of the 2C Network and flexibility will be required for this.</w:t>
            </w:r>
          </w:p>
          <w:p w:rsidR="000076A1" w:rsidRDefault="000076A1" w:rsidP="000076A1">
            <w:pPr>
              <w:pStyle w:val="ListParagraph"/>
              <w:spacing w:line="240" w:lineRule="auto"/>
              <w:ind w:left="795"/>
              <w:rPr>
                <w:rFonts w:ascii="Arial" w:hAnsi="Arial" w:cs="Arial"/>
                <w:lang w:val="en-US"/>
              </w:rPr>
            </w:pPr>
          </w:p>
          <w:p w:rsidR="00B926CB" w:rsidRPr="00B926CB" w:rsidRDefault="000076A1" w:rsidP="000076A1">
            <w:pPr>
              <w:pStyle w:val="ListParagraph"/>
              <w:spacing w:line="240" w:lineRule="auto"/>
              <w:ind w:left="795"/>
              <w:rPr>
                <w:rFonts w:ascii="Arial" w:hAnsi="Arial" w:cs="Arial"/>
                <w:lang w:val="en-US"/>
              </w:rPr>
            </w:pPr>
            <w:r w:rsidRPr="000076A1">
              <w:rPr>
                <w:rFonts w:ascii="Arial" w:hAnsi="Arial" w:cs="Arial"/>
                <w:lang w:val="en-US"/>
              </w:rPr>
              <w:t>This post will also be expected to work in partnership with</w:t>
            </w:r>
            <w:r w:rsidR="00373068">
              <w:rPr>
                <w:rFonts w:ascii="Arial" w:hAnsi="Arial" w:cs="Arial"/>
                <w:lang w:val="en-US"/>
              </w:rPr>
              <w:t xml:space="preserve"> cluster leads and</w:t>
            </w:r>
            <w:r w:rsidRPr="000076A1">
              <w:rPr>
                <w:rFonts w:ascii="Arial" w:hAnsi="Arial" w:cs="Arial"/>
                <w:lang w:val="en-US"/>
              </w:rPr>
              <w:t xml:space="preserve"> the AMDs, to ensure the practice is progressing, in line with all Primary Care across the area.</w:t>
            </w:r>
          </w:p>
        </w:tc>
      </w:tr>
      <w:tr w:rsidR="008D5FEC" w:rsidRPr="00AF7E4C" w:rsidTr="00DA1AFC">
        <w:trPr>
          <w:gridAfter w:val="1"/>
          <w:wAfter w:w="41" w:type="dxa"/>
        </w:trPr>
        <w:tc>
          <w:tcPr>
            <w:tcW w:w="9848" w:type="dxa"/>
            <w:gridSpan w:val="4"/>
          </w:tcPr>
          <w:p w:rsidR="00653C19" w:rsidRPr="000076A1" w:rsidRDefault="00653C19" w:rsidP="000076A1">
            <w:pPr>
              <w:pStyle w:val="Heading2"/>
              <w:numPr>
                <w:ilvl w:val="0"/>
                <w:numId w:val="30"/>
              </w:numPr>
              <w:contextualSpacing/>
              <w:jc w:val="left"/>
              <w:rPr>
                <w:sz w:val="22"/>
                <w:szCs w:val="22"/>
              </w:rPr>
            </w:pPr>
            <w:r w:rsidRPr="000076A1">
              <w:rPr>
                <w:sz w:val="22"/>
                <w:szCs w:val="22"/>
                <w:lang w:val="en-GB"/>
              </w:rPr>
              <w:t>CORE VALUES</w:t>
            </w:r>
          </w:p>
          <w:p w:rsidR="00653C19" w:rsidRDefault="00653C19" w:rsidP="000076A1">
            <w:pPr>
              <w:contextualSpacing/>
            </w:pPr>
          </w:p>
          <w:p w:rsidR="00653C19" w:rsidRDefault="00653C19" w:rsidP="000076A1">
            <w:pPr>
              <w:pStyle w:val="ListParagraph"/>
              <w:spacing w:line="240" w:lineRule="auto"/>
              <w:ind w:left="795"/>
              <w:rPr>
                <w:rFonts w:ascii="Arial" w:hAnsi="Arial" w:cs="Arial"/>
              </w:rPr>
            </w:pPr>
            <w:r w:rsidRPr="000076A1">
              <w:rPr>
                <w:rFonts w:ascii="Arial" w:hAnsi="Arial" w:cs="Arial"/>
              </w:rPr>
              <w:t>General practice medicine is generalist, patient-oriented, continuous care.</w:t>
            </w:r>
          </w:p>
          <w:p w:rsidR="000076A1" w:rsidRDefault="000076A1" w:rsidP="000076A1">
            <w:pPr>
              <w:pStyle w:val="ListParagraph"/>
              <w:spacing w:line="240" w:lineRule="auto"/>
              <w:ind w:left="795"/>
              <w:rPr>
                <w:rFonts w:ascii="Arial" w:hAnsi="Arial" w:cs="Arial"/>
              </w:rPr>
            </w:pPr>
          </w:p>
          <w:p w:rsidR="00653C19" w:rsidRPr="000076A1" w:rsidRDefault="00653C19" w:rsidP="000076A1">
            <w:pPr>
              <w:pStyle w:val="ListParagraph"/>
              <w:spacing w:line="240" w:lineRule="auto"/>
              <w:ind w:left="795"/>
              <w:rPr>
                <w:rFonts w:ascii="Arial" w:hAnsi="Arial" w:cs="Arial"/>
              </w:rPr>
            </w:pPr>
            <w:r w:rsidRPr="000076A1">
              <w:rPr>
                <w:rFonts w:ascii="Arial" w:hAnsi="Arial" w:cs="Arial"/>
                <w:b/>
              </w:rPr>
              <w:t>Generalist</w:t>
            </w:r>
          </w:p>
          <w:p w:rsidR="00CF34CF" w:rsidRDefault="00653C19" w:rsidP="000076A1">
            <w:pPr>
              <w:pStyle w:val="ListParagraph"/>
              <w:spacing w:line="240" w:lineRule="auto"/>
              <w:ind w:left="795"/>
              <w:rPr>
                <w:rFonts w:ascii="Arial" w:hAnsi="Arial" w:cs="Arial"/>
              </w:rPr>
            </w:pPr>
            <w:r w:rsidRPr="000076A1">
              <w:rPr>
                <w:rFonts w:ascii="Arial" w:hAnsi="Arial" w:cs="Arial"/>
              </w:rPr>
              <w:t xml:space="preserve">Meaning that you are open to all possible complaints, problems and questions about illness and health from everyone.  </w:t>
            </w:r>
          </w:p>
          <w:p w:rsidR="000076A1" w:rsidRDefault="000076A1" w:rsidP="000076A1">
            <w:pPr>
              <w:pStyle w:val="ListParagraph"/>
              <w:spacing w:line="240" w:lineRule="auto"/>
              <w:ind w:left="795"/>
              <w:rPr>
                <w:rFonts w:ascii="Arial" w:hAnsi="Arial" w:cs="Arial"/>
              </w:rPr>
            </w:pPr>
          </w:p>
          <w:p w:rsidR="00653C19" w:rsidRPr="000076A1" w:rsidRDefault="00653C19" w:rsidP="000076A1">
            <w:pPr>
              <w:pStyle w:val="ListParagraph"/>
              <w:spacing w:line="240" w:lineRule="auto"/>
              <w:ind w:left="795"/>
              <w:rPr>
                <w:rFonts w:ascii="Arial" w:hAnsi="Arial" w:cs="Arial"/>
              </w:rPr>
            </w:pPr>
            <w:r w:rsidRPr="000076A1">
              <w:rPr>
                <w:rFonts w:ascii="Arial" w:hAnsi="Arial" w:cs="Arial"/>
              </w:rPr>
              <w:t>You will possess the necessary knowledge and skill to assess these complaints, problems and questions, and to take ac</w:t>
            </w:r>
            <w:r w:rsidR="00CF34CF" w:rsidRPr="000076A1">
              <w:rPr>
                <w:rFonts w:ascii="Arial" w:hAnsi="Arial" w:cs="Arial"/>
              </w:rPr>
              <w:t>tion based on your assessment,</w:t>
            </w:r>
            <w:r w:rsidRPr="000076A1">
              <w:rPr>
                <w:rFonts w:ascii="Arial" w:hAnsi="Arial" w:cs="Arial"/>
              </w:rPr>
              <w:t xml:space="preserve"> to give the patient advice, or refer them to another physician, whilst taking into consideration the natural disease progression.</w:t>
            </w:r>
          </w:p>
          <w:p w:rsidR="00653C19" w:rsidRDefault="00653C19" w:rsidP="000076A1">
            <w:pPr>
              <w:contextualSpacing/>
              <w:rPr>
                <w:rFonts w:ascii="Arial" w:hAnsi="Arial" w:cs="Arial"/>
              </w:rPr>
            </w:pPr>
          </w:p>
          <w:p w:rsidR="00653C19" w:rsidRPr="000076A1" w:rsidRDefault="00653C19" w:rsidP="000076A1">
            <w:pPr>
              <w:pStyle w:val="ListParagraph"/>
              <w:spacing w:line="240" w:lineRule="auto"/>
              <w:ind w:left="795"/>
              <w:rPr>
                <w:rFonts w:ascii="Arial" w:hAnsi="Arial" w:cs="Arial"/>
              </w:rPr>
            </w:pPr>
            <w:r w:rsidRPr="000076A1">
              <w:rPr>
                <w:rFonts w:ascii="Arial" w:hAnsi="Arial" w:cs="Arial"/>
                <w:b/>
              </w:rPr>
              <w:lastRenderedPageBreak/>
              <w:t>Patient-oriented</w:t>
            </w:r>
          </w:p>
          <w:p w:rsidR="00653C19" w:rsidRDefault="00653C19" w:rsidP="000076A1">
            <w:pPr>
              <w:pStyle w:val="ListParagraph"/>
              <w:spacing w:line="240" w:lineRule="auto"/>
              <w:ind w:left="795"/>
              <w:rPr>
                <w:rFonts w:ascii="Arial" w:hAnsi="Arial" w:cs="Arial"/>
              </w:rPr>
            </w:pPr>
            <w:r w:rsidRPr="000076A1">
              <w:rPr>
                <w:rFonts w:ascii="Arial" w:hAnsi="Arial" w:cs="Arial"/>
              </w:rPr>
              <w:t>You will integrate context knowledge with physical, mental and social aspects that can influence the patient’s health and illness.</w:t>
            </w:r>
          </w:p>
          <w:p w:rsidR="000076A1" w:rsidRDefault="000076A1" w:rsidP="000076A1">
            <w:pPr>
              <w:pStyle w:val="ListParagraph"/>
              <w:spacing w:line="240" w:lineRule="auto"/>
              <w:ind w:left="795"/>
              <w:rPr>
                <w:rFonts w:ascii="Arial" w:hAnsi="Arial" w:cs="Arial"/>
              </w:rPr>
            </w:pPr>
          </w:p>
          <w:p w:rsidR="00653C19" w:rsidRPr="000076A1" w:rsidRDefault="00653C19" w:rsidP="000076A1">
            <w:pPr>
              <w:pStyle w:val="ListParagraph"/>
              <w:spacing w:line="240" w:lineRule="auto"/>
              <w:ind w:left="795"/>
              <w:rPr>
                <w:rFonts w:ascii="Arial" w:hAnsi="Arial" w:cs="Arial"/>
              </w:rPr>
            </w:pPr>
            <w:r w:rsidRPr="000076A1">
              <w:rPr>
                <w:rFonts w:ascii="Arial" w:hAnsi="Arial" w:cs="Arial"/>
                <w:b/>
              </w:rPr>
              <w:t>Continuous</w:t>
            </w:r>
          </w:p>
          <w:p w:rsidR="00653C19" w:rsidRDefault="00373068" w:rsidP="000076A1">
            <w:pPr>
              <w:pStyle w:val="ListParagraph"/>
              <w:spacing w:line="240" w:lineRule="auto"/>
              <w:ind w:left="795"/>
              <w:rPr>
                <w:rFonts w:ascii="Arial" w:hAnsi="Arial" w:cs="Arial"/>
              </w:rPr>
            </w:pPr>
            <w:r>
              <w:rPr>
                <w:rFonts w:ascii="Arial" w:hAnsi="Arial" w:cs="Arial"/>
              </w:rPr>
              <w:t>The General Practice Team is</w:t>
            </w:r>
            <w:r w:rsidR="00653C19" w:rsidRPr="000076A1">
              <w:rPr>
                <w:rFonts w:ascii="Arial" w:hAnsi="Arial" w:cs="Arial"/>
              </w:rPr>
              <w:t xml:space="preserve"> the one constant factor in health care for a patient.  You will ensure continuity of care during periods of illness and during the patient’s general </w:t>
            </w:r>
            <w:r w:rsidR="000076A1" w:rsidRPr="000076A1">
              <w:rPr>
                <w:rFonts w:ascii="Arial" w:hAnsi="Arial" w:cs="Arial"/>
              </w:rPr>
              <w:t>course</w:t>
            </w:r>
            <w:r w:rsidR="00653C19" w:rsidRPr="000076A1">
              <w:rPr>
                <w:rFonts w:ascii="Arial" w:hAnsi="Arial" w:cs="Arial"/>
              </w:rPr>
              <w:t xml:space="preserve"> of life, working together with other health care providers through your directions role, for cohesion in health care.</w:t>
            </w:r>
          </w:p>
          <w:p w:rsidR="000076A1" w:rsidRDefault="000076A1" w:rsidP="000076A1">
            <w:pPr>
              <w:pStyle w:val="ListParagraph"/>
              <w:spacing w:line="240" w:lineRule="auto"/>
              <w:ind w:left="795"/>
              <w:rPr>
                <w:rFonts w:ascii="Arial" w:hAnsi="Arial" w:cs="Arial"/>
              </w:rPr>
            </w:pPr>
          </w:p>
          <w:p w:rsidR="00653C19" w:rsidRPr="000076A1" w:rsidRDefault="00653C19" w:rsidP="000076A1">
            <w:pPr>
              <w:pStyle w:val="ListParagraph"/>
              <w:spacing w:line="240" w:lineRule="auto"/>
              <w:ind w:left="795"/>
              <w:rPr>
                <w:rFonts w:ascii="Arial" w:hAnsi="Arial" w:cs="Arial"/>
              </w:rPr>
            </w:pPr>
            <w:r w:rsidRPr="000076A1">
              <w:rPr>
                <w:rFonts w:ascii="Arial" w:hAnsi="Arial" w:cs="Arial"/>
                <w:b/>
              </w:rPr>
              <w:t>Vision</w:t>
            </w:r>
          </w:p>
          <w:p w:rsidR="008D5FEC" w:rsidRPr="00AF7E4C" w:rsidRDefault="00653C19" w:rsidP="000076A1">
            <w:pPr>
              <w:pStyle w:val="ListParagraph"/>
              <w:spacing w:line="240" w:lineRule="auto"/>
              <w:ind w:left="795"/>
              <w:rPr>
                <w:rFonts w:ascii="Arial" w:hAnsi="Arial" w:cs="Arial"/>
              </w:rPr>
            </w:pPr>
            <w:r w:rsidRPr="000076A1">
              <w:rPr>
                <w:rFonts w:ascii="Arial" w:hAnsi="Arial" w:cs="Arial"/>
              </w:rPr>
              <w:t>You will be supportive of delivering a vision for innovation at the practice, through MDT working, supporting training and development of colleagues, and demonstrate an interest in this area.</w:t>
            </w:r>
          </w:p>
        </w:tc>
      </w:tr>
      <w:tr w:rsidR="008D5FEC" w:rsidRPr="00AF7E4C" w:rsidTr="00DA1AFC">
        <w:trPr>
          <w:gridAfter w:val="1"/>
          <w:wAfter w:w="41" w:type="dxa"/>
        </w:trPr>
        <w:tc>
          <w:tcPr>
            <w:tcW w:w="9848" w:type="dxa"/>
            <w:gridSpan w:val="4"/>
          </w:tcPr>
          <w:p w:rsidR="008D5FEC" w:rsidRDefault="008D5FEC" w:rsidP="000076A1">
            <w:pPr>
              <w:pStyle w:val="Header"/>
              <w:numPr>
                <w:ilvl w:val="0"/>
                <w:numId w:val="30"/>
              </w:numPr>
              <w:tabs>
                <w:tab w:val="clear" w:pos="4153"/>
                <w:tab w:val="clear" w:pos="8306"/>
              </w:tabs>
              <w:spacing w:before="100" w:beforeAutospacing="1" w:after="100" w:afterAutospacing="1"/>
              <w:ind w:left="794"/>
              <w:contextualSpacing/>
              <w:rPr>
                <w:rFonts w:ascii="Arial" w:hAnsi="Arial" w:cs="Arial"/>
                <w:sz w:val="22"/>
                <w:szCs w:val="22"/>
              </w:rPr>
            </w:pPr>
            <w:r w:rsidRPr="00AF7E4C">
              <w:rPr>
                <w:rFonts w:ascii="Arial" w:hAnsi="Arial" w:cs="Arial"/>
                <w:b/>
                <w:sz w:val="22"/>
                <w:szCs w:val="22"/>
              </w:rPr>
              <w:lastRenderedPageBreak/>
              <w:t>DUTIES/RESPONSIBILITIES</w:t>
            </w:r>
            <w:r w:rsidRPr="00AF7E4C">
              <w:rPr>
                <w:rFonts w:ascii="Arial" w:hAnsi="Arial" w:cs="Arial"/>
                <w:sz w:val="22"/>
                <w:szCs w:val="22"/>
              </w:rPr>
              <w:t xml:space="preserve"> </w:t>
            </w:r>
          </w:p>
          <w:p w:rsidR="000076A1" w:rsidRDefault="000076A1" w:rsidP="000076A1">
            <w:pPr>
              <w:pStyle w:val="Header"/>
              <w:tabs>
                <w:tab w:val="clear" w:pos="4153"/>
                <w:tab w:val="clear" w:pos="8306"/>
              </w:tabs>
              <w:spacing w:before="100" w:beforeAutospacing="1" w:after="100" w:afterAutospacing="1"/>
              <w:ind w:left="794"/>
              <w:contextualSpacing/>
              <w:rPr>
                <w:rFonts w:ascii="Arial" w:hAnsi="Arial" w:cs="Arial"/>
                <w:sz w:val="22"/>
                <w:szCs w:val="22"/>
              </w:rPr>
            </w:pPr>
          </w:p>
          <w:p w:rsidR="006D5CB9" w:rsidRDefault="006D5CB9" w:rsidP="000076A1">
            <w:pPr>
              <w:pStyle w:val="Header"/>
              <w:tabs>
                <w:tab w:val="clear" w:pos="4153"/>
                <w:tab w:val="clear" w:pos="8306"/>
              </w:tabs>
              <w:spacing w:before="100" w:beforeAutospacing="1" w:after="100" w:afterAutospacing="1"/>
              <w:ind w:left="794"/>
              <w:contextualSpacing/>
              <w:rPr>
                <w:rFonts w:ascii="Arial" w:hAnsi="Arial" w:cs="Arial"/>
                <w:sz w:val="22"/>
                <w:szCs w:val="22"/>
              </w:rPr>
            </w:pPr>
            <w:r>
              <w:rPr>
                <w:rFonts w:ascii="Arial" w:hAnsi="Arial" w:cs="Arial"/>
                <w:sz w:val="22"/>
                <w:szCs w:val="22"/>
              </w:rPr>
              <w:t>The Lead GP should be able to demonstrate an interest in quality improvement, training and development for the support colleagues, to enhance and improve them as individuals, as well as enhance the service provided to the population of the practice being part of developing and delivering the Primary Care Improvement Plans.</w:t>
            </w:r>
          </w:p>
          <w:p w:rsidR="000076A1" w:rsidRPr="006D5CB9" w:rsidRDefault="000076A1" w:rsidP="000076A1">
            <w:pPr>
              <w:pStyle w:val="Header"/>
              <w:tabs>
                <w:tab w:val="clear" w:pos="4153"/>
                <w:tab w:val="clear" w:pos="8306"/>
              </w:tabs>
              <w:spacing w:before="100" w:beforeAutospacing="1" w:after="100" w:afterAutospacing="1"/>
              <w:ind w:left="794"/>
              <w:contextualSpacing/>
              <w:rPr>
                <w:rFonts w:ascii="Arial" w:hAnsi="Arial" w:cs="Arial"/>
                <w:sz w:val="22"/>
                <w:szCs w:val="22"/>
              </w:rPr>
            </w:pPr>
          </w:p>
          <w:p w:rsidR="000076A1" w:rsidRDefault="00CF34CF" w:rsidP="001434C9">
            <w:pPr>
              <w:pStyle w:val="Header"/>
              <w:keepNext/>
              <w:tabs>
                <w:tab w:val="clear" w:pos="4153"/>
                <w:tab w:val="clear" w:pos="8306"/>
              </w:tabs>
              <w:spacing w:before="100" w:beforeAutospacing="1" w:after="100" w:afterAutospacing="1"/>
              <w:ind w:left="794"/>
              <w:contextualSpacing/>
              <w:rPr>
                <w:rFonts w:ascii="Arial" w:hAnsi="Arial" w:cs="Arial"/>
                <w:sz w:val="22"/>
                <w:szCs w:val="22"/>
              </w:rPr>
            </w:pPr>
            <w:r>
              <w:rPr>
                <w:rFonts w:ascii="Arial" w:hAnsi="Arial" w:cs="Arial"/>
                <w:sz w:val="22"/>
                <w:szCs w:val="22"/>
              </w:rPr>
              <w:t>Have</w:t>
            </w:r>
            <w:r w:rsidRPr="00CF34CF">
              <w:rPr>
                <w:rFonts w:ascii="Arial" w:hAnsi="Arial" w:cs="Arial"/>
                <w:sz w:val="22"/>
                <w:szCs w:val="22"/>
              </w:rPr>
              <w:t xml:space="preserve"> the knowledge </w:t>
            </w:r>
            <w:r w:rsidR="00373068">
              <w:rPr>
                <w:rFonts w:ascii="Arial" w:hAnsi="Arial" w:cs="Arial"/>
                <w:sz w:val="22"/>
                <w:szCs w:val="22"/>
              </w:rPr>
              <w:t xml:space="preserve">and skills to lead the diagnosis and management of the spectrum of physical and mental health disorders which occur within General Practice, including onward timely referral.  </w:t>
            </w:r>
          </w:p>
          <w:p w:rsidR="001434C9" w:rsidRPr="001434C9" w:rsidRDefault="001434C9" w:rsidP="001434C9">
            <w:pPr>
              <w:pStyle w:val="Header"/>
              <w:keepNext/>
              <w:tabs>
                <w:tab w:val="clear" w:pos="4153"/>
                <w:tab w:val="clear" w:pos="8306"/>
              </w:tabs>
              <w:spacing w:before="100" w:beforeAutospacing="1" w:after="100" w:afterAutospacing="1"/>
              <w:ind w:left="794"/>
              <w:contextualSpacing/>
              <w:rPr>
                <w:rFonts w:ascii="Arial" w:hAnsi="Arial" w:cs="Arial"/>
                <w:sz w:val="22"/>
                <w:szCs w:val="22"/>
              </w:rPr>
            </w:pPr>
          </w:p>
          <w:p w:rsidR="00FD35FF" w:rsidRPr="00CF34CF" w:rsidRDefault="00331D32" w:rsidP="000076A1">
            <w:pPr>
              <w:pStyle w:val="Header"/>
              <w:keepNext/>
              <w:tabs>
                <w:tab w:val="clear" w:pos="4153"/>
                <w:tab w:val="clear" w:pos="8306"/>
              </w:tabs>
              <w:spacing w:before="100" w:beforeAutospacing="1" w:after="100" w:afterAutospacing="1"/>
              <w:ind w:left="794"/>
              <w:contextualSpacing/>
              <w:rPr>
                <w:rFonts w:ascii="Arial" w:hAnsi="Arial" w:cs="Arial"/>
                <w:b/>
                <w:sz w:val="22"/>
                <w:szCs w:val="22"/>
              </w:rPr>
            </w:pPr>
            <w:r>
              <w:rPr>
                <w:rFonts w:ascii="Arial" w:hAnsi="Arial" w:cs="Arial"/>
                <w:sz w:val="22"/>
                <w:szCs w:val="22"/>
              </w:rPr>
              <w:t>Work</w:t>
            </w:r>
            <w:r w:rsidR="00CF34CF" w:rsidRPr="00CF34CF">
              <w:rPr>
                <w:rFonts w:ascii="Arial" w:hAnsi="Arial" w:cs="Arial"/>
                <w:sz w:val="22"/>
                <w:szCs w:val="22"/>
              </w:rPr>
              <w:t xml:space="preserve"> in a cross-disciplinary manner and base actions on the principles of evidence-based medicine </w:t>
            </w:r>
            <w:r w:rsidR="00373068">
              <w:rPr>
                <w:rFonts w:ascii="Arial" w:hAnsi="Arial" w:cs="Arial"/>
                <w:sz w:val="22"/>
                <w:szCs w:val="22"/>
              </w:rPr>
              <w:t>and ‘realistic medicine’</w:t>
            </w:r>
            <w:r w:rsidR="00CF34CF" w:rsidRPr="00CF34CF">
              <w:rPr>
                <w:rFonts w:ascii="Arial" w:hAnsi="Arial" w:cs="Arial"/>
                <w:sz w:val="22"/>
                <w:szCs w:val="22"/>
              </w:rPr>
              <w:t xml:space="preserve">. </w:t>
            </w:r>
            <w:r w:rsidR="00373068">
              <w:rPr>
                <w:rFonts w:ascii="Arial" w:hAnsi="Arial" w:cs="Arial"/>
                <w:sz w:val="22"/>
                <w:szCs w:val="22"/>
              </w:rPr>
              <w:t xml:space="preserve">Support the early referral for suspected cancer.  Have a sound knowledge of current prescribing guidance and lead the implementation of local formulary.  </w:t>
            </w:r>
          </w:p>
          <w:p w:rsidR="00CF34CF" w:rsidRDefault="00331D32" w:rsidP="000076A1">
            <w:pPr>
              <w:pStyle w:val="Header"/>
              <w:keepNext/>
              <w:tabs>
                <w:tab w:val="clear" w:pos="4153"/>
                <w:tab w:val="clear" w:pos="8306"/>
              </w:tabs>
              <w:spacing w:before="100" w:beforeAutospacing="1" w:after="100" w:afterAutospacing="1"/>
              <w:ind w:left="794"/>
              <w:contextualSpacing/>
              <w:rPr>
                <w:rFonts w:ascii="Arial" w:hAnsi="Arial" w:cs="Arial"/>
                <w:sz w:val="22"/>
                <w:szCs w:val="22"/>
              </w:rPr>
            </w:pPr>
            <w:r>
              <w:rPr>
                <w:rFonts w:ascii="Arial" w:hAnsi="Arial" w:cs="Arial"/>
                <w:sz w:val="22"/>
                <w:szCs w:val="22"/>
              </w:rPr>
              <w:t>A</w:t>
            </w:r>
            <w:r w:rsidR="00CF34CF" w:rsidRPr="00CF34CF">
              <w:rPr>
                <w:rFonts w:ascii="Arial" w:hAnsi="Arial" w:cs="Arial"/>
                <w:sz w:val="22"/>
                <w:szCs w:val="22"/>
              </w:rPr>
              <w:t xml:space="preserve">ble to provide information about most disorders to the patient in regard to the expected course of the illness as well as to advise the patient and, if necessary, propose a wait-and-see approach for ‘self-limiting’ disorders. </w:t>
            </w:r>
          </w:p>
          <w:p w:rsidR="00FD35FF" w:rsidRPr="00CF34CF" w:rsidRDefault="00FD35FF" w:rsidP="000076A1">
            <w:pPr>
              <w:pStyle w:val="Header"/>
              <w:keepNext/>
              <w:tabs>
                <w:tab w:val="clear" w:pos="4153"/>
                <w:tab w:val="clear" w:pos="8306"/>
              </w:tabs>
              <w:spacing w:before="100" w:beforeAutospacing="1" w:after="100" w:afterAutospacing="1"/>
              <w:ind w:left="794"/>
              <w:contextualSpacing/>
              <w:rPr>
                <w:rFonts w:ascii="Arial" w:hAnsi="Arial" w:cs="Arial"/>
                <w:b/>
                <w:sz w:val="22"/>
                <w:szCs w:val="22"/>
              </w:rPr>
            </w:pPr>
          </w:p>
          <w:p w:rsidR="00CF34CF" w:rsidRDefault="00331D32" w:rsidP="000076A1">
            <w:pPr>
              <w:pStyle w:val="Header"/>
              <w:keepNext/>
              <w:tabs>
                <w:tab w:val="clear" w:pos="4153"/>
                <w:tab w:val="clear" w:pos="8306"/>
              </w:tabs>
              <w:spacing w:before="100" w:beforeAutospacing="1" w:after="100" w:afterAutospacing="1"/>
              <w:ind w:left="794"/>
              <w:contextualSpacing/>
              <w:rPr>
                <w:rFonts w:ascii="Arial" w:hAnsi="Arial" w:cs="Arial"/>
                <w:sz w:val="22"/>
                <w:szCs w:val="22"/>
              </w:rPr>
            </w:pPr>
            <w:r>
              <w:rPr>
                <w:rFonts w:ascii="Arial" w:hAnsi="Arial" w:cs="Arial"/>
                <w:sz w:val="22"/>
                <w:szCs w:val="22"/>
              </w:rPr>
              <w:t>Apply</w:t>
            </w:r>
            <w:r w:rsidR="00CF34CF" w:rsidRPr="00CF34CF">
              <w:rPr>
                <w:rFonts w:ascii="Arial" w:hAnsi="Arial" w:cs="Arial"/>
                <w:sz w:val="22"/>
                <w:szCs w:val="22"/>
              </w:rPr>
              <w:t xml:space="preserve"> prevention at the individual level by influencing risk factors bas</w:t>
            </w:r>
            <w:r>
              <w:rPr>
                <w:rFonts w:ascii="Arial" w:hAnsi="Arial" w:cs="Arial"/>
                <w:sz w:val="22"/>
                <w:szCs w:val="22"/>
              </w:rPr>
              <w:t>ed on the available guidelines</w:t>
            </w:r>
            <w:r w:rsidR="00373068">
              <w:rPr>
                <w:rFonts w:ascii="Arial" w:hAnsi="Arial" w:cs="Arial"/>
                <w:sz w:val="22"/>
                <w:szCs w:val="22"/>
              </w:rPr>
              <w:t xml:space="preserve"> including ensuring patient access to vaccinations and screening where appropriate.  </w:t>
            </w:r>
          </w:p>
          <w:p w:rsidR="00FD35FF" w:rsidRPr="00331D32" w:rsidRDefault="00FD35FF" w:rsidP="000076A1">
            <w:pPr>
              <w:pStyle w:val="Header"/>
              <w:keepNext/>
              <w:tabs>
                <w:tab w:val="clear" w:pos="4153"/>
                <w:tab w:val="clear" w:pos="8306"/>
              </w:tabs>
              <w:spacing w:before="100" w:beforeAutospacing="1" w:after="100" w:afterAutospacing="1"/>
              <w:ind w:left="794"/>
              <w:contextualSpacing/>
              <w:rPr>
                <w:rFonts w:ascii="Arial" w:hAnsi="Arial" w:cs="Arial"/>
                <w:b/>
                <w:sz w:val="22"/>
                <w:szCs w:val="22"/>
              </w:rPr>
            </w:pPr>
          </w:p>
          <w:p w:rsidR="00CF34CF" w:rsidRDefault="00331D32" w:rsidP="000076A1">
            <w:pPr>
              <w:pStyle w:val="Header"/>
              <w:keepNext/>
              <w:tabs>
                <w:tab w:val="clear" w:pos="4153"/>
                <w:tab w:val="clear" w:pos="8306"/>
              </w:tabs>
              <w:spacing w:before="100" w:beforeAutospacing="1" w:after="100" w:afterAutospacing="1"/>
              <w:ind w:left="794"/>
              <w:contextualSpacing/>
              <w:rPr>
                <w:rFonts w:ascii="Arial" w:hAnsi="Arial" w:cs="Arial"/>
                <w:sz w:val="22"/>
                <w:szCs w:val="22"/>
              </w:rPr>
            </w:pPr>
            <w:r>
              <w:rPr>
                <w:rFonts w:ascii="Arial" w:hAnsi="Arial" w:cs="Arial"/>
                <w:sz w:val="22"/>
                <w:szCs w:val="22"/>
              </w:rPr>
              <w:t>C</w:t>
            </w:r>
            <w:r w:rsidR="00CF34CF" w:rsidRPr="00CF34CF">
              <w:rPr>
                <w:rFonts w:ascii="Arial" w:hAnsi="Arial" w:cs="Arial"/>
                <w:sz w:val="22"/>
                <w:szCs w:val="22"/>
              </w:rPr>
              <w:t>apable of dealing with patients with m</w:t>
            </w:r>
            <w:r>
              <w:rPr>
                <w:rFonts w:ascii="Arial" w:hAnsi="Arial" w:cs="Arial"/>
                <w:sz w:val="22"/>
                <w:szCs w:val="22"/>
              </w:rPr>
              <w:t>ultimorbidity and polypharmac</w:t>
            </w:r>
            <w:r w:rsidR="00373068">
              <w:rPr>
                <w:rFonts w:ascii="Arial" w:hAnsi="Arial" w:cs="Arial"/>
                <w:sz w:val="22"/>
                <w:szCs w:val="22"/>
              </w:rPr>
              <w:t>y</w:t>
            </w:r>
            <w:r>
              <w:rPr>
                <w:rFonts w:ascii="Arial" w:hAnsi="Arial" w:cs="Arial"/>
                <w:sz w:val="22"/>
                <w:szCs w:val="22"/>
              </w:rPr>
              <w:t xml:space="preserve"> and</w:t>
            </w:r>
            <w:r w:rsidR="00CF34CF" w:rsidRPr="00CF34CF">
              <w:rPr>
                <w:rFonts w:ascii="Arial" w:hAnsi="Arial" w:cs="Arial"/>
                <w:sz w:val="22"/>
                <w:szCs w:val="22"/>
              </w:rPr>
              <w:t xml:space="preserve"> involve the patient</w:t>
            </w:r>
            <w:r w:rsidR="00373068">
              <w:rPr>
                <w:rFonts w:ascii="Arial" w:hAnsi="Arial" w:cs="Arial"/>
                <w:sz w:val="22"/>
                <w:szCs w:val="22"/>
              </w:rPr>
              <w:t xml:space="preserve"> and/or carer</w:t>
            </w:r>
            <w:r w:rsidR="00CF34CF" w:rsidRPr="00CF34CF">
              <w:rPr>
                <w:rFonts w:ascii="Arial" w:hAnsi="Arial" w:cs="Arial"/>
                <w:sz w:val="22"/>
                <w:szCs w:val="22"/>
              </w:rPr>
              <w:t xml:space="preserve"> in setting priorities in regard to diagnosis and treatment, taking into account the consequences in terms of the expected benefits and side effects.</w:t>
            </w:r>
          </w:p>
          <w:p w:rsidR="00FD35FF" w:rsidRPr="00CF34CF" w:rsidRDefault="00FD35FF" w:rsidP="000076A1">
            <w:pPr>
              <w:pStyle w:val="Header"/>
              <w:keepNext/>
              <w:tabs>
                <w:tab w:val="clear" w:pos="4153"/>
                <w:tab w:val="clear" w:pos="8306"/>
              </w:tabs>
              <w:spacing w:before="100" w:beforeAutospacing="1" w:after="100" w:afterAutospacing="1"/>
              <w:ind w:left="794"/>
              <w:contextualSpacing/>
              <w:rPr>
                <w:rFonts w:ascii="Arial" w:hAnsi="Arial" w:cs="Arial"/>
                <w:b/>
                <w:sz w:val="22"/>
                <w:szCs w:val="22"/>
              </w:rPr>
            </w:pPr>
          </w:p>
          <w:p w:rsidR="00CF34CF" w:rsidRDefault="00331D32" w:rsidP="000076A1">
            <w:pPr>
              <w:pStyle w:val="Header"/>
              <w:keepNext/>
              <w:tabs>
                <w:tab w:val="clear" w:pos="4153"/>
                <w:tab w:val="clear" w:pos="8306"/>
              </w:tabs>
              <w:spacing w:before="100" w:beforeAutospacing="1" w:after="100" w:afterAutospacing="1"/>
              <w:ind w:left="794"/>
              <w:contextualSpacing/>
              <w:rPr>
                <w:rFonts w:ascii="Arial" w:hAnsi="Arial" w:cs="Arial"/>
                <w:sz w:val="22"/>
                <w:szCs w:val="22"/>
              </w:rPr>
            </w:pPr>
            <w:r>
              <w:rPr>
                <w:rFonts w:ascii="Arial" w:hAnsi="Arial" w:cs="Arial"/>
                <w:sz w:val="22"/>
                <w:szCs w:val="22"/>
              </w:rPr>
              <w:t>P</w:t>
            </w:r>
            <w:r w:rsidR="00CF34CF" w:rsidRPr="00CF34CF">
              <w:rPr>
                <w:rFonts w:ascii="Arial" w:hAnsi="Arial" w:cs="Arial"/>
                <w:sz w:val="22"/>
                <w:szCs w:val="22"/>
              </w:rPr>
              <w:t>ossesses the attitude and communication skills to respectfully and adequately communicate with the patient, regardless of the patient’s age, gender, social-cultural background and cognitive and sensory limitations.</w:t>
            </w:r>
            <w:r w:rsidR="00373068">
              <w:rPr>
                <w:rFonts w:ascii="Arial" w:hAnsi="Arial" w:cs="Arial"/>
                <w:sz w:val="22"/>
                <w:szCs w:val="22"/>
              </w:rPr>
              <w:t xml:space="preserve">  Involve patients and their carer in decisions which affect them.  </w:t>
            </w:r>
          </w:p>
          <w:p w:rsidR="00FD35FF" w:rsidRPr="00CF34CF" w:rsidRDefault="00FD35FF" w:rsidP="000076A1">
            <w:pPr>
              <w:pStyle w:val="Header"/>
              <w:keepNext/>
              <w:tabs>
                <w:tab w:val="clear" w:pos="4153"/>
                <w:tab w:val="clear" w:pos="8306"/>
              </w:tabs>
              <w:spacing w:before="100" w:beforeAutospacing="1" w:after="100" w:afterAutospacing="1"/>
              <w:ind w:left="794"/>
              <w:contextualSpacing/>
              <w:rPr>
                <w:rFonts w:ascii="Arial" w:hAnsi="Arial" w:cs="Arial"/>
                <w:b/>
                <w:sz w:val="22"/>
                <w:szCs w:val="22"/>
              </w:rPr>
            </w:pPr>
          </w:p>
          <w:p w:rsidR="00653C19" w:rsidRDefault="00331D32" w:rsidP="000076A1">
            <w:pPr>
              <w:pStyle w:val="Header"/>
              <w:keepNext/>
              <w:tabs>
                <w:tab w:val="clear" w:pos="4153"/>
                <w:tab w:val="clear" w:pos="8306"/>
              </w:tabs>
              <w:spacing w:before="100" w:beforeAutospacing="1" w:after="100" w:afterAutospacing="1"/>
              <w:ind w:left="794"/>
              <w:contextualSpacing/>
              <w:rPr>
                <w:rFonts w:ascii="Arial" w:hAnsi="Arial" w:cs="Arial"/>
                <w:sz w:val="22"/>
                <w:szCs w:val="22"/>
              </w:rPr>
            </w:pPr>
            <w:r>
              <w:rPr>
                <w:rFonts w:ascii="Arial" w:hAnsi="Arial" w:cs="Arial"/>
                <w:sz w:val="22"/>
                <w:szCs w:val="22"/>
              </w:rPr>
              <w:t>M</w:t>
            </w:r>
            <w:r w:rsidR="00CF34CF" w:rsidRPr="00CF34CF">
              <w:rPr>
                <w:rFonts w:ascii="Arial" w:hAnsi="Arial" w:cs="Arial"/>
                <w:sz w:val="22"/>
                <w:szCs w:val="22"/>
              </w:rPr>
              <w:t>aintains generalist knowledge and skills by means of multifaceted further education/additional training</w:t>
            </w:r>
            <w:r w:rsidR="00E02E5B">
              <w:rPr>
                <w:rFonts w:ascii="Arial" w:hAnsi="Arial" w:cs="Arial"/>
                <w:sz w:val="22"/>
                <w:szCs w:val="22"/>
              </w:rPr>
              <w:t>, and supports an ethos of continuing professional development throughout the practice</w:t>
            </w:r>
            <w:r w:rsidR="00FD35FF">
              <w:rPr>
                <w:rFonts w:ascii="Arial" w:hAnsi="Arial" w:cs="Arial"/>
                <w:sz w:val="22"/>
                <w:szCs w:val="22"/>
              </w:rPr>
              <w:t>.</w:t>
            </w:r>
          </w:p>
          <w:p w:rsidR="00FD35FF" w:rsidRPr="00331D32" w:rsidRDefault="00FD35FF" w:rsidP="000076A1">
            <w:pPr>
              <w:pStyle w:val="Header"/>
              <w:keepNext/>
              <w:tabs>
                <w:tab w:val="clear" w:pos="4153"/>
                <w:tab w:val="clear" w:pos="8306"/>
              </w:tabs>
              <w:spacing w:before="100" w:beforeAutospacing="1" w:after="100" w:afterAutospacing="1"/>
              <w:ind w:left="794"/>
              <w:contextualSpacing/>
              <w:rPr>
                <w:rFonts w:ascii="Arial" w:hAnsi="Arial" w:cs="Arial"/>
                <w:b/>
                <w:sz w:val="22"/>
                <w:szCs w:val="22"/>
              </w:rPr>
            </w:pPr>
          </w:p>
          <w:p w:rsidR="00331D32" w:rsidRPr="00331D32" w:rsidRDefault="00331D32" w:rsidP="000076A1">
            <w:pPr>
              <w:pStyle w:val="Header"/>
              <w:keepNext/>
              <w:tabs>
                <w:tab w:val="clear" w:pos="4153"/>
                <w:tab w:val="clear" w:pos="8306"/>
              </w:tabs>
              <w:spacing w:before="100" w:beforeAutospacing="1" w:after="100" w:afterAutospacing="1"/>
              <w:ind w:left="794"/>
              <w:contextualSpacing/>
              <w:rPr>
                <w:rFonts w:ascii="Arial" w:hAnsi="Arial" w:cs="Arial"/>
                <w:b/>
                <w:sz w:val="22"/>
                <w:szCs w:val="22"/>
              </w:rPr>
            </w:pPr>
            <w:r>
              <w:rPr>
                <w:rFonts w:ascii="Arial" w:hAnsi="Arial" w:cs="Arial"/>
                <w:sz w:val="22"/>
                <w:szCs w:val="22"/>
              </w:rPr>
              <w:t>R</w:t>
            </w:r>
            <w:r w:rsidRPr="00331D32">
              <w:rPr>
                <w:rFonts w:ascii="Arial" w:hAnsi="Arial" w:cs="Arial"/>
                <w:sz w:val="22"/>
                <w:szCs w:val="22"/>
              </w:rPr>
              <w:t xml:space="preserve">esponsible for ensuring that adequate help is offered to people who are not adequately able to request this help themselves. </w:t>
            </w:r>
          </w:p>
          <w:p w:rsidR="00A70527" w:rsidRDefault="00A70527" w:rsidP="00DA1AFC">
            <w:pPr>
              <w:pStyle w:val="Header"/>
              <w:keepNext/>
              <w:tabs>
                <w:tab w:val="clear" w:pos="4153"/>
                <w:tab w:val="clear" w:pos="8306"/>
              </w:tabs>
              <w:spacing w:before="120"/>
              <w:ind w:left="795"/>
              <w:rPr>
                <w:rFonts w:ascii="Arial" w:hAnsi="Arial" w:cs="Arial"/>
                <w:b/>
                <w:sz w:val="22"/>
                <w:szCs w:val="22"/>
              </w:rPr>
            </w:pPr>
          </w:p>
        </w:tc>
      </w:tr>
      <w:tr w:rsidR="008D5FEC" w:rsidRPr="00AF7E4C" w:rsidTr="00DA1AFC">
        <w:trPr>
          <w:gridAfter w:val="1"/>
          <w:wAfter w:w="41" w:type="dxa"/>
        </w:trPr>
        <w:tc>
          <w:tcPr>
            <w:tcW w:w="9848" w:type="dxa"/>
            <w:gridSpan w:val="4"/>
          </w:tcPr>
          <w:p w:rsidR="008D5FEC" w:rsidRPr="000076A1" w:rsidRDefault="008D5FEC" w:rsidP="000076A1">
            <w:pPr>
              <w:pStyle w:val="Heading2"/>
              <w:numPr>
                <w:ilvl w:val="0"/>
                <w:numId w:val="30"/>
              </w:numPr>
              <w:jc w:val="left"/>
              <w:rPr>
                <w:sz w:val="22"/>
                <w:szCs w:val="22"/>
              </w:rPr>
            </w:pPr>
            <w:r w:rsidRPr="000076A1">
              <w:rPr>
                <w:sz w:val="22"/>
                <w:szCs w:val="22"/>
              </w:rPr>
              <w:lastRenderedPageBreak/>
              <w:t>COMMUNICATIONS AND RELATIONSHIPS</w:t>
            </w:r>
          </w:p>
          <w:p w:rsidR="00A70527" w:rsidRDefault="00373068">
            <w:pPr>
              <w:keepNext/>
              <w:keepLines/>
              <w:ind w:left="720"/>
              <w:rPr>
                <w:lang w:val="en-US"/>
              </w:rPr>
            </w:pPr>
            <w:r>
              <w:rPr>
                <w:rFonts w:ascii="Arial" w:hAnsi="Arial" w:cs="Arial"/>
              </w:rPr>
              <w:t xml:space="preserve">The successful candidate will have strong interpersonal relationship skills.  They will provide leadership with a strong emphasis on multi-disciplinary team working.  </w:t>
            </w:r>
          </w:p>
          <w:p w:rsidR="00065DA3" w:rsidRPr="00AF7E4C" w:rsidRDefault="00065DA3" w:rsidP="00CF34CF">
            <w:pPr>
              <w:rPr>
                <w:rFonts w:ascii="Arial" w:hAnsi="Arial" w:cs="Arial"/>
                <w:szCs w:val="22"/>
              </w:rPr>
            </w:pPr>
          </w:p>
        </w:tc>
      </w:tr>
    </w:tbl>
    <w:p w:rsidR="008D5FEC" w:rsidRPr="00AF7E4C" w:rsidRDefault="008D5FEC" w:rsidP="00375CE7">
      <w:pPr>
        <w:rPr>
          <w:rFonts w:ascii="Arial" w:hAnsi="Arial" w:cs="Arial"/>
          <w:szCs w:val="22"/>
        </w:rPr>
      </w:pPr>
    </w:p>
    <w:p w:rsidR="008D5FEC" w:rsidRPr="000076A1" w:rsidRDefault="008D5FEC" w:rsidP="000076A1">
      <w:pPr>
        <w:rPr>
          <w:rFonts w:ascii="Arial" w:hAnsi="Arial" w:cs="Arial"/>
          <w:b/>
        </w:rPr>
      </w:pPr>
      <w:r w:rsidRPr="000076A1">
        <w:rPr>
          <w:rFonts w:ascii="Arial" w:hAnsi="Arial" w:cs="Arial"/>
          <w:b/>
        </w:rPr>
        <w:t>ESSENTIAL ADDITIONAL INFORMATION</w:t>
      </w:r>
    </w:p>
    <w:p w:rsidR="008D5FEC" w:rsidRPr="00AF7E4C" w:rsidRDefault="008D5FEC" w:rsidP="00375CE7">
      <w:pPr>
        <w:rPr>
          <w:rFonts w:ascii="Arial" w:hAnsi="Arial"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88"/>
      </w:tblGrid>
      <w:tr w:rsidR="008D5FEC" w:rsidRPr="00AF7E4C">
        <w:tc>
          <w:tcPr>
            <w:tcW w:w="9788" w:type="dxa"/>
          </w:tcPr>
          <w:p w:rsidR="008D5FEC" w:rsidRPr="00AF7E4C" w:rsidRDefault="008D5FEC" w:rsidP="00FD35FF">
            <w:pPr>
              <w:pStyle w:val="Heading2"/>
              <w:numPr>
                <w:ilvl w:val="0"/>
                <w:numId w:val="30"/>
              </w:numPr>
              <w:contextualSpacing/>
              <w:jc w:val="left"/>
              <w:rPr>
                <w:sz w:val="22"/>
                <w:szCs w:val="22"/>
              </w:rPr>
            </w:pPr>
            <w:r w:rsidRPr="00AF7E4C">
              <w:rPr>
                <w:sz w:val="22"/>
                <w:szCs w:val="22"/>
              </w:rPr>
              <w:t>PHYSICAL DEMANDS OF THE JOB (physical/emotional)</w:t>
            </w:r>
          </w:p>
          <w:p w:rsidR="008D5FEC" w:rsidRPr="00AF7E4C" w:rsidRDefault="008D5FEC" w:rsidP="00FD35FF">
            <w:pPr>
              <w:contextualSpacing/>
              <w:rPr>
                <w:rFonts w:ascii="Arial" w:hAnsi="Arial" w:cs="Arial"/>
                <w:szCs w:val="22"/>
              </w:rPr>
            </w:pPr>
          </w:p>
          <w:p w:rsidR="00351F9C" w:rsidRPr="000076A1" w:rsidRDefault="00351F9C" w:rsidP="00FD35FF">
            <w:pPr>
              <w:pStyle w:val="ListParagraph"/>
              <w:spacing w:line="240" w:lineRule="auto"/>
              <w:ind w:left="795"/>
              <w:rPr>
                <w:rFonts w:ascii="Arial" w:hAnsi="Arial" w:cs="Arial"/>
                <w:b/>
                <w:u w:val="single"/>
              </w:rPr>
            </w:pPr>
            <w:r w:rsidRPr="000076A1">
              <w:rPr>
                <w:rFonts w:ascii="Arial" w:hAnsi="Arial" w:cs="Arial"/>
                <w:b/>
                <w:u w:val="single"/>
              </w:rPr>
              <w:t>Physical:</w:t>
            </w:r>
          </w:p>
          <w:p w:rsidR="00065DA3" w:rsidRPr="000076A1" w:rsidRDefault="00065DA3" w:rsidP="00FD35FF">
            <w:pPr>
              <w:pStyle w:val="ListParagraph"/>
              <w:spacing w:line="240" w:lineRule="auto"/>
              <w:ind w:left="795"/>
              <w:rPr>
                <w:rFonts w:ascii="Arial" w:hAnsi="Arial" w:cs="Arial"/>
              </w:rPr>
            </w:pPr>
            <w:r w:rsidRPr="000076A1">
              <w:rPr>
                <w:rFonts w:ascii="Arial" w:hAnsi="Arial" w:cs="Arial"/>
              </w:rPr>
              <w:t>VDU work – standard keyboard skills.</w:t>
            </w:r>
          </w:p>
          <w:p w:rsidR="00065DA3" w:rsidRDefault="00065DA3" w:rsidP="00FD35FF">
            <w:pPr>
              <w:pStyle w:val="ListParagraph"/>
              <w:spacing w:line="240" w:lineRule="auto"/>
              <w:ind w:left="795"/>
              <w:rPr>
                <w:rFonts w:ascii="Arial" w:hAnsi="Arial" w:cs="Arial"/>
              </w:rPr>
            </w:pPr>
            <w:r w:rsidRPr="000076A1">
              <w:rPr>
                <w:rFonts w:ascii="Arial" w:hAnsi="Arial" w:cs="Arial"/>
              </w:rPr>
              <w:t>Occasional requirement for light effort, for example the trans</w:t>
            </w:r>
            <w:r w:rsidR="00CF34CF" w:rsidRPr="000076A1">
              <w:rPr>
                <w:rFonts w:ascii="Arial" w:hAnsi="Arial" w:cs="Arial"/>
              </w:rPr>
              <w:t>portation of relevant documents.</w:t>
            </w:r>
          </w:p>
          <w:p w:rsidR="00FD35FF" w:rsidRPr="00FD35FF" w:rsidRDefault="00FD35FF" w:rsidP="00FD35FF">
            <w:pPr>
              <w:pStyle w:val="ListParagraph"/>
              <w:spacing w:line="240" w:lineRule="auto"/>
              <w:ind w:left="795"/>
              <w:rPr>
                <w:rFonts w:ascii="Arial" w:hAnsi="Arial" w:cs="Arial"/>
              </w:rPr>
            </w:pPr>
          </w:p>
          <w:p w:rsidR="00351F9C" w:rsidRPr="000076A1" w:rsidRDefault="00351F9C" w:rsidP="00FD35FF">
            <w:pPr>
              <w:pStyle w:val="ListParagraph"/>
              <w:spacing w:line="240" w:lineRule="auto"/>
              <w:ind w:left="795"/>
              <w:rPr>
                <w:rFonts w:ascii="Arial" w:hAnsi="Arial" w:cs="Arial"/>
                <w:b/>
                <w:u w:val="single"/>
              </w:rPr>
            </w:pPr>
            <w:r w:rsidRPr="000076A1">
              <w:rPr>
                <w:rFonts w:ascii="Arial" w:hAnsi="Arial" w:cs="Arial"/>
                <w:b/>
                <w:u w:val="single"/>
              </w:rPr>
              <w:t>Mental:</w:t>
            </w:r>
          </w:p>
          <w:p w:rsidR="00CF34CF" w:rsidRPr="000076A1" w:rsidRDefault="00ED4F55" w:rsidP="00FD35FF">
            <w:pPr>
              <w:pStyle w:val="ListParagraph"/>
              <w:spacing w:line="240" w:lineRule="auto"/>
              <w:ind w:left="795"/>
              <w:rPr>
                <w:rFonts w:ascii="Arial" w:hAnsi="Arial" w:cs="Arial"/>
              </w:rPr>
            </w:pPr>
            <w:r w:rsidRPr="000076A1">
              <w:rPr>
                <w:rFonts w:ascii="Arial" w:hAnsi="Arial" w:cs="Arial"/>
              </w:rPr>
              <w:t>Responding</w:t>
            </w:r>
            <w:r w:rsidR="00065DA3" w:rsidRPr="000076A1">
              <w:rPr>
                <w:rFonts w:ascii="Arial" w:hAnsi="Arial" w:cs="Arial"/>
              </w:rPr>
              <w:t xml:space="preserve"> to </w:t>
            </w:r>
            <w:r w:rsidR="000076A1" w:rsidRPr="000076A1">
              <w:rPr>
                <w:rFonts w:ascii="Arial" w:hAnsi="Arial" w:cs="Arial"/>
              </w:rPr>
              <w:t>an</w:t>
            </w:r>
            <w:r w:rsidR="00065DA3" w:rsidRPr="000076A1">
              <w:rPr>
                <w:rFonts w:ascii="Arial" w:hAnsi="Arial" w:cs="Arial"/>
              </w:rPr>
              <w:t xml:space="preserve"> unpredictable workload</w:t>
            </w:r>
            <w:r w:rsidR="00CF34CF" w:rsidRPr="000076A1">
              <w:rPr>
                <w:rFonts w:ascii="Arial" w:hAnsi="Arial" w:cs="Arial"/>
              </w:rPr>
              <w:t>.</w:t>
            </w:r>
          </w:p>
          <w:p w:rsidR="00065DA3" w:rsidRPr="000076A1" w:rsidRDefault="00065DA3" w:rsidP="00FD35FF">
            <w:pPr>
              <w:pStyle w:val="ListParagraph"/>
              <w:spacing w:line="240" w:lineRule="auto"/>
              <w:ind w:left="795"/>
              <w:rPr>
                <w:rFonts w:ascii="Arial" w:hAnsi="Arial" w:cs="Arial"/>
              </w:rPr>
            </w:pPr>
            <w:r w:rsidRPr="000076A1">
              <w:rPr>
                <w:rFonts w:ascii="Arial" w:hAnsi="Arial" w:cs="Arial"/>
              </w:rPr>
              <w:t>Frequent interruptions.</w:t>
            </w:r>
          </w:p>
          <w:p w:rsidR="00065DA3" w:rsidRDefault="00065DA3" w:rsidP="00FD35FF">
            <w:pPr>
              <w:pStyle w:val="ListParagraph"/>
              <w:spacing w:line="240" w:lineRule="auto"/>
              <w:ind w:left="795"/>
              <w:rPr>
                <w:rFonts w:ascii="Arial" w:hAnsi="Arial" w:cs="Arial"/>
              </w:rPr>
            </w:pPr>
            <w:r w:rsidRPr="000076A1">
              <w:rPr>
                <w:rFonts w:ascii="Arial" w:hAnsi="Arial" w:cs="Arial"/>
              </w:rPr>
              <w:t>Frequent requirement for concentration and attention to detail.</w:t>
            </w:r>
          </w:p>
          <w:p w:rsidR="00FD35FF" w:rsidRPr="00FD35FF" w:rsidRDefault="00FD35FF" w:rsidP="00FD35FF">
            <w:pPr>
              <w:pStyle w:val="ListParagraph"/>
              <w:spacing w:line="240" w:lineRule="auto"/>
              <w:ind w:left="795"/>
              <w:rPr>
                <w:rFonts w:ascii="Arial" w:hAnsi="Arial" w:cs="Arial"/>
              </w:rPr>
            </w:pPr>
          </w:p>
          <w:p w:rsidR="00351F9C" w:rsidRPr="000076A1" w:rsidRDefault="00351F9C" w:rsidP="00FD35FF">
            <w:pPr>
              <w:pStyle w:val="ListParagraph"/>
              <w:spacing w:line="240" w:lineRule="auto"/>
              <w:ind w:left="795"/>
              <w:rPr>
                <w:rFonts w:ascii="Arial" w:hAnsi="Arial" w:cs="Arial"/>
                <w:b/>
                <w:u w:val="single"/>
              </w:rPr>
            </w:pPr>
            <w:r w:rsidRPr="000076A1">
              <w:rPr>
                <w:rFonts w:ascii="Arial" w:hAnsi="Arial" w:cs="Arial"/>
                <w:b/>
                <w:u w:val="single"/>
              </w:rPr>
              <w:t>Emotional:</w:t>
            </w:r>
          </w:p>
          <w:p w:rsidR="00065DA3" w:rsidRDefault="00065DA3" w:rsidP="00FD35FF">
            <w:pPr>
              <w:pStyle w:val="ListParagraph"/>
              <w:spacing w:line="240" w:lineRule="auto"/>
              <w:ind w:left="795"/>
              <w:rPr>
                <w:rFonts w:ascii="Arial" w:hAnsi="Arial" w:cs="Arial"/>
              </w:rPr>
            </w:pPr>
            <w:r w:rsidRPr="000076A1">
              <w:rPr>
                <w:rFonts w:ascii="Arial" w:hAnsi="Arial" w:cs="Arial"/>
              </w:rPr>
              <w:t xml:space="preserve">Deals with situation where </w:t>
            </w:r>
            <w:r w:rsidR="00CF34CF" w:rsidRPr="000076A1">
              <w:rPr>
                <w:rFonts w:ascii="Arial" w:hAnsi="Arial" w:cs="Arial"/>
              </w:rPr>
              <w:t>people</w:t>
            </w:r>
            <w:r w:rsidRPr="000076A1">
              <w:rPr>
                <w:rFonts w:ascii="Arial" w:hAnsi="Arial" w:cs="Arial"/>
              </w:rPr>
              <w:t xml:space="preserve"> may become upset.</w:t>
            </w:r>
          </w:p>
          <w:p w:rsidR="00FD35FF" w:rsidRPr="00FD35FF" w:rsidRDefault="00FD35FF" w:rsidP="00FD35FF">
            <w:pPr>
              <w:pStyle w:val="ListParagraph"/>
              <w:spacing w:line="240" w:lineRule="auto"/>
              <w:ind w:left="795"/>
              <w:rPr>
                <w:rFonts w:ascii="Arial" w:hAnsi="Arial" w:cs="Arial"/>
              </w:rPr>
            </w:pPr>
          </w:p>
          <w:p w:rsidR="00351F9C" w:rsidRPr="000076A1" w:rsidRDefault="00351F9C" w:rsidP="00FD35FF">
            <w:pPr>
              <w:pStyle w:val="ListParagraph"/>
              <w:spacing w:line="240" w:lineRule="auto"/>
              <w:ind w:left="795"/>
              <w:rPr>
                <w:rFonts w:ascii="Arial" w:hAnsi="Arial" w:cs="Arial"/>
                <w:b/>
                <w:u w:val="single"/>
              </w:rPr>
            </w:pPr>
            <w:r w:rsidRPr="000076A1">
              <w:rPr>
                <w:rFonts w:ascii="Arial" w:hAnsi="Arial" w:cs="Arial"/>
                <w:b/>
                <w:u w:val="single"/>
              </w:rPr>
              <w:t xml:space="preserve">Environmental: </w:t>
            </w:r>
          </w:p>
          <w:p w:rsidR="008D5FEC" w:rsidRPr="000076A1" w:rsidRDefault="00065DA3" w:rsidP="00FD35FF">
            <w:pPr>
              <w:pStyle w:val="ListParagraph"/>
              <w:spacing w:line="240" w:lineRule="auto"/>
              <w:ind w:left="795"/>
              <w:rPr>
                <w:rFonts w:ascii="Arial" w:hAnsi="Arial" w:cs="Arial"/>
              </w:rPr>
            </w:pPr>
            <w:r w:rsidRPr="000076A1">
              <w:rPr>
                <w:rFonts w:ascii="Arial" w:hAnsi="Arial" w:cs="Arial"/>
              </w:rPr>
              <w:t xml:space="preserve">Location </w:t>
            </w:r>
          </w:p>
        </w:tc>
      </w:tr>
    </w:tbl>
    <w:p w:rsidR="008D5FEC" w:rsidRPr="00AF7E4C" w:rsidRDefault="008D5FEC" w:rsidP="00375CE7">
      <w:pPr>
        <w:rPr>
          <w:rFonts w:ascii="Arial" w:hAnsi="Arial" w:cs="Arial"/>
          <w:b/>
          <w:szCs w:val="22"/>
        </w:rPr>
      </w:pPr>
    </w:p>
    <w:p w:rsidR="008D5FEC" w:rsidRPr="00AF7E4C" w:rsidRDefault="008D5FEC" w:rsidP="00375CE7">
      <w:pPr>
        <w:rPr>
          <w:rFonts w:ascii="Arial" w:hAnsi="Arial" w:cs="Arial"/>
          <w:szCs w:val="22"/>
        </w:rPr>
      </w:pPr>
    </w:p>
    <w:tbl>
      <w:tblPr>
        <w:tblStyle w:val="TableGrid"/>
        <w:tblW w:w="9322" w:type="dxa"/>
        <w:tblLook w:val="04A0"/>
      </w:tblPr>
      <w:tblGrid>
        <w:gridCol w:w="9322"/>
      </w:tblGrid>
      <w:tr w:rsidR="00C35582" w:rsidRPr="00D52A22" w:rsidTr="007B4CB3">
        <w:tc>
          <w:tcPr>
            <w:tcW w:w="9322" w:type="dxa"/>
          </w:tcPr>
          <w:p w:rsidR="00C35582" w:rsidRPr="00D52A22" w:rsidRDefault="00C35582" w:rsidP="007B4CB3">
            <w:pPr>
              <w:rPr>
                <w:rFonts w:ascii="Arial" w:eastAsia="Calibri" w:hAnsi="Arial" w:cs="Arial"/>
                <w:b/>
              </w:rPr>
            </w:pPr>
          </w:p>
          <w:p w:rsidR="00C35582" w:rsidRPr="00D52A22" w:rsidRDefault="00C35582" w:rsidP="00C35582">
            <w:pPr>
              <w:numPr>
                <w:ilvl w:val="0"/>
                <w:numId w:val="31"/>
              </w:numPr>
              <w:contextualSpacing/>
              <w:rPr>
                <w:rFonts w:ascii="Arial" w:eastAsia="Calibri" w:hAnsi="Arial" w:cs="Arial"/>
                <w:b/>
              </w:rPr>
            </w:pPr>
            <w:r w:rsidRPr="00D52A22">
              <w:rPr>
                <w:rFonts w:ascii="Arial" w:eastAsia="Calibri" w:hAnsi="Arial" w:cs="Arial"/>
                <w:b/>
              </w:rPr>
              <w:t>TERMS AND CONDITIONS OF SERVICE</w:t>
            </w:r>
          </w:p>
          <w:p w:rsidR="00C35582" w:rsidRPr="00D52A22" w:rsidRDefault="00C35582" w:rsidP="007B4CB3">
            <w:pPr>
              <w:ind w:left="720"/>
              <w:contextualSpacing/>
              <w:rPr>
                <w:rFonts w:ascii="Arial" w:eastAsia="Calibri" w:hAnsi="Arial" w:cs="Arial"/>
                <w:b/>
              </w:rPr>
            </w:pPr>
          </w:p>
          <w:p w:rsidR="00C35582" w:rsidRPr="00D52A22" w:rsidRDefault="00C35582" w:rsidP="007B4CB3">
            <w:pPr>
              <w:ind w:left="426"/>
              <w:contextualSpacing/>
              <w:rPr>
                <w:rFonts w:ascii="Arial" w:eastAsia="Calibri" w:hAnsi="Arial" w:cs="Arial"/>
              </w:rPr>
            </w:pPr>
            <w:r w:rsidRPr="00D52A22">
              <w:rPr>
                <w:rFonts w:ascii="Arial" w:eastAsia="Calibri" w:hAnsi="Arial" w:cs="Arial"/>
              </w:rPr>
              <w:t>A job plan will be developed and reviewed on an agreed basis with the Clinical Director, Dundee Health and Social Care Partnership.</w:t>
            </w:r>
          </w:p>
          <w:p w:rsidR="00C35582" w:rsidRPr="00D52A22" w:rsidRDefault="00C35582" w:rsidP="007B4CB3">
            <w:pPr>
              <w:ind w:left="426"/>
              <w:contextualSpacing/>
              <w:rPr>
                <w:rFonts w:ascii="Arial" w:eastAsia="Calibri" w:hAnsi="Arial" w:cs="Arial"/>
              </w:rPr>
            </w:pPr>
          </w:p>
          <w:p w:rsidR="00C35582" w:rsidRDefault="00C35582" w:rsidP="007B4CB3">
            <w:pPr>
              <w:ind w:left="426"/>
              <w:contextualSpacing/>
              <w:rPr>
                <w:rFonts w:ascii="Arial" w:eastAsia="Calibri" w:hAnsi="Arial" w:cs="Arial"/>
              </w:rPr>
            </w:pPr>
            <w:r w:rsidRPr="00D52A22">
              <w:rPr>
                <w:rFonts w:ascii="Arial" w:eastAsia="Calibri" w:hAnsi="Arial" w:cs="Arial"/>
              </w:rPr>
              <w:t>This post is subject to the national terms and conditions for Hospital Medical and Dental Staff and Doctors and Dentists in Public Health Medicine and Community Health</w:t>
            </w:r>
            <w:r>
              <w:rPr>
                <w:rFonts w:ascii="Arial" w:eastAsia="Calibri" w:hAnsi="Arial" w:cs="Arial"/>
              </w:rPr>
              <w:t xml:space="preserve"> </w:t>
            </w:r>
            <w:r w:rsidRPr="00D52A22">
              <w:rPr>
                <w:rFonts w:ascii="Arial" w:eastAsia="Calibri" w:hAnsi="Arial" w:cs="Arial"/>
              </w:rPr>
              <w:t>Services.</w:t>
            </w:r>
          </w:p>
          <w:p w:rsidR="00C35582" w:rsidRDefault="00C35582" w:rsidP="007B4CB3">
            <w:pPr>
              <w:ind w:left="426"/>
              <w:contextualSpacing/>
              <w:rPr>
                <w:rFonts w:ascii="Arial" w:eastAsia="Calibri" w:hAnsi="Arial" w:cs="Arial"/>
              </w:rPr>
            </w:pPr>
          </w:p>
          <w:p w:rsidR="00C35582" w:rsidRDefault="00C35582" w:rsidP="007B4CB3">
            <w:pPr>
              <w:ind w:left="426"/>
              <w:contextualSpacing/>
              <w:rPr>
                <w:rFonts w:ascii="Arial" w:eastAsia="Calibri" w:hAnsi="Arial" w:cs="Arial"/>
              </w:rPr>
            </w:pPr>
            <w:r>
              <w:rPr>
                <w:rFonts w:ascii="Arial" w:eastAsia="Calibri" w:hAnsi="Arial" w:cs="Arial"/>
              </w:rPr>
              <w:t>Main base will be Maryfield; however, there may be a requirement to provide support across the Tayside 2C Network.</w:t>
            </w:r>
          </w:p>
          <w:p w:rsidR="00C35582" w:rsidRPr="00E31B81" w:rsidRDefault="00C35582" w:rsidP="007B4CB3">
            <w:pPr>
              <w:ind w:left="426"/>
              <w:contextualSpacing/>
              <w:rPr>
                <w:rFonts w:ascii="Arial" w:eastAsia="Calibri" w:hAnsi="Arial" w:cs="Arial"/>
              </w:rPr>
            </w:pPr>
          </w:p>
        </w:tc>
      </w:tr>
      <w:tr w:rsidR="00C35582" w:rsidRPr="00D52A22" w:rsidTr="007B4CB3">
        <w:tc>
          <w:tcPr>
            <w:tcW w:w="9322" w:type="dxa"/>
          </w:tcPr>
          <w:p w:rsidR="00C35582" w:rsidRPr="00D52A22" w:rsidRDefault="00C35582" w:rsidP="00C35582">
            <w:pPr>
              <w:numPr>
                <w:ilvl w:val="0"/>
                <w:numId w:val="31"/>
              </w:numPr>
              <w:contextualSpacing/>
              <w:rPr>
                <w:rFonts w:ascii="Arial" w:eastAsia="Calibri" w:hAnsi="Arial" w:cs="Arial"/>
                <w:b/>
              </w:rPr>
            </w:pPr>
            <w:r w:rsidRPr="00D52A22">
              <w:rPr>
                <w:rFonts w:ascii="Arial" w:eastAsia="Calibri" w:hAnsi="Arial" w:cs="Arial"/>
                <w:b/>
              </w:rPr>
              <w:t xml:space="preserve">HEALTH AND SAFETY, RISK MANAGEMENT AND DATA PROTECTION </w:t>
            </w:r>
          </w:p>
          <w:p w:rsidR="00C35582" w:rsidRPr="00D52A22" w:rsidRDefault="00C35582" w:rsidP="007B4CB3">
            <w:pPr>
              <w:ind w:left="720"/>
              <w:contextualSpacing/>
              <w:rPr>
                <w:rFonts w:ascii="Arial" w:eastAsia="Calibri" w:hAnsi="Arial" w:cs="Arial"/>
                <w:b/>
              </w:rPr>
            </w:pPr>
          </w:p>
          <w:p w:rsidR="00C35582" w:rsidRPr="00D52A22" w:rsidRDefault="00C35582" w:rsidP="007B4CB3">
            <w:pPr>
              <w:ind w:left="426"/>
              <w:contextualSpacing/>
              <w:rPr>
                <w:rFonts w:ascii="Arial" w:eastAsia="Calibri" w:hAnsi="Arial" w:cs="Arial"/>
              </w:rPr>
            </w:pPr>
            <w:r w:rsidRPr="00D52A22">
              <w:rPr>
                <w:rFonts w:ascii="Arial" w:eastAsia="Calibri" w:hAnsi="Arial" w:cs="Arial"/>
              </w:rPr>
              <w:t>The post-holder will be required to adhere to and comply with all NHS Tayside induction, health and safety, risk management, data protection, confidentiality and IT security procedures.</w:t>
            </w:r>
          </w:p>
          <w:p w:rsidR="00C35582" w:rsidRDefault="00C35582" w:rsidP="007B4CB3">
            <w:pPr>
              <w:ind w:left="720"/>
              <w:contextualSpacing/>
              <w:rPr>
                <w:rFonts w:ascii="Arial" w:eastAsia="Calibri" w:hAnsi="Arial" w:cs="Arial"/>
                <w:b/>
              </w:rPr>
            </w:pPr>
          </w:p>
          <w:p w:rsidR="00C35582" w:rsidRPr="00D52A22" w:rsidRDefault="00C35582" w:rsidP="007B4CB3">
            <w:pPr>
              <w:ind w:left="720"/>
              <w:contextualSpacing/>
              <w:rPr>
                <w:rFonts w:ascii="Arial" w:eastAsia="Calibri" w:hAnsi="Arial" w:cs="Arial"/>
                <w:b/>
              </w:rPr>
            </w:pPr>
          </w:p>
        </w:tc>
      </w:tr>
      <w:tr w:rsidR="00C35582" w:rsidRPr="00D52A22" w:rsidTr="007B4CB3">
        <w:tc>
          <w:tcPr>
            <w:tcW w:w="9322" w:type="dxa"/>
            <w:tcBorders>
              <w:bottom w:val="single" w:sz="4" w:space="0" w:color="auto"/>
            </w:tcBorders>
          </w:tcPr>
          <w:p w:rsidR="00C35582" w:rsidRPr="00D52A22" w:rsidRDefault="00C35582" w:rsidP="007B4CB3">
            <w:pPr>
              <w:ind w:left="720"/>
              <w:contextualSpacing/>
              <w:rPr>
                <w:rFonts w:ascii="Arial" w:eastAsia="Calibri" w:hAnsi="Arial" w:cs="Arial"/>
                <w:b/>
              </w:rPr>
            </w:pPr>
          </w:p>
          <w:p w:rsidR="00C35582" w:rsidRPr="00D52A22" w:rsidRDefault="00C35582" w:rsidP="00C35582">
            <w:pPr>
              <w:numPr>
                <w:ilvl w:val="0"/>
                <w:numId w:val="31"/>
              </w:numPr>
              <w:contextualSpacing/>
              <w:rPr>
                <w:rFonts w:ascii="Arial" w:eastAsia="Calibri" w:hAnsi="Arial" w:cs="Arial"/>
                <w:b/>
              </w:rPr>
            </w:pPr>
            <w:r w:rsidRPr="00D52A22">
              <w:rPr>
                <w:rFonts w:ascii="Arial" w:eastAsia="Calibri" w:hAnsi="Arial" w:cs="Arial"/>
                <w:b/>
              </w:rPr>
              <w:t>FURTHER INFORMATION AND APPLICATION</w:t>
            </w:r>
          </w:p>
          <w:p w:rsidR="00C35582" w:rsidRPr="00D52A22" w:rsidRDefault="00C35582" w:rsidP="007B4CB3">
            <w:pPr>
              <w:ind w:left="720"/>
              <w:contextualSpacing/>
              <w:rPr>
                <w:rFonts w:ascii="Arial" w:eastAsia="Calibri" w:hAnsi="Arial" w:cs="Arial"/>
                <w:b/>
              </w:rPr>
            </w:pPr>
          </w:p>
          <w:p w:rsidR="00C35582" w:rsidRPr="00D52A22" w:rsidRDefault="00C35582" w:rsidP="001434C9">
            <w:pPr>
              <w:ind w:left="426"/>
              <w:contextualSpacing/>
              <w:rPr>
                <w:rFonts w:ascii="Arial" w:eastAsia="Calibri" w:hAnsi="Arial" w:cs="Arial"/>
              </w:rPr>
            </w:pPr>
            <w:r w:rsidRPr="00D52A22">
              <w:rPr>
                <w:rFonts w:ascii="Arial" w:eastAsia="Calibri" w:hAnsi="Arial" w:cs="Arial"/>
              </w:rPr>
              <w:t>Please contact Dr David Shaw, Clinical Director, Dundee Health &amp; Social Care Partnership (</w:t>
            </w:r>
            <w:hyperlink w:history="1">
              <w:r w:rsidRPr="001D5891">
                <w:rPr>
                  <w:rStyle w:val="Hyperlink"/>
                  <w:rFonts w:ascii="Arial" w:eastAsia="Calibri" w:hAnsi="Arial" w:cs="Arial"/>
                </w:rPr>
                <w:t>david.shaw@nhs.scot</w:t>
              </w:r>
            </w:hyperlink>
            <w:r w:rsidRPr="00D52A22">
              <w:rPr>
                <w:rFonts w:ascii="Arial" w:eastAsia="Calibri" w:hAnsi="Arial" w:cs="Arial"/>
              </w:rPr>
              <w:t>) if you would like an informal discussion or further information.</w:t>
            </w:r>
          </w:p>
        </w:tc>
      </w:tr>
    </w:tbl>
    <w:p w:rsidR="008D5FEC" w:rsidRPr="00AF7E4C" w:rsidRDefault="008D5FEC">
      <w:pPr>
        <w:pStyle w:val="BodyText"/>
        <w:rPr>
          <w:rFonts w:ascii="Arial" w:hAnsi="Arial" w:cs="Arial"/>
          <w:b/>
          <w:sz w:val="22"/>
          <w:szCs w:val="22"/>
        </w:rPr>
      </w:pPr>
    </w:p>
    <w:p w:rsidR="008D5FEC" w:rsidRPr="00AF7E4C" w:rsidRDefault="008D5FEC" w:rsidP="00CF34CF">
      <w:pPr>
        <w:pStyle w:val="BodyText"/>
        <w:rPr>
          <w:rFonts w:ascii="Arial" w:hAnsi="Arial" w:cs="Arial"/>
          <w:szCs w:val="22"/>
        </w:rPr>
      </w:pPr>
    </w:p>
    <w:sectPr w:rsidR="008D5FEC" w:rsidRPr="00AF7E4C" w:rsidSect="008605AC">
      <w:headerReference w:type="default" r:id="rId8"/>
      <w:footerReference w:type="default" r:id="rId9"/>
      <w:pgSz w:w="12240" w:h="15840" w:code="1"/>
      <w:pgMar w:top="1134" w:right="1304" w:bottom="964" w:left="1304" w:header="454"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87C" w:rsidRDefault="006A587C">
      <w:r>
        <w:separator/>
      </w:r>
    </w:p>
  </w:endnote>
  <w:endnote w:type="continuationSeparator" w:id="0">
    <w:p w:rsidR="006A587C" w:rsidRDefault="006A58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6A1" w:rsidRDefault="000076A1">
    <w:pPr>
      <w:pStyle w:val="Footer"/>
      <w:tabs>
        <w:tab w:val="clear" w:pos="4153"/>
        <w:tab w:val="center" w:pos="4840"/>
      </w:tabs>
      <w:rPr>
        <w:sz w:val="18"/>
      </w:rPr>
    </w:pPr>
    <w:r>
      <w:rPr>
        <w:sz w:val="18"/>
      </w:rPr>
      <w:t>Lead GP</w:t>
    </w:r>
    <w:r>
      <w:rPr>
        <w:sz w:val="18"/>
      </w:rPr>
      <w:tab/>
    </w:r>
    <w:r>
      <w:rPr>
        <w:snapToGrid w:val="0"/>
        <w:sz w:val="18"/>
      </w:rPr>
      <w:t xml:space="preserve">Page </w:t>
    </w:r>
    <w:r w:rsidR="006479DD">
      <w:rPr>
        <w:snapToGrid w:val="0"/>
        <w:sz w:val="18"/>
      </w:rPr>
      <w:fldChar w:fldCharType="begin"/>
    </w:r>
    <w:r>
      <w:rPr>
        <w:snapToGrid w:val="0"/>
        <w:sz w:val="18"/>
      </w:rPr>
      <w:instrText xml:space="preserve"> PAGE </w:instrText>
    </w:r>
    <w:r w:rsidR="006479DD">
      <w:rPr>
        <w:snapToGrid w:val="0"/>
        <w:sz w:val="18"/>
      </w:rPr>
      <w:fldChar w:fldCharType="separate"/>
    </w:r>
    <w:r w:rsidR="007239B4">
      <w:rPr>
        <w:noProof/>
        <w:snapToGrid w:val="0"/>
        <w:sz w:val="18"/>
      </w:rPr>
      <w:t>2</w:t>
    </w:r>
    <w:r w:rsidR="006479DD">
      <w:rPr>
        <w:snapToGrid w:val="0"/>
        <w:sz w:val="18"/>
      </w:rPr>
      <w:fldChar w:fldCharType="end"/>
    </w:r>
    <w:r>
      <w:rPr>
        <w:snapToGrid w:val="0"/>
        <w:sz w:val="18"/>
      </w:rPr>
      <w:t xml:space="preserve"> of </w:t>
    </w:r>
    <w:r w:rsidR="006479DD">
      <w:rPr>
        <w:snapToGrid w:val="0"/>
        <w:sz w:val="18"/>
      </w:rPr>
      <w:fldChar w:fldCharType="begin"/>
    </w:r>
    <w:r>
      <w:rPr>
        <w:snapToGrid w:val="0"/>
        <w:sz w:val="18"/>
      </w:rPr>
      <w:instrText xml:space="preserve"> NUMPAGES </w:instrText>
    </w:r>
    <w:r w:rsidR="006479DD">
      <w:rPr>
        <w:snapToGrid w:val="0"/>
        <w:sz w:val="18"/>
      </w:rPr>
      <w:fldChar w:fldCharType="separate"/>
    </w:r>
    <w:r w:rsidR="007239B4">
      <w:rPr>
        <w:noProof/>
        <w:snapToGrid w:val="0"/>
        <w:sz w:val="18"/>
      </w:rPr>
      <w:t>5</w:t>
    </w:r>
    <w:r w:rsidR="006479DD">
      <w:rPr>
        <w:snapToGrid w:val="0"/>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87C" w:rsidRDefault="006A587C">
      <w:r>
        <w:separator/>
      </w:r>
    </w:p>
  </w:footnote>
  <w:footnote w:type="continuationSeparator" w:id="0">
    <w:p w:rsidR="006A587C" w:rsidRDefault="006A58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6A1" w:rsidRDefault="000076A1">
    <w:pPr>
      <w:pStyle w:val="Header"/>
      <w:jc w:val="right"/>
      <w:rPr>
        <w:lang w:val="en-GB"/>
      </w:rPr>
    </w:pPr>
    <w:r>
      <w:rPr>
        <w:lang w:val="en-GB"/>
      </w:rPr>
      <w:t>Job Reference Number……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D3193"/>
    <w:multiLevelType w:val="hybridMultilevel"/>
    <w:tmpl w:val="B12C7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7F60F8"/>
    <w:multiLevelType w:val="hybridMultilevel"/>
    <w:tmpl w:val="C3C4C9CE"/>
    <w:lvl w:ilvl="0" w:tplc="08090001">
      <w:start w:val="1"/>
      <w:numFmt w:val="bullet"/>
      <w:lvlText w:val=""/>
      <w:lvlJc w:val="left"/>
      <w:pPr>
        <w:ind w:left="690" w:hanging="360"/>
      </w:pPr>
      <w:rPr>
        <w:rFonts w:ascii="Symbol" w:hAnsi="Symbo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2">
    <w:nsid w:val="12D53881"/>
    <w:multiLevelType w:val="hybridMultilevel"/>
    <w:tmpl w:val="F306E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A5B3982"/>
    <w:multiLevelType w:val="hybridMultilevel"/>
    <w:tmpl w:val="C1DE132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nsid w:val="1AF300B6"/>
    <w:multiLevelType w:val="multilevel"/>
    <w:tmpl w:val="259E8C82"/>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C57696A"/>
    <w:multiLevelType w:val="multilevel"/>
    <w:tmpl w:val="83000CC8"/>
    <w:lvl w:ilvl="0">
      <w:start w:val="10"/>
      <w:numFmt w:val="decimal"/>
      <w:lvlText w:val="%1"/>
      <w:lvlJc w:val="left"/>
      <w:pPr>
        <w:tabs>
          <w:tab w:val="num" w:pos="690"/>
        </w:tabs>
        <w:ind w:left="69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6596CA6"/>
    <w:multiLevelType w:val="hybridMultilevel"/>
    <w:tmpl w:val="FBF44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F135D9"/>
    <w:multiLevelType w:val="hybridMultilevel"/>
    <w:tmpl w:val="2854AC3E"/>
    <w:lvl w:ilvl="0" w:tplc="08090001">
      <w:start w:val="1"/>
      <w:numFmt w:val="bullet"/>
      <w:lvlText w:val=""/>
      <w:lvlJc w:val="left"/>
      <w:pPr>
        <w:ind w:left="284" w:hanging="360"/>
      </w:pPr>
      <w:rPr>
        <w:rFonts w:ascii="Symbol" w:hAnsi="Symbol" w:hint="default"/>
      </w:rPr>
    </w:lvl>
    <w:lvl w:ilvl="1" w:tplc="08090003" w:tentative="1">
      <w:start w:val="1"/>
      <w:numFmt w:val="bullet"/>
      <w:lvlText w:val="o"/>
      <w:lvlJc w:val="left"/>
      <w:pPr>
        <w:ind w:left="1004" w:hanging="360"/>
      </w:pPr>
      <w:rPr>
        <w:rFonts w:ascii="Courier New" w:hAnsi="Courier New" w:cs="Courier New" w:hint="default"/>
      </w:rPr>
    </w:lvl>
    <w:lvl w:ilvl="2" w:tplc="08090005" w:tentative="1">
      <w:start w:val="1"/>
      <w:numFmt w:val="bullet"/>
      <w:lvlText w:val=""/>
      <w:lvlJc w:val="left"/>
      <w:pPr>
        <w:ind w:left="1724" w:hanging="360"/>
      </w:pPr>
      <w:rPr>
        <w:rFonts w:ascii="Wingdings" w:hAnsi="Wingdings" w:hint="default"/>
      </w:rPr>
    </w:lvl>
    <w:lvl w:ilvl="3" w:tplc="08090001" w:tentative="1">
      <w:start w:val="1"/>
      <w:numFmt w:val="bullet"/>
      <w:lvlText w:val=""/>
      <w:lvlJc w:val="left"/>
      <w:pPr>
        <w:ind w:left="2444" w:hanging="360"/>
      </w:pPr>
      <w:rPr>
        <w:rFonts w:ascii="Symbol" w:hAnsi="Symbol" w:hint="default"/>
      </w:rPr>
    </w:lvl>
    <w:lvl w:ilvl="4" w:tplc="08090003" w:tentative="1">
      <w:start w:val="1"/>
      <w:numFmt w:val="bullet"/>
      <w:lvlText w:val="o"/>
      <w:lvlJc w:val="left"/>
      <w:pPr>
        <w:ind w:left="3164" w:hanging="360"/>
      </w:pPr>
      <w:rPr>
        <w:rFonts w:ascii="Courier New" w:hAnsi="Courier New" w:cs="Courier New" w:hint="default"/>
      </w:rPr>
    </w:lvl>
    <w:lvl w:ilvl="5" w:tplc="08090005" w:tentative="1">
      <w:start w:val="1"/>
      <w:numFmt w:val="bullet"/>
      <w:lvlText w:val=""/>
      <w:lvlJc w:val="left"/>
      <w:pPr>
        <w:ind w:left="3884" w:hanging="360"/>
      </w:pPr>
      <w:rPr>
        <w:rFonts w:ascii="Wingdings" w:hAnsi="Wingdings" w:hint="default"/>
      </w:rPr>
    </w:lvl>
    <w:lvl w:ilvl="6" w:tplc="08090001" w:tentative="1">
      <w:start w:val="1"/>
      <w:numFmt w:val="bullet"/>
      <w:lvlText w:val=""/>
      <w:lvlJc w:val="left"/>
      <w:pPr>
        <w:ind w:left="4604" w:hanging="360"/>
      </w:pPr>
      <w:rPr>
        <w:rFonts w:ascii="Symbol" w:hAnsi="Symbol" w:hint="default"/>
      </w:rPr>
    </w:lvl>
    <w:lvl w:ilvl="7" w:tplc="08090003" w:tentative="1">
      <w:start w:val="1"/>
      <w:numFmt w:val="bullet"/>
      <w:lvlText w:val="o"/>
      <w:lvlJc w:val="left"/>
      <w:pPr>
        <w:ind w:left="5324" w:hanging="360"/>
      </w:pPr>
      <w:rPr>
        <w:rFonts w:ascii="Courier New" w:hAnsi="Courier New" w:cs="Courier New" w:hint="default"/>
      </w:rPr>
    </w:lvl>
    <w:lvl w:ilvl="8" w:tplc="08090005" w:tentative="1">
      <w:start w:val="1"/>
      <w:numFmt w:val="bullet"/>
      <w:lvlText w:val=""/>
      <w:lvlJc w:val="left"/>
      <w:pPr>
        <w:ind w:left="6044" w:hanging="360"/>
      </w:pPr>
      <w:rPr>
        <w:rFonts w:ascii="Wingdings" w:hAnsi="Wingdings" w:hint="default"/>
      </w:rPr>
    </w:lvl>
  </w:abstractNum>
  <w:abstractNum w:abstractNumId="8">
    <w:nsid w:val="2DF42A52"/>
    <w:multiLevelType w:val="hybridMultilevel"/>
    <w:tmpl w:val="F22050E6"/>
    <w:lvl w:ilvl="0" w:tplc="27569A32">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D2D38C8"/>
    <w:multiLevelType w:val="multilevel"/>
    <w:tmpl w:val="610A4BD8"/>
    <w:lvl w:ilvl="0">
      <w:start w:val="1"/>
      <w:numFmt w:val="decimal"/>
      <w:lvlText w:val="%1"/>
      <w:lvlJc w:val="left"/>
      <w:pPr>
        <w:tabs>
          <w:tab w:val="num" w:pos="795"/>
        </w:tabs>
        <w:ind w:left="795" w:hanging="435"/>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409A2640"/>
    <w:multiLevelType w:val="hybridMultilevel"/>
    <w:tmpl w:val="1B061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8C91AF4"/>
    <w:multiLevelType w:val="hybridMultilevel"/>
    <w:tmpl w:val="0A688306"/>
    <w:lvl w:ilvl="0" w:tplc="6AB28E6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A531DB6"/>
    <w:multiLevelType w:val="hybridMultilevel"/>
    <w:tmpl w:val="FA8A0A20"/>
    <w:lvl w:ilvl="0" w:tplc="08090001">
      <w:start w:val="1"/>
      <w:numFmt w:val="bullet"/>
      <w:lvlText w:val=""/>
      <w:lvlJc w:val="left"/>
      <w:pPr>
        <w:ind w:left="1375" w:hanging="360"/>
      </w:pPr>
      <w:rPr>
        <w:rFonts w:ascii="Symbol" w:hAnsi="Symbol" w:hint="default"/>
        <w:b w:val="0"/>
      </w:rPr>
    </w:lvl>
    <w:lvl w:ilvl="1" w:tplc="08090019" w:tentative="1">
      <w:start w:val="1"/>
      <w:numFmt w:val="lowerLetter"/>
      <w:lvlText w:val="%2."/>
      <w:lvlJc w:val="left"/>
      <w:pPr>
        <w:ind w:left="2095" w:hanging="360"/>
      </w:pPr>
    </w:lvl>
    <w:lvl w:ilvl="2" w:tplc="0809001B" w:tentative="1">
      <w:start w:val="1"/>
      <w:numFmt w:val="lowerRoman"/>
      <w:lvlText w:val="%3."/>
      <w:lvlJc w:val="right"/>
      <w:pPr>
        <w:ind w:left="2815" w:hanging="180"/>
      </w:pPr>
    </w:lvl>
    <w:lvl w:ilvl="3" w:tplc="0809000F" w:tentative="1">
      <w:start w:val="1"/>
      <w:numFmt w:val="decimal"/>
      <w:lvlText w:val="%4."/>
      <w:lvlJc w:val="left"/>
      <w:pPr>
        <w:ind w:left="3535" w:hanging="360"/>
      </w:pPr>
    </w:lvl>
    <w:lvl w:ilvl="4" w:tplc="08090019" w:tentative="1">
      <w:start w:val="1"/>
      <w:numFmt w:val="lowerLetter"/>
      <w:lvlText w:val="%5."/>
      <w:lvlJc w:val="left"/>
      <w:pPr>
        <w:ind w:left="4255" w:hanging="360"/>
      </w:pPr>
    </w:lvl>
    <w:lvl w:ilvl="5" w:tplc="0809001B" w:tentative="1">
      <w:start w:val="1"/>
      <w:numFmt w:val="lowerRoman"/>
      <w:lvlText w:val="%6."/>
      <w:lvlJc w:val="right"/>
      <w:pPr>
        <w:ind w:left="4975" w:hanging="180"/>
      </w:pPr>
    </w:lvl>
    <w:lvl w:ilvl="6" w:tplc="0809000F" w:tentative="1">
      <w:start w:val="1"/>
      <w:numFmt w:val="decimal"/>
      <w:lvlText w:val="%7."/>
      <w:lvlJc w:val="left"/>
      <w:pPr>
        <w:ind w:left="5695" w:hanging="360"/>
      </w:pPr>
    </w:lvl>
    <w:lvl w:ilvl="7" w:tplc="08090019" w:tentative="1">
      <w:start w:val="1"/>
      <w:numFmt w:val="lowerLetter"/>
      <w:lvlText w:val="%8."/>
      <w:lvlJc w:val="left"/>
      <w:pPr>
        <w:ind w:left="6415" w:hanging="360"/>
      </w:pPr>
    </w:lvl>
    <w:lvl w:ilvl="8" w:tplc="0809001B" w:tentative="1">
      <w:start w:val="1"/>
      <w:numFmt w:val="lowerRoman"/>
      <w:lvlText w:val="%9."/>
      <w:lvlJc w:val="right"/>
      <w:pPr>
        <w:ind w:left="7135" w:hanging="180"/>
      </w:pPr>
    </w:lvl>
  </w:abstractNum>
  <w:abstractNum w:abstractNumId="13">
    <w:nsid w:val="4A710F6F"/>
    <w:multiLevelType w:val="hybridMultilevel"/>
    <w:tmpl w:val="737017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4BC17E41"/>
    <w:multiLevelType w:val="hybridMultilevel"/>
    <w:tmpl w:val="C9926A1A"/>
    <w:lvl w:ilvl="0" w:tplc="08090001">
      <w:start w:val="1"/>
      <w:numFmt w:val="bullet"/>
      <w:lvlText w:val=""/>
      <w:lvlJc w:val="left"/>
      <w:pPr>
        <w:ind w:left="1015" w:hanging="360"/>
      </w:pPr>
      <w:rPr>
        <w:rFonts w:ascii="Symbol" w:hAnsi="Symbol" w:hint="default"/>
      </w:rPr>
    </w:lvl>
    <w:lvl w:ilvl="1" w:tplc="08090003" w:tentative="1">
      <w:start w:val="1"/>
      <w:numFmt w:val="bullet"/>
      <w:lvlText w:val="o"/>
      <w:lvlJc w:val="left"/>
      <w:pPr>
        <w:ind w:left="1735" w:hanging="360"/>
      </w:pPr>
      <w:rPr>
        <w:rFonts w:ascii="Courier New" w:hAnsi="Courier New" w:cs="Courier New" w:hint="default"/>
      </w:rPr>
    </w:lvl>
    <w:lvl w:ilvl="2" w:tplc="08090005" w:tentative="1">
      <w:start w:val="1"/>
      <w:numFmt w:val="bullet"/>
      <w:lvlText w:val=""/>
      <w:lvlJc w:val="left"/>
      <w:pPr>
        <w:ind w:left="2455" w:hanging="360"/>
      </w:pPr>
      <w:rPr>
        <w:rFonts w:ascii="Wingdings" w:hAnsi="Wingdings" w:hint="default"/>
      </w:rPr>
    </w:lvl>
    <w:lvl w:ilvl="3" w:tplc="08090001" w:tentative="1">
      <w:start w:val="1"/>
      <w:numFmt w:val="bullet"/>
      <w:lvlText w:val=""/>
      <w:lvlJc w:val="left"/>
      <w:pPr>
        <w:ind w:left="3175" w:hanging="360"/>
      </w:pPr>
      <w:rPr>
        <w:rFonts w:ascii="Symbol" w:hAnsi="Symbol" w:hint="default"/>
      </w:rPr>
    </w:lvl>
    <w:lvl w:ilvl="4" w:tplc="08090003" w:tentative="1">
      <w:start w:val="1"/>
      <w:numFmt w:val="bullet"/>
      <w:lvlText w:val="o"/>
      <w:lvlJc w:val="left"/>
      <w:pPr>
        <w:ind w:left="3895" w:hanging="360"/>
      </w:pPr>
      <w:rPr>
        <w:rFonts w:ascii="Courier New" w:hAnsi="Courier New" w:cs="Courier New" w:hint="default"/>
      </w:rPr>
    </w:lvl>
    <w:lvl w:ilvl="5" w:tplc="08090005" w:tentative="1">
      <w:start w:val="1"/>
      <w:numFmt w:val="bullet"/>
      <w:lvlText w:val=""/>
      <w:lvlJc w:val="left"/>
      <w:pPr>
        <w:ind w:left="4615" w:hanging="360"/>
      </w:pPr>
      <w:rPr>
        <w:rFonts w:ascii="Wingdings" w:hAnsi="Wingdings" w:hint="default"/>
      </w:rPr>
    </w:lvl>
    <w:lvl w:ilvl="6" w:tplc="08090001" w:tentative="1">
      <w:start w:val="1"/>
      <w:numFmt w:val="bullet"/>
      <w:lvlText w:val=""/>
      <w:lvlJc w:val="left"/>
      <w:pPr>
        <w:ind w:left="5335" w:hanging="360"/>
      </w:pPr>
      <w:rPr>
        <w:rFonts w:ascii="Symbol" w:hAnsi="Symbol" w:hint="default"/>
      </w:rPr>
    </w:lvl>
    <w:lvl w:ilvl="7" w:tplc="08090003" w:tentative="1">
      <w:start w:val="1"/>
      <w:numFmt w:val="bullet"/>
      <w:lvlText w:val="o"/>
      <w:lvlJc w:val="left"/>
      <w:pPr>
        <w:ind w:left="6055" w:hanging="360"/>
      </w:pPr>
      <w:rPr>
        <w:rFonts w:ascii="Courier New" w:hAnsi="Courier New" w:cs="Courier New" w:hint="default"/>
      </w:rPr>
    </w:lvl>
    <w:lvl w:ilvl="8" w:tplc="08090005" w:tentative="1">
      <w:start w:val="1"/>
      <w:numFmt w:val="bullet"/>
      <w:lvlText w:val=""/>
      <w:lvlJc w:val="left"/>
      <w:pPr>
        <w:ind w:left="6775" w:hanging="360"/>
      </w:pPr>
      <w:rPr>
        <w:rFonts w:ascii="Wingdings" w:hAnsi="Wingdings" w:hint="default"/>
      </w:rPr>
    </w:lvl>
  </w:abstractNum>
  <w:abstractNum w:abstractNumId="15">
    <w:nsid w:val="4BCF0B05"/>
    <w:multiLevelType w:val="hybridMultilevel"/>
    <w:tmpl w:val="F0B03FF2"/>
    <w:lvl w:ilvl="0" w:tplc="D602B59E">
      <w:start w:val="1"/>
      <w:numFmt w:val="bullet"/>
      <w:lvlText w:val=""/>
      <w:lvlJc w:val="left"/>
      <w:pPr>
        <w:tabs>
          <w:tab w:val="num" w:pos="1429"/>
        </w:tabs>
        <w:ind w:left="1429" w:hanging="360"/>
      </w:pPr>
      <w:rPr>
        <w:rFonts w:ascii="Symbol" w:hAnsi="Symbol" w:hint="default"/>
      </w:rPr>
    </w:lvl>
    <w:lvl w:ilvl="1" w:tplc="08BA03CC" w:tentative="1">
      <w:start w:val="1"/>
      <w:numFmt w:val="bullet"/>
      <w:lvlText w:val="o"/>
      <w:lvlJc w:val="left"/>
      <w:pPr>
        <w:tabs>
          <w:tab w:val="num" w:pos="2149"/>
        </w:tabs>
        <w:ind w:left="2149" w:hanging="360"/>
      </w:pPr>
      <w:rPr>
        <w:rFonts w:ascii="Courier New" w:hAnsi="Courier New" w:hint="default"/>
      </w:rPr>
    </w:lvl>
    <w:lvl w:ilvl="2" w:tplc="ED1A940E" w:tentative="1">
      <w:start w:val="1"/>
      <w:numFmt w:val="bullet"/>
      <w:lvlText w:val=""/>
      <w:lvlJc w:val="left"/>
      <w:pPr>
        <w:tabs>
          <w:tab w:val="num" w:pos="2869"/>
        </w:tabs>
        <w:ind w:left="2869" w:hanging="360"/>
      </w:pPr>
      <w:rPr>
        <w:rFonts w:ascii="Wingdings" w:hAnsi="Wingdings" w:hint="default"/>
      </w:rPr>
    </w:lvl>
    <w:lvl w:ilvl="3" w:tplc="57D28242" w:tentative="1">
      <w:start w:val="1"/>
      <w:numFmt w:val="bullet"/>
      <w:lvlText w:val=""/>
      <w:lvlJc w:val="left"/>
      <w:pPr>
        <w:tabs>
          <w:tab w:val="num" w:pos="3589"/>
        </w:tabs>
        <w:ind w:left="3589" w:hanging="360"/>
      </w:pPr>
      <w:rPr>
        <w:rFonts w:ascii="Symbol" w:hAnsi="Symbol" w:hint="default"/>
      </w:rPr>
    </w:lvl>
    <w:lvl w:ilvl="4" w:tplc="9E141286" w:tentative="1">
      <w:start w:val="1"/>
      <w:numFmt w:val="bullet"/>
      <w:lvlText w:val="o"/>
      <w:lvlJc w:val="left"/>
      <w:pPr>
        <w:tabs>
          <w:tab w:val="num" w:pos="4309"/>
        </w:tabs>
        <w:ind w:left="4309" w:hanging="360"/>
      </w:pPr>
      <w:rPr>
        <w:rFonts w:ascii="Courier New" w:hAnsi="Courier New" w:hint="default"/>
      </w:rPr>
    </w:lvl>
    <w:lvl w:ilvl="5" w:tplc="FF54EE34" w:tentative="1">
      <w:start w:val="1"/>
      <w:numFmt w:val="bullet"/>
      <w:lvlText w:val=""/>
      <w:lvlJc w:val="left"/>
      <w:pPr>
        <w:tabs>
          <w:tab w:val="num" w:pos="5029"/>
        </w:tabs>
        <w:ind w:left="5029" w:hanging="360"/>
      </w:pPr>
      <w:rPr>
        <w:rFonts w:ascii="Wingdings" w:hAnsi="Wingdings" w:hint="default"/>
      </w:rPr>
    </w:lvl>
    <w:lvl w:ilvl="6" w:tplc="C34CCE48" w:tentative="1">
      <w:start w:val="1"/>
      <w:numFmt w:val="bullet"/>
      <w:lvlText w:val=""/>
      <w:lvlJc w:val="left"/>
      <w:pPr>
        <w:tabs>
          <w:tab w:val="num" w:pos="5749"/>
        </w:tabs>
        <w:ind w:left="5749" w:hanging="360"/>
      </w:pPr>
      <w:rPr>
        <w:rFonts w:ascii="Symbol" w:hAnsi="Symbol" w:hint="default"/>
      </w:rPr>
    </w:lvl>
    <w:lvl w:ilvl="7" w:tplc="333CD004" w:tentative="1">
      <w:start w:val="1"/>
      <w:numFmt w:val="bullet"/>
      <w:lvlText w:val="o"/>
      <w:lvlJc w:val="left"/>
      <w:pPr>
        <w:tabs>
          <w:tab w:val="num" w:pos="6469"/>
        </w:tabs>
        <w:ind w:left="6469" w:hanging="360"/>
      </w:pPr>
      <w:rPr>
        <w:rFonts w:ascii="Courier New" w:hAnsi="Courier New" w:hint="default"/>
      </w:rPr>
    </w:lvl>
    <w:lvl w:ilvl="8" w:tplc="E1644208" w:tentative="1">
      <w:start w:val="1"/>
      <w:numFmt w:val="bullet"/>
      <w:lvlText w:val=""/>
      <w:lvlJc w:val="left"/>
      <w:pPr>
        <w:tabs>
          <w:tab w:val="num" w:pos="7189"/>
        </w:tabs>
        <w:ind w:left="7189" w:hanging="360"/>
      </w:pPr>
      <w:rPr>
        <w:rFonts w:ascii="Wingdings" w:hAnsi="Wingdings" w:hint="default"/>
      </w:rPr>
    </w:lvl>
  </w:abstractNum>
  <w:abstractNum w:abstractNumId="16">
    <w:nsid w:val="4D404CFB"/>
    <w:multiLevelType w:val="hybridMultilevel"/>
    <w:tmpl w:val="11928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13825BF"/>
    <w:multiLevelType w:val="hybridMultilevel"/>
    <w:tmpl w:val="972CE0F2"/>
    <w:lvl w:ilvl="0" w:tplc="E3B2B908">
      <w:start w:val="1"/>
      <w:numFmt w:val="bullet"/>
      <w:lvlText w:val=""/>
      <w:lvlJc w:val="left"/>
      <w:pPr>
        <w:tabs>
          <w:tab w:val="num" w:pos="1490"/>
        </w:tabs>
        <w:ind w:left="1490" w:hanging="360"/>
      </w:pPr>
      <w:rPr>
        <w:rFonts w:ascii="Symbol" w:hAnsi="Symbol" w:hint="default"/>
      </w:rPr>
    </w:lvl>
    <w:lvl w:ilvl="1" w:tplc="15FE0DE0" w:tentative="1">
      <w:start w:val="1"/>
      <w:numFmt w:val="bullet"/>
      <w:lvlText w:val="o"/>
      <w:lvlJc w:val="left"/>
      <w:pPr>
        <w:tabs>
          <w:tab w:val="num" w:pos="2210"/>
        </w:tabs>
        <w:ind w:left="2210" w:hanging="360"/>
      </w:pPr>
      <w:rPr>
        <w:rFonts w:ascii="Courier New" w:hAnsi="Courier New" w:hint="default"/>
      </w:rPr>
    </w:lvl>
    <w:lvl w:ilvl="2" w:tplc="9FFAD582" w:tentative="1">
      <w:start w:val="1"/>
      <w:numFmt w:val="bullet"/>
      <w:lvlText w:val=""/>
      <w:lvlJc w:val="left"/>
      <w:pPr>
        <w:tabs>
          <w:tab w:val="num" w:pos="2930"/>
        </w:tabs>
        <w:ind w:left="2930" w:hanging="360"/>
      </w:pPr>
      <w:rPr>
        <w:rFonts w:ascii="Wingdings" w:hAnsi="Wingdings" w:hint="default"/>
      </w:rPr>
    </w:lvl>
    <w:lvl w:ilvl="3" w:tplc="7B00330C" w:tentative="1">
      <w:start w:val="1"/>
      <w:numFmt w:val="bullet"/>
      <w:lvlText w:val=""/>
      <w:lvlJc w:val="left"/>
      <w:pPr>
        <w:tabs>
          <w:tab w:val="num" w:pos="3650"/>
        </w:tabs>
        <w:ind w:left="3650" w:hanging="360"/>
      </w:pPr>
      <w:rPr>
        <w:rFonts w:ascii="Symbol" w:hAnsi="Symbol" w:hint="default"/>
      </w:rPr>
    </w:lvl>
    <w:lvl w:ilvl="4" w:tplc="D430CF62" w:tentative="1">
      <w:start w:val="1"/>
      <w:numFmt w:val="bullet"/>
      <w:lvlText w:val="o"/>
      <w:lvlJc w:val="left"/>
      <w:pPr>
        <w:tabs>
          <w:tab w:val="num" w:pos="4370"/>
        </w:tabs>
        <w:ind w:left="4370" w:hanging="360"/>
      </w:pPr>
      <w:rPr>
        <w:rFonts w:ascii="Courier New" w:hAnsi="Courier New" w:hint="default"/>
      </w:rPr>
    </w:lvl>
    <w:lvl w:ilvl="5" w:tplc="633C7E98" w:tentative="1">
      <w:start w:val="1"/>
      <w:numFmt w:val="bullet"/>
      <w:lvlText w:val=""/>
      <w:lvlJc w:val="left"/>
      <w:pPr>
        <w:tabs>
          <w:tab w:val="num" w:pos="5090"/>
        </w:tabs>
        <w:ind w:left="5090" w:hanging="360"/>
      </w:pPr>
      <w:rPr>
        <w:rFonts w:ascii="Wingdings" w:hAnsi="Wingdings" w:hint="default"/>
      </w:rPr>
    </w:lvl>
    <w:lvl w:ilvl="6" w:tplc="220A5DEC" w:tentative="1">
      <w:start w:val="1"/>
      <w:numFmt w:val="bullet"/>
      <w:lvlText w:val=""/>
      <w:lvlJc w:val="left"/>
      <w:pPr>
        <w:tabs>
          <w:tab w:val="num" w:pos="5810"/>
        </w:tabs>
        <w:ind w:left="5810" w:hanging="360"/>
      </w:pPr>
      <w:rPr>
        <w:rFonts w:ascii="Symbol" w:hAnsi="Symbol" w:hint="default"/>
      </w:rPr>
    </w:lvl>
    <w:lvl w:ilvl="7" w:tplc="B40A546C" w:tentative="1">
      <w:start w:val="1"/>
      <w:numFmt w:val="bullet"/>
      <w:lvlText w:val="o"/>
      <w:lvlJc w:val="left"/>
      <w:pPr>
        <w:tabs>
          <w:tab w:val="num" w:pos="6530"/>
        </w:tabs>
        <w:ind w:left="6530" w:hanging="360"/>
      </w:pPr>
      <w:rPr>
        <w:rFonts w:ascii="Courier New" w:hAnsi="Courier New" w:hint="default"/>
      </w:rPr>
    </w:lvl>
    <w:lvl w:ilvl="8" w:tplc="2190DE20" w:tentative="1">
      <w:start w:val="1"/>
      <w:numFmt w:val="bullet"/>
      <w:lvlText w:val=""/>
      <w:lvlJc w:val="left"/>
      <w:pPr>
        <w:tabs>
          <w:tab w:val="num" w:pos="7250"/>
        </w:tabs>
        <w:ind w:left="7250" w:hanging="360"/>
      </w:pPr>
      <w:rPr>
        <w:rFonts w:ascii="Wingdings" w:hAnsi="Wingdings" w:hint="default"/>
      </w:rPr>
    </w:lvl>
  </w:abstractNum>
  <w:abstractNum w:abstractNumId="18">
    <w:nsid w:val="54D233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87126E2"/>
    <w:multiLevelType w:val="multilevel"/>
    <w:tmpl w:val="831E9E8C"/>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5CC11457"/>
    <w:multiLevelType w:val="multilevel"/>
    <w:tmpl w:val="800A616C"/>
    <w:lvl w:ilvl="0">
      <w:start w:val="2"/>
      <w:numFmt w:val="decimal"/>
      <w:lvlText w:val="%1"/>
      <w:lvlJc w:val="left"/>
      <w:pPr>
        <w:tabs>
          <w:tab w:val="num" w:pos="795"/>
        </w:tabs>
        <w:ind w:left="795" w:hanging="435"/>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60DC16C6"/>
    <w:multiLevelType w:val="hybridMultilevel"/>
    <w:tmpl w:val="A21488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66576C6E"/>
    <w:multiLevelType w:val="multilevel"/>
    <w:tmpl w:val="831E9E8C"/>
    <w:lvl w:ilvl="0">
      <w:start w:val="5"/>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68277D78"/>
    <w:multiLevelType w:val="hybridMultilevel"/>
    <w:tmpl w:val="8D8A7F9A"/>
    <w:lvl w:ilvl="0" w:tplc="89D2E3BC">
      <w:start w:val="1"/>
      <w:numFmt w:val="decimal"/>
      <w:lvlText w:val="%1."/>
      <w:lvlJc w:val="left"/>
      <w:pPr>
        <w:tabs>
          <w:tab w:val="num" w:pos="720"/>
        </w:tabs>
        <w:ind w:left="720" w:hanging="360"/>
      </w:pPr>
    </w:lvl>
    <w:lvl w:ilvl="1" w:tplc="2CF2C63C">
      <w:start w:val="1"/>
      <w:numFmt w:val="lowerLetter"/>
      <w:lvlText w:val="%2."/>
      <w:lvlJc w:val="left"/>
      <w:pPr>
        <w:tabs>
          <w:tab w:val="num" w:pos="1440"/>
        </w:tabs>
        <w:ind w:left="1440" w:hanging="360"/>
      </w:pPr>
    </w:lvl>
    <w:lvl w:ilvl="2" w:tplc="82EAB3C6" w:tentative="1">
      <w:start w:val="1"/>
      <w:numFmt w:val="lowerRoman"/>
      <w:lvlText w:val="%3."/>
      <w:lvlJc w:val="right"/>
      <w:pPr>
        <w:tabs>
          <w:tab w:val="num" w:pos="2160"/>
        </w:tabs>
        <w:ind w:left="2160" w:hanging="180"/>
      </w:pPr>
    </w:lvl>
    <w:lvl w:ilvl="3" w:tplc="575E1188" w:tentative="1">
      <w:start w:val="1"/>
      <w:numFmt w:val="decimal"/>
      <w:lvlText w:val="%4."/>
      <w:lvlJc w:val="left"/>
      <w:pPr>
        <w:tabs>
          <w:tab w:val="num" w:pos="2880"/>
        </w:tabs>
        <w:ind w:left="2880" w:hanging="360"/>
      </w:pPr>
    </w:lvl>
    <w:lvl w:ilvl="4" w:tplc="EF10FA70" w:tentative="1">
      <w:start w:val="1"/>
      <w:numFmt w:val="lowerLetter"/>
      <w:lvlText w:val="%5."/>
      <w:lvlJc w:val="left"/>
      <w:pPr>
        <w:tabs>
          <w:tab w:val="num" w:pos="3600"/>
        </w:tabs>
        <w:ind w:left="3600" w:hanging="360"/>
      </w:pPr>
    </w:lvl>
    <w:lvl w:ilvl="5" w:tplc="5EEAAF82" w:tentative="1">
      <w:start w:val="1"/>
      <w:numFmt w:val="lowerRoman"/>
      <w:lvlText w:val="%6."/>
      <w:lvlJc w:val="right"/>
      <w:pPr>
        <w:tabs>
          <w:tab w:val="num" w:pos="4320"/>
        </w:tabs>
        <w:ind w:left="4320" w:hanging="180"/>
      </w:pPr>
    </w:lvl>
    <w:lvl w:ilvl="6" w:tplc="A906D6B2" w:tentative="1">
      <w:start w:val="1"/>
      <w:numFmt w:val="decimal"/>
      <w:lvlText w:val="%7."/>
      <w:lvlJc w:val="left"/>
      <w:pPr>
        <w:tabs>
          <w:tab w:val="num" w:pos="5040"/>
        </w:tabs>
        <w:ind w:left="5040" w:hanging="360"/>
      </w:pPr>
    </w:lvl>
    <w:lvl w:ilvl="7" w:tplc="EA9E507E" w:tentative="1">
      <w:start w:val="1"/>
      <w:numFmt w:val="lowerLetter"/>
      <w:lvlText w:val="%8."/>
      <w:lvlJc w:val="left"/>
      <w:pPr>
        <w:tabs>
          <w:tab w:val="num" w:pos="5760"/>
        </w:tabs>
        <w:ind w:left="5760" w:hanging="360"/>
      </w:pPr>
    </w:lvl>
    <w:lvl w:ilvl="8" w:tplc="6132565C" w:tentative="1">
      <w:start w:val="1"/>
      <w:numFmt w:val="lowerRoman"/>
      <w:lvlText w:val="%9."/>
      <w:lvlJc w:val="right"/>
      <w:pPr>
        <w:tabs>
          <w:tab w:val="num" w:pos="6480"/>
        </w:tabs>
        <w:ind w:left="6480" w:hanging="180"/>
      </w:pPr>
    </w:lvl>
  </w:abstractNum>
  <w:abstractNum w:abstractNumId="24">
    <w:nsid w:val="6893183D"/>
    <w:multiLevelType w:val="hybridMultilevel"/>
    <w:tmpl w:val="3A52C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C636F4B"/>
    <w:multiLevelType w:val="hybridMultilevel"/>
    <w:tmpl w:val="A2309D9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nsid w:val="6F072F27"/>
    <w:multiLevelType w:val="hybridMultilevel"/>
    <w:tmpl w:val="364A39FE"/>
    <w:lvl w:ilvl="0" w:tplc="27569A32">
      <w:start w:val="9"/>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0D025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3A00281"/>
    <w:multiLevelType w:val="hybridMultilevel"/>
    <w:tmpl w:val="AAA65830"/>
    <w:lvl w:ilvl="0" w:tplc="DEF63258">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76975947"/>
    <w:multiLevelType w:val="hybridMultilevel"/>
    <w:tmpl w:val="A4749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72B76C5"/>
    <w:multiLevelType w:val="hybridMultilevel"/>
    <w:tmpl w:val="7B387F6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23"/>
  </w:num>
  <w:num w:numId="2">
    <w:abstractNumId w:val="15"/>
  </w:num>
  <w:num w:numId="3">
    <w:abstractNumId w:val="17"/>
  </w:num>
  <w:num w:numId="4">
    <w:abstractNumId w:val="4"/>
  </w:num>
  <w:num w:numId="5">
    <w:abstractNumId w:val="5"/>
  </w:num>
  <w:num w:numId="6">
    <w:abstractNumId w:val="19"/>
  </w:num>
  <w:num w:numId="7">
    <w:abstractNumId w:val="20"/>
  </w:num>
  <w:num w:numId="8">
    <w:abstractNumId w:val="22"/>
  </w:num>
  <w:num w:numId="9">
    <w:abstractNumId w:val="27"/>
  </w:num>
  <w:num w:numId="10">
    <w:abstractNumId w:val="18"/>
  </w:num>
  <w:num w:numId="11">
    <w:abstractNumId w:val="12"/>
  </w:num>
  <w:num w:numId="12">
    <w:abstractNumId w:val="21"/>
  </w:num>
  <w:num w:numId="13">
    <w:abstractNumId w:val="13"/>
  </w:num>
  <w:num w:numId="14">
    <w:abstractNumId w:val="25"/>
  </w:num>
  <w:num w:numId="15">
    <w:abstractNumId w:val="14"/>
  </w:num>
  <w:num w:numId="16">
    <w:abstractNumId w:val="30"/>
  </w:num>
  <w:num w:numId="17">
    <w:abstractNumId w:val="16"/>
  </w:num>
  <w:num w:numId="18">
    <w:abstractNumId w:val="2"/>
  </w:num>
  <w:num w:numId="19">
    <w:abstractNumId w:val="6"/>
  </w:num>
  <w:num w:numId="20">
    <w:abstractNumId w:val="1"/>
  </w:num>
  <w:num w:numId="21">
    <w:abstractNumId w:val="10"/>
  </w:num>
  <w:num w:numId="22">
    <w:abstractNumId w:val="24"/>
  </w:num>
  <w:num w:numId="23">
    <w:abstractNumId w:val="3"/>
  </w:num>
  <w:num w:numId="24">
    <w:abstractNumId w:val="7"/>
  </w:num>
  <w:num w:numId="25">
    <w:abstractNumId w:val="29"/>
  </w:num>
  <w:num w:numId="26">
    <w:abstractNumId w:val="8"/>
  </w:num>
  <w:num w:numId="27">
    <w:abstractNumId w:val="26"/>
  </w:num>
  <w:num w:numId="28">
    <w:abstractNumId w:val="28"/>
  </w:num>
  <w:num w:numId="29">
    <w:abstractNumId w:val="11"/>
  </w:num>
  <w:num w:numId="30">
    <w:abstractNumId w:val="9"/>
  </w:num>
  <w:num w:numId="31">
    <w:abstractNumId w:val="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grammar="clean"/>
  <w:defaultTabStop w:val="720"/>
  <w:drawingGridHorizontalSpacing w:val="110"/>
  <w:drawingGridVerticalSpacing w:val="299"/>
  <w:displayHorizontalDrawingGridEvery w:val="0"/>
  <w:noPunctuationKerning/>
  <w:characterSpacingControl w:val="doNotCompress"/>
  <w:footnotePr>
    <w:footnote w:id="-1"/>
    <w:footnote w:id="0"/>
  </w:footnotePr>
  <w:endnotePr>
    <w:endnote w:id="-1"/>
    <w:endnote w:id="0"/>
  </w:endnotePr>
  <w:compat/>
  <w:rsids>
    <w:rsidRoot w:val="00CE5609"/>
    <w:rsid w:val="0000674A"/>
    <w:rsid w:val="000076A1"/>
    <w:rsid w:val="00015A32"/>
    <w:rsid w:val="00065DA3"/>
    <w:rsid w:val="001434C9"/>
    <w:rsid w:val="001D3125"/>
    <w:rsid w:val="00284C8F"/>
    <w:rsid w:val="00331D32"/>
    <w:rsid w:val="00351377"/>
    <w:rsid w:val="00351F9C"/>
    <w:rsid w:val="00373068"/>
    <w:rsid w:val="00375CE7"/>
    <w:rsid w:val="00433897"/>
    <w:rsid w:val="00464D44"/>
    <w:rsid w:val="00552144"/>
    <w:rsid w:val="005E436F"/>
    <w:rsid w:val="006479DD"/>
    <w:rsid w:val="00653C19"/>
    <w:rsid w:val="006A587C"/>
    <w:rsid w:val="006D5CB9"/>
    <w:rsid w:val="006F11F9"/>
    <w:rsid w:val="007239B4"/>
    <w:rsid w:val="00793677"/>
    <w:rsid w:val="007D0EFA"/>
    <w:rsid w:val="008026FA"/>
    <w:rsid w:val="00820E6B"/>
    <w:rsid w:val="008313BE"/>
    <w:rsid w:val="008605AC"/>
    <w:rsid w:val="008D5FEC"/>
    <w:rsid w:val="008E507D"/>
    <w:rsid w:val="00911692"/>
    <w:rsid w:val="00936689"/>
    <w:rsid w:val="00A12530"/>
    <w:rsid w:val="00A70527"/>
    <w:rsid w:val="00A73CA5"/>
    <w:rsid w:val="00AE3FD7"/>
    <w:rsid w:val="00AE4B44"/>
    <w:rsid w:val="00AF7E4C"/>
    <w:rsid w:val="00B926CB"/>
    <w:rsid w:val="00BA7D63"/>
    <w:rsid w:val="00C35582"/>
    <w:rsid w:val="00CE5609"/>
    <w:rsid w:val="00CF34CF"/>
    <w:rsid w:val="00D66B3B"/>
    <w:rsid w:val="00DA1AFC"/>
    <w:rsid w:val="00E02E5B"/>
    <w:rsid w:val="00E17321"/>
    <w:rsid w:val="00ED4F55"/>
    <w:rsid w:val="00F172AD"/>
    <w:rsid w:val="00F95408"/>
    <w:rsid w:val="00FD35F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5AC"/>
    <w:rPr>
      <w:sz w:val="22"/>
      <w:lang w:eastAsia="en-US"/>
    </w:rPr>
  </w:style>
  <w:style w:type="paragraph" w:styleId="Heading1">
    <w:name w:val="heading 1"/>
    <w:basedOn w:val="Normal"/>
    <w:next w:val="Normal"/>
    <w:qFormat/>
    <w:rsid w:val="008605AC"/>
    <w:pPr>
      <w:keepNext/>
      <w:ind w:left="426"/>
      <w:outlineLvl w:val="0"/>
    </w:pPr>
    <w:rPr>
      <w:sz w:val="24"/>
      <w:lang w:val="en-US"/>
    </w:rPr>
  </w:style>
  <w:style w:type="paragraph" w:styleId="Heading2">
    <w:name w:val="heading 2"/>
    <w:basedOn w:val="Normal"/>
    <w:next w:val="Normal"/>
    <w:qFormat/>
    <w:rsid w:val="008605AC"/>
    <w:pPr>
      <w:keepNext/>
      <w:jc w:val="both"/>
      <w:outlineLvl w:val="1"/>
    </w:pPr>
    <w:rPr>
      <w:rFonts w:ascii="Arial" w:hAnsi="Arial" w:cs="Arial"/>
      <w:b/>
      <w:bCs/>
      <w:sz w:val="20"/>
      <w:lang w:val="en-US"/>
    </w:rPr>
  </w:style>
  <w:style w:type="paragraph" w:styleId="Heading3">
    <w:name w:val="heading 3"/>
    <w:basedOn w:val="Normal"/>
    <w:next w:val="Normal"/>
    <w:qFormat/>
    <w:rsid w:val="008605AC"/>
    <w:pPr>
      <w:keepNext/>
      <w:ind w:left="720"/>
      <w:jc w:val="both"/>
      <w:outlineLvl w:val="2"/>
    </w:pPr>
    <w:rPr>
      <w:u w:val="single"/>
    </w:rPr>
  </w:style>
  <w:style w:type="paragraph" w:styleId="Heading4">
    <w:name w:val="heading 4"/>
    <w:basedOn w:val="Normal"/>
    <w:next w:val="Normal"/>
    <w:qFormat/>
    <w:rsid w:val="008605AC"/>
    <w:pPr>
      <w:keepNext/>
      <w:ind w:left="720"/>
      <w:jc w:val="both"/>
      <w:outlineLvl w:val="3"/>
    </w:pPr>
    <w:rPr>
      <w:b/>
      <w:u w:val="single"/>
    </w:rPr>
  </w:style>
  <w:style w:type="paragraph" w:styleId="Heading5">
    <w:name w:val="heading 5"/>
    <w:basedOn w:val="Normal"/>
    <w:next w:val="Normal"/>
    <w:qFormat/>
    <w:rsid w:val="008605AC"/>
    <w:pPr>
      <w:keepNext/>
      <w:ind w:left="720"/>
      <w:jc w:val="center"/>
      <w:outlineLvl w:val="4"/>
    </w:pPr>
    <w:rPr>
      <w:b/>
    </w:rPr>
  </w:style>
  <w:style w:type="paragraph" w:styleId="Heading6">
    <w:name w:val="heading 6"/>
    <w:basedOn w:val="Normal"/>
    <w:next w:val="Normal"/>
    <w:qFormat/>
    <w:rsid w:val="008605AC"/>
    <w:pPr>
      <w:keepNext/>
      <w:ind w:left="72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605AC"/>
    <w:pPr>
      <w:jc w:val="center"/>
    </w:pPr>
    <w:rPr>
      <w:b/>
      <w:bCs/>
      <w:sz w:val="24"/>
      <w:lang w:val="en-US"/>
    </w:rPr>
  </w:style>
  <w:style w:type="paragraph" w:styleId="Subtitle">
    <w:name w:val="Subtitle"/>
    <w:basedOn w:val="Normal"/>
    <w:qFormat/>
    <w:rsid w:val="008605AC"/>
    <w:pPr>
      <w:jc w:val="both"/>
    </w:pPr>
    <w:rPr>
      <w:rFonts w:ascii="Arial" w:hAnsi="Arial" w:cs="Arial"/>
      <w:b/>
      <w:bCs/>
      <w:sz w:val="20"/>
      <w:lang w:val="en-US"/>
    </w:rPr>
  </w:style>
  <w:style w:type="paragraph" w:styleId="Header">
    <w:name w:val="header"/>
    <w:basedOn w:val="Normal"/>
    <w:semiHidden/>
    <w:rsid w:val="008605AC"/>
    <w:pPr>
      <w:tabs>
        <w:tab w:val="center" w:pos="4153"/>
        <w:tab w:val="right" w:pos="8306"/>
      </w:tabs>
    </w:pPr>
    <w:rPr>
      <w:sz w:val="20"/>
      <w:lang w:val="en-US"/>
    </w:rPr>
  </w:style>
  <w:style w:type="paragraph" w:styleId="BodyText">
    <w:name w:val="Body Text"/>
    <w:basedOn w:val="Normal"/>
    <w:semiHidden/>
    <w:rsid w:val="008605AC"/>
    <w:pPr>
      <w:jc w:val="both"/>
    </w:pPr>
    <w:rPr>
      <w:sz w:val="24"/>
      <w:lang w:val="en-US"/>
    </w:rPr>
  </w:style>
  <w:style w:type="paragraph" w:styleId="BodyText2">
    <w:name w:val="Body Text 2"/>
    <w:basedOn w:val="Normal"/>
    <w:semiHidden/>
    <w:rsid w:val="008605AC"/>
    <w:pPr>
      <w:autoSpaceDE w:val="0"/>
      <w:autoSpaceDN w:val="0"/>
      <w:adjustRightInd w:val="0"/>
      <w:jc w:val="both"/>
    </w:pPr>
    <w:rPr>
      <w:szCs w:val="24"/>
      <w:lang w:val="en-US"/>
    </w:rPr>
  </w:style>
  <w:style w:type="paragraph" w:styleId="BodyText3">
    <w:name w:val="Body Text 3"/>
    <w:basedOn w:val="Normal"/>
    <w:semiHidden/>
    <w:rsid w:val="008605AC"/>
    <w:pPr>
      <w:autoSpaceDE w:val="0"/>
      <w:autoSpaceDN w:val="0"/>
      <w:adjustRightInd w:val="0"/>
    </w:pPr>
    <w:rPr>
      <w:b/>
      <w:bCs/>
      <w:szCs w:val="24"/>
      <w:lang w:val="en-US"/>
    </w:rPr>
  </w:style>
  <w:style w:type="paragraph" w:styleId="Footer">
    <w:name w:val="footer"/>
    <w:basedOn w:val="Normal"/>
    <w:semiHidden/>
    <w:rsid w:val="008605AC"/>
    <w:pPr>
      <w:tabs>
        <w:tab w:val="center" w:pos="4153"/>
        <w:tab w:val="right" w:pos="8306"/>
      </w:tabs>
    </w:pPr>
  </w:style>
  <w:style w:type="paragraph" w:styleId="BodyTextIndent">
    <w:name w:val="Body Text Indent"/>
    <w:basedOn w:val="Normal"/>
    <w:semiHidden/>
    <w:rsid w:val="008605AC"/>
    <w:pPr>
      <w:ind w:left="720"/>
      <w:jc w:val="both"/>
    </w:pPr>
  </w:style>
  <w:style w:type="character" w:styleId="Hyperlink">
    <w:name w:val="Hyperlink"/>
    <w:basedOn w:val="DefaultParagraphFont"/>
    <w:semiHidden/>
    <w:rsid w:val="008605AC"/>
    <w:rPr>
      <w:color w:val="0000FF"/>
      <w:u w:val="single"/>
    </w:rPr>
  </w:style>
  <w:style w:type="paragraph" w:styleId="BodyTextIndent2">
    <w:name w:val="Body Text Indent 2"/>
    <w:basedOn w:val="Normal"/>
    <w:link w:val="BodyTextIndent2Char"/>
    <w:uiPriority w:val="99"/>
    <w:semiHidden/>
    <w:unhideWhenUsed/>
    <w:rsid w:val="00552144"/>
    <w:pPr>
      <w:spacing w:after="120" w:line="480" w:lineRule="auto"/>
      <w:ind w:left="283"/>
    </w:pPr>
  </w:style>
  <w:style w:type="character" w:customStyle="1" w:styleId="BodyTextIndent2Char">
    <w:name w:val="Body Text Indent 2 Char"/>
    <w:basedOn w:val="DefaultParagraphFont"/>
    <w:link w:val="BodyTextIndent2"/>
    <w:uiPriority w:val="99"/>
    <w:semiHidden/>
    <w:rsid w:val="00552144"/>
    <w:rPr>
      <w:sz w:val="22"/>
      <w:lang w:eastAsia="en-US"/>
    </w:rPr>
  </w:style>
  <w:style w:type="paragraph" w:styleId="ListParagraph">
    <w:name w:val="List Paragraph"/>
    <w:basedOn w:val="Normal"/>
    <w:uiPriority w:val="34"/>
    <w:qFormat/>
    <w:rsid w:val="00351F9C"/>
    <w:pPr>
      <w:spacing w:after="200" w:line="276" w:lineRule="auto"/>
      <w:ind w:left="720"/>
      <w:contextualSpacing/>
    </w:pPr>
    <w:rPr>
      <w:rFonts w:ascii="Calibri" w:eastAsia="Calibri" w:hAnsi="Calibri"/>
      <w:szCs w:val="22"/>
    </w:rPr>
  </w:style>
  <w:style w:type="paragraph" w:styleId="BalloonText">
    <w:name w:val="Balloon Text"/>
    <w:basedOn w:val="Normal"/>
    <w:link w:val="BalloonTextChar"/>
    <w:uiPriority w:val="99"/>
    <w:semiHidden/>
    <w:unhideWhenUsed/>
    <w:rsid w:val="00373068"/>
    <w:rPr>
      <w:rFonts w:ascii="Tahoma" w:hAnsi="Tahoma" w:cs="Tahoma"/>
      <w:sz w:val="16"/>
      <w:szCs w:val="16"/>
    </w:rPr>
  </w:style>
  <w:style w:type="character" w:customStyle="1" w:styleId="BalloonTextChar">
    <w:name w:val="Balloon Text Char"/>
    <w:basedOn w:val="DefaultParagraphFont"/>
    <w:link w:val="BalloonText"/>
    <w:uiPriority w:val="99"/>
    <w:semiHidden/>
    <w:rsid w:val="00373068"/>
    <w:rPr>
      <w:rFonts w:ascii="Tahoma" w:hAnsi="Tahoma" w:cs="Tahoma"/>
      <w:sz w:val="16"/>
      <w:szCs w:val="16"/>
      <w:lang w:eastAsia="en-US"/>
    </w:rPr>
  </w:style>
  <w:style w:type="table" w:styleId="TableGrid">
    <w:name w:val="Table Grid"/>
    <w:basedOn w:val="TableNormal"/>
    <w:uiPriority w:val="59"/>
    <w:rsid w:val="00C3558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313BE"/>
    <w:rPr>
      <w:sz w:val="16"/>
      <w:szCs w:val="16"/>
    </w:rPr>
  </w:style>
  <w:style w:type="paragraph" w:styleId="CommentText">
    <w:name w:val="annotation text"/>
    <w:basedOn w:val="Normal"/>
    <w:link w:val="CommentTextChar"/>
    <w:uiPriority w:val="99"/>
    <w:semiHidden/>
    <w:unhideWhenUsed/>
    <w:rsid w:val="008313BE"/>
    <w:rPr>
      <w:sz w:val="20"/>
    </w:rPr>
  </w:style>
  <w:style w:type="character" w:customStyle="1" w:styleId="CommentTextChar">
    <w:name w:val="Comment Text Char"/>
    <w:basedOn w:val="DefaultParagraphFont"/>
    <w:link w:val="CommentText"/>
    <w:uiPriority w:val="99"/>
    <w:semiHidden/>
    <w:rsid w:val="008313BE"/>
    <w:rPr>
      <w:lang w:eastAsia="en-US"/>
    </w:rPr>
  </w:style>
  <w:style w:type="paragraph" w:styleId="CommentSubject">
    <w:name w:val="annotation subject"/>
    <w:basedOn w:val="CommentText"/>
    <w:next w:val="CommentText"/>
    <w:link w:val="CommentSubjectChar"/>
    <w:uiPriority w:val="99"/>
    <w:semiHidden/>
    <w:unhideWhenUsed/>
    <w:rsid w:val="008313BE"/>
    <w:rPr>
      <w:b/>
      <w:bCs/>
    </w:rPr>
  </w:style>
  <w:style w:type="character" w:customStyle="1" w:styleId="CommentSubjectChar">
    <w:name w:val="Comment Subject Char"/>
    <w:basedOn w:val="CommentTextChar"/>
    <w:link w:val="CommentSubject"/>
    <w:uiPriority w:val="99"/>
    <w:semiHidden/>
    <w:rsid w:val="008313BE"/>
    <w:rPr>
      <w:b/>
      <w:bCs/>
    </w:rPr>
  </w:style>
  <w:style w:type="paragraph" w:styleId="NormalWeb">
    <w:name w:val="Normal (Web)"/>
    <w:basedOn w:val="Normal"/>
    <w:uiPriority w:val="99"/>
    <w:unhideWhenUsed/>
    <w:rsid w:val="00DA1AFC"/>
    <w:pPr>
      <w:spacing w:before="100" w:beforeAutospacing="1" w:after="100" w:afterAutospacing="1"/>
    </w:pPr>
    <w:rPr>
      <w:sz w:val="24"/>
      <w:szCs w:val="24"/>
      <w:lang w:eastAsia="en-GB"/>
    </w:rPr>
  </w:style>
</w:styles>
</file>

<file path=word/webSettings.xml><?xml version="1.0" encoding="utf-8"?>
<w:webSettings xmlns:r="http://schemas.openxmlformats.org/officeDocument/2006/relationships" xmlns:w="http://schemas.openxmlformats.org/wordprocessingml/2006/main">
  <w:divs>
    <w:div w:id="459497564">
      <w:bodyDiv w:val="1"/>
      <w:marLeft w:val="0"/>
      <w:marRight w:val="0"/>
      <w:marTop w:val="0"/>
      <w:marBottom w:val="0"/>
      <w:divBdr>
        <w:top w:val="none" w:sz="0" w:space="0" w:color="auto"/>
        <w:left w:val="none" w:sz="0" w:space="0" w:color="auto"/>
        <w:bottom w:val="none" w:sz="0" w:space="0" w:color="auto"/>
        <w:right w:val="none" w:sz="0" w:space="0" w:color="auto"/>
      </w:divBdr>
    </w:div>
    <w:div w:id="698972902">
      <w:bodyDiv w:val="1"/>
      <w:marLeft w:val="0"/>
      <w:marRight w:val="0"/>
      <w:marTop w:val="0"/>
      <w:marBottom w:val="0"/>
      <w:divBdr>
        <w:top w:val="none" w:sz="0" w:space="0" w:color="auto"/>
        <w:left w:val="none" w:sz="0" w:space="0" w:color="auto"/>
        <w:bottom w:val="none" w:sz="0" w:space="0" w:color="auto"/>
        <w:right w:val="none" w:sz="0" w:space="0" w:color="auto"/>
      </w:divBdr>
    </w:div>
    <w:div w:id="141042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Normal.dotm</Template>
  <TotalTime>0</TotalTime>
  <Pages>5</Pages>
  <Words>1072</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NHS Tayside</Company>
  <LinksUpToDate>false</LinksUpToDate>
  <CharactersWithSpaces>7369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PWARREN</dc:creator>
  <cp:lastModifiedBy>cthompson1</cp:lastModifiedBy>
  <cp:revision>2</cp:revision>
  <cp:lastPrinted>2017-03-21T12:40:00Z</cp:lastPrinted>
  <dcterms:created xsi:type="dcterms:W3CDTF">2023-08-02T12:17:00Z</dcterms:created>
  <dcterms:modified xsi:type="dcterms:W3CDTF">2023-08-02T12:17:00Z</dcterms:modified>
</cp:coreProperties>
</file>