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BA" w:rsidRPr="002329B5" w:rsidRDefault="00C326BA" w:rsidP="00C326BA">
      <w:pPr>
        <w:pStyle w:val="Heading4"/>
        <w:jc w:val="both"/>
        <w:rPr>
          <w:rFonts w:ascii="Arial" w:hAnsi="Arial" w:cs="Arial"/>
          <w:b w:val="0"/>
          <w:sz w:val="24"/>
          <w:szCs w:val="24"/>
        </w:rPr>
      </w:pPr>
      <w:r w:rsidRPr="002329B5">
        <w:rPr>
          <w:rFonts w:ascii="Arial" w:hAnsi="Arial" w:cs="Arial"/>
          <w:sz w:val="24"/>
          <w:szCs w:val="24"/>
        </w:rPr>
        <w:t>JOB DESCRIPTION</w:t>
      </w:r>
      <w:r w:rsidRPr="002329B5">
        <w:rPr>
          <w:rFonts w:ascii="Arial" w:hAnsi="Arial" w:cs="Arial"/>
          <w:b w:val="0"/>
          <w:sz w:val="24"/>
          <w:szCs w:val="24"/>
        </w:rPr>
        <w:t xml:space="preserve">      </w:t>
      </w:r>
      <w:r w:rsidRPr="002329B5">
        <w:rPr>
          <w:rFonts w:ascii="Arial" w:hAnsi="Arial" w:cs="Arial"/>
          <w:b w:val="0"/>
          <w:sz w:val="24"/>
          <w:szCs w:val="24"/>
        </w:rPr>
        <w:tab/>
      </w:r>
      <w:r w:rsidRPr="002329B5">
        <w:rPr>
          <w:rFonts w:ascii="Arial" w:hAnsi="Arial" w:cs="Arial"/>
          <w:b w:val="0"/>
          <w:sz w:val="24"/>
          <w:szCs w:val="24"/>
        </w:rPr>
        <w:tab/>
      </w:r>
      <w:r w:rsidRPr="002329B5">
        <w:rPr>
          <w:rFonts w:ascii="Arial" w:hAnsi="Arial" w:cs="Arial"/>
          <w:b w:val="0"/>
          <w:sz w:val="24"/>
          <w:szCs w:val="24"/>
        </w:rPr>
        <w:tab/>
      </w:r>
      <w:r w:rsidRPr="002329B5">
        <w:rPr>
          <w:rFonts w:ascii="Arial" w:hAnsi="Arial" w:cs="Arial"/>
          <w:b w:val="0"/>
          <w:sz w:val="24"/>
          <w:szCs w:val="24"/>
        </w:rPr>
        <w:tab/>
      </w:r>
      <w:r w:rsidRPr="002329B5">
        <w:rPr>
          <w:rFonts w:ascii="Arial" w:hAnsi="Arial" w:cs="Arial"/>
          <w:b w:val="0"/>
          <w:sz w:val="24"/>
          <w:szCs w:val="24"/>
        </w:rPr>
        <w:tab/>
      </w:r>
      <w:r w:rsidRPr="002329B5">
        <w:rPr>
          <w:rFonts w:ascii="Arial" w:hAnsi="Arial" w:cs="Arial"/>
          <w:b w:val="0"/>
          <w:sz w:val="24"/>
          <w:szCs w:val="24"/>
        </w:rPr>
        <w:tab/>
      </w:r>
      <w:r w:rsidRPr="002329B5">
        <w:rPr>
          <w:rFonts w:ascii="Arial" w:hAnsi="Arial" w:cs="Arial"/>
          <w:b w:val="0"/>
          <w:sz w:val="24"/>
          <w:szCs w:val="24"/>
        </w:rPr>
        <w:tab/>
        <w:t xml:space="preserve">   </w:t>
      </w:r>
      <w:r w:rsidR="00CF0B6B" w:rsidRPr="002329B5">
        <w:rPr>
          <w:rFonts w:ascii="Arial" w:hAnsi="Arial" w:cs="Arial"/>
          <w:noProof/>
          <w:sz w:val="24"/>
          <w:szCs w:val="24"/>
          <w:lang w:eastAsia="en-GB"/>
        </w:rPr>
        <w:drawing>
          <wp:inline distT="0" distB="0" distL="0" distR="0">
            <wp:extent cx="890905" cy="890905"/>
            <wp:effectExtent l="0" t="0" r="4445" b="4445"/>
            <wp:docPr id="2" name="Picture 2" descr="http://intranet.faht.fife/Resources/Identification/Resources/Logos/col33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faht.fife/Resources/Identification/Resources/Logos/col3333.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0905" cy="890905"/>
                    </a:xfrm>
                    <a:prstGeom prst="rect">
                      <a:avLst/>
                    </a:prstGeom>
                    <a:noFill/>
                    <a:ln>
                      <a:noFill/>
                    </a:ln>
                  </pic:spPr>
                </pic:pic>
              </a:graphicData>
            </a:graphic>
          </wp:inline>
        </w:drawing>
      </w:r>
    </w:p>
    <w:p w:rsidR="00C326BA" w:rsidRPr="002329B5" w:rsidRDefault="00C326BA" w:rsidP="00C326BA">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C326BA" w:rsidRPr="002329B5">
        <w:tc>
          <w:tcPr>
            <w:tcW w:w="10440" w:type="dxa"/>
          </w:tcPr>
          <w:p w:rsidR="00C326BA" w:rsidRPr="002329B5" w:rsidRDefault="00C326BA" w:rsidP="00C326BA">
            <w:pPr>
              <w:pStyle w:val="Heading3"/>
              <w:numPr>
                <w:ilvl w:val="0"/>
                <w:numId w:val="4"/>
              </w:numPr>
              <w:spacing w:before="120" w:after="120"/>
              <w:jc w:val="both"/>
              <w:rPr>
                <w:sz w:val="24"/>
                <w:szCs w:val="24"/>
              </w:rPr>
            </w:pPr>
            <w:r w:rsidRPr="002329B5">
              <w:rPr>
                <w:sz w:val="24"/>
                <w:szCs w:val="24"/>
              </w:rPr>
              <w:t>JOB IDENTIFICATION</w:t>
            </w:r>
          </w:p>
        </w:tc>
      </w:tr>
      <w:tr w:rsidR="00C326BA" w:rsidRPr="002329B5">
        <w:tc>
          <w:tcPr>
            <w:tcW w:w="10440" w:type="dxa"/>
          </w:tcPr>
          <w:p w:rsidR="00C326BA" w:rsidRPr="002329B5" w:rsidRDefault="00C326BA" w:rsidP="00C326BA">
            <w:pPr>
              <w:pStyle w:val="BodyText"/>
              <w:jc w:val="both"/>
              <w:rPr>
                <w:rFonts w:ascii="Arial" w:hAnsi="Arial" w:cs="Arial"/>
                <w:szCs w:val="24"/>
              </w:rPr>
            </w:pPr>
            <w:r w:rsidRPr="002329B5">
              <w:rPr>
                <w:rFonts w:ascii="Arial" w:hAnsi="Arial" w:cs="Arial"/>
                <w:szCs w:val="24"/>
              </w:rPr>
              <w:t xml:space="preserve"> </w:t>
            </w:r>
          </w:p>
          <w:p w:rsidR="00C326BA" w:rsidRPr="002329B5" w:rsidRDefault="00C326BA" w:rsidP="00F0451B">
            <w:pPr>
              <w:spacing w:before="60"/>
              <w:jc w:val="both"/>
              <w:rPr>
                <w:rFonts w:ascii="Arial" w:hAnsi="Arial" w:cs="Arial"/>
                <w:sz w:val="24"/>
                <w:szCs w:val="24"/>
              </w:rPr>
            </w:pPr>
            <w:r w:rsidRPr="002329B5">
              <w:rPr>
                <w:rFonts w:ascii="Arial" w:hAnsi="Arial" w:cs="Arial"/>
                <w:sz w:val="24"/>
                <w:szCs w:val="24"/>
              </w:rPr>
              <w:t xml:space="preserve">Job Title: </w:t>
            </w:r>
            <w:r w:rsidRPr="002329B5">
              <w:rPr>
                <w:rFonts w:ascii="Arial" w:hAnsi="Arial" w:cs="Arial"/>
                <w:sz w:val="24"/>
                <w:szCs w:val="24"/>
              </w:rPr>
              <w:tab/>
            </w:r>
            <w:r w:rsidRPr="002329B5">
              <w:rPr>
                <w:rFonts w:ascii="Arial" w:hAnsi="Arial" w:cs="Arial"/>
                <w:sz w:val="24"/>
                <w:szCs w:val="24"/>
              </w:rPr>
              <w:tab/>
            </w:r>
            <w:r w:rsidRPr="002329B5">
              <w:rPr>
                <w:rFonts w:ascii="Arial" w:hAnsi="Arial" w:cs="Arial"/>
                <w:sz w:val="24"/>
                <w:szCs w:val="24"/>
              </w:rPr>
              <w:tab/>
            </w:r>
            <w:r w:rsidRPr="002329B5">
              <w:rPr>
                <w:rFonts w:ascii="Arial" w:hAnsi="Arial" w:cs="Arial"/>
                <w:sz w:val="24"/>
                <w:szCs w:val="24"/>
              </w:rPr>
              <w:tab/>
            </w:r>
            <w:r w:rsidR="00540B94" w:rsidRPr="002329B5">
              <w:rPr>
                <w:rFonts w:ascii="Arial" w:hAnsi="Arial" w:cs="Arial"/>
                <w:sz w:val="24"/>
                <w:szCs w:val="24"/>
              </w:rPr>
              <w:t>Application</w:t>
            </w:r>
            <w:r w:rsidR="00862C4C" w:rsidRPr="002329B5">
              <w:rPr>
                <w:rFonts w:ascii="Arial" w:hAnsi="Arial" w:cs="Arial"/>
                <w:sz w:val="24"/>
                <w:szCs w:val="24"/>
              </w:rPr>
              <w:t xml:space="preserve"> </w:t>
            </w:r>
            <w:r w:rsidR="00540B94" w:rsidRPr="002329B5">
              <w:rPr>
                <w:rFonts w:ascii="Arial" w:hAnsi="Arial" w:cs="Arial"/>
                <w:sz w:val="24"/>
                <w:szCs w:val="24"/>
              </w:rPr>
              <w:t>Support</w:t>
            </w:r>
            <w:r w:rsidR="00862C4C" w:rsidRPr="002329B5">
              <w:rPr>
                <w:rFonts w:ascii="Arial" w:hAnsi="Arial" w:cs="Arial"/>
                <w:sz w:val="24"/>
                <w:szCs w:val="24"/>
              </w:rPr>
              <w:t xml:space="preserve"> </w:t>
            </w:r>
            <w:r w:rsidR="00B86DE5" w:rsidRPr="002329B5">
              <w:rPr>
                <w:rFonts w:ascii="Arial" w:hAnsi="Arial" w:cs="Arial"/>
                <w:sz w:val="24"/>
                <w:szCs w:val="24"/>
              </w:rPr>
              <w:t>Assistant</w:t>
            </w:r>
            <w:bookmarkStart w:id="0" w:name="_GoBack"/>
            <w:bookmarkEnd w:id="0"/>
          </w:p>
          <w:p w:rsidR="00C326BA" w:rsidRPr="002329B5" w:rsidRDefault="00C326BA" w:rsidP="00F0451B">
            <w:pPr>
              <w:spacing w:before="60"/>
              <w:jc w:val="both"/>
              <w:rPr>
                <w:rFonts w:ascii="Arial" w:hAnsi="Arial" w:cs="Arial"/>
                <w:sz w:val="24"/>
                <w:szCs w:val="24"/>
              </w:rPr>
            </w:pPr>
            <w:r w:rsidRPr="002329B5">
              <w:rPr>
                <w:rFonts w:ascii="Arial" w:hAnsi="Arial" w:cs="Arial"/>
                <w:sz w:val="24"/>
                <w:szCs w:val="24"/>
              </w:rPr>
              <w:t>Responsible to</w:t>
            </w:r>
            <w:r w:rsidR="00F70D6C" w:rsidRPr="002329B5">
              <w:rPr>
                <w:rFonts w:ascii="Arial" w:hAnsi="Arial" w:cs="Arial"/>
                <w:sz w:val="24"/>
                <w:szCs w:val="24"/>
              </w:rPr>
              <w:t>:</w:t>
            </w:r>
            <w:r w:rsidR="00F70D6C" w:rsidRPr="002329B5">
              <w:rPr>
                <w:rFonts w:ascii="Arial" w:hAnsi="Arial" w:cs="Arial"/>
                <w:sz w:val="24"/>
                <w:szCs w:val="24"/>
              </w:rPr>
              <w:tab/>
            </w:r>
            <w:r w:rsidR="00F70D6C" w:rsidRPr="002329B5">
              <w:rPr>
                <w:rFonts w:ascii="Arial" w:hAnsi="Arial" w:cs="Arial"/>
                <w:sz w:val="24"/>
                <w:szCs w:val="24"/>
              </w:rPr>
              <w:tab/>
            </w:r>
            <w:r w:rsidRPr="002329B5">
              <w:rPr>
                <w:rFonts w:ascii="Arial" w:hAnsi="Arial" w:cs="Arial"/>
                <w:sz w:val="24"/>
                <w:szCs w:val="24"/>
              </w:rPr>
              <w:tab/>
            </w:r>
            <w:r w:rsidR="00540B94" w:rsidRPr="002329B5">
              <w:rPr>
                <w:rFonts w:ascii="Arial" w:hAnsi="Arial" w:cs="Arial"/>
                <w:sz w:val="24"/>
                <w:szCs w:val="24"/>
              </w:rPr>
              <w:t>Application</w:t>
            </w:r>
            <w:r w:rsidR="00746B0B" w:rsidRPr="002329B5">
              <w:rPr>
                <w:rFonts w:ascii="Arial" w:hAnsi="Arial" w:cs="Arial"/>
                <w:sz w:val="24"/>
                <w:szCs w:val="24"/>
              </w:rPr>
              <w:t xml:space="preserve"> </w:t>
            </w:r>
            <w:r w:rsidR="00540B94" w:rsidRPr="002329B5">
              <w:rPr>
                <w:rFonts w:ascii="Arial" w:hAnsi="Arial" w:cs="Arial"/>
                <w:sz w:val="24"/>
                <w:szCs w:val="24"/>
              </w:rPr>
              <w:t>Support</w:t>
            </w:r>
            <w:r w:rsidR="00B86DE5" w:rsidRPr="002329B5">
              <w:rPr>
                <w:rFonts w:ascii="Arial" w:hAnsi="Arial" w:cs="Arial"/>
                <w:sz w:val="24"/>
                <w:szCs w:val="24"/>
              </w:rPr>
              <w:t xml:space="preserve"> </w:t>
            </w:r>
            <w:r w:rsidR="00746B0B" w:rsidRPr="002329B5">
              <w:rPr>
                <w:rFonts w:ascii="Arial" w:hAnsi="Arial" w:cs="Arial"/>
                <w:sz w:val="24"/>
                <w:szCs w:val="24"/>
              </w:rPr>
              <w:t>Manager</w:t>
            </w:r>
          </w:p>
          <w:p w:rsidR="00C326BA" w:rsidRPr="002329B5" w:rsidRDefault="00C326BA" w:rsidP="00F0451B">
            <w:pPr>
              <w:spacing w:before="60"/>
              <w:jc w:val="both"/>
              <w:rPr>
                <w:rFonts w:ascii="Arial" w:hAnsi="Arial" w:cs="Arial"/>
                <w:sz w:val="24"/>
                <w:szCs w:val="24"/>
              </w:rPr>
            </w:pPr>
            <w:r w:rsidRPr="002329B5">
              <w:rPr>
                <w:rFonts w:ascii="Arial" w:hAnsi="Arial" w:cs="Arial"/>
                <w:sz w:val="24"/>
                <w:szCs w:val="24"/>
              </w:rPr>
              <w:t>Department(s):</w:t>
            </w:r>
            <w:r w:rsidRPr="002329B5">
              <w:rPr>
                <w:rFonts w:ascii="Arial" w:hAnsi="Arial" w:cs="Arial"/>
                <w:sz w:val="24"/>
                <w:szCs w:val="24"/>
              </w:rPr>
              <w:tab/>
            </w:r>
            <w:r w:rsidRPr="002329B5">
              <w:rPr>
                <w:rFonts w:ascii="Arial" w:hAnsi="Arial" w:cs="Arial"/>
                <w:sz w:val="24"/>
                <w:szCs w:val="24"/>
              </w:rPr>
              <w:tab/>
            </w:r>
            <w:r w:rsidRPr="002329B5">
              <w:rPr>
                <w:rFonts w:ascii="Arial" w:hAnsi="Arial" w:cs="Arial"/>
                <w:sz w:val="24"/>
                <w:szCs w:val="24"/>
              </w:rPr>
              <w:tab/>
            </w:r>
            <w:r w:rsidR="00540B94" w:rsidRPr="002329B5">
              <w:rPr>
                <w:rFonts w:ascii="Arial" w:hAnsi="Arial" w:cs="Arial"/>
                <w:sz w:val="24"/>
                <w:szCs w:val="24"/>
              </w:rPr>
              <w:t>Digital and Information, IT Operations</w:t>
            </w:r>
          </w:p>
          <w:p w:rsidR="00C326BA" w:rsidRPr="002329B5" w:rsidRDefault="00C326BA" w:rsidP="00F0451B">
            <w:pPr>
              <w:spacing w:before="60"/>
              <w:jc w:val="both"/>
              <w:rPr>
                <w:rFonts w:ascii="Arial" w:hAnsi="Arial" w:cs="Arial"/>
                <w:sz w:val="24"/>
                <w:szCs w:val="24"/>
              </w:rPr>
            </w:pPr>
            <w:r w:rsidRPr="002329B5">
              <w:rPr>
                <w:rFonts w:ascii="Arial" w:hAnsi="Arial" w:cs="Arial"/>
                <w:sz w:val="24"/>
                <w:szCs w:val="24"/>
              </w:rPr>
              <w:t>Directorate:</w:t>
            </w:r>
            <w:r w:rsidRPr="002329B5">
              <w:rPr>
                <w:rFonts w:ascii="Arial" w:hAnsi="Arial" w:cs="Arial"/>
                <w:sz w:val="24"/>
                <w:szCs w:val="24"/>
              </w:rPr>
              <w:tab/>
            </w:r>
            <w:r w:rsidRPr="002329B5">
              <w:rPr>
                <w:rFonts w:ascii="Arial" w:hAnsi="Arial" w:cs="Arial"/>
                <w:sz w:val="24"/>
                <w:szCs w:val="24"/>
              </w:rPr>
              <w:tab/>
            </w:r>
            <w:r w:rsidRPr="002329B5">
              <w:rPr>
                <w:rFonts w:ascii="Arial" w:hAnsi="Arial" w:cs="Arial"/>
                <w:sz w:val="24"/>
                <w:szCs w:val="24"/>
              </w:rPr>
              <w:tab/>
            </w:r>
            <w:r w:rsidRPr="002329B5">
              <w:rPr>
                <w:rFonts w:ascii="Arial" w:hAnsi="Arial" w:cs="Arial"/>
                <w:sz w:val="24"/>
                <w:szCs w:val="24"/>
              </w:rPr>
              <w:tab/>
            </w:r>
            <w:r w:rsidR="00A47B36" w:rsidRPr="002329B5">
              <w:rPr>
                <w:rFonts w:ascii="Arial" w:hAnsi="Arial" w:cs="Arial"/>
                <w:sz w:val="24"/>
                <w:szCs w:val="24"/>
              </w:rPr>
              <w:t>Corporate</w:t>
            </w:r>
          </w:p>
          <w:p w:rsidR="00C326BA" w:rsidRPr="002329B5" w:rsidRDefault="00C326BA" w:rsidP="00F0451B">
            <w:pPr>
              <w:spacing w:before="60"/>
              <w:jc w:val="both"/>
              <w:rPr>
                <w:rFonts w:ascii="Arial" w:hAnsi="Arial" w:cs="Arial"/>
                <w:sz w:val="24"/>
                <w:szCs w:val="24"/>
              </w:rPr>
            </w:pPr>
            <w:r w:rsidRPr="002329B5">
              <w:rPr>
                <w:rFonts w:ascii="Arial" w:hAnsi="Arial" w:cs="Arial"/>
                <w:sz w:val="24"/>
                <w:szCs w:val="24"/>
              </w:rPr>
              <w:t>Job Reference:</w:t>
            </w:r>
          </w:p>
          <w:p w:rsidR="00C326BA" w:rsidRPr="002329B5" w:rsidRDefault="00C326BA" w:rsidP="00F0451B">
            <w:pPr>
              <w:spacing w:before="60"/>
              <w:jc w:val="both"/>
              <w:rPr>
                <w:rFonts w:ascii="Arial" w:hAnsi="Arial" w:cs="Arial"/>
                <w:sz w:val="24"/>
                <w:szCs w:val="24"/>
              </w:rPr>
            </w:pPr>
            <w:r w:rsidRPr="002329B5">
              <w:rPr>
                <w:rFonts w:ascii="Arial" w:hAnsi="Arial" w:cs="Arial"/>
                <w:sz w:val="24"/>
                <w:szCs w:val="24"/>
              </w:rPr>
              <w:t>Last Update:</w:t>
            </w:r>
            <w:r w:rsidRPr="002329B5">
              <w:rPr>
                <w:rFonts w:ascii="Arial" w:hAnsi="Arial" w:cs="Arial"/>
                <w:sz w:val="24"/>
                <w:szCs w:val="24"/>
              </w:rPr>
              <w:tab/>
            </w:r>
            <w:r w:rsidRPr="002329B5">
              <w:rPr>
                <w:rFonts w:ascii="Arial" w:hAnsi="Arial" w:cs="Arial"/>
                <w:sz w:val="24"/>
                <w:szCs w:val="24"/>
              </w:rPr>
              <w:tab/>
            </w:r>
            <w:r w:rsidR="00F70D6C" w:rsidRPr="002329B5">
              <w:rPr>
                <w:rFonts w:ascii="Arial" w:hAnsi="Arial" w:cs="Arial"/>
                <w:sz w:val="24"/>
                <w:szCs w:val="24"/>
              </w:rPr>
              <w:tab/>
            </w:r>
            <w:r w:rsidR="00F70D6C" w:rsidRPr="002329B5">
              <w:rPr>
                <w:rFonts w:ascii="Arial" w:hAnsi="Arial" w:cs="Arial"/>
                <w:sz w:val="24"/>
                <w:szCs w:val="24"/>
              </w:rPr>
              <w:tab/>
            </w:r>
            <w:r w:rsidR="00540B94" w:rsidRPr="002329B5">
              <w:rPr>
                <w:rFonts w:ascii="Arial" w:hAnsi="Arial" w:cs="Arial"/>
                <w:sz w:val="24"/>
                <w:szCs w:val="24"/>
              </w:rPr>
              <w:t>Feb 2021</w:t>
            </w:r>
          </w:p>
          <w:p w:rsidR="00C326BA" w:rsidRPr="002329B5" w:rsidRDefault="00C326BA" w:rsidP="00C326BA">
            <w:pPr>
              <w:jc w:val="both"/>
              <w:rPr>
                <w:rFonts w:ascii="Arial" w:hAnsi="Arial" w:cs="Arial"/>
                <w:sz w:val="24"/>
                <w:szCs w:val="24"/>
              </w:rPr>
            </w:pPr>
          </w:p>
        </w:tc>
      </w:tr>
    </w:tbl>
    <w:p w:rsidR="00C326BA" w:rsidRPr="002329B5" w:rsidRDefault="00C326BA" w:rsidP="00C326BA">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326BA" w:rsidRPr="002329B5">
        <w:tc>
          <w:tcPr>
            <w:tcW w:w="10440" w:type="dxa"/>
          </w:tcPr>
          <w:p w:rsidR="00C326BA" w:rsidRPr="002329B5" w:rsidRDefault="00C326BA" w:rsidP="00C326BA">
            <w:pPr>
              <w:pStyle w:val="Heading3"/>
              <w:spacing w:before="120" w:after="120"/>
              <w:jc w:val="both"/>
              <w:rPr>
                <w:sz w:val="24"/>
                <w:szCs w:val="24"/>
              </w:rPr>
            </w:pPr>
            <w:r w:rsidRPr="002329B5">
              <w:rPr>
                <w:sz w:val="24"/>
                <w:szCs w:val="24"/>
              </w:rPr>
              <w:t>2.  JOB PURPOSE</w:t>
            </w:r>
          </w:p>
        </w:tc>
      </w:tr>
      <w:tr w:rsidR="00C326BA" w:rsidRPr="002329B5" w:rsidTr="00F32DB4">
        <w:trPr>
          <w:trHeight w:val="1075"/>
        </w:trPr>
        <w:tc>
          <w:tcPr>
            <w:tcW w:w="10440" w:type="dxa"/>
          </w:tcPr>
          <w:p w:rsidR="00C326BA" w:rsidRPr="002329B5" w:rsidRDefault="00C326BA" w:rsidP="00540B94">
            <w:pPr>
              <w:pStyle w:val="ListBullet"/>
              <w:tabs>
                <w:tab w:val="clear" w:pos="360"/>
              </w:tabs>
              <w:spacing w:before="240"/>
              <w:ind w:left="0" w:firstLine="0"/>
              <w:rPr>
                <w:rFonts w:ascii="Arial" w:hAnsi="Arial" w:cs="Arial"/>
                <w:color w:val="000000"/>
                <w:sz w:val="24"/>
                <w:szCs w:val="24"/>
              </w:rPr>
            </w:pPr>
            <w:r w:rsidRPr="002329B5">
              <w:rPr>
                <w:rFonts w:ascii="Arial" w:hAnsi="Arial" w:cs="Arial"/>
                <w:color w:val="000000"/>
                <w:sz w:val="24"/>
                <w:szCs w:val="24"/>
              </w:rPr>
              <w:t xml:space="preserve">The </w:t>
            </w:r>
            <w:r w:rsidR="00540B94" w:rsidRPr="002329B5">
              <w:rPr>
                <w:rFonts w:ascii="Arial" w:hAnsi="Arial" w:cs="Arial"/>
                <w:color w:val="000000"/>
                <w:sz w:val="24"/>
                <w:szCs w:val="24"/>
              </w:rPr>
              <w:t xml:space="preserve">Application </w:t>
            </w:r>
            <w:r w:rsidR="00862C4C" w:rsidRPr="002329B5">
              <w:rPr>
                <w:rFonts w:ascii="Arial" w:hAnsi="Arial" w:cs="Arial"/>
                <w:color w:val="000000"/>
                <w:sz w:val="24"/>
                <w:szCs w:val="24"/>
              </w:rPr>
              <w:t>Support A</w:t>
            </w:r>
            <w:r w:rsidRPr="002329B5">
              <w:rPr>
                <w:rFonts w:ascii="Arial" w:hAnsi="Arial" w:cs="Arial"/>
                <w:color w:val="000000"/>
                <w:sz w:val="24"/>
                <w:szCs w:val="24"/>
              </w:rPr>
              <w:t xml:space="preserve">ssistant </w:t>
            </w:r>
            <w:r w:rsidR="000719D2" w:rsidRPr="002329B5">
              <w:rPr>
                <w:rFonts w:ascii="Arial" w:hAnsi="Arial" w:cs="Arial"/>
                <w:color w:val="000000"/>
                <w:sz w:val="24"/>
                <w:szCs w:val="24"/>
              </w:rPr>
              <w:t>helps</w:t>
            </w:r>
            <w:r w:rsidRPr="002329B5">
              <w:rPr>
                <w:rFonts w:ascii="Arial" w:hAnsi="Arial" w:cs="Arial"/>
                <w:color w:val="000000"/>
                <w:sz w:val="24"/>
                <w:szCs w:val="24"/>
              </w:rPr>
              <w:t xml:space="preserve"> with the practical management, implementation, development, building</w:t>
            </w:r>
            <w:r w:rsidR="000719D2" w:rsidRPr="002329B5">
              <w:rPr>
                <w:rFonts w:ascii="Arial" w:hAnsi="Arial" w:cs="Arial"/>
                <w:color w:val="000000"/>
                <w:sz w:val="24"/>
                <w:szCs w:val="24"/>
              </w:rPr>
              <w:t xml:space="preserve">, </w:t>
            </w:r>
            <w:r w:rsidRPr="002329B5">
              <w:rPr>
                <w:rFonts w:ascii="Arial" w:hAnsi="Arial" w:cs="Arial"/>
                <w:color w:val="000000"/>
                <w:sz w:val="24"/>
                <w:szCs w:val="24"/>
              </w:rPr>
              <w:t xml:space="preserve">maintenance </w:t>
            </w:r>
            <w:r w:rsidR="000719D2" w:rsidRPr="002329B5">
              <w:rPr>
                <w:rFonts w:ascii="Arial" w:hAnsi="Arial" w:cs="Arial"/>
                <w:color w:val="000000"/>
                <w:sz w:val="24"/>
                <w:szCs w:val="24"/>
              </w:rPr>
              <w:t xml:space="preserve">and support </w:t>
            </w:r>
            <w:r w:rsidRPr="002329B5">
              <w:rPr>
                <w:rFonts w:ascii="Arial" w:hAnsi="Arial" w:cs="Arial"/>
                <w:color w:val="000000"/>
                <w:sz w:val="24"/>
                <w:szCs w:val="24"/>
              </w:rPr>
              <w:t xml:space="preserve">of </w:t>
            </w:r>
            <w:r w:rsidR="0084055E" w:rsidRPr="002329B5">
              <w:rPr>
                <w:rFonts w:ascii="Arial" w:hAnsi="Arial" w:cs="Arial"/>
                <w:color w:val="000000"/>
                <w:sz w:val="24"/>
                <w:szCs w:val="24"/>
              </w:rPr>
              <w:t>a</w:t>
            </w:r>
            <w:r w:rsidR="000719D2" w:rsidRPr="002329B5">
              <w:rPr>
                <w:rFonts w:ascii="Arial" w:hAnsi="Arial" w:cs="Arial"/>
                <w:color w:val="000000"/>
                <w:sz w:val="24"/>
                <w:szCs w:val="24"/>
              </w:rPr>
              <w:t>pplications</w:t>
            </w:r>
            <w:r w:rsidR="00862C4C" w:rsidRPr="002329B5">
              <w:rPr>
                <w:rFonts w:ascii="Arial" w:hAnsi="Arial" w:cs="Arial"/>
                <w:color w:val="000000"/>
                <w:sz w:val="24"/>
                <w:szCs w:val="24"/>
              </w:rPr>
              <w:t xml:space="preserve"> </w:t>
            </w:r>
            <w:r w:rsidR="007269AF" w:rsidRPr="002329B5">
              <w:rPr>
                <w:rFonts w:ascii="Arial" w:hAnsi="Arial" w:cs="Arial"/>
                <w:color w:val="000000"/>
                <w:sz w:val="24"/>
                <w:szCs w:val="24"/>
              </w:rPr>
              <w:t>and/</w:t>
            </w:r>
            <w:r w:rsidR="00862C4C" w:rsidRPr="002329B5">
              <w:rPr>
                <w:rFonts w:ascii="Arial" w:hAnsi="Arial" w:cs="Arial"/>
                <w:color w:val="000000"/>
                <w:sz w:val="24"/>
                <w:szCs w:val="24"/>
              </w:rPr>
              <w:t>or systems infrastructure</w:t>
            </w:r>
            <w:r w:rsidRPr="002329B5">
              <w:rPr>
                <w:rFonts w:ascii="Arial" w:hAnsi="Arial" w:cs="Arial"/>
                <w:color w:val="000000"/>
                <w:sz w:val="24"/>
                <w:szCs w:val="24"/>
              </w:rPr>
              <w:t xml:space="preserve"> within NHS Fife</w:t>
            </w:r>
            <w:r w:rsidR="0084055E" w:rsidRPr="002329B5">
              <w:rPr>
                <w:rFonts w:ascii="Arial" w:hAnsi="Arial" w:cs="Arial"/>
                <w:color w:val="000000"/>
                <w:sz w:val="24"/>
                <w:szCs w:val="24"/>
              </w:rPr>
              <w:t xml:space="preserve"> under supervision and instruction of the </w:t>
            </w:r>
            <w:r w:rsidR="00C15173" w:rsidRPr="002329B5">
              <w:rPr>
                <w:rFonts w:ascii="Arial" w:hAnsi="Arial" w:cs="Arial"/>
                <w:color w:val="000000"/>
                <w:sz w:val="24"/>
                <w:szCs w:val="24"/>
              </w:rPr>
              <w:t>Team Manager</w:t>
            </w:r>
            <w:r w:rsidR="0084055E" w:rsidRPr="002329B5">
              <w:rPr>
                <w:rFonts w:ascii="Arial" w:hAnsi="Arial" w:cs="Arial"/>
                <w:color w:val="000000"/>
                <w:sz w:val="24"/>
                <w:szCs w:val="24"/>
              </w:rPr>
              <w:t xml:space="preserve"> and/or Analyst</w:t>
            </w:r>
            <w:r w:rsidR="000719D2" w:rsidRPr="002329B5">
              <w:rPr>
                <w:rFonts w:ascii="Arial" w:hAnsi="Arial" w:cs="Arial"/>
                <w:color w:val="000000"/>
                <w:sz w:val="24"/>
                <w:szCs w:val="24"/>
              </w:rPr>
              <w:t xml:space="preserve">, </w:t>
            </w:r>
            <w:r w:rsidR="0084055E" w:rsidRPr="002329B5">
              <w:rPr>
                <w:rFonts w:ascii="Arial" w:hAnsi="Arial" w:cs="Arial"/>
                <w:color w:val="000000"/>
                <w:sz w:val="24"/>
                <w:szCs w:val="24"/>
              </w:rPr>
              <w:t xml:space="preserve">but </w:t>
            </w:r>
            <w:r w:rsidR="000719D2" w:rsidRPr="002329B5">
              <w:rPr>
                <w:rFonts w:ascii="Arial" w:hAnsi="Arial" w:cs="Arial"/>
                <w:color w:val="000000"/>
                <w:sz w:val="24"/>
                <w:szCs w:val="24"/>
              </w:rPr>
              <w:t>having</w:t>
            </w:r>
            <w:r w:rsidRPr="002329B5">
              <w:rPr>
                <w:rFonts w:ascii="Arial" w:hAnsi="Arial" w:cs="Arial"/>
                <w:color w:val="000000"/>
                <w:sz w:val="24"/>
                <w:szCs w:val="24"/>
              </w:rPr>
              <w:t xml:space="preserve"> knowledge of </w:t>
            </w:r>
            <w:r w:rsidR="000719D2" w:rsidRPr="002329B5">
              <w:rPr>
                <w:rFonts w:ascii="Arial" w:hAnsi="Arial" w:cs="Arial"/>
                <w:color w:val="000000"/>
                <w:sz w:val="24"/>
                <w:szCs w:val="24"/>
              </w:rPr>
              <w:t xml:space="preserve"> </w:t>
            </w:r>
            <w:r w:rsidR="0084055E" w:rsidRPr="002329B5">
              <w:rPr>
                <w:rFonts w:ascii="Arial" w:hAnsi="Arial" w:cs="Arial"/>
                <w:color w:val="000000"/>
                <w:sz w:val="24"/>
                <w:szCs w:val="24"/>
              </w:rPr>
              <w:t>the applications</w:t>
            </w:r>
            <w:r w:rsidR="00862C4C" w:rsidRPr="002329B5">
              <w:rPr>
                <w:rFonts w:ascii="Arial" w:hAnsi="Arial" w:cs="Arial"/>
                <w:color w:val="000000"/>
                <w:sz w:val="24"/>
                <w:szCs w:val="24"/>
              </w:rPr>
              <w:t xml:space="preserve"> or systems infrastruc</w:t>
            </w:r>
            <w:r w:rsidR="00F70D6C" w:rsidRPr="002329B5">
              <w:rPr>
                <w:rFonts w:ascii="Arial" w:hAnsi="Arial" w:cs="Arial"/>
                <w:color w:val="000000"/>
                <w:sz w:val="24"/>
                <w:szCs w:val="24"/>
              </w:rPr>
              <w:t>tu</w:t>
            </w:r>
            <w:r w:rsidR="00862C4C" w:rsidRPr="002329B5">
              <w:rPr>
                <w:rFonts w:ascii="Arial" w:hAnsi="Arial" w:cs="Arial"/>
                <w:color w:val="000000"/>
                <w:sz w:val="24"/>
                <w:szCs w:val="24"/>
              </w:rPr>
              <w:t>re</w:t>
            </w:r>
            <w:r w:rsidR="0084055E" w:rsidRPr="002329B5">
              <w:rPr>
                <w:rFonts w:ascii="Arial" w:hAnsi="Arial" w:cs="Arial"/>
                <w:color w:val="000000"/>
                <w:sz w:val="24"/>
                <w:szCs w:val="24"/>
              </w:rPr>
              <w:t xml:space="preserve"> supported and </w:t>
            </w:r>
            <w:r w:rsidR="000719D2" w:rsidRPr="002329B5">
              <w:rPr>
                <w:rFonts w:ascii="Arial" w:hAnsi="Arial" w:cs="Arial"/>
                <w:color w:val="000000"/>
                <w:sz w:val="24"/>
                <w:szCs w:val="24"/>
              </w:rPr>
              <w:t xml:space="preserve">related </w:t>
            </w:r>
            <w:r w:rsidRPr="002329B5">
              <w:rPr>
                <w:rFonts w:ascii="Arial" w:hAnsi="Arial" w:cs="Arial"/>
                <w:color w:val="000000"/>
                <w:sz w:val="24"/>
                <w:szCs w:val="24"/>
              </w:rPr>
              <w:t>interfacing systems</w:t>
            </w:r>
            <w:r w:rsidR="0084055E" w:rsidRPr="002329B5">
              <w:rPr>
                <w:rFonts w:ascii="Arial" w:hAnsi="Arial" w:cs="Arial"/>
                <w:color w:val="000000"/>
                <w:sz w:val="24"/>
                <w:szCs w:val="24"/>
              </w:rPr>
              <w:t xml:space="preserve">, although can refer to the Analyst or the </w:t>
            </w:r>
            <w:r w:rsidR="00C15173" w:rsidRPr="002329B5">
              <w:rPr>
                <w:rFonts w:ascii="Arial" w:hAnsi="Arial" w:cs="Arial"/>
                <w:color w:val="000000"/>
                <w:sz w:val="24"/>
                <w:szCs w:val="24"/>
              </w:rPr>
              <w:t>Team Manager</w:t>
            </w:r>
            <w:r w:rsidR="0084055E" w:rsidRPr="002329B5">
              <w:rPr>
                <w:rFonts w:ascii="Arial" w:hAnsi="Arial" w:cs="Arial"/>
                <w:color w:val="000000"/>
                <w:sz w:val="24"/>
                <w:szCs w:val="24"/>
              </w:rPr>
              <w:t xml:space="preserve"> when higher levels of specialisation </w:t>
            </w:r>
            <w:r w:rsidR="00B36594" w:rsidRPr="002329B5">
              <w:rPr>
                <w:rFonts w:ascii="Arial" w:hAnsi="Arial" w:cs="Arial"/>
                <w:color w:val="000000"/>
                <w:sz w:val="24"/>
                <w:szCs w:val="24"/>
              </w:rPr>
              <w:t xml:space="preserve">or deeper knowledge </w:t>
            </w:r>
            <w:r w:rsidR="0084055E" w:rsidRPr="002329B5">
              <w:rPr>
                <w:rFonts w:ascii="Arial" w:hAnsi="Arial" w:cs="Arial"/>
                <w:color w:val="000000"/>
                <w:sz w:val="24"/>
                <w:szCs w:val="24"/>
              </w:rPr>
              <w:t>are required.</w:t>
            </w:r>
          </w:p>
        </w:tc>
      </w:tr>
    </w:tbl>
    <w:p w:rsidR="00C326BA" w:rsidRPr="002329B5" w:rsidRDefault="00C326BA" w:rsidP="00C326BA">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326BA" w:rsidRPr="002329B5">
        <w:tc>
          <w:tcPr>
            <w:tcW w:w="10440" w:type="dxa"/>
          </w:tcPr>
          <w:p w:rsidR="00C326BA" w:rsidRPr="002329B5" w:rsidRDefault="00C326BA" w:rsidP="00C326BA">
            <w:pPr>
              <w:spacing w:before="120" w:after="120"/>
              <w:jc w:val="both"/>
              <w:rPr>
                <w:rFonts w:ascii="Arial" w:hAnsi="Arial" w:cs="Arial"/>
                <w:b/>
                <w:sz w:val="24"/>
                <w:szCs w:val="24"/>
              </w:rPr>
            </w:pPr>
            <w:r w:rsidRPr="002329B5">
              <w:rPr>
                <w:rFonts w:ascii="Arial" w:hAnsi="Arial" w:cs="Arial"/>
                <w:b/>
                <w:sz w:val="24"/>
                <w:szCs w:val="24"/>
              </w:rPr>
              <w:t>3. DIMENSIONS</w:t>
            </w:r>
          </w:p>
        </w:tc>
      </w:tr>
      <w:tr w:rsidR="00C326BA" w:rsidRPr="002329B5" w:rsidTr="00F0451B">
        <w:trPr>
          <w:trHeight w:val="3699"/>
        </w:trPr>
        <w:tc>
          <w:tcPr>
            <w:tcW w:w="10440" w:type="dxa"/>
          </w:tcPr>
          <w:p w:rsidR="00B36594" w:rsidRPr="002329B5" w:rsidRDefault="00B36594" w:rsidP="00F0451B">
            <w:pPr>
              <w:spacing w:before="240"/>
              <w:rPr>
                <w:rFonts w:ascii="Arial" w:hAnsi="Arial" w:cs="Arial"/>
                <w:sz w:val="24"/>
                <w:szCs w:val="24"/>
              </w:rPr>
            </w:pPr>
            <w:r w:rsidRPr="002329B5">
              <w:rPr>
                <w:rFonts w:ascii="Arial" w:hAnsi="Arial" w:cs="Arial"/>
                <w:color w:val="000000"/>
                <w:sz w:val="24"/>
                <w:szCs w:val="24"/>
              </w:rPr>
              <w:t xml:space="preserve">Support of clinical and non-clinical </w:t>
            </w:r>
            <w:r w:rsidR="004754F0" w:rsidRPr="002329B5">
              <w:rPr>
                <w:rFonts w:ascii="Arial" w:hAnsi="Arial" w:cs="Arial"/>
                <w:color w:val="000000"/>
                <w:sz w:val="24"/>
                <w:szCs w:val="24"/>
              </w:rPr>
              <w:t xml:space="preserve">systems </w:t>
            </w:r>
            <w:r w:rsidR="00746B0B" w:rsidRPr="002329B5">
              <w:rPr>
                <w:rFonts w:ascii="Arial" w:hAnsi="Arial" w:cs="Arial"/>
                <w:color w:val="000000"/>
                <w:sz w:val="24"/>
                <w:szCs w:val="24"/>
              </w:rPr>
              <w:t xml:space="preserve">or systems infrastructure </w:t>
            </w:r>
            <w:r w:rsidRPr="002329B5">
              <w:rPr>
                <w:rFonts w:ascii="Arial" w:hAnsi="Arial" w:cs="Arial"/>
                <w:color w:val="000000"/>
                <w:sz w:val="24"/>
                <w:szCs w:val="24"/>
              </w:rPr>
              <w:t xml:space="preserve">for all </w:t>
            </w:r>
            <w:r w:rsidR="008D161B" w:rsidRPr="002329B5">
              <w:rPr>
                <w:rFonts w:ascii="Arial" w:hAnsi="Arial" w:cs="Arial"/>
                <w:sz w:val="24"/>
                <w:szCs w:val="24"/>
              </w:rPr>
              <w:t>90</w:t>
            </w:r>
            <w:r w:rsidR="00D62441" w:rsidRPr="002329B5">
              <w:rPr>
                <w:rFonts w:ascii="Arial" w:hAnsi="Arial" w:cs="Arial"/>
                <w:sz w:val="24"/>
                <w:szCs w:val="24"/>
              </w:rPr>
              <w:t xml:space="preserve">00+ NHS Fife staff to support the delivery of healthcare and services to 350,000+ patients. Infrastructure or Applications failure can have direct impact on patient care. As </w:t>
            </w:r>
            <w:r w:rsidR="00412DA0" w:rsidRPr="002329B5">
              <w:rPr>
                <w:rFonts w:ascii="Arial" w:hAnsi="Arial" w:cs="Arial"/>
                <w:sz w:val="24"/>
                <w:szCs w:val="24"/>
              </w:rPr>
              <w:t>IT</w:t>
            </w:r>
            <w:r w:rsidR="00D62441" w:rsidRPr="002329B5">
              <w:rPr>
                <w:rFonts w:ascii="Arial" w:hAnsi="Arial" w:cs="Arial"/>
                <w:sz w:val="24"/>
                <w:szCs w:val="24"/>
              </w:rPr>
              <w:t xml:space="preserve"> becomes more and more critical to the provision of healthcare services, consideration must be given to the responsibility carried by </w:t>
            </w:r>
            <w:r w:rsidR="00412DA0" w:rsidRPr="002329B5">
              <w:rPr>
                <w:rFonts w:ascii="Arial" w:hAnsi="Arial" w:cs="Arial"/>
                <w:sz w:val="24"/>
                <w:szCs w:val="24"/>
              </w:rPr>
              <w:t>IT</w:t>
            </w:r>
            <w:r w:rsidR="00D62441" w:rsidRPr="002329B5">
              <w:rPr>
                <w:rFonts w:ascii="Arial" w:hAnsi="Arial" w:cs="Arial"/>
                <w:sz w:val="24"/>
                <w:szCs w:val="24"/>
              </w:rPr>
              <w:t xml:space="preserve"> professionals in ensuring reliable, readily available access to patient information and clinical systems across all aspects of the </w:t>
            </w:r>
            <w:proofErr w:type="spellStart"/>
            <w:r w:rsidR="00D62441" w:rsidRPr="002329B5">
              <w:rPr>
                <w:rFonts w:ascii="Arial" w:hAnsi="Arial" w:cs="Arial"/>
                <w:sz w:val="24"/>
                <w:szCs w:val="24"/>
              </w:rPr>
              <w:t>service.</w:t>
            </w:r>
            <w:r w:rsidRPr="002329B5">
              <w:rPr>
                <w:rFonts w:ascii="Arial" w:hAnsi="Arial" w:cs="Arial"/>
                <w:sz w:val="24"/>
                <w:szCs w:val="24"/>
              </w:rPr>
              <w:t>Supported</w:t>
            </w:r>
            <w:proofErr w:type="spellEnd"/>
            <w:r w:rsidRPr="002329B5">
              <w:rPr>
                <w:rFonts w:ascii="Arial" w:hAnsi="Arial" w:cs="Arial"/>
                <w:sz w:val="24"/>
                <w:szCs w:val="24"/>
              </w:rPr>
              <w:t xml:space="preserve"> sites include all NHS Fife sites, including all </w:t>
            </w:r>
            <w:r w:rsidR="00746B0B" w:rsidRPr="002329B5">
              <w:rPr>
                <w:rFonts w:ascii="Arial" w:hAnsi="Arial" w:cs="Arial"/>
                <w:sz w:val="24"/>
                <w:szCs w:val="24"/>
              </w:rPr>
              <w:t>NHS and contractor staff within the Health &amp; Social Care partnership</w:t>
            </w:r>
            <w:r w:rsidRPr="002329B5">
              <w:rPr>
                <w:rFonts w:ascii="Arial" w:hAnsi="Arial" w:cs="Arial"/>
                <w:sz w:val="24"/>
                <w:szCs w:val="24"/>
              </w:rPr>
              <w:t>.  Users include all staff levels  - Consultants, Doctors,</w:t>
            </w:r>
            <w:r w:rsidR="004754F0" w:rsidRPr="002329B5">
              <w:rPr>
                <w:rFonts w:ascii="Arial" w:hAnsi="Arial" w:cs="Arial"/>
                <w:sz w:val="24"/>
                <w:szCs w:val="24"/>
              </w:rPr>
              <w:t xml:space="preserve"> GPs,</w:t>
            </w:r>
            <w:r w:rsidRPr="002329B5">
              <w:rPr>
                <w:rFonts w:ascii="Arial" w:hAnsi="Arial" w:cs="Arial"/>
                <w:sz w:val="24"/>
                <w:szCs w:val="24"/>
              </w:rPr>
              <w:t xml:space="preserve"> All Nursing staff, Directors, all Clerical Staff and all staff groupings i.e. Medical, Clinical, Technical, Clerical etc</w:t>
            </w:r>
          </w:p>
          <w:p w:rsidR="00B36594" w:rsidRPr="002329B5" w:rsidRDefault="00B36594" w:rsidP="00F0451B">
            <w:pPr>
              <w:tabs>
                <w:tab w:val="left" w:pos="426"/>
              </w:tabs>
              <w:spacing w:before="240"/>
              <w:rPr>
                <w:rFonts w:ascii="Arial" w:hAnsi="Arial" w:cs="Arial"/>
                <w:sz w:val="24"/>
                <w:szCs w:val="24"/>
              </w:rPr>
            </w:pPr>
            <w:r w:rsidRPr="002329B5">
              <w:rPr>
                <w:rFonts w:ascii="Arial" w:hAnsi="Arial" w:cs="Arial"/>
                <w:b/>
                <w:sz w:val="24"/>
                <w:szCs w:val="24"/>
              </w:rPr>
              <w:t xml:space="preserve">Technical dimensions: </w:t>
            </w:r>
            <w:r w:rsidRPr="002329B5">
              <w:rPr>
                <w:rFonts w:ascii="Arial" w:hAnsi="Arial" w:cs="Arial"/>
                <w:sz w:val="24"/>
                <w:szCs w:val="24"/>
              </w:rPr>
              <w:t xml:space="preserve">The </w:t>
            </w:r>
            <w:r w:rsidR="004754F0" w:rsidRPr="002329B5">
              <w:rPr>
                <w:rFonts w:ascii="Arial" w:hAnsi="Arial" w:cs="Arial"/>
                <w:sz w:val="24"/>
                <w:szCs w:val="24"/>
              </w:rPr>
              <w:t xml:space="preserve">systems </w:t>
            </w:r>
            <w:r w:rsidRPr="002329B5">
              <w:rPr>
                <w:rFonts w:ascii="Arial" w:hAnsi="Arial" w:cs="Arial"/>
                <w:sz w:val="24"/>
                <w:szCs w:val="24"/>
              </w:rPr>
              <w:t>supported stand in a</w:t>
            </w:r>
            <w:r w:rsidRPr="002329B5">
              <w:rPr>
                <w:rFonts w:ascii="Arial" w:hAnsi="Arial" w:cs="Arial"/>
                <w:b/>
                <w:sz w:val="24"/>
                <w:szCs w:val="24"/>
              </w:rPr>
              <w:t xml:space="preserve"> </w:t>
            </w:r>
            <w:r w:rsidRPr="002329B5">
              <w:rPr>
                <w:rFonts w:ascii="Arial" w:hAnsi="Arial" w:cs="Arial"/>
                <w:sz w:val="24"/>
                <w:szCs w:val="24"/>
              </w:rPr>
              <w:t xml:space="preserve">WAN/LANs environment across Fife, with various types and models of computer hardware and associated peripherals with over </w:t>
            </w:r>
            <w:r w:rsidR="00746B0B" w:rsidRPr="002329B5">
              <w:rPr>
                <w:rFonts w:ascii="Arial" w:hAnsi="Arial" w:cs="Arial"/>
                <w:sz w:val="24"/>
                <w:szCs w:val="24"/>
              </w:rPr>
              <w:t xml:space="preserve">500 </w:t>
            </w:r>
            <w:r w:rsidRPr="002329B5">
              <w:rPr>
                <w:rFonts w:ascii="Arial" w:hAnsi="Arial" w:cs="Arial"/>
                <w:sz w:val="24"/>
                <w:szCs w:val="24"/>
              </w:rPr>
              <w:t xml:space="preserve">servers (also a VM environment), </w:t>
            </w:r>
            <w:r w:rsidR="00746B0B" w:rsidRPr="002329B5">
              <w:rPr>
                <w:rFonts w:ascii="Arial" w:hAnsi="Arial" w:cs="Arial"/>
                <w:sz w:val="24"/>
                <w:szCs w:val="24"/>
              </w:rPr>
              <w:t>7</w:t>
            </w:r>
            <w:r w:rsidRPr="002329B5">
              <w:rPr>
                <w:rFonts w:ascii="Arial" w:hAnsi="Arial" w:cs="Arial"/>
                <w:sz w:val="24"/>
                <w:szCs w:val="24"/>
              </w:rPr>
              <w:t>000 Personal computers and 1000 printers within a typical Microsoft based environment.</w:t>
            </w:r>
          </w:p>
          <w:p w:rsidR="00C326BA" w:rsidRPr="002329B5" w:rsidRDefault="00F0451B" w:rsidP="00746B0B">
            <w:pPr>
              <w:tabs>
                <w:tab w:val="left" w:pos="426"/>
              </w:tabs>
              <w:spacing w:before="240"/>
              <w:rPr>
                <w:rFonts w:ascii="Arial" w:hAnsi="Arial" w:cs="Arial"/>
                <w:sz w:val="24"/>
                <w:szCs w:val="24"/>
              </w:rPr>
            </w:pPr>
            <w:r w:rsidRPr="002329B5">
              <w:rPr>
                <w:rFonts w:ascii="Arial" w:hAnsi="Arial" w:cs="Arial"/>
                <w:b/>
                <w:sz w:val="24"/>
                <w:szCs w:val="24"/>
              </w:rPr>
              <w:t>Service dimensions:</w:t>
            </w:r>
            <w:r w:rsidRPr="002329B5">
              <w:rPr>
                <w:rFonts w:ascii="Arial" w:hAnsi="Arial" w:cs="Arial"/>
                <w:sz w:val="24"/>
                <w:szCs w:val="24"/>
              </w:rPr>
              <w:t xml:space="preserve"> </w:t>
            </w:r>
            <w:r w:rsidR="00B36594" w:rsidRPr="002329B5">
              <w:rPr>
                <w:rFonts w:ascii="Arial" w:hAnsi="Arial" w:cs="Arial"/>
                <w:sz w:val="24"/>
                <w:szCs w:val="24"/>
              </w:rPr>
              <w:t>Over 3000</w:t>
            </w:r>
            <w:r w:rsidRPr="002329B5">
              <w:rPr>
                <w:rFonts w:ascii="Arial" w:hAnsi="Arial" w:cs="Arial"/>
                <w:sz w:val="24"/>
                <w:szCs w:val="24"/>
              </w:rPr>
              <w:t xml:space="preserve"> service requests are received </w:t>
            </w:r>
            <w:proofErr w:type="spellStart"/>
            <w:r w:rsidRPr="002329B5">
              <w:rPr>
                <w:rFonts w:ascii="Arial" w:hAnsi="Arial" w:cs="Arial"/>
                <w:sz w:val="24"/>
                <w:szCs w:val="24"/>
              </w:rPr>
              <w:t>trhough</w:t>
            </w:r>
            <w:proofErr w:type="spellEnd"/>
            <w:r w:rsidRPr="002329B5">
              <w:rPr>
                <w:rFonts w:ascii="Arial" w:hAnsi="Arial" w:cs="Arial"/>
                <w:sz w:val="24"/>
                <w:szCs w:val="24"/>
              </w:rPr>
              <w:t xml:space="preserve"> the </w:t>
            </w:r>
            <w:proofErr w:type="spellStart"/>
            <w:r w:rsidR="00746B0B" w:rsidRPr="002329B5">
              <w:rPr>
                <w:rFonts w:ascii="Arial" w:hAnsi="Arial" w:cs="Arial"/>
                <w:sz w:val="24"/>
                <w:szCs w:val="24"/>
              </w:rPr>
              <w:t>Service</w:t>
            </w:r>
            <w:r w:rsidR="00B36594" w:rsidRPr="002329B5">
              <w:rPr>
                <w:rFonts w:ascii="Arial" w:hAnsi="Arial" w:cs="Arial"/>
                <w:sz w:val="24"/>
                <w:szCs w:val="24"/>
              </w:rPr>
              <w:t>Helpdesk</w:t>
            </w:r>
            <w:proofErr w:type="spellEnd"/>
            <w:r w:rsidR="00B36594" w:rsidRPr="002329B5">
              <w:rPr>
                <w:rFonts w:ascii="Arial" w:hAnsi="Arial" w:cs="Arial"/>
                <w:sz w:val="24"/>
                <w:szCs w:val="24"/>
              </w:rPr>
              <w:t xml:space="preserve"> </w:t>
            </w:r>
            <w:r w:rsidRPr="002329B5">
              <w:rPr>
                <w:rFonts w:ascii="Arial" w:hAnsi="Arial" w:cs="Arial"/>
                <w:sz w:val="24"/>
                <w:szCs w:val="24"/>
              </w:rPr>
              <w:t xml:space="preserve">each </w:t>
            </w:r>
            <w:r w:rsidR="00B36594" w:rsidRPr="002329B5">
              <w:rPr>
                <w:rFonts w:ascii="Arial" w:hAnsi="Arial" w:cs="Arial"/>
                <w:sz w:val="24"/>
                <w:szCs w:val="24"/>
              </w:rPr>
              <w:t>month</w:t>
            </w:r>
            <w:r w:rsidRPr="002329B5">
              <w:rPr>
                <w:rFonts w:ascii="Arial" w:hAnsi="Arial" w:cs="Arial"/>
                <w:sz w:val="24"/>
                <w:szCs w:val="24"/>
              </w:rPr>
              <w:t xml:space="preserve">. </w:t>
            </w:r>
          </w:p>
        </w:tc>
      </w:tr>
    </w:tbl>
    <w:p w:rsidR="00C326BA" w:rsidRPr="002329B5" w:rsidRDefault="00C326BA" w:rsidP="00C326BA">
      <w:pPr>
        <w:jc w:val="both"/>
        <w:rPr>
          <w:rFonts w:ascii="Arial" w:hAnsi="Arial" w:cs="Arial"/>
          <w:sz w:val="24"/>
          <w:szCs w:val="24"/>
        </w:rPr>
      </w:pPr>
    </w:p>
    <w:p w:rsidR="00C326BA" w:rsidRPr="002329B5" w:rsidRDefault="00C326BA" w:rsidP="00C326BA">
      <w:pPr>
        <w:jc w:val="both"/>
        <w:rPr>
          <w:rFonts w:ascii="Arial" w:hAnsi="Arial" w:cs="Arial"/>
          <w:sz w:val="24"/>
          <w:szCs w:val="24"/>
        </w:rPr>
      </w:pPr>
    </w:p>
    <w:p w:rsidR="00C326BA" w:rsidRPr="002329B5" w:rsidRDefault="00C326BA" w:rsidP="00C326BA">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C326BA" w:rsidRPr="002329B5">
        <w:trPr>
          <w:trHeight w:val="161"/>
        </w:trPr>
        <w:tc>
          <w:tcPr>
            <w:tcW w:w="10440" w:type="dxa"/>
          </w:tcPr>
          <w:p w:rsidR="00C326BA" w:rsidRPr="002329B5" w:rsidRDefault="00C326BA" w:rsidP="00C326BA">
            <w:pPr>
              <w:pStyle w:val="Heading3"/>
              <w:spacing w:before="120" w:after="120"/>
              <w:jc w:val="both"/>
              <w:rPr>
                <w:sz w:val="24"/>
                <w:szCs w:val="24"/>
              </w:rPr>
            </w:pPr>
            <w:r w:rsidRPr="002329B5">
              <w:rPr>
                <w:sz w:val="24"/>
                <w:szCs w:val="24"/>
              </w:rPr>
              <w:lastRenderedPageBreak/>
              <w:t>4.  ORGANISATIONAL POSITION</w:t>
            </w:r>
          </w:p>
        </w:tc>
      </w:tr>
      <w:tr w:rsidR="00C326BA" w:rsidRPr="002329B5" w:rsidTr="00C544E5">
        <w:trPr>
          <w:trHeight w:val="5416"/>
        </w:trPr>
        <w:tc>
          <w:tcPr>
            <w:tcW w:w="10440" w:type="dxa"/>
          </w:tcPr>
          <w:p w:rsidR="00C326BA" w:rsidRPr="002329B5" w:rsidRDefault="00C326BA" w:rsidP="00973EB3">
            <w:pPr>
              <w:pStyle w:val="BodyText"/>
              <w:tabs>
                <w:tab w:val="left" w:pos="0"/>
              </w:tabs>
              <w:jc w:val="center"/>
              <w:rPr>
                <w:rFonts w:ascii="Arial" w:hAnsi="Arial" w:cs="Arial"/>
                <w:szCs w:val="24"/>
              </w:rPr>
            </w:pPr>
          </w:p>
          <w:p w:rsidR="00C326BA" w:rsidRPr="002329B5" w:rsidRDefault="00CF0B6B" w:rsidP="00973EB3">
            <w:pPr>
              <w:pStyle w:val="BodyText"/>
              <w:tabs>
                <w:tab w:val="left" w:pos="0"/>
              </w:tabs>
              <w:jc w:val="center"/>
              <w:rPr>
                <w:rFonts w:ascii="Arial" w:hAnsi="Arial" w:cs="Arial"/>
                <w:szCs w:val="24"/>
              </w:rPr>
            </w:pPr>
            <w:r w:rsidRPr="002329B5">
              <w:rPr>
                <w:rFonts w:ascii="Arial" w:hAnsi="Arial" w:cs="Arial"/>
                <w:noProof/>
                <w:szCs w:val="24"/>
                <w:lang w:eastAsia="en-GB"/>
              </w:rPr>
              <w:drawing>
                <wp:inline distT="0" distB="0" distL="0" distR="0">
                  <wp:extent cx="4667250" cy="3028950"/>
                  <wp:effectExtent l="1905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326BA" w:rsidRPr="002329B5" w:rsidRDefault="00C326BA" w:rsidP="00C326BA">
            <w:pPr>
              <w:jc w:val="both"/>
              <w:rPr>
                <w:rFonts w:ascii="Arial" w:hAnsi="Arial" w:cs="Arial"/>
                <w:sz w:val="24"/>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2329B5">
        <w:tc>
          <w:tcPr>
            <w:tcW w:w="10440" w:type="dxa"/>
            <w:tcBorders>
              <w:top w:val="single" w:sz="6" w:space="0" w:color="auto"/>
              <w:left w:val="single" w:sz="4" w:space="0" w:color="auto"/>
              <w:bottom w:val="single" w:sz="6" w:space="0" w:color="auto"/>
              <w:right w:val="single" w:sz="4" w:space="0" w:color="auto"/>
            </w:tcBorders>
          </w:tcPr>
          <w:p w:rsidR="00C326BA" w:rsidRPr="002329B5" w:rsidRDefault="00C326BA" w:rsidP="00C326BA">
            <w:pPr>
              <w:pStyle w:val="Heading3"/>
              <w:spacing w:before="120" w:after="120"/>
              <w:jc w:val="both"/>
              <w:rPr>
                <w:sz w:val="24"/>
                <w:szCs w:val="24"/>
              </w:rPr>
            </w:pPr>
            <w:r w:rsidRPr="002329B5">
              <w:rPr>
                <w:sz w:val="24"/>
                <w:szCs w:val="24"/>
              </w:rPr>
              <w:t>5.   ROLE OF DEPARTMENT</w:t>
            </w:r>
          </w:p>
        </w:tc>
      </w:tr>
      <w:tr w:rsidR="00C326BA" w:rsidRPr="002329B5" w:rsidTr="00F70D6C">
        <w:tc>
          <w:tcPr>
            <w:tcW w:w="10440" w:type="dxa"/>
            <w:tcBorders>
              <w:top w:val="single" w:sz="6" w:space="0" w:color="auto"/>
              <w:left w:val="single" w:sz="4" w:space="0" w:color="auto"/>
              <w:bottom w:val="single" w:sz="6" w:space="0" w:color="auto"/>
              <w:right w:val="single" w:sz="4" w:space="0" w:color="auto"/>
            </w:tcBorders>
          </w:tcPr>
          <w:p w:rsidR="007109B9" w:rsidRPr="002329B5" w:rsidRDefault="007109B9" w:rsidP="007109B9">
            <w:pPr>
              <w:rPr>
                <w:rFonts w:ascii="Arial" w:hAnsi="Arial" w:cs="Arial"/>
                <w:sz w:val="24"/>
                <w:szCs w:val="24"/>
              </w:rPr>
            </w:pPr>
            <w:r w:rsidRPr="002329B5">
              <w:rPr>
                <w:rFonts w:ascii="Arial" w:hAnsi="Arial" w:cs="Arial"/>
                <w:sz w:val="24"/>
                <w:szCs w:val="24"/>
              </w:rPr>
              <w:t xml:space="preserve">The aim of </w:t>
            </w:r>
            <w:r w:rsidR="00540B94" w:rsidRPr="002329B5">
              <w:rPr>
                <w:rFonts w:ascii="Arial" w:hAnsi="Arial" w:cs="Arial"/>
                <w:sz w:val="24"/>
                <w:szCs w:val="24"/>
              </w:rPr>
              <w:t>Digital and Information</w:t>
            </w:r>
            <w:r w:rsidRPr="002329B5">
              <w:rPr>
                <w:rFonts w:ascii="Arial" w:hAnsi="Arial" w:cs="Arial"/>
                <w:sz w:val="24"/>
                <w:szCs w:val="24"/>
              </w:rPr>
              <w:t xml:space="preserve">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7109B9" w:rsidRPr="002329B5" w:rsidRDefault="007109B9" w:rsidP="007109B9">
            <w:pPr>
              <w:rPr>
                <w:rFonts w:ascii="Arial" w:hAnsi="Arial" w:cs="Arial"/>
                <w:sz w:val="24"/>
                <w:szCs w:val="24"/>
              </w:rPr>
            </w:pPr>
          </w:p>
          <w:p w:rsidR="007109B9" w:rsidRPr="002329B5" w:rsidRDefault="007109B9" w:rsidP="007109B9">
            <w:pPr>
              <w:rPr>
                <w:rFonts w:ascii="Arial" w:hAnsi="Arial" w:cs="Arial"/>
                <w:sz w:val="24"/>
                <w:szCs w:val="24"/>
              </w:rPr>
            </w:pPr>
            <w:r w:rsidRPr="002329B5">
              <w:rPr>
                <w:rFonts w:ascii="Arial" w:hAnsi="Arial" w:cs="Arial"/>
                <w:sz w:val="24"/>
                <w:szCs w:val="24"/>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7109B9" w:rsidRPr="002329B5" w:rsidRDefault="007109B9" w:rsidP="007109B9">
            <w:pPr>
              <w:rPr>
                <w:rFonts w:ascii="Arial" w:hAnsi="Arial" w:cs="Arial"/>
                <w:sz w:val="24"/>
                <w:szCs w:val="24"/>
              </w:rPr>
            </w:pPr>
          </w:p>
          <w:p w:rsidR="007109B9" w:rsidRPr="002329B5" w:rsidRDefault="007109B9" w:rsidP="007109B9">
            <w:pPr>
              <w:rPr>
                <w:rFonts w:ascii="Arial" w:hAnsi="Arial" w:cs="Arial"/>
                <w:sz w:val="24"/>
                <w:szCs w:val="24"/>
              </w:rPr>
            </w:pPr>
            <w:r w:rsidRPr="002329B5">
              <w:rPr>
                <w:rFonts w:ascii="Arial" w:hAnsi="Arial" w:cs="Arial"/>
                <w:sz w:val="24"/>
                <w:szCs w:val="24"/>
              </w:rPr>
              <w:t xml:space="preserve">The </w:t>
            </w:r>
            <w:r w:rsidR="00540B94" w:rsidRPr="002329B5">
              <w:rPr>
                <w:rFonts w:ascii="Arial" w:hAnsi="Arial" w:cs="Arial"/>
                <w:sz w:val="24"/>
                <w:szCs w:val="24"/>
              </w:rPr>
              <w:t>Digital and Information</w:t>
            </w:r>
            <w:r w:rsidRPr="002329B5">
              <w:rPr>
                <w:rFonts w:ascii="Arial" w:hAnsi="Arial" w:cs="Arial"/>
                <w:sz w:val="24"/>
                <w:szCs w:val="24"/>
              </w:rPr>
              <w:t xml:space="preserve"> Department has approximately 240 </w:t>
            </w:r>
            <w:r w:rsidR="00AB5693" w:rsidRPr="002329B5">
              <w:rPr>
                <w:rFonts w:ascii="Arial" w:hAnsi="Arial" w:cs="Arial"/>
                <w:sz w:val="24"/>
                <w:szCs w:val="24"/>
              </w:rPr>
              <w:t>WTE</w:t>
            </w:r>
            <w:r w:rsidRPr="002329B5">
              <w:rPr>
                <w:rFonts w:ascii="Arial" w:hAnsi="Arial" w:cs="Arial"/>
                <w:sz w:val="24"/>
                <w:szCs w:val="24"/>
              </w:rPr>
              <w:t xml:space="preserve">, a revenue budget of approximately £11m, </w:t>
            </w:r>
            <w:proofErr w:type="gramStart"/>
            <w:r w:rsidRPr="002329B5">
              <w:rPr>
                <w:rFonts w:ascii="Arial" w:hAnsi="Arial" w:cs="Arial"/>
                <w:sz w:val="24"/>
                <w:szCs w:val="24"/>
              </w:rPr>
              <w:t>annual</w:t>
            </w:r>
            <w:proofErr w:type="gramEnd"/>
            <w:r w:rsidRPr="002329B5">
              <w:rPr>
                <w:rFonts w:ascii="Arial" w:hAnsi="Arial" w:cs="Arial"/>
                <w:sz w:val="24"/>
                <w:szCs w:val="24"/>
              </w:rPr>
              <w:t xml:space="preserve"> capital budget of approximately £1m. </w:t>
            </w:r>
            <w:proofErr w:type="spellStart"/>
            <w:r w:rsidRPr="002329B5">
              <w:rPr>
                <w:rFonts w:ascii="Arial" w:hAnsi="Arial" w:cs="Arial"/>
                <w:sz w:val="24"/>
                <w:szCs w:val="24"/>
              </w:rPr>
              <w:t>eHealth</w:t>
            </w:r>
            <w:proofErr w:type="spellEnd"/>
            <w:r w:rsidRPr="002329B5">
              <w:rPr>
                <w:rFonts w:ascii="Arial" w:hAnsi="Arial" w:cs="Arial"/>
                <w:sz w:val="24"/>
                <w:szCs w:val="24"/>
              </w:rPr>
              <w:t xml:space="preserve"> comprises the following departments:</w:t>
            </w:r>
          </w:p>
          <w:p w:rsidR="007109B9" w:rsidRPr="002329B5" w:rsidRDefault="007109B9" w:rsidP="007109B9">
            <w:pPr>
              <w:rPr>
                <w:rFonts w:ascii="Arial" w:hAnsi="Arial" w:cs="Arial"/>
                <w:sz w:val="24"/>
                <w:szCs w:val="24"/>
              </w:rPr>
            </w:pPr>
          </w:p>
          <w:p w:rsidR="007109B9" w:rsidRPr="002329B5" w:rsidRDefault="007109B9" w:rsidP="007109B9">
            <w:pPr>
              <w:numPr>
                <w:ilvl w:val="0"/>
                <w:numId w:val="36"/>
              </w:numPr>
              <w:jc w:val="both"/>
              <w:rPr>
                <w:rFonts w:ascii="Arial" w:hAnsi="Arial" w:cs="Arial"/>
                <w:sz w:val="24"/>
                <w:szCs w:val="24"/>
              </w:rPr>
            </w:pPr>
            <w:r w:rsidRPr="002329B5">
              <w:rPr>
                <w:rFonts w:ascii="Arial" w:hAnsi="Arial" w:cs="Arial"/>
                <w:b/>
                <w:sz w:val="24"/>
                <w:szCs w:val="24"/>
              </w:rPr>
              <w:t>Operations</w:t>
            </w:r>
            <w:r w:rsidRPr="002329B5">
              <w:rPr>
                <w:rFonts w:ascii="Arial" w:hAnsi="Arial" w:cs="Arial"/>
                <w:sz w:val="24"/>
                <w:szCs w:val="24"/>
              </w:rPr>
              <w:t xml:space="preserve"> – responsible for the overall IT service delivery to NHS Fife, H&amp;SCP, Contractor Services and partner organisations including the delivery of the underpinning technical infrastructure and applications to support the health and corporate directorates across NHS Fife and partner organisations to agreed KPI’s and SLA’s. </w:t>
            </w:r>
          </w:p>
          <w:p w:rsidR="007109B9" w:rsidRPr="002329B5" w:rsidRDefault="007109B9" w:rsidP="007109B9">
            <w:pPr>
              <w:numPr>
                <w:ilvl w:val="0"/>
                <w:numId w:val="36"/>
              </w:numPr>
              <w:jc w:val="both"/>
              <w:rPr>
                <w:rFonts w:ascii="Arial" w:hAnsi="Arial" w:cs="Arial"/>
                <w:sz w:val="24"/>
                <w:szCs w:val="24"/>
              </w:rPr>
            </w:pPr>
            <w:r w:rsidRPr="002329B5">
              <w:rPr>
                <w:rFonts w:ascii="Arial" w:hAnsi="Arial" w:cs="Arial"/>
                <w:b/>
                <w:sz w:val="24"/>
                <w:szCs w:val="24"/>
              </w:rPr>
              <w:t>Strategy and Programmes</w:t>
            </w:r>
            <w:r w:rsidRPr="002329B5">
              <w:rPr>
                <w:rFonts w:ascii="Arial" w:hAnsi="Arial" w:cs="Arial"/>
                <w:sz w:val="24"/>
                <w:szCs w:val="24"/>
              </w:rPr>
              <w:t xml:space="preserve"> - responsible for the development of the medium to long term </w:t>
            </w:r>
            <w:proofErr w:type="spellStart"/>
            <w:r w:rsidRPr="002329B5">
              <w:rPr>
                <w:rFonts w:ascii="Arial" w:hAnsi="Arial" w:cs="Arial"/>
                <w:sz w:val="24"/>
                <w:szCs w:val="24"/>
              </w:rPr>
              <w:t>eHealth</w:t>
            </w:r>
            <w:proofErr w:type="spellEnd"/>
            <w:r w:rsidRPr="002329B5">
              <w:rPr>
                <w:rFonts w:ascii="Arial" w:hAnsi="Arial" w:cs="Arial"/>
                <w:sz w:val="24"/>
                <w:szCs w:val="24"/>
              </w:rPr>
              <w:t>/IM&amp;T Strategy and the delivery of a large number of highly complex programmes and projects including significant service reconfiguration</w:t>
            </w:r>
          </w:p>
          <w:p w:rsidR="007109B9" w:rsidRPr="002329B5" w:rsidRDefault="007109B9" w:rsidP="007109B9">
            <w:pPr>
              <w:numPr>
                <w:ilvl w:val="0"/>
                <w:numId w:val="36"/>
              </w:numPr>
              <w:jc w:val="both"/>
              <w:rPr>
                <w:rFonts w:ascii="Arial" w:hAnsi="Arial" w:cs="Arial"/>
                <w:sz w:val="24"/>
                <w:szCs w:val="24"/>
              </w:rPr>
            </w:pPr>
            <w:r w:rsidRPr="002329B5">
              <w:rPr>
                <w:rFonts w:ascii="Arial" w:hAnsi="Arial" w:cs="Arial"/>
                <w:b/>
                <w:sz w:val="24"/>
                <w:szCs w:val="24"/>
              </w:rPr>
              <w:t>Information Management</w:t>
            </w:r>
            <w:r w:rsidRPr="002329B5">
              <w:rPr>
                <w:rFonts w:ascii="Arial" w:hAnsi="Arial" w:cs="Arial"/>
                <w:sz w:val="24"/>
                <w:szCs w:val="24"/>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7109B9" w:rsidRPr="002329B5" w:rsidRDefault="007109B9" w:rsidP="007109B9">
            <w:pPr>
              <w:numPr>
                <w:ilvl w:val="0"/>
                <w:numId w:val="36"/>
              </w:numPr>
              <w:jc w:val="both"/>
              <w:rPr>
                <w:rFonts w:ascii="Arial" w:hAnsi="Arial" w:cs="Arial"/>
                <w:sz w:val="24"/>
                <w:szCs w:val="24"/>
              </w:rPr>
            </w:pPr>
            <w:r w:rsidRPr="002329B5">
              <w:rPr>
                <w:rFonts w:ascii="Arial" w:hAnsi="Arial" w:cs="Arial"/>
                <w:b/>
                <w:sz w:val="24"/>
                <w:szCs w:val="24"/>
              </w:rPr>
              <w:t xml:space="preserve">Health Records </w:t>
            </w:r>
            <w:r w:rsidRPr="002329B5">
              <w:rPr>
                <w:rFonts w:ascii="Arial" w:hAnsi="Arial" w:cs="Arial"/>
                <w:sz w:val="24"/>
                <w:szCs w:val="24"/>
              </w:rPr>
              <w:t>- delivery of Health Records services across NHS Fife.</w:t>
            </w:r>
          </w:p>
          <w:p w:rsidR="00C326BA" w:rsidRPr="002329B5" w:rsidRDefault="007109B9" w:rsidP="009D3A7B">
            <w:pPr>
              <w:numPr>
                <w:ilvl w:val="0"/>
                <w:numId w:val="36"/>
              </w:numPr>
              <w:jc w:val="both"/>
              <w:rPr>
                <w:rFonts w:ascii="Arial" w:hAnsi="Arial" w:cs="Arial"/>
                <w:sz w:val="24"/>
                <w:szCs w:val="24"/>
              </w:rPr>
            </w:pPr>
            <w:r w:rsidRPr="002329B5">
              <w:rPr>
                <w:rFonts w:ascii="Arial" w:hAnsi="Arial" w:cs="Arial"/>
                <w:b/>
                <w:sz w:val="24"/>
                <w:szCs w:val="24"/>
              </w:rPr>
              <w:lastRenderedPageBreak/>
              <w:t>Business and Resource Management</w:t>
            </w:r>
            <w:r w:rsidRPr="002329B5">
              <w:rPr>
                <w:rFonts w:ascii="Arial" w:hAnsi="Arial" w:cs="Arial"/>
                <w:sz w:val="24"/>
                <w:szCs w:val="24"/>
              </w:rPr>
              <w:t xml:space="preserve"> – responsible for financial management, procurement &amp; contract management, audit &amp; FOI co-ordination and aspects of HR, health &amp; safety, General Governance and facilities management activities.</w:t>
            </w:r>
          </w:p>
          <w:p w:rsidR="00447128" w:rsidRPr="002329B5" w:rsidRDefault="00447128" w:rsidP="0000286C">
            <w:pPr>
              <w:ind w:left="360"/>
              <w:jc w:val="both"/>
              <w:rPr>
                <w:rFonts w:ascii="Arial" w:hAnsi="Arial" w:cs="Arial"/>
                <w:sz w:val="24"/>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566"/>
      </w:tblGrid>
      <w:tr w:rsidR="00C326BA" w:rsidRPr="002329B5" w:rsidTr="00AA2673">
        <w:tc>
          <w:tcPr>
            <w:tcW w:w="10566" w:type="dxa"/>
            <w:tcBorders>
              <w:top w:val="single" w:sz="6" w:space="0" w:color="auto"/>
              <w:left w:val="single" w:sz="4" w:space="0" w:color="auto"/>
              <w:bottom w:val="single" w:sz="6" w:space="0" w:color="auto"/>
              <w:right w:val="single" w:sz="4" w:space="0" w:color="auto"/>
            </w:tcBorders>
          </w:tcPr>
          <w:p w:rsidR="00C326BA" w:rsidRPr="002329B5" w:rsidRDefault="00C326BA" w:rsidP="00C326BA">
            <w:pPr>
              <w:pStyle w:val="Heading3"/>
              <w:spacing w:before="120" w:after="120"/>
              <w:jc w:val="both"/>
              <w:rPr>
                <w:b w:val="0"/>
                <w:sz w:val="24"/>
                <w:szCs w:val="24"/>
              </w:rPr>
            </w:pPr>
            <w:r w:rsidRPr="002329B5">
              <w:rPr>
                <w:sz w:val="24"/>
                <w:szCs w:val="24"/>
              </w:rPr>
              <w:t>6.  KEY RESULT AREAS</w:t>
            </w:r>
          </w:p>
        </w:tc>
      </w:tr>
      <w:tr w:rsidR="00C326BA" w:rsidRPr="002329B5" w:rsidTr="00AA2673">
        <w:trPr>
          <w:trHeight w:val="3585"/>
        </w:trPr>
        <w:tc>
          <w:tcPr>
            <w:tcW w:w="10566" w:type="dxa"/>
            <w:tcBorders>
              <w:top w:val="single" w:sz="6" w:space="0" w:color="auto"/>
              <w:left w:val="single" w:sz="4" w:space="0" w:color="auto"/>
              <w:bottom w:val="single" w:sz="4" w:space="0" w:color="auto"/>
              <w:right w:val="single" w:sz="4" w:space="0" w:color="auto"/>
            </w:tcBorders>
          </w:tcPr>
          <w:p w:rsidR="00AA2673" w:rsidRPr="002329B5" w:rsidRDefault="00C326BA" w:rsidP="00565379">
            <w:pPr>
              <w:numPr>
                <w:ilvl w:val="0"/>
                <w:numId w:val="15"/>
              </w:numPr>
              <w:tabs>
                <w:tab w:val="left" w:pos="-720"/>
                <w:tab w:val="left" w:pos="792"/>
              </w:tabs>
              <w:suppressAutoHyphens/>
              <w:spacing w:before="120"/>
              <w:ind w:left="714" w:right="252" w:hanging="357"/>
              <w:jc w:val="both"/>
              <w:rPr>
                <w:rFonts w:ascii="Arial" w:hAnsi="Arial" w:cs="Arial"/>
                <w:sz w:val="24"/>
                <w:szCs w:val="24"/>
              </w:rPr>
            </w:pPr>
            <w:r w:rsidRPr="002329B5">
              <w:rPr>
                <w:rFonts w:ascii="Arial" w:hAnsi="Arial" w:cs="Arial"/>
                <w:sz w:val="24"/>
                <w:szCs w:val="24"/>
              </w:rPr>
              <w:t xml:space="preserve">The post holder assists the </w:t>
            </w:r>
            <w:r w:rsidR="00600DC5" w:rsidRPr="002329B5">
              <w:rPr>
                <w:rFonts w:ascii="Arial" w:hAnsi="Arial" w:cs="Arial"/>
                <w:sz w:val="24"/>
                <w:szCs w:val="24"/>
              </w:rPr>
              <w:t>Application</w:t>
            </w:r>
            <w:r w:rsidR="00540B94" w:rsidRPr="002329B5">
              <w:rPr>
                <w:rFonts w:ascii="Arial" w:hAnsi="Arial" w:cs="Arial"/>
                <w:sz w:val="24"/>
                <w:szCs w:val="24"/>
              </w:rPr>
              <w:t xml:space="preserve"> Support</w:t>
            </w:r>
            <w:r w:rsidR="00AA2673" w:rsidRPr="002329B5">
              <w:rPr>
                <w:rFonts w:ascii="Arial" w:hAnsi="Arial" w:cs="Arial"/>
                <w:sz w:val="24"/>
                <w:szCs w:val="24"/>
              </w:rPr>
              <w:t xml:space="preserve"> Team</w:t>
            </w:r>
            <w:r w:rsidRPr="002329B5">
              <w:rPr>
                <w:rFonts w:ascii="Arial" w:hAnsi="Arial" w:cs="Arial"/>
                <w:sz w:val="24"/>
                <w:szCs w:val="24"/>
              </w:rPr>
              <w:t xml:space="preserve"> with the operational management of </w:t>
            </w:r>
            <w:r w:rsidR="00AA2673" w:rsidRPr="002329B5">
              <w:rPr>
                <w:rFonts w:ascii="Arial" w:hAnsi="Arial" w:cs="Arial"/>
                <w:sz w:val="24"/>
                <w:szCs w:val="24"/>
              </w:rPr>
              <w:t xml:space="preserve">NHS Fife </w:t>
            </w:r>
            <w:r w:rsidR="004754F0" w:rsidRPr="002329B5">
              <w:rPr>
                <w:rFonts w:ascii="Arial" w:hAnsi="Arial" w:cs="Arial"/>
                <w:sz w:val="24"/>
                <w:szCs w:val="24"/>
              </w:rPr>
              <w:t>systems</w:t>
            </w:r>
            <w:r w:rsidR="00AA2673" w:rsidRPr="002329B5">
              <w:rPr>
                <w:rFonts w:ascii="Arial" w:hAnsi="Arial" w:cs="Arial"/>
                <w:sz w:val="24"/>
                <w:szCs w:val="24"/>
              </w:rPr>
              <w:t>. Typically involves</w:t>
            </w:r>
            <w:r w:rsidRPr="002329B5">
              <w:rPr>
                <w:rFonts w:ascii="Arial" w:hAnsi="Arial" w:cs="Arial"/>
                <w:sz w:val="24"/>
                <w:szCs w:val="24"/>
              </w:rPr>
              <w:t xml:space="preserve"> </w:t>
            </w:r>
            <w:r w:rsidR="004754F0" w:rsidRPr="002329B5">
              <w:rPr>
                <w:rFonts w:ascii="Arial" w:hAnsi="Arial" w:cs="Arial"/>
                <w:sz w:val="24"/>
                <w:szCs w:val="24"/>
              </w:rPr>
              <w:t xml:space="preserve">system </w:t>
            </w:r>
            <w:r w:rsidRPr="002329B5">
              <w:rPr>
                <w:rFonts w:ascii="Arial" w:hAnsi="Arial" w:cs="Arial"/>
                <w:sz w:val="24"/>
                <w:szCs w:val="24"/>
              </w:rPr>
              <w:t>management, security</w:t>
            </w:r>
            <w:r w:rsidR="00AA2673" w:rsidRPr="002329B5">
              <w:rPr>
                <w:rFonts w:ascii="Arial" w:hAnsi="Arial" w:cs="Arial"/>
                <w:sz w:val="24"/>
                <w:szCs w:val="24"/>
              </w:rPr>
              <w:t xml:space="preserve"> and </w:t>
            </w:r>
            <w:r w:rsidRPr="002329B5">
              <w:rPr>
                <w:rFonts w:ascii="Arial" w:hAnsi="Arial" w:cs="Arial"/>
                <w:sz w:val="24"/>
                <w:szCs w:val="24"/>
              </w:rPr>
              <w:t>performance</w:t>
            </w:r>
            <w:r w:rsidR="00AA2673" w:rsidRPr="002329B5">
              <w:rPr>
                <w:rFonts w:ascii="Arial" w:hAnsi="Arial" w:cs="Arial"/>
                <w:sz w:val="24"/>
                <w:szCs w:val="24"/>
              </w:rPr>
              <w:t xml:space="preserve">, assisting on </w:t>
            </w:r>
            <w:r w:rsidR="004754F0" w:rsidRPr="002329B5">
              <w:rPr>
                <w:rFonts w:ascii="Arial" w:hAnsi="Arial" w:cs="Arial"/>
                <w:sz w:val="24"/>
                <w:szCs w:val="24"/>
              </w:rPr>
              <w:t xml:space="preserve">system </w:t>
            </w:r>
            <w:r w:rsidRPr="002329B5">
              <w:rPr>
                <w:rFonts w:ascii="Arial" w:hAnsi="Arial" w:cs="Arial"/>
                <w:sz w:val="24"/>
                <w:szCs w:val="24"/>
              </w:rPr>
              <w:t xml:space="preserve">updates/upgrades and user support to ensure optimum </w:t>
            </w:r>
            <w:r w:rsidR="004754F0" w:rsidRPr="002329B5">
              <w:rPr>
                <w:rFonts w:ascii="Arial" w:hAnsi="Arial" w:cs="Arial"/>
                <w:sz w:val="24"/>
                <w:szCs w:val="24"/>
              </w:rPr>
              <w:t xml:space="preserve">system </w:t>
            </w:r>
            <w:r w:rsidRPr="002329B5">
              <w:rPr>
                <w:rFonts w:ascii="Arial" w:hAnsi="Arial" w:cs="Arial"/>
                <w:sz w:val="24"/>
                <w:szCs w:val="24"/>
              </w:rPr>
              <w:t>availability.</w:t>
            </w:r>
          </w:p>
          <w:p w:rsidR="00F70D6C" w:rsidRPr="002329B5" w:rsidRDefault="00F70D6C" w:rsidP="00C966B2">
            <w:pPr>
              <w:numPr>
                <w:ilvl w:val="0"/>
                <w:numId w:val="15"/>
              </w:numPr>
              <w:tabs>
                <w:tab w:val="left" w:pos="792"/>
              </w:tabs>
              <w:overflowPunct w:val="0"/>
              <w:adjustRightInd w:val="0"/>
              <w:spacing w:before="120"/>
              <w:ind w:left="714" w:hanging="357"/>
              <w:jc w:val="both"/>
              <w:textAlignment w:val="baseline"/>
              <w:rPr>
                <w:rFonts w:ascii="Arial" w:hAnsi="Arial" w:cs="Arial"/>
                <w:sz w:val="24"/>
                <w:szCs w:val="24"/>
              </w:rPr>
            </w:pPr>
            <w:r w:rsidRPr="002329B5">
              <w:rPr>
                <w:rFonts w:ascii="Arial" w:hAnsi="Arial" w:cs="Arial"/>
                <w:sz w:val="24"/>
                <w:szCs w:val="24"/>
              </w:rPr>
              <w:t xml:space="preserve">The </w:t>
            </w:r>
            <w:r w:rsidR="00540B94" w:rsidRPr="002329B5">
              <w:rPr>
                <w:rFonts w:ascii="Arial" w:hAnsi="Arial" w:cs="Arial"/>
                <w:sz w:val="24"/>
                <w:szCs w:val="24"/>
              </w:rPr>
              <w:t xml:space="preserve">post holder assists Application Support </w:t>
            </w:r>
            <w:r w:rsidRPr="002329B5">
              <w:rPr>
                <w:rFonts w:ascii="Arial" w:hAnsi="Arial" w:cs="Arial"/>
                <w:sz w:val="24"/>
                <w:szCs w:val="24"/>
              </w:rPr>
              <w:t>Team with the installation and configuration of new applications.</w:t>
            </w:r>
          </w:p>
          <w:p w:rsidR="00C966B2" w:rsidRPr="002329B5" w:rsidRDefault="00C966B2" w:rsidP="00C966B2">
            <w:pPr>
              <w:numPr>
                <w:ilvl w:val="0"/>
                <w:numId w:val="15"/>
              </w:numPr>
              <w:tabs>
                <w:tab w:val="left" w:pos="792"/>
              </w:tabs>
              <w:overflowPunct w:val="0"/>
              <w:adjustRightInd w:val="0"/>
              <w:spacing w:before="120"/>
              <w:ind w:left="714" w:hanging="357"/>
              <w:jc w:val="both"/>
              <w:textAlignment w:val="baseline"/>
              <w:rPr>
                <w:rFonts w:ascii="Arial" w:hAnsi="Arial" w:cs="Arial"/>
                <w:sz w:val="24"/>
                <w:szCs w:val="24"/>
              </w:rPr>
            </w:pPr>
            <w:r w:rsidRPr="002329B5">
              <w:rPr>
                <w:rFonts w:ascii="Arial" w:hAnsi="Arial" w:cs="Arial"/>
                <w:sz w:val="24"/>
                <w:szCs w:val="24"/>
              </w:rPr>
              <w:t>The post holder will provide specialist support to a variety of users across the NHS Fife, clinical and non-clinical by promoting positive working relationships. Manage and log unresolved issues with the external supplier</w:t>
            </w:r>
            <w:r w:rsidR="00466DD7" w:rsidRPr="002329B5">
              <w:rPr>
                <w:rFonts w:ascii="Arial" w:hAnsi="Arial" w:cs="Arial"/>
                <w:sz w:val="24"/>
                <w:szCs w:val="24"/>
              </w:rPr>
              <w:t>s</w:t>
            </w:r>
            <w:r w:rsidRPr="002329B5">
              <w:rPr>
                <w:rFonts w:ascii="Arial" w:hAnsi="Arial" w:cs="Arial"/>
                <w:sz w:val="24"/>
                <w:szCs w:val="24"/>
              </w:rPr>
              <w:t xml:space="preserve"> for resolution within the contract, documenting and communicating progress of each issue through to resolution.</w:t>
            </w:r>
          </w:p>
          <w:p w:rsidR="00C326BA" w:rsidRPr="002329B5" w:rsidRDefault="00AA2673" w:rsidP="00565379">
            <w:pPr>
              <w:numPr>
                <w:ilvl w:val="0"/>
                <w:numId w:val="15"/>
              </w:numPr>
              <w:tabs>
                <w:tab w:val="left" w:pos="-720"/>
                <w:tab w:val="left" w:pos="792"/>
              </w:tabs>
              <w:suppressAutoHyphens/>
              <w:spacing w:before="120"/>
              <w:ind w:left="714" w:right="252" w:hanging="357"/>
              <w:jc w:val="both"/>
              <w:rPr>
                <w:rFonts w:ascii="Arial" w:hAnsi="Arial" w:cs="Arial"/>
                <w:sz w:val="24"/>
                <w:szCs w:val="24"/>
              </w:rPr>
            </w:pPr>
            <w:r w:rsidRPr="002329B5">
              <w:rPr>
                <w:rFonts w:ascii="Arial" w:hAnsi="Arial" w:cs="Arial"/>
                <w:sz w:val="24"/>
                <w:szCs w:val="24"/>
              </w:rPr>
              <w:t>Participates in the d</w:t>
            </w:r>
            <w:r w:rsidR="00C326BA" w:rsidRPr="002329B5">
              <w:rPr>
                <w:rFonts w:ascii="Arial" w:hAnsi="Arial" w:cs="Arial"/>
                <w:sz w:val="24"/>
                <w:szCs w:val="24"/>
              </w:rPr>
              <w:t>evelop</w:t>
            </w:r>
            <w:r w:rsidRPr="002329B5">
              <w:rPr>
                <w:rFonts w:ascii="Arial" w:hAnsi="Arial" w:cs="Arial"/>
                <w:sz w:val="24"/>
                <w:szCs w:val="24"/>
              </w:rPr>
              <w:t>ment</w:t>
            </w:r>
            <w:r w:rsidR="00C326BA" w:rsidRPr="002329B5">
              <w:rPr>
                <w:rFonts w:ascii="Arial" w:hAnsi="Arial" w:cs="Arial"/>
                <w:sz w:val="24"/>
                <w:szCs w:val="24"/>
              </w:rPr>
              <w:t xml:space="preserve"> and </w:t>
            </w:r>
            <w:proofErr w:type="spellStart"/>
            <w:r w:rsidR="00C326BA" w:rsidRPr="002329B5">
              <w:rPr>
                <w:rFonts w:ascii="Arial" w:hAnsi="Arial" w:cs="Arial"/>
                <w:sz w:val="24"/>
                <w:szCs w:val="24"/>
              </w:rPr>
              <w:t>maintain</w:t>
            </w:r>
            <w:r w:rsidRPr="002329B5">
              <w:rPr>
                <w:rFonts w:ascii="Arial" w:hAnsi="Arial" w:cs="Arial"/>
                <w:sz w:val="24"/>
                <w:szCs w:val="24"/>
              </w:rPr>
              <w:t>ance</w:t>
            </w:r>
            <w:proofErr w:type="spellEnd"/>
            <w:r w:rsidRPr="002329B5">
              <w:rPr>
                <w:rFonts w:ascii="Arial" w:hAnsi="Arial" w:cs="Arial"/>
                <w:sz w:val="24"/>
                <w:szCs w:val="24"/>
              </w:rPr>
              <w:t xml:space="preserve"> of</w:t>
            </w:r>
            <w:r w:rsidR="00C326BA" w:rsidRPr="002329B5">
              <w:rPr>
                <w:rFonts w:ascii="Arial" w:hAnsi="Arial" w:cs="Arial"/>
                <w:sz w:val="24"/>
                <w:szCs w:val="24"/>
              </w:rPr>
              <w:t xml:space="preserve"> policies and procedures supporting this role.</w:t>
            </w:r>
          </w:p>
          <w:p w:rsidR="00C326BA" w:rsidRPr="002329B5" w:rsidRDefault="00C326BA" w:rsidP="00565379">
            <w:pPr>
              <w:numPr>
                <w:ilvl w:val="0"/>
                <w:numId w:val="15"/>
              </w:numPr>
              <w:tabs>
                <w:tab w:val="left" w:pos="792"/>
              </w:tabs>
              <w:overflowPunct w:val="0"/>
              <w:adjustRightInd w:val="0"/>
              <w:spacing w:before="120"/>
              <w:ind w:left="714" w:hanging="357"/>
              <w:jc w:val="both"/>
              <w:textAlignment w:val="baseline"/>
              <w:rPr>
                <w:rFonts w:ascii="Arial" w:hAnsi="Arial" w:cs="Arial"/>
                <w:sz w:val="24"/>
                <w:szCs w:val="24"/>
              </w:rPr>
            </w:pPr>
            <w:r w:rsidRPr="002329B5">
              <w:rPr>
                <w:rFonts w:ascii="Arial" w:hAnsi="Arial" w:cs="Arial"/>
                <w:sz w:val="24"/>
                <w:szCs w:val="24"/>
              </w:rPr>
              <w:t>Develop</w:t>
            </w:r>
            <w:r w:rsidR="00AA2673" w:rsidRPr="002329B5">
              <w:rPr>
                <w:rFonts w:ascii="Arial" w:hAnsi="Arial" w:cs="Arial"/>
                <w:sz w:val="24"/>
                <w:szCs w:val="24"/>
              </w:rPr>
              <w:t>s</w:t>
            </w:r>
            <w:r w:rsidRPr="002329B5">
              <w:rPr>
                <w:rFonts w:ascii="Arial" w:hAnsi="Arial" w:cs="Arial"/>
                <w:sz w:val="24"/>
                <w:szCs w:val="24"/>
              </w:rPr>
              <w:t xml:space="preserve">, plan and manage testing and quality verification of </w:t>
            </w:r>
            <w:r w:rsidR="004754F0" w:rsidRPr="002329B5">
              <w:rPr>
                <w:rFonts w:ascii="Arial" w:hAnsi="Arial" w:cs="Arial"/>
                <w:sz w:val="24"/>
                <w:szCs w:val="24"/>
              </w:rPr>
              <w:t xml:space="preserve">systems </w:t>
            </w:r>
            <w:r w:rsidRPr="002329B5">
              <w:rPr>
                <w:rFonts w:ascii="Arial" w:hAnsi="Arial" w:cs="Arial"/>
                <w:sz w:val="24"/>
                <w:szCs w:val="24"/>
              </w:rPr>
              <w:t xml:space="preserve">and interfaces to agreed acceptance criteria and existing system standards within the project timescales. Responsibility for documentation of process, formal testing, analysis and evaluation of </w:t>
            </w:r>
            <w:r w:rsidR="004754F0" w:rsidRPr="002329B5">
              <w:rPr>
                <w:rFonts w:ascii="Arial" w:hAnsi="Arial" w:cs="Arial"/>
                <w:sz w:val="24"/>
                <w:szCs w:val="24"/>
              </w:rPr>
              <w:t xml:space="preserve">system </w:t>
            </w:r>
            <w:r w:rsidRPr="002329B5">
              <w:rPr>
                <w:rFonts w:ascii="Arial" w:hAnsi="Arial" w:cs="Arial"/>
                <w:sz w:val="24"/>
                <w:szCs w:val="24"/>
              </w:rPr>
              <w:t xml:space="preserve">releases, logging of issues and “bugs” with the </w:t>
            </w:r>
            <w:r w:rsidR="004754F0" w:rsidRPr="002329B5">
              <w:rPr>
                <w:rFonts w:ascii="Arial" w:hAnsi="Arial" w:cs="Arial"/>
                <w:sz w:val="24"/>
                <w:szCs w:val="24"/>
              </w:rPr>
              <w:t xml:space="preserve">system </w:t>
            </w:r>
            <w:r w:rsidRPr="002329B5">
              <w:rPr>
                <w:rFonts w:ascii="Arial" w:hAnsi="Arial" w:cs="Arial"/>
                <w:sz w:val="24"/>
                <w:szCs w:val="24"/>
              </w:rPr>
              <w:t xml:space="preserve">provider and </w:t>
            </w:r>
            <w:r w:rsidR="00AA2673" w:rsidRPr="002329B5">
              <w:rPr>
                <w:rFonts w:ascii="Arial" w:hAnsi="Arial" w:cs="Arial"/>
                <w:sz w:val="24"/>
                <w:szCs w:val="24"/>
              </w:rPr>
              <w:t xml:space="preserve">assisting with the successful implementation </w:t>
            </w:r>
            <w:r w:rsidRPr="002329B5">
              <w:rPr>
                <w:rFonts w:ascii="Arial" w:hAnsi="Arial" w:cs="Arial"/>
                <w:sz w:val="24"/>
                <w:szCs w:val="24"/>
              </w:rPr>
              <w:t>of changes.</w:t>
            </w:r>
          </w:p>
          <w:p w:rsidR="00C326BA" w:rsidRPr="002329B5" w:rsidRDefault="00C326BA" w:rsidP="00565379">
            <w:pPr>
              <w:numPr>
                <w:ilvl w:val="0"/>
                <w:numId w:val="15"/>
              </w:numPr>
              <w:tabs>
                <w:tab w:val="left" w:pos="792"/>
              </w:tabs>
              <w:overflowPunct w:val="0"/>
              <w:adjustRightInd w:val="0"/>
              <w:spacing w:before="120"/>
              <w:ind w:left="714" w:hanging="357"/>
              <w:jc w:val="both"/>
              <w:textAlignment w:val="baseline"/>
              <w:rPr>
                <w:rFonts w:ascii="Arial" w:hAnsi="Arial" w:cs="Arial"/>
                <w:sz w:val="24"/>
                <w:szCs w:val="24"/>
              </w:rPr>
            </w:pPr>
            <w:r w:rsidRPr="002329B5">
              <w:rPr>
                <w:rFonts w:ascii="Arial" w:hAnsi="Arial" w:cs="Arial"/>
                <w:sz w:val="24"/>
                <w:szCs w:val="24"/>
              </w:rPr>
              <w:t xml:space="preserve">The post holder provides assistance with all Change Management to </w:t>
            </w:r>
            <w:r w:rsidR="00AA2673" w:rsidRPr="002329B5">
              <w:rPr>
                <w:rFonts w:ascii="Arial" w:hAnsi="Arial" w:cs="Arial"/>
                <w:sz w:val="24"/>
                <w:szCs w:val="24"/>
              </w:rPr>
              <w:t xml:space="preserve">the </w:t>
            </w:r>
            <w:r w:rsidR="004754F0" w:rsidRPr="002329B5">
              <w:rPr>
                <w:rFonts w:ascii="Arial" w:hAnsi="Arial" w:cs="Arial"/>
                <w:sz w:val="24"/>
                <w:szCs w:val="24"/>
              </w:rPr>
              <w:t xml:space="preserve">system </w:t>
            </w:r>
            <w:r w:rsidR="00AA2673" w:rsidRPr="002329B5">
              <w:rPr>
                <w:rFonts w:ascii="Arial" w:hAnsi="Arial" w:cs="Arial"/>
                <w:sz w:val="24"/>
                <w:szCs w:val="24"/>
              </w:rPr>
              <w:t>designated</w:t>
            </w:r>
            <w:r w:rsidRPr="002329B5">
              <w:rPr>
                <w:rFonts w:ascii="Arial" w:hAnsi="Arial" w:cs="Arial"/>
                <w:sz w:val="24"/>
                <w:szCs w:val="24"/>
              </w:rPr>
              <w:t xml:space="preserve"> ensuring minimal service disruption by negotiating with users, upgrade-planning with external suppliers and </w:t>
            </w:r>
            <w:r w:rsidR="00AA2673" w:rsidRPr="002329B5">
              <w:rPr>
                <w:rFonts w:ascii="Arial" w:hAnsi="Arial" w:cs="Arial"/>
                <w:sz w:val="24"/>
                <w:szCs w:val="24"/>
              </w:rPr>
              <w:t xml:space="preserve">other IT </w:t>
            </w:r>
            <w:r w:rsidRPr="002329B5">
              <w:rPr>
                <w:rFonts w:ascii="Arial" w:hAnsi="Arial" w:cs="Arial"/>
                <w:sz w:val="24"/>
                <w:szCs w:val="24"/>
              </w:rPr>
              <w:t>support staff, upgrade-testing and communication. Changes are performed in line with NHS Fife policy.</w:t>
            </w:r>
          </w:p>
          <w:p w:rsidR="00C326BA" w:rsidRPr="002329B5" w:rsidRDefault="00C326BA" w:rsidP="00565379">
            <w:pPr>
              <w:numPr>
                <w:ilvl w:val="0"/>
                <w:numId w:val="15"/>
              </w:numPr>
              <w:tabs>
                <w:tab w:val="left" w:pos="792"/>
              </w:tabs>
              <w:overflowPunct w:val="0"/>
              <w:adjustRightInd w:val="0"/>
              <w:spacing w:before="120"/>
              <w:ind w:left="714" w:hanging="357"/>
              <w:jc w:val="both"/>
              <w:textAlignment w:val="baseline"/>
              <w:rPr>
                <w:rFonts w:ascii="Arial" w:hAnsi="Arial" w:cs="Arial"/>
                <w:sz w:val="24"/>
                <w:szCs w:val="24"/>
              </w:rPr>
            </w:pPr>
            <w:r w:rsidRPr="002329B5">
              <w:rPr>
                <w:rFonts w:ascii="Arial" w:hAnsi="Arial" w:cs="Arial"/>
                <w:sz w:val="24"/>
                <w:szCs w:val="24"/>
              </w:rPr>
              <w:t xml:space="preserve">The post holder will provide advice, liaison and support to </w:t>
            </w:r>
            <w:r w:rsidR="00540B94" w:rsidRPr="002329B5">
              <w:rPr>
                <w:rFonts w:ascii="Arial" w:hAnsi="Arial" w:cs="Arial"/>
                <w:sz w:val="24"/>
                <w:szCs w:val="24"/>
              </w:rPr>
              <w:t>other Digital and Information</w:t>
            </w:r>
            <w:r w:rsidRPr="002329B5">
              <w:rPr>
                <w:rFonts w:ascii="Arial" w:hAnsi="Arial" w:cs="Arial"/>
                <w:sz w:val="24"/>
                <w:szCs w:val="24"/>
              </w:rPr>
              <w:t xml:space="preserve"> Teams</w:t>
            </w:r>
            <w:r w:rsidR="00AA2673" w:rsidRPr="002329B5">
              <w:rPr>
                <w:rFonts w:ascii="Arial" w:hAnsi="Arial" w:cs="Arial"/>
                <w:sz w:val="24"/>
                <w:szCs w:val="24"/>
              </w:rPr>
              <w:t>/Projects</w:t>
            </w:r>
            <w:r w:rsidRPr="002329B5">
              <w:rPr>
                <w:rFonts w:ascii="Arial" w:hAnsi="Arial" w:cs="Arial"/>
                <w:sz w:val="24"/>
                <w:szCs w:val="24"/>
              </w:rPr>
              <w:t xml:space="preserve"> </w:t>
            </w:r>
            <w:r w:rsidR="00AA2673" w:rsidRPr="002329B5">
              <w:rPr>
                <w:rFonts w:ascii="Arial" w:hAnsi="Arial" w:cs="Arial"/>
                <w:sz w:val="24"/>
                <w:szCs w:val="24"/>
              </w:rPr>
              <w:t>as designated by the Application</w:t>
            </w:r>
            <w:r w:rsidR="00540B94" w:rsidRPr="002329B5">
              <w:rPr>
                <w:rFonts w:ascii="Arial" w:hAnsi="Arial" w:cs="Arial"/>
                <w:sz w:val="24"/>
                <w:szCs w:val="24"/>
              </w:rPr>
              <w:t xml:space="preserve"> Support</w:t>
            </w:r>
            <w:r w:rsidR="00C15173" w:rsidRPr="002329B5">
              <w:rPr>
                <w:rFonts w:ascii="Arial" w:hAnsi="Arial" w:cs="Arial"/>
                <w:sz w:val="24"/>
                <w:szCs w:val="24"/>
              </w:rPr>
              <w:t xml:space="preserve"> Manager</w:t>
            </w:r>
            <w:r w:rsidR="006A0D9B" w:rsidRPr="002329B5">
              <w:rPr>
                <w:rFonts w:ascii="Arial" w:hAnsi="Arial" w:cs="Arial"/>
                <w:sz w:val="24"/>
                <w:szCs w:val="24"/>
              </w:rPr>
              <w:t>.</w:t>
            </w:r>
          </w:p>
          <w:p w:rsidR="00C326BA" w:rsidRPr="002329B5" w:rsidRDefault="00C326BA" w:rsidP="00565379">
            <w:pPr>
              <w:numPr>
                <w:ilvl w:val="0"/>
                <w:numId w:val="15"/>
              </w:numPr>
              <w:tabs>
                <w:tab w:val="left" w:pos="792"/>
              </w:tabs>
              <w:spacing w:before="120"/>
              <w:ind w:left="714" w:hanging="357"/>
              <w:jc w:val="both"/>
              <w:rPr>
                <w:rFonts w:ascii="Arial" w:hAnsi="Arial" w:cs="Arial"/>
                <w:sz w:val="24"/>
                <w:szCs w:val="24"/>
              </w:rPr>
            </w:pPr>
            <w:r w:rsidRPr="002329B5">
              <w:rPr>
                <w:rFonts w:ascii="Arial" w:hAnsi="Arial" w:cs="Arial"/>
                <w:sz w:val="24"/>
                <w:szCs w:val="24"/>
              </w:rPr>
              <w:t>To communicate effectively with the Project Manager</w:t>
            </w:r>
            <w:r w:rsidR="006A0D9B" w:rsidRPr="002329B5">
              <w:rPr>
                <w:rFonts w:ascii="Arial" w:hAnsi="Arial" w:cs="Arial"/>
                <w:sz w:val="24"/>
                <w:szCs w:val="24"/>
              </w:rPr>
              <w:t xml:space="preserve">s, other </w:t>
            </w:r>
            <w:r w:rsidR="00540B94" w:rsidRPr="002329B5">
              <w:rPr>
                <w:rFonts w:ascii="Arial" w:hAnsi="Arial" w:cs="Arial"/>
                <w:sz w:val="24"/>
                <w:szCs w:val="24"/>
              </w:rPr>
              <w:t>Digital and Information</w:t>
            </w:r>
            <w:r w:rsidR="006A0D9B" w:rsidRPr="002329B5">
              <w:rPr>
                <w:rFonts w:ascii="Arial" w:hAnsi="Arial" w:cs="Arial"/>
                <w:sz w:val="24"/>
                <w:szCs w:val="24"/>
              </w:rPr>
              <w:t xml:space="preserve"> Support s</w:t>
            </w:r>
            <w:r w:rsidR="00565379" w:rsidRPr="002329B5">
              <w:rPr>
                <w:rFonts w:ascii="Arial" w:hAnsi="Arial" w:cs="Arial"/>
                <w:sz w:val="24"/>
                <w:szCs w:val="24"/>
              </w:rPr>
              <w:t>ta</w:t>
            </w:r>
            <w:r w:rsidR="006A0D9B" w:rsidRPr="002329B5">
              <w:rPr>
                <w:rFonts w:ascii="Arial" w:hAnsi="Arial" w:cs="Arial"/>
                <w:sz w:val="24"/>
                <w:szCs w:val="24"/>
              </w:rPr>
              <w:t xml:space="preserve">ff,  </w:t>
            </w:r>
            <w:r w:rsidR="00540B94" w:rsidRPr="002329B5">
              <w:rPr>
                <w:rFonts w:ascii="Arial" w:hAnsi="Arial" w:cs="Arial"/>
                <w:sz w:val="24"/>
                <w:szCs w:val="24"/>
              </w:rPr>
              <w:t>D&amp;I</w:t>
            </w:r>
            <w:r w:rsidR="006A0D9B" w:rsidRPr="002329B5">
              <w:rPr>
                <w:rFonts w:ascii="Arial" w:hAnsi="Arial" w:cs="Arial"/>
                <w:sz w:val="24"/>
                <w:szCs w:val="24"/>
              </w:rPr>
              <w:t xml:space="preserve"> Specialist</w:t>
            </w:r>
            <w:r w:rsidR="00C966B2" w:rsidRPr="002329B5">
              <w:rPr>
                <w:rFonts w:ascii="Arial" w:hAnsi="Arial" w:cs="Arial"/>
                <w:sz w:val="24"/>
                <w:szCs w:val="24"/>
              </w:rPr>
              <w:t>s</w:t>
            </w:r>
            <w:r w:rsidRPr="002329B5">
              <w:rPr>
                <w:rFonts w:ascii="Arial" w:hAnsi="Arial" w:cs="Arial"/>
                <w:sz w:val="24"/>
                <w:szCs w:val="24"/>
              </w:rPr>
              <w:t>, suppliers and stakeholder groups to ensure awareness of progress, issues and risks. To develop and maintain a project communication plan for all stakeholders.</w:t>
            </w:r>
          </w:p>
          <w:p w:rsidR="00C326BA" w:rsidRPr="002329B5" w:rsidRDefault="00C326BA" w:rsidP="00565379">
            <w:pPr>
              <w:numPr>
                <w:ilvl w:val="0"/>
                <w:numId w:val="15"/>
              </w:numPr>
              <w:tabs>
                <w:tab w:val="left" w:pos="792"/>
              </w:tabs>
              <w:spacing w:before="120"/>
              <w:ind w:left="714" w:hanging="357"/>
              <w:jc w:val="both"/>
              <w:rPr>
                <w:rFonts w:ascii="Arial" w:hAnsi="Arial" w:cs="Arial"/>
                <w:sz w:val="24"/>
                <w:szCs w:val="24"/>
              </w:rPr>
            </w:pPr>
            <w:r w:rsidRPr="002329B5">
              <w:rPr>
                <w:rFonts w:ascii="Arial" w:hAnsi="Arial" w:cs="Arial"/>
                <w:sz w:val="24"/>
                <w:szCs w:val="24"/>
              </w:rPr>
              <w:t xml:space="preserve">The post holder must ensure the </w:t>
            </w:r>
            <w:r w:rsidR="00C966B2" w:rsidRPr="002329B5">
              <w:rPr>
                <w:rFonts w:ascii="Arial" w:hAnsi="Arial" w:cs="Arial"/>
                <w:sz w:val="24"/>
                <w:szCs w:val="24"/>
              </w:rPr>
              <w:t>Team</w:t>
            </w:r>
            <w:r w:rsidRPr="002329B5">
              <w:rPr>
                <w:rFonts w:ascii="Arial" w:hAnsi="Arial" w:cs="Arial"/>
                <w:sz w:val="24"/>
                <w:szCs w:val="24"/>
              </w:rPr>
              <w:t xml:space="preserve"> takes cognisance of National and NHS Fife </w:t>
            </w:r>
            <w:proofErr w:type="spellStart"/>
            <w:r w:rsidRPr="002329B5">
              <w:rPr>
                <w:rFonts w:ascii="Arial" w:hAnsi="Arial" w:cs="Arial"/>
                <w:sz w:val="24"/>
                <w:szCs w:val="24"/>
              </w:rPr>
              <w:t>eHealth</w:t>
            </w:r>
            <w:proofErr w:type="spellEnd"/>
            <w:r w:rsidRPr="002329B5">
              <w:rPr>
                <w:rFonts w:ascii="Arial" w:hAnsi="Arial" w:cs="Arial"/>
                <w:sz w:val="24"/>
                <w:szCs w:val="24"/>
              </w:rPr>
              <w:t xml:space="preserve"> Strategies, policies and legislation including for example Data Protection Act, NHS Fife Clinical Governance Strategy and other professional organisations, reporting any non-conformity to the appropriate </w:t>
            </w:r>
            <w:r w:rsidR="004069A8" w:rsidRPr="002329B5">
              <w:rPr>
                <w:rFonts w:ascii="Arial" w:hAnsi="Arial" w:cs="Arial"/>
                <w:sz w:val="24"/>
                <w:szCs w:val="24"/>
              </w:rPr>
              <w:t>manager(s)</w:t>
            </w:r>
            <w:r w:rsidR="00F70D6C" w:rsidRPr="002329B5">
              <w:rPr>
                <w:rFonts w:ascii="Arial" w:hAnsi="Arial" w:cs="Arial"/>
                <w:sz w:val="24"/>
                <w:szCs w:val="24"/>
              </w:rPr>
              <w:t>.</w:t>
            </w:r>
          </w:p>
          <w:p w:rsidR="004069A8" w:rsidRPr="002329B5" w:rsidRDefault="004069A8" w:rsidP="004069A8">
            <w:pPr>
              <w:numPr>
                <w:ilvl w:val="0"/>
                <w:numId w:val="15"/>
              </w:numPr>
              <w:tabs>
                <w:tab w:val="left" w:pos="792"/>
              </w:tabs>
              <w:spacing w:before="120"/>
              <w:ind w:left="714" w:hanging="357"/>
              <w:jc w:val="both"/>
              <w:rPr>
                <w:rFonts w:ascii="Arial" w:hAnsi="Arial" w:cs="Arial"/>
                <w:sz w:val="24"/>
                <w:szCs w:val="24"/>
              </w:rPr>
            </w:pPr>
            <w:r w:rsidRPr="002329B5">
              <w:rPr>
                <w:rFonts w:ascii="Arial" w:hAnsi="Arial" w:cs="Arial"/>
                <w:sz w:val="24"/>
                <w:szCs w:val="24"/>
              </w:rPr>
              <w:t xml:space="preserve">Continue to develop, improve and broaden knowledge and skills necessary for the execution of professional and technical duties.  Attend relevant meetings, seminars and demonstrations as directed by the </w:t>
            </w:r>
            <w:r w:rsidR="00C15173" w:rsidRPr="002329B5">
              <w:rPr>
                <w:rFonts w:ascii="Arial" w:hAnsi="Arial" w:cs="Arial"/>
                <w:sz w:val="24"/>
                <w:szCs w:val="24"/>
              </w:rPr>
              <w:t>Team Manager</w:t>
            </w:r>
            <w:r w:rsidRPr="002329B5">
              <w:rPr>
                <w:rFonts w:ascii="Arial" w:hAnsi="Arial" w:cs="Arial"/>
                <w:sz w:val="24"/>
                <w:szCs w:val="24"/>
              </w:rPr>
              <w:t>.</w:t>
            </w:r>
          </w:p>
          <w:p w:rsidR="004069A8" w:rsidRPr="002329B5" w:rsidRDefault="004069A8" w:rsidP="004069A8">
            <w:pPr>
              <w:numPr>
                <w:ilvl w:val="0"/>
                <w:numId w:val="15"/>
              </w:numPr>
              <w:tabs>
                <w:tab w:val="left" w:pos="792"/>
              </w:tabs>
              <w:spacing w:before="120"/>
              <w:ind w:left="714" w:hanging="357"/>
              <w:jc w:val="both"/>
              <w:rPr>
                <w:rFonts w:ascii="Arial" w:hAnsi="Arial" w:cs="Arial"/>
                <w:sz w:val="24"/>
                <w:szCs w:val="24"/>
              </w:rPr>
            </w:pPr>
            <w:r w:rsidRPr="002329B5">
              <w:rPr>
                <w:rFonts w:ascii="Arial" w:hAnsi="Arial" w:cs="Arial"/>
                <w:sz w:val="24"/>
                <w:szCs w:val="24"/>
              </w:rPr>
              <w:t>In the event of I.T. failure, there is a requirement to remain behind after hours to ensure recovery of critical operational systems and or related applications.</w:t>
            </w:r>
          </w:p>
          <w:p w:rsidR="004069A8" w:rsidRPr="002329B5" w:rsidRDefault="004069A8" w:rsidP="009D3A7B">
            <w:pPr>
              <w:numPr>
                <w:ilvl w:val="0"/>
                <w:numId w:val="15"/>
              </w:numPr>
              <w:tabs>
                <w:tab w:val="left" w:pos="792"/>
              </w:tabs>
              <w:spacing w:before="120"/>
              <w:ind w:left="714" w:hanging="357"/>
              <w:jc w:val="both"/>
              <w:rPr>
                <w:rFonts w:ascii="Arial" w:hAnsi="Arial" w:cs="Arial"/>
                <w:sz w:val="24"/>
                <w:szCs w:val="24"/>
              </w:rPr>
            </w:pPr>
            <w:r w:rsidRPr="002329B5">
              <w:rPr>
                <w:rFonts w:ascii="Arial" w:hAnsi="Arial" w:cs="Arial"/>
                <w:sz w:val="24"/>
                <w:szCs w:val="24"/>
              </w:rPr>
              <w:t xml:space="preserve">Other relevant duties as directed by the </w:t>
            </w:r>
            <w:r w:rsidR="009D3A7B" w:rsidRPr="002329B5">
              <w:rPr>
                <w:rFonts w:ascii="Arial" w:hAnsi="Arial" w:cs="Arial"/>
                <w:sz w:val="24"/>
                <w:szCs w:val="24"/>
              </w:rPr>
              <w:t>Section</w:t>
            </w:r>
            <w:r w:rsidR="00C15173" w:rsidRPr="002329B5">
              <w:rPr>
                <w:rFonts w:ascii="Arial" w:hAnsi="Arial" w:cs="Arial"/>
                <w:sz w:val="24"/>
                <w:szCs w:val="24"/>
              </w:rPr>
              <w:t xml:space="preserve"> Manager</w:t>
            </w:r>
            <w:r w:rsidRPr="002329B5">
              <w:rPr>
                <w:rFonts w:ascii="Arial" w:hAnsi="Arial" w:cs="Arial"/>
                <w:sz w:val="24"/>
                <w:szCs w:val="24"/>
              </w:rPr>
              <w:t>.</w:t>
            </w:r>
          </w:p>
          <w:p w:rsidR="009D3A7B" w:rsidRPr="002329B5" w:rsidRDefault="009D3A7B" w:rsidP="009D3A7B">
            <w:pPr>
              <w:tabs>
                <w:tab w:val="left" w:pos="792"/>
              </w:tabs>
              <w:spacing w:before="120"/>
              <w:ind w:left="714"/>
              <w:jc w:val="both"/>
              <w:rPr>
                <w:rFonts w:ascii="Arial" w:hAnsi="Arial" w:cs="Arial"/>
                <w:sz w:val="24"/>
                <w:szCs w:val="24"/>
              </w:rPr>
            </w:pPr>
          </w:p>
        </w:tc>
      </w:tr>
    </w:tbl>
    <w:p w:rsidR="00C326BA" w:rsidRDefault="00C326BA" w:rsidP="00C326BA">
      <w:pPr>
        <w:ind w:right="-270"/>
        <w:jc w:val="both"/>
        <w:rPr>
          <w:rFonts w:ascii="Arial" w:hAnsi="Arial" w:cs="Arial"/>
          <w:sz w:val="24"/>
          <w:szCs w:val="24"/>
        </w:rPr>
      </w:pPr>
    </w:p>
    <w:p w:rsidR="002329B5" w:rsidRDefault="002329B5" w:rsidP="00C326BA">
      <w:pPr>
        <w:ind w:right="-270"/>
        <w:jc w:val="both"/>
        <w:rPr>
          <w:rFonts w:ascii="Arial" w:hAnsi="Arial" w:cs="Arial"/>
          <w:sz w:val="24"/>
          <w:szCs w:val="24"/>
        </w:rPr>
      </w:pPr>
    </w:p>
    <w:p w:rsidR="002329B5" w:rsidRDefault="002329B5" w:rsidP="00C326BA">
      <w:pPr>
        <w:ind w:right="-270"/>
        <w:jc w:val="both"/>
        <w:rPr>
          <w:rFonts w:ascii="Arial" w:hAnsi="Arial" w:cs="Arial"/>
          <w:sz w:val="24"/>
          <w:szCs w:val="24"/>
        </w:rPr>
      </w:pPr>
    </w:p>
    <w:p w:rsidR="002329B5" w:rsidRPr="002329B5" w:rsidRDefault="002329B5" w:rsidP="00C326BA">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pStyle w:val="Heading3"/>
              <w:spacing w:before="120" w:after="120"/>
              <w:jc w:val="both"/>
              <w:rPr>
                <w:sz w:val="24"/>
                <w:szCs w:val="24"/>
              </w:rPr>
            </w:pPr>
            <w:r w:rsidRPr="002329B5">
              <w:rPr>
                <w:sz w:val="24"/>
                <w:szCs w:val="24"/>
              </w:rPr>
              <w:lastRenderedPageBreak/>
              <w:t>7a. EQUIPMENT AND MACHINERY</w:t>
            </w:r>
          </w:p>
        </w:tc>
      </w:tr>
      <w:tr w:rsidR="00C326BA" w:rsidRPr="002329B5">
        <w:tc>
          <w:tcPr>
            <w:tcW w:w="10440" w:type="dxa"/>
            <w:tcBorders>
              <w:top w:val="single" w:sz="4" w:space="0" w:color="auto"/>
              <w:left w:val="single" w:sz="4" w:space="0" w:color="auto"/>
              <w:bottom w:val="single" w:sz="4" w:space="0" w:color="auto"/>
              <w:right w:val="single" w:sz="4" w:space="0" w:color="auto"/>
            </w:tcBorders>
          </w:tcPr>
          <w:tbl>
            <w:tblPr>
              <w:tblW w:w="0" w:type="auto"/>
              <w:tblLayout w:type="fixed"/>
              <w:tblLook w:val="01E0"/>
            </w:tblPr>
            <w:tblGrid>
              <w:gridCol w:w="10209"/>
            </w:tblGrid>
            <w:tr w:rsidR="006A0D9B" w:rsidRPr="002329B5" w:rsidTr="006A0D9B">
              <w:trPr>
                <w:trHeight w:val="1464"/>
              </w:trPr>
              <w:tc>
                <w:tcPr>
                  <w:tcW w:w="10209" w:type="dxa"/>
                </w:tcPr>
                <w:p w:rsidR="006A0D9B" w:rsidRPr="002329B5" w:rsidRDefault="006A0D9B"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b/>
                      <w:sz w:val="24"/>
                      <w:szCs w:val="24"/>
                    </w:rPr>
                    <w:t>Office equipment</w:t>
                  </w:r>
                  <w:r w:rsidRPr="002329B5">
                    <w:rPr>
                      <w:rFonts w:ascii="Arial" w:hAnsi="Arial" w:cs="Arial"/>
                      <w:sz w:val="24"/>
                      <w:szCs w:val="24"/>
                    </w:rPr>
                    <w:t xml:space="preserve"> like personal computer, desktop and/or laptop, printers, scanner, PDA, projector, photocopier, phone.</w:t>
                  </w:r>
                </w:p>
                <w:p w:rsidR="006A0D9B" w:rsidRPr="002329B5" w:rsidRDefault="006A0D9B"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b/>
                      <w:sz w:val="24"/>
                      <w:szCs w:val="24"/>
                    </w:rPr>
                    <w:t>Systems equipment:</w:t>
                  </w:r>
                  <w:r w:rsidRPr="002329B5">
                    <w:rPr>
                      <w:rFonts w:ascii="Arial" w:hAnsi="Arial" w:cs="Arial"/>
                      <w:sz w:val="24"/>
                      <w:szCs w:val="24"/>
                    </w:rPr>
                    <w:t xml:space="preserve">  </w:t>
                  </w:r>
                  <w:r w:rsidR="00600DC5" w:rsidRPr="002329B5">
                    <w:rPr>
                      <w:rFonts w:ascii="Arial" w:hAnsi="Arial" w:cs="Arial"/>
                      <w:sz w:val="24"/>
                      <w:szCs w:val="24"/>
                    </w:rPr>
                    <w:t>Servers, server racks, diagnostic equipment and wide variety of software utilities and diagnostic programs.</w:t>
                  </w:r>
                </w:p>
                <w:p w:rsidR="006A0D9B" w:rsidRPr="002329B5" w:rsidRDefault="006A0D9B"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b/>
                      <w:sz w:val="24"/>
                      <w:szCs w:val="24"/>
                    </w:rPr>
                    <w:t>Car</w:t>
                  </w:r>
                  <w:r w:rsidR="00507E7F" w:rsidRPr="002329B5">
                    <w:rPr>
                      <w:rFonts w:ascii="Arial" w:hAnsi="Arial" w:cs="Arial"/>
                      <w:b/>
                      <w:sz w:val="24"/>
                      <w:szCs w:val="24"/>
                    </w:rPr>
                    <w:t>/Van</w:t>
                  </w:r>
                  <w:r w:rsidR="00507E7F" w:rsidRPr="002329B5">
                    <w:rPr>
                      <w:rFonts w:ascii="Arial" w:hAnsi="Arial" w:cs="Arial"/>
                      <w:sz w:val="24"/>
                      <w:szCs w:val="24"/>
                    </w:rPr>
                    <w:t xml:space="preserve"> </w:t>
                  </w:r>
                  <w:r w:rsidRPr="002329B5">
                    <w:rPr>
                      <w:rFonts w:ascii="Arial" w:hAnsi="Arial" w:cs="Arial"/>
                      <w:sz w:val="24"/>
                      <w:szCs w:val="24"/>
                    </w:rPr>
                    <w:t xml:space="preserve">for </w:t>
                  </w:r>
                  <w:proofErr w:type="spellStart"/>
                  <w:r w:rsidRPr="002329B5">
                    <w:rPr>
                      <w:rFonts w:ascii="Arial" w:hAnsi="Arial" w:cs="Arial"/>
                      <w:sz w:val="24"/>
                      <w:szCs w:val="24"/>
                    </w:rPr>
                    <w:t>off site</w:t>
                  </w:r>
                  <w:proofErr w:type="spellEnd"/>
                  <w:r w:rsidRPr="002329B5">
                    <w:rPr>
                      <w:rFonts w:ascii="Arial" w:hAnsi="Arial" w:cs="Arial"/>
                      <w:sz w:val="24"/>
                      <w:szCs w:val="24"/>
                    </w:rPr>
                    <w:t xml:space="preserve"> meetings</w:t>
                  </w:r>
                  <w:r w:rsidR="00507E7F" w:rsidRPr="002329B5">
                    <w:rPr>
                      <w:rFonts w:ascii="Arial" w:hAnsi="Arial" w:cs="Arial"/>
                      <w:sz w:val="24"/>
                      <w:szCs w:val="24"/>
                    </w:rPr>
                    <w:t xml:space="preserve"> &amp; tasks</w:t>
                  </w:r>
                </w:p>
                <w:p w:rsidR="006A0D9B" w:rsidRPr="002329B5" w:rsidRDefault="006A0D9B" w:rsidP="006A0D9B">
                  <w:pPr>
                    <w:jc w:val="both"/>
                    <w:rPr>
                      <w:rFonts w:ascii="Arial" w:hAnsi="Arial" w:cs="Arial"/>
                      <w:b/>
                      <w:sz w:val="24"/>
                      <w:szCs w:val="24"/>
                    </w:rPr>
                  </w:pPr>
                </w:p>
              </w:tc>
            </w:tr>
          </w:tbl>
          <w:p w:rsidR="00C326BA" w:rsidRPr="002329B5" w:rsidRDefault="00C326BA" w:rsidP="00C326BA">
            <w:pPr>
              <w:spacing w:before="120"/>
              <w:ind w:right="-274"/>
              <w:jc w:val="both"/>
              <w:rPr>
                <w:rFonts w:ascii="Arial" w:hAnsi="Arial" w:cs="Arial"/>
                <w:sz w:val="24"/>
                <w:szCs w:val="24"/>
              </w:rPr>
            </w:pPr>
          </w:p>
        </w:tc>
      </w:tr>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spacing w:before="120" w:after="120"/>
              <w:ind w:right="72"/>
              <w:jc w:val="both"/>
              <w:rPr>
                <w:rFonts w:ascii="Arial" w:hAnsi="Arial" w:cs="Arial"/>
                <w:b/>
                <w:sz w:val="24"/>
                <w:szCs w:val="24"/>
              </w:rPr>
            </w:pPr>
            <w:r w:rsidRPr="002329B5">
              <w:rPr>
                <w:rFonts w:ascii="Arial" w:hAnsi="Arial" w:cs="Arial"/>
                <w:b/>
                <w:sz w:val="24"/>
                <w:szCs w:val="24"/>
              </w:rPr>
              <w:t>7b.  SYSTEMS</w:t>
            </w:r>
          </w:p>
        </w:tc>
      </w:tr>
      <w:tr w:rsidR="00C326BA" w:rsidRPr="002329B5">
        <w:tc>
          <w:tcPr>
            <w:tcW w:w="10440" w:type="dxa"/>
            <w:tcBorders>
              <w:top w:val="single" w:sz="4" w:space="0" w:color="auto"/>
              <w:left w:val="single" w:sz="4" w:space="0" w:color="auto"/>
              <w:bottom w:val="single" w:sz="4" w:space="0" w:color="auto"/>
              <w:right w:val="single" w:sz="4" w:space="0" w:color="auto"/>
            </w:tcBorders>
          </w:tcPr>
          <w:p w:rsidR="005677A0" w:rsidRPr="002329B5" w:rsidRDefault="005677A0" w:rsidP="00F70D6C">
            <w:pPr>
              <w:numPr>
                <w:ilvl w:val="0"/>
                <w:numId w:val="24"/>
              </w:numPr>
              <w:tabs>
                <w:tab w:val="left" w:pos="-720"/>
                <w:tab w:val="left" w:pos="0"/>
                <w:tab w:val="left" w:pos="792"/>
              </w:tabs>
              <w:suppressAutoHyphens/>
              <w:ind w:right="72"/>
              <w:jc w:val="both"/>
              <w:rPr>
                <w:rFonts w:ascii="Arial" w:hAnsi="Arial" w:cs="Arial"/>
                <w:b/>
                <w:sz w:val="24"/>
                <w:szCs w:val="24"/>
              </w:rPr>
            </w:pPr>
            <w:r w:rsidRPr="002329B5">
              <w:rPr>
                <w:rFonts w:ascii="Arial" w:hAnsi="Arial" w:cs="Arial"/>
                <w:b/>
                <w:sz w:val="24"/>
                <w:szCs w:val="24"/>
              </w:rPr>
              <w:t xml:space="preserve">Business (Clinical/non-clinical) systems and applications: </w:t>
            </w:r>
          </w:p>
          <w:p w:rsidR="005677A0" w:rsidRPr="002329B5" w:rsidRDefault="005677A0" w:rsidP="00F70D6C">
            <w:pPr>
              <w:numPr>
                <w:ilvl w:val="1"/>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 xml:space="preserve">Direct use of applications for IT service management and office tasks </w:t>
            </w:r>
          </w:p>
          <w:p w:rsidR="00C966B2" w:rsidRPr="002329B5" w:rsidRDefault="00C966B2" w:rsidP="00F70D6C">
            <w:pPr>
              <w:numPr>
                <w:ilvl w:val="1"/>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Specific high use of clinica</w:t>
            </w:r>
            <w:r w:rsidR="00540B94" w:rsidRPr="002329B5">
              <w:rPr>
                <w:rFonts w:ascii="Arial" w:hAnsi="Arial" w:cs="Arial"/>
                <w:sz w:val="24"/>
                <w:szCs w:val="24"/>
              </w:rPr>
              <w:t>l and non-clinical applications.</w:t>
            </w:r>
          </w:p>
          <w:p w:rsidR="005677A0" w:rsidRPr="002329B5" w:rsidRDefault="005677A0" w:rsidP="00F70D6C">
            <w:pPr>
              <w:numPr>
                <w:ilvl w:val="1"/>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Occasionally (e.g. during IT failure or IT Disaster Recovery actions if required) will use any of the Business Systems directly supported by the IT Department.</w:t>
            </w:r>
          </w:p>
          <w:p w:rsidR="005677A0" w:rsidRPr="002329B5"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b/>
                <w:sz w:val="24"/>
                <w:szCs w:val="24"/>
              </w:rPr>
              <w:t>Operating Systems:</w:t>
            </w:r>
            <w:r w:rsidR="00957BA9" w:rsidRPr="002329B5">
              <w:rPr>
                <w:rFonts w:ascii="Arial" w:hAnsi="Arial" w:cs="Arial"/>
                <w:sz w:val="24"/>
                <w:szCs w:val="24"/>
              </w:rPr>
              <w:t xml:space="preserve"> Windows, Linux, AIX and other server operating systems</w:t>
            </w:r>
          </w:p>
          <w:p w:rsidR="005677A0" w:rsidRPr="002329B5"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b/>
                <w:sz w:val="24"/>
                <w:szCs w:val="24"/>
              </w:rPr>
              <w:t>Networks:</w:t>
            </w:r>
            <w:r w:rsidRPr="002329B5">
              <w:rPr>
                <w:rFonts w:ascii="Arial" w:hAnsi="Arial" w:cs="Arial"/>
                <w:sz w:val="24"/>
                <w:szCs w:val="24"/>
              </w:rPr>
              <w:t xml:space="preserve"> NHS Fife network, Internet. </w:t>
            </w:r>
          </w:p>
          <w:p w:rsidR="005677A0" w:rsidRPr="002329B5"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b/>
                <w:sz w:val="24"/>
                <w:szCs w:val="24"/>
              </w:rPr>
              <w:t>Business Processes:</w:t>
            </w:r>
            <w:r w:rsidRPr="002329B5">
              <w:rPr>
                <w:rFonts w:ascii="Arial" w:hAnsi="Arial" w:cs="Arial"/>
                <w:sz w:val="24"/>
                <w:szCs w:val="24"/>
              </w:rPr>
              <w:t xml:space="preserve"> ITIL service management, </w:t>
            </w:r>
            <w:proofErr w:type="spellStart"/>
            <w:r w:rsidRPr="002329B5">
              <w:rPr>
                <w:rFonts w:ascii="Arial" w:hAnsi="Arial" w:cs="Arial"/>
                <w:sz w:val="24"/>
                <w:szCs w:val="24"/>
              </w:rPr>
              <w:t>CobIT</w:t>
            </w:r>
            <w:proofErr w:type="spellEnd"/>
            <w:r w:rsidRPr="002329B5">
              <w:rPr>
                <w:rFonts w:ascii="Arial" w:hAnsi="Arial" w:cs="Arial"/>
                <w:sz w:val="24"/>
                <w:szCs w:val="24"/>
              </w:rPr>
              <w:t xml:space="preserve">, Prince-2 project management, </w:t>
            </w:r>
            <w:proofErr w:type="spellStart"/>
            <w:r w:rsidRPr="002329B5">
              <w:rPr>
                <w:rFonts w:ascii="Arial" w:hAnsi="Arial" w:cs="Arial"/>
                <w:sz w:val="24"/>
                <w:szCs w:val="24"/>
              </w:rPr>
              <w:t>Magerit</w:t>
            </w:r>
            <w:proofErr w:type="spellEnd"/>
            <w:r w:rsidRPr="002329B5">
              <w:rPr>
                <w:rFonts w:ascii="Arial" w:hAnsi="Arial" w:cs="Arial"/>
                <w:sz w:val="24"/>
                <w:szCs w:val="24"/>
              </w:rPr>
              <w:t xml:space="preserve"> / EAR for risk Management, IT security systems, service level management, office filing system, personal filing system.</w:t>
            </w:r>
          </w:p>
          <w:p w:rsidR="00C326BA" w:rsidRPr="002329B5" w:rsidRDefault="00C326BA" w:rsidP="004069A8">
            <w:pPr>
              <w:tabs>
                <w:tab w:val="left" w:pos="720"/>
              </w:tabs>
              <w:ind w:left="360"/>
              <w:jc w:val="both"/>
              <w:rPr>
                <w:rFonts w:ascii="Arial" w:hAnsi="Arial" w:cs="Arial"/>
                <w:sz w:val="24"/>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pStyle w:val="Heading3"/>
              <w:spacing w:before="120" w:after="120"/>
              <w:jc w:val="both"/>
              <w:rPr>
                <w:sz w:val="24"/>
                <w:szCs w:val="24"/>
              </w:rPr>
            </w:pPr>
            <w:r w:rsidRPr="002329B5">
              <w:rPr>
                <w:sz w:val="24"/>
                <w:szCs w:val="24"/>
              </w:rPr>
              <w:t>8. ASSIGNMENT AND REVIEW OF WORK</w:t>
            </w:r>
          </w:p>
        </w:tc>
      </w:tr>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 xml:space="preserve">The role has autonomy within organisational policies and procedures. </w:t>
            </w:r>
          </w:p>
          <w:p w:rsidR="00C326BA" w:rsidRPr="002329B5"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 xml:space="preserve">Review of work is undertaken by the </w:t>
            </w:r>
            <w:r w:rsidR="00C15173" w:rsidRPr="002329B5">
              <w:rPr>
                <w:rFonts w:ascii="Arial" w:hAnsi="Arial" w:cs="Arial"/>
                <w:sz w:val="24"/>
                <w:szCs w:val="24"/>
              </w:rPr>
              <w:t>Team Manager</w:t>
            </w:r>
            <w:r w:rsidRPr="002329B5">
              <w:rPr>
                <w:rFonts w:ascii="Arial" w:hAnsi="Arial" w:cs="Arial"/>
                <w:sz w:val="24"/>
                <w:szCs w:val="24"/>
              </w:rPr>
              <w:t xml:space="preserve"> on a weekly basis</w:t>
            </w:r>
            <w:r w:rsidR="006A0D9B" w:rsidRPr="002329B5">
              <w:rPr>
                <w:rFonts w:ascii="Arial" w:hAnsi="Arial" w:cs="Arial"/>
                <w:sz w:val="24"/>
                <w:szCs w:val="24"/>
              </w:rPr>
              <w:t>. Also re</w:t>
            </w:r>
            <w:r w:rsidR="006F4EBD" w:rsidRPr="002329B5">
              <w:rPr>
                <w:rFonts w:ascii="Arial" w:hAnsi="Arial" w:cs="Arial"/>
                <w:sz w:val="24"/>
                <w:szCs w:val="24"/>
              </w:rPr>
              <w:t>views by ad hoc personal contact and more formal meetings as required.</w:t>
            </w:r>
          </w:p>
          <w:p w:rsidR="00C326BA" w:rsidRPr="002329B5"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 xml:space="preserve">Formal Personal Development Plan undertaken on an annual basis by the </w:t>
            </w:r>
            <w:r w:rsidR="00C15173" w:rsidRPr="002329B5">
              <w:rPr>
                <w:rFonts w:ascii="Arial" w:hAnsi="Arial" w:cs="Arial"/>
                <w:sz w:val="24"/>
                <w:szCs w:val="24"/>
              </w:rPr>
              <w:t>Team Manager</w:t>
            </w:r>
            <w:r w:rsidRPr="002329B5">
              <w:rPr>
                <w:rFonts w:ascii="Arial" w:hAnsi="Arial" w:cs="Arial"/>
                <w:sz w:val="24"/>
                <w:szCs w:val="24"/>
              </w:rPr>
              <w:t>.</w:t>
            </w:r>
          </w:p>
          <w:p w:rsidR="00C326BA" w:rsidRPr="002329B5" w:rsidRDefault="00C326BA" w:rsidP="00F70D6C">
            <w:pPr>
              <w:tabs>
                <w:tab w:val="left" w:pos="432"/>
              </w:tabs>
              <w:ind w:right="72"/>
              <w:jc w:val="both"/>
              <w:rPr>
                <w:rFonts w:ascii="Arial" w:hAnsi="Arial" w:cs="Arial"/>
                <w:sz w:val="24"/>
                <w:szCs w:val="24"/>
                <w:u w:val="single"/>
              </w:rPr>
            </w:pPr>
          </w:p>
          <w:p w:rsidR="00C326BA" w:rsidRPr="002329B5" w:rsidRDefault="00C326BA" w:rsidP="00F70D6C">
            <w:pPr>
              <w:tabs>
                <w:tab w:val="left" w:pos="432"/>
              </w:tabs>
              <w:ind w:right="72"/>
              <w:jc w:val="both"/>
              <w:rPr>
                <w:rFonts w:ascii="Arial" w:hAnsi="Arial" w:cs="Arial"/>
                <w:sz w:val="24"/>
                <w:szCs w:val="24"/>
                <w:u w:val="single"/>
              </w:rPr>
            </w:pPr>
            <w:r w:rsidRPr="002329B5">
              <w:rPr>
                <w:rFonts w:ascii="Arial" w:hAnsi="Arial" w:cs="Arial"/>
                <w:sz w:val="24"/>
                <w:szCs w:val="24"/>
                <w:u w:val="single"/>
              </w:rPr>
              <w:t>Workload is derived from the following areas:</w:t>
            </w:r>
          </w:p>
          <w:p w:rsidR="005677A0" w:rsidRPr="002329B5"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Applications</w:t>
            </w:r>
            <w:r w:rsidR="00341816" w:rsidRPr="002329B5">
              <w:rPr>
                <w:rFonts w:ascii="Arial" w:hAnsi="Arial" w:cs="Arial"/>
                <w:sz w:val="24"/>
                <w:szCs w:val="24"/>
              </w:rPr>
              <w:t xml:space="preserve"> </w:t>
            </w:r>
            <w:r w:rsidRPr="002329B5">
              <w:rPr>
                <w:rFonts w:ascii="Arial" w:hAnsi="Arial" w:cs="Arial"/>
                <w:sz w:val="24"/>
                <w:szCs w:val="24"/>
              </w:rPr>
              <w:t xml:space="preserve">support autonomously managed by post holder (95%) and reported back to the source of the query. Regular reviews are held with the </w:t>
            </w:r>
            <w:r w:rsidR="00C15173" w:rsidRPr="002329B5">
              <w:rPr>
                <w:rFonts w:ascii="Arial" w:hAnsi="Arial" w:cs="Arial"/>
                <w:sz w:val="24"/>
                <w:szCs w:val="24"/>
              </w:rPr>
              <w:t>Team Manager</w:t>
            </w:r>
            <w:r w:rsidRPr="002329B5">
              <w:rPr>
                <w:rFonts w:ascii="Arial" w:hAnsi="Arial" w:cs="Arial"/>
                <w:sz w:val="24"/>
                <w:szCs w:val="24"/>
              </w:rPr>
              <w:t xml:space="preserve"> and/or the IT Support Manager.</w:t>
            </w:r>
          </w:p>
          <w:p w:rsidR="005677A0" w:rsidRPr="002329B5" w:rsidRDefault="005677A0"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Other administrative and office related tasks (5%) e.g. preparation of timesheets, PDP evidence, Corporate training (other than specifically related to applications support, e.g. health and safety related)</w:t>
            </w:r>
          </w:p>
          <w:p w:rsidR="005677A0" w:rsidRPr="002329B5" w:rsidRDefault="005677A0" w:rsidP="005677A0">
            <w:pPr>
              <w:ind w:left="360" w:right="72"/>
              <w:jc w:val="both"/>
              <w:rPr>
                <w:rFonts w:ascii="Arial" w:hAnsi="Arial" w:cs="Arial"/>
                <w:sz w:val="24"/>
                <w:szCs w:val="24"/>
              </w:rPr>
            </w:pPr>
          </w:p>
          <w:p w:rsidR="005677A0" w:rsidRPr="002329B5" w:rsidRDefault="00341816" w:rsidP="005677A0">
            <w:pPr>
              <w:ind w:left="110" w:right="72"/>
              <w:jc w:val="both"/>
              <w:rPr>
                <w:rFonts w:ascii="Arial" w:hAnsi="Arial" w:cs="Arial"/>
                <w:sz w:val="24"/>
                <w:szCs w:val="24"/>
              </w:rPr>
            </w:pPr>
            <w:r w:rsidRPr="002329B5">
              <w:rPr>
                <w:rFonts w:ascii="Arial" w:hAnsi="Arial" w:cs="Arial"/>
                <w:sz w:val="24"/>
                <w:szCs w:val="24"/>
              </w:rPr>
              <w:t>Role</w:t>
            </w:r>
            <w:r w:rsidR="005677A0" w:rsidRPr="002329B5">
              <w:rPr>
                <w:rFonts w:ascii="Arial" w:hAnsi="Arial" w:cs="Arial"/>
                <w:sz w:val="24"/>
                <w:szCs w:val="24"/>
              </w:rPr>
              <w:t xml:space="preserve"> might be related to projects or embedded in normal operations. It is expected that at least a 20% of the workload might be associated to projects, having to provide advice, guidance and tasks </w:t>
            </w:r>
            <w:r w:rsidR="005677A0" w:rsidRPr="002329B5">
              <w:rPr>
                <w:rFonts w:ascii="Arial" w:hAnsi="Arial" w:cs="Arial"/>
                <w:spacing w:val="-3"/>
                <w:sz w:val="24"/>
                <w:szCs w:val="24"/>
              </w:rPr>
              <w:t>to/from module/project team members</w:t>
            </w:r>
            <w:r w:rsidR="005677A0" w:rsidRPr="002329B5">
              <w:rPr>
                <w:rFonts w:ascii="Arial" w:hAnsi="Arial" w:cs="Arial"/>
                <w:sz w:val="24"/>
                <w:szCs w:val="24"/>
              </w:rPr>
              <w:t xml:space="preserve"> and escalating issues and risks to Project Managers, </w:t>
            </w:r>
            <w:r w:rsidR="00540B94" w:rsidRPr="002329B5">
              <w:rPr>
                <w:rFonts w:ascii="Arial" w:hAnsi="Arial" w:cs="Arial"/>
                <w:sz w:val="24"/>
                <w:szCs w:val="24"/>
              </w:rPr>
              <w:t>Digital and Information</w:t>
            </w:r>
            <w:r w:rsidR="005677A0" w:rsidRPr="002329B5">
              <w:rPr>
                <w:rFonts w:ascii="Arial" w:hAnsi="Arial" w:cs="Arial"/>
                <w:sz w:val="24"/>
                <w:szCs w:val="24"/>
              </w:rPr>
              <w:t xml:space="preserve"> change owners, the </w:t>
            </w:r>
            <w:r w:rsidR="00C15173" w:rsidRPr="002329B5">
              <w:rPr>
                <w:rFonts w:ascii="Arial" w:hAnsi="Arial" w:cs="Arial"/>
                <w:sz w:val="24"/>
                <w:szCs w:val="24"/>
              </w:rPr>
              <w:t>Team Manager</w:t>
            </w:r>
            <w:r w:rsidR="005677A0" w:rsidRPr="002329B5">
              <w:rPr>
                <w:rFonts w:ascii="Arial" w:hAnsi="Arial" w:cs="Arial"/>
                <w:sz w:val="24"/>
                <w:szCs w:val="24"/>
              </w:rPr>
              <w:t xml:space="preserve"> and </w:t>
            </w:r>
            <w:r w:rsidR="00540B94" w:rsidRPr="002329B5">
              <w:rPr>
                <w:rFonts w:ascii="Arial" w:hAnsi="Arial" w:cs="Arial"/>
                <w:sz w:val="24"/>
                <w:szCs w:val="24"/>
              </w:rPr>
              <w:t>D&amp;I</w:t>
            </w:r>
            <w:r w:rsidR="005677A0" w:rsidRPr="002329B5">
              <w:rPr>
                <w:rFonts w:ascii="Arial" w:hAnsi="Arial" w:cs="Arial"/>
                <w:sz w:val="24"/>
                <w:szCs w:val="24"/>
              </w:rPr>
              <w:t xml:space="preserve"> managers.</w:t>
            </w:r>
          </w:p>
          <w:p w:rsidR="00C326BA" w:rsidRPr="002329B5" w:rsidRDefault="00C326BA" w:rsidP="00C326BA">
            <w:pPr>
              <w:jc w:val="both"/>
              <w:rPr>
                <w:rFonts w:ascii="Arial" w:hAnsi="Arial" w:cs="Arial"/>
                <w:sz w:val="24"/>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spacing w:before="120" w:after="120"/>
              <w:ind w:right="-274"/>
              <w:jc w:val="both"/>
              <w:rPr>
                <w:rFonts w:ascii="Arial" w:hAnsi="Arial" w:cs="Arial"/>
                <w:b/>
                <w:sz w:val="24"/>
                <w:szCs w:val="24"/>
              </w:rPr>
            </w:pPr>
            <w:r w:rsidRPr="002329B5">
              <w:rPr>
                <w:rFonts w:ascii="Arial" w:hAnsi="Arial" w:cs="Arial"/>
                <w:b/>
                <w:sz w:val="24"/>
                <w:szCs w:val="24"/>
              </w:rPr>
              <w:t>9.  DECISIONS AND JUDGEMENTS</w:t>
            </w:r>
          </w:p>
        </w:tc>
      </w:tr>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The post holder is expected to identify system critical issues and escalate as required. The post holder will initiate any resolution taking cognisance of the need for user access to the system.</w:t>
            </w:r>
          </w:p>
          <w:p w:rsidR="00C326BA" w:rsidRPr="002329B5"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 xml:space="preserve">The post holder will seek advice, guidance or authority from the </w:t>
            </w:r>
            <w:r w:rsidR="00C15173" w:rsidRPr="002329B5">
              <w:rPr>
                <w:rFonts w:ascii="Arial" w:hAnsi="Arial" w:cs="Arial"/>
                <w:sz w:val="24"/>
                <w:szCs w:val="24"/>
              </w:rPr>
              <w:t>Team Manager</w:t>
            </w:r>
            <w:r w:rsidR="006F4EBD" w:rsidRPr="002329B5">
              <w:rPr>
                <w:rFonts w:ascii="Arial" w:hAnsi="Arial" w:cs="Arial"/>
                <w:sz w:val="24"/>
                <w:szCs w:val="24"/>
              </w:rPr>
              <w:t xml:space="preserve"> and </w:t>
            </w:r>
            <w:r w:rsidR="00341816" w:rsidRPr="002329B5">
              <w:rPr>
                <w:rFonts w:ascii="Arial" w:hAnsi="Arial" w:cs="Arial"/>
                <w:sz w:val="24"/>
                <w:szCs w:val="24"/>
              </w:rPr>
              <w:t xml:space="preserve">senior team members </w:t>
            </w:r>
            <w:r w:rsidRPr="002329B5">
              <w:rPr>
                <w:rFonts w:ascii="Arial" w:hAnsi="Arial" w:cs="Arial"/>
                <w:sz w:val="24"/>
                <w:szCs w:val="24"/>
              </w:rPr>
              <w:t>for decisions relating to the general operation of the live system.</w:t>
            </w:r>
          </w:p>
          <w:p w:rsidR="00C326BA" w:rsidRPr="002329B5"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The post holder prioritises their workload.</w:t>
            </w:r>
          </w:p>
          <w:p w:rsidR="00C326BA" w:rsidRPr="002329B5" w:rsidRDefault="00C326BA" w:rsidP="00F70D6C">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 xml:space="preserve">The post holder decides the level of security access to the system of individuals and user groups liaising where necessary with </w:t>
            </w:r>
            <w:r w:rsidR="00C15173" w:rsidRPr="002329B5">
              <w:rPr>
                <w:rFonts w:ascii="Arial" w:hAnsi="Arial" w:cs="Arial"/>
                <w:sz w:val="24"/>
                <w:szCs w:val="24"/>
              </w:rPr>
              <w:t>Team Manager</w:t>
            </w:r>
            <w:r w:rsidR="007269AF" w:rsidRPr="002329B5">
              <w:rPr>
                <w:rFonts w:ascii="Arial" w:hAnsi="Arial" w:cs="Arial"/>
                <w:sz w:val="24"/>
                <w:szCs w:val="24"/>
              </w:rPr>
              <w:t>.</w:t>
            </w:r>
          </w:p>
          <w:p w:rsidR="00C326BA" w:rsidRPr="002329B5" w:rsidRDefault="00C326BA" w:rsidP="00C326BA">
            <w:pPr>
              <w:ind w:right="-270"/>
              <w:jc w:val="both"/>
              <w:rPr>
                <w:rFonts w:ascii="Arial" w:hAnsi="Arial" w:cs="Arial"/>
                <w:sz w:val="24"/>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pStyle w:val="Heading3"/>
              <w:spacing w:before="120" w:after="120"/>
              <w:jc w:val="both"/>
              <w:rPr>
                <w:sz w:val="24"/>
                <w:szCs w:val="24"/>
              </w:rPr>
            </w:pPr>
            <w:r w:rsidRPr="002329B5">
              <w:rPr>
                <w:sz w:val="24"/>
                <w:szCs w:val="24"/>
              </w:rPr>
              <w:t>10.  MOST CHALLENGING/DIFFICULT PARTS OF THE JOB</w:t>
            </w:r>
          </w:p>
        </w:tc>
      </w:tr>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numPr>
                <w:ilvl w:val="0"/>
                <w:numId w:val="24"/>
              </w:numPr>
              <w:tabs>
                <w:tab w:val="left" w:pos="-720"/>
                <w:tab w:val="left" w:pos="0"/>
                <w:tab w:val="left" w:pos="792"/>
              </w:tabs>
              <w:suppressAutoHyphens/>
              <w:ind w:right="72"/>
              <w:jc w:val="both"/>
              <w:rPr>
                <w:rFonts w:ascii="Arial" w:hAnsi="Arial" w:cs="Arial"/>
                <w:sz w:val="24"/>
                <w:szCs w:val="24"/>
              </w:rPr>
            </w:pPr>
            <w:r w:rsidRPr="002329B5">
              <w:rPr>
                <w:rFonts w:ascii="Arial" w:hAnsi="Arial" w:cs="Arial"/>
                <w:sz w:val="24"/>
                <w:szCs w:val="24"/>
              </w:rPr>
              <w:t>The post holder must be capable of learning and adapting to any new software, often within limited timescales.</w:t>
            </w:r>
          </w:p>
          <w:p w:rsidR="00C326BA" w:rsidRPr="002329B5" w:rsidRDefault="00C326BA" w:rsidP="00C326BA">
            <w:pPr>
              <w:numPr>
                <w:ilvl w:val="0"/>
                <w:numId w:val="24"/>
              </w:numPr>
              <w:tabs>
                <w:tab w:val="left" w:pos="792"/>
              </w:tabs>
              <w:jc w:val="both"/>
              <w:rPr>
                <w:rFonts w:ascii="Arial" w:hAnsi="Arial" w:cs="Arial"/>
                <w:sz w:val="24"/>
                <w:szCs w:val="24"/>
              </w:rPr>
            </w:pPr>
            <w:r w:rsidRPr="002329B5">
              <w:rPr>
                <w:rFonts w:ascii="Arial" w:hAnsi="Arial" w:cs="Arial"/>
                <w:sz w:val="24"/>
                <w:szCs w:val="24"/>
              </w:rPr>
              <w:t>Dealing with external software companies within the confines of a formal contract. For example, resolving issues of responsibility in the case of problems with the software.</w:t>
            </w:r>
          </w:p>
          <w:p w:rsidR="00C326BA" w:rsidRPr="002329B5" w:rsidRDefault="00C326BA" w:rsidP="00C326BA">
            <w:pPr>
              <w:numPr>
                <w:ilvl w:val="0"/>
                <w:numId w:val="24"/>
              </w:numPr>
              <w:tabs>
                <w:tab w:val="left" w:pos="792"/>
              </w:tabs>
              <w:jc w:val="both"/>
              <w:rPr>
                <w:rFonts w:ascii="Arial" w:hAnsi="Arial" w:cs="Arial"/>
                <w:sz w:val="24"/>
                <w:szCs w:val="24"/>
              </w:rPr>
            </w:pPr>
            <w:r w:rsidRPr="002329B5">
              <w:rPr>
                <w:rFonts w:ascii="Arial" w:hAnsi="Arial" w:cs="Arial"/>
                <w:sz w:val="24"/>
                <w:szCs w:val="24"/>
              </w:rPr>
              <w:t>Dealing with users who are having difficulties with their use of the systems.</w:t>
            </w:r>
          </w:p>
          <w:p w:rsidR="00C326BA" w:rsidRPr="002329B5" w:rsidRDefault="00C326BA" w:rsidP="00C326BA">
            <w:pPr>
              <w:ind w:right="72"/>
              <w:jc w:val="both"/>
              <w:rPr>
                <w:rFonts w:ascii="Arial" w:hAnsi="Arial" w:cs="Arial"/>
                <w:sz w:val="24"/>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spacing w:before="120" w:after="120"/>
              <w:ind w:right="-274"/>
              <w:jc w:val="both"/>
              <w:rPr>
                <w:rFonts w:ascii="Arial" w:hAnsi="Arial" w:cs="Arial"/>
                <w:b/>
                <w:sz w:val="24"/>
                <w:szCs w:val="24"/>
              </w:rPr>
            </w:pPr>
            <w:r w:rsidRPr="002329B5">
              <w:rPr>
                <w:rFonts w:ascii="Arial" w:hAnsi="Arial" w:cs="Arial"/>
                <w:b/>
                <w:sz w:val="24"/>
                <w:szCs w:val="24"/>
              </w:rPr>
              <w:t>11.  COMMUNICATIONS AND RELATIONSHIPS</w:t>
            </w:r>
          </w:p>
        </w:tc>
      </w:tr>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jc w:val="both"/>
              <w:rPr>
                <w:rFonts w:ascii="Arial" w:hAnsi="Arial" w:cs="Arial"/>
                <w:sz w:val="24"/>
                <w:szCs w:val="24"/>
              </w:rPr>
            </w:pPr>
            <w:r w:rsidRPr="002329B5">
              <w:rPr>
                <w:rFonts w:ascii="Arial" w:hAnsi="Arial" w:cs="Arial"/>
                <w:sz w:val="24"/>
                <w:szCs w:val="24"/>
                <w:u w:val="single"/>
              </w:rPr>
              <w:t>Internal</w:t>
            </w:r>
          </w:p>
          <w:p w:rsidR="006F4EBD" w:rsidRPr="002329B5" w:rsidRDefault="006F4EBD" w:rsidP="00C326BA">
            <w:pPr>
              <w:numPr>
                <w:ilvl w:val="0"/>
                <w:numId w:val="25"/>
              </w:numPr>
              <w:tabs>
                <w:tab w:val="left" w:pos="720"/>
                <w:tab w:val="left" w:pos="1440"/>
                <w:tab w:val="left" w:pos="3915"/>
              </w:tabs>
              <w:jc w:val="both"/>
              <w:rPr>
                <w:rFonts w:ascii="Arial" w:hAnsi="Arial" w:cs="Arial"/>
                <w:sz w:val="24"/>
                <w:szCs w:val="24"/>
              </w:rPr>
            </w:pPr>
            <w:r w:rsidRPr="002329B5">
              <w:rPr>
                <w:rFonts w:ascii="Arial" w:hAnsi="Arial" w:cs="Arial"/>
                <w:sz w:val="24"/>
                <w:szCs w:val="24"/>
              </w:rPr>
              <w:t xml:space="preserve">Daily contact with the </w:t>
            </w:r>
            <w:r w:rsidR="00C15173" w:rsidRPr="002329B5">
              <w:rPr>
                <w:rFonts w:ascii="Arial" w:hAnsi="Arial" w:cs="Arial"/>
                <w:sz w:val="24"/>
                <w:szCs w:val="24"/>
              </w:rPr>
              <w:t xml:space="preserve">Team </w:t>
            </w:r>
            <w:proofErr w:type="gramStart"/>
            <w:r w:rsidR="00C15173" w:rsidRPr="002329B5">
              <w:rPr>
                <w:rFonts w:ascii="Arial" w:hAnsi="Arial" w:cs="Arial"/>
                <w:sz w:val="24"/>
                <w:szCs w:val="24"/>
              </w:rPr>
              <w:t>Manager</w:t>
            </w:r>
            <w:r w:rsidRPr="002329B5">
              <w:rPr>
                <w:rFonts w:ascii="Arial" w:hAnsi="Arial" w:cs="Arial"/>
                <w:sz w:val="24"/>
                <w:szCs w:val="24"/>
              </w:rPr>
              <w:t xml:space="preserve">  and</w:t>
            </w:r>
            <w:proofErr w:type="gramEnd"/>
            <w:r w:rsidRPr="002329B5">
              <w:rPr>
                <w:rFonts w:ascii="Arial" w:hAnsi="Arial" w:cs="Arial"/>
                <w:sz w:val="24"/>
                <w:szCs w:val="24"/>
              </w:rPr>
              <w:t xml:space="preserve"> </w:t>
            </w:r>
            <w:r w:rsidR="00341816" w:rsidRPr="002329B5">
              <w:rPr>
                <w:rFonts w:ascii="Arial" w:hAnsi="Arial" w:cs="Arial"/>
                <w:sz w:val="24"/>
                <w:szCs w:val="24"/>
              </w:rPr>
              <w:t>team members</w:t>
            </w:r>
            <w:r w:rsidRPr="002329B5">
              <w:rPr>
                <w:rFonts w:ascii="Arial" w:hAnsi="Arial" w:cs="Arial"/>
                <w:sz w:val="24"/>
                <w:szCs w:val="24"/>
              </w:rPr>
              <w:t>.</w:t>
            </w:r>
          </w:p>
          <w:p w:rsidR="00C326BA" w:rsidRPr="002329B5" w:rsidRDefault="00C326BA" w:rsidP="00C326BA">
            <w:pPr>
              <w:numPr>
                <w:ilvl w:val="0"/>
                <w:numId w:val="25"/>
              </w:numPr>
              <w:tabs>
                <w:tab w:val="left" w:pos="720"/>
                <w:tab w:val="left" w:pos="1440"/>
                <w:tab w:val="left" w:pos="3915"/>
              </w:tabs>
              <w:jc w:val="both"/>
              <w:rPr>
                <w:rFonts w:ascii="Arial" w:hAnsi="Arial" w:cs="Arial"/>
                <w:sz w:val="24"/>
                <w:szCs w:val="24"/>
              </w:rPr>
            </w:pPr>
            <w:r w:rsidRPr="002329B5">
              <w:rPr>
                <w:rFonts w:ascii="Arial" w:hAnsi="Arial" w:cs="Arial"/>
                <w:sz w:val="24"/>
                <w:szCs w:val="24"/>
              </w:rPr>
              <w:t xml:space="preserve">Regular contact with </w:t>
            </w:r>
            <w:r w:rsidR="006F4EBD" w:rsidRPr="002329B5">
              <w:rPr>
                <w:rFonts w:ascii="Arial" w:hAnsi="Arial" w:cs="Arial"/>
                <w:sz w:val="24"/>
                <w:szCs w:val="24"/>
              </w:rPr>
              <w:t xml:space="preserve">other members of the </w:t>
            </w:r>
            <w:proofErr w:type="spellStart"/>
            <w:r w:rsidR="006F4EBD" w:rsidRPr="002329B5">
              <w:rPr>
                <w:rFonts w:ascii="Arial" w:hAnsi="Arial" w:cs="Arial"/>
                <w:sz w:val="24"/>
                <w:szCs w:val="24"/>
              </w:rPr>
              <w:t>eHealth</w:t>
            </w:r>
            <w:proofErr w:type="spellEnd"/>
            <w:r w:rsidR="006F4EBD" w:rsidRPr="002329B5">
              <w:rPr>
                <w:rFonts w:ascii="Arial" w:hAnsi="Arial" w:cs="Arial"/>
                <w:sz w:val="24"/>
                <w:szCs w:val="24"/>
              </w:rPr>
              <w:t xml:space="preserve"> department to keep all parties updated and informed of system issues.</w:t>
            </w:r>
          </w:p>
          <w:p w:rsidR="00C326BA" w:rsidRPr="002329B5" w:rsidRDefault="00C326BA" w:rsidP="00C326BA">
            <w:pPr>
              <w:numPr>
                <w:ilvl w:val="0"/>
                <w:numId w:val="25"/>
              </w:numPr>
              <w:tabs>
                <w:tab w:val="left" w:pos="720"/>
                <w:tab w:val="left" w:pos="1440"/>
                <w:tab w:val="left" w:pos="3915"/>
              </w:tabs>
              <w:jc w:val="both"/>
              <w:rPr>
                <w:rFonts w:ascii="Arial" w:hAnsi="Arial" w:cs="Arial"/>
                <w:sz w:val="24"/>
                <w:szCs w:val="24"/>
              </w:rPr>
            </w:pPr>
            <w:r w:rsidRPr="002329B5">
              <w:rPr>
                <w:rFonts w:ascii="Arial" w:hAnsi="Arial" w:cs="Arial"/>
                <w:sz w:val="24"/>
                <w:szCs w:val="24"/>
              </w:rPr>
              <w:t xml:space="preserve">The post holder will attend regular multi-disciplinary </w:t>
            </w:r>
            <w:r w:rsidR="006F4EBD" w:rsidRPr="002329B5">
              <w:rPr>
                <w:rFonts w:ascii="Arial" w:hAnsi="Arial" w:cs="Arial"/>
                <w:sz w:val="24"/>
                <w:szCs w:val="24"/>
              </w:rPr>
              <w:t xml:space="preserve">project and department </w:t>
            </w:r>
            <w:r w:rsidRPr="002329B5">
              <w:rPr>
                <w:rFonts w:ascii="Arial" w:hAnsi="Arial" w:cs="Arial"/>
                <w:sz w:val="24"/>
                <w:szCs w:val="24"/>
              </w:rPr>
              <w:t xml:space="preserve">meetings. </w:t>
            </w:r>
          </w:p>
          <w:p w:rsidR="00C326BA" w:rsidRPr="002329B5" w:rsidRDefault="00C326BA" w:rsidP="00C326BA">
            <w:pPr>
              <w:numPr>
                <w:ilvl w:val="0"/>
                <w:numId w:val="25"/>
              </w:numPr>
              <w:jc w:val="both"/>
              <w:rPr>
                <w:rFonts w:ascii="Arial" w:hAnsi="Arial" w:cs="Arial"/>
                <w:sz w:val="24"/>
                <w:szCs w:val="24"/>
              </w:rPr>
            </w:pPr>
            <w:r w:rsidRPr="002329B5">
              <w:rPr>
                <w:rFonts w:ascii="Arial" w:hAnsi="Arial" w:cs="Arial"/>
                <w:sz w:val="24"/>
                <w:szCs w:val="24"/>
              </w:rPr>
              <w:t>When dealing with support calls from service users, to analyse problems using tact, reassurance and persuasion skills.</w:t>
            </w:r>
          </w:p>
          <w:p w:rsidR="00C326BA" w:rsidRPr="002329B5" w:rsidRDefault="00C326BA" w:rsidP="00C326BA">
            <w:pPr>
              <w:numPr>
                <w:ilvl w:val="0"/>
                <w:numId w:val="25"/>
              </w:numPr>
              <w:jc w:val="both"/>
              <w:rPr>
                <w:rFonts w:ascii="Arial" w:hAnsi="Arial" w:cs="Arial"/>
                <w:sz w:val="24"/>
                <w:szCs w:val="24"/>
              </w:rPr>
            </w:pPr>
            <w:r w:rsidRPr="002329B5">
              <w:rPr>
                <w:rFonts w:ascii="Arial" w:hAnsi="Arial" w:cs="Arial"/>
                <w:sz w:val="24"/>
                <w:szCs w:val="24"/>
              </w:rPr>
              <w:t xml:space="preserve">The post holder will liaise with </w:t>
            </w:r>
            <w:r w:rsidR="006F4EBD" w:rsidRPr="002329B5">
              <w:rPr>
                <w:rFonts w:ascii="Arial" w:hAnsi="Arial" w:cs="Arial"/>
                <w:sz w:val="24"/>
                <w:szCs w:val="24"/>
              </w:rPr>
              <w:t xml:space="preserve">other </w:t>
            </w:r>
            <w:proofErr w:type="spellStart"/>
            <w:r w:rsidR="00D673B8" w:rsidRPr="002329B5">
              <w:rPr>
                <w:rFonts w:ascii="Arial" w:hAnsi="Arial" w:cs="Arial"/>
                <w:sz w:val="24"/>
                <w:szCs w:val="24"/>
              </w:rPr>
              <w:t>eHealth</w:t>
            </w:r>
            <w:proofErr w:type="spellEnd"/>
            <w:r w:rsidR="00D673B8" w:rsidRPr="002329B5">
              <w:rPr>
                <w:rFonts w:ascii="Arial" w:hAnsi="Arial" w:cs="Arial"/>
                <w:sz w:val="24"/>
                <w:szCs w:val="24"/>
              </w:rPr>
              <w:t xml:space="preserve"> personne</w:t>
            </w:r>
            <w:r w:rsidR="006F4EBD" w:rsidRPr="002329B5">
              <w:rPr>
                <w:rFonts w:ascii="Arial" w:hAnsi="Arial" w:cs="Arial"/>
                <w:sz w:val="24"/>
                <w:szCs w:val="24"/>
              </w:rPr>
              <w:t>l, internal to NHS Fife or external</w:t>
            </w:r>
            <w:proofErr w:type="gramStart"/>
            <w:r w:rsidR="006F4EBD" w:rsidRPr="002329B5">
              <w:rPr>
                <w:rFonts w:ascii="Arial" w:hAnsi="Arial" w:cs="Arial"/>
                <w:sz w:val="24"/>
                <w:szCs w:val="24"/>
              </w:rPr>
              <w:t xml:space="preserve">, </w:t>
            </w:r>
            <w:r w:rsidRPr="002329B5">
              <w:rPr>
                <w:rFonts w:ascii="Arial" w:hAnsi="Arial" w:cs="Arial"/>
                <w:sz w:val="24"/>
                <w:szCs w:val="24"/>
              </w:rPr>
              <w:t xml:space="preserve"> to</w:t>
            </w:r>
            <w:proofErr w:type="gramEnd"/>
            <w:r w:rsidRPr="002329B5">
              <w:rPr>
                <w:rFonts w:ascii="Arial" w:hAnsi="Arial" w:cs="Arial"/>
                <w:sz w:val="24"/>
                <w:szCs w:val="24"/>
              </w:rPr>
              <w:t xml:space="preserve"> resolve complex technical issues.</w:t>
            </w:r>
          </w:p>
          <w:p w:rsidR="00C326BA" w:rsidRPr="002329B5" w:rsidRDefault="00C326BA" w:rsidP="00C326BA">
            <w:pPr>
              <w:numPr>
                <w:ilvl w:val="0"/>
                <w:numId w:val="25"/>
              </w:numPr>
              <w:jc w:val="both"/>
              <w:rPr>
                <w:rFonts w:ascii="Arial" w:hAnsi="Arial" w:cs="Arial"/>
                <w:sz w:val="24"/>
                <w:szCs w:val="24"/>
              </w:rPr>
            </w:pPr>
            <w:r w:rsidRPr="002329B5">
              <w:rPr>
                <w:rFonts w:ascii="Arial" w:hAnsi="Arial" w:cs="Arial"/>
                <w:sz w:val="24"/>
                <w:szCs w:val="24"/>
              </w:rPr>
              <w:t xml:space="preserve">The </w:t>
            </w:r>
            <w:proofErr w:type="spellStart"/>
            <w:r w:rsidRPr="002329B5">
              <w:rPr>
                <w:rFonts w:ascii="Arial" w:hAnsi="Arial" w:cs="Arial"/>
                <w:sz w:val="24"/>
                <w:szCs w:val="24"/>
              </w:rPr>
              <w:t>postholder</w:t>
            </w:r>
            <w:proofErr w:type="spellEnd"/>
            <w:r w:rsidRPr="002329B5">
              <w:rPr>
                <w:rFonts w:ascii="Arial" w:hAnsi="Arial" w:cs="Arial"/>
                <w:sz w:val="24"/>
                <w:szCs w:val="24"/>
              </w:rPr>
              <w:t xml:space="preserve"> will escalate serious problems relating to system administration.</w:t>
            </w:r>
          </w:p>
          <w:p w:rsidR="00C326BA" w:rsidRPr="002329B5" w:rsidRDefault="00C326BA" w:rsidP="00C326BA">
            <w:pPr>
              <w:jc w:val="both"/>
              <w:rPr>
                <w:rFonts w:ascii="Arial" w:hAnsi="Arial" w:cs="Arial"/>
                <w:sz w:val="24"/>
                <w:szCs w:val="24"/>
              </w:rPr>
            </w:pPr>
          </w:p>
          <w:p w:rsidR="00C326BA" w:rsidRPr="002329B5" w:rsidRDefault="00C326BA" w:rsidP="00C326BA">
            <w:pPr>
              <w:tabs>
                <w:tab w:val="left" w:pos="-720"/>
              </w:tabs>
              <w:suppressAutoHyphens/>
              <w:ind w:right="252"/>
              <w:jc w:val="both"/>
              <w:rPr>
                <w:rFonts w:ascii="Arial" w:hAnsi="Arial" w:cs="Arial"/>
                <w:sz w:val="24"/>
                <w:szCs w:val="24"/>
              </w:rPr>
            </w:pPr>
            <w:r w:rsidRPr="002329B5">
              <w:rPr>
                <w:rFonts w:ascii="Arial" w:hAnsi="Arial" w:cs="Arial"/>
                <w:sz w:val="24"/>
                <w:szCs w:val="24"/>
                <w:u w:val="single"/>
              </w:rPr>
              <w:t>External</w:t>
            </w:r>
          </w:p>
          <w:p w:rsidR="00492F74" w:rsidRPr="002329B5" w:rsidRDefault="006F4EBD" w:rsidP="00C326BA">
            <w:pPr>
              <w:pStyle w:val="BodyText"/>
              <w:spacing w:line="264" w:lineRule="auto"/>
              <w:jc w:val="both"/>
              <w:rPr>
                <w:rFonts w:ascii="Arial" w:hAnsi="Arial" w:cs="Arial"/>
                <w:szCs w:val="24"/>
              </w:rPr>
            </w:pPr>
            <w:r w:rsidRPr="002329B5">
              <w:rPr>
                <w:rFonts w:ascii="Arial" w:hAnsi="Arial" w:cs="Arial"/>
                <w:szCs w:val="24"/>
              </w:rPr>
              <w:t xml:space="preserve">Frequent </w:t>
            </w:r>
            <w:r w:rsidR="00C326BA" w:rsidRPr="002329B5">
              <w:rPr>
                <w:rFonts w:ascii="Arial" w:hAnsi="Arial" w:cs="Arial"/>
                <w:szCs w:val="24"/>
              </w:rPr>
              <w:t xml:space="preserve">contact with the </w:t>
            </w:r>
            <w:r w:rsidRPr="002329B5">
              <w:rPr>
                <w:rFonts w:ascii="Arial" w:hAnsi="Arial" w:cs="Arial"/>
                <w:szCs w:val="24"/>
              </w:rPr>
              <w:t xml:space="preserve">suppliers of the </w:t>
            </w:r>
            <w:r w:rsidR="000D0795" w:rsidRPr="002329B5">
              <w:rPr>
                <w:rFonts w:ascii="Arial" w:hAnsi="Arial" w:cs="Arial"/>
                <w:szCs w:val="24"/>
              </w:rPr>
              <w:t xml:space="preserve">systems </w:t>
            </w:r>
            <w:r w:rsidRPr="002329B5">
              <w:rPr>
                <w:rFonts w:ascii="Arial" w:hAnsi="Arial" w:cs="Arial"/>
                <w:szCs w:val="24"/>
              </w:rPr>
              <w:t xml:space="preserve">designated for support as </w:t>
            </w:r>
            <w:r w:rsidR="00C326BA" w:rsidRPr="002329B5">
              <w:rPr>
                <w:rFonts w:ascii="Arial" w:hAnsi="Arial" w:cs="Arial"/>
                <w:szCs w:val="24"/>
              </w:rPr>
              <w:t xml:space="preserve">required. This includes </w:t>
            </w:r>
            <w:r w:rsidR="00492F74" w:rsidRPr="002329B5">
              <w:rPr>
                <w:rFonts w:ascii="Arial" w:hAnsi="Arial" w:cs="Arial"/>
                <w:szCs w:val="24"/>
              </w:rPr>
              <w:t>the necessary communication for fixing incidents, planning and implementing changes, testing, investigating unk</w:t>
            </w:r>
            <w:r w:rsidR="00D673B8" w:rsidRPr="002329B5">
              <w:rPr>
                <w:rFonts w:ascii="Arial" w:hAnsi="Arial" w:cs="Arial"/>
                <w:szCs w:val="24"/>
              </w:rPr>
              <w:t>n</w:t>
            </w:r>
            <w:r w:rsidR="00492F74" w:rsidRPr="002329B5">
              <w:rPr>
                <w:rFonts w:ascii="Arial" w:hAnsi="Arial" w:cs="Arial"/>
                <w:szCs w:val="24"/>
              </w:rPr>
              <w:t xml:space="preserve">own errors and/or major incidents, between other activities necessary to ensure the efficient application </w:t>
            </w:r>
            <w:r w:rsidR="00D673B8" w:rsidRPr="002329B5">
              <w:rPr>
                <w:rFonts w:ascii="Arial" w:hAnsi="Arial" w:cs="Arial"/>
                <w:szCs w:val="24"/>
              </w:rPr>
              <w:t xml:space="preserve">support </w:t>
            </w:r>
            <w:r w:rsidR="00492F74" w:rsidRPr="002329B5">
              <w:rPr>
                <w:rFonts w:ascii="Arial" w:hAnsi="Arial" w:cs="Arial"/>
                <w:szCs w:val="24"/>
              </w:rPr>
              <w:t>service.</w:t>
            </w:r>
          </w:p>
          <w:p w:rsidR="00C326BA" w:rsidRPr="002329B5" w:rsidRDefault="00492F74" w:rsidP="00C326BA">
            <w:pPr>
              <w:pStyle w:val="BodyText"/>
              <w:spacing w:line="264" w:lineRule="auto"/>
              <w:jc w:val="both"/>
              <w:rPr>
                <w:rFonts w:ascii="Arial" w:hAnsi="Arial" w:cs="Arial"/>
                <w:szCs w:val="24"/>
              </w:rPr>
            </w:pPr>
            <w:r w:rsidRPr="002329B5">
              <w:rPr>
                <w:rFonts w:ascii="Arial" w:hAnsi="Arial" w:cs="Arial"/>
                <w:szCs w:val="24"/>
              </w:rPr>
              <w:t>D</w:t>
            </w:r>
            <w:r w:rsidR="00C326BA" w:rsidRPr="002329B5">
              <w:rPr>
                <w:rFonts w:ascii="Arial" w:hAnsi="Arial" w:cs="Arial"/>
                <w:szCs w:val="24"/>
              </w:rPr>
              <w:t>etailed software changes and support issues which may require a degree of persuasion and negotiation</w:t>
            </w:r>
          </w:p>
          <w:p w:rsidR="00C326BA" w:rsidRPr="002329B5" w:rsidRDefault="00C326BA" w:rsidP="00C326BA">
            <w:pPr>
              <w:pStyle w:val="BodyText"/>
              <w:spacing w:line="264" w:lineRule="auto"/>
              <w:jc w:val="both"/>
              <w:rPr>
                <w:rFonts w:ascii="Arial" w:hAnsi="Arial" w:cs="Arial"/>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spacing w:before="120" w:after="120"/>
              <w:ind w:right="-274"/>
              <w:jc w:val="both"/>
              <w:rPr>
                <w:rFonts w:ascii="Arial" w:hAnsi="Arial" w:cs="Arial"/>
                <w:b/>
                <w:sz w:val="24"/>
                <w:szCs w:val="24"/>
              </w:rPr>
            </w:pPr>
            <w:r w:rsidRPr="002329B5">
              <w:rPr>
                <w:rFonts w:ascii="Arial" w:hAnsi="Arial" w:cs="Arial"/>
                <w:b/>
                <w:sz w:val="24"/>
                <w:szCs w:val="24"/>
              </w:rPr>
              <w:t>12. PHYSICAL, MENTAL, EMOTIONAL AND ENVIRONMENTAL DEMANDS OF THE JOB</w:t>
            </w:r>
          </w:p>
        </w:tc>
      </w:tr>
      <w:tr w:rsidR="00C326BA" w:rsidRPr="002329B5">
        <w:tc>
          <w:tcPr>
            <w:tcW w:w="10440" w:type="dxa"/>
            <w:tcBorders>
              <w:top w:val="single" w:sz="4" w:space="0" w:color="auto"/>
              <w:left w:val="single" w:sz="4" w:space="0" w:color="auto"/>
              <w:bottom w:val="single" w:sz="4" w:space="0" w:color="auto"/>
              <w:right w:val="single" w:sz="4" w:space="0" w:color="auto"/>
            </w:tcBorders>
          </w:tcPr>
          <w:p w:rsidR="00492F74" w:rsidRPr="002329B5" w:rsidRDefault="00492F74" w:rsidP="00492F74">
            <w:pPr>
              <w:rPr>
                <w:rFonts w:ascii="Arial" w:hAnsi="Arial" w:cs="Arial"/>
                <w:sz w:val="24"/>
                <w:szCs w:val="24"/>
              </w:rPr>
            </w:pPr>
            <w:r w:rsidRPr="002329B5">
              <w:rPr>
                <w:rFonts w:ascii="Arial" w:hAnsi="Arial" w:cs="Arial"/>
                <w:sz w:val="24"/>
                <w:szCs w:val="24"/>
              </w:rPr>
              <w:t>PHYSICAL – Frequent requirement to exert moderate physical effort for short or long periods during a shift. Sitting for long periods at a PC, carrying, lifting, moving objects in excess of 10 kilos for short distances.</w:t>
            </w:r>
          </w:p>
          <w:p w:rsidR="00492F74" w:rsidRPr="002329B5" w:rsidRDefault="00492F74" w:rsidP="00492F74">
            <w:pPr>
              <w:rPr>
                <w:rFonts w:ascii="Arial" w:hAnsi="Arial" w:cs="Arial"/>
                <w:sz w:val="24"/>
                <w:szCs w:val="24"/>
              </w:rPr>
            </w:pPr>
          </w:p>
          <w:p w:rsidR="00492F74" w:rsidRPr="002329B5" w:rsidRDefault="00492F74" w:rsidP="00492F74">
            <w:pPr>
              <w:rPr>
                <w:rFonts w:ascii="Arial" w:hAnsi="Arial" w:cs="Arial"/>
                <w:sz w:val="24"/>
                <w:szCs w:val="24"/>
              </w:rPr>
            </w:pPr>
            <w:r w:rsidRPr="002329B5">
              <w:rPr>
                <w:rFonts w:ascii="Arial" w:hAnsi="Arial" w:cs="Arial"/>
                <w:sz w:val="24"/>
                <w:szCs w:val="24"/>
              </w:rPr>
              <w:t>MENTAL – A</w:t>
            </w:r>
            <w:r w:rsidRPr="002329B5">
              <w:rPr>
                <w:rFonts w:ascii="Arial" w:hAnsi="Arial" w:cs="Arial"/>
                <w:color w:val="000000"/>
                <w:sz w:val="24"/>
                <w:szCs w:val="24"/>
              </w:rPr>
              <w:t xml:space="preserve"> requirement to undertake a varied and frequently demanding workload with a demand for concentration the varied technical configurations. A requirement to remain calm under the pressures brought on by day to day contact with technical and non technical NHS staff, and the events arising from IT breakdowns directly impacting patient care. </w:t>
            </w:r>
            <w:r w:rsidRPr="002329B5">
              <w:rPr>
                <w:rFonts w:ascii="Arial" w:hAnsi="Arial" w:cs="Arial"/>
                <w:sz w:val="24"/>
                <w:szCs w:val="24"/>
              </w:rPr>
              <w:t>Frequently switching between situations requiring concentration and instant decision making in the event of equipment/system interruption or breakdown. Requirement to understand a wide variety of information technologies to enable troubleshooting of sometimes complex problems.</w:t>
            </w:r>
          </w:p>
          <w:p w:rsidR="00492F74" w:rsidRPr="002329B5" w:rsidRDefault="00492F74" w:rsidP="00492F74">
            <w:pPr>
              <w:rPr>
                <w:rFonts w:ascii="Arial" w:hAnsi="Arial" w:cs="Arial"/>
                <w:sz w:val="24"/>
                <w:szCs w:val="24"/>
              </w:rPr>
            </w:pPr>
          </w:p>
          <w:p w:rsidR="00492F74" w:rsidRPr="002329B5" w:rsidRDefault="00492F74" w:rsidP="00492F74">
            <w:pPr>
              <w:rPr>
                <w:rFonts w:ascii="Arial" w:hAnsi="Arial" w:cs="Arial"/>
                <w:sz w:val="24"/>
                <w:szCs w:val="24"/>
              </w:rPr>
            </w:pPr>
            <w:r w:rsidRPr="002329B5">
              <w:rPr>
                <w:rFonts w:ascii="Arial" w:hAnsi="Arial" w:cs="Arial"/>
                <w:sz w:val="24"/>
                <w:szCs w:val="24"/>
              </w:rPr>
              <w:t xml:space="preserve">EMOTIONAL – </w:t>
            </w:r>
            <w:r w:rsidR="005677A0" w:rsidRPr="002329B5">
              <w:rPr>
                <w:rFonts w:ascii="Arial" w:hAnsi="Arial" w:cs="Arial"/>
                <w:sz w:val="24"/>
                <w:szCs w:val="24"/>
              </w:rPr>
              <w:t>Infrequent</w:t>
            </w:r>
            <w:r w:rsidRPr="002329B5">
              <w:rPr>
                <w:rFonts w:ascii="Arial" w:hAnsi="Arial" w:cs="Arial"/>
                <w:color w:val="000000"/>
                <w:sz w:val="24"/>
                <w:szCs w:val="24"/>
              </w:rPr>
              <w:t xml:space="preserve"> exposure to aggressive, challenging behaviour from staff.</w:t>
            </w:r>
            <w:r w:rsidRPr="002329B5">
              <w:rPr>
                <w:rFonts w:ascii="Arial" w:hAnsi="Arial" w:cs="Arial"/>
                <w:sz w:val="24"/>
                <w:szCs w:val="24"/>
              </w:rPr>
              <w:t xml:space="preserve">  Very occasional exposure to ongoing clinical procedures (e.g. Theatre surgery, endoscopy, Resuscitation, etc) Extremely rare indirect exposure to challenging patient behaviour, distressed mental health patients, geriatric and very elderly patients, vulnerable and mental health child patients. Extremely rare exposure to challenging and disturbed/emotional behaviour from public.</w:t>
            </w:r>
          </w:p>
          <w:p w:rsidR="00492F74" w:rsidRPr="002329B5" w:rsidRDefault="00492F74" w:rsidP="00492F74">
            <w:pPr>
              <w:rPr>
                <w:rFonts w:ascii="Arial" w:hAnsi="Arial" w:cs="Arial"/>
                <w:sz w:val="24"/>
                <w:szCs w:val="24"/>
              </w:rPr>
            </w:pPr>
          </w:p>
          <w:p w:rsidR="00492F74" w:rsidRPr="002329B5" w:rsidRDefault="00492F74" w:rsidP="00492F74">
            <w:pPr>
              <w:rPr>
                <w:rFonts w:ascii="Arial" w:hAnsi="Arial" w:cs="Arial"/>
                <w:color w:val="000000"/>
                <w:sz w:val="24"/>
                <w:szCs w:val="24"/>
              </w:rPr>
            </w:pPr>
            <w:r w:rsidRPr="002329B5">
              <w:rPr>
                <w:rFonts w:ascii="Arial" w:hAnsi="Arial" w:cs="Arial"/>
                <w:sz w:val="24"/>
                <w:szCs w:val="24"/>
              </w:rPr>
              <w:t xml:space="preserve">WORKING CONDITIONS – Exposed to electrical equipment and hazards. The ability to use required tools and diagnostic equipment in safe and appropriate manner. </w:t>
            </w:r>
            <w:r w:rsidRPr="002329B5">
              <w:rPr>
                <w:rFonts w:ascii="Arial" w:hAnsi="Arial" w:cs="Arial"/>
                <w:color w:val="000000"/>
                <w:sz w:val="24"/>
                <w:szCs w:val="24"/>
              </w:rPr>
              <w:t xml:space="preserve">Required to work at </w:t>
            </w:r>
            <w:r w:rsidRPr="002329B5">
              <w:rPr>
                <w:rFonts w:ascii="Arial" w:hAnsi="Arial" w:cs="Arial"/>
                <w:color w:val="000000"/>
                <w:sz w:val="24"/>
                <w:szCs w:val="24"/>
              </w:rPr>
              <w:lastRenderedPageBreak/>
              <w:t>VDU continuously.  Occasional direct exposure to dirt, dust, smell, inclement weather.</w:t>
            </w:r>
          </w:p>
          <w:p w:rsidR="00C326BA" w:rsidRPr="002329B5" w:rsidRDefault="00C326BA" w:rsidP="00C326BA">
            <w:pPr>
              <w:pStyle w:val="BodyText"/>
              <w:spacing w:line="264" w:lineRule="auto"/>
              <w:ind w:left="360"/>
              <w:jc w:val="both"/>
              <w:rPr>
                <w:rFonts w:ascii="Arial" w:hAnsi="Arial" w:cs="Arial"/>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pStyle w:val="Heading3"/>
              <w:spacing w:before="120" w:after="120"/>
              <w:jc w:val="both"/>
              <w:rPr>
                <w:sz w:val="24"/>
                <w:szCs w:val="24"/>
              </w:rPr>
            </w:pPr>
            <w:r w:rsidRPr="002329B5">
              <w:rPr>
                <w:sz w:val="24"/>
                <w:szCs w:val="24"/>
              </w:rPr>
              <w:t>13.  KNOWLEDGE, TRAINING AND EXPERIENCE REQUIRED TO DO THE JOB</w:t>
            </w:r>
          </w:p>
        </w:tc>
      </w:tr>
      <w:tr w:rsidR="00C326BA" w:rsidRPr="002329B5">
        <w:tc>
          <w:tcPr>
            <w:tcW w:w="104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numPr>
                <w:ilvl w:val="0"/>
                <w:numId w:val="27"/>
              </w:numPr>
              <w:jc w:val="both"/>
              <w:rPr>
                <w:rFonts w:ascii="Arial" w:hAnsi="Arial" w:cs="Arial"/>
                <w:sz w:val="24"/>
                <w:szCs w:val="24"/>
              </w:rPr>
            </w:pPr>
            <w:r w:rsidRPr="002329B5">
              <w:rPr>
                <w:rFonts w:ascii="Arial" w:hAnsi="Arial" w:cs="Arial"/>
                <w:sz w:val="24"/>
                <w:szCs w:val="24"/>
              </w:rPr>
              <w:t>Skills and competencies associated with</w:t>
            </w:r>
            <w:r w:rsidR="002329B5">
              <w:rPr>
                <w:rFonts w:ascii="Arial" w:hAnsi="Arial" w:cs="Arial"/>
                <w:sz w:val="24"/>
                <w:szCs w:val="24"/>
              </w:rPr>
              <w:t xml:space="preserve"> relevant experience</w:t>
            </w:r>
            <w:r w:rsidRPr="002329B5">
              <w:rPr>
                <w:rFonts w:ascii="Arial" w:hAnsi="Arial" w:cs="Arial"/>
                <w:sz w:val="24"/>
                <w:szCs w:val="24"/>
              </w:rPr>
              <w:t xml:space="preserve"> </w:t>
            </w:r>
            <w:proofErr w:type="spellStart"/>
            <w:r w:rsidRPr="002329B5">
              <w:rPr>
                <w:rFonts w:ascii="Arial" w:hAnsi="Arial" w:cs="Arial"/>
                <w:sz w:val="24"/>
                <w:szCs w:val="24"/>
              </w:rPr>
              <w:t>working</w:t>
            </w:r>
            <w:r w:rsidR="002329B5">
              <w:rPr>
                <w:rFonts w:ascii="Arial" w:hAnsi="Arial" w:cs="Arial"/>
                <w:sz w:val="24"/>
                <w:szCs w:val="24"/>
              </w:rPr>
              <w:t>in</w:t>
            </w:r>
            <w:proofErr w:type="spellEnd"/>
            <w:r w:rsidRPr="002329B5">
              <w:rPr>
                <w:rFonts w:ascii="Arial" w:hAnsi="Arial" w:cs="Arial"/>
                <w:sz w:val="24"/>
                <w:szCs w:val="24"/>
              </w:rPr>
              <w:t xml:space="preserve"> an office administration environment.</w:t>
            </w:r>
          </w:p>
          <w:p w:rsidR="00C326BA" w:rsidRPr="002329B5" w:rsidRDefault="00C326BA" w:rsidP="00C326BA">
            <w:pPr>
              <w:numPr>
                <w:ilvl w:val="0"/>
                <w:numId w:val="27"/>
              </w:numPr>
              <w:jc w:val="both"/>
              <w:rPr>
                <w:rFonts w:ascii="Arial" w:hAnsi="Arial" w:cs="Arial"/>
                <w:sz w:val="24"/>
                <w:szCs w:val="24"/>
              </w:rPr>
            </w:pPr>
            <w:r w:rsidRPr="002329B5">
              <w:rPr>
                <w:rFonts w:ascii="Arial" w:hAnsi="Arial" w:cs="Arial"/>
                <w:sz w:val="24"/>
                <w:szCs w:val="24"/>
              </w:rPr>
              <w:t>Competent in Microsoft software i.e. Excel, Word, Outlook and exposure to an IT environment.</w:t>
            </w:r>
          </w:p>
          <w:p w:rsidR="00C326BA" w:rsidRPr="002329B5" w:rsidRDefault="00C326BA" w:rsidP="00C326BA">
            <w:pPr>
              <w:numPr>
                <w:ilvl w:val="0"/>
                <w:numId w:val="27"/>
              </w:numPr>
              <w:jc w:val="both"/>
              <w:rPr>
                <w:rFonts w:ascii="Arial" w:hAnsi="Arial" w:cs="Arial"/>
                <w:sz w:val="24"/>
                <w:szCs w:val="24"/>
              </w:rPr>
            </w:pPr>
            <w:r w:rsidRPr="002329B5">
              <w:rPr>
                <w:rFonts w:ascii="Arial" w:hAnsi="Arial" w:cs="Arial"/>
                <w:sz w:val="24"/>
                <w:szCs w:val="24"/>
              </w:rPr>
              <w:t>Excellent communication skills.</w:t>
            </w:r>
          </w:p>
          <w:p w:rsidR="00C326BA" w:rsidRPr="002329B5" w:rsidRDefault="00C326BA" w:rsidP="00C326BA">
            <w:pPr>
              <w:numPr>
                <w:ilvl w:val="0"/>
                <w:numId w:val="27"/>
              </w:numPr>
              <w:jc w:val="both"/>
              <w:rPr>
                <w:rFonts w:ascii="Arial" w:hAnsi="Arial" w:cs="Arial"/>
                <w:sz w:val="24"/>
                <w:szCs w:val="24"/>
              </w:rPr>
            </w:pPr>
            <w:r w:rsidRPr="002329B5">
              <w:rPr>
                <w:rFonts w:ascii="Arial" w:hAnsi="Arial" w:cs="Arial"/>
                <w:sz w:val="24"/>
                <w:szCs w:val="24"/>
              </w:rPr>
              <w:t>Experience of working in a system administration environment would be desirable</w:t>
            </w:r>
          </w:p>
          <w:p w:rsidR="005677A0" w:rsidRDefault="005677A0" w:rsidP="00C326BA">
            <w:pPr>
              <w:numPr>
                <w:ilvl w:val="0"/>
                <w:numId w:val="27"/>
              </w:numPr>
              <w:jc w:val="both"/>
              <w:rPr>
                <w:rFonts w:ascii="Arial" w:hAnsi="Arial" w:cs="Arial"/>
                <w:sz w:val="24"/>
                <w:szCs w:val="24"/>
              </w:rPr>
            </w:pPr>
            <w:r w:rsidRPr="002329B5">
              <w:rPr>
                <w:rFonts w:ascii="Arial" w:hAnsi="Arial" w:cs="Arial"/>
                <w:sz w:val="24"/>
                <w:szCs w:val="24"/>
              </w:rPr>
              <w:t>Specific training will be provided to perform administration</w:t>
            </w:r>
            <w:r w:rsidR="00341816" w:rsidRPr="002329B5">
              <w:rPr>
                <w:rFonts w:ascii="Arial" w:hAnsi="Arial" w:cs="Arial"/>
                <w:sz w:val="24"/>
                <w:szCs w:val="24"/>
              </w:rPr>
              <w:t>/support</w:t>
            </w:r>
            <w:r w:rsidRPr="002329B5">
              <w:rPr>
                <w:rFonts w:ascii="Arial" w:hAnsi="Arial" w:cs="Arial"/>
                <w:sz w:val="24"/>
                <w:szCs w:val="24"/>
              </w:rPr>
              <w:t xml:space="preserve"> of the </w:t>
            </w:r>
            <w:r w:rsidR="000D0795" w:rsidRPr="002329B5">
              <w:rPr>
                <w:rFonts w:ascii="Arial" w:hAnsi="Arial" w:cs="Arial"/>
                <w:sz w:val="24"/>
                <w:szCs w:val="24"/>
              </w:rPr>
              <w:t xml:space="preserve">systems </w:t>
            </w:r>
            <w:r w:rsidRPr="002329B5">
              <w:rPr>
                <w:rFonts w:ascii="Arial" w:hAnsi="Arial" w:cs="Arial"/>
                <w:sz w:val="24"/>
                <w:szCs w:val="24"/>
              </w:rPr>
              <w:t>assigned to the post holder.</w:t>
            </w:r>
          </w:p>
          <w:p w:rsidR="002329B5" w:rsidRDefault="002329B5" w:rsidP="002329B5">
            <w:pPr>
              <w:jc w:val="both"/>
              <w:rPr>
                <w:rFonts w:ascii="Arial" w:hAnsi="Arial" w:cs="Arial"/>
                <w:sz w:val="24"/>
                <w:szCs w:val="24"/>
              </w:rPr>
            </w:pPr>
          </w:p>
          <w:p w:rsidR="002329B5" w:rsidRPr="002329B5" w:rsidRDefault="002329B5" w:rsidP="002329B5">
            <w:pPr>
              <w:jc w:val="both"/>
              <w:rPr>
                <w:rFonts w:ascii="Arial" w:hAnsi="Arial" w:cs="Arial"/>
                <w:sz w:val="24"/>
                <w:szCs w:val="24"/>
              </w:rPr>
            </w:pPr>
            <w:r w:rsidRPr="002329B5">
              <w:rPr>
                <w:rFonts w:ascii="Arial" w:hAnsi="Arial" w:cs="Arial"/>
                <w:sz w:val="24"/>
                <w:szCs w:val="24"/>
              </w:rPr>
              <w:t>“Mandatory Induction Standards and Code of Conduct for Healthcare Support Workers – NHS Circular CEL(2010)23</w:t>
            </w:r>
          </w:p>
          <w:p w:rsidR="002329B5" w:rsidRPr="002329B5" w:rsidRDefault="002329B5" w:rsidP="002329B5">
            <w:pPr>
              <w:jc w:val="both"/>
              <w:rPr>
                <w:rFonts w:ascii="Arial" w:hAnsi="Arial" w:cs="Arial"/>
                <w:sz w:val="24"/>
                <w:szCs w:val="24"/>
              </w:rPr>
            </w:pPr>
          </w:p>
          <w:p w:rsidR="002329B5" w:rsidRPr="002329B5" w:rsidRDefault="002329B5" w:rsidP="002329B5">
            <w:pPr>
              <w:jc w:val="both"/>
              <w:rPr>
                <w:rFonts w:ascii="Arial" w:hAnsi="Arial" w:cs="Arial"/>
                <w:sz w:val="24"/>
                <w:szCs w:val="24"/>
              </w:rPr>
            </w:pPr>
            <w:r w:rsidRPr="002329B5">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C326BA" w:rsidRPr="002329B5" w:rsidRDefault="00C326BA" w:rsidP="00C326BA">
            <w:pPr>
              <w:jc w:val="both"/>
              <w:rPr>
                <w:rFonts w:ascii="Arial" w:hAnsi="Arial" w:cs="Arial"/>
                <w:sz w:val="24"/>
                <w:szCs w:val="24"/>
              </w:rPr>
            </w:pPr>
          </w:p>
        </w:tc>
      </w:tr>
    </w:tbl>
    <w:p w:rsidR="00C326BA" w:rsidRPr="002329B5" w:rsidRDefault="00C326BA" w:rsidP="00C326BA">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C326BA" w:rsidRPr="002329B5">
        <w:tc>
          <w:tcPr>
            <w:tcW w:w="10440" w:type="dxa"/>
            <w:gridSpan w:val="2"/>
            <w:tcBorders>
              <w:top w:val="single" w:sz="4" w:space="0" w:color="auto"/>
              <w:left w:val="single" w:sz="4" w:space="0" w:color="auto"/>
              <w:bottom w:val="single" w:sz="4" w:space="0" w:color="auto"/>
              <w:right w:val="single" w:sz="4" w:space="0" w:color="auto"/>
            </w:tcBorders>
          </w:tcPr>
          <w:p w:rsidR="00C326BA" w:rsidRPr="002329B5" w:rsidRDefault="00C326BA" w:rsidP="00C326BA">
            <w:pPr>
              <w:spacing w:before="120" w:after="120"/>
              <w:jc w:val="both"/>
              <w:rPr>
                <w:rFonts w:ascii="Arial" w:hAnsi="Arial" w:cs="Arial"/>
                <w:b/>
                <w:sz w:val="24"/>
                <w:szCs w:val="24"/>
              </w:rPr>
            </w:pPr>
            <w:r w:rsidRPr="002329B5">
              <w:rPr>
                <w:rFonts w:ascii="Arial" w:hAnsi="Arial" w:cs="Arial"/>
                <w:b/>
                <w:sz w:val="24"/>
                <w:szCs w:val="24"/>
              </w:rPr>
              <w:t>14.  JOB DESCRIPTION AGREEMENT</w:t>
            </w:r>
          </w:p>
        </w:tc>
      </w:tr>
      <w:tr w:rsidR="00C326BA" w:rsidRPr="002329B5">
        <w:trPr>
          <w:trHeight w:val="1787"/>
        </w:trPr>
        <w:tc>
          <w:tcPr>
            <w:tcW w:w="810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pStyle w:val="BodyText"/>
              <w:spacing w:line="264" w:lineRule="auto"/>
              <w:jc w:val="both"/>
              <w:rPr>
                <w:rFonts w:ascii="Arial" w:hAnsi="Arial" w:cs="Arial"/>
                <w:szCs w:val="24"/>
              </w:rPr>
            </w:pPr>
            <w:r w:rsidRPr="002329B5">
              <w:rPr>
                <w:rFonts w:ascii="Arial" w:hAnsi="Arial" w:cs="Arial"/>
                <w:szCs w:val="24"/>
              </w:rPr>
              <w:t>A separate job description will need to be signed off by each jobholder to whom the job description applies.</w:t>
            </w:r>
          </w:p>
          <w:p w:rsidR="00C326BA" w:rsidRPr="002329B5" w:rsidRDefault="00C326BA" w:rsidP="00C326BA">
            <w:pPr>
              <w:tabs>
                <w:tab w:val="left" w:pos="630"/>
              </w:tabs>
              <w:ind w:right="-270"/>
              <w:jc w:val="both"/>
              <w:rPr>
                <w:rFonts w:ascii="Arial" w:hAnsi="Arial" w:cs="Arial"/>
                <w:sz w:val="24"/>
                <w:szCs w:val="24"/>
              </w:rPr>
            </w:pPr>
          </w:p>
          <w:p w:rsidR="005677A0" w:rsidRPr="002329B5" w:rsidRDefault="00C326BA" w:rsidP="00C326BA">
            <w:pPr>
              <w:ind w:right="-270"/>
              <w:jc w:val="both"/>
              <w:rPr>
                <w:rFonts w:ascii="Arial" w:hAnsi="Arial" w:cs="Arial"/>
                <w:sz w:val="24"/>
                <w:szCs w:val="24"/>
              </w:rPr>
            </w:pPr>
            <w:r w:rsidRPr="002329B5">
              <w:rPr>
                <w:rFonts w:ascii="Arial" w:hAnsi="Arial" w:cs="Arial"/>
                <w:sz w:val="24"/>
                <w:szCs w:val="24"/>
              </w:rPr>
              <w:t xml:space="preserve"> Job Holder’s Signature:</w:t>
            </w:r>
            <w:r w:rsidR="005677A0" w:rsidRPr="002329B5">
              <w:rPr>
                <w:rFonts w:ascii="Arial" w:hAnsi="Arial" w:cs="Arial"/>
                <w:sz w:val="24"/>
                <w:szCs w:val="24"/>
              </w:rPr>
              <w:t xml:space="preserve"> </w:t>
            </w:r>
          </w:p>
          <w:p w:rsidR="005677A0" w:rsidRPr="002329B5" w:rsidRDefault="005677A0" w:rsidP="00C326BA">
            <w:pPr>
              <w:ind w:right="-270"/>
              <w:jc w:val="both"/>
              <w:rPr>
                <w:rFonts w:ascii="Arial" w:hAnsi="Arial" w:cs="Arial"/>
                <w:sz w:val="24"/>
                <w:szCs w:val="24"/>
              </w:rPr>
            </w:pPr>
          </w:p>
          <w:p w:rsidR="00C326BA" w:rsidRPr="002329B5" w:rsidRDefault="00C326BA" w:rsidP="00C326BA">
            <w:pPr>
              <w:ind w:right="-270"/>
              <w:jc w:val="both"/>
              <w:rPr>
                <w:rFonts w:ascii="Arial" w:hAnsi="Arial" w:cs="Arial"/>
                <w:sz w:val="24"/>
                <w:szCs w:val="24"/>
              </w:rPr>
            </w:pPr>
          </w:p>
          <w:p w:rsidR="00C326BA" w:rsidRPr="002329B5" w:rsidRDefault="00C326BA" w:rsidP="00C326BA">
            <w:pPr>
              <w:ind w:right="-270"/>
              <w:jc w:val="both"/>
              <w:rPr>
                <w:rFonts w:ascii="Arial" w:hAnsi="Arial" w:cs="Arial"/>
                <w:sz w:val="24"/>
                <w:szCs w:val="24"/>
              </w:rPr>
            </w:pPr>
            <w:r w:rsidRPr="002329B5">
              <w:rPr>
                <w:rFonts w:ascii="Arial" w:hAnsi="Arial" w:cs="Arial"/>
                <w:sz w:val="24"/>
                <w:szCs w:val="24"/>
              </w:rPr>
              <w:t xml:space="preserve"> Head of Department Signature:</w:t>
            </w:r>
            <w:r w:rsidR="005677A0" w:rsidRPr="002329B5">
              <w:rPr>
                <w:rFonts w:ascii="Arial" w:hAnsi="Arial" w:cs="Arial"/>
                <w:sz w:val="24"/>
                <w:szCs w:val="24"/>
              </w:rPr>
              <w:t xml:space="preserve"> </w:t>
            </w:r>
          </w:p>
          <w:p w:rsidR="00C326BA" w:rsidRPr="002329B5" w:rsidRDefault="00C326BA" w:rsidP="00C326BA">
            <w:pPr>
              <w:ind w:right="-270"/>
              <w:jc w:val="both"/>
              <w:rPr>
                <w:rFonts w:ascii="Arial" w:hAnsi="Arial" w:cs="Arial"/>
                <w:sz w:val="24"/>
                <w:szCs w:val="24"/>
              </w:rPr>
            </w:pPr>
          </w:p>
          <w:p w:rsidR="00F70D6C" w:rsidRPr="002329B5" w:rsidRDefault="00F70D6C" w:rsidP="00C326BA">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C326BA" w:rsidRPr="002329B5" w:rsidRDefault="00C326BA" w:rsidP="00C326BA">
            <w:pPr>
              <w:ind w:right="-270"/>
              <w:jc w:val="both"/>
              <w:rPr>
                <w:rFonts w:ascii="Arial" w:hAnsi="Arial" w:cs="Arial"/>
                <w:sz w:val="24"/>
                <w:szCs w:val="24"/>
              </w:rPr>
            </w:pPr>
          </w:p>
          <w:p w:rsidR="00C326BA" w:rsidRPr="002329B5" w:rsidRDefault="00C326BA" w:rsidP="00C326BA">
            <w:pPr>
              <w:ind w:right="-270"/>
              <w:jc w:val="both"/>
              <w:rPr>
                <w:rFonts w:ascii="Arial" w:hAnsi="Arial" w:cs="Arial"/>
                <w:sz w:val="24"/>
                <w:szCs w:val="24"/>
              </w:rPr>
            </w:pPr>
          </w:p>
          <w:p w:rsidR="00C326BA" w:rsidRPr="002329B5" w:rsidRDefault="00C326BA" w:rsidP="00C326BA">
            <w:pPr>
              <w:ind w:right="-270"/>
              <w:jc w:val="both"/>
              <w:rPr>
                <w:rFonts w:ascii="Arial" w:hAnsi="Arial" w:cs="Arial"/>
                <w:sz w:val="24"/>
                <w:szCs w:val="24"/>
              </w:rPr>
            </w:pPr>
          </w:p>
          <w:p w:rsidR="00C326BA" w:rsidRPr="002329B5" w:rsidRDefault="00C326BA" w:rsidP="00C326BA">
            <w:pPr>
              <w:ind w:right="-270"/>
              <w:jc w:val="both"/>
              <w:rPr>
                <w:rFonts w:ascii="Arial" w:hAnsi="Arial" w:cs="Arial"/>
                <w:sz w:val="24"/>
                <w:szCs w:val="24"/>
              </w:rPr>
            </w:pPr>
            <w:r w:rsidRPr="002329B5">
              <w:rPr>
                <w:rFonts w:ascii="Arial" w:hAnsi="Arial" w:cs="Arial"/>
                <w:sz w:val="24"/>
                <w:szCs w:val="24"/>
              </w:rPr>
              <w:t>Date:</w:t>
            </w:r>
            <w:r w:rsidR="005677A0" w:rsidRPr="002329B5">
              <w:rPr>
                <w:rFonts w:ascii="Arial" w:hAnsi="Arial" w:cs="Arial"/>
                <w:sz w:val="24"/>
                <w:szCs w:val="24"/>
              </w:rPr>
              <w:t xml:space="preserve"> </w:t>
            </w:r>
          </w:p>
          <w:p w:rsidR="00C326BA" w:rsidRPr="002329B5" w:rsidRDefault="00C326BA" w:rsidP="00C326BA">
            <w:pPr>
              <w:ind w:right="-270"/>
              <w:jc w:val="both"/>
              <w:rPr>
                <w:rFonts w:ascii="Arial" w:hAnsi="Arial" w:cs="Arial"/>
                <w:sz w:val="24"/>
                <w:szCs w:val="24"/>
              </w:rPr>
            </w:pPr>
          </w:p>
          <w:p w:rsidR="00F70D6C" w:rsidRPr="002329B5" w:rsidRDefault="00F70D6C" w:rsidP="00C326BA">
            <w:pPr>
              <w:ind w:right="-270"/>
              <w:jc w:val="both"/>
              <w:rPr>
                <w:rFonts w:ascii="Arial" w:hAnsi="Arial" w:cs="Arial"/>
                <w:sz w:val="24"/>
                <w:szCs w:val="24"/>
              </w:rPr>
            </w:pPr>
          </w:p>
          <w:p w:rsidR="00C326BA" w:rsidRPr="002329B5" w:rsidRDefault="00C326BA" w:rsidP="007C5C0F">
            <w:pPr>
              <w:ind w:right="-270"/>
              <w:jc w:val="both"/>
              <w:rPr>
                <w:rFonts w:ascii="Arial" w:hAnsi="Arial" w:cs="Arial"/>
                <w:sz w:val="24"/>
                <w:szCs w:val="24"/>
              </w:rPr>
            </w:pPr>
            <w:r w:rsidRPr="002329B5">
              <w:rPr>
                <w:rFonts w:ascii="Arial" w:hAnsi="Arial" w:cs="Arial"/>
                <w:sz w:val="24"/>
                <w:szCs w:val="24"/>
              </w:rPr>
              <w:t>Date:</w:t>
            </w:r>
            <w:r w:rsidR="005677A0" w:rsidRPr="002329B5">
              <w:rPr>
                <w:rFonts w:ascii="Arial" w:hAnsi="Arial" w:cs="Arial"/>
                <w:sz w:val="24"/>
                <w:szCs w:val="24"/>
              </w:rPr>
              <w:t xml:space="preserve"> </w:t>
            </w:r>
          </w:p>
        </w:tc>
      </w:tr>
    </w:tbl>
    <w:p w:rsidR="00D96F2E" w:rsidRPr="002329B5" w:rsidRDefault="00D96F2E" w:rsidP="007C5C0F">
      <w:pPr>
        <w:pStyle w:val="Title"/>
        <w:jc w:val="both"/>
        <w:rPr>
          <w:rFonts w:ascii="Arial" w:hAnsi="Arial" w:cs="Arial"/>
          <w:szCs w:val="24"/>
        </w:rPr>
      </w:pPr>
    </w:p>
    <w:p w:rsidR="001839BA" w:rsidRPr="002329B5" w:rsidRDefault="001839BA" w:rsidP="007C5C0F">
      <w:pPr>
        <w:pStyle w:val="Title"/>
        <w:jc w:val="both"/>
        <w:rPr>
          <w:rFonts w:ascii="Arial" w:hAnsi="Arial" w:cs="Arial"/>
          <w:szCs w:val="24"/>
        </w:rPr>
      </w:pPr>
    </w:p>
    <w:p w:rsidR="001839BA" w:rsidRPr="002329B5" w:rsidRDefault="001839BA" w:rsidP="007C5C0F">
      <w:pPr>
        <w:pStyle w:val="Title"/>
        <w:jc w:val="both"/>
        <w:rPr>
          <w:rFonts w:ascii="Arial" w:hAnsi="Arial" w:cs="Arial"/>
          <w:szCs w:val="24"/>
        </w:rPr>
      </w:pPr>
    </w:p>
    <w:p w:rsidR="001839BA" w:rsidRPr="002329B5" w:rsidRDefault="001839BA" w:rsidP="007C5C0F">
      <w:pPr>
        <w:pStyle w:val="Title"/>
        <w:jc w:val="both"/>
        <w:rPr>
          <w:rFonts w:ascii="Arial" w:hAnsi="Arial" w:cs="Arial"/>
          <w:szCs w:val="24"/>
        </w:rPr>
      </w:pPr>
    </w:p>
    <w:p w:rsidR="001839BA" w:rsidRPr="002329B5" w:rsidRDefault="001839BA" w:rsidP="001839BA">
      <w:pPr>
        <w:pStyle w:val="Style1"/>
        <w:rPr>
          <w:rFonts w:ascii="Arial" w:hAnsi="Arial" w:cs="Arial"/>
          <w:b/>
          <w:sz w:val="24"/>
          <w:szCs w:val="24"/>
        </w:rPr>
      </w:pPr>
      <w:r w:rsidRPr="002329B5">
        <w:rPr>
          <w:rFonts w:ascii="Arial" w:hAnsi="Arial" w:cs="Arial"/>
          <w:b/>
          <w:sz w:val="24"/>
          <w:szCs w:val="24"/>
        </w:rP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103"/>
      </w:tblGrid>
      <w:tr w:rsidR="001839BA" w:rsidRPr="002329B5" w:rsidTr="00AC7B5B">
        <w:tc>
          <w:tcPr>
            <w:tcW w:w="1242" w:type="dxa"/>
            <w:shd w:val="clear" w:color="auto" w:fill="auto"/>
          </w:tcPr>
          <w:p w:rsidR="001839BA" w:rsidRPr="002329B5"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4"/>
                <w:szCs w:val="24"/>
              </w:rPr>
            </w:pPr>
            <w:r w:rsidRPr="002329B5">
              <w:rPr>
                <w:rFonts w:ascii="Arial" w:hAnsi="Arial" w:cs="Arial"/>
                <w:b/>
                <w:sz w:val="24"/>
                <w:szCs w:val="24"/>
              </w:rPr>
              <w:t>Version</w:t>
            </w:r>
          </w:p>
        </w:tc>
        <w:tc>
          <w:tcPr>
            <w:tcW w:w="1560" w:type="dxa"/>
            <w:shd w:val="clear" w:color="auto" w:fill="auto"/>
          </w:tcPr>
          <w:p w:rsidR="001839BA" w:rsidRPr="002329B5"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4"/>
                <w:szCs w:val="24"/>
              </w:rPr>
            </w:pPr>
            <w:r w:rsidRPr="002329B5">
              <w:rPr>
                <w:rFonts w:ascii="Arial" w:hAnsi="Arial" w:cs="Arial"/>
                <w:b/>
                <w:sz w:val="24"/>
                <w:szCs w:val="24"/>
              </w:rPr>
              <w:t>Date</w:t>
            </w:r>
          </w:p>
        </w:tc>
        <w:tc>
          <w:tcPr>
            <w:tcW w:w="5103" w:type="dxa"/>
            <w:shd w:val="clear" w:color="auto" w:fill="auto"/>
          </w:tcPr>
          <w:p w:rsidR="001839BA" w:rsidRPr="002329B5"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4"/>
                <w:szCs w:val="24"/>
              </w:rPr>
            </w:pPr>
            <w:r w:rsidRPr="002329B5">
              <w:rPr>
                <w:rFonts w:ascii="Arial" w:hAnsi="Arial" w:cs="Arial"/>
                <w:b/>
                <w:sz w:val="24"/>
                <w:szCs w:val="24"/>
              </w:rPr>
              <w:t>Comment</w:t>
            </w:r>
          </w:p>
        </w:tc>
      </w:tr>
      <w:tr w:rsidR="001839BA" w:rsidRPr="002329B5" w:rsidTr="00AC7B5B">
        <w:tc>
          <w:tcPr>
            <w:tcW w:w="1242" w:type="dxa"/>
            <w:shd w:val="clear" w:color="auto" w:fill="auto"/>
          </w:tcPr>
          <w:p w:rsidR="001839BA" w:rsidRPr="002329B5"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V1.00</w:t>
            </w:r>
          </w:p>
        </w:tc>
        <w:tc>
          <w:tcPr>
            <w:tcW w:w="1560" w:type="dxa"/>
            <w:shd w:val="clear" w:color="auto" w:fill="auto"/>
          </w:tcPr>
          <w:p w:rsidR="001839BA" w:rsidRPr="002329B5"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2013</w:t>
            </w:r>
          </w:p>
        </w:tc>
        <w:tc>
          <w:tcPr>
            <w:tcW w:w="5103" w:type="dxa"/>
            <w:shd w:val="clear" w:color="auto" w:fill="auto"/>
          </w:tcPr>
          <w:p w:rsidR="001839BA" w:rsidRPr="002329B5" w:rsidRDefault="001839BA" w:rsidP="00AC7B5B">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Banded AFC4</w:t>
            </w:r>
            <w:r w:rsidR="00862C4C" w:rsidRPr="002329B5">
              <w:rPr>
                <w:rFonts w:ascii="Arial" w:hAnsi="Arial" w:cs="Arial"/>
                <w:sz w:val="24"/>
                <w:szCs w:val="24"/>
              </w:rPr>
              <w:t xml:space="preserve"> Applications Support Assistant.</w:t>
            </w:r>
          </w:p>
        </w:tc>
      </w:tr>
      <w:tr w:rsidR="001839BA" w:rsidRPr="002329B5" w:rsidTr="00AC7B5B">
        <w:tc>
          <w:tcPr>
            <w:tcW w:w="1242" w:type="dxa"/>
            <w:shd w:val="clear" w:color="auto" w:fill="auto"/>
          </w:tcPr>
          <w:p w:rsidR="001839BA" w:rsidRPr="002329B5"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V1.1</w:t>
            </w:r>
          </w:p>
        </w:tc>
        <w:tc>
          <w:tcPr>
            <w:tcW w:w="1560" w:type="dxa"/>
            <w:shd w:val="clear" w:color="auto" w:fill="auto"/>
          </w:tcPr>
          <w:p w:rsidR="001839BA" w:rsidRPr="002329B5"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01/05/2018</w:t>
            </w:r>
          </w:p>
        </w:tc>
        <w:tc>
          <w:tcPr>
            <w:tcW w:w="5103" w:type="dxa"/>
            <w:shd w:val="clear" w:color="auto" w:fill="auto"/>
          </w:tcPr>
          <w:p w:rsidR="001839BA" w:rsidRPr="002329B5" w:rsidRDefault="001839BA"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Update department details</w:t>
            </w:r>
            <w:r w:rsidR="00862C4C" w:rsidRPr="002329B5">
              <w:rPr>
                <w:rFonts w:ascii="Arial" w:hAnsi="Arial" w:cs="Arial"/>
                <w:sz w:val="24"/>
                <w:szCs w:val="24"/>
              </w:rPr>
              <w:t xml:space="preserve"> renamed title to cover both Applications and system infrastructure. Removal of list of applications in 7b.</w:t>
            </w:r>
          </w:p>
        </w:tc>
      </w:tr>
      <w:tr w:rsidR="00540B94" w:rsidRPr="002329B5" w:rsidTr="00AC7B5B">
        <w:tc>
          <w:tcPr>
            <w:tcW w:w="1242" w:type="dxa"/>
            <w:shd w:val="clear" w:color="auto" w:fill="auto"/>
          </w:tcPr>
          <w:p w:rsidR="00540B94" w:rsidRPr="002329B5" w:rsidRDefault="00540B94"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V1.2</w:t>
            </w:r>
          </w:p>
        </w:tc>
        <w:tc>
          <w:tcPr>
            <w:tcW w:w="1560" w:type="dxa"/>
            <w:shd w:val="clear" w:color="auto" w:fill="auto"/>
          </w:tcPr>
          <w:p w:rsidR="00540B94" w:rsidRPr="002329B5" w:rsidRDefault="00540B94"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Feb 2021</w:t>
            </w:r>
          </w:p>
        </w:tc>
        <w:tc>
          <w:tcPr>
            <w:tcW w:w="5103" w:type="dxa"/>
            <w:shd w:val="clear" w:color="auto" w:fill="auto"/>
          </w:tcPr>
          <w:p w:rsidR="00540B94" w:rsidRPr="002329B5" w:rsidRDefault="00540B94" w:rsidP="00AC7B5B">
            <w:pPr>
              <w:pStyle w:val="Style1"/>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2329B5">
              <w:rPr>
                <w:rFonts w:ascii="Arial" w:hAnsi="Arial" w:cs="Arial"/>
                <w:sz w:val="24"/>
                <w:szCs w:val="24"/>
              </w:rPr>
              <w:t>Removal of System Infrastructure from the port title. Change of Department name.</w:t>
            </w:r>
          </w:p>
        </w:tc>
      </w:tr>
    </w:tbl>
    <w:p w:rsidR="000D0795" w:rsidRPr="004069A8" w:rsidRDefault="000D0795" w:rsidP="007C5C0F">
      <w:pPr>
        <w:pStyle w:val="Title"/>
        <w:jc w:val="both"/>
        <w:rPr>
          <w:rFonts w:ascii="Arial" w:hAnsi="Arial" w:cs="Arial"/>
        </w:rPr>
      </w:pPr>
    </w:p>
    <w:sectPr w:rsidR="000D0795" w:rsidRPr="004069A8" w:rsidSect="00F71FB5">
      <w:pgSz w:w="11909" w:h="16834" w:code="9"/>
      <w:pgMar w:top="794" w:right="851" w:bottom="794" w:left="851" w:header="709" w:footer="709"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9D9" w:rsidRDefault="006919D9">
      <w:r>
        <w:separator/>
      </w:r>
    </w:p>
  </w:endnote>
  <w:endnote w:type="continuationSeparator" w:id="0">
    <w:p w:rsidR="006919D9" w:rsidRDefault="00691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9D9" w:rsidRDefault="006919D9">
      <w:r>
        <w:separator/>
      </w:r>
    </w:p>
  </w:footnote>
  <w:footnote w:type="continuationSeparator" w:id="0">
    <w:p w:rsidR="006919D9" w:rsidRDefault="00691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5B103A4"/>
    <w:multiLevelType w:val="hybridMultilevel"/>
    <w:tmpl w:val="C14C2CAA"/>
    <w:lvl w:ilvl="0" w:tplc="7F7E89D4">
      <w:start w:val="1"/>
      <w:numFmt w:val="bullet"/>
      <w:lvlText w:val=""/>
      <w:lvlJc w:val="left"/>
      <w:pPr>
        <w:tabs>
          <w:tab w:val="num" w:pos="654"/>
        </w:tabs>
        <w:ind w:left="654"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65671D"/>
    <w:multiLevelType w:val="hybridMultilevel"/>
    <w:tmpl w:val="38CAF5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C166478"/>
    <w:multiLevelType w:val="hybridMultilevel"/>
    <w:tmpl w:val="A95A96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25C0F7C"/>
    <w:multiLevelType w:val="hybridMultilevel"/>
    <w:tmpl w:val="59EE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4C05A1"/>
    <w:multiLevelType w:val="hybridMultilevel"/>
    <w:tmpl w:val="32762B72"/>
    <w:lvl w:ilvl="0" w:tplc="7F7E89D4">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6C4D1D"/>
    <w:multiLevelType w:val="hybridMultilevel"/>
    <w:tmpl w:val="D5549FDE"/>
    <w:lvl w:ilvl="0" w:tplc="7F7E89D4">
      <w:start w:val="1"/>
      <w:numFmt w:val="bullet"/>
      <w:lvlText w:val=""/>
      <w:lvlJc w:val="left"/>
      <w:pPr>
        <w:tabs>
          <w:tab w:val="num" w:pos="654"/>
        </w:tabs>
        <w:ind w:left="654"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147B98"/>
    <w:multiLevelType w:val="hybridMultilevel"/>
    <w:tmpl w:val="84D095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079710B"/>
    <w:multiLevelType w:val="hybridMultilevel"/>
    <w:tmpl w:val="0D0A7D78"/>
    <w:lvl w:ilvl="0" w:tplc="7F7E89D4">
      <w:start w:val="1"/>
      <w:numFmt w:val="bullet"/>
      <w:lvlText w:val=""/>
      <w:lvlJc w:val="left"/>
      <w:pPr>
        <w:tabs>
          <w:tab w:val="num" w:pos="654"/>
        </w:tabs>
        <w:ind w:left="654" w:hanging="360"/>
      </w:pPr>
      <w:rPr>
        <w:rFonts w:ascii="Symbol" w:hAnsi="Symbol" w:hint="default"/>
        <w:sz w:val="24"/>
        <w:szCs w:val="24"/>
      </w:rPr>
    </w:lvl>
    <w:lvl w:ilvl="1" w:tplc="04090003">
      <w:start w:val="1"/>
      <w:numFmt w:val="decimal"/>
      <w:lvlText w:val="%2."/>
      <w:lvlJc w:val="left"/>
      <w:pPr>
        <w:tabs>
          <w:tab w:val="num" w:pos="1014"/>
        </w:tabs>
        <w:ind w:left="1014" w:hanging="360"/>
      </w:pPr>
    </w:lvl>
    <w:lvl w:ilvl="2" w:tplc="04090005">
      <w:start w:val="1"/>
      <w:numFmt w:val="decimal"/>
      <w:lvlText w:val="%3."/>
      <w:lvlJc w:val="left"/>
      <w:pPr>
        <w:tabs>
          <w:tab w:val="num" w:pos="1734"/>
        </w:tabs>
        <w:ind w:left="1734" w:hanging="360"/>
      </w:pPr>
    </w:lvl>
    <w:lvl w:ilvl="3" w:tplc="04090001">
      <w:start w:val="1"/>
      <w:numFmt w:val="decimal"/>
      <w:lvlText w:val="%4."/>
      <w:lvlJc w:val="left"/>
      <w:pPr>
        <w:tabs>
          <w:tab w:val="num" w:pos="2454"/>
        </w:tabs>
        <w:ind w:left="2454" w:hanging="360"/>
      </w:pPr>
    </w:lvl>
    <w:lvl w:ilvl="4" w:tplc="04090003">
      <w:start w:val="1"/>
      <w:numFmt w:val="decimal"/>
      <w:lvlText w:val="%5."/>
      <w:lvlJc w:val="left"/>
      <w:pPr>
        <w:tabs>
          <w:tab w:val="num" w:pos="3174"/>
        </w:tabs>
        <w:ind w:left="3174" w:hanging="360"/>
      </w:pPr>
    </w:lvl>
    <w:lvl w:ilvl="5" w:tplc="04090005">
      <w:start w:val="1"/>
      <w:numFmt w:val="decimal"/>
      <w:lvlText w:val="%6."/>
      <w:lvlJc w:val="left"/>
      <w:pPr>
        <w:tabs>
          <w:tab w:val="num" w:pos="3894"/>
        </w:tabs>
        <w:ind w:left="3894" w:hanging="360"/>
      </w:pPr>
    </w:lvl>
    <w:lvl w:ilvl="6" w:tplc="04090001">
      <w:start w:val="1"/>
      <w:numFmt w:val="decimal"/>
      <w:lvlText w:val="%7."/>
      <w:lvlJc w:val="left"/>
      <w:pPr>
        <w:tabs>
          <w:tab w:val="num" w:pos="4614"/>
        </w:tabs>
        <w:ind w:left="4614" w:hanging="360"/>
      </w:pPr>
    </w:lvl>
    <w:lvl w:ilvl="7" w:tplc="04090003">
      <w:start w:val="1"/>
      <w:numFmt w:val="decimal"/>
      <w:lvlText w:val="%8."/>
      <w:lvlJc w:val="left"/>
      <w:pPr>
        <w:tabs>
          <w:tab w:val="num" w:pos="5334"/>
        </w:tabs>
        <w:ind w:left="5334" w:hanging="360"/>
      </w:pPr>
    </w:lvl>
    <w:lvl w:ilvl="8" w:tplc="04090005">
      <w:start w:val="1"/>
      <w:numFmt w:val="decimal"/>
      <w:lvlText w:val="%9."/>
      <w:lvlJc w:val="left"/>
      <w:pPr>
        <w:tabs>
          <w:tab w:val="num" w:pos="6054"/>
        </w:tabs>
        <w:ind w:left="6054" w:hanging="360"/>
      </w:pPr>
    </w:lvl>
  </w:abstractNum>
  <w:abstractNum w:abstractNumId="12">
    <w:nsid w:val="23FC45A4"/>
    <w:multiLevelType w:val="hybridMultilevel"/>
    <w:tmpl w:val="A95A96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A5F4A63"/>
    <w:multiLevelType w:val="hybridMultilevel"/>
    <w:tmpl w:val="0F76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7B64FA"/>
    <w:multiLevelType w:val="hybridMultilevel"/>
    <w:tmpl w:val="A95A96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27C7F31"/>
    <w:multiLevelType w:val="hybridMultilevel"/>
    <w:tmpl w:val="4B8EEF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2A24123"/>
    <w:multiLevelType w:val="hybridMultilevel"/>
    <w:tmpl w:val="20ACB646"/>
    <w:lvl w:ilvl="0" w:tplc="7F7E89D4">
      <w:start w:val="1"/>
      <w:numFmt w:val="bullet"/>
      <w:lvlText w:val=""/>
      <w:lvlJc w:val="left"/>
      <w:pPr>
        <w:tabs>
          <w:tab w:val="num" w:pos="654"/>
        </w:tabs>
        <w:ind w:left="654"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3C3605D"/>
    <w:multiLevelType w:val="hybridMultilevel"/>
    <w:tmpl w:val="34E6AA42"/>
    <w:lvl w:ilvl="0" w:tplc="7F7E89D4">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93001BD"/>
    <w:multiLevelType w:val="hybridMultilevel"/>
    <w:tmpl w:val="CEB46B88"/>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15E3935"/>
    <w:multiLevelType w:val="hybridMultilevel"/>
    <w:tmpl w:val="B606946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6886AA2"/>
    <w:multiLevelType w:val="hybridMultilevel"/>
    <w:tmpl w:val="3D488116"/>
    <w:lvl w:ilvl="0" w:tplc="04090001">
      <w:start w:val="1"/>
      <w:numFmt w:val="bullet"/>
      <w:lvlText w:val=""/>
      <w:lvlJc w:val="left"/>
      <w:pPr>
        <w:tabs>
          <w:tab w:val="num" w:pos="792"/>
        </w:tabs>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8906825"/>
    <w:multiLevelType w:val="hybridMultilevel"/>
    <w:tmpl w:val="608C36C2"/>
    <w:lvl w:ilvl="0" w:tplc="7F7E89D4">
      <w:start w:val="1"/>
      <w:numFmt w:val="bullet"/>
      <w:lvlText w:val=""/>
      <w:lvlJc w:val="left"/>
      <w:pPr>
        <w:tabs>
          <w:tab w:val="num" w:pos="720"/>
        </w:tabs>
        <w:ind w:left="720"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AE42EA6"/>
    <w:multiLevelType w:val="hybridMultilevel"/>
    <w:tmpl w:val="9B02181A"/>
    <w:lvl w:ilvl="0" w:tplc="08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nsid w:val="5CD51E73"/>
    <w:multiLevelType w:val="hybridMultilevel"/>
    <w:tmpl w:val="B2141C2A"/>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6">
    <w:nsid w:val="64F25A10"/>
    <w:multiLevelType w:val="hybridMultilevel"/>
    <w:tmpl w:val="E64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0">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31">
    <w:nsid w:val="721865B9"/>
    <w:multiLevelType w:val="hybridMultilevel"/>
    <w:tmpl w:val="58EA704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3">
    <w:nsid w:val="7BF539AD"/>
    <w:multiLevelType w:val="hybridMultilevel"/>
    <w:tmpl w:val="C054E0B0"/>
    <w:lvl w:ilvl="0" w:tplc="7F7E89D4">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D71311D"/>
    <w:multiLevelType w:val="hybridMultilevel"/>
    <w:tmpl w:val="B02CF7FE"/>
    <w:lvl w:ilvl="0" w:tplc="7F7E89D4">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30"/>
  </w:num>
  <w:num w:numId="4">
    <w:abstractNumId w:val="4"/>
  </w:num>
  <w:num w:numId="5">
    <w:abstractNumId w:val="35"/>
  </w:num>
  <w:num w:numId="6">
    <w:abstractNumId w:val="17"/>
  </w:num>
  <w:num w:numId="7">
    <w:abstractNumId w:val="27"/>
  </w:num>
  <w:num w:numId="8">
    <w:abstractNumId w:val="0"/>
  </w:num>
  <w:num w:numId="9">
    <w:abstractNumId w:val="19"/>
  </w:num>
  <w:num w:numId="10">
    <w:abstractNumId w:val="29"/>
  </w:num>
  <w:num w:numId="11">
    <w:abstractNumId w:val="20"/>
  </w:num>
  <w:num w:numId="12">
    <w:abstractNumId w:val="32"/>
  </w:num>
  <w:num w:numId="13">
    <w:abstractNumId w:val="1"/>
  </w:num>
  <w:num w:numId="14">
    <w:abstractNumId w:val="11"/>
  </w:num>
  <w:num w:numId="15">
    <w:abstractNumId w:val="1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7"/>
  </w:num>
  <w:num w:numId="27">
    <w:abstractNumId w:val="34"/>
  </w:num>
  <w:num w:numId="28">
    <w:abstractNumId w:val="21"/>
  </w:num>
  <w:num w:numId="29">
    <w:abstractNumId w:val="6"/>
  </w:num>
  <w:num w:numId="30">
    <w:abstractNumId w:val="26"/>
  </w:num>
  <w:num w:numId="31">
    <w:abstractNumId w:val="13"/>
  </w:num>
  <w:num w:numId="32">
    <w:abstractNumId w:val="31"/>
  </w:num>
  <w:num w:numId="33">
    <w:abstractNumId w:val="15"/>
  </w:num>
  <w:num w:numId="34">
    <w:abstractNumId w:val="14"/>
  </w:num>
  <w:num w:numId="35">
    <w:abstractNumId w:val="5"/>
  </w:num>
  <w:num w:numId="36">
    <w:abstractNumId w:val="28"/>
  </w:num>
  <w:num w:numId="37">
    <w:abstractNumId w:val="2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mailMerge>
    <w:mainDocumentType w:val="formLetters"/>
    <w:linkToQuery/>
    <w:dataType w:val="textFile"/>
    <w:query w:val="SELECT * FROM C:\DOCUME~1\HAMILT~1\LOCALS~1\Temp\8d2c32f9-8ff7-462f-9a2a-99df3e9b533e.csv"/>
    <w:activeRecord w:val="-1"/>
    <w:odso/>
  </w:mailMerge>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238AA"/>
    <w:rsid w:val="0000286C"/>
    <w:rsid w:val="000174A8"/>
    <w:rsid w:val="00021535"/>
    <w:rsid w:val="00037D1E"/>
    <w:rsid w:val="00045794"/>
    <w:rsid w:val="000719D2"/>
    <w:rsid w:val="000D0795"/>
    <w:rsid w:val="00145582"/>
    <w:rsid w:val="00146507"/>
    <w:rsid w:val="00183674"/>
    <w:rsid w:val="001839BA"/>
    <w:rsid w:val="001B2363"/>
    <w:rsid w:val="001C7C7B"/>
    <w:rsid w:val="00222F06"/>
    <w:rsid w:val="002329B5"/>
    <w:rsid w:val="00233031"/>
    <w:rsid w:val="00240B00"/>
    <w:rsid w:val="002431D8"/>
    <w:rsid w:val="002502A1"/>
    <w:rsid w:val="00250311"/>
    <w:rsid w:val="00256D23"/>
    <w:rsid w:val="00263101"/>
    <w:rsid w:val="002A0F60"/>
    <w:rsid w:val="002D318A"/>
    <w:rsid w:val="00302BE4"/>
    <w:rsid w:val="00324230"/>
    <w:rsid w:val="00341816"/>
    <w:rsid w:val="003471DD"/>
    <w:rsid w:val="00363AA5"/>
    <w:rsid w:val="003765B0"/>
    <w:rsid w:val="003B3DC2"/>
    <w:rsid w:val="004069A8"/>
    <w:rsid w:val="00412DA0"/>
    <w:rsid w:val="004238AA"/>
    <w:rsid w:val="004429B0"/>
    <w:rsid w:val="00447128"/>
    <w:rsid w:val="00466DD7"/>
    <w:rsid w:val="004754F0"/>
    <w:rsid w:val="00477BC0"/>
    <w:rsid w:val="00480E80"/>
    <w:rsid w:val="00492F74"/>
    <w:rsid w:val="004C4126"/>
    <w:rsid w:val="004D1CD2"/>
    <w:rsid w:val="004D3FB1"/>
    <w:rsid w:val="004D49A1"/>
    <w:rsid w:val="004E523C"/>
    <w:rsid w:val="004F0D90"/>
    <w:rsid w:val="00507E7F"/>
    <w:rsid w:val="0051608D"/>
    <w:rsid w:val="00540B94"/>
    <w:rsid w:val="00565379"/>
    <w:rsid w:val="00565DA1"/>
    <w:rsid w:val="005677A0"/>
    <w:rsid w:val="00570FEB"/>
    <w:rsid w:val="0057575C"/>
    <w:rsid w:val="0058149A"/>
    <w:rsid w:val="005A651A"/>
    <w:rsid w:val="005C3311"/>
    <w:rsid w:val="005C6871"/>
    <w:rsid w:val="00600DC5"/>
    <w:rsid w:val="00603593"/>
    <w:rsid w:val="00643C7D"/>
    <w:rsid w:val="00646D6F"/>
    <w:rsid w:val="00670FFA"/>
    <w:rsid w:val="006919D9"/>
    <w:rsid w:val="0069302B"/>
    <w:rsid w:val="006A0D9B"/>
    <w:rsid w:val="006A3332"/>
    <w:rsid w:val="006D2677"/>
    <w:rsid w:val="006F4EBD"/>
    <w:rsid w:val="007109B9"/>
    <w:rsid w:val="007269AF"/>
    <w:rsid w:val="00746B0B"/>
    <w:rsid w:val="0078209E"/>
    <w:rsid w:val="007932D4"/>
    <w:rsid w:val="007C5C0F"/>
    <w:rsid w:val="007D5A31"/>
    <w:rsid w:val="007F45C2"/>
    <w:rsid w:val="007F7E93"/>
    <w:rsid w:val="00801745"/>
    <w:rsid w:val="00813AF8"/>
    <w:rsid w:val="008143CB"/>
    <w:rsid w:val="00830DE7"/>
    <w:rsid w:val="00836F3F"/>
    <w:rsid w:val="0084055E"/>
    <w:rsid w:val="00862C4C"/>
    <w:rsid w:val="008C1B45"/>
    <w:rsid w:val="008C320E"/>
    <w:rsid w:val="008C4C4B"/>
    <w:rsid w:val="008D161B"/>
    <w:rsid w:val="008E2475"/>
    <w:rsid w:val="008F6C82"/>
    <w:rsid w:val="00931948"/>
    <w:rsid w:val="0094714A"/>
    <w:rsid w:val="00957BA9"/>
    <w:rsid w:val="00973EB3"/>
    <w:rsid w:val="009D3A7B"/>
    <w:rsid w:val="009E1763"/>
    <w:rsid w:val="00A3760F"/>
    <w:rsid w:val="00A443F5"/>
    <w:rsid w:val="00A47B36"/>
    <w:rsid w:val="00A7229B"/>
    <w:rsid w:val="00AA2673"/>
    <w:rsid w:val="00AB5693"/>
    <w:rsid w:val="00AC5469"/>
    <w:rsid w:val="00AC7B5B"/>
    <w:rsid w:val="00AD3251"/>
    <w:rsid w:val="00B36594"/>
    <w:rsid w:val="00B405B2"/>
    <w:rsid w:val="00B518A6"/>
    <w:rsid w:val="00B54907"/>
    <w:rsid w:val="00B554B5"/>
    <w:rsid w:val="00B651D2"/>
    <w:rsid w:val="00B86DE5"/>
    <w:rsid w:val="00BE1F0B"/>
    <w:rsid w:val="00BE5414"/>
    <w:rsid w:val="00BF2153"/>
    <w:rsid w:val="00BF3F7F"/>
    <w:rsid w:val="00C15173"/>
    <w:rsid w:val="00C24EFA"/>
    <w:rsid w:val="00C326BA"/>
    <w:rsid w:val="00C544E5"/>
    <w:rsid w:val="00C76EA6"/>
    <w:rsid w:val="00C966B2"/>
    <w:rsid w:val="00CA64B7"/>
    <w:rsid w:val="00CF0B6B"/>
    <w:rsid w:val="00D157B9"/>
    <w:rsid w:val="00D424C7"/>
    <w:rsid w:val="00D51BAD"/>
    <w:rsid w:val="00D62441"/>
    <w:rsid w:val="00D673B8"/>
    <w:rsid w:val="00D93E61"/>
    <w:rsid w:val="00D96F2E"/>
    <w:rsid w:val="00DD01DD"/>
    <w:rsid w:val="00E0775E"/>
    <w:rsid w:val="00E76504"/>
    <w:rsid w:val="00EB7C05"/>
    <w:rsid w:val="00F00C6A"/>
    <w:rsid w:val="00F0451B"/>
    <w:rsid w:val="00F31E94"/>
    <w:rsid w:val="00F32DB4"/>
    <w:rsid w:val="00F70D6C"/>
    <w:rsid w:val="00F71FB5"/>
    <w:rsid w:val="00FA0FBA"/>
    <w:rsid w:val="00FD3579"/>
    <w:rsid w:val="00FE57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26"/>
    <w:rPr>
      <w:lang w:eastAsia="en-US"/>
    </w:rPr>
  </w:style>
  <w:style w:type="paragraph" w:styleId="Heading1">
    <w:name w:val="heading 1"/>
    <w:basedOn w:val="Normal"/>
    <w:next w:val="Normal"/>
    <w:qFormat/>
    <w:rsid w:val="004C4126"/>
    <w:pPr>
      <w:keepNext/>
      <w:outlineLvl w:val="0"/>
    </w:pPr>
    <w:rPr>
      <w:b/>
      <w:sz w:val="24"/>
    </w:rPr>
  </w:style>
  <w:style w:type="paragraph" w:styleId="Heading2">
    <w:name w:val="heading 2"/>
    <w:basedOn w:val="Normal"/>
    <w:next w:val="Normal"/>
    <w:qFormat/>
    <w:rsid w:val="004C4126"/>
    <w:pPr>
      <w:keepNext/>
      <w:outlineLvl w:val="1"/>
    </w:pPr>
    <w:rPr>
      <w:b/>
    </w:rPr>
  </w:style>
  <w:style w:type="paragraph" w:styleId="Heading3">
    <w:name w:val="heading 3"/>
    <w:basedOn w:val="Normal"/>
    <w:next w:val="Normal"/>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78209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126"/>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rsid w:val="0094714A"/>
    <w:rPr>
      <w:color w:val="0000FF"/>
      <w:u w:val="single"/>
    </w:rPr>
  </w:style>
  <w:style w:type="paragraph" w:styleId="Title">
    <w:name w:val="Title"/>
    <w:basedOn w:val="Normal"/>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8209E"/>
    <w:pPr>
      <w:tabs>
        <w:tab w:val="center" w:pos="4153"/>
        <w:tab w:val="right" w:pos="8306"/>
      </w:tabs>
    </w:pPr>
    <w:rPr>
      <w:rFonts w:ascii="Arial" w:hAnsi="Arial"/>
      <w:sz w:val="22"/>
      <w:lang w:val="en-US"/>
    </w:rPr>
  </w:style>
  <w:style w:type="paragraph" w:customStyle="1" w:styleId="indent1">
    <w:name w:val="indent 1"/>
    <w:basedOn w:val="Normal"/>
    <w:rsid w:val="008C4C4B"/>
    <w:pPr>
      <w:autoSpaceDE w:val="0"/>
      <w:autoSpaceDN w:val="0"/>
      <w:ind w:left="567" w:hanging="567"/>
      <w:jc w:val="both"/>
    </w:pPr>
    <w:rPr>
      <w:sz w:val="24"/>
      <w:szCs w:val="24"/>
    </w:rPr>
  </w:style>
  <w:style w:type="paragraph" w:styleId="Subtitle">
    <w:name w:val="Subtitle"/>
    <w:basedOn w:val="Normal"/>
    <w:qFormat/>
    <w:rsid w:val="00F31E94"/>
    <w:rPr>
      <w:b/>
      <w:bCs/>
      <w:sz w:val="24"/>
      <w:szCs w:val="24"/>
      <w:u w:val="single"/>
    </w:rPr>
  </w:style>
  <w:style w:type="paragraph" w:styleId="BodyTextIndent2">
    <w:name w:val="Body Text Indent 2"/>
    <w:basedOn w:val="Normal"/>
    <w:rsid w:val="006A3332"/>
    <w:pPr>
      <w:spacing w:after="120" w:line="480" w:lineRule="auto"/>
      <w:ind w:left="283"/>
    </w:pPr>
  </w:style>
  <w:style w:type="paragraph" w:customStyle="1" w:styleId="a">
    <w:basedOn w:val="Normal"/>
    <w:rsid w:val="009E1763"/>
    <w:pPr>
      <w:spacing w:after="120" w:line="240" w:lineRule="exact"/>
    </w:pPr>
    <w:rPr>
      <w:rFonts w:ascii="Verdana" w:hAnsi="Verdana"/>
      <w:lang w:val="en-US"/>
    </w:rPr>
  </w:style>
  <w:style w:type="paragraph" w:customStyle="1" w:styleId="Char">
    <w:name w:val="Char"/>
    <w:basedOn w:val="Normal"/>
    <w:rsid w:val="00C326BA"/>
    <w:pPr>
      <w:spacing w:after="120" w:line="240" w:lineRule="exact"/>
    </w:pPr>
    <w:rPr>
      <w:rFonts w:ascii="Verdana" w:hAnsi="Verdana"/>
      <w:lang w:val="en-US"/>
    </w:rPr>
  </w:style>
  <w:style w:type="paragraph" w:customStyle="1" w:styleId="CharCharCharCharCharCharCharCharCharCharCharCharChar">
    <w:name w:val="Char Char Char Char Char Char Char Char Char Char Char Char Char"/>
    <w:basedOn w:val="Normal"/>
    <w:rsid w:val="00C326BA"/>
    <w:pPr>
      <w:spacing w:after="120" w:line="240" w:lineRule="exact"/>
    </w:pPr>
    <w:rPr>
      <w:rFonts w:ascii="Verdana" w:hAnsi="Verdana"/>
      <w:lang w:val="en-US"/>
    </w:rPr>
  </w:style>
  <w:style w:type="paragraph" w:styleId="BodyText3">
    <w:name w:val="Body Text 3"/>
    <w:basedOn w:val="Normal"/>
    <w:rsid w:val="00C326BA"/>
    <w:pPr>
      <w:spacing w:after="120"/>
    </w:pPr>
    <w:rPr>
      <w:sz w:val="16"/>
      <w:szCs w:val="16"/>
    </w:rPr>
  </w:style>
  <w:style w:type="character" w:styleId="CommentReference">
    <w:name w:val="annotation reference"/>
    <w:rsid w:val="00C326BA"/>
    <w:rPr>
      <w:sz w:val="16"/>
      <w:szCs w:val="16"/>
    </w:rPr>
  </w:style>
  <w:style w:type="paragraph" w:styleId="BalloonText">
    <w:name w:val="Balloon Text"/>
    <w:basedOn w:val="Normal"/>
    <w:link w:val="BalloonTextChar"/>
    <w:rsid w:val="000719D2"/>
    <w:rPr>
      <w:rFonts w:ascii="Tahoma" w:hAnsi="Tahoma" w:cs="Tahoma"/>
      <w:sz w:val="16"/>
      <w:szCs w:val="16"/>
    </w:rPr>
  </w:style>
  <w:style w:type="character" w:customStyle="1" w:styleId="BalloonTextChar">
    <w:name w:val="Balloon Text Char"/>
    <w:link w:val="BalloonText"/>
    <w:rsid w:val="000719D2"/>
    <w:rPr>
      <w:rFonts w:ascii="Tahoma" w:hAnsi="Tahoma" w:cs="Tahoma"/>
      <w:sz w:val="16"/>
      <w:szCs w:val="16"/>
      <w:lang w:eastAsia="en-US"/>
    </w:rPr>
  </w:style>
  <w:style w:type="paragraph" w:styleId="ListParagraph">
    <w:name w:val="List Paragraph"/>
    <w:basedOn w:val="Normal"/>
    <w:uiPriority w:val="34"/>
    <w:qFormat/>
    <w:rsid w:val="00AA2673"/>
    <w:pPr>
      <w:ind w:left="720"/>
    </w:pPr>
  </w:style>
  <w:style w:type="paragraph" w:styleId="CommentText">
    <w:name w:val="annotation text"/>
    <w:basedOn w:val="Normal"/>
    <w:link w:val="CommentTextChar"/>
    <w:rsid w:val="006A0D9B"/>
  </w:style>
  <w:style w:type="character" w:customStyle="1" w:styleId="CommentTextChar">
    <w:name w:val="Comment Text Char"/>
    <w:link w:val="CommentText"/>
    <w:rsid w:val="006A0D9B"/>
    <w:rPr>
      <w:lang w:eastAsia="en-US"/>
    </w:rPr>
  </w:style>
  <w:style w:type="paragraph" w:styleId="DocumentMap">
    <w:name w:val="Document Map"/>
    <w:basedOn w:val="Normal"/>
    <w:semiHidden/>
    <w:rsid w:val="00302BE4"/>
    <w:pPr>
      <w:shd w:val="clear" w:color="auto" w:fill="000080"/>
    </w:pPr>
    <w:rPr>
      <w:rFonts w:ascii="Tahoma" w:hAnsi="Tahoma" w:cs="Tahoma"/>
    </w:rPr>
  </w:style>
  <w:style w:type="paragraph" w:styleId="CommentSubject">
    <w:name w:val="annotation subject"/>
    <w:basedOn w:val="CommentText"/>
    <w:next w:val="CommentText"/>
    <w:semiHidden/>
    <w:rsid w:val="00302BE4"/>
    <w:rPr>
      <w:b/>
      <w:bCs/>
    </w:rPr>
  </w:style>
  <w:style w:type="paragraph" w:styleId="ListBullet">
    <w:name w:val="List Bullet"/>
    <w:basedOn w:val="Normal"/>
    <w:rsid w:val="00B36594"/>
    <w:pPr>
      <w:tabs>
        <w:tab w:val="left" w:pos="360"/>
      </w:tabs>
      <w:ind w:left="360" w:hanging="360"/>
      <w:jc w:val="both"/>
    </w:pPr>
  </w:style>
  <w:style w:type="paragraph" w:customStyle="1" w:styleId="Style1">
    <w:name w:val="Style1"/>
    <w:basedOn w:val="Normal"/>
    <w:rsid w:val="001839BA"/>
    <w:rPr>
      <w:rFonts w:ascii="Tahoma" w:hAnsi="Tahoma"/>
      <w:sz w:val="22"/>
    </w:rPr>
  </w:style>
  <w:style w:type="paragraph" w:styleId="Revision">
    <w:name w:val="Revision"/>
    <w:hidden/>
    <w:uiPriority w:val="99"/>
    <w:semiHidden/>
    <w:rsid w:val="00957BA9"/>
    <w:rPr>
      <w:lang w:eastAsia="en-US"/>
    </w:rPr>
  </w:style>
</w:styles>
</file>

<file path=word/webSettings.xml><?xml version="1.0" encoding="utf-8"?>
<w:webSettings xmlns:r="http://schemas.openxmlformats.org/officeDocument/2006/relationships" xmlns:w="http://schemas.openxmlformats.org/wordprocessingml/2006/main">
  <w:divs>
    <w:div w:id="167452629">
      <w:bodyDiv w:val="1"/>
      <w:marLeft w:val="0"/>
      <w:marRight w:val="0"/>
      <w:marTop w:val="0"/>
      <w:marBottom w:val="0"/>
      <w:divBdr>
        <w:top w:val="none" w:sz="0" w:space="0" w:color="auto"/>
        <w:left w:val="none" w:sz="0" w:space="0" w:color="auto"/>
        <w:bottom w:val="none" w:sz="0" w:space="0" w:color="auto"/>
        <w:right w:val="none" w:sz="0" w:space="0" w:color="auto"/>
      </w:divBdr>
    </w:div>
    <w:div w:id="4582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 TargetMode="External" /><Relationship Id="rId13" Type="http://schemas.microsoft.com/office/2007/relationships/diagramDrawing" Target="diagrams/drawing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diagramColors" Target="diagrams/colors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Layout" Target="diagrams/layout1.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F6F0AA-34CC-4922-A2B1-7ED917BB86A4}" type="doc">
      <dgm:prSet loTypeId="urn:microsoft.com/office/officeart/2005/8/layout/hierarchy6" loCatId="hierarchy" qsTypeId="urn:microsoft.com/office/officeart/2005/8/quickstyle/simple1" qsCatId="simple" csTypeId="urn:microsoft.com/office/officeart/2005/8/colors/accent0_1" csCatId="mainScheme" phldr="1"/>
      <dgm:spPr/>
    </dgm:pt>
    <dgm:pt modelId="{667F2C50-D85A-4B29-A42C-63EA4025B6FD}">
      <dgm:prSet custT="1"/>
      <dgm:spPr/>
      <dgm:t>
        <a:bodyPr/>
        <a:lstStyle/>
        <a:p>
          <a:pPr marR="0" algn="ctr" rtl="0"/>
          <a:r>
            <a:rPr lang="en-GB" sz="1200" b="0" i="0" u="none" strike="noStrike" baseline="0" smtClean="0">
              <a:latin typeface="Arial" panose="020B0604020202020204" pitchFamily="34" charset="0"/>
            </a:rPr>
            <a:t>Associate Director of Digital and Information</a:t>
          </a:r>
          <a:endParaRPr lang="en-GB" sz="1200" smtClean="0"/>
        </a:p>
      </dgm:t>
    </dgm:pt>
    <dgm:pt modelId="{257EE181-EC59-48B5-BD92-A0E94B223E2C}" type="parTrans" cxnId="{585794C1-314E-4961-A766-3A00E5C9A6E3}">
      <dgm:prSet/>
      <dgm:spPr/>
      <dgm:t>
        <a:bodyPr/>
        <a:lstStyle/>
        <a:p>
          <a:endParaRPr lang="en-GB"/>
        </a:p>
      </dgm:t>
    </dgm:pt>
    <dgm:pt modelId="{D3909531-8D92-4090-9F38-DB6575A29617}" type="sibTrans" cxnId="{585794C1-314E-4961-A766-3A00E5C9A6E3}">
      <dgm:prSet/>
      <dgm:spPr/>
      <dgm:t>
        <a:bodyPr/>
        <a:lstStyle/>
        <a:p>
          <a:endParaRPr lang="en-GB"/>
        </a:p>
      </dgm:t>
    </dgm:pt>
    <dgm:pt modelId="{18A6A17F-E566-4099-BE7B-1E42D7848FF3}">
      <dgm:prSet custT="1"/>
      <dgm:spPr/>
      <dgm:t>
        <a:bodyPr/>
        <a:lstStyle/>
        <a:p>
          <a:pPr marR="0" algn="ctr" rtl="0"/>
          <a:r>
            <a:rPr lang="en-GB" sz="1200" b="0" i="0" u="none" strike="noStrike" baseline="0" smtClean="0">
              <a:latin typeface="Arial" panose="020B0604020202020204" pitchFamily="34" charset="0"/>
            </a:rPr>
            <a:t>Head of Digital Operations</a:t>
          </a:r>
          <a:endParaRPr lang="en-GB" sz="1200" smtClean="0"/>
        </a:p>
      </dgm:t>
    </dgm:pt>
    <dgm:pt modelId="{AD2795F9-F46B-4210-A1B8-2B116547B54A}" type="parTrans" cxnId="{1099CCA4-0FAF-4621-A93D-978461215D79}">
      <dgm:prSet/>
      <dgm:spPr/>
      <dgm:t>
        <a:bodyPr/>
        <a:lstStyle/>
        <a:p>
          <a:endParaRPr lang="en-GB"/>
        </a:p>
      </dgm:t>
    </dgm:pt>
    <dgm:pt modelId="{FEC8466F-CC41-448B-87CA-69E3A67AF627}" type="sibTrans" cxnId="{1099CCA4-0FAF-4621-A93D-978461215D79}">
      <dgm:prSet/>
      <dgm:spPr/>
      <dgm:t>
        <a:bodyPr/>
        <a:lstStyle/>
        <a:p>
          <a:endParaRPr lang="en-GB"/>
        </a:p>
      </dgm:t>
    </dgm:pt>
    <dgm:pt modelId="{6B13F412-CF12-4038-BC9C-23734E6C362C}">
      <dgm:prSet custT="1"/>
      <dgm:spPr/>
      <dgm:t>
        <a:bodyPr/>
        <a:lstStyle/>
        <a:p>
          <a:pPr marR="0" algn="ctr" rtl="0"/>
          <a:r>
            <a:rPr lang="en-GB" sz="1200" b="0" i="0" u="none" strike="noStrike" baseline="0" smtClean="0">
              <a:latin typeface="Arial" panose="020B0604020202020204" pitchFamily="34" charset="0"/>
            </a:rPr>
            <a:t>Application Support Manager</a:t>
          </a:r>
          <a:endParaRPr lang="en-GB" sz="1200" smtClean="0"/>
        </a:p>
      </dgm:t>
    </dgm:pt>
    <dgm:pt modelId="{8B9C26EE-C417-43F2-921E-9217920585B8}" type="parTrans" cxnId="{05873658-1692-4675-BD06-F82695B14F6F}">
      <dgm:prSet/>
      <dgm:spPr/>
      <dgm:t>
        <a:bodyPr/>
        <a:lstStyle/>
        <a:p>
          <a:endParaRPr lang="en-GB"/>
        </a:p>
      </dgm:t>
    </dgm:pt>
    <dgm:pt modelId="{D921D71C-7F8B-43C2-8758-43085D6C8A07}" type="sibTrans" cxnId="{05873658-1692-4675-BD06-F82695B14F6F}">
      <dgm:prSet/>
      <dgm:spPr/>
      <dgm:t>
        <a:bodyPr/>
        <a:lstStyle/>
        <a:p>
          <a:endParaRPr lang="en-GB"/>
        </a:p>
      </dgm:t>
    </dgm:pt>
    <dgm:pt modelId="{42A5EECA-B583-4FA2-89B6-D6A7BC799E4E}">
      <dgm:prSet custT="1"/>
      <dgm:spPr/>
      <dgm:t>
        <a:bodyPr/>
        <a:lstStyle/>
        <a:p>
          <a:pPr marR="0" algn="ctr" rtl="0"/>
          <a:r>
            <a:rPr lang="en-GB" sz="1200" b="0" i="0" u="none" strike="noStrike" baseline="0" smtClean="0">
              <a:latin typeface="Arial" panose="020B0604020202020204" pitchFamily="34" charset="0"/>
            </a:rPr>
            <a:t>B6 Senior Application Support Analysts</a:t>
          </a:r>
          <a:endParaRPr lang="en-GB" sz="1200" smtClean="0"/>
        </a:p>
      </dgm:t>
    </dgm:pt>
    <dgm:pt modelId="{E4A9E528-06FC-4426-8AC0-CAC599B8A32A}" type="parTrans" cxnId="{6C909FA5-C69F-4E80-AAA7-985C721F17AA}">
      <dgm:prSet/>
      <dgm:spPr/>
      <dgm:t>
        <a:bodyPr/>
        <a:lstStyle/>
        <a:p>
          <a:endParaRPr lang="en-GB"/>
        </a:p>
      </dgm:t>
    </dgm:pt>
    <dgm:pt modelId="{62F69BA9-5E4B-4239-8333-0D78CF50A17C}" type="sibTrans" cxnId="{6C909FA5-C69F-4E80-AAA7-985C721F17AA}">
      <dgm:prSet/>
      <dgm:spPr/>
      <dgm:t>
        <a:bodyPr/>
        <a:lstStyle/>
        <a:p>
          <a:endParaRPr lang="en-GB"/>
        </a:p>
      </dgm:t>
    </dgm:pt>
    <dgm:pt modelId="{D879422B-3A28-4092-BD3F-B4C39EAF4856}">
      <dgm:prSet custT="1"/>
      <dgm:spPr/>
      <dgm:t>
        <a:bodyPr/>
        <a:lstStyle/>
        <a:p>
          <a:pPr marR="0" algn="ctr" rtl="0"/>
          <a:r>
            <a:rPr lang="en-GB" sz="1200" b="0" i="0" u="none" strike="noStrike" baseline="0" smtClean="0">
              <a:latin typeface="Arial" panose="020B0604020202020204" pitchFamily="34" charset="0"/>
            </a:rPr>
            <a:t>B5 Application Support Analysts</a:t>
          </a:r>
        </a:p>
      </dgm:t>
    </dgm:pt>
    <dgm:pt modelId="{C2BC578E-3CD1-4955-B076-A5113CE5D890}" type="parTrans" cxnId="{8DAC4457-6EF6-402A-984E-D6D6561349CB}">
      <dgm:prSet/>
      <dgm:spPr/>
      <dgm:t>
        <a:bodyPr/>
        <a:lstStyle/>
        <a:p>
          <a:endParaRPr lang="en-GB"/>
        </a:p>
      </dgm:t>
    </dgm:pt>
    <dgm:pt modelId="{61F79FDA-7389-4628-B2B0-2D06090E0E38}" type="sibTrans" cxnId="{8DAC4457-6EF6-402A-984E-D6D6561349CB}">
      <dgm:prSet/>
      <dgm:spPr/>
      <dgm:t>
        <a:bodyPr/>
        <a:lstStyle/>
        <a:p>
          <a:endParaRPr lang="en-GB"/>
        </a:p>
      </dgm:t>
    </dgm:pt>
    <dgm:pt modelId="{0C2E1466-5FC6-4C8E-8DC2-0FE8C48A9B91}">
      <dgm:prSet custT="1"/>
      <dgm:spPr/>
      <dgm:t>
        <a:bodyPr/>
        <a:lstStyle/>
        <a:p>
          <a:pPr marR="0" algn="ctr" rtl="0"/>
          <a:r>
            <a:rPr lang="en-GB" sz="1200" b="0" i="0" u="none" strike="noStrike" baseline="0" smtClean="0">
              <a:latin typeface="Arial" panose="020B0604020202020204" pitchFamily="34" charset="0"/>
            </a:rPr>
            <a:t>B4 Application Support Assistants</a:t>
          </a:r>
          <a:endParaRPr lang="en-GB" sz="1200" smtClean="0"/>
        </a:p>
      </dgm:t>
    </dgm:pt>
    <dgm:pt modelId="{89C32B6A-E451-4E79-B97A-DC8E2CB68AC2}" type="parTrans" cxnId="{0165AFC2-223B-48AE-94C0-F9B6DCCA3245}">
      <dgm:prSet/>
      <dgm:spPr/>
      <dgm:t>
        <a:bodyPr/>
        <a:lstStyle/>
        <a:p>
          <a:endParaRPr lang="en-GB"/>
        </a:p>
      </dgm:t>
    </dgm:pt>
    <dgm:pt modelId="{F3CD3B07-6CE6-4D6A-A16C-F30383C12041}" type="sibTrans" cxnId="{0165AFC2-223B-48AE-94C0-F9B6DCCA3245}">
      <dgm:prSet/>
      <dgm:spPr/>
      <dgm:t>
        <a:bodyPr/>
        <a:lstStyle/>
        <a:p>
          <a:endParaRPr lang="en-GB"/>
        </a:p>
      </dgm:t>
    </dgm:pt>
    <dgm:pt modelId="{05596262-AA60-40A6-B4E6-279848523FD4}" type="pres">
      <dgm:prSet presAssocID="{4DF6F0AA-34CC-4922-A2B1-7ED917BB86A4}" presName="mainComposite" presStyleCnt="0">
        <dgm:presLayoutVars>
          <dgm:chPref val="1"/>
          <dgm:dir/>
          <dgm:animOne val="branch"/>
          <dgm:animLvl val="lvl"/>
          <dgm:resizeHandles val="exact"/>
        </dgm:presLayoutVars>
      </dgm:prSet>
      <dgm:spPr/>
    </dgm:pt>
    <dgm:pt modelId="{F9AEA594-E12A-43B8-AB00-0AC2A04B7748}" type="pres">
      <dgm:prSet presAssocID="{4DF6F0AA-34CC-4922-A2B1-7ED917BB86A4}" presName="hierFlow" presStyleCnt="0"/>
      <dgm:spPr/>
    </dgm:pt>
    <dgm:pt modelId="{A5085BF4-F5A9-4B19-9758-F6C0E3D6D093}" type="pres">
      <dgm:prSet presAssocID="{4DF6F0AA-34CC-4922-A2B1-7ED917BB86A4}" presName="hierChild1" presStyleCnt="0">
        <dgm:presLayoutVars>
          <dgm:chPref val="1"/>
          <dgm:animOne val="branch"/>
          <dgm:animLvl val="lvl"/>
        </dgm:presLayoutVars>
      </dgm:prSet>
      <dgm:spPr/>
    </dgm:pt>
    <dgm:pt modelId="{B412EEA5-FDBB-491E-81C2-A4208DB055A0}" type="pres">
      <dgm:prSet presAssocID="{667F2C50-D85A-4B29-A42C-63EA4025B6FD}" presName="Name14" presStyleCnt="0"/>
      <dgm:spPr/>
    </dgm:pt>
    <dgm:pt modelId="{A15B5CB4-114C-4B02-8761-2530421175B5}" type="pres">
      <dgm:prSet presAssocID="{667F2C50-D85A-4B29-A42C-63EA4025B6FD}" presName="level1Shape" presStyleLbl="node0" presStyleIdx="0" presStyleCnt="1" custScaleX="269910">
        <dgm:presLayoutVars>
          <dgm:chPref val="3"/>
        </dgm:presLayoutVars>
      </dgm:prSet>
      <dgm:spPr/>
      <dgm:t>
        <a:bodyPr/>
        <a:lstStyle/>
        <a:p>
          <a:endParaRPr lang="en-GB"/>
        </a:p>
      </dgm:t>
    </dgm:pt>
    <dgm:pt modelId="{3709FCD1-6659-450B-9BCD-A42CECA2FCCC}" type="pres">
      <dgm:prSet presAssocID="{667F2C50-D85A-4B29-A42C-63EA4025B6FD}" presName="hierChild2" presStyleCnt="0"/>
      <dgm:spPr/>
    </dgm:pt>
    <dgm:pt modelId="{E56E3664-909F-4979-8047-103EE26C05B3}" type="pres">
      <dgm:prSet presAssocID="{AD2795F9-F46B-4210-A1B8-2B116547B54A}" presName="Name19" presStyleLbl="parChTrans1D2" presStyleIdx="0" presStyleCnt="1"/>
      <dgm:spPr/>
      <dgm:t>
        <a:bodyPr/>
        <a:lstStyle/>
        <a:p>
          <a:endParaRPr lang="en-GB"/>
        </a:p>
      </dgm:t>
    </dgm:pt>
    <dgm:pt modelId="{E5F9CF16-1317-47CF-B287-6C8A78231AEC}" type="pres">
      <dgm:prSet presAssocID="{18A6A17F-E566-4099-BE7B-1E42D7848FF3}" presName="Name21" presStyleCnt="0"/>
      <dgm:spPr/>
    </dgm:pt>
    <dgm:pt modelId="{8E4411BB-E49B-4146-9586-FBF266B27981}" type="pres">
      <dgm:prSet presAssocID="{18A6A17F-E566-4099-BE7B-1E42D7848FF3}" presName="level2Shape" presStyleLbl="node2" presStyleIdx="0" presStyleCnt="1" custScaleX="265544"/>
      <dgm:spPr/>
      <dgm:t>
        <a:bodyPr/>
        <a:lstStyle/>
        <a:p>
          <a:endParaRPr lang="en-GB"/>
        </a:p>
      </dgm:t>
    </dgm:pt>
    <dgm:pt modelId="{27CB50A1-62BF-496E-81F2-B986503DC800}" type="pres">
      <dgm:prSet presAssocID="{18A6A17F-E566-4099-BE7B-1E42D7848FF3}" presName="hierChild3" presStyleCnt="0"/>
      <dgm:spPr/>
    </dgm:pt>
    <dgm:pt modelId="{65BD8962-9251-4741-AEB5-1D9243C5938E}" type="pres">
      <dgm:prSet presAssocID="{8B9C26EE-C417-43F2-921E-9217920585B8}" presName="Name19" presStyleLbl="parChTrans1D3" presStyleIdx="0" presStyleCnt="1"/>
      <dgm:spPr/>
      <dgm:t>
        <a:bodyPr/>
        <a:lstStyle/>
        <a:p>
          <a:endParaRPr lang="en-GB"/>
        </a:p>
      </dgm:t>
    </dgm:pt>
    <dgm:pt modelId="{2C81B2A4-FE79-4EC0-A639-7A7B74A37381}" type="pres">
      <dgm:prSet presAssocID="{6B13F412-CF12-4038-BC9C-23734E6C362C}" presName="Name21" presStyleCnt="0"/>
      <dgm:spPr/>
    </dgm:pt>
    <dgm:pt modelId="{D10BA6AC-406E-4B23-87C7-1254B4ACDCEC}" type="pres">
      <dgm:prSet presAssocID="{6B13F412-CF12-4038-BC9C-23734E6C362C}" presName="level2Shape" presStyleLbl="node3" presStyleIdx="0" presStyleCnt="1" custScaleX="255359" custLinFactNeighborY="-9821"/>
      <dgm:spPr/>
      <dgm:t>
        <a:bodyPr/>
        <a:lstStyle/>
        <a:p>
          <a:endParaRPr lang="en-GB"/>
        </a:p>
      </dgm:t>
    </dgm:pt>
    <dgm:pt modelId="{C07E107E-558C-4945-BAE1-2A0E80C73C60}" type="pres">
      <dgm:prSet presAssocID="{6B13F412-CF12-4038-BC9C-23734E6C362C}" presName="hierChild3" presStyleCnt="0"/>
      <dgm:spPr/>
    </dgm:pt>
    <dgm:pt modelId="{1047398C-5E14-4340-8A37-8792EA368EE4}" type="pres">
      <dgm:prSet presAssocID="{E4A9E528-06FC-4426-8AC0-CAC599B8A32A}" presName="Name19" presStyleLbl="parChTrans1D4" presStyleIdx="0" presStyleCnt="3"/>
      <dgm:spPr/>
      <dgm:t>
        <a:bodyPr/>
        <a:lstStyle/>
        <a:p>
          <a:endParaRPr lang="en-GB"/>
        </a:p>
      </dgm:t>
    </dgm:pt>
    <dgm:pt modelId="{0EFABE8F-03E7-4359-8D59-6B5F592204F2}" type="pres">
      <dgm:prSet presAssocID="{42A5EECA-B583-4FA2-89B6-D6A7BC799E4E}" presName="Name21" presStyleCnt="0"/>
      <dgm:spPr/>
    </dgm:pt>
    <dgm:pt modelId="{90C5ECD2-0682-4186-8F89-E9350108BF12}" type="pres">
      <dgm:prSet presAssocID="{42A5EECA-B583-4FA2-89B6-D6A7BC799E4E}" presName="level2Shape" presStyleLbl="node4" presStyleIdx="0" presStyleCnt="3" custScaleX="154042" custLinFactNeighborY="-11458"/>
      <dgm:spPr/>
      <dgm:t>
        <a:bodyPr/>
        <a:lstStyle/>
        <a:p>
          <a:endParaRPr lang="en-GB"/>
        </a:p>
      </dgm:t>
    </dgm:pt>
    <dgm:pt modelId="{4C0316C2-D9A4-4243-AACF-FD25515F970A}" type="pres">
      <dgm:prSet presAssocID="{42A5EECA-B583-4FA2-89B6-D6A7BC799E4E}" presName="hierChild3" presStyleCnt="0"/>
      <dgm:spPr/>
    </dgm:pt>
    <dgm:pt modelId="{458C02E2-C505-4B4F-816D-C4150321299F}" type="pres">
      <dgm:prSet presAssocID="{C2BC578E-3CD1-4955-B076-A5113CE5D890}" presName="Name19" presStyleLbl="parChTrans1D4" presStyleIdx="1" presStyleCnt="3"/>
      <dgm:spPr/>
      <dgm:t>
        <a:bodyPr/>
        <a:lstStyle/>
        <a:p>
          <a:endParaRPr lang="en-GB"/>
        </a:p>
      </dgm:t>
    </dgm:pt>
    <dgm:pt modelId="{00CDBA6F-98CA-4EAC-BCFF-F3BB95B4DBA7}" type="pres">
      <dgm:prSet presAssocID="{D879422B-3A28-4092-BD3F-B4C39EAF4856}" presName="Name21" presStyleCnt="0"/>
      <dgm:spPr/>
    </dgm:pt>
    <dgm:pt modelId="{9A240723-FE7C-40DB-98C9-E9CE7281BEEE}" type="pres">
      <dgm:prSet presAssocID="{D879422B-3A28-4092-BD3F-B4C39EAF4856}" presName="level2Shape" presStyleLbl="node4" presStyleIdx="1" presStyleCnt="3" custScaleX="179820" custLinFactNeighborX="3642" custLinFactNeighborY="-14188"/>
      <dgm:spPr/>
      <dgm:t>
        <a:bodyPr/>
        <a:lstStyle/>
        <a:p>
          <a:endParaRPr lang="en-GB"/>
        </a:p>
      </dgm:t>
    </dgm:pt>
    <dgm:pt modelId="{93F28C2D-EDD6-4624-A059-616E707B702C}" type="pres">
      <dgm:prSet presAssocID="{D879422B-3A28-4092-BD3F-B4C39EAF4856}" presName="hierChild3" presStyleCnt="0"/>
      <dgm:spPr/>
    </dgm:pt>
    <dgm:pt modelId="{DB680D76-D238-448D-B468-2F22B62FA023}" type="pres">
      <dgm:prSet presAssocID="{89C32B6A-E451-4E79-B97A-DC8E2CB68AC2}" presName="Name19" presStyleLbl="parChTrans1D4" presStyleIdx="2" presStyleCnt="3"/>
      <dgm:spPr/>
      <dgm:t>
        <a:bodyPr/>
        <a:lstStyle/>
        <a:p>
          <a:endParaRPr lang="en-GB"/>
        </a:p>
      </dgm:t>
    </dgm:pt>
    <dgm:pt modelId="{C87D62CE-F0D8-4D7A-AB06-44BE6FDE6569}" type="pres">
      <dgm:prSet presAssocID="{0C2E1466-5FC6-4C8E-8DC2-0FE8C48A9B91}" presName="Name21" presStyleCnt="0"/>
      <dgm:spPr/>
    </dgm:pt>
    <dgm:pt modelId="{1C4597F8-B327-4B90-A8D6-0EE0B0ABF562}" type="pres">
      <dgm:prSet presAssocID="{0C2E1466-5FC6-4C8E-8DC2-0FE8C48A9B91}" presName="level2Shape" presStyleLbl="node4" presStyleIdx="2" presStyleCnt="3" custScaleX="140864" custLinFactNeighborX="37103" custLinFactNeighborY="-13641"/>
      <dgm:spPr/>
      <dgm:t>
        <a:bodyPr/>
        <a:lstStyle/>
        <a:p>
          <a:endParaRPr lang="en-GB"/>
        </a:p>
      </dgm:t>
    </dgm:pt>
    <dgm:pt modelId="{717D0A51-C115-43F9-AC81-F54B957D9D37}" type="pres">
      <dgm:prSet presAssocID="{0C2E1466-5FC6-4C8E-8DC2-0FE8C48A9B91}" presName="hierChild3" presStyleCnt="0"/>
      <dgm:spPr/>
    </dgm:pt>
    <dgm:pt modelId="{81EBF53F-3FDC-4FC6-A362-9A24D4149977}" type="pres">
      <dgm:prSet presAssocID="{4DF6F0AA-34CC-4922-A2B1-7ED917BB86A4}" presName="bgShapesFlow" presStyleCnt="0"/>
      <dgm:spPr/>
    </dgm:pt>
  </dgm:ptLst>
  <dgm:cxnLst>
    <dgm:cxn modelId="{C26175B0-13F1-42A2-82C5-AB4F394F264D}" type="presOf" srcId="{D879422B-3A28-4092-BD3F-B4C39EAF4856}" destId="{9A240723-FE7C-40DB-98C9-E9CE7281BEEE}" srcOrd="0" destOrd="0" presId="urn:microsoft.com/office/officeart/2005/8/layout/hierarchy6"/>
    <dgm:cxn modelId="{0165AFC2-223B-48AE-94C0-F9B6DCCA3245}" srcId="{6B13F412-CF12-4038-BC9C-23734E6C362C}" destId="{0C2E1466-5FC6-4C8E-8DC2-0FE8C48A9B91}" srcOrd="2" destOrd="0" parTransId="{89C32B6A-E451-4E79-B97A-DC8E2CB68AC2}" sibTransId="{F3CD3B07-6CE6-4D6A-A16C-F30383C12041}"/>
    <dgm:cxn modelId="{6C909FA5-C69F-4E80-AAA7-985C721F17AA}" srcId="{6B13F412-CF12-4038-BC9C-23734E6C362C}" destId="{42A5EECA-B583-4FA2-89B6-D6A7BC799E4E}" srcOrd="0" destOrd="0" parTransId="{E4A9E528-06FC-4426-8AC0-CAC599B8A32A}" sibTransId="{62F69BA9-5E4B-4239-8333-0D78CF50A17C}"/>
    <dgm:cxn modelId="{491DA828-DF93-452E-AA50-A883AACE8AFD}" type="presOf" srcId="{18A6A17F-E566-4099-BE7B-1E42D7848FF3}" destId="{8E4411BB-E49B-4146-9586-FBF266B27981}" srcOrd="0" destOrd="0" presId="urn:microsoft.com/office/officeart/2005/8/layout/hierarchy6"/>
    <dgm:cxn modelId="{1099CCA4-0FAF-4621-A93D-978461215D79}" srcId="{667F2C50-D85A-4B29-A42C-63EA4025B6FD}" destId="{18A6A17F-E566-4099-BE7B-1E42D7848FF3}" srcOrd="0" destOrd="0" parTransId="{AD2795F9-F46B-4210-A1B8-2B116547B54A}" sibTransId="{FEC8466F-CC41-448B-87CA-69E3A67AF627}"/>
    <dgm:cxn modelId="{FBC11BCB-6421-4523-BF6E-82EA91F0CC31}" type="presOf" srcId="{C2BC578E-3CD1-4955-B076-A5113CE5D890}" destId="{458C02E2-C505-4B4F-816D-C4150321299F}" srcOrd="0" destOrd="0" presId="urn:microsoft.com/office/officeart/2005/8/layout/hierarchy6"/>
    <dgm:cxn modelId="{8DAC4457-6EF6-402A-984E-D6D6561349CB}" srcId="{6B13F412-CF12-4038-BC9C-23734E6C362C}" destId="{D879422B-3A28-4092-BD3F-B4C39EAF4856}" srcOrd="1" destOrd="0" parTransId="{C2BC578E-3CD1-4955-B076-A5113CE5D890}" sibTransId="{61F79FDA-7389-4628-B2B0-2D06090E0E38}"/>
    <dgm:cxn modelId="{11E47DF8-9ED8-471C-B047-895ADB6EA855}" type="presOf" srcId="{6B13F412-CF12-4038-BC9C-23734E6C362C}" destId="{D10BA6AC-406E-4B23-87C7-1254B4ACDCEC}" srcOrd="0" destOrd="0" presId="urn:microsoft.com/office/officeart/2005/8/layout/hierarchy6"/>
    <dgm:cxn modelId="{D3E46770-02B5-4F32-AE87-2FABCFD307AB}" type="presOf" srcId="{667F2C50-D85A-4B29-A42C-63EA4025B6FD}" destId="{A15B5CB4-114C-4B02-8761-2530421175B5}" srcOrd="0" destOrd="0" presId="urn:microsoft.com/office/officeart/2005/8/layout/hierarchy6"/>
    <dgm:cxn modelId="{585794C1-314E-4961-A766-3A00E5C9A6E3}" srcId="{4DF6F0AA-34CC-4922-A2B1-7ED917BB86A4}" destId="{667F2C50-D85A-4B29-A42C-63EA4025B6FD}" srcOrd="0" destOrd="0" parTransId="{257EE181-EC59-48B5-BD92-A0E94B223E2C}" sibTransId="{D3909531-8D92-4090-9F38-DB6575A29617}"/>
    <dgm:cxn modelId="{1B60533B-48BE-4389-BD14-6365C6BEA536}" type="presOf" srcId="{4DF6F0AA-34CC-4922-A2B1-7ED917BB86A4}" destId="{05596262-AA60-40A6-B4E6-279848523FD4}" srcOrd="0" destOrd="0" presId="urn:microsoft.com/office/officeart/2005/8/layout/hierarchy6"/>
    <dgm:cxn modelId="{72FCD2CE-09F0-48BA-982A-D15DD97CF11E}" type="presOf" srcId="{42A5EECA-B583-4FA2-89B6-D6A7BC799E4E}" destId="{90C5ECD2-0682-4186-8F89-E9350108BF12}" srcOrd="0" destOrd="0" presId="urn:microsoft.com/office/officeart/2005/8/layout/hierarchy6"/>
    <dgm:cxn modelId="{A25C9F7C-E578-4E84-879F-75082547DF10}" type="presOf" srcId="{0C2E1466-5FC6-4C8E-8DC2-0FE8C48A9B91}" destId="{1C4597F8-B327-4B90-A8D6-0EE0B0ABF562}" srcOrd="0" destOrd="0" presId="urn:microsoft.com/office/officeart/2005/8/layout/hierarchy6"/>
    <dgm:cxn modelId="{05873658-1692-4675-BD06-F82695B14F6F}" srcId="{18A6A17F-E566-4099-BE7B-1E42D7848FF3}" destId="{6B13F412-CF12-4038-BC9C-23734E6C362C}" srcOrd="0" destOrd="0" parTransId="{8B9C26EE-C417-43F2-921E-9217920585B8}" sibTransId="{D921D71C-7F8B-43C2-8758-43085D6C8A07}"/>
    <dgm:cxn modelId="{D6DC6BE0-97A1-48A8-9B87-97481F4A4E10}" type="presOf" srcId="{E4A9E528-06FC-4426-8AC0-CAC599B8A32A}" destId="{1047398C-5E14-4340-8A37-8792EA368EE4}" srcOrd="0" destOrd="0" presId="urn:microsoft.com/office/officeart/2005/8/layout/hierarchy6"/>
    <dgm:cxn modelId="{3C2AE64A-8C6A-4160-9F99-A43C2FF75D8D}" type="presOf" srcId="{8B9C26EE-C417-43F2-921E-9217920585B8}" destId="{65BD8962-9251-4741-AEB5-1D9243C5938E}" srcOrd="0" destOrd="0" presId="urn:microsoft.com/office/officeart/2005/8/layout/hierarchy6"/>
    <dgm:cxn modelId="{9F03630E-013D-424C-9891-E3AF293A0818}" type="presOf" srcId="{89C32B6A-E451-4E79-B97A-DC8E2CB68AC2}" destId="{DB680D76-D238-448D-B468-2F22B62FA023}" srcOrd="0" destOrd="0" presId="urn:microsoft.com/office/officeart/2005/8/layout/hierarchy6"/>
    <dgm:cxn modelId="{EA592DE6-E35A-462C-9403-A3FB8D64245A}" type="presOf" srcId="{AD2795F9-F46B-4210-A1B8-2B116547B54A}" destId="{E56E3664-909F-4979-8047-103EE26C05B3}" srcOrd="0" destOrd="0" presId="urn:microsoft.com/office/officeart/2005/8/layout/hierarchy6"/>
    <dgm:cxn modelId="{05AA700F-7B6A-40CA-B71A-BD1924472E17}" type="presParOf" srcId="{05596262-AA60-40A6-B4E6-279848523FD4}" destId="{F9AEA594-E12A-43B8-AB00-0AC2A04B7748}" srcOrd="0" destOrd="0" presId="urn:microsoft.com/office/officeart/2005/8/layout/hierarchy6"/>
    <dgm:cxn modelId="{B028E6BB-EBA0-41DE-A915-114D92C2C2AB}" type="presParOf" srcId="{F9AEA594-E12A-43B8-AB00-0AC2A04B7748}" destId="{A5085BF4-F5A9-4B19-9758-F6C0E3D6D093}" srcOrd="0" destOrd="0" presId="urn:microsoft.com/office/officeart/2005/8/layout/hierarchy6"/>
    <dgm:cxn modelId="{C090815C-87A1-4F6E-BA20-A8639D01B5FF}" type="presParOf" srcId="{A5085BF4-F5A9-4B19-9758-F6C0E3D6D093}" destId="{B412EEA5-FDBB-491E-81C2-A4208DB055A0}" srcOrd="0" destOrd="0" presId="urn:microsoft.com/office/officeart/2005/8/layout/hierarchy6"/>
    <dgm:cxn modelId="{B0CC9AF9-2E91-4F0F-81ED-22C4A6930A98}" type="presParOf" srcId="{B412EEA5-FDBB-491E-81C2-A4208DB055A0}" destId="{A15B5CB4-114C-4B02-8761-2530421175B5}" srcOrd="0" destOrd="0" presId="urn:microsoft.com/office/officeart/2005/8/layout/hierarchy6"/>
    <dgm:cxn modelId="{CAEA214C-4A59-4CD5-9808-E25723B9C17D}" type="presParOf" srcId="{B412EEA5-FDBB-491E-81C2-A4208DB055A0}" destId="{3709FCD1-6659-450B-9BCD-A42CECA2FCCC}" srcOrd="1" destOrd="0" presId="urn:microsoft.com/office/officeart/2005/8/layout/hierarchy6"/>
    <dgm:cxn modelId="{88DC68CF-1A73-4301-BEFB-5CAB68778328}" type="presParOf" srcId="{3709FCD1-6659-450B-9BCD-A42CECA2FCCC}" destId="{E56E3664-909F-4979-8047-103EE26C05B3}" srcOrd="0" destOrd="0" presId="urn:microsoft.com/office/officeart/2005/8/layout/hierarchy6"/>
    <dgm:cxn modelId="{B55F3055-36B6-40CC-B2F2-9C6F275A1D5A}" type="presParOf" srcId="{3709FCD1-6659-450B-9BCD-A42CECA2FCCC}" destId="{E5F9CF16-1317-47CF-B287-6C8A78231AEC}" srcOrd="1" destOrd="0" presId="urn:microsoft.com/office/officeart/2005/8/layout/hierarchy6"/>
    <dgm:cxn modelId="{EB363616-A3EB-41E9-AB2F-21756AD53650}" type="presParOf" srcId="{E5F9CF16-1317-47CF-B287-6C8A78231AEC}" destId="{8E4411BB-E49B-4146-9586-FBF266B27981}" srcOrd="0" destOrd="0" presId="urn:microsoft.com/office/officeart/2005/8/layout/hierarchy6"/>
    <dgm:cxn modelId="{7438F33B-2D40-49EB-8EC8-EFF09365BAF8}" type="presParOf" srcId="{E5F9CF16-1317-47CF-B287-6C8A78231AEC}" destId="{27CB50A1-62BF-496E-81F2-B986503DC800}" srcOrd="1" destOrd="0" presId="urn:microsoft.com/office/officeart/2005/8/layout/hierarchy6"/>
    <dgm:cxn modelId="{C6E48E4E-3610-45FE-ABBA-425D08D6659C}" type="presParOf" srcId="{27CB50A1-62BF-496E-81F2-B986503DC800}" destId="{65BD8962-9251-4741-AEB5-1D9243C5938E}" srcOrd="0" destOrd="0" presId="urn:microsoft.com/office/officeart/2005/8/layout/hierarchy6"/>
    <dgm:cxn modelId="{ACB0AD7F-5363-4214-B0AC-AC1781C2EB77}" type="presParOf" srcId="{27CB50A1-62BF-496E-81F2-B986503DC800}" destId="{2C81B2A4-FE79-4EC0-A639-7A7B74A37381}" srcOrd="1" destOrd="0" presId="urn:microsoft.com/office/officeart/2005/8/layout/hierarchy6"/>
    <dgm:cxn modelId="{12EB8960-F96C-4EFA-810F-74A0DCEB0C2D}" type="presParOf" srcId="{2C81B2A4-FE79-4EC0-A639-7A7B74A37381}" destId="{D10BA6AC-406E-4B23-87C7-1254B4ACDCEC}" srcOrd="0" destOrd="0" presId="urn:microsoft.com/office/officeart/2005/8/layout/hierarchy6"/>
    <dgm:cxn modelId="{29D5F04A-082C-42F3-94A4-C8DE172DE092}" type="presParOf" srcId="{2C81B2A4-FE79-4EC0-A639-7A7B74A37381}" destId="{C07E107E-558C-4945-BAE1-2A0E80C73C60}" srcOrd="1" destOrd="0" presId="urn:microsoft.com/office/officeart/2005/8/layout/hierarchy6"/>
    <dgm:cxn modelId="{2915EB08-5A39-4701-A75B-875BD163E51D}" type="presParOf" srcId="{C07E107E-558C-4945-BAE1-2A0E80C73C60}" destId="{1047398C-5E14-4340-8A37-8792EA368EE4}" srcOrd="0" destOrd="0" presId="urn:microsoft.com/office/officeart/2005/8/layout/hierarchy6"/>
    <dgm:cxn modelId="{F2BB8B71-AEE5-4125-B4D8-4C1B7D616E85}" type="presParOf" srcId="{C07E107E-558C-4945-BAE1-2A0E80C73C60}" destId="{0EFABE8F-03E7-4359-8D59-6B5F592204F2}" srcOrd="1" destOrd="0" presId="urn:microsoft.com/office/officeart/2005/8/layout/hierarchy6"/>
    <dgm:cxn modelId="{E3339FB7-2686-434D-9E57-CF4C7EAC03F7}" type="presParOf" srcId="{0EFABE8F-03E7-4359-8D59-6B5F592204F2}" destId="{90C5ECD2-0682-4186-8F89-E9350108BF12}" srcOrd="0" destOrd="0" presId="urn:microsoft.com/office/officeart/2005/8/layout/hierarchy6"/>
    <dgm:cxn modelId="{C1DD0897-8035-47E5-A884-44875080F3F4}" type="presParOf" srcId="{0EFABE8F-03E7-4359-8D59-6B5F592204F2}" destId="{4C0316C2-D9A4-4243-AACF-FD25515F970A}" srcOrd="1" destOrd="0" presId="urn:microsoft.com/office/officeart/2005/8/layout/hierarchy6"/>
    <dgm:cxn modelId="{167B43D0-EA1B-4C70-86C4-495426AFA7E1}" type="presParOf" srcId="{C07E107E-558C-4945-BAE1-2A0E80C73C60}" destId="{458C02E2-C505-4B4F-816D-C4150321299F}" srcOrd="2" destOrd="0" presId="urn:microsoft.com/office/officeart/2005/8/layout/hierarchy6"/>
    <dgm:cxn modelId="{FD490448-7B44-4ECE-AC80-A2545F4C11E7}" type="presParOf" srcId="{C07E107E-558C-4945-BAE1-2A0E80C73C60}" destId="{00CDBA6F-98CA-4EAC-BCFF-F3BB95B4DBA7}" srcOrd="3" destOrd="0" presId="urn:microsoft.com/office/officeart/2005/8/layout/hierarchy6"/>
    <dgm:cxn modelId="{0CC769F7-A3FE-4597-8A57-8F7F8126C66A}" type="presParOf" srcId="{00CDBA6F-98CA-4EAC-BCFF-F3BB95B4DBA7}" destId="{9A240723-FE7C-40DB-98C9-E9CE7281BEEE}" srcOrd="0" destOrd="0" presId="urn:microsoft.com/office/officeart/2005/8/layout/hierarchy6"/>
    <dgm:cxn modelId="{E2B61799-17E4-4AB9-ACC5-2AE4BBB8147E}" type="presParOf" srcId="{00CDBA6F-98CA-4EAC-BCFF-F3BB95B4DBA7}" destId="{93F28C2D-EDD6-4624-A059-616E707B702C}" srcOrd="1" destOrd="0" presId="urn:microsoft.com/office/officeart/2005/8/layout/hierarchy6"/>
    <dgm:cxn modelId="{4EDC6781-19EC-47B3-99EB-10ADB35549A5}" type="presParOf" srcId="{C07E107E-558C-4945-BAE1-2A0E80C73C60}" destId="{DB680D76-D238-448D-B468-2F22B62FA023}" srcOrd="4" destOrd="0" presId="urn:microsoft.com/office/officeart/2005/8/layout/hierarchy6"/>
    <dgm:cxn modelId="{D21C69D0-07AA-4CF7-BC66-EAE5EEA22E6F}" type="presParOf" srcId="{C07E107E-558C-4945-BAE1-2A0E80C73C60}" destId="{C87D62CE-F0D8-4D7A-AB06-44BE6FDE6569}" srcOrd="5" destOrd="0" presId="urn:microsoft.com/office/officeart/2005/8/layout/hierarchy6"/>
    <dgm:cxn modelId="{979748C8-5A20-41C1-80CE-5BD1809DCB24}" type="presParOf" srcId="{C87D62CE-F0D8-4D7A-AB06-44BE6FDE6569}" destId="{1C4597F8-B327-4B90-A8D6-0EE0B0ABF562}" srcOrd="0" destOrd="0" presId="urn:microsoft.com/office/officeart/2005/8/layout/hierarchy6"/>
    <dgm:cxn modelId="{F42AE734-EA54-44C8-BDCC-C71FB473AD12}" type="presParOf" srcId="{C87D62CE-F0D8-4D7A-AB06-44BE6FDE6569}" destId="{717D0A51-C115-43F9-AC81-F54B957D9D37}" srcOrd="1" destOrd="0" presId="urn:microsoft.com/office/officeart/2005/8/layout/hierarchy6"/>
    <dgm:cxn modelId="{FC6E4F3A-34F0-4ABB-A6FF-FFF993B541A0}" type="presParOf" srcId="{05596262-AA60-40A6-B4E6-279848523FD4}" destId="{81EBF53F-3FDC-4FC6-A362-9A24D4149977}" srcOrd="1" destOrd="0" presId="urn:microsoft.com/office/officeart/2005/8/layout/hierarchy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15B5CB4-114C-4B02-8761-2530421175B5}">
      <dsp:nvSpPr>
        <dsp:cNvPr id="0" name=""/>
        <dsp:cNvSpPr/>
      </dsp:nvSpPr>
      <dsp:spPr>
        <a:xfrm>
          <a:off x="1157234" y="3543"/>
          <a:ext cx="2352781" cy="5811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Arial" panose="020B0604020202020204" pitchFamily="34" charset="0"/>
            </a:rPr>
            <a:t>Associate Director of Digital and Information</a:t>
          </a:r>
          <a:endParaRPr lang="en-GB" sz="1200" kern="1200" smtClean="0"/>
        </a:p>
      </dsp:txBody>
      <dsp:txXfrm>
        <a:off x="1157234" y="3543"/>
        <a:ext cx="2352781" cy="581127"/>
      </dsp:txXfrm>
    </dsp:sp>
    <dsp:sp modelId="{E56E3664-909F-4979-8047-103EE26C05B3}">
      <dsp:nvSpPr>
        <dsp:cNvPr id="0" name=""/>
        <dsp:cNvSpPr/>
      </dsp:nvSpPr>
      <dsp:spPr>
        <a:xfrm>
          <a:off x="2287905" y="584671"/>
          <a:ext cx="91440" cy="232450"/>
        </a:xfrm>
        <a:custGeom>
          <a:avLst/>
          <a:gdLst/>
          <a:ahLst/>
          <a:cxnLst/>
          <a:rect l="0" t="0" r="0" b="0"/>
          <a:pathLst>
            <a:path>
              <a:moveTo>
                <a:pt x="45720" y="0"/>
              </a:moveTo>
              <a:lnTo>
                <a:pt x="45720" y="2324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4411BB-E49B-4146-9586-FBF266B27981}">
      <dsp:nvSpPr>
        <dsp:cNvPr id="0" name=""/>
        <dsp:cNvSpPr/>
      </dsp:nvSpPr>
      <dsp:spPr>
        <a:xfrm>
          <a:off x="1176263" y="817122"/>
          <a:ext cx="2314723" cy="5811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Arial" panose="020B0604020202020204" pitchFamily="34" charset="0"/>
            </a:rPr>
            <a:t>Head of Digital Operations</a:t>
          </a:r>
          <a:endParaRPr lang="en-GB" sz="1200" kern="1200" smtClean="0"/>
        </a:p>
      </dsp:txBody>
      <dsp:txXfrm>
        <a:off x="1176263" y="817122"/>
        <a:ext cx="2314723" cy="581127"/>
      </dsp:txXfrm>
    </dsp:sp>
    <dsp:sp modelId="{65BD8962-9251-4741-AEB5-1D9243C5938E}">
      <dsp:nvSpPr>
        <dsp:cNvPr id="0" name=""/>
        <dsp:cNvSpPr/>
      </dsp:nvSpPr>
      <dsp:spPr>
        <a:xfrm>
          <a:off x="2287905" y="1398249"/>
          <a:ext cx="91440" cy="175378"/>
        </a:xfrm>
        <a:custGeom>
          <a:avLst/>
          <a:gdLst/>
          <a:ahLst/>
          <a:cxnLst/>
          <a:rect l="0" t="0" r="0" b="0"/>
          <a:pathLst>
            <a:path>
              <a:moveTo>
                <a:pt x="45720" y="0"/>
              </a:moveTo>
              <a:lnTo>
                <a:pt x="45720" y="1753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0BA6AC-406E-4B23-87C7-1254B4ACDCEC}">
      <dsp:nvSpPr>
        <dsp:cNvPr id="0" name=""/>
        <dsp:cNvSpPr/>
      </dsp:nvSpPr>
      <dsp:spPr>
        <a:xfrm>
          <a:off x="1220654" y="1573627"/>
          <a:ext cx="2225941" cy="5811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Arial" panose="020B0604020202020204" pitchFamily="34" charset="0"/>
            </a:rPr>
            <a:t>Application Support Manager</a:t>
          </a:r>
          <a:endParaRPr lang="en-GB" sz="1200" kern="1200" smtClean="0"/>
        </a:p>
      </dsp:txBody>
      <dsp:txXfrm>
        <a:off x="1220654" y="1573627"/>
        <a:ext cx="2225941" cy="581127"/>
      </dsp:txXfrm>
    </dsp:sp>
    <dsp:sp modelId="{1047398C-5E14-4340-8A37-8792EA368EE4}">
      <dsp:nvSpPr>
        <dsp:cNvPr id="0" name=""/>
        <dsp:cNvSpPr/>
      </dsp:nvSpPr>
      <dsp:spPr>
        <a:xfrm>
          <a:off x="674430" y="2154755"/>
          <a:ext cx="1659194" cy="222937"/>
        </a:xfrm>
        <a:custGeom>
          <a:avLst/>
          <a:gdLst/>
          <a:ahLst/>
          <a:cxnLst/>
          <a:rect l="0" t="0" r="0" b="0"/>
          <a:pathLst>
            <a:path>
              <a:moveTo>
                <a:pt x="1659194" y="0"/>
              </a:moveTo>
              <a:lnTo>
                <a:pt x="1659194" y="111468"/>
              </a:lnTo>
              <a:lnTo>
                <a:pt x="0" y="111468"/>
              </a:lnTo>
              <a:lnTo>
                <a:pt x="0" y="22293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C5ECD2-0682-4186-8F89-E9350108BF12}">
      <dsp:nvSpPr>
        <dsp:cNvPr id="0" name=""/>
        <dsp:cNvSpPr/>
      </dsp:nvSpPr>
      <dsp:spPr>
        <a:xfrm>
          <a:off x="3045" y="2377693"/>
          <a:ext cx="1342770" cy="5811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Arial" panose="020B0604020202020204" pitchFamily="34" charset="0"/>
            </a:rPr>
            <a:t>B6 Senior Application Support Analysts</a:t>
          </a:r>
          <a:endParaRPr lang="en-GB" sz="1200" kern="1200" smtClean="0"/>
        </a:p>
      </dsp:txBody>
      <dsp:txXfrm>
        <a:off x="3045" y="2377693"/>
        <a:ext cx="1342770" cy="581127"/>
      </dsp:txXfrm>
    </dsp:sp>
    <dsp:sp modelId="{458C02E2-C505-4B4F-816D-C4150321299F}">
      <dsp:nvSpPr>
        <dsp:cNvPr id="0" name=""/>
        <dsp:cNvSpPr/>
      </dsp:nvSpPr>
      <dsp:spPr>
        <a:xfrm>
          <a:off x="2287905" y="2154755"/>
          <a:ext cx="91440" cy="207073"/>
        </a:xfrm>
        <a:custGeom>
          <a:avLst/>
          <a:gdLst/>
          <a:ahLst/>
          <a:cxnLst/>
          <a:rect l="0" t="0" r="0" b="0"/>
          <a:pathLst>
            <a:path>
              <a:moveTo>
                <a:pt x="45720" y="0"/>
              </a:moveTo>
              <a:lnTo>
                <a:pt x="45720" y="103536"/>
              </a:lnTo>
              <a:lnTo>
                <a:pt x="134902" y="103536"/>
              </a:lnTo>
              <a:lnTo>
                <a:pt x="134902" y="2070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240723-FE7C-40DB-98C9-E9CE7281BEEE}">
      <dsp:nvSpPr>
        <dsp:cNvPr id="0" name=""/>
        <dsp:cNvSpPr/>
      </dsp:nvSpPr>
      <dsp:spPr>
        <a:xfrm>
          <a:off x="1639070" y="2361828"/>
          <a:ext cx="1567474" cy="5811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Arial" panose="020B0604020202020204" pitchFamily="34" charset="0"/>
            </a:rPr>
            <a:t>B5 Application Support Analysts</a:t>
          </a:r>
        </a:p>
      </dsp:txBody>
      <dsp:txXfrm>
        <a:off x="1639070" y="2361828"/>
        <a:ext cx="1567474" cy="581127"/>
      </dsp:txXfrm>
    </dsp:sp>
    <dsp:sp modelId="{DB680D76-D238-448D-B468-2F22B62FA023}">
      <dsp:nvSpPr>
        <dsp:cNvPr id="0" name=""/>
        <dsp:cNvSpPr/>
      </dsp:nvSpPr>
      <dsp:spPr>
        <a:xfrm>
          <a:off x="2333625" y="2154755"/>
          <a:ext cx="1719675" cy="210251"/>
        </a:xfrm>
        <a:custGeom>
          <a:avLst/>
          <a:gdLst/>
          <a:ahLst/>
          <a:cxnLst/>
          <a:rect l="0" t="0" r="0" b="0"/>
          <a:pathLst>
            <a:path>
              <a:moveTo>
                <a:pt x="0" y="0"/>
              </a:moveTo>
              <a:lnTo>
                <a:pt x="0" y="105125"/>
              </a:lnTo>
              <a:lnTo>
                <a:pt x="1719675" y="105125"/>
              </a:lnTo>
              <a:lnTo>
                <a:pt x="1719675" y="2102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4597F8-B327-4B90-A8D6-0EE0B0ABF562}">
      <dsp:nvSpPr>
        <dsp:cNvPr id="0" name=""/>
        <dsp:cNvSpPr/>
      </dsp:nvSpPr>
      <dsp:spPr>
        <a:xfrm>
          <a:off x="3439351" y="2365007"/>
          <a:ext cx="1227898" cy="5811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Arial" panose="020B0604020202020204" pitchFamily="34" charset="0"/>
            </a:rPr>
            <a:t>B4 Application Support Assistants</a:t>
          </a:r>
          <a:endParaRPr lang="en-GB" sz="1200" kern="1200" smtClean="0"/>
        </a:p>
      </dsp:txBody>
      <dsp:txXfrm>
        <a:off x="3439351" y="2365007"/>
        <a:ext cx="1227898" cy="5811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2160</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14911</CharactersWithSpaces>
  <SharedDoc>false</SharedDoc>
  <HLinks>
    <vt:vector size="6" baseType="variant">
      <vt:variant>
        <vt:i4>7929919</vt:i4>
      </vt:variant>
      <vt:variant>
        <vt:i4>2198</vt:i4>
      </vt:variant>
      <vt:variant>
        <vt:i4>1026</vt:i4>
      </vt:variant>
      <vt:variant>
        <vt:i4>1</vt:i4>
      </vt:variant>
      <vt:variant>
        <vt:lpwstr>http://intranet.faht.fife/Resources/Identification/Resources/Logos/col3333.bmp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subject/>
  <dc:creator>David Lawson</dc:creator>
  <cp:keywords/>
  <cp:lastModifiedBy>Anna Cunningham</cp:lastModifiedBy>
  <cp:revision>7</cp:revision>
  <cp:lastPrinted>2006-10-30T07:38:00Z</cp:lastPrinted>
  <dcterms:created xsi:type="dcterms:W3CDTF">2021-02-17T17:15:00Z</dcterms:created>
  <dcterms:modified xsi:type="dcterms:W3CDTF">2023-08-15T12:17:00Z</dcterms:modified>
</cp:coreProperties>
</file>