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77777777" w:rsidR="00A45454" w:rsidRDefault="008946D7">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w:pict w14:anchorId="374B24F9">
          <v:shapetype id="_x0000_t202" coordsize="21600,21600" o:spt="202" path="m,l,21600r21600,l21600,xe">
            <v:stroke joinstyle="miter"/>
            <v:path gradientshapeok="t" o:connecttype="rect"/>
          </v:shapetype>
          <v:shape id="Text Box 2" o:spid="_x0000_s1027" type="#_x0000_t202" style="position:absolute;margin-left:-6.25pt;margin-top:92.95pt;width:479.45pt;height:81.2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" filled="f" stroked="f" strokeweight=".5pt">
            <v:textbox style="mso-next-textbox:#Text Box 2">
              <w:txbxContent>
                <w:p w14:paraId="351FD145" w14:textId="77777777" w:rsidR="008946D7" w:rsidRDefault="008946D7" w:rsidP="008946D7">
                  <w:pPr>
                    <w:rPr>
                      <w:rFonts w:ascii="Arial" w:hAnsi="Arial" w:cs="Arial"/>
                      <w:b/>
                      <w:color w:val="FFFFFF"/>
                    </w:rPr>
                  </w:pPr>
                  <w:r>
                    <w:rPr>
                      <w:rFonts w:ascii="Arial" w:hAnsi="Arial" w:cs="Arial"/>
                      <w:b/>
                      <w:color w:val="FFFFFF"/>
                    </w:rPr>
                    <w:t xml:space="preserve">Higher Specialty </w:t>
                  </w:r>
                  <w:r w:rsidRPr="002C7B87">
                    <w:rPr>
                      <w:rFonts w:ascii="Arial" w:hAnsi="Arial" w:cs="Arial"/>
                      <w:b/>
                      <w:color w:val="FFFFFF"/>
                    </w:rPr>
                    <w:t>Locum Appointment for Training (LAT)</w:t>
                  </w:r>
                  <w:r>
                    <w:rPr>
                      <w:rFonts w:ascii="Arial" w:hAnsi="Arial" w:cs="Arial"/>
                      <w:b/>
                      <w:color w:val="FFFFFF"/>
                    </w:rPr>
                    <w:t xml:space="preserve"> in Clinical Oncology </w:t>
                  </w:r>
                </w:p>
                <w:p w14:paraId="20AC24CD" w14:textId="77777777" w:rsidR="008946D7" w:rsidRPr="00493898" w:rsidRDefault="008946D7" w:rsidP="008946D7">
                  <w:pPr>
                    <w:rPr>
                      <w:rFonts w:ascii="Arial" w:hAnsi="Arial" w:cs="Arial"/>
                      <w:b/>
                      <w:color w:val="FFFFFF"/>
                    </w:rPr>
                  </w:pPr>
                  <w:r>
                    <w:rPr>
                      <w:rFonts w:ascii="Arial" w:hAnsi="Arial" w:cs="Arial"/>
                      <w:b/>
                      <w:color w:val="FFFFFF"/>
                    </w:rPr>
                    <w:t>Edinburgh Cancer Centre, Edinburgh</w:t>
                  </w:r>
                  <w:r w:rsidRPr="0047368C">
                    <w:rPr>
                      <w:rFonts w:ascii="Arial" w:hAnsi="Arial" w:cs="Arial"/>
                      <w:b/>
                      <w:color w:val="FFFFFF"/>
                    </w:rPr>
                    <w:t xml:space="preserve"> </w:t>
                  </w:r>
                </w:p>
                <w:p w14:paraId="070C930F" w14:textId="51E37061" w:rsidR="008946D7" w:rsidRPr="00493898" w:rsidRDefault="008946D7" w:rsidP="008946D7">
                  <w:pPr>
                    <w:rPr>
                      <w:rFonts w:ascii="Arial" w:hAnsi="Arial" w:cs="Arial"/>
                      <w:b/>
                      <w:color w:val="FFFFFF"/>
                    </w:rPr>
                  </w:pPr>
                  <w:r w:rsidRPr="00493898">
                    <w:rPr>
                      <w:rFonts w:ascii="Arial" w:hAnsi="Arial" w:cs="Arial"/>
                      <w:b/>
                      <w:color w:val="FFFFFF"/>
                    </w:rPr>
                    <w:t xml:space="preserve">Ref: </w:t>
                  </w:r>
                  <w:r>
                    <w:rPr>
                      <w:rFonts w:ascii="Arial" w:hAnsi="Arial" w:cs="Arial"/>
                      <w:b/>
                      <w:color w:val="FFFFFF"/>
                    </w:rPr>
                    <w:t>TG1848</w:t>
                  </w:r>
                </w:p>
                <w:p w14:paraId="08725DFA" w14:textId="1FC562F3" w:rsidR="008946D7" w:rsidRPr="00493898" w:rsidRDefault="008946D7" w:rsidP="008946D7">
                  <w:pPr>
                    <w:rPr>
                      <w:rFonts w:ascii="Arial" w:hAnsi="Arial" w:cs="Arial"/>
                      <w:b/>
                      <w:color w:val="FFFFFF"/>
                    </w:rPr>
                  </w:pPr>
                  <w:r w:rsidRPr="00493898">
                    <w:rPr>
                      <w:rFonts w:ascii="Arial" w:hAnsi="Arial" w:cs="Arial"/>
                      <w:b/>
                      <w:color w:val="FFFFFF"/>
                    </w:rPr>
                    <w:t xml:space="preserve">Closing date: </w:t>
                  </w:r>
                  <w:r>
                    <w:rPr>
                      <w:rFonts w:ascii="Arial" w:hAnsi="Arial" w:cs="Arial"/>
                      <w:b/>
                      <w:color w:val="FFFFFF"/>
                    </w:rPr>
                    <w:t>5</w:t>
                  </w:r>
                  <w:r w:rsidRPr="008946D7">
                    <w:rPr>
                      <w:rFonts w:ascii="Arial" w:hAnsi="Arial" w:cs="Arial"/>
                      <w:b/>
                      <w:color w:val="FFFFFF"/>
                      <w:vertAlign w:val="superscript"/>
                    </w:rPr>
                    <w:t>th</w:t>
                  </w:r>
                  <w:r>
                    <w:rPr>
                      <w:rFonts w:ascii="Arial" w:hAnsi="Arial" w:cs="Arial"/>
                      <w:b/>
                      <w:color w:val="FFFFFF"/>
                    </w:rPr>
                    <w:t xml:space="preserve"> September 2023</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w:r>
      <w:r>
        <w:rPr>
          <w:noProof/>
          <w:lang w:eastAsia="en-GB"/>
        </w:rPr>
        <w:pict w14:anchorId="58D62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74.15pt;width:598.55pt;height:703.65pt;z-index:-251658240">
            <v:imagedata r:id="rId9" o:title=""/>
          </v:shape>
        </w:pict>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812"/>
      </w:tblGrid>
      <w:tr w:rsidR="002E4558" w:rsidRPr="008F7DB3" w14:paraId="017900ED" w14:textId="77777777" w:rsidTr="002E4558">
        <w:trPr>
          <w:trHeight w:val="576"/>
        </w:trPr>
        <w:tc>
          <w:tcPr>
            <w:tcW w:w="1260"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2E4558">
        <w:trPr>
          <w:trHeight w:val="576"/>
        </w:trPr>
        <w:tc>
          <w:tcPr>
            <w:tcW w:w="1260"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2E4558">
        <w:trPr>
          <w:trHeight w:val="576"/>
        </w:trPr>
        <w:tc>
          <w:tcPr>
            <w:tcW w:w="1260"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6C37D790"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6AC99913" w14:textId="77777777" w:rsidTr="002E4558">
        <w:trPr>
          <w:trHeight w:val="576"/>
        </w:trPr>
        <w:tc>
          <w:tcPr>
            <w:tcW w:w="1260" w:type="dxa"/>
            <w:tcBorders>
              <w:right w:val="nil"/>
            </w:tcBorders>
            <w:vAlign w:val="center"/>
          </w:tcPr>
          <w:p w14:paraId="300511B0"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4D8462A8"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69DC29C" w14:textId="77777777" w:rsidTr="002E4558">
        <w:trPr>
          <w:trHeight w:val="576"/>
        </w:trPr>
        <w:tc>
          <w:tcPr>
            <w:tcW w:w="1260" w:type="dxa"/>
            <w:tcBorders>
              <w:right w:val="nil"/>
            </w:tcBorders>
            <w:vAlign w:val="center"/>
          </w:tcPr>
          <w:p w14:paraId="53026A22"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1EAE7A7D"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40E78CB3" w14:textId="77777777" w:rsidTr="002E4558">
        <w:trPr>
          <w:trHeight w:val="576"/>
        </w:trPr>
        <w:tc>
          <w:tcPr>
            <w:tcW w:w="1260" w:type="dxa"/>
            <w:tcBorders>
              <w:right w:val="nil"/>
            </w:tcBorders>
            <w:vAlign w:val="center"/>
          </w:tcPr>
          <w:p w14:paraId="0D3FB32A" w14:textId="77777777" w:rsidR="002E4558" w:rsidRPr="008F7DB3" w:rsidRDefault="002E4558" w:rsidP="00871295">
            <w:pPr>
              <w:rPr>
                <w:rFonts w:ascii="Arial" w:hAnsi="Arial" w:cs="Arial"/>
              </w:rPr>
            </w:pPr>
            <w:r w:rsidRPr="008F7DB3">
              <w:rPr>
                <w:rFonts w:ascii="Arial" w:hAnsi="Arial" w:cs="Arial"/>
              </w:rPr>
              <w:t>Section 5:</w:t>
            </w:r>
          </w:p>
        </w:tc>
        <w:tc>
          <w:tcPr>
            <w:tcW w:w="7812"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2E4558">
        <w:trPr>
          <w:trHeight w:val="576"/>
        </w:trPr>
        <w:tc>
          <w:tcPr>
            <w:tcW w:w="1260" w:type="dxa"/>
            <w:tcBorders>
              <w:right w:val="nil"/>
            </w:tcBorders>
            <w:vAlign w:val="center"/>
          </w:tcPr>
          <w:p w14:paraId="0E0D7683"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2E4558">
        <w:trPr>
          <w:trHeight w:val="576"/>
        </w:trPr>
        <w:tc>
          <w:tcPr>
            <w:tcW w:w="1260" w:type="dxa"/>
            <w:tcBorders>
              <w:right w:val="nil"/>
            </w:tcBorders>
            <w:vAlign w:val="center"/>
          </w:tcPr>
          <w:p w14:paraId="3E4F9642"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2E4558">
        <w:trPr>
          <w:trHeight w:val="576"/>
        </w:trPr>
        <w:tc>
          <w:tcPr>
            <w:tcW w:w="1260" w:type="dxa"/>
            <w:tcBorders>
              <w:right w:val="nil"/>
            </w:tcBorders>
            <w:vAlign w:val="center"/>
          </w:tcPr>
          <w:p w14:paraId="42D3E015"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 xml:space="preserve">e cannot accept </w:t>
      </w:r>
      <w:proofErr w:type="gramStart"/>
      <w:r w:rsidR="00F319A6" w:rsidRPr="00DC1836">
        <w:rPr>
          <w:rFonts w:ascii="Arial" w:hAnsi="Arial" w:cs="Arial"/>
          <w:b/>
          <w:sz w:val="24"/>
          <w:szCs w:val="24"/>
        </w:rPr>
        <w:t>CV’s</w:t>
      </w:r>
      <w:proofErr w:type="gramEnd"/>
      <w:r w:rsidR="00F319A6" w:rsidRPr="00DC1836">
        <w:rPr>
          <w:rFonts w:ascii="Arial" w:hAnsi="Arial" w:cs="Arial"/>
          <w:b/>
          <w:sz w:val="24"/>
          <w:szCs w:val="24"/>
        </w:rPr>
        <w:t xml:space="preserve">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s completed via the Jobtrain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r:id="rId10"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6E5A22B4" w14:textId="77777777" w:rsidR="00A45454" w:rsidRPr="00871295" w:rsidRDefault="00A45454" w:rsidP="00A407B2">
      <w:pPr>
        <w:rPr>
          <w:rFonts w:ascii="Arial" w:hAnsi="Arial" w:cs="Arial"/>
          <w:noProof/>
          <w:lang w:eastAsia="en-GB"/>
        </w:rPr>
      </w:pPr>
    </w:p>
    <w:p w14:paraId="12F24835"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057668CB"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w:t>
            </w:r>
            <w:proofErr w:type="gramStart"/>
            <w:r w:rsidRPr="008F7DB3">
              <w:rPr>
                <w:rFonts w:ascii="Arial" w:hAnsi="Arial" w:cs="Arial"/>
                <w:b/>
              </w:rPr>
              <w:t>i.e.</w:t>
            </w:r>
            <w:proofErr w:type="gramEnd"/>
            <w:r w:rsidRPr="008F7DB3">
              <w:rPr>
                <w:rFonts w:ascii="Arial" w:hAnsi="Arial" w:cs="Arial"/>
                <w:b/>
              </w:rPr>
              <w:t xml:space="preserve"> child and/or adult, then an application will need to be made to Disclosure </w:t>
            </w:r>
            <w:smartTag w:uri="urn:schemas-microsoft-com:office:smarttags" w:element="place">
              <w:smartTag w:uri="urn:schemas-microsoft-com:office:smarttags" w:element="country-region">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2CDFC9F8" w14:textId="77777777" w:rsidR="00A45454" w:rsidRDefault="00A45454" w:rsidP="00871295">
      <w:pPr>
        <w:rPr>
          <w:rFonts w:ascii="Arial" w:hAnsi="Arial" w:cs="Arial"/>
        </w:rPr>
      </w:pPr>
    </w:p>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1"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02299EA7" w14:textId="77777777" w:rsidR="008946D7" w:rsidRDefault="00A45454" w:rsidP="008946D7">
      <w:pP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8946D7" w:rsidRPr="008946D7" w14:paraId="61960784" w14:textId="77777777" w:rsidTr="00DC3391">
        <w:trPr>
          <w:trHeight w:val="558"/>
        </w:trPr>
        <w:tc>
          <w:tcPr>
            <w:tcW w:w="9000" w:type="dxa"/>
            <w:shd w:val="clear" w:color="auto" w:fill="00B0F0"/>
            <w:vAlign w:val="center"/>
          </w:tcPr>
          <w:p w14:paraId="11B82CA9" w14:textId="77777777" w:rsidR="008946D7" w:rsidRPr="008946D7" w:rsidRDefault="008946D7" w:rsidP="008946D7">
            <w:pPr>
              <w:rPr>
                <w:rFonts w:ascii="Arial" w:hAnsi="Arial" w:cs="Arial"/>
                <w:b/>
              </w:rPr>
            </w:pPr>
            <w:r w:rsidRPr="008946D7">
              <w:rPr>
                <w:rFonts w:ascii="Arial" w:hAnsi="Arial" w:cs="Arial"/>
                <w:b/>
              </w:rPr>
              <w:t>Section 1:</w:t>
            </w:r>
            <w:r w:rsidRPr="008946D7">
              <w:rPr>
                <w:rFonts w:ascii="Arial" w:hAnsi="Arial" w:cs="Arial"/>
                <w:b/>
              </w:rPr>
              <w:tab/>
              <w:t>Person Specification</w:t>
            </w:r>
          </w:p>
        </w:tc>
      </w:tr>
    </w:tbl>
    <w:p w14:paraId="53AB45AB" w14:textId="77777777" w:rsidR="008946D7" w:rsidRPr="008946D7" w:rsidRDefault="008946D7" w:rsidP="008946D7">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3420"/>
        <w:gridCol w:w="3240"/>
      </w:tblGrid>
      <w:tr w:rsidR="008946D7" w:rsidRPr="008946D7" w14:paraId="6D93BBCE" w14:textId="77777777" w:rsidTr="00DC3391">
        <w:trPr>
          <w:trHeight w:val="583"/>
        </w:trPr>
        <w:tc>
          <w:tcPr>
            <w:tcW w:w="2340" w:type="dxa"/>
            <w:vAlign w:val="center"/>
          </w:tcPr>
          <w:p w14:paraId="6C9C8E7B" w14:textId="77777777" w:rsidR="008946D7" w:rsidRPr="008946D7" w:rsidRDefault="008946D7" w:rsidP="008946D7">
            <w:pPr>
              <w:rPr>
                <w:rFonts w:ascii="Arial" w:hAnsi="Arial" w:cs="Arial"/>
                <w:b/>
              </w:rPr>
            </w:pPr>
            <w:r w:rsidRPr="008946D7">
              <w:rPr>
                <w:rFonts w:ascii="Arial" w:hAnsi="Arial" w:cs="Arial"/>
                <w:b/>
              </w:rPr>
              <w:t>REQUIREMENTS</w:t>
            </w:r>
          </w:p>
        </w:tc>
        <w:tc>
          <w:tcPr>
            <w:tcW w:w="3420" w:type="dxa"/>
            <w:vAlign w:val="center"/>
          </w:tcPr>
          <w:p w14:paraId="4D12EAF6" w14:textId="77777777" w:rsidR="008946D7" w:rsidRPr="008946D7" w:rsidRDefault="008946D7" w:rsidP="008946D7">
            <w:pPr>
              <w:rPr>
                <w:rFonts w:ascii="Arial" w:hAnsi="Arial" w:cs="Arial"/>
                <w:b/>
              </w:rPr>
            </w:pPr>
            <w:r w:rsidRPr="008946D7">
              <w:rPr>
                <w:rFonts w:ascii="Arial" w:hAnsi="Arial" w:cs="Arial"/>
                <w:b/>
              </w:rPr>
              <w:t>ESSENTIAL</w:t>
            </w:r>
          </w:p>
        </w:tc>
        <w:tc>
          <w:tcPr>
            <w:tcW w:w="3240" w:type="dxa"/>
            <w:vAlign w:val="center"/>
          </w:tcPr>
          <w:p w14:paraId="69CCB6F5" w14:textId="77777777" w:rsidR="008946D7" w:rsidRPr="008946D7" w:rsidRDefault="008946D7" w:rsidP="008946D7">
            <w:pPr>
              <w:rPr>
                <w:rFonts w:ascii="Arial" w:hAnsi="Arial" w:cs="Arial"/>
                <w:b/>
              </w:rPr>
            </w:pPr>
            <w:r w:rsidRPr="008946D7">
              <w:rPr>
                <w:rFonts w:ascii="Arial" w:hAnsi="Arial" w:cs="Arial"/>
                <w:b/>
              </w:rPr>
              <w:t>DESIRABLE</w:t>
            </w:r>
          </w:p>
        </w:tc>
      </w:tr>
      <w:tr w:rsidR="008946D7" w:rsidRPr="008946D7" w14:paraId="70004BBA" w14:textId="77777777" w:rsidTr="00DC3391">
        <w:tc>
          <w:tcPr>
            <w:tcW w:w="2340" w:type="dxa"/>
          </w:tcPr>
          <w:p w14:paraId="5798AFC4" w14:textId="77777777" w:rsidR="008946D7" w:rsidRPr="008946D7" w:rsidRDefault="008946D7" w:rsidP="008946D7">
            <w:pPr>
              <w:spacing w:before="120"/>
              <w:rPr>
                <w:rFonts w:ascii="Arial" w:hAnsi="Arial" w:cs="Arial"/>
                <w:b/>
              </w:rPr>
            </w:pPr>
            <w:r w:rsidRPr="008946D7">
              <w:rPr>
                <w:rFonts w:ascii="Arial" w:hAnsi="Arial" w:cs="Arial"/>
                <w:b/>
              </w:rPr>
              <w:t>Qualifications and Training</w:t>
            </w:r>
          </w:p>
        </w:tc>
        <w:tc>
          <w:tcPr>
            <w:tcW w:w="3420" w:type="dxa"/>
          </w:tcPr>
          <w:p w14:paraId="179BDBA1" w14:textId="77777777" w:rsidR="008946D7" w:rsidRPr="008946D7" w:rsidRDefault="008946D7" w:rsidP="008946D7">
            <w:pPr>
              <w:rPr>
                <w:rFonts w:ascii="Arial" w:hAnsi="Arial" w:cs="Arial"/>
                <w:b/>
              </w:rPr>
            </w:pPr>
            <w:r w:rsidRPr="008946D7">
              <w:rPr>
                <w:rFonts w:ascii="Arial" w:hAnsi="Arial" w:cs="Arial"/>
              </w:rPr>
              <w:t>GMC registered medical practitioner.</w:t>
            </w:r>
          </w:p>
          <w:p w14:paraId="514578C4" w14:textId="77777777" w:rsidR="008946D7" w:rsidRPr="008946D7" w:rsidRDefault="008946D7" w:rsidP="008946D7">
            <w:pPr>
              <w:rPr>
                <w:rFonts w:ascii="Arial" w:hAnsi="Arial" w:cs="Arial"/>
                <w:b/>
              </w:rPr>
            </w:pPr>
          </w:p>
          <w:p w14:paraId="7136E9C4" w14:textId="77777777" w:rsidR="008946D7" w:rsidRPr="008946D7" w:rsidRDefault="008946D7" w:rsidP="008946D7">
            <w:pPr>
              <w:rPr>
                <w:rFonts w:ascii="Arial" w:hAnsi="Arial" w:cs="Arial"/>
                <w:b/>
              </w:rPr>
            </w:pPr>
            <w:r w:rsidRPr="008946D7">
              <w:rPr>
                <w:rFonts w:ascii="Arial" w:hAnsi="Arial" w:cs="Arial"/>
              </w:rPr>
              <w:t>Licence to practice.</w:t>
            </w:r>
          </w:p>
          <w:p w14:paraId="62B2F9FD" w14:textId="77777777" w:rsidR="008946D7" w:rsidRPr="008946D7" w:rsidRDefault="008946D7" w:rsidP="008946D7">
            <w:pPr>
              <w:rPr>
                <w:rFonts w:ascii="Arial" w:hAnsi="Arial" w:cs="Arial"/>
              </w:rPr>
            </w:pPr>
          </w:p>
        </w:tc>
        <w:tc>
          <w:tcPr>
            <w:tcW w:w="3240" w:type="dxa"/>
          </w:tcPr>
          <w:p w14:paraId="072D4D6F" w14:textId="77777777" w:rsidR="008946D7" w:rsidRPr="008946D7" w:rsidRDefault="008946D7" w:rsidP="008946D7">
            <w:pPr>
              <w:rPr>
                <w:rFonts w:ascii="Arial" w:hAnsi="Arial" w:cs="Arial"/>
              </w:rPr>
            </w:pPr>
          </w:p>
        </w:tc>
      </w:tr>
      <w:tr w:rsidR="008946D7" w:rsidRPr="008946D7" w14:paraId="20AB7849" w14:textId="77777777" w:rsidTr="00DC3391">
        <w:trPr>
          <w:trHeight w:val="1497"/>
        </w:trPr>
        <w:tc>
          <w:tcPr>
            <w:tcW w:w="2340" w:type="dxa"/>
          </w:tcPr>
          <w:p w14:paraId="56660572" w14:textId="77777777" w:rsidR="008946D7" w:rsidRPr="008946D7" w:rsidRDefault="008946D7" w:rsidP="008946D7">
            <w:pPr>
              <w:spacing w:before="120"/>
              <w:rPr>
                <w:rFonts w:ascii="Arial" w:hAnsi="Arial" w:cs="Arial"/>
                <w:b/>
              </w:rPr>
            </w:pPr>
            <w:r w:rsidRPr="008946D7">
              <w:rPr>
                <w:rFonts w:ascii="Arial" w:hAnsi="Arial" w:cs="Arial"/>
                <w:b/>
              </w:rPr>
              <w:t>Experience</w:t>
            </w:r>
          </w:p>
        </w:tc>
        <w:tc>
          <w:tcPr>
            <w:tcW w:w="3420" w:type="dxa"/>
          </w:tcPr>
          <w:p w14:paraId="22EBCF64" w14:textId="77777777" w:rsidR="008946D7" w:rsidRPr="008946D7" w:rsidRDefault="008946D7" w:rsidP="008946D7">
            <w:pPr>
              <w:rPr>
                <w:rFonts w:ascii="Arial" w:hAnsi="Arial" w:cs="Arial"/>
                <w:bCs/>
              </w:rPr>
            </w:pPr>
            <w:r w:rsidRPr="008946D7">
              <w:rPr>
                <w:rFonts w:ascii="Arial" w:hAnsi="Arial" w:cs="Arial"/>
                <w:bCs/>
              </w:rPr>
              <w:t xml:space="preserve">Minimum of 3 years post registration general professional training (at least 12 months of which should include acute medical receiving) with completion of core medical </w:t>
            </w:r>
            <w:proofErr w:type="gramStart"/>
            <w:r w:rsidRPr="008946D7">
              <w:rPr>
                <w:rFonts w:ascii="Arial" w:hAnsi="Arial" w:cs="Arial"/>
                <w:bCs/>
              </w:rPr>
              <w:t>competencies</w:t>
            </w:r>
            <w:proofErr w:type="gramEnd"/>
          </w:p>
          <w:p w14:paraId="4B7FF529" w14:textId="77777777" w:rsidR="008946D7" w:rsidRPr="008946D7" w:rsidRDefault="008946D7" w:rsidP="008946D7">
            <w:pPr>
              <w:rPr>
                <w:rFonts w:ascii="Arial" w:hAnsi="Arial" w:cs="Arial"/>
                <w:bCs/>
              </w:rPr>
            </w:pPr>
          </w:p>
          <w:p w14:paraId="06ED0AD4" w14:textId="77777777" w:rsidR="008946D7" w:rsidRPr="008946D7" w:rsidRDefault="008946D7" w:rsidP="008946D7">
            <w:pPr>
              <w:rPr>
                <w:rFonts w:ascii="Arial" w:hAnsi="Arial" w:cs="Arial"/>
                <w:bCs/>
              </w:rPr>
            </w:pPr>
            <w:r w:rsidRPr="008946D7">
              <w:rPr>
                <w:rFonts w:ascii="Arial" w:hAnsi="Arial" w:cs="Arial"/>
                <w:bCs/>
              </w:rPr>
              <w:t>Completion of MRCP(UK/I)</w:t>
            </w:r>
          </w:p>
          <w:p w14:paraId="4EC50DD4" w14:textId="77777777" w:rsidR="008946D7" w:rsidRPr="008946D7" w:rsidRDefault="008946D7" w:rsidP="008946D7">
            <w:pPr>
              <w:tabs>
                <w:tab w:val="left" w:pos="2445"/>
              </w:tabs>
              <w:spacing w:before="120" w:after="120"/>
              <w:rPr>
                <w:rFonts w:ascii="Arial" w:hAnsi="Arial" w:cs="Arial"/>
              </w:rPr>
            </w:pPr>
            <w:r w:rsidRPr="008946D7">
              <w:rPr>
                <w:rFonts w:ascii="Arial" w:hAnsi="Arial" w:cs="Arial"/>
              </w:rPr>
              <w:tab/>
            </w:r>
          </w:p>
        </w:tc>
        <w:tc>
          <w:tcPr>
            <w:tcW w:w="3240" w:type="dxa"/>
          </w:tcPr>
          <w:p w14:paraId="78B05B4C" w14:textId="77777777" w:rsidR="008946D7" w:rsidRPr="008946D7" w:rsidRDefault="008946D7" w:rsidP="008946D7">
            <w:pPr>
              <w:spacing w:before="120" w:after="120"/>
              <w:rPr>
                <w:rFonts w:ascii="Arial" w:hAnsi="Arial" w:cs="Arial"/>
              </w:rPr>
            </w:pPr>
            <w:r w:rsidRPr="008946D7">
              <w:rPr>
                <w:rFonts w:ascii="Arial" w:hAnsi="Arial" w:cs="Arial"/>
              </w:rPr>
              <w:t xml:space="preserve">Evidence of experience in oncology </w:t>
            </w:r>
          </w:p>
        </w:tc>
      </w:tr>
      <w:tr w:rsidR="008946D7" w:rsidRPr="008946D7" w14:paraId="2F6DAA51" w14:textId="77777777" w:rsidTr="00DC3391">
        <w:tc>
          <w:tcPr>
            <w:tcW w:w="2340" w:type="dxa"/>
          </w:tcPr>
          <w:p w14:paraId="6D323DCB" w14:textId="77777777" w:rsidR="008946D7" w:rsidRPr="008946D7" w:rsidRDefault="008946D7" w:rsidP="008946D7">
            <w:pPr>
              <w:spacing w:before="120"/>
              <w:rPr>
                <w:rFonts w:ascii="Arial" w:hAnsi="Arial" w:cs="Arial"/>
                <w:b/>
              </w:rPr>
            </w:pPr>
            <w:r w:rsidRPr="008946D7">
              <w:rPr>
                <w:rFonts w:ascii="Arial" w:hAnsi="Arial" w:cs="Arial"/>
                <w:b/>
              </w:rPr>
              <w:t>Ability</w:t>
            </w:r>
          </w:p>
        </w:tc>
        <w:tc>
          <w:tcPr>
            <w:tcW w:w="3420" w:type="dxa"/>
          </w:tcPr>
          <w:p w14:paraId="3B797435" w14:textId="77777777" w:rsidR="008946D7" w:rsidRPr="008946D7" w:rsidRDefault="008946D7" w:rsidP="008946D7">
            <w:pPr>
              <w:spacing w:before="120" w:after="120"/>
              <w:rPr>
                <w:rFonts w:ascii="Arial" w:hAnsi="Arial" w:cs="Arial"/>
              </w:rPr>
            </w:pPr>
            <w:r w:rsidRPr="008946D7">
              <w:rPr>
                <w:rFonts w:ascii="Arial" w:hAnsi="Arial" w:cs="Arial"/>
              </w:rPr>
              <w:t>Ability to communicate effectively and clearly with patients and other team members</w:t>
            </w:r>
          </w:p>
        </w:tc>
        <w:tc>
          <w:tcPr>
            <w:tcW w:w="3240" w:type="dxa"/>
          </w:tcPr>
          <w:p w14:paraId="3D6BD89D" w14:textId="77777777" w:rsidR="008946D7" w:rsidRPr="008946D7" w:rsidRDefault="008946D7" w:rsidP="008946D7">
            <w:pPr>
              <w:rPr>
                <w:rFonts w:ascii="Arial" w:hAnsi="Arial" w:cs="Arial"/>
              </w:rPr>
            </w:pPr>
          </w:p>
          <w:p w14:paraId="6D61E430" w14:textId="77777777" w:rsidR="008946D7" w:rsidRPr="008946D7" w:rsidRDefault="008946D7" w:rsidP="008946D7">
            <w:pPr>
              <w:rPr>
                <w:rFonts w:ascii="Arial" w:hAnsi="Arial" w:cs="Arial"/>
                <w:b/>
              </w:rPr>
            </w:pPr>
            <w:r w:rsidRPr="008946D7">
              <w:rPr>
                <w:rFonts w:ascii="Arial" w:hAnsi="Arial" w:cs="Arial"/>
              </w:rPr>
              <w:t>Evidence of role in development of clinical service</w:t>
            </w:r>
          </w:p>
          <w:p w14:paraId="5F7BE784" w14:textId="77777777" w:rsidR="008946D7" w:rsidRPr="008946D7" w:rsidRDefault="008946D7" w:rsidP="008946D7">
            <w:pPr>
              <w:spacing w:before="120" w:after="120"/>
              <w:rPr>
                <w:rFonts w:ascii="Arial" w:hAnsi="Arial" w:cs="Arial"/>
              </w:rPr>
            </w:pPr>
          </w:p>
        </w:tc>
      </w:tr>
      <w:tr w:rsidR="008946D7" w:rsidRPr="008946D7" w14:paraId="275454CC" w14:textId="77777777" w:rsidTr="00DC3391">
        <w:tc>
          <w:tcPr>
            <w:tcW w:w="2340" w:type="dxa"/>
          </w:tcPr>
          <w:p w14:paraId="1D2BA677" w14:textId="77777777" w:rsidR="008946D7" w:rsidRPr="008946D7" w:rsidRDefault="008946D7" w:rsidP="008946D7">
            <w:pPr>
              <w:spacing w:before="120"/>
              <w:rPr>
                <w:rFonts w:ascii="Arial" w:hAnsi="Arial" w:cs="Arial"/>
                <w:b/>
              </w:rPr>
            </w:pPr>
            <w:r w:rsidRPr="008946D7">
              <w:rPr>
                <w:rFonts w:ascii="Arial" w:hAnsi="Arial" w:cs="Arial"/>
                <w:b/>
              </w:rPr>
              <w:t>Academic Achievements including research</w:t>
            </w:r>
          </w:p>
        </w:tc>
        <w:tc>
          <w:tcPr>
            <w:tcW w:w="3420" w:type="dxa"/>
          </w:tcPr>
          <w:p w14:paraId="2E9DF02F" w14:textId="77777777" w:rsidR="008946D7" w:rsidRPr="008946D7" w:rsidRDefault="008946D7" w:rsidP="008946D7">
            <w:pPr>
              <w:spacing w:before="120" w:after="120"/>
              <w:rPr>
                <w:rFonts w:ascii="Arial" w:hAnsi="Arial" w:cs="Arial"/>
              </w:rPr>
            </w:pPr>
          </w:p>
        </w:tc>
        <w:tc>
          <w:tcPr>
            <w:tcW w:w="3240" w:type="dxa"/>
          </w:tcPr>
          <w:p w14:paraId="7C140374" w14:textId="77777777" w:rsidR="008946D7" w:rsidRPr="008946D7" w:rsidRDefault="008946D7" w:rsidP="008946D7">
            <w:pPr>
              <w:spacing w:before="120" w:after="120"/>
              <w:rPr>
                <w:rFonts w:ascii="Arial" w:hAnsi="Arial" w:cs="Arial"/>
              </w:rPr>
            </w:pPr>
            <w:r w:rsidRPr="008946D7">
              <w:rPr>
                <w:rFonts w:ascii="Arial" w:hAnsi="Arial" w:cs="Arial"/>
              </w:rPr>
              <w:t>Intercalated BSc or equivalent</w:t>
            </w:r>
          </w:p>
          <w:p w14:paraId="26D564D0" w14:textId="77777777" w:rsidR="008946D7" w:rsidRPr="008946D7" w:rsidRDefault="008946D7" w:rsidP="008946D7">
            <w:pPr>
              <w:spacing w:before="120" w:after="120"/>
              <w:rPr>
                <w:rFonts w:ascii="Arial" w:hAnsi="Arial" w:cs="Arial"/>
              </w:rPr>
            </w:pPr>
            <w:r w:rsidRPr="008946D7">
              <w:rPr>
                <w:rFonts w:ascii="Arial" w:hAnsi="Arial" w:cs="Arial"/>
              </w:rPr>
              <w:t>Good Clinical Practice certificate</w:t>
            </w:r>
          </w:p>
          <w:p w14:paraId="63895A26" w14:textId="77777777" w:rsidR="008946D7" w:rsidRPr="008946D7" w:rsidRDefault="008946D7" w:rsidP="008946D7">
            <w:pPr>
              <w:spacing w:before="120" w:after="120"/>
              <w:rPr>
                <w:rFonts w:ascii="Arial" w:hAnsi="Arial" w:cs="Arial"/>
              </w:rPr>
            </w:pPr>
            <w:r w:rsidRPr="008946D7">
              <w:rPr>
                <w:rFonts w:ascii="Arial" w:hAnsi="Arial" w:cs="Arial"/>
              </w:rPr>
              <w:t>Relevant academic publications</w:t>
            </w:r>
          </w:p>
        </w:tc>
      </w:tr>
      <w:tr w:rsidR="008946D7" w:rsidRPr="008946D7" w14:paraId="07E80D17" w14:textId="77777777" w:rsidTr="00DC3391">
        <w:tc>
          <w:tcPr>
            <w:tcW w:w="2340" w:type="dxa"/>
          </w:tcPr>
          <w:p w14:paraId="6945ECA6" w14:textId="77777777" w:rsidR="008946D7" w:rsidRPr="008946D7" w:rsidRDefault="008946D7" w:rsidP="008946D7">
            <w:pPr>
              <w:spacing w:before="120"/>
              <w:rPr>
                <w:rFonts w:ascii="Arial" w:hAnsi="Arial" w:cs="Arial"/>
                <w:b/>
              </w:rPr>
            </w:pPr>
            <w:r w:rsidRPr="008946D7">
              <w:rPr>
                <w:rFonts w:ascii="Arial" w:hAnsi="Arial" w:cs="Arial"/>
                <w:b/>
              </w:rPr>
              <w:t>Teaching and Audit</w:t>
            </w:r>
          </w:p>
        </w:tc>
        <w:tc>
          <w:tcPr>
            <w:tcW w:w="3420" w:type="dxa"/>
          </w:tcPr>
          <w:p w14:paraId="3A9494A4" w14:textId="77777777" w:rsidR="008946D7" w:rsidRPr="008946D7" w:rsidRDefault="008946D7" w:rsidP="008946D7">
            <w:pPr>
              <w:spacing w:before="120" w:after="120"/>
              <w:rPr>
                <w:rFonts w:ascii="Arial" w:hAnsi="Arial" w:cs="Arial"/>
              </w:rPr>
            </w:pPr>
            <w:r w:rsidRPr="008946D7">
              <w:rPr>
                <w:rFonts w:ascii="Arial" w:hAnsi="Arial" w:cs="Arial"/>
              </w:rPr>
              <w:t>Evidence of understanding of clinical audit and quality improvement</w:t>
            </w:r>
          </w:p>
          <w:p w14:paraId="7117267A" w14:textId="77777777" w:rsidR="008946D7" w:rsidRPr="008946D7" w:rsidRDefault="008946D7" w:rsidP="008946D7">
            <w:pPr>
              <w:spacing w:before="120" w:after="120"/>
              <w:rPr>
                <w:rFonts w:ascii="Arial" w:hAnsi="Arial" w:cs="Arial"/>
              </w:rPr>
            </w:pPr>
            <w:r w:rsidRPr="008946D7">
              <w:rPr>
                <w:rFonts w:ascii="Arial" w:hAnsi="Arial" w:cs="Arial"/>
              </w:rPr>
              <w:t>Evidence of teaching experience</w:t>
            </w:r>
          </w:p>
        </w:tc>
        <w:tc>
          <w:tcPr>
            <w:tcW w:w="3240" w:type="dxa"/>
          </w:tcPr>
          <w:p w14:paraId="202BFA6D" w14:textId="77777777" w:rsidR="008946D7" w:rsidRPr="008946D7" w:rsidRDefault="008946D7" w:rsidP="008946D7">
            <w:pPr>
              <w:spacing w:before="120" w:after="120"/>
              <w:rPr>
                <w:rFonts w:ascii="Arial" w:hAnsi="Arial" w:cs="Arial"/>
              </w:rPr>
            </w:pPr>
            <w:r w:rsidRPr="008946D7">
              <w:rPr>
                <w:rFonts w:ascii="Arial" w:hAnsi="Arial" w:cs="Arial"/>
              </w:rPr>
              <w:t>Completion of audit or quality management projects</w:t>
            </w:r>
          </w:p>
          <w:p w14:paraId="5232F4D9" w14:textId="77777777" w:rsidR="008946D7" w:rsidRPr="008946D7" w:rsidRDefault="008946D7" w:rsidP="008946D7">
            <w:pPr>
              <w:spacing w:before="120" w:after="120"/>
              <w:rPr>
                <w:rFonts w:ascii="Arial" w:hAnsi="Arial" w:cs="Arial"/>
              </w:rPr>
            </w:pPr>
          </w:p>
        </w:tc>
      </w:tr>
      <w:tr w:rsidR="008946D7" w:rsidRPr="008946D7" w14:paraId="3C4E5DD4" w14:textId="77777777" w:rsidTr="00DC3391">
        <w:tc>
          <w:tcPr>
            <w:tcW w:w="2340" w:type="dxa"/>
          </w:tcPr>
          <w:p w14:paraId="6C4AE02D" w14:textId="77777777" w:rsidR="008946D7" w:rsidRPr="008946D7" w:rsidRDefault="008946D7" w:rsidP="008946D7">
            <w:pPr>
              <w:spacing w:before="120"/>
              <w:rPr>
                <w:rFonts w:ascii="Arial" w:hAnsi="Arial" w:cs="Arial"/>
                <w:b/>
              </w:rPr>
            </w:pPr>
            <w:r w:rsidRPr="008946D7">
              <w:rPr>
                <w:rFonts w:ascii="Arial" w:hAnsi="Arial" w:cs="Arial"/>
                <w:b/>
              </w:rPr>
              <w:t>Motivation</w:t>
            </w:r>
          </w:p>
        </w:tc>
        <w:tc>
          <w:tcPr>
            <w:tcW w:w="3420" w:type="dxa"/>
          </w:tcPr>
          <w:p w14:paraId="0F8720BA" w14:textId="77777777" w:rsidR="008946D7" w:rsidRPr="008946D7" w:rsidRDefault="008946D7" w:rsidP="008946D7">
            <w:pPr>
              <w:spacing w:before="120" w:after="120"/>
              <w:rPr>
                <w:rFonts w:ascii="Arial" w:hAnsi="Arial" w:cs="Arial"/>
              </w:rPr>
            </w:pPr>
            <w:r w:rsidRPr="008946D7">
              <w:rPr>
                <w:rFonts w:ascii="Arial" w:hAnsi="Arial" w:cs="Arial"/>
              </w:rPr>
              <w:t>Evidence of commitment to:</w:t>
            </w:r>
          </w:p>
          <w:p w14:paraId="4DFF3525" w14:textId="77777777" w:rsidR="008946D7" w:rsidRPr="008946D7" w:rsidRDefault="008946D7" w:rsidP="008946D7">
            <w:pPr>
              <w:numPr>
                <w:ilvl w:val="0"/>
                <w:numId w:val="40"/>
              </w:numPr>
              <w:spacing w:before="120" w:after="120"/>
              <w:rPr>
                <w:rFonts w:ascii="Arial" w:hAnsi="Arial" w:cs="Arial"/>
              </w:rPr>
            </w:pPr>
            <w:r w:rsidRPr="008946D7">
              <w:rPr>
                <w:rFonts w:ascii="Arial" w:hAnsi="Arial" w:cs="Arial"/>
              </w:rPr>
              <w:t>patient-focused care</w:t>
            </w:r>
          </w:p>
          <w:p w14:paraId="52A6A169" w14:textId="77777777" w:rsidR="008946D7" w:rsidRPr="008946D7" w:rsidRDefault="008946D7" w:rsidP="008946D7">
            <w:pPr>
              <w:numPr>
                <w:ilvl w:val="0"/>
                <w:numId w:val="40"/>
              </w:numPr>
              <w:spacing w:before="120" w:after="120"/>
              <w:rPr>
                <w:rFonts w:ascii="Arial" w:hAnsi="Arial" w:cs="Arial"/>
              </w:rPr>
            </w:pPr>
            <w:r w:rsidRPr="008946D7">
              <w:rPr>
                <w:rFonts w:ascii="Arial" w:hAnsi="Arial" w:cs="Arial"/>
              </w:rPr>
              <w:t>continuous professional development and life-long learning</w:t>
            </w:r>
          </w:p>
          <w:p w14:paraId="5D8B123C" w14:textId="77777777" w:rsidR="008946D7" w:rsidRPr="008946D7" w:rsidRDefault="008946D7" w:rsidP="008946D7">
            <w:pPr>
              <w:numPr>
                <w:ilvl w:val="0"/>
                <w:numId w:val="40"/>
              </w:numPr>
              <w:spacing w:before="120" w:after="120"/>
              <w:rPr>
                <w:rFonts w:ascii="Arial" w:hAnsi="Arial" w:cs="Arial"/>
              </w:rPr>
            </w:pPr>
            <w:r w:rsidRPr="008946D7">
              <w:rPr>
                <w:rFonts w:ascii="Arial" w:hAnsi="Arial" w:cs="Arial"/>
              </w:rPr>
              <w:t>effective and efficient use of resources</w:t>
            </w:r>
          </w:p>
        </w:tc>
        <w:tc>
          <w:tcPr>
            <w:tcW w:w="3240" w:type="dxa"/>
          </w:tcPr>
          <w:p w14:paraId="3B476083" w14:textId="77777777" w:rsidR="008946D7" w:rsidRPr="008946D7" w:rsidRDefault="008946D7" w:rsidP="008946D7">
            <w:pPr>
              <w:spacing w:before="120" w:after="120"/>
              <w:rPr>
                <w:rFonts w:ascii="Arial" w:hAnsi="Arial" w:cs="Arial"/>
              </w:rPr>
            </w:pPr>
          </w:p>
        </w:tc>
      </w:tr>
      <w:tr w:rsidR="008946D7" w:rsidRPr="008946D7" w14:paraId="240E7E67" w14:textId="77777777" w:rsidTr="00DC3391">
        <w:tc>
          <w:tcPr>
            <w:tcW w:w="2340" w:type="dxa"/>
          </w:tcPr>
          <w:p w14:paraId="2572587F" w14:textId="77777777" w:rsidR="008946D7" w:rsidRPr="008946D7" w:rsidRDefault="008946D7" w:rsidP="008946D7">
            <w:pPr>
              <w:spacing w:before="120"/>
              <w:rPr>
                <w:rFonts w:ascii="Arial" w:hAnsi="Arial" w:cs="Arial"/>
                <w:b/>
              </w:rPr>
            </w:pPr>
            <w:r w:rsidRPr="008946D7">
              <w:rPr>
                <w:rFonts w:ascii="Arial" w:hAnsi="Arial" w:cs="Arial"/>
                <w:b/>
              </w:rPr>
              <w:t>Team Working</w:t>
            </w:r>
          </w:p>
        </w:tc>
        <w:tc>
          <w:tcPr>
            <w:tcW w:w="3420" w:type="dxa"/>
          </w:tcPr>
          <w:p w14:paraId="2EB9C8BE" w14:textId="77777777" w:rsidR="008946D7" w:rsidRPr="008946D7" w:rsidRDefault="008946D7" w:rsidP="008946D7">
            <w:pPr>
              <w:rPr>
                <w:rFonts w:ascii="Arial" w:hAnsi="Arial" w:cs="Arial"/>
                <w:b/>
              </w:rPr>
            </w:pPr>
            <w:r w:rsidRPr="008946D7">
              <w:rPr>
                <w:rFonts w:ascii="Arial" w:hAnsi="Arial" w:cs="Arial"/>
              </w:rPr>
              <w:t xml:space="preserve">Evidence of ability to work in a multi-disciplinary team with colleagues, in own and other </w:t>
            </w:r>
            <w:r w:rsidRPr="008946D7">
              <w:rPr>
                <w:rFonts w:ascii="Arial" w:hAnsi="Arial" w:cs="Arial"/>
              </w:rPr>
              <w:lastRenderedPageBreak/>
              <w:t xml:space="preserve">disciplines, in own and other </w:t>
            </w:r>
            <w:proofErr w:type="gramStart"/>
            <w:r w:rsidRPr="008946D7">
              <w:rPr>
                <w:rFonts w:ascii="Arial" w:hAnsi="Arial" w:cs="Arial"/>
              </w:rPr>
              <w:t>hospitals</w:t>
            </w:r>
            <w:proofErr w:type="gramEnd"/>
          </w:p>
          <w:p w14:paraId="2856FB3D" w14:textId="77777777" w:rsidR="008946D7" w:rsidRPr="008946D7" w:rsidRDefault="008946D7" w:rsidP="008946D7">
            <w:pPr>
              <w:rPr>
                <w:rFonts w:ascii="Arial" w:hAnsi="Arial" w:cs="Arial"/>
                <w:b/>
              </w:rPr>
            </w:pPr>
          </w:p>
          <w:p w14:paraId="2BF12150" w14:textId="77777777" w:rsidR="008946D7" w:rsidRPr="008946D7" w:rsidRDefault="008946D7" w:rsidP="008946D7">
            <w:pPr>
              <w:rPr>
                <w:rFonts w:ascii="Arial" w:hAnsi="Arial" w:cs="Arial"/>
                <w:b/>
              </w:rPr>
            </w:pPr>
            <w:r w:rsidRPr="008946D7">
              <w:rPr>
                <w:rFonts w:ascii="Arial" w:hAnsi="Arial" w:cs="Arial"/>
              </w:rPr>
              <w:t xml:space="preserve">Evidence of ability to organise time efficiently and </w:t>
            </w:r>
            <w:proofErr w:type="gramStart"/>
            <w:r w:rsidRPr="008946D7">
              <w:rPr>
                <w:rFonts w:ascii="Arial" w:hAnsi="Arial" w:cs="Arial"/>
              </w:rPr>
              <w:t>effectively</w:t>
            </w:r>
            <w:proofErr w:type="gramEnd"/>
          </w:p>
          <w:p w14:paraId="5C97BED8" w14:textId="77777777" w:rsidR="008946D7" w:rsidRPr="008946D7" w:rsidRDefault="008946D7" w:rsidP="008946D7">
            <w:pPr>
              <w:rPr>
                <w:rFonts w:ascii="Arial" w:hAnsi="Arial" w:cs="Arial"/>
                <w:b/>
              </w:rPr>
            </w:pPr>
          </w:p>
          <w:p w14:paraId="44815AEE" w14:textId="77777777" w:rsidR="008946D7" w:rsidRPr="008946D7" w:rsidRDefault="008946D7" w:rsidP="008946D7">
            <w:pPr>
              <w:rPr>
                <w:rFonts w:ascii="Arial" w:hAnsi="Arial" w:cs="Arial"/>
                <w:b/>
              </w:rPr>
            </w:pPr>
            <w:r w:rsidRPr="008946D7">
              <w:rPr>
                <w:rFonts w:ascii="Arial" w:hAnsi="Arial" w:cs="Arial"/>
              </w:rPr>
              <w:t>Evidence of reliability</w:t>
            </w:r>
          </w:p>
          <w:p w14:paraId="318A3CF8" w14:textId="77777777" w:rsidR="008946D7" w:rsidRPr="008946D7" w:rsidRDefault="008946D7" w:rsidP="008946D7">
            <w:pPr>
              <w:rPr>
                <w:rFonts w:ascii="Arial" w:hAnsi="Arial" w:cs="Arial"/>
                <w:b/>
              </w:rPr>
            </w:pPr>
          </w:p>
          <w:p w14:paraId="1F51CE23" w14:textId="77777777" w:rsidR="008946D7" w:rsidRPr="008946D7" w:rsidRDefault="008946D7" w:rsidP="008946D7">
            <w:pPr>
              <w:rPr>
                <w:rFonts w:ascii="Arial" w:hAnsi="Arial" w:cs="Arial"/>
                <w:b/>
              </w:rPr>
            </w:pPr>
            <w:r w:rsidRPr="008946D7">
              <w:rPr>
                <w:rFonts w:ascii="Arial" w:hAnsi="Arial" w:cs="Arial"/>
              </w:rPr>
              <w:t>Evidence of excellent communication skills</w:t>
            </w:r>
          </w:p>
          <w:p w14:paraId="205DD89A" w14:textId="77777777" w:rsidR="008946D7" w:rsidRPr="008946D7" w:rsidRDefault="008946D7" w:rsidP="008946D7">
            <w:pPr>
              <w:spacing w:before="120" w:after="120"/>
              <w:rPr>
                <w:rFonts w:ascii="Arial" w:hAnsi="Arial" w:cs="Arial"/>
              </w:rPr>
            </w:pPr>
          </w:p>
        </w:tc>
        <w:tc>
          <w:tcPr>
            <w:tcW w:w="3240" w:type="dxa"/>
          </w:tcPr>
          <w:p w14:paraId="4B4B5526" w14:textId="77777777" w:rsidR="008946D7" w:rsidRPr="008946D7" w:rsidRDefault="008946D7" w:rsidP="008946D7">
            <w:pPr>
              <w:spacing w:before="120" w:after="120"/>
              <w:rPr>
                <w:rFonts w:ascii="Arial" w:hAnsi="Arial" w:cs="Arial"/>
              </w:rPr>
            </w:pPr>
          </w:p>
        </w:tc>
      </w:tr>
      <w:tr w:rsidR="008946D7" w:rsidRPr="008946D7" w14:paraId="5FD8C6DB" w14:textId="77777777" w:rsidTr="00DC3391">
        <w:tc>
          <w:tcPr>
            <w:tcW w:w="2340" w:type="dxa"/>
          </w:tcPr>
          <w:p w14:paraId="5B1408F6" w14:textId="77777777" w:rsidR="008946D7" w:rsidRPr="008946D7" w:rsidRDefault="008946D7" w:rsidP="008946D7">
            <w:pPr>
              <w:keepNext/>
              <w:tabs>
                <w:tab w:val="left" w:pos="454"/>
                <w:tab w:val="left" w:pos="810"/>
                <w:tab w:val="left" w:pos="900"/>
                <w:tab w:val="left" w:pos="1440"/>
                <w:tab w:val="left" w:pos="5760"/>
                <w:tab w:val="left" w:pos="7200"/>
              </w:tabs>
              <w:overflowPunct w:val="0"/>
              <w:autoSpaceDE w:val="0"/>
              <w:autoSpaceDN w:val="0"/>
              <w:adjustRightInd w:val="0"/>
              <w:spacing w:before="120"/>
              <w:textAlignment w:val="baseline"/>
              <w:outlineLvl w:val="0"/>
              <w:rPr>
                <w:rFonts w:ascii="Arial" w:eastAsia="Arial Unicode MS" w:hAnsi="Arial" w:cs="Arial"/>
                <w:b/>
                <w:color w:val="000000"/>
                <w:lang w:val="en-US"/>
              </w:rPr>
            </w:pPr>
            <w:r w:rsidRPr="008946D7">
              <w:rPr>
                <w:rFonts w:ascii="Arial" w:eastAsia="Calibri" w:hAnsi="Arial" w:cs="Arial"/>
                <w:b/>
                <w:color w:val="000000"/>
                <w:lang w:val="en-US"/>
              </w:rPr>
              <w:t>Circumstances of Job</w:t>
            </w:r>
          </w:p>
        </w:tc>
        <w:tc>
          <w:tcPr>
            <w:tcW w:w="3420" w:type="dxa"/>
          </w:tcPr>
          <w:p w14:paraId="2AA8B383" w14:textId="77777777" w:rsidR="008946D7" w:rsidRPr="008946D7" w:rsidRDefault="008946D7" w:rsidP="008946D7">
            <w:pPr>
              <w:spacing w:before="120" w:after="120"/>
              <w:rPr>
                <w:rFonts w:ascii="Arial" w:hAnsi="Arial" w:cs="Arial"/>
              </w:rPr>
            </w:pPr>
            <w:r w:rsidRPr="008946D7">
              <w:rPr>
                <w:rFonts w:ascii="Arial" w:hAnsi="Arial" w:cs="Arial"/>
              </w:rPr>
              <w:t xml:space="preserve">Confirmation that happy to work at any of NHS Lothian /SCAN sites – peripheral clinics are part of oncology service delivery </w:t>
            </w:r>
          </w:p>
        </w:tc>
        <w:tc>
          <w:tcPr>
            <w:tcW w:w="3240" w:type="dxa"/>
          </w:tcPr>
          <w:p w14:paraId="24FB82E1" w14:textId="77777777" w:rsidR="008946D7" w:rsidRPr="008946D7" w:rsidRDefault="008946D7" w:rsidP="008946D7">
            <w:pPr>
              <w:spacing w:before="120" w:after="120"/>
              <w:rPr>
                <w:rFonts w:ascii="Arial" w:hAnsi="Arial" w:cs="Arial"/>
              </w:rPr>
            </w:pPr>
          </w:p>
        </w:tc>
      </w:tr>
    </w:tbl>
    <w:p w14:paraId="1A51A696" w14:textId="77777777" w:rsidR="008946D7" w:rsidRPr="008946D7" w:rsidRDefault="008946D7" w:rsidP="008946D7">
      <w:pPr>
        <w:rPr>
          <w:rFonts w:ascii="Arial" w:hAnsi="Arial" w:cs="Arial"/>
        </w:rPr>
      </w:pPr>
    </w:p>
    <w:p w14:paraId="497098F7" w14:textId="77777777" w:rsidR="008946D7" w:rsidRPr="008946D7" w:rsidRDefault="008946D7" w:rsidP="008946D7">
      <w:pPr>
        <w:rPr>
          <w:rFonts w:ascii="Arial" w:hAnsi="Arial" w:cs="Arial"/>
        </w:rPr>
      </w:pPr>
    </w:p>
    <w:p w14:paraId="7FA918B7" w14:textId="77777777" w:rsidR="008946D7" w:rsidRPr="008946D7" w:rsidRDefault="008946D7" w:rsidP="008946D7">
      <w:pPr>
        <w:rPr>
          <w:rFonts w:ascii="Arial" w:hAnsi="Arial" w:cs="Arial"/>
        </w:rPr>
      </w:pPr>
      <w:r w:rsidRPr="008946D7">
        <w:rPr>
          <w:rFonts w:ascii="Arial" w:hAnsi="Arial" w:cs="Arial"/>
        </w:rPr>
        <w:t xml:space="preserve">Please also see the Person Specification for </w:t>
      </w:r>
      <w:proofErr w:type="spellStart"/>
      <w:r w:rsidRPr="008946D7">
        <w:rPr>
          <w:rFonts w:ascii="Arial" w:hAnsi="Arial" w:cs="Arial"/>
        </w:rPr>
        <w:t>StR</w:t>
      </w:r>
      <w:proofErr w:type="spellEnd"/>
      <w:r w:rsidRPr="008946D7">
        <w:rPr>
          <w:rFonts w:ascii="Arial" w:hAnsi="Arial" w:cs="Arial"/>
        </w:rPr>
        <w:t xml:space="preserve"> recruitment in clinical oncology:</w:t>
      </w:r>
    </w:p>
    <w:p w14:paraId="15260E48" w14:textId="77777777" w:rsidR="008946D7" w:rsidRPr="008946D7" w:rsidRDefault="008946D7" w:rsidP="008946D7">
      <w:pPr>
        <w:rPr>
          <w:rFonts w:ascii="Arial" w:hAnsi="Arial" w:cs="Arial"/>
        </w:rPr>
      </w:pPr>
      <w:hyperlink r:id="rId12" w:history="1">
        <w:r w:rsidRPr="008946D7">
          <w:rPr>
            <w:color w:val="0000FF"/>
            <w:u w:val="single"/>
          </w:rPr>
          <w:t xml:space="preserve">Clinical Oncology ST3 | </w:t>
        </w:r>
        <w:r w:rsidRPr="008946D7">
          <w:rPr>
            <w:color w:val="0000FF"/>
            <w:u w:val="single"/>
          </w:rPr>
          <w:t>M</w:t>
        </w:r>
        <w:r w:rsidRPr="008946D7">
          <w:rPr>
            <w:color w:val="0000FF"/>
            <w:u w:val="single"/>
          </w:rPr>
          <w:t>edical E</w:t>
        </w:r>
        <w:r w:rsidRPr="008946D7">
          <w:rPr>
            <w:color w:val="0000FF"/>
            <w:u w:val="single"/>
          </w:rPr>
          <w:t>d</w:t>
        </w:r>
        <w:r w:rsidRPr="008946D7">
          <w:rPr>
            <w:color w:val="0000FF"/>
            <w:u w:val="single"/>
          </w:rPr>
          <w:t>ucation Hub (hee.nhs.uk)</w:t>
        </w:r>
      </w:hyperlink>
      <w:r w:rsidRPr="008946D7">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8946D7" w:rsidRPr="008946D7" w14:paraId="172FDFF9" w14:textId="77777777" w:rsidTr="00DC3391">
        <w:trPr>
          <w:trHeight w:val="457"/>
        </w:trPr>
        <w:tc>
          <w:tcPr>
            <w:tcW w:w="9000" w:type="dxa"/>
            <w:shd w:val="clear" w:color="auto" w:fill="00B0F0"/>
            <w:vAlign w:val="center"/>
          </w:tcPr>
          <w:p w14:paraId="6FFEA5E9" w14:textId="77777777" w:rsidR="008946D7" w:rsidRPr="008946D7" w:rsidRDefault="008946D7" w:rsidP="008946D7">
            <w:pPr>
              <w:rPr>
                <w:rFonts w:ascii="Arial" w:hAnsi="Arial" w:cs="Arial"/>
              </w:rPr>
            </w:pPr>
            <w:r w:rsidRPr="008946D7">
              <w:rPr>
                <w:rFonts w:ascii="Arial" w:hAnsi="Arial" w:cs="Arial"/>
                <w:b/>
              </w:rPr>
              <w:t>Section 2:</w:t>
            </w:r>
            <w:r w:rsidRPr="008946D7">
              <w:rPr>
                <w:rFonts w:ascii="Arial" w:hAnsi="Arial" w:cs="Arial"/>
                <w:b/>
              </w:rPr>
              <w:tab/>
              <w:t>Introduction to Appointment</w:t>
            </w:r>
          </w:p>
        </w:tc>
      </w:tr>
    </w:tbl>
    <w:p w14:paraId="22AFFE8B" w14:textId="77777777" w:rsidR="008946D7" w:rsidRPr="008946D7" w:rsidRDefault="008946D7" w:rsidP="008946D7">
      <w:pPr>
        <w:rPr>
          <w:rFonts w:ascii="Arial" w:hAnsi="Arial" w:cs="Arial"/>
        </w:rPr>
      </w:pPr>
    </w:p>
    <w:p w14:paraId="54C4DEFB" w14:textId="77777777" w:rsidR="008946D7" w:rsidRPr="008946D7" w:rsidRDefault="008946D7" w:rsidP="008946D7">
      <w:pPr>
        <w:rPr>
          <w:rFonts w:ascii="Arial" w:hAnsi="Arial" w:cs="Arial"/>
        </w:rPr>
      </w:pPr>
      <w:r w:rsidRPr="008946D7">
        <w:rPr>
          <w:rFonts w:ascii="Arial" w:hAnsi="Arial" w:cs="Arial"/>
          <w:b/>
        </w:rPr>
        <w:t>Job Title:</w:t>
      </w:r>
      <w:r w:rsidRPr="008946D7">
        <w:rPr>
          <w:rFonts w:ascii="Arial" w:hAnsi="Arial" w:cs="Arial"/>
          <w:b/>
        </w:rPr>
        <w:tab/>
        <w:t xml:space="preserve">Locum Appointment for Training (StR3+) </w:t>
      </w:r>
    </w:p>
    <w:p w14:paraId="1FAB1DC6" w14:textId="77777777" w:rsidR="008946D7" w:rsidRPr="008946D7" w:rsidRDefault="008946D7" w:rsidP="008946D7">
      <w:pPr>
        <w:rPr>
          <w:rFonts w:ascii="Arial" w:hAnsi="Arial" w:cs="Arial"/>
        </w:rPr>
      </w:pPr>
      <w:r w:rsidRPr="008946D7">
        <w:rPr>
          <w:rFonts w:ascii="Arial" w:hAnsi="Arial" w:cs="Arial"/>
          <w:b/>
        </w:rPr>
        <w:t>Department:</w:t>
      </w:r>
      <w:r w:rsidRPr="008946D7">
        <w:rPr>
          <w:rFonts w:ascii="Arial" w:hAnsi="Arial" w:cs="Arial"/>
          <w:b/>
        </w:rPr>
        <w:tab/>
      </w:r>
      <w:r w:rsidRPr="008946D7">
        <w:rPr>
          <w:rFonts w:ascii="Arial" w:hAnsi="Arial" w:cs="Arial"/>
        </w:rPr>
        <w:t>Cancer Services</w:t>
      </w:r>
      <w:r w:rsidRPr="008946D7">
        <w:t xml:space="preserve"> </w:t>
      </w:r>
    </w:p>
    <w:p w14:paraId="02A1FF90" w14:textId="77777777" w:rsidR="008946D7" w:rsidRPr="008946D7" w:rsidRDefault="008946D7" w:rsidP="008946D7">
      <w:pPr>
        <w:rPr>
          <w:rFonts w:ascii="Arial" w:hAnsi="Arial" w:cs="Arial"/>
          <w:b/>
        </w:rPr>
      </w:pPr>
    </w:p>
    <w:p w14:paraId="1BD5E77E" w14:textId="77777777" w:rsidR="008946D7" w:rsidRPr="008946D7" w:rsidRDefault="008946D7" w:rsidP="008946D7">
      <w:pPr>
        <w:rPr>
          <w:rFonts w:ascii="Arial" w:hAnsi="Arial" w:cs="Arial"/>
        </w:rPr>
      </w:pPr>
      <w:r w:rsidRPr="008946D7">
        <w:rPr>
          <w:rFonts w:ascii="Arial" w:hAnsi="Arial" w:cs="Arial"/>
          <w:b/>
        </w:rPr>
        <w:t>Base:</w:t>
      </w:r>
      <w:r w:rsidRPr="008946D7">
        <w:rPr>
          <w:rFonts w:ascii="Arial" w:hAnsi="Arial" w:cs="Arial"/>
          <w:b/>
        </w:rPr>
        <w:tab/>
      </w:r>
      <w:r w:rsidRPr="008946D7">
        <w:rPr>
          <w:rFonts w:ascii="Arial" w:hAnsi="Arial" w:cs="Arial"/>
        </w:rPr>
        <w:t>Edinburgh Cancer Centre.</w:t>
      </w:r>
    </w:p>
    <w:p w14:paraId="781E9EBF" w14:textId="77777777" w:rsidR="008946D7" w:rsidRPr="008946D7" w:rsidRDefault="008946D7" w:rsidP="008946D7">
      <w:pPr>
        <w:rPr>
          <w:rFonts w:ascii="Arial" w:hAnsi="Arial" w:cs="Arial"/>
        </w:rPr>
      </w:pPr>
    </w:p>
    <w:p w14:paraId="49BCEB4A" w14:textId="77777777" w:rsidR="008946D7" w:rsidRPr="008946D7" w:rsidRDefault="008946D7" w:rsidP="008946D7">
      <w:pPr>
        <w:rPr>
          <w:rFonts w:ascii="Arial" w:hAnsi="Arial" w:cs="Arial"/>
          <w:b/>
        </w:rPr>
      </w:pPr>
      <w:r w:rsidRPr="008946D7">
        <w:rPr>
          <w:rFonts w:ascii="Arial" w:hAnsi="Arial" w:cs="Arial"/>
          <w:b/>
        </w:rPr>
        <w:t xml:space="preserve">Post Summary: </w:t>
      </w:r>
    </w:p>
    <w:p w14:paraId="6F9B50EB" w14:textId="77777777" w:rsidR="008946D7" w:rsidRPr="008946D7" w:rsidRDefault="008946D7" w:rsidP="008946D7">
      <w:pPr>
        <w:rPr>
          <w:rFonts w:ascii="Arial" w:hAnsi="Arial" w:cs="Arial"/>
          <w:b/>
        </w:rPr>
      </w:pPr>
    </w:p>
    <w:p w14:paraId="347C3BD0" w14:textId="2ABA2E06" w:rsidR="008946D7" w:rsidRPr="008946D7" w:rsidRDefault="008946D7" w:rsidP="008946D7">
      <w:pPr>
        <w:rPr>
          <w:rFonts w:ascii="Arial" w:hAnsi="Arial" w:cs="Arial"/>
        </w:rPr>
      </w:pPr>
      <w:r w:rsidRPr="008946D7">
        <w:rPr>
          <w:rFonts w:ascii="Arial" w:hAnsi="Arial" w:cs="Arial"/>
        </w:rPr>
        <w:t>2 posts:</w:t>
      </w:r>
      <w:r>
        <w:rPr>
          <w:rFonts w:ascii="Arial" w:hAnsi="Arial" w:cs="Arial"/>
        </w:rPr>
        <w:t xml:space="preserve"> Fixed Term 12 months</w:t>
      </w:r>
    </w:p>
    <w:p w14:paraId="1D0F5888" w14:textId="77777777" w:rsidR="008946D7" w:rsidRPr="008946D7" w:rsidRDefault="008946D7" w:rsidP="008946D7">
      <w:pPr>
        <w:rPr>
          <w:rFonts w:ascii="Arial" w:hAnsi="Arial" w:cs="Arial"/>
        </w:rPr>
      </w:pPr>
    </w:p>
    <w:p w14:paraId="70C41532" w14:textId="77777777" w:rsidR="008946D7" w:rsidRPr="008946D7" w:rsidRDefault="008946D7" w:rsidP="008946D7">
      <w:pPr>
        <w:rPr>
          <w:rFonts w:ascii="Arial" w:hAnsi="Arial" w:cs="Arial"/>
        </w:rPr>
      </w:pPr>
      <w:r w:rsidRPr="008946D7">
        <w:rPr>
          <w:rFonts w:ascii="Arial" w:hAnsi="Arial" w:cs="Arial"/>
        </w:rPr>
        <w:t xml:space="preserve">These are temporary posts which have become available </w:t>
      </w:r>
      <w:proofErr w:type="gramStart"/>
      <w:r w:rsidRPr="008946D7">
        <w:rPr>
          <w:rFonts w:ascii="Arial" w:hAnsi="Arial" w:cs="Arial"/>
        </w:rPr>
        <w:t>as a result of</w:t>
      </w:r>
      <w:proofErr w:type="gramEnd"/>
      <w:r w:rsidRPr="008946D7">
        <w:rPr>
          <w:rFonts w:ascii="Arial" w:hAnsi="Arial" w:cs="Arial"/>
        </w:rPr>
        <w:t xml:space="preserve"> vacancies created by out of programme experience.</w:t>
      </w:r>
    </w:p>
    <w:p w14:paraId="2D6E1D6B" w14:textId="77777777" w:rsidR="008946D7" w:rsidRPr="008946D7" w:rsidRDefault="008946D7" w:rsidP="008946D7">
      <w:pPr>
        <w:rPr>
          <w:rFonts w:ascii="Arial" w:hAnsi="Arial" w:cs="Arial"/>
        </w:rPr>
      </w:pPr>
    </w:p>
    <w:p w14:paraId="746B6E41" w14:textId="77777777" w:rsidR="008946D7" w:rsidRPr="008946D7" w:rsidRDefault="008946D7" w:rsidP="008946D7">
      <w:pPr>
        <w:rPr>
          <w:rFonts w:ascii="Arial" w:hAnsi="Arial" w:cs="Arial"/>
        </w:rPr>
      </w:pPr>
      <w:r w:rsidRPr="008946D7">
        <w:rPr>
          <w:rFonts w:ascii="Arial" w:hAnsi="Arial" w:cs="Arial"/>
        </w:rPr>
        <w:t xml:space="preserve">They are full-time posts based at the Edinburgh Cancer Centre (ECC), Western General Hospital in Edinburgh but will include peripheral clinics in hospitals in NHS Lothian and the </w:t>
      </w:r>
      <w:proofErr w:type="gramStart"/>
      <w:r w:rsidRPr="008946D7">
        <w:rPr>
          <w:rFonts w:ascii="Arial" w:hAnsi="Arial" w:cs="Arial"/>
        </w:rPr>
        <w:t>South East</w:t>
      </w:r>
      <w:proofErr w:type="gramEnd"/>
      <w:r w:rsidRPr="008946D7">
        <w:rPr>
          <w:rFonts w:ascii="Arial" w:hAnsi="Arial" w:cs="Arial"/>
        </w:rPr>
        <w:t xml:space="preserve"> Scotland Cancer Network (SCAN) in Fife, Borders &amp; Dumfries and Galloway.  There will be an on-call commitment at the ECC for adult oncology.</w:t>
      </w:r>
    </w:p>
    <w:p w14:paraId="5871B264" w14:textId="77777777" w:rsidR="008946D7" w:rsidRPr="008946D7" w:rsidRDefault="008946D7" w:rsidP="008946D7">
      <w:pPr>
        <w:rPr>
          <w:rFonts w:ascii="Arial" w:hAnsi="Arial" w:cs="Arial"/>
        </w:rPr>
      </w:pPr>
    </w:p>
    <w:p w14:paraId="1CD58D0F" w14:textId="77777777" w:rsidR="008946D7" w:rsidRPr="008946D7" w:rsidRDefault="008946D7" w:rsidP="008946D7">
      <w:pPr>
        <w:jc w:val="both"/>
        <w:rPr>
          <w:rFonts w:ascii="Arial" w:hAnsi="Arial" w:cs="Arial"/>
        </w:rPr>
      </w:pPr>
      <w:r w:rsidRPr="008946D7">
        <w:rPr>
          <w:rFonts w:ascii="Arial" w:hAnsi="Arial" w:cs="Arial"/>
        </w:rPr>
        <w:t xml:space="preserve">A LAT post holds educational approval from the Postgraduate Dean. </w:t>
      </w:r>
    </w:p>
    <w:p w14:paraId="47912D0C" w14:textId="77777777" w:rsidR="008946D7" w:rsidRPr="008946D7" w:rsidRDefault="008946D7" w:rsidP="008946D7">
      <w:pPr>
        <w:rPr>
          <w:rFonts w:ascii="Arial" w:hAnsi="Arial" w:cs="Arial"/>
        </w:rPr>
      </w:pPr>
    </w:p>
    <w:p w14:paraId="277A12D5" w14:textId="77777777" w:rsidR="008946D7" w:rsidRPr="008946D7" w:rsidRDefault="008946D7" w:rsidP="008946D7">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8946D7" w:rsidRPr="008946D7" w14:paraId="2823F246" w14:textId="77777777" w:rsidTr="00DC3391">
        <w:trPr>
          <w:trHeight w:val="493"/>
        </w:trPr>
        <w:tc>
          <w:tcPr>
            <w:tcW w:w="9000" w:type="dxa"/>
            <w:shd w:val="clear" w:color="auto" w:fill="00B0F0"/>
            <w:vAlign w:val="center"/>
          </w:tcPr>
          <w:p w14:paraId="11313752" w14:textId="77777777" w:rsidR="008946D7" w:rsidRPr="008946D7" w:rsidRDefault="008946D7" w:rsidP="008946D7">
            <w:pPr>
              <w:rPr>
                <w:rFonts w:ascii="Arial" w:hAnsi="Arial" w:cs="Arial"/>
              </w:rPr>
            </w:pPr>
            <w:r w:rsidRPr="008946D7">
              <w:rPr>
                <w:rFonts w:ascii="Arial" w:hAnsi="Arial" w:cs="Arial"/>
                <w:b/>
              </w:rPr>
              <w:t>Section 3:</w:t>
            </w:r>
            <w:r w:rsidRPr="008946D7">
              <w:rPr>
                <w:rFonts w:ascii="Arial" w:hAnsi="Arial" w:cs="Arial"/>
                <w:b/>
              </w:rPr>
              <w:tab/>
              <w:t>Departmental and Directorate Information</w:t>
            </w:r>
          </w:p>
        </w:tc>
      </w:tr>
    </w:tbl>
    <w:p w14:paraId="061224BA" w14:textId="77777777" w:rsidR="008946D7" w:rsidRPr="008946D7" w:rsidRDefault="008946D7" w:rsidP="008946D7">
      <w:pPr>
        <w:rPr>
          <w:rFonts w:ascii="Arial" w:hAnsi="Arial" w:cs="Arial"/>
        </w:rPr>
      </w:pPr>
    </w:p>
    <w:p w14:paraId="01179704" w14:textId="77777777" w:rsidR="008946D7" w:rsidRPr="008946D7" w:rsidRDefault="008946D7" w:rsidP="008946D7">
      <w:pPr>
        <w:rPr>
          <w:rFonts w:ascii="Arial" w:eastAsia="Calibri" w:hAnsi="Arial" w:cs="Arial"/>
          <w:b/>
          <w:sz w:val="20"/>
          <w:szCs w:val="20"/>
          <w:lang w:val="x-none" w:eastAsia="x-none"/>
        </w:rPr>
      </w:pPr>
      <w:r w:rsidRPr="008946D7">
        <w:rPr>
          <w:rFonts w:ascii="Arial" w:eastAsia="Calibri" w:hAnsi="Arial" w:cs="Arial"/>
          <w:b/>
          <w:sz w:val="20"/>
          <w:szCs w:val="20"/>
          <w:lang w:val="x-none" w:eastAsia="x-none"/>
        </w:rPr>
        <w:t>Edinburgh Cancer Centre</w:t>
      </w:r>
    </w:p>
    <w:p w14:paraId="010924B6" w14:textId="77777777" w:rsidR="008946D7" w:rsidRPr="008946D7" w:rsidRDefault="008946D7" w:rsidP="008946D7">
      <w:pPr>
        <w:rPr>
          <w:rFonts w:ascii="Arial" w:hAnsi="Arial" w:cs="Arial"/>
        </w:rPr>
      </w:pPr>
      <w:r w:rsidRPr="008946D7">
        <w:rPr>
          <w:rFonts w:ascii="Arial" w:hAnsi="Arial" w:cs="Arial"/>
        </w:rPr>
        <w:t xml:space="preserve">The Edinburgh Cancer Centre (ECC), based at the Western General Hospital offers specialist treatment for all cancers within the framework of site-specific multi-disciplinary teams incorporated within the </w:t>
      </w:r>
      <w:proofErr w:type="gramStart"/>
      <w:r w:rsidRPr="008946D7">
        <w:rPr>
          <w:rFonts w:ascii="Arial" w:hAnsi="Arial" w:cs="Arial"/>
        </w:rPr>
        <w:t>South East</w:t>
      </w:r>
      <w:proofErr w:type="gramEnd"/>
      <w:r w:rsidRPr="008946D7">
        <w:rPr>
          <w:rFonts w:ascii="Arial" w:hAnsi="Arial" w:cs="Arial"/>
        </w:rPr>
        <w:t xml:space="preserve"> Scotland Cancer Network (SCAN). </w:t>
      </w:r>
    </w:p>
    <w:p w14:paraId="56D20CB2" w14:textId="77777777" w:rsidR="008946D7" w:rsidRPr="008946D7" w:rsidRDefault="008946D7" w:rsidP="008946D7">
      <w:pPr>
        <w:rPr>
          <w:rFonts w:ascii="Arial" w:hAnsi="Arial" w:cs="Arial"/>
        </w:rPr>
      </w:pPr>
    </w:p>
    <w:p w14:paraId="533DDEF1" w14:textId="77777777" w:rsidR="008946D7" w:rsidRPr="008946D7" w:rsidRDefault="008946D7" w:rsidP="008946D7">
      <w:pPr>
        <w:rPr>
          <w:rFonts w:ascii="Arial" w:hAnsi="Arial" w:cs="Arial"/>
          <w:b/>
        </w:rPr>
      </w:pPr>
      <w:r w:rsidRPr="008946D7">
        <w:rPr>
          <w:rFonts w:ascii="Arial" w:hAnsi="Arial" w:cs="Arial"/>
        </w:rPr>
        <w:t xml:space="preserve">SCAN consists of Lothian (Western General Hospital, Royal Infirmary of Edinburgh </w:t>
      </w:r>
      <w:proofErr w:type="gramStart"/>
      <w:r w:rsidRPr="008946D7">
        <w:rPr>
          <w:rFonts w:ascii="Arial" w:hAnsi="Arial" w:cs="Arial"/>
        </w:rPr>
        <w:t>and  St</w:t>
      </w:r>
      <w:proofErr w:type="gramEnd"/>
      <w:r w:rsidRPr="008946D7">
        <w:rPr>
          <w:rFonts w:ascii="Arial" w:hAnsi="Arial" w:cs="Arial"/>
        </w:rPr>
        <w:t xml:space="preserve"> John’s  Hospital in Livingston),  Fife (Queen Margaret Hospital Dunfermline and Victoria Hospital Kirkcaldy), Borders (Borders General Hospital) and Dumfries (Dumfries and Galloway Royal Infirmary). There is close collaboration with the CRUK Edinburgh Cancer Research Centre, offering the potential for translational research and cross collaboration with specialist scientists. We actively participate in clinical trials across all cancer types, within specialist clinical trials teams who work within the framework of the </w:t>
      </w:r>
      <w:proofErr w:type="gramStart"/>
      <w:r w:rsidRPr="008946D7">
        <w:rPr>
          <w:rFonts w:ascii="Arial" w:hAnsi="Arial" w:cs="Arial"/>
        </w:rPr>
        <w:t>South East</w:t>
      </w:r>
      <w:proofErr w:type="gramEnd"/>
      <w:r w:rsidRPr="008946D7">
        <w:rPr>
          <w:rFonts w:ascii="Arial" w:hAnsi="Arial" w:cs="Arial"/>
        </w:rPr>
        <w:t xml:space="preserve"> Scotland Cancer Research Network (SCRN) and the Experimental Cancer Medicine Centre (ECMC). There is also close collaboration with Edinburgh University, the Edinburgh University medical school and the </w:t>
      </w:r>
      <w:proofErr w:type="gramStart"/>
      <w:r w:rsidRPr="008946D7">
        <w:rPr>
          <w:rFonts w:ascii="Arial" w:hAnsi="Arial" w:cs="Arial"/>
        </w:rPr>
        <w:t>South East</w:t>
      </w:r>
      <w:proofErr w:type="gramEnd"/>
      <w:r w:rsidRPr="008946D7">
        <w:rPr>
          <w:rFonts w:ascii="Arial" w:hAnsi="Arial" w:cs="Arial"/>
        </w:rPr>
        <w:t xml:space="preserve"> Scotland Faculty for Clinical Educators.</w:t>
      </w:r>
    </w:p>
    <w:p w14:paraId="079E9FB7" w14:textId="77777777" w:rsidR="008946D7" w:rsidRPr="008946D7" w:rsidRDefault="008946D7" w:rsidP="008946D7">
      <w:pPr>
        <w:rPr>
          <w:rFonts w:ascii="Arial" w:hAnsi="Arial" w:cs="Arial"/>
          <w:b/>
        </w:rPr>
      </w:pPr>
    </w:p>
    <w:p w14:paraId="6B61F2FD" w14:textId="77777777" w:rsidR="008946D7" w:rsidRPr="008946D7" w:rsidRDefault="008946D7" w:rsidP="008946D7">
      <w:pPr>
        <w:rPr>
          <w:rFonts w:ascii="Arial" w:hAnsi="Arial" w:cs="Arial"/>
          <w:b/>
        </w:rPr>
      </w:pPr>
      <w:r w:rsidRPr="008946D7">
        <w:rPr>
          <w:rFonts w:ascii="Arial" w:hAnsi="Arial" w:cs="Arial"/>
        </w:rPr>
        <w:t xml:space="preserve">The ECC sees about 4600 new patients each year and is in the process of expansion to cater for expected increase in demand over the next 10-15 years. More than 4000 courses of radiotherapy are delivered each year, 75% with radical intent and around 20,000 attendances /annum for systemic anticancer therapy (SACT). Oncology in-patient beds are co-located with the </w:t>
      </w:r>
      <w:proofErr w:type="gramStart"/>
      <w:r w:rsidRPr="008946D7">
        <w:rPr>
          <w:rFonts w:ascii="Arial" w:hAnsi="Arial" w:cs="Arial"/>
        </w:rPr>
        <w:t>out patients</w:t>
      </w:r>
      <w:proofErr w:type="gramEnd"/>
      <w:r w:rsidRPr="008946D7">
        <w:rPr>
          <w:rFonts w:ascii="Arial" w:hAnsi="Arial" w:cs="Arial"/>
        </w:rPr>
        <w:t xml:space="preserve"> facilities and includes four wards, a teenage and young adult in-patient facility, 10 bed haematopoietic stem cell transplant unit.</w:t>
      </w:r>
    </w:p>
    <w:p w14:paraId="27B3C700" w14:textId="77777777" w:rsidR="008946D7" w:rsidRPr="008946D7" w:rsidRDefault="008946D7" w:rsidP="008946D7">
      <w:pPr>
        <w:rPr>
          <w:rFonts w:ascii="Arial" w:hAnsi="Arial" w:cs="Arial"/>
          <w:b/>
        </w:rPr>
      </w:pPr>
    </w:p>
    <w:p w14:paraId="36E624D7" w14:textId="77777777" w:rsidR="008946D7" w:rsidRPr="008946D7" w:rsidRDefault="008946D7" w:rsidP="008946D7">
      <w:pPr>
        <w:rPr>
          <w:rFonts w:ascii="Arial" w:hAnsi="Arial" w:cs="Arial"/>
        </w:rPr>
      </w:pPr>
      <w:r w:rsidRPr="008946D7">
        <w:rPr>
          <w:rFonts w:ascii="Arial" w:hAnsi="Arial" w:cs="Arial"/>
        </w:rPr>
        <w:t xml:space="preserve">The Radiotherapy Department has six Varian Linear Accelerators all with MLC and portal imaging, five have IGRT and VMAT capability. Two </w:t>
      </w:r>
      <w:proofErr w:type="spellStart"/>
      <w:r w:rsidRPr="008946D7">
        <w:rPr>
          <w:rFonts w:ascii="Arial" w:hAnsi="Arial" w:cs="Arial"/>
        </w:rPr>
        <w:t>LinAcs</w:t>
      </w:r>
      <w:proofErr w:type="spellEnd"/>
      <w:r w:rsidRPr="008946D7">
        <w:rPr>
          <w:rFonts w:ascii="Arial" w:hAnsi="Arial" w:cs="Arial"/>
        </w:rPr>
        <w:t xml:space="preserve"> are Novalis Tx machines to provide specialised stereotactic radiotherapy. There are two departmental CT scanners for </w:t>
      </w:r>
      <w:r w:rsidRPr="008946D7">
        <w:rPr>
          <w:rFonts w:ascii="Arial" w:hAnsi="Arial" w:cs="Arial"/>
        </w:rPr>
        <w:lastRenderedPageBreak/>
        <w:t xml:space="preserve">simulation. The Department offers a wide range of radiotherapy http://careers.nhslothian.scot.nhs.uk techniques such as 3 &amp; 4D-CRT, SABR for lung tumours, virtual simulation, VMAT for prostate, </w:t>
      </w:r>
      <w:proofErr w:type="gramStart"/>
      <w:r w:rsidRPr="008946D7">
        <w:rPr>
          <w:rFonts w:ascii="Arial" w:hAnsi="Arial" w:cs="Arial"/>
        </w:rPr>
        <w:t>head</w:t>
      </w:r>
      <w:proofErr w:type="gramEnd"/>
      <w:r w:rsidRPr="008946D7">
        <w:rPr>
          <w:rFonts w:ascii="Arial" w:hAnsi="Arial" w:cs="Arial"/>
        </w:rPr>
        <w:t xml:space="preserve"> and neck, anal, lymphoma and CNS cancers with plans to roll out gynaecological cancers over the coming year and subsequently lung cancer. We also perform intracranial stereotactic radiotherapy and provide the national service for benign conditions. There is a 100 kilo-voltage machine for skin treatments, an HDR brachytherapy suite and dedicated on-site facilities for preparation and administration of radionuclides. The department is networked with the Varian ARIA radiotherapy Information system and is fully integrated within the Scottish PACs system. There is access to CT-PET at the CRIC imaging centre at the Royal Infirmary, Edinburgh from where scans are fused for planning purposes.</w:t>
      </w:r>
    </w:p>
    <w:p w14:paraId="36201DC7" w14:textId="77777777" w:rsidR="008946D7" w:rsidRPr="008946D7" w:rsidRDefault="008946D7" w:rsidP="008946D7">
      <w:pPr>
        <w:rPr>
          <w:rFonts w:ascii="Arial" w:hAnsi="Arial" w:cs="Arial"/>
          <w:b/>
        </w:rPr>
      </w:pPr>
    </w:p>
    <w:p w14:paraId="092334B0" w14:textId="77777777" w:rsidR="008946D7" w:rsidRPr="008946D7" w:rsidRDefault="008946D7" w:rsidP="008946D7">
      <w:pPr>
        <w:rPr>
          <w:rFonts w:ascii="Arial" w:hAnsi="Arial" w:cs="Arial"/>
          <w:b/>
        </w:rPr>
      </w:pPr>
      <w:r w:rsidRPr="008946D7">
        <w:rPr>
          <w:rFonts w:ascii="Arial" w:hAnsi="Arial" w:cs="Arial"/>
        </w:rPr>
        <w:t xml:space="preserve">The outpatient systemic anti-cancer therapy (SACT) suite sees approximately 20000 patient attendances per annum with </w:t>
      </w:r>
      <w:proofErr w:type="spellStart"/>
      <w:r w:rsidRPr="008946D7">
        <w:rPr>
          <w:rFonts w:ascii="Arial" w:hAnsi="Arial" w:cs="Arial"/>
        </w:rPr>
        <w:t>on site</w:t>
      </w:r>
      <w:proofErr w:type="spellEnd"/>
      <w:r w:rsidRPr="008946D7">
        <w:rPr>
          <w:rFonts w:ascii="Arial" w:hAnsi="Arial" w:cs="Arial"/>
        </w:rPr>
        <w:t xml:space="preserve"> SACT preparation. This unit is nurse-led with specialty doctors providing medical support. All SACT is prescribed on the </w:t>
      </w:r>
      <w:proofErr w:type="spellStart"/>
      <w:r w:rsidRPr="008946D7">
        <w:rPr>
          <w:rFonts w:ascii="Arial" w:hAnsi="Arial" w:cs="Arial"/>
        </w:rPr>
        <w:t>Chemocare</w:t>
      </w:r>
      <w:proofErr w:type="spellEnd"/>
      <w:r w:rsidRPr="008946D7">
        <w:rPr>
          <w:rFonts w:ascii="Arial" w:hAnsi="Arial" w:cs="Arial"/>
        </w:rPr>
        <w:t xml:space="preserve"> electronic prescribing system, the same used across all of Scotland, which facilitates access to chemotherapy data and linkage to other clinical records. SACT is also delivered in St John’s hospital, Fife Victoria and Dunfermline Hospitals, Borders General Hospital and Dumfries and Galloway Royal Infirmary.</w:t>
      </w:r>
    </w:p>
    <w:p w14:paraId="26A8EBCD" w14:textId="77777777" w:rsidR="008946D7" w:rsidRPr="008946D7" w:rsidRDefault="008946D7" w:rsidP="008946D7">
      <w:pPr>
        <w:rPr>
          <w:rFonts w:ascii="Arial" w:hAnsi="Arial" w:cs="Arial"/>
          <w:b/>
        </w:rPr>
      </w:pPr>
    </w:p>
    <w:p w14:paraId="396AE33A" w14:textId="77777777" w:rsidR="008946D7" w:rsidRPr="008946D7" w:rsidRDefault="008946D7" w:rsidP="008946D7">
      <w:pPr>
        <w:rPr>
          <w:rFonts w:ascii="Arial" w:hAnsi="Arial" w:cs="Arial"/>
          <w:b/>
        </w:rPr>
      </w:pPr>
      <w:r w:rsidRPr="008946D7">
        <w:rPr>
          <w:rFonts w:ascii="Arial" w:hAnsi="Arial" w:cs="Arial"/>
        </w:rPr>
        <w:t xml:space="preserve">There are currently 22 consultant clinical oncologists, 15 medical oncologists, 2 consultants in palliative medicine and 1 consultant psychologist. In </w:t>
      </w:r>
      <w:proofErr w:type="gramStart"/>
      <w:r w:rsidRPr="008946D7">
        <w:rPr>
          <w:rFonts w:ascii="Arial" w:hAnsi="Arial" w:cs="Arial"/>
        </w:rPr>
        <w:t>addition</w:t>
      </w:r>
      <w:proofErr w:type="gramEnd"/>
      <w:r w:rsidRPr="008946D7">
        <w:rPr>
          <w:rFonts w:ascii="Arial" w:hAnsi="Arial" w:cs="Arial"/>
        </w:rPr>
        <w:t xml:space="preserve"> there are 5 academic medical oncologists (including three chairs; Professors David Cameron, Charlie Gourley and Duncan McLaren), and one chair of palliative medicine (Professor Marie Fallon).</w:t>
      </w:r>
    </w:p>
    <w:p w14:paraId="549BF40C" w14:textId="77777777" w:rsidR="008946D7" w:rsidRPr="008946D7" w:rsidRDefault="008946D7" w:rsidP="008946D7">
      <w:pPr>
        <w:rPr>
          <w:rFonts w:ascii="Arial" w:hAnsi="Arial" w:cs="Arial"/>
          <w:b/>
        </w:rPr>
      </w:pPr>
    </w:p>
    <w:p w14:paraId="7DEE513D" w14:textId="77777777" w:rsidR="008946D7" w:rsidRPr="008946D7" w:rsidRDefault="008946D7" w:rsidP="008946D7">
      <w:pPr>
        <w:rPr>
          <w:rFonts w:ascii="Arial" w:hAnsi="Arial" w:cs="Arial"/>
          <w:b/>
        </w:rPr>
      </w:pPr>
      <w:r w:rsidRPr="008946D7">
        <w:rPr>
          <w:rFonts w:ascii="Arial" w:hAnsi="Arial" w:cs="Arial"/>
        </w:rPr>
        <w:t>All Lothian oncologists are based at the Western General Hospital and work within centralised teams, but many do peripheral clinics and manage SACT prescribing and oversight at the other hospitals within SCAN.</w:t>
      </w:r>
    </w:p>
    <w:p w14:paraId="3AAF8C0B" w14:textId="77777777" w:rsidR="008946D7" w:rsidRPr="008946D7" w:rsidRDefault="008946D7" w:rsidP="008946D7">
      <w:pPr>
        <w:rPr>
          <w:rFonts w:ascii="Arial" w:hAnsi="Arial" w:cs="Arial"/>
          <w:b/>
        </w:rPr>
      </w:pPr>
    </w:p>
    <w:p w14:paraId="7B9C57A3" w14:textId="77777777" w:rsidR="008946D7" w:rsidRPr="008946D7" w:rsidRDefault="008946D7" w:rsidP="008946D7">
      <w:pPr>
        <w:rPr>
          <w:rFonts w:ascii="Arial" w:eastAsia="Calibri" w:hAnsi="Arial" w:cs="Arial"/>
          <w:b/>
          <w:sz w:val="20"/>
          <w:szCs w:val="20"/>
          <w:lang w:val="x-none" w:eastAsia="x-none"/>
        </w:rPr>
      </w:pPr>
      <w:r w:rsidRPr="008946D7">
        <w:rPr>
          <w:rFonts w:ascii="Arial" w:eastAsia="Calibri" w:hAnsi="Arial" w:cs="Arial"/>
          <w:b/>
          <w:sz w:val="20"/>
          <w:szCs w:val="20"/>
          <w:lang w:val="x-none" w:eastAsia="x-none"/>
        </w:rPr>
        <w:t xml:space="preserve">Research </w:t>
      </w:r>
    </w:p>
    <w:p w14:paraId="37DAF9A8" w14:textId="77777777" w:rsidR="008946D7" w:rsidRPr="008946D7" w:rsidRDefault="008946D7" w:rsidP="008946D7">
      <w:pPr>
        <w:rPr>
          <w:rFonts w:ascii="Arial" w:eastAsia="Calibri" w:hAnsi="Arial" w:cs="Arial"/>
          <w:lang w:val="x-none" w:eastAsia="x-none"/>
        </w:rPr>
      </w:pPr>
      <w:r w:rsidRPr="008946D7">
        <w:rPr>
          <w:rFonts w:ascii="Arial" w:eastAsia="Calibri" w:hAnsi="Arial" w:cs="Arial"/>
          <w:lang w:val="x-none" w:eastAsia="x-none"/>
        </w:rPr>
        <w:t>The Edinburgh Cancer Centre is research active, both in terms of recruiting to national portfolio trials, and designing and conducting local clinical and translational studies. The South East Scotland Cancer Research Network (SCRN) provides infrastructure and support for national portfolio and EORTC clinical trials recruiting around 1000 patients per annum.</w:t>
      </w:r>
    </w:p>
    <w:p w14:paraId="66A87C2B" w14:textId="77777777" w:rsidR="008946D7" w:rsidRPr="008946D7" w:rsidRDefault="008946D7" w:rsidP="008946D7">
      <w:pPr>
        <w:rPr>
          <w:rFonts w:ascii="Arial" w:hAnsi="Arial" w:cs="Arial"/>
          <w:b/>
        </w:rPr>
      </w:pPr>
    </w:p>
    <w:p w14:paraId="68B06B2A" w14:textId="77777777" w:rsidR="008946D7" w:rsidRPr="008946D7" w:rsidRDefault="008946D7" w:rsidP="008946D7">
      <w:pPr>
        <w:rPr>
          <w:rFonts w:ascii="Arial" w:hAnsi="Arial" w:cs="Arial"/>
          <w:b/>
        </w:rPr>
      </w:pPr>
      <w:r w:rsidRPr="008946D7">
        <w:rPr>
          <w:rFonts w:ascii="Arial" w:hAnsi="Arial" w:cs="Arial"/>
        </w:rPr>
        <w:t xml:space="preserve">There are currently five teams of research nurses and data managers covering </w:t>
      </w:r>
      <w:proofErr w:type="spellStart"/>
      <w:r w:rsidRPr="008946D7">
        <w:rPr>
          <w:rFonts w:ascii="Arial" w:hAnsi="Arial" w:cs="Arial"/>
        </w:rPr>
        <w:t>i</w:t>
      </w:r>
      <w:proofErr w:type="spellEnd"/>
      <w:r w:rsidRPr="008946D7">
        <w:rPr>
          <w:rFonts w:ascii="Arial" w:hAnsi="Arial" w:cs="Arial"/>
        </w:rPr>
        <w:t xml:space="preserve">) breast and sarcoma, ii) GU iii) lung, CNS, </w:t>
      </w:r>
      <w:proofErr w:type="gramStart"/>
      <w:r w:rsidRPr="008946D7">
        <w:rPr>
          <w:rFonts w:ascii="Arial" w:hAnsi="Arial" w:cs="Arial"/>
        </w:rPr>
        <w:t>head</w:t>
      </w:r>
      <w:proofErr w:type="gramEnd"/>
      <w:r w:rsidRPr="008946D7">
        <w:rPr>
          <w:rFonts w:ascii="Arial" w:hAnsi="Arial" w:cs="Arial"/>
        </w:rPr>
        <w:t xml:space="preserve"> and neck, iv) gynaecology, colorectal, upper GI, HPB, melanoma and early phase trials and v) haematology. Commercial trials are integrated into the teams provided they are fully funded. The structure of this research infrastructure is undergoing </w:t>
      </w:r>
      <w:proofErr w:type="gramStart"/>
      <w:r w:rsidRPr="008946D7">
        <w:rPr>
          <w:rFonts w:ascii="Arial" w:hAnsi="Arial" w:cs="Arial"/>
        </w:rPr>
        <w:t>review, and</w:t>
      </w:r>
      <w:proofErr w:type="gramEnd"/>
      <w:r w:rsidRPr="008946D7">
        <w:rPr>
          <w:rFonts w:ascii="Arial" w:hAnsi="Arial" w:cs="Arial"/>
        </w:rPr>
        <w:t xml:space="preserve"> is likely to change in a way that creates a common early phase trials resource, within the Cancer Research UK Experimental Cancer Medicine Centre (ECMC), whilst still linked into the disease-based teams.</w:t>
      </w:r>
    </w:p>
    <w:p w14:paraId="530C1987" w14:textId="77777777" w:rsidR="008946D7" w:rsidRPr="008946D7" w:rsidRDefault="008946D7" w:rsidP="008946D7">
      <w:pPr>
        <w:rPr>
          <w:rFonts w:ascii="Arial" w:hAnsi="Arial" w:cs="Arial"/>
          <w:b/>
        </w:rPr>
      </w:pPr>
    </w:p>
    <w:p w14:paraId="123C1FC5" w14:textId="77777777" w:rsidR="008946D7" w:rsidRPr="008946D7" w:rsidRDefault="008946D7" w:rsidP="008946D7">
      <w:pPr>
        <w:rPr>
          <w:rFonts w:ascii="Arial" w:hAnsi="Arial" w:cs="Arial"/>
          <w:b/>
        </w:rPr>
      </w:pPr>
      <w:r w:rsidRPr="008946D7">
        <w:rPr>
          <w:rFonts w:ascii="Arial" w:hAnsi="Arial" w:cs="Arial"/>
        </w:rPr>
        <w:t>The Edinburgh Cancer Centre has close links with the University’s Edinburgh Cancer Research Centre where there is a strong programme in translational research and drug development, funded by, amongst others, Cancer Research UK and Chief Scientist’s Office via the Cancer Research Centre and Experimental Cancer Medicines Centre grants. There is also potential access to Next Generation Sequencing via the Scottish Genome Partnership and the joint Edinburgh-Glasgow Illumina X10 sequencer.</w:t>
      </w:r>
    </w:p>
    <w:p w14:paraId="279B863C" w14:textId="77777777" w:rsidR="008946D7" w:rsidRPr="008946D7" w:rsidRDefault="008946D7" w:rsidP="008946D7">
      <w:pPr>
        <w:rPr>
          <w:b/>
        </w:rPr>
      </w:pPr>
    </w:p>
    <w:p w14:paraId="14797215" w14:textId="77777777" w:rsidR="008946D7" w:rsidRPr="008946D7" w:rsidRDefault="008946D7" w:rsidP="008946D7">
      <w:pPr>
        <w:rPr>
          <w:rFonts w:ascii="Arial" w:hAnsi="Arial" w:cs="Arial"/>
          <w:b/>
        </w:rPr>
      </w:pPr>
      <w:r w:rsidRPr="008946D7">
        <w:rPr>
          <w:rFonts w:ascii="Arial" w:hAnsi="Arial" w:cs="Arial"/>
          <w:b/>
        </w:rPr>
        <w:t>Education</w:t>
      </w:r>
    </w:p>
    <w:p w14:paraId="121A51A5" w14:textId="77777777" w:rsidR="008946D7" w:rsidRPr="008946D7" w:rsidRDefault="008946D7" w:rsidP="008946D7">
      <w:pPr>
        <w:rPr>
          <w:rFonts w:ascii="Arial" w:hAnsi="Arial" w:cs="Arial"/>
        </w:rPr>
      </w:pPr>
      <w:r w:rsidRPr="008946D7">
        <w:rPr>
          <w:rFonts w:ascii="Arial" w:hAnsi="Arial" w:cs="Arial"/>
        </w:rPr>
        <w:t xml:space="preserve">Oncology is a busy, </w:t>
      </w:r>
      <w:proofErr w:type="gramStart"/>
      <w:r w:rsidRPr="008946D7">
        <w:rPr>
          <w:rFonts w:ascii="Arial" w:hAnsi="Arial" w:cs="Arial"/>
        </w:rPr>
        <w:t>ever-changing</w:t>
      </w:r>
      <w:proofErr w:type="gramEnd"/>
      <w:r w:rsidRPr="008946D7">
        <w:rPr>
          <w:rFonts w:ascii="Arial" w:hAnsi="Arial" w:cs="Arial"/>
        </w:rPr>
        <w:t xml:space="preserve"> and multi-disciplinary specialty which has a responsibility not only to train our own specialty trainees and ward doctors but also to the undergraduate </w:t>
      </w:r>
      <w:r w:rsidRPr="008946D7">
        <w:rPr>
          <w:rFonts w:ascii="Arial" w:hAnsi="Arial" w:cs="Arial"/>
        </w:rPr>
        <w:lastRenderedPageBreak/>
        <w:t xml:space="preserve">medical programme, and to educating our non-specialist colleagues about the changes in our practice and in what we do. There are numerous opportunities within the department to both interrogate our own practices by data review, </w:t>
      </w:r>
      <w:proofErr w:type="gramStart"/>
      <w:r w:rsidRPr="008946D7">
        <w:rPr>
          <w:rFonts w:ascii="Arial" w:hAnsi="Arial" w:cs="Arial"/>
        </w:rPr>
        <w:t>audits</w:t>
      </w:r>
      <w:proofErr w:type="gramEnd"/>
      <w:r w:rsidRPr="008946D7">
        <w:rPr>
          <w:rFonts w:ascii="Arial" w:hAnsi="Arial" w:cs="Arial"/>
        </w:rPr>
        <w:t xml:space="preserve"> and research and to engage students and trainees in this activity via special study modules or integrated research projects. </w:t>
      </w:r>
    </w:p>
    <w:p w14:paraId="16BADB65" w14:textId="77777777" w:rsidR="008946D7" w:rsidRPr="008946D7" w:rsidRDefault="008946D7" w:rsidP="008946D7">
      <w:pPr>
        <w:rPr>
          <w:rFonts w:ascii="Arial" w:hAnsi="Arial" w:cs="Arial"/>
        </w:rPr>
      </w:pPr>
    </w:p>
    <w:p w14:paraId="197F6ADD" w14:textId="77777777" w:rsidR="008946D7" w:rsidRPr="008946D7" w:rsidRDefault="008946D7" w:rsidP="008946D7">
      <w:pPr>
        <w:rPr>
          <w:rFonts w:ascii="Arial" w:hAnsi="Arial" w:cs="Arial"/>
        </w:rPr>
      </w:pPr>
      <w:r w:rsidRPr="008946D7">
        <w:rPr>
          <w:rFonts w:ascii="Arial" w:hAnsi="Arial" w:cs="Arial"/>
        </w:rPr>
        <w:t xml:space="preserve">Dr Alison </w:t>
      </w:r>
      <w:proofErr w:type="spellStart"/>
      <w:r w:rsidRPr="008946D7">
        <w:rPr>
          <w:rFonts w:ascii="Arial" w:hAnsi="Arial" w:cs="Arial"/>
        </w:rPr>
        <w:t>Stillie</w:t>
      </w:r>
      <w:proofErr w:type="spellEnd"/>
      <w:r w:rsidRPr="008946D7">
        <w:rPr>
          <w:rFonts w:ascii="Arial" w:hAnsi="Arial" w:cs="Arial"/>
        </w:rPr>
        <w:t xml:space="preserve"> (consultant clinical oncologist) organises and runs the undergraduate oncology teaching programme and is the NHS undergraduate lead for the WGH and Dr Lesley Dawson (consultant medical oncologist) is the Associate Director for Medical Education for the WGH site. </w:t>
      </w:r>
    </w:p>
    <w:p w14:paraId="48336A77" w14:textId="77777777" w:rsidR="008946D7" w:rsidRPr="008946D7" w:rsidRDefault="008946D7" w:rsidP="008946D7">
      <w:pPr>
        <w:rPr>
          <w:rFonts w:ascii="Arial" w:hAnsi="Arial" w:cs="Arial"/>
        </w:rPr>
      </w:pPr>
    </w:p>
    <w:p w14:paraId="77882A53" w14:textId="77777777" w:rsidR="008946D7" w:rsidRPr="008946D7" w:rsidRDefault="008946D7" w:rsidP="008946D7">
      <w:pPr>
        <w:rPr>
          <w:rFonts w:ascii="Arial" w:hAnsi="Arial" w:cs="Arial"/>
          <w:b/>
        </w:rPr>
      </w:pPr>
      <w:r w:rsidRPr="008946D7">
        <w:rPr>
          <w:rFonts w:ascii="Arial" w:hAnsi="Arial" w:cs="Arial"/>
        </w:rPr>
        <w:t xml:space="preserve">As the University of Edinburgh MBChB degree is now a 6-year degree, with a compulsory intercalated BMedSci, oncology will be able to offer clinical research projects within cancer services </w:t>
      </w:r>
      <w:proofErr w:type="gramStart"/>
      <w:r w:rsidRPr="008946D7">
        <w:rPr>
          <w:rFonts w:ascii="Arial" w:hAnsi="Arial" w:cs="Arial"/>
        </w:rPr>
        <w:t>in order to</w:t>
      </w:r>
      <w:proofErr w:type="gramEnd"/>
      <w:r w:rsidRPr="008946D7">
        <w:rPr>
          <w:rFonts w:ascii="Arial" w:hAnsi="Arial" w:cs="Arial"/>
        </w:rPr>
        <w:t xml:space="preserve"> widen exposure to studies of cancer and to generate enthusiasm for oncology as a future career path.</w:t>
      </w:r>
    </w:p>
    <w:p w14:paraId="3DCC9CDA" w14:textId="77777777" w:rsidR="008946D7" w:rsidRPr="008946D7" w:rsidRDefault="008946D7" w:rsidP="008946D7">
      <w:pPr>
        <w:rPr>
          <w:rFonts w:ascii="Arial" w:hAnsi="Arial" w:cs="Arial"/>
          <w:b/>
        </w:rPr>
      </w:pPr>
    </w:p>
    <w:p w14:paraId="6DAA23D8" w14:textId="77777777" w:rsidR="008946D7" w:rsidRPr="008946D7" w:rsidRDefault="008946D7" w:rsidP="008946D7">
      <w:pPr>
        <w:rPr>
          <w:rFonts w:ascii="Arial" w:hAnsi="Arial" w:cs="Arial"/>
          <w:b/>
        </w:rPr>
      </w:pPr>
      <w:proofErr w:type="gramStart"/>
      <w:r w:rsidRPr="008946D7">
        <w:rPr>
          <w:rFonts w:ascii="Arial" w:hAnsi="Arial" w:cs="Arial"/>
          <w:b/>
        </w:rPr>
        <w:t>South East</w:t>
      </w:r>
      <w:proofErr w:type="gramEnd"/>
      <w:r w:rsidRPr="008946D7">
        <w:rPr>
          <w:rFonts w:ascii="Arial" w:hAnsi="Arial" w:cs="Arial"/>
          <w:b/>
        </w:rPr>
        <w:t xml:space="preserve"> Scotland Cancer Network (SCAN) (</w:t>
      </w:r>
      <w:hyperlink r:id="rId13" w:history="1">
        <w:r w:rsidRPr="008946D7">
          <w:rPr>
            <w:rFonts w:ascii="Arial" w:hAnsi="Arial" w:cs="Arial"/>
            <w:b/>
            <w:color w:val="0000FF"/>
            <w:u w:val="single"/>
          </w:rPr>
          <w:t>www.scan.scot.nhs.uk</w:t>
        </w:r>
      </w:hyperlink>
      <w:r w:rsidRPr="008946D7">
        <w:rPr>
          <w:rFonts w:ascii="Arial" w:hAnsi="Arial" w:cs="Arial"/>
          <w:b/>
        </w:rPr>
        <w:t>)</w:t>
      </w:r>
    </w:p>
    <w:p w14:paraId="332E0EB4" w14:textId="77777777" w:rsidR="008946D7" w:rsidRPr="008946D7" w:rsidRDefault="008946D7" w:rsidP="008946D7">
      <w:pPr>
        <w:rPr>
          <w:rFonts w:ascii="Arial" w:hAnsi="Arial"/>
          <w:color w:val="000000"/>
          <w:lang w:val="en-US" w:eastAsia="x-none"/>
        </w:rPr>
      </w:pPr>
      <w:r w:rsidRPr="008946D7">
        <w:rPr>
          <w:rFonts w:ascii="Arial" w:hAnsi="Arial"/>
          <w:color w:val="000000"/>
          <w:lang w:val="en-US" w:eastAsia="x-none"/>
        </w:rPr>
        <w:t xml:space="preserve">SCAN consists of linked groups of health professionals, </w:t>
      </w:r>
      <w:proofErr w:type="gramStart"/>
      <w:r w:rsidRPr="008946D7">
        <w:rPr>
          <w:rFonts w:ascii="Arial" w:hAnsi="Arial"/>
          <w:color w:val="000000"/>
          <w:lang w:val="en-US" w:eastAsia="x-none"/>
        </w:rPr>
        <w:t>patients</w:t>
      </w:r>
      <w:proofErr w:type="gramEnd"/>
      <w:r w:rsidRPr="008946D7">
        <w:rPr>
          <w:rFonts w:ascii="Arial" w:hAnsi="Arial"/>
          <w:color w:val="000000"/>
          <w:lang w:val="en-US" w:eastAsia="x-none"/>
        </w:rPr>
        <w:t xml:space="preserve"> and voluntary sector representatives, working together to improve cancer services. The aim is to work across geographical, </w:t>
      </w:r>
      <w:proofErr w:type="spellStart"/>
      <w:proofErr w:type="gramStart"/>
      <w:r w:rsidRPr="008946D7">
        <w:rPr>
          <w:rFonts w:ascii="Arial" w:hAnsi="Arial"/>
          <w:color w:val="000000"/>
          <w:lang w:val="en-US" w:eastAsia="x-none"/>
        </w:rPr>
        <w:t>organisational</w:t>
      </w:r>
      <w:proofErr w:type="spellEnd"/>
      <w:proofErr w:type="gramEnd"/>
      <w:r w:rsidRPr="008946D7">
        <w:rPr>
          <w:rFonts w:ascii="Arial" w:hAnsi="Arial"/>
          <w:color w:val="000000"/>
          <w:lang w:val="en-US" w:eastAsia="x-none"/>
        </w:rPr>
        <w:t xml:space="preserve"> and professional boundaries to promote equitable provision of high-quality, clinically effective cancer services. This model of </w:t>
      </w:r>
      <w:proofErr w:type="spellStart"/>
      <w:r w:rsidRPr="008946D7">
        <w:rPr>
          <w:rFonts w:ascii="Arial" w:hAnsi="Arial"/>
          <w:color w:val="000000"/>
          <w:lang w:val="en-US" w:eastAsia="x-none"/>
        </w:rPr>
        <w:t>organisation</w:t>
      </w:r>
      <w:proofErr w:type="spellEnd"/>
      <w:r w:rsidRPr="008946D7">
        <w:rPr>
          <w:rFonts w:ascii="Arial" w:hAnsi="Arial"/>
          <w:color w:val="000000"/>
          <w:lang w:val="en-US" w:eastAsia="x-none"/>
        </w:rPr>
        <w:t xml:space="preserve"> is known as a 'managed clinical network'. The </w:t>
      </w:r>
      <w:proofErr w:type="spellStart"/>
      <w:r w:rsidRPr="008946D7">
        <w:rPr>
          <w:rFonts w:ascii="Arial" w:hAnsi="Arial"/>
          <w:color w:val="000000"/>
          <w:lang w:val="en-US" w:eastAsia="x-none"/>
        </w:rPr>
        <w:t>organisation</w:t>
      </w:r>
      <w:proofErr w:type="spellEnd"/>
      <w:r w:rsidRPr="008946D7">
        <w:rPr>
          <w:rFonts w:ascii="Arial" w:hAnsi="Arial"/>
          <w:color w:val="000000"/>
          <w:lang w:val="en-US" w:eastAsia="x-none"/>
        </w:rPr>
        <w:t xml:space="preserve"> aims to be patient-focused, covering a population of over one million people in the four NHS Board areas served by the Edinburgh Cancer Centre. The SCAN network is formally accredited through NHS Quality Improvement Scotland. </w:t>
      </w:r>
    </w:p>
    <w:p w14:paraId="08F6E556" w14:textId="77777777" w:rsidR="008946D7" w:rsidRPr="008946D7" w:rsidRDefault="008946D7" w:rsidP="008946D7">
      <w:pPr>
        <w:rPr>
          <w:rFonts w:ascii="Arial" w:hAnsi="Arial" w:cs="Arial"/>
        </w:rPr>
      </w:pPr>
    </w:p>
    <w:p w14:paraId="02C8D4D6" w14:textId="77777777" w:rsidR="008946D7" w:rsidRPr="008946D7" w:rsidRDefault="008946D7" w:rsidP="008946D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8946D7" w:rsidRPr="008946D7" w14:paraId="3D569736" w14:textId="77777777" w:rsidTr="00DC3391">
        <w:trPr>
          <w:trHeight w:val="454"/>
        </w:trPr>
        <w:tc>
          <w:tcPr>
            <w:tcW w:w="8528" w:type="dxa"/>
            <w:shd w:val="clear" w:color="auto" w:fill="00CCFF"/>
            <w:vAlign w:val="center"/>
          </w:tcPr>
          <w:p w14:paraId="6D99B8E2" w14:textId="77777777" w:rsidR="008946D7" w:rsidRPr="008946D7" w:rsidRDefault="008946D7" w:rsidP="008946D7">
            <w:pPr>
              <w:spacing w:after="120"/>
              <w:rPr>
                <w:rFonts w:ascii="Arial" w:hAnsi="Arial" w:cs="Arial"/>
                <w:b/>
              </w:rPr>
            </w:pPr>
            <w:r w:rsidRPr="008946D7">
              <w:rPr>
                <w:rFonts w:ascii="Arial" w:hAnsi="Arial" w:cs="Arial"/>
                <w:b/>
              </w:rPr>
              <w:t>Section 4.</w:t>
            </w:r>
            <w:r w:rsidRPr="008946D7">
              <w:rPr>
                <w:rFonts w:ascii="Arial" w:hAnsi="Arial" w:cs="Arial"/>
                <w:b/>
              </w:rPr>
              <w:tab/>
              <w:t xml:space="preserve">Main Duties and Responsibilities </w:t>
            </w:r>
          </w:p>
        </w:tc>
      </w:tr>
    </w:tbl>
    <w:p w14:paraId="3DF3CCC2" w14:textId="77777777" w:rsidR="008946D7" w:rsidRPr="008946D7" w:rsidRDefault="008946D7" w:rsidP="008946D7">
      <w:pPr>
        <w:spacing w:after="120"/>
        <w:rPr>
          <w:rFonts w:ascii="Arial" w:eastAsia="Calibri" w:hAnsi="Arial" w:cs="Arial"/>
          <w:sz w:val="20"/>
          <w:szCs w:val="20"/>
          <w:lang w:val="x-none" w:eastAsia="x-none"/>
        </w:rPr>
      </w:pPr>
    </w:p>
    <w:p w14:paraId="4D02F5A8" w14:textId="77777777" w:rsidR="008946D7" w:rsidRPr="008946D7" w:rsidRDefault="008946D7" w:rsidP="008946D7">
      <w:pPr>
        <w:kinsoku w:val="0"/>
        <w:overflowPunct w:val="0"/>
        <w:ind w:left="567" w:hanging="567"/>
        <w:jc w:val="both"/>
        <w:rPr>
          <w:rFonts w:ascii="Arial" w:hAnsi="Arial" w:cs="Arial"/>
          <w:b/>
          <w:bCs/>
        </w:rPr>
      </w:pPr>
      <w:proofErr w:type="spellStart"/>
      <w:r w:rsidRPr="008946D7">
        <w:rPr>
          <w:rFonts w:ascii="Arial" w:hAnsi="Arial" w:cs="Arial"/>
          <w:b/>
          <w:bCs/>
        </w:rPr>
        <w:t>i</w:t>
      </w:r>
      <w:proofErr w:type="spellEnd"/>
      <w:r w:rsidRPr="008946D7">
        <w:rPr>
          <w:rFonts w:ascii="Arial" w:hAnsi="Arial" w:cs="Arial"/>
          <w:b/>
          <w:bCs/>
        </w:rPr>
        <w:t>)</w:t>
      </w:r>
      <w:r w:rsidRPr="008946D7">
        <w:rPr>
          <w:rFonts w:ascii="Arial" w:hAnsi="Arial" w:cs="Arial"/>
          <w:b/>
          <w:bCs/>
        </w:rPr>
        <w:tab/>
        <w:t>Main Duties</w:t>
      </w:r>
    </w:p>
    <w:p w14:paraId="05971D4E" w14:textId="77777777" w:rsidR="008946D7" w:rsidRPr="008946D7" w:rsidRDefault="008946D7" w:rsidP="008946D7">
      <w:pPr>
        <w:kinsoku w:val="0"/>
        <w:overflowPunct w:val="0"/>
        <w:ind w:left="567" w:hanging="567"/>
        <w:jc w:val="both"/>
        <w:rPr>
          <w:rFonts w:ascii="Arial" w:hAnsi="Arial" w:cs="Arial"/>
          <w:bCs/>
        </w:rPr>
      </w:pPr>
    </w:p>
    <w:p w14:paraId="114BE2B3" w14:textId="77777777" w:rsidR="008946D7" w:rsidRPr="008946D7" w:rsidRDefault="008946D7" w:rsidP="008946D7">
      <w:pPr>
        <w:ind w:left="567" w:hanging="567"/>
        <w:jc w:val="both"/>
        <w:rPr>
          <w:rFonts w:ascii="Arial" w:hAnsi="Arial" w:cs="Arial"/>
          <w:u w:val="single"/>
        </w:rPr>
      </w:pPr>
      <w:r w:rsidRPr="008946D7">
        <w:rPr>
          <w:rFonts w:ascii="Arial" w:hAnsi="Arial" w:cs="Arial"/>
        </w:rPr>
        <w:t>(</w:t>
      </w:r>
      <w:proofErr w:type="spellStart"/>
      <w:r w:rsidRPr="008946D7">
        <w:rPr>
          <w:rFonts w:ascii="Arial" w:hAnsi="Arial" w:cs="Arial"/>
        </w:rPr>
        <w:t>i</w:t>
      </w:r>
      <w:proofErr w:type="spellEnd"/>
      <w:r w:rsidRPr="008946D7">
        <w:rPr>
          <w:rFonts w:ascii="Arial" w:hAnsi="Arial" w:cs="Arial"/>
        </w:rPr>
        <w:t xml:space="preserve">) </w:t>
      </w:r>
      <w:r w:rsidRPr="008946D7">
        <w:rPr>
          <w:rFonts w:ascii="Arial" w:hAnsi="Arial" w:cs="Arial"/>
          <w:u w:val="single"/>
        </w:rPr>
        <w:t>Clinical</w:t>
      </w:r>
    </w:p>
    <w:p w14:paraId="2744AAB2" w14:textId="77777777" w:rsidR="008946D7" w:rsidRPr="008946D7" w:rsidRDefault="008946D7" w:rsidP="008946D7">
      <w:pPr>
        <w:ind w:left="567" w:hanging="567"/>
        <w:jc w:val="both"/>
        <w:rPr>
          <w:rFonts w:ascii="Arial" w:hAnsi="Arial" w:cs="Arial"/>
        </w:rPr>
      </w:pPr>
    </w:p>
    <w:p w14:paraId="105534F3" w14:textId="77777777" w:rsidR="008946D7" w:rsidRPr="008946D7" w:rsidRDefault="008946D7" w:rsidP="008946D7">
      <w:pPr>
        <w:jc w:val="both"/>
        <w:rPr>
          <w:rFonts w:ascii="Arial" w:hAnsi="Arial" w:cs="Arial"/>
        </w:rPr>
      </w:pPr>
      <w:r w:rsidRPr="008946D7">
        <w:rPr>
          <w:rFonts w:ascii="Arial" w:hAnsi="Arial" w:cs="Arial"/>
        </w:rPr>
        <w:t xml:space="preserve">Under the supervision of the Medical / Clinical Oncology Consultants, the LAT will be expected to participate in the management of patients with cancer. The responsibilities of the post are mainly the care of patients undergoing investigation or treatment of malignant disease with radiotherapy or drugs (though previous experience of radiotherapy/chemotherapy is not essential). Participation in </w:t>
      </w:r>
      <w:proofErr w:type="spellStart"/>
      <w:proofErr w:type="gramStart"/>
      <w:r w:rsidRPr="008946D7">
        <w:rPr>
          <w:rFonts w:ascii="Arial" w:hAnsi="Arial" w:cs="Arial"/>
        </w:rPr>
        <w:t>out patient</w:t>
      </w:r>
      <w:proofErr w:type="spellEnd"/>
      <w:proofErr w:type="gramEnd"/>
      <w:r w:rsidRPr="008946D7">
        <w:rPr>
          <w:rFonts w:ascii="Arial" w:hAnsi="Arial" w:cs="Arial"/>
        </w:rPr>
        <w:t xml:space="preserve"> clinics, radiotherapy planning session and theatre sessions will be arranged as appropriate.</w:t>
      </w:r>
    </w:p>
    <w:p w14:paraId="2FDD104A" w14:textId="77777777" w:rsidR="008946D7" w:rsidRPr="008946D7" w:rsidRDefault="008946D7" w:rsidP="008946D7">
      <w:pPr>
        <w:jc w:val="both"/>
        <w:rPr>
          <w:rFonts w:ascii="Arial" w:hAnsi="Arial" w:cs="Arial"/>
        </w:rPr>
      </w:pPr>
    </w:p>
    <w:p w14:paraId="4EC6C1B2" w14:textId="77777777" w:rsidR="008946D7" w:rsidRPr="008946D7" w:rsidRDefault="008946D7" w:rsidP="008946D7">
      <w:pPr>
        <w:jc w:val="both"/>
        <w:rPr>
          <w:rFonts w:ascii="Arial" w:hAnsi="Arial" w:cs="Arial"/>
        </w:rPr>
      </w:pPr>
      <w:r w:rsidRPr="008946D7">
        <w:rPr>
          <w:rFonts w:ascii="Arial" w:hAnsi="Arial" w:cs="Arial"/>
        </w:rPr>
        <w:t>The Edinburgh Cancer Centre is organised around 4 wards and our Cancer Assessment Unit in which we see all acute oncology admissions.</w:t>
      </w:r>
    </w:p>
    <w:p w14:paraId="3A01A933" w14:textId="77777777" w:rsidR="008946D7" w:rsidRPr="008946D7" w:rsidRDefault="008946D7" w:rsidP="008946D7">
      <w:pPr>
        <w:jc w:val="both"/>
        <w:rPr>
          <w:rFonts w:ascii="Arial" w:hAnsi="Arial" w:cs="Arial"/>
        </w:rPr>
      </w:pPr>
    </w:p>
    <w:p w14:paraId="6CC4D3B4" w14:textId="77777777" w:rsidR="008946D7" w:rsidRPr="008946D7" w:rsidRDefault="008946D7" w:rsidP="008946D7">
      <w:pPr>
        <w:jc w:val="both"/>
        <w:rPr>
          <w:rFonts w:ascii="Arial" w:hAnsi="Arial" w:cs="Arial"/>
        </w:rPr>
      </w:pPr>
      <w:r w:rsidRPr="008946D7">
        <w:rPr>
          <w:rFonts w:ascii="Arial" w:hAnsi="Arial" w:cs="Arial"/>
        </w:rPr>
        <w:t xml:space="preserve">(ii)  </w:t>
      </w:r>
      <w:r w:rsidRPr="008946D7">
        <w:rPr>
          <w:rFonts w:ascii="Arial" w:hAnsi="Arial" w:cs="Arial"/>
          <w:u w:val="single"/>
        </w:rPr>
        <w:t>Administration</w:t>
      </w:r>
    </w:p>
    <w:p w14:paraId="55FA99D9" w14:textId="77777777" w:rsidR="008946D7" w:rsidRPr="008946D7" w:rsidRDefault="008946D7" w:rsidP="008946D7">
      <w:pPr>
        <w:jc w:val="both"/>
        <w:rPr>
          <w:rFonts w:ascii="Arial" w:hAnsi="Arial" w:cs="Arial"/>
        </w:rPr>
      </w:pPr>
    </w:p>
    <w:p w14:paraId="09ED049C" w14:textId="77777777" w:rsidR="008946D7" w:rsidRPr="008946D7" w:rsidRDefault="008946D7" w:rsidP="008946D7">
      <w:pPr>
        <w:jc w:val="both"/>
        <w:rPr>
          <w:rFonts w:ascii="Arial" w:hAnsi="Arial" w:cs="Arial"/>
        </w:rPr>
      </w:pPr>
      <w:r w:rsidRPr="008946D7">
        <w:rPr>
          <w:rFonts w:ascii="Arial" w:hAnsi="Arial" w:cs="Arial"/>
        </w:rPr>
        <w:t>The LAT will be expected, when appropriate, to participate in the day to day running of the department in administrative activities such as patient reports and letters</w:t>
      </w:r>
      <w:r w:rsidRPr="008946D7">
        <w:rPr>
          <w:rFonts w:ascii="Arial" w:hAnsi="Arial" w:cs="Arial"/>
          <w:i/>
        </w:rPr>
        <w:t xml:space="preserve">. </w:t>
      </w:r>
      <w:r w:rsidRPr="008946D7">
        <w:rPr>
          <w:rFonts w:ascii="Arial" w:hAnsi="Arial" w:cs="Arial"/>
        </w:rPr>
        <w:t xml:space="preserve"> </w:t>
      </w:r>
    </w:p>
    <w:p w14:paraId="64D681ED" w14:textId="77777777" w:rsidR="008946D7" w:rsidRPr="008946D7" w:rsidRDefault="008946D7" w:rsidP="008946D7">
      <w:pPr>
        <w:jc w:val="both"/>
        <w:rPr>
          <w:rFonts w:ascii="Arial" w:hAnsi="Arial" w:cs="Arial"/>
        </w:rPr>
      </w:pPr>
    </w:p>
    <w:p w14:paraId="14435637" w14:textId="77777777" w:rsidR="008946D7" w:rsidRPr="008946D7" w:rsidRDefault="008946D7" w:rsidP="008946D7">
      <w:pPr>
        <w:jc w:val="both"/>
        <w:rPr>
          <w:rFonts w:ascii="Arial" w:hAnsi="Arial" w:cs="Arial"/>
          <w:u w:val="single"/>
        </w:rPr>
      </w:pPr>
      <w:r w:rsidRPr="008946D7">
        <w:rPr>
          <w:rFonts w:ascii="Arial" w:hAnsi="Arial" w:cs="Arial"/>
        </w:rPr>
        <w:t>In addition to the above duties the appointee will be liable in occasional emergencies and unforeseen circumstances which might occur.</w:t>
      </w:r>
    </w:p>
    <w:p w14:paraId="764F2BC8" w14:textId="77777777" w:rsidR="008946D7" w:rsidRPr="008946D7" w:rsidRDefault="008946D7" w:rsidP="008946D7">
      <w:pPr>
        <w:jc w:val="both"/>
        <w:rPr>
          <w:rFonts w:ascii="Arial" w:hAnsi="Arial" w:cs="Arial"/>
        </w:rPr>
      </w:pPr>
    </w:p>
    <w:p w14:paraId="564F9383" w14:textId="77777777" w:rsidR="008946D7" w:rsidRPr="008946D7" w:rsidRDefault="008946D7" w:rsidP="008946D7">
      <w:pPr>
        <w:jc w:val="both"/>
        <w:rPr>
          <w:rFonts w:ascii="Arial" w:hAnsi="Arial" w:cs="Arial"/>
          <w:u w:val="single"/>
        </w:rPr>
      </w:pPr>
      <w:r w:rsidRPr="008946D7">
        <w:rPr>
          <w:rFonts w:ascii="Arial" w:hAnsi="Arial" w:cs="Arial"/>
        </w:rPr>
        <w:lastRenderedPageBreak/>
        <w:t xml:space="preserve">(iii)  </w:t>
      </w:r>
      <w:r w:rsidRPr="008946D7">
        <w:rPr>
          <w:rFonts w:ascii="Arial" w:hAnsi="Arial" w:cs="Arial"/>
          <w:u w:val="single"/>
        </w:rPr>
        <w:t>Communication</w:t>
      </w:r>
    </w:p>
    <w:p w14:paraId="45DAEC2B" w14:textId="77777777" w:rsidR="008946D7" w:rsidRPr="008946D7" w:rsidRDefault="008946D7" w:rsidP="008946D7">
      <w:pPr>
        <w:jc w:val="both"/>
        <w:rPr>
          <w:rFonts w:ascii="Arial" w:hAnsi="Arial" w:cs="Arial"/>
          <w:u w:val="single"/>
        </w:rPr>
      </w:pPr>
    </w:p>
    <w:p w14:paraId="7AA316D1" w14:textId="77777777" w:rsidR="008946D7" w:rsidRPr="008946D7" w:rsidRDefault="008946D7" w:rsidP="008946D7">
      <w:pPr>
        <w:jc w:val="both"/>
        <w:rPr>
          <w:rFonts w:ascii="Arial" w:hAnsi="Arial" w:cs="Arial"/>
        </w:rPr>
      </w:pPr>
      <w:r w:rsidRPr="008946D7">
        <w:rPr>
          <w:rFonts w:ascii="Arial" w:hAnsi="Arial" w:cs="Arial"/>
        </w:rPr>
        <w:t>This will include:</w:t>
      </w:r>
    </w:p>
    <w:p w14:paraId="5DAF5107" w14:textId="77777777" w:rsidR="008946D7" w:rsidRPr="008946D7" w:rsidRDefault="008946D7" w:rsidP="008946D7">
      <w:pPr>
        <w:jc w:val="both"/>
        <w:rPr>
          <w:rFonts w:ascii="Arial" w:hAnsi="Arial" w:cs="Arial"/>
        </w:rPr>
      </w:pPr>
    </w:p>
    <w:p w14:paraId="29C4522F" w14:textId="77777777" w:rsidR="008946D7" w:rsidRPr="008946D7" w:rsidRDefault="008946D7" w:rsidP="008946D7">
      <w:pPr>
        <w:jc w:val="both"/>
        <w:rPr>
          <w:rFonts w:ascii="Arial" w:hAnsi="Arial" w:cs="Arial"/>
        </w:rPr>
      </w:pPr>
      <w:r w:rsidRPr="008946D7">
        <w:rPr>
          <w:rFonts w:ascii="Arial" w:hAnsi="Arial" w:cs="Arial"/>
        </w:rPr>
        <w:t>Discussion with Oncology Consultants regarding clinical problems.</w:t>
      </w:r>
    </w:p>
    <w:p w14:paraId="6B91AA57" w14:textId="77777777" w:rsidR="008946D7" w:rsidRPr="008946D7" w:rsidRDefault="008946D7" w:rsidP="008946D7">
      <w:pPr>
        <w:jc w:val="both"/>
        <w:rPr>
          <w:rFonts w:ascii="Arial" w:hAnsi="Arial" w:cs="Arial"/>
        </w:rPr>
      </w:pPr>
    </w:p>
    <w:p w14:paraId="4E40C091" w14:textId="77777777" w:rsidR="008946D7" w:rsidRPr="008946D7" w:rsidRDefault="008946D7" w:rsidP="008946D7">
      <w:pPr>
        <w:jc w:val="both"/>
        <w:rPr>
          <w:rFonts w:ascii="Arial" w:hAnsi="Arial" w:cs="Arial"/>
        </w:rPr>
      </w:pPr>
      <w:r w:rsidRPr="008946D7">
        <w:rPr>
          <w:rFonts w:ascii="Arial" w:hAnsi="Arial" w:cs="Arial"/>
        </w:rPr>
        <w:t>Communication with General Practitioners - this will include telephone discussion of problems and writing of letters about cases seen in the Department.</w:t>
      </w:r>
    </w:p>
    <w:p w14:paraId="25286959" w14:textId="77777777" w:rsidR="008946D7" w:rsidRPr="008946D7" w:rsidRDefault="008946D7" w:rsidP="008946D7">
      <w:pPr>
        <w:jc w:val="both"/>
        <w:rPr>
          <w:rFonts w:ascii="Arial" w:hAnsi="Arial" w:cs="Arial"/>
        </w:rPr>
      </w:pPr>
    </w:p>
    <w:p w14:paraId="1A5E39AD" w14:textId="77777777" w:rsidR="008946D7" w:rsidRPr="008946D7" w:rsidRDefault="008946D7" w:rsidP="008946D7">
      <w:pPr>
        <w:jc w:val="both"/>
        <w:rPr>
          <w:rFonts w:ascii="Arial" w:hAnsi="Arial" w:cs="Arial"/>
        </w:rPr>
      </w:pPr>
      <w:r w:rsidRPr="008946D7">
        <w:rPr>
          <w:rFonts w:ascii="Arial" w:hAnsi="Arial" w:cs="Arial"/>
        </w:rPr>
        <w:t>Liaison with Specialists in other hospitals/agencies, such as district nurses, ambulance, police etc.</w:t>
      </w:r>
    </w:p>
    <w:p w14:paraId="2BD75A1F" w14:textId="77777777" w:rsidR="008946D7" w:rsidRPr="008946D7" w:rsidRDefault="008946D7" w:rsidP="008946D7">
      <w:pPr>
        <w:jc w:val="both"/>
        <w:rPr>
          <w:rFonts w:ascii="Arial" w:hAnsi="Arial" w:cs="Arial"/>
          <w:b/>
        </w:rPr>
      </w:pPr>
    </w:p>
    <w:p w14:paraId="7FA91A8B" w14:textId="77777777" w:rsidR="008946D7" w:rsidRPr="008946D7" w:rsidRDefault="008946D7" w:rsidP="008946D7">
      <w:pPr>
        <w:jc w:val="both"/>
        <w:rPr>
          <w:rFonts w:ascii="Arial" w:hAnsi="Arial" w:cs="Arial"/>
        </w:rPr>
      </w:pPr>
      <w:r w:rsidRPr="008946D7">
        <w:rPr>
          <w:rFonts w:ascii="Arial" w:hAnsi="Arial" w:cs="Arial"/>
        </w:rPr>
        <w:t xml:space="preserve">(iv) </w:t>
      </w:r>
      <w:r w:rsidRPr="008946D7">
        <w:rPr>
          <w:rFonts w:ascii="Arial" w:hAnsi="Arial" w:cs="Arial"/>
          <w:u w:val="single"/>
        </w:rPr>
        <w:t>Teaching</w:t>
      </w:r>
    </w:p>
    <w:p w14:paraId="156C4B0C" w14:textId="77777777" w:rsidR="008946D7" w:rsidRPr="008946D7" w:rsidRDefault="008946D7" w:rsidP="008946D7">
      <w:pPr>
        <w:jc w:val="both"/>
        <w:rPr>
          <w:rFonts w:ascii="Arial" w:hAnsi="Arial" w:cs="Arial"/>
        </w:rPr>
      </w:pPr>
      <w:r w:rsidRPr="008946D7">
        <w:rPr>
          <w:rFonts w:ascii="Arial" w:hAnsi="Arial" w:cs="Arial"/>
        </w:rPr>
        <w:t xml:space="preserve"> </w:t>
      </w:r>
    </w:p>
    <w:p w14:paraId="7687CB45" w14:textId="77777777" w:rsidR="008946D7" w:rsidRPr="008946D7" w:rsidRDefault="008946D7" w:rsidP="008946D7">
      <w:pPr>
        <w:jc w:val="both"/>
        <w:rPr>
          <w:rFonts w:ascii="Arial" w:hAnsi="Arial" w:cs="Arial"/>
        </w:rPr>
      </w:pPr>
      <w:r w:rsidRPr="008946D7">
        <w:rPr>
          <w:rFonts w:ascii="Arial" w:hAnsi="Arial" w:cs="Arial"/>
        </w:rPr>
        <w:t xml:space="preserve">A junior doctor training programme is in place in which you may be asked to take part.  This programme gives some general training in oncology, palliative </w:t>
      </w:r>
      <w:proofErr w:type="gramStart"/>
      <w:r w:rsidRPr="008946D7">
        <w:rPr>
          <w:rFonts w:ascii="Arial" w:hAnsi="Arial" w:cs="Arial"/>
        </w:rPr>
        <w:t>medicine</w:t>
      </w:r>
      <w:proofErr w:type="gramEnd"/>
      <w:r w:rsidRPr="008946D7">
        <w:rPr>
          <w:rFonts w:ascii="Arial" w:hAnsi="Arial" w:cs="Arial"/>
        </w:rPr>
        <w:t xml:space="preserve"> and general medicine.</w:t>
      </w:r>
    </w:p>
    <w:p w14:paraId="528E13F2" w14:textId="77777777" w:rsidR="008946D7" w:rsidRPr="008946D7" w:rsidRDefault="008946D7" w:rsidP="008946D7">
      <w:pPr>
        <w:jc w:val="both"/>
        <w:rPr>
          <w:rFonts w:ascii="Arial" w:hAnsi="Arial" w:cs="Arial"/>
        </w:rPr>
      </w:pPr>
    </w:p>
    <w:p w14:paraId="2FA00AC0" w14:textId="77777777" w:rsidR="008946D7" w:rsidRPr="008946D7" w:rsidRDefault="008946D7" w:rsidP="008946D7">
      <w:pPr>
        <w:jc w:val="both"/>
        <w:rPr>
          <w:rFonts w:ascii="Arial" w:hAnsi="Arial" w:cs="Arial"/>
        </w:rPr>
      </w:pPr>
      <w:r w:rsidRPr="008946D7">
        <w:rPr>
          <w:rFonts w:ascii="Arial" w:hAnsi="Arial" w:cs="Arial"/>
        </w:rPr>
        <w:t xml:space="preserve">There may also be the opportunity to engage in teaching of undergraduate medical students, </w:t>
      </w:r>
      <w:proofErr w:type="gramStart"/>
      <w:r w:rsidRPr="008946D7">
        <w:rPr>
          <w:rFonts w:ascii="Arial" w:hAnsi="Arial" w:cs="Arial"/>
        </w:rPr>
        <w:t>nurses</w:t>
      </w:r>
      <w:proofErr w:type="gramEnd"/>
      <w:r w:rsidRPr="008946D7">
        <w:rPr>
          <w:rFonts w:ascii="Arial" w:hAnsi="Arial" w:cs="Arial"/>
        </w:rPr>
        <w:t xml:space="preserve"> and radiographers.  Each Friday afternoon is set aside for departmental and registrar teaching and the LAT will be expected to attend this session.</w:t>
      </w:r>
    </w:p>
    <w:p w14:paraId="29C92771" w14:textId="77777777" w:rsidR="008946D7" w:rsidRPr="008946D7" w:rsidRDefault="008946D7" w:rsidP="008946D7">
      <w:pPr>
        <w:jc w:val="both"/>
        <w:rPr>
          <w:rFonts w:ascii="Arial" w:hAnsi="Arial" w:cs="Arial"/>
        </w:rPr>
      </w:pPr>
    </w:p>
    <w:p w14:paraId="24FADCAA" w14:textId="77777777" w:rsidR="008946D7" w:rsidRPr="008946D7" w:rsidRDefault="008946D7" w:rsidP="008946D7">
      <w:pPr>
        <w:kinsoku w:val="0"/>
        <w:overflowPunct w:val="0"/>
        <w:jc w:val="both"/>
        <w:rPr>
          <w:rFonts w:ascii="Arial" w:hAnsi="Arial" w:cs="Arial"/>
          <w:bCs/>
          <w:u w:val="single"/>
        </w:rPr>
      </w:pPr>
      <w:r w:rsidRPr="008946D7">
        <w:rPr>
          <w:rFonts w:ascii="Arial" w:hAnsi="Arial" w:cs="Arial"/>
          <w:bCs/>
          <w:u w:val="single"/>
        </w:rPr>
        <w:t xml:space="preserve">Research </w:t>
      </w:r>
    </w:p>
    <w:p w14:paraId="46F02B97" w14:textId="77777777" w:rsidR="008946D7" w:rsidRPr="008946D7" w:rsidRDefault="008946D7" w:rsidP="008946D7">
      <w:pPr>
        <w:kinsoku w:val="0"/>
        <w:overflowPunct w:val="0"/>
        <w:jc w:val="both"/>
        <w:rPr>
          <w:rFonts w:ascii="Arial" w:hAnsi="Arial" w:cs="Arial"/>
          <w:bCs/>
          <w:color w:val="002060"/>
        </w:rPr>
      </w:pPr>
    </w:p>
    <w:p w14:paraId="06C524CA" w14:textId="77777777" w:rsidR="008946D7" w:rsidRPr="008946D7" w:rsidRDefault="008946D7" w:rsidP="008946D7">
      <w:pPr>
        <w:kinsoku w:val="0"/>
        <w:overflowPunct w:val="0"/>
        <w:jc w:val="both"/>
        <w:rPr>
          <w:rFonts w:ascii="Arial" w:hAnsi="Arial" w:cs="Arial"/>
          <w:bCs/>
          <w:color w:val="002060"/>
        </w:rPr>
      </w:pPr>
      <w:r w:rsidRPr="008946D7">
        <w:rPr>
          <w:rFonts w:ascii="Arial" w:hAnsi="Arial" w:cs="Arial"/>
        </w:rPr>
        <w:t xml:space="preserve">The Edinburgh Cancer Centre has a very active clinical research programme and the postholder will be involved in the clinical care of patients in trials. As such a Good Clinical Practice certificate is desirable.  </w:t>
      </w:r>
    </w:p>
    <w:p w14:paraId="54210032" w14:textId="77777777" w:rsidR="008946D7" w:rsidRPr="008946D7" w:rsidRDefault="008946D7" w:rsidP="008946D7">
      <w:pPr>
        <w:kinsoku w:val="0"/>
        <w:overflowPunct w:val="0"/>
        <w:jc w:val="both"/>
        <w:rPr>
          <w:rFonts w:ascii="Arial" w:hAnsi="Arial" w:cs="Arial"/>
          <w:bCs/>
          <w:color w:val="002060"/>
        </w:rPr>
      </w:pPr>
    </w:p>
    <w:p w14:paraId="11115B74" w14:textId="77777777" w:rsidR="008946D7" w:rsidRPr="008946D7" w:rsidRDefault="008946D7" w:rsidP="008946D7">
      <w:pPr>
        <w:kinsoku w:val="0"/>
        <w:overflowPunct w:val="0"/>
        <w:jc w:val="both"/>
        <w:rPr>
          <w:rFonts w:ascii="Arial" w:hAnsi="Arial" w:cs="Arial"/>
          <w:b/>
          <w:bCs/>
          <w:color w:val="002060"/>
        </w:rPr>
      </w:pPr>
    </w:p>
    <w:p w14:paraId="61EE2A16" w14:textId="77777777" w:rsidR="008946D7" w:rsidRPr="008946D7" w:rsidRDefault="008946D7" w:rsidP="008946D7">
      <w:pPr>
        <w:rPr>
          <w:rFonts w:ascii="Arial" w:hAnsi="Arial" w:cs="Arial"/>
          <w:u w:val="single"/>
        </w:rPr>
      </w:pPr>
      <w:r w:rsidRPr="008946D7">
        <w:rPr>
          <w:rFonts w:ascii="Arial" w:hAnsi="Arial" w:cs="Arial"/>
          <w:u w:val="single"/>
        </w:rPr>
        <w:t>Rotas / Hours of Work and Additional Duty Hours</w:t>
      </w:r>
    </w:p>
    <w:p w14:paraId="08D169A2" w14:textId="77777777" w:rsidR="008946D7" w:rsidRPr="008946D7" w:rsidRDefault="008946D7" w:rsidP="008946D7">
      <w:pPr>
        <w:kinsoku w:val="0"/>
        <w:overflowPunct w:val="0"/>
        <w:jc w:val="both"/>
        <w:rPr>
          <w:rFonts w:ascii="Arial" w:hAnsi="Arial" w:cs="Arial"/>
          <w:bCs/>
          <w:color w:val="002060"/>
          <w:sz w:val="32"/>
          <w:u w:val="single"/>
        </w:rPr>
      </w:pPr>
    </w:p>
    <w:p w14:paraId="64CE24F2" w14:textId="77777777" w:rsidR="008946D7" w:rsidRPr="008946D7" w:rsidRDefault="008946D7" w:rsidP="008946D7">
      <w:pPr>
        <w:jc w:val="both"/>
        <w:rPr>
          <w:rFonts w:ascii="Arial" w:hAnsi="Arial" w:cs="Arial"/>
          <w:b/>
          <w:bCs/>
          <w:color w:val="002060"/>
          <w:sz w:val="32"/>
        </w:rPr>
      </w:pPr>
      <w:r w:rsidRPr="008946D7">
        <w:rPr>
          <w:rFonts w:ascii="Arial" w:hAnsi="Arial" w:cs="Arial"/>
        </w:rPr>
        <w:t>The post-holder will participate in the on-call rota for the Edinburgh Cancer Centre covering second on-call from home. The rota is approximately 1 in 18 for weekdays (shared with clinical/medical oncology) and 1 in 9 for weekends.   The post attracts a pay band 1B.</w:t>
      </w:r>
    </w:p>
    <w:p w14:paraId="536C417D" w14:textId="77777777" w:rsidR="008946D7" w:rsidRPr="008946D7" w:rsidRDefault="008946D7" w:rsidP="008946D7">
      <w:pPr>
        <w:rPr>
          <w:rFonts w:ascii="Arial" w:hAnsi="Arial" w:cs="Arial"/>
        </w:rPr>
      </w:pPr>
    </w:p>
    <w:p w14:paraId="7B192FA0" w14:textId="77777777" w:rsidR="008946D7" w:rsidRPr="008946D7" w:rsidRDefault="008946D7" w:rsidP="008946D7">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8946D7" w:rsidRPr="008946D7" w14:paraId="40D5C707" w14:textId="77777777" w:rsidTr="00DC3391">
        <w:trPr>
          <w:trHeight w:val="558"/>
        </w:trPr>
        <w:tc>
          <w:tcPr>
            <w:tcW w:w="9000" w:type="dxa"/>
            <w:shd w:val="clear" w:color="auto" w:fill="00B0F0"/>
            <w:vAlign w:val="center"/>
          </w:tcPr>
          <w:p w14:paraId="1044F774" w14:textId="77777777" w:rsidR="008946D7" w:rsidRPr="008946D7" w:rsidRDefault="008946D7" w:rsidP="008946D7">
            <w:pPr>
              <w:tabs>
                <w:tab w:val="left" w:pos="900"/>
              </w:tabs>
              <w:overflowPunct w:val="0"/>
              <w:autoSpaceDE w:val="0"/>
              <w:autoSpaceDN w:val="0"/>
              <w:adjustRightInd w:val="0"/>
              <w:textAlignment w:val="baseline"/>
              <w:rPr>
                <w:rFonts w:ascii="Arial" w:hAnsi="Arial" w:cs="Arial"/>
                <w:b/>
              </w:rPr>
            </w:pPr>
            <w:r w:rsidRPr="008946D7">
              <w:rPr>
                <w:rFonts w:ascii="Arial" w:hAnsi="Arial" w:cs="Arial"/>
                <w:b/>
              </w:rPr>
              <w:t xml:space="preserve">Section 5: </w:t>
            </w:r>
            <w:r w:rsidRPr="008946D7">
              <w:rPr>
                <w:rFonts w:ascii="Arial" w:hAnsi="Arial" w:cs="Arial"/>
                <w:b/>
              </w:rPr>
              <w:tab/>
              <w:t>Contact Information</w:t>
            </w:r>
          </w:p>
        </w:tc>
      </w:tr>
    </w:tbl>
    <w:p w14:paraId="64411F9F" w14:textId="77777777" w:rsidR="008946D7" w:rsidRPr="008946D7" w:rsidRDefault="008946D7" w:rsidP="008946D7">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p>
    <w:p w14:paraId="31670CED" w14:textId="77777777" w:rsidR="008946D7" w:rsidRPr="008946D7" w:rsidRDefault="008946D7" w:rsidP="008946D7">
      <w:pPr>
        <w:tabs>
          <w:tab w:val="left" w:pos="900"/>
        </w:tabs>
        <w:overflowPunct w:val="0"/>
        <w:autoSpaceDE w:val="0"/>
        <w:autoSpaceDN w:val="0"/>
        <w:adjustRightInd w:val="0"/>
        <w:jc w:val="both"/>
        <w:textAlignment w:val="baseline"/>
        <w:rPr>
          <w:rFonts w:ascii="Arial" w:eastAsia="Calibri" w:hAnsi="Arial" w:cs="Arial"/>
          <w:lang w:val="x-none" w:eastAsia="x-none"/>
        </w:rPr>
      </w:pPr>
      <w:r w:rsidRPr="008946D7">
        <w:rPr>
          <w:rFonts w:ascii="Arial" w:eastAsia="Calibri" w:hAnsi="Arial" w:cs="Arial"/>
          <w:lang w:val="x-none" w:eastAsia="x-none"/>
        </w:rPr>
        <w:t>Informal enquiries and visits are welcome and should initially be made to:</w:t>
      </w:r>
    </w:p>
    <w:p w14:paraId="5967A4BB" w14:textId="77777777" w:rsidR="008946D7" w:rsidRPr="008946D7" w:rsidRDefault="008946D7" w:rsidP="008946D7">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p>
    <w:p w14:paraId="78278275" w14:textId="77777777" w:rsidR="008946D7" w:rsidRPr="008946D7" w:rsidRDefault="008946D7" w:rsidP="008946D7">
      <w:pPr>
        <w:rPr>
          <w:rFonts w:ascii="Arial" w:hAnsi="Arial" w:cs="Arial"/>
        </w:rPr>
      </w:pPr>
      <w:r w:rsidRPr="008946D7">
        <w:rPr>
          <w:rFonts w:ascii="Arial" w:hAnsi="Arial" w:cs="Arial"/>
        </w:rPr>
        <w:t xml:space="preserve">Dr Alastair Law, Consultant Clinical Oncologist </w:t>
      </w:r>
      <w:hyperlink r:id="rId14" w:history="1">
        <w:r w:rsidRPr="008946D7">
          <w:rPr>
            <w:rFonts w:ascii="Arial" w:hAnsi="Arial" w:cs="Arial"/>
            <w:color w:val="0000FF"/>
            <w:u w:val="single"/>
          </w:rPr>
          <w:t>Alastair.law@nhslothian.scot.nhs.uk</w:t>
        </w:r>
      </w:hyperlink>
    </w:p>
    <w:p w14:paraId="1EC4AB42" w14:textId="77777777" w:rsidR="008946D7" w:rsidRPr="008946D7" w:rsidRDefault="008946D7" w:rsidP="008946D7">
      <w:pPr>
        <w:rPr>
          <w:rFonts w:ascii="Arial" w:hAnsi="Arial" w:cs="Arial"/>
          <w:color w:val="000000"/>
          <w:shd w:val="clear" w:color="auto" w:fill="FFFFFF"/>
        </w:rPr>
      </w:pPr>
      <w:r w:rsidRPr="008946D7">
        <w:rPr>
          <w:rFonts w:ascii="Arial" w:hAnsi="Arial" w:cs="Arial"/>
        </w:rPr>
        <w:t xml:space="preserve">Dr Tamasin Evans, Consultant Clinical Oncologist </w:t>
      </w:r>
      <w:hyperlink r:id="rId15" w:history="1">
        <w:r w:rsidRPr="008946D7">
          <w:rPr>
            <w:rFonts w:ascii="Arial" w:hAnsi="Arial" w:cs="Arial"/>
            <w:color w:val="0000FF"/>
            <w:u w:val="single"/>
            <w:shd w:val="clear" w:color="auto" w:fill="FFFFFF"/>
          </w:rPr>
          <w:t>tamasin.evans@nhslothian.scot.nhs.uk</w:t>
        </w:r>
      </w:hyperlink>
    </w:p>
    <w:p w14:paraId="79EAB40D" w14:textId="77777777" w:rsidR="008946D7" w:rsidRPr="008946D7" w:rsidRDefault="008946D7" w:rsidP="008946D7">
      <w:pPr>
        <w:rPr>
          <w:rFonts w:ascii="Arial" w:hAnsi="Arial" w:cs="Arial"/>
        </w:rPr>
      </w:pPr>
    </w:p>
    <w:p w14:paraId="71272116" w14:textId="0495CEC2" w:rsidR="007E3209" w:rsidRDefault="007E3209" w:rsidP="008946D7">
      <w:pPr>
        <w:rPr>
          <w:rFonts w:ascii="Arial" w:hAnsi="Arial" w:cs="Arial"/>
          <w:b/>
          <w:color w:val="FF0000"/>
          <w:sz w:val="24"/>
          <w:szCs w:val="24"/>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E3209" w:rsidRPr="00493898" w14:paraId="348EDE39" w14:textId="77777777" w:rsidTr="00756613">
        <w:trPr>
          <w:trHeight w:val="523"/>
        </w:trPr>
        <w:tc>
          <w:tcPr>
            <w:tcW w:w="9000" w:type="dxa"/>
            <w:shd w:val="clear" w:color="auto" w:fill="00B0F0"/>
            <w:vAlign w:val="center"/>
          </w:tcPr>
          <w:p w14:paraId="052D43CE" w14:textId="77777777"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Pr>
                <w:rFonts w:ascii="Arial" w:eastAsia="Times New Roman" w:hAnsi="Arial" w:cs="Arial"/>
                <w:b/>
                <w:sz w:val="22"/>
                <w:szCs w:val="22"/>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Default="007E3209" w:rsidP="007E3209">
      <w:pPr>
        <w:spacing w:before="120" w:after="120"/>
        <w:jc w:val="both"/>
        <w:rPr>
          <w:rFonts w:ascii="Arial" w:hAnsi="Arial" w:cs="Arial"/>
          <w:b/>
        </w:rPr>
      </w:pPr>
      <w:r w:rsidRPr="00E361F6">
        <w:rPr>
          <w:rFonts w:ascii="Arial" w:hAnsi="Arial" w:cs="Arial"/>
          <w:b/>
        </w:rPr>
        <w:t>Working in Edinburgh and the Lothians</w:t>
      </w:r>
    </w:p>
    <w:p w14:paraId="280FEC28" w14:textId="77777777" w:rsidR="007E3209" w:rsidRPr="00D75280" w:rsidRDefault="007E3209" w:rsidP="007E320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05E37667" w14:textId="6ECF2077" w:rsidR="007E3209" w:rsidRPr="00E361F6" w:rsidRDefault="007E3209" w:rsidP="007E3209">
      <w:pPr>
        <w:spacing w:after="120"/>
        <w:jc w:val="both"/>
        <w:rPr>
          <w:rFonts w:ascii="Arial" w:hAnsi="Arial" w:cs="Arial"/>
        </w:rPr>
      </w:pPr>
      <w:bookmarkStart w:id="0" w:name="_Hlk87015288"/>
      <w:r w:rsidRPr="00E361F6">
        <w:rPr>
          <w:rFonts w:ascii="Arial" w:hAnsi="Arial" w:cs="Arial"/>
        </w:rPr>
        <w:t xml:space="preserve">NHS Lothian is an integrated teaching NHS Board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providing primary, community, mental </w:t>
      </w:r>
      <w:proofErr w:type="gramStart"/>
      <w:r w:rsidRPr="00E361F6">
        <w:rPr>
          <w:rFonts w:ascii="Arial" w:hAnsi="Arial" w:cs="Arial"/>
        </w:rPr>
        <w:t>health</w:t>
      </w:r>
      <w:proofErr w:type="gramEnd"/>
      <w:r w:rsidRPr="00E361F6">
        <w:rPr>
          <w:rFonts w:ascii="Arial" w:hAnsi="Arial" w:cs="Arial"/>
        </w:rPr>
        <w:t xml:space="preserve"> and hospital services. </w:t>
      </w:r>
      <w:r>
        <w:rPr>
          <w:rFonts w:ascii="Arial" w:hAnsi="Arial" w:cs="Arial"/>
        </w:rPr>
        <w:t>Calum Campbell</w:t>
      </w:r>
      <w:r w:rsidRPr="00E361F6">
        <w:rPr>
          <w:rFonts w:ascii="Arial" w:hAnsi="Arial" w:cs="Arial"/>
        </w:rPr>
        <w:t xml:space="preserve"> is the Chief </w:t>
      </w:r>
      <w:proofErr w:type="gramStart"/>
      <w:r w:rsidRPr="00E361F6">
        <w:rPr>
          <w:rFonts w:ascii="Arial" w:hAnsi="Arial" w:cs="Arial"/>
        </w:rPr>
        <w:t>Executive</w:t>
      </w:r>
      <w:r>
        <w:rPr>
          <w:rFonts w:ascii="Arial" w:hAnsi="Arial" w:cs="Arial"/>
        </w:rPr>
        <w:t>,</w:t>
      </w:r>
      <w:proofErr w:type="gramEnd"/>
      <w:r>
        <w:rPr>
          <w:rFonts w:ascii="Arial" w:hAnsi="Arial" w:cs="Arial"/>
        </w:rPr>
        <w:t xml:space="preserve"> </w:t>
      </w:r>
      <w:r w:rsidR="001F496F">
        <w:rPr>
          <w:rFonts w:ascii="Arial" w:hAnsi="Arial" w:cs="Arial"/>
        </w:rPr>
        <w:t xml:space="preserve">Professor John </w:t>
      </w:r>
      <w:proofErr w:type="spellStart"/>
      <w:r w:rsidR="001F496F">
        <w:rPr>
          <w:rFonts w:ascii="Arial" w:hAnsi="Arial" w:cs="Arial"/>
        </w:rPr>
        <w:t>Connaghan</w:t>
      </w:r>
      <w:proofErr w:type="spellEnd"/>
      <w:r w:rsidR="001F496F">
        <w:rPr>
          <w:rFonts w:ascii="Arial" w:hAnsi="Arial" w:cs="Arial"/>
        </w:rPr>
        <w:t xml:space="preserve"> CBE</w:t>
      </w:r>
      <w:r>
        <w:rPr>
          <w:rFonts w:ascii="Arial" w:hAnsi="Arial" w:cs="Arial"/>
        </w:rPr>
        <w:t xml:space="preserv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bookmarkEnd w:id="0"/>
    <w:p w14:paraId="024205EB" w14:textId="77777777" w:rsidR="007E3209" w:rsidRPr="00E361F6" w:rsidRDefault="007E3209" w:rsidP="007E320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E361F6" w:rsidRDefault="007E3209" w:rsidP="007E3209">
      <w:pPr>
        <w:spacing w:after="120"/>
        <w:jc w:val="both"/>
        <w:rPr>
          <w:rFonts w:ascii="Arial" w:hAnsi="Arial" w:cs="Arial"/>
        </w:rPr>
      </w:pPr>
      <w:r w:rsidRPr="00E361F6">
        <w:rPr>
          <w:rFonts w:ascii="Arial" w:hAnsi="Arial" w:cs="Arial"/>
        </w:rPr>
        <w:t xml:space="preserve">Over the next year across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w:t>
      </w:r>
      <w:proofErr w:type="gramStart"/>
      <w:r w:rsidRPr="00E361F6">
        <w:rPr>
          <w:rFonts w:ascii="Arial" w:hAnsi="Arial" w:cs="Arial"/>
        </w:rPr>
        <w:t>Midlothian</w:t>
      </w:r>
      <w:proofErr w:type="gramEnd"/>
      <w:r w:rsidRPr="00E361F6">
        <w:rPr>
          <w:rFonts w:ascii="Arial" w:hAnsi="Arial" w:cs="Arial"/>
        </w:rPr>
        <w:t xml:space="preserve">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CD56C3E" w14:textId="77777777" w:rsidR="001F496F" w:rsidRDefault="001F496F" w:rsidP="001F496F">
      <w:pPr>
        <w:spacing w:after="120"/>
        <w:jc w:val="both"/>
        <w:rPr>
          <w:rFonts w:ascii="Arial" w:hAnsi="Arial" w:cs="Arial"/>
        </w:rPr>
      </w:pPr>
      <w:r w:rsidRPr="00E361F6">
        <w:rPr>
          <w:rFonts w:ascii="Arial" w:hAnsi="Arial" w:cs="Arial"/>
        </w:rPr>
        <w:t xml:space="preserve">Further information about Edinburgh and NHS Lothian can be found at </w:t>
      </w:r>
      <w:hyperlink r:id="rId16" w:history="1">
        <w:r w:rsidRPr="001E4BC8">
          <w:rPr>
            <w:rStyle w:val="Hyperlink"/>
            <w:rFonts w:ascii="Arial" w:hAnsi="Arial" w:cs="Arial"/>
          </w:rPr>
          <w:t>https://org.nhslothian.scot/Pages/default.aspx</w:t>
        </w:r>
      </w:hyperlink>
      <w:r>
        <w:rPr>
          <w:rFonts w:ascii="Arial" w:hAnsi="Arial" w:cs="Arial"/>
        </w:rPr>
        <w:t xml:space="preserve"> </w:t>
      </w:r>
    </w:p>
    <w:p w14:paraId="47E23CA9"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Location</w:t>
      </w:r>
    </w:p>
    <w:p w14:paraId="4D3E02AD"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w:t>
      </w:r>
      <w:proofErr w:type="gramStart"/>
      <w:r w:rsidRPr="00E361F6">
        <w:rPr>
          <w:rFonts w:ascii="Arial" w:hAnsi="Arial" w:cs="Arial"/>
        </w:rPr>
        <w:t>Lothian</w:t>
      </w:r>
      <w:proofErr w:type="gramEnd"/>
      <w:r w:rsidRPr="00E361F6">
        <w:rPr>
          <w:rFonts w:ascii="Arial" w:hAnsi="Arial" w:cs="Arial"/>
        </w:rPr>
        <w:t xml:space="preserve"> and </w:t>
      </w:r>
      <w:smartTag w:uri="urn:schemas-microsoft-com:office:smarttags" w:element="place">
        <w:r w:rsidRPr="00E361F6">
          <w:rPr>
            <w:rFonts w:ascii="Arial" w:hAnsi="Arial" w:cs="Arial"/>
          </w:rPr>
          <w:t>West Lothian</w:t>
        </w:r>
      </w:smartTag>
      <w:r w:rsidRPr="00E361F6">
        <w:rPr>
          <w:rFonts w:ascii="Arial" w:hAnsi="Arial" w:cs="Arial"/>
        </w:rPr>
        <w:t>.</w:t>
      </w:r>
    </w:p>
    <w:p w14:paraId="5EF9742C"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is famous for its castle, military tattoo, </w:t>
      </w:r>
      <w:proofErr w:type="gramStart"/>
      <w:r w:rsidRPr="00E361F6">
        <w:rPr>
          <w:rFonts w:ascii="Arial" w:hAnsi="Arial" w:cs="Arial"/>
        </w:rPr>
        <w:t>fringe</w:t>
      </w:r>
      <w:proofErr w:type="gramEnd"/>
      <w:r w:rsidRPr="00E361F6">
        <w:rPr>
          <w:rFonts w:ascii="Arial" w:hAnsi="Arial" w:cs="Arial"/>
        </w:rPr>
        <w:t xml:space="preserve"> and international festival.</w:t>
      </w:r>
    </w:p>
    <w:p w14:paraId="22EAA735"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w:t>
      </w:r>
      <w:proofErr w:type="gramStart"/>
      <w:r w:rsidRPr="00E361F6">
        <w:rPr>
          <w:rFonts w:ascii="Arial" w:hAnsi="Arial" w:cs="Arial"/>
        </w:rPr>
        <w:t>centre based</w:t>
      </w:r>
      <w:proofErr w:type="gramEnd"/>
      <w:r w:rsidRPr="00E361F6">
        <w:rPr>
          <w:rFonts w:ascii="Arial" w:hAnsi="Arial" w:cs="Arial"/>
        </w:rPr>
        <w:t xml:space="preserve"> flats, waterfront living, Victorian or Georgian villas to more rural farm houses or coastal homes.</w:t>
      </w:r>
    </w:p>
    <w:p w14:paraId="1F1D7353" w14:textId="77777777" w:rsidR="007E3209" w:rsidRPr="00E361F6" w:rsidRDefault="007E3209" w:rsidP="007E320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City">
        <w:smartTag w:uri="urn:schemas-microsoft-com:office:smarttags" w:element="place">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47DDED2D" w14:textId="77777777" w:rsidR="007E3209" w:rsidRDefault="007E3209" w:rsidP="007E320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7"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please visit the City of Edinburgh Council Website at: </w:t>
      </w:r>
      <w:hyperlink r:id="rId18"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7E0AFC4" w14:textId="77777777" w:rsidR="007E3209" w:rsidRDefault="007E3209" w:rsidP="007E3209">
      <w:pPr>
        <w:spacing w:before="240" w:after="120"/>
        <w:jc w:val="both"/>
        <w:rPr>
          <w:rFonts w:ascii="Arial" w:hAnsi="Arial" w:cs="Arial"/>
          <w:b/>
          <w:u w:val="single"/>
        </w:rPr>
      </w:pPr>
    </w:p>
    <w:p w14:paraId="7BA63FA3"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lastRenderedPageBreak/>
        <w:t>What we can offer you</w:t>
      </w:r>
    </w:p>
    <w:p w14:paraId="33E43DD6" w14:textId="77777777" w:rsidR="007E3209" w:rsidRPr="00E361F6" w:rsidRDefault="007E3209" w:rsidP="007E3209">
      <w:pPr>
        <w:spacing w:after="120"/>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proofErr w:type="gramStart"/>
      <w:smartTag w:uri="urn:schemas-microsoft-com:office:smarttags" w:element="City">
        <w:smartTag w:uri="urn:schemas-microsoft-com:office:smarttags" w:element="place">
          <w:r w:rsidRPr="00E361F6">
            <w:rPr>
              <w:rFonts w:ascii="Arial" w:hAnsi="Arial" w:cs="Arial"/>
            </w:rPr>
            <w:t>Edinburgh</w:t>
          </w:r>
        </w:smartTag>
      </w:smartTag>
      <w:proofErr w:type="gramEnd"/>
    </w:p>
    <w:p w14:paraId="41001D4B"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NHS Lothian is an equal opportunities employer and promotes work-life balance and family-friendly </w:t>
      </w:r>
      <w:proofErr w:type="gramStart"/>
      <w:r w:rsidRPr="00E361F6">
        <w:rPr>
          <w:rFonts w:ascii="Arial" w:hAnsi="Arial" w:cs="Arial"/>
        </w:rPr>
        <w:t>policies</w:t>
      </w:r>
      <w:proofErr w:type="gramEnd"/>
    </w:p>
    <w:p w14:paraId="3C70AFB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 beautiful setting to live and work and to take time out after a busy day or </w:t>
      </w:r>
      <w:proofErr w:type="gramStart"/>
      <w:r w:rsidRPr="00E361F6">
        <w:rPr>
          <w:rFonts w:ascii="Arial" w:hAnsi="Arial" w:cs="Arial"/>
        </w:rPr>
        <w:t>week</w:t>
      </w:r>
      <w:proofErr w:type="gramEnd"/>
    </w:p>
    <w:p w14:paraId="4A1302A2" w14:textId="77777777" w:rsidR="007E3209"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xml:space="preserve">, as well as international </w:t>
      </w:r>
      <w:proofErr w:type="gramStart"/>
      <w:r w:rsidRPr="00E361F6">
        <w:rPr>
          <w:rFonts w:ascii="Arial" w:hAnsi="Arial" w:cs="Arial"/>
        </w:rPr>
        <w:t>options</w:t>
      </w:r>
      <w:proofErr w:type="gramEnd"/>
    </w:p>
    <w:p w14:paraId="5658EF4B"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Teaching and Training Opportunities</w:t>
      </w:r>
    </w:p>
    <w:p w14:paraId="2CE10669" w14:textId="77777777" w:rsidR="007E3209" w:rsidRPr="00E361F6" w:rsidRDefault="007E3209" w:rsidP="007E320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4FBFAEC7" w14:textId="77777777" w:rsidR="007E3209" w:rsidRPr="00E361F6" w:rsidRDefault="007E3209" w:rsidP="007E3209">
      <w:pPr>
        <w:spacing w:after="120"/>
        <w:jc w:val="both"/>
        <w:rPr>
          <w:rFonts w:ascii="Arial" w:hAnsi="Arial" w:cs="Arial"/>
        </w:rPr>
      </w:pPr>
      <w:r w:rsidRPr="00E361F6">
        <w:rPr>
          <w:rFonts w:ascii="Arial" w:hAnsi="Arial" w:cs="Arial"/>
        </w:rPr>
        <w:t xml:space="preserve">We successfully train medics, </w:t>
      </w:r>
      <w:proofErr w:type="gramStart"/>
      <w:r w:rsidRPr="00E361F6">
        <w:rPr>
          <w:rFonts w:ascii="Arial" w:hAnsi="Arial" w:cs="Arial"/>
        </w:rPr>
        <w:t>nurses</w:t>
      </w:r>
      <w:proofErr w:type="gramEnd"/>
      <w:r w:rsidRPr="00E361F6">
        <w:rPr>
          <w:rFonts w:ascii="Arial" w:hAnsi="Arial" w:cs="Arial"/>
        </w:rPr>
        <w:t xml:space="preserve">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E361F6" w:rsidRDefault="007E3209" w:rsidP="007E320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w:t>
      </w:r>
      <w:proofErr w:type="gramStart"/>
      <w:r w:rsidRPr="00E361F6">
        <w:rPr>
          <w:rFonts w:ascii="Arial" w:hAnsi="Arial" w:cs="Arial"/>
        </w:rPr>
        <w:t>South East</w:t>
      </w:r>
      <w:proofErr w:type="gramEnd"/>
      <w:r w:rsidRPr="00E361F6">
        <w:rPr>
          <w:rFonts w:ascii="Arial" w:hAnsi="Arial" w:cs="Arial"/>
        </w:rPr>
        <w:t xml:space="preserve"> of Scotland rotating through Edinburgh and Lothian hospitals.</w:t>
      </w:r>
    </w:p>
    <w:p w14:paraId="44436AAD" w14:textId="77777777" w:rsidR="007E3209" w:rsidRPr="00E361F6" w:rsidRDefault="007E3209" w:rsidP="007E320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websites can be found at </w:t>
      </w:r>
      <w:hyperlink r:id="rId19" w:history="1">
        <w:r w:rsidRPr="00E361F6">
          <w:rPr>
            <w:rStyle w:val="Hyperlink"/>
            <w:rFonts w:ascii="Arial" w:hAnsi="Arial" w:cs="Arial"/>
          </w:rPr>
          <w:t>http://www.scotmt.scot.nhs.uk/</w:t>
        </w:r>
      </w:hyperlink>
      <w:r w:rsidRPr="00E361F6">
        <w:rPr>
          <w:rFonts w:ascii="Arial" w:hAnsi="Arial" w:cs="Arial"/>
        </w:rPr>
        <w:t xml:space="preserve"> and </w:t>
      </w:r>
      <w:hyperlink r:id="rId20" w:history="1">
        <w:r w:rsidRPr="00E361F6">
          <w:rPr>
            <w:rStyle w:val="Hyperlink"/>
            <w:rFonts w:ascii="Arial" w:hAnsi="Arial" w:cs="Arial"/>
          </w:rPr>
          <w:t>http://nes.scot.nhs.uk/</w:t>
        </w:r>
      </w:hyperlink>
    </w:p>
    <w:p w14:paraId="69604623" w14:textId="77777777" w:rsidR="007E3209" w:rsidRDefault="007E3209" w:rsidP="007E3209">
      <w:pPr>
        <w:spacing w:after="120"/>
        <w:jc w:val="both"/>
        <w:rPr>
          <w:rFonts w:ascii="Arial" w:hAnsi="Arial" w:cs="Arial"/>
        </w:rPr>
      </w:pPr>
      <w:r w:rsidRPr="00E361F6">
        <w:rPr>
          <w:rFonts w:ascii="Arial" w:hAnsi="Arial" w:cs="Arial"/>
        </w:rPr>
        <w:t>We enjoy close links with the University of Edinburgh (</w:t>
      </w:r>
      <w:hyperlink r:id="rId21"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 xml:space="preserve">Our vision, </w:t>
      </w:r>
      <w:proofErr w:type="gramStart"/>
      <w:r w:rsidRPr="00E361F6">
        <w:rPr>
          <w:rFonts w:ascii="Arial" w:hAnsi="Arial" w:cs="Arial"/>
          <w:b/>
          <w:u w:val="single"/>
        </w:rPr>
        <w:t>values</w:t>
      </w:r>
      <w:proofErr w:type="gramEnd"/>
      <w:r w:rsidRPr="00E361F6">
        <w:rPr>
          <w:rFonts w:ascii="Arial" w:hAnsi="Arial" w:cs="Arial"/>
          <w:b/>
          <w:u w:val="single"/>
        </w:rPr>
        <w:t xml:space="preserve"> and strategic aims</w:t>
      </w:r>
    </w:p>
    <w:p w14:paraId="56C58024" w14:textId="77777777" w:rsidR="007E3209" w:rsidRPr="00E361F6" w:rsidRDefault="007E3209" w:rsidP="007E3209">
      <w:pPr>
        <w:spacing w:after="120"/>
        <w:jc w:val="both"/>
        <w:rPr>
          <w:rFonts w:ascii="Arial" w:hAnsi="Arial" w:cs="Arial"/>
        </w:rPr>
      </w:pPr>
      <w:r w:rsidRPr="00E361F6">
        <w:rPr>
          <w:rFonts w:ascii="Arial" w:hAnsi="Arial" w:cs="Arial"/>
        </w:rPr>
        <w:t xml:space="preserve">We strive to provide high quality, safe, effective and </w:t>
      </w:r>
      <w:proofErr w:type="gramStart"/>
      <w:r w:rsidRPr="00E361F6">
        <w:rPr>
          <w:rFonts w:ascii="Arial" w:hAnsi="Arial" w:cs="Arial"/>
        </w:rPr>
        <w:t>person centred</w:t>
      </w:r>
      <w:proofErr w:type="gramEnd"/>
      <w:r w:rsidRPr="00E361F6">
        <w:rPr>
          <w:rFonts w:ascii="Arial" w:hAnsi="Arial" w:cs="Arial"/>
        </w:rPr>
        <w:t xml:space="preserve"> healthcare, continually improving clinical outcomes for patients who use our services and for our population as a whole.</w:t>
      </w:r>
    </w:p>
    <w:p w14:paraId="71D1DBD6" w14:textId="77777777" w:rsidR="007E3209" w:rsidRPr="00E361F6" w:rsidRDefault="007E3209" w:rsidP="007E320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 xml:space="preserve">Our staff can contribute fully to achieving the best possible health and healthcare, based on evidence and best </w:t>
      </w:r>
      <w:proofErr w:type="gramStart"/>
      <w:r w:rsidRPr="00E361F6">
        <w:rPr>
          <w:rFonts w:ascii="Arial" w:hAnsi="Arial" w:cs="Arial"/>
        </w:rPr>
        <w:t>practice</w:t>
      </w:r>
      <w:proofErr w:type="gramEnd"/>
    </w:p>
    <w:p w14:paraId="5BF79C2E"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 xml:space="preserve">Everything we do maximises efficiency and delivers value for patients and the </w:t>
      </w:r>
      <w:proofErr w:type="gramStart"/>
      <w:r w:rsidRPr="00E361F6">
        <w:rPr>
          <w:rFonts w:ascii="Arial" w:hAnsi="Arial" w:cs="Arial"/>
        </w:rPr>
        <w:t>public</w:t>
      </w:r>
      <w:proofErr w:type="gramEnd"/>
    </w:p>
    <w:p w14:paraId="452F7C75" w14:textId="77777777" w:rsidR="007E3209" w:rsidRPr="00E361F6" w:rsidRDefault="007E3209" w:rsidP="007E3209">
      <w:pPr>
        <w:jc w:val="both"/>
        <w:rPr>
          <w:rFonts w:ascii="Arial" w:hAnsi="Arial" w:cs="Arial"/>
        </w:rPr>
      </w:pPr>
    </w:p>
    <w:p w14:paraId="49C675FC" w14:textId="77777777" w:rsidR="007E3209" w:rsidRPr="00E361F6" w:rsidRDefault="007E3209" w:rsidP="007E3209">
      <w:pPr>
        <w:spacing w:after="120"/>
        <w:jc w:val="both"/>
        <w:rPr>
          <w:rFonts w:ascii="Arial" w:hAnsi="Arial" w:cs="Arial"/>
        </w:rPr>
      </w:pPr>
      <w:r w:rsidRPr="00E361F6">
        <w:rPr>
          <w:rFonts w:ascii="Arial" w:hAnsi="Arial" w:cs="Arial"/>
        </w:rPr>
        <w:t xml:space="preserve">We have identified six strategic aims to ensure we can deliver safe, </w:t>
      </w:r>
      <w:proofErr w:type="gramStart"/>
      <w:r w:rsidRPr="00E361F6">
        <w:rPr>
          <w:rFonts w:ascii="Arial" w:hAnsi="Arial" w:cs="Arial"/>
        </w:rPr>
        <w:t>effective</w:t>
      </w:r>
      <w:proofErr w:type="gramEnd"/>
      <w:r w:rsidRPr="00E361F6">
        <w:rPr>
          <w:rFonts w:ascii="Arial" w:hAnsi="Arial" w:cs="Arial"/>
        </w:rPr>
        <w:t xml:space="preserve"> and person-centred health and social care:</w:t>
      </w:r>
    </w:p>
    <w:p w14:paraId="5DA92A73"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Prioritise prevention, reduce inequalities and promote longer healthier lives for </w:t>
      </w:r>
      <w:proofErr w:type="gramStart"/>
      <w:r w:rsidRPr="00E361F6">
        <w:rPr>
          <w:rFonts w:ascii="Arial" w:hAnsi="Arial" w:cs="Arial"/>
        </w:rPr>
        <w:t>all</w:t>
      </w:r>
      <w:proofErr w:type="gramEnd"/>
    </w:p>
    <w:p w14:paraId="3DCE58D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Put in place robust systems to deliver the best model of integrated care for our population – across primary, secondary and social </w:t>
      </w:r>
      <w:proofErr w:type="gramStart"/>
      <w:r w:rsidRPr="00E361F6">
        <w:rPr>
          <w:rFonts w:ascii="Arial" w:hAnsi="Arial" w:cs="Arial"/>
        </w:rPr>
        <w:t>care</w:t>
      </w:r>
      <w:proofErr w:type="gramEnd"/>
    </w:p>
    <w:p w14:paraId="3032180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Ensure that care is evidence-based, incorporates best practice and fosters innovation, and achieves seamless and sustainable care pathways for </w:t>
      </w:r>
      <w:proofErr w:type="gramStart"/>
      <w:r w:rsidRPr="00E361F6">
        <w:rPr>
          <w:rFonts w:ascii="Arial" w:hAnsi="Arial" w:cs="Arial"/>
        </w:rPr>
        <w:t>patients</w:t>
      </w:r>
      <w:proofErr w:type="gramEnd"/>
    </w:p>
    <w:p w14:paraId="0CCF9C2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Design our healthcare systems to reliably and efficiently deliver the right care at the right time in the most appropriate </w:t>
      </w:r>
      <w:proofErr w:type="gramStart"/>
      <w:r w:rsidRPr="00E361F6">
        <w:rPr>
          <w:rFonts w:ascii="Arial" w:hAnsi="Arial" w:cs="Arial"/>
        </w:rPr>
        <w:t>setting</w:t>
      </w:r>
      <w:proofErr w:type="gramEnd"/>
    </w:p>
    <w:p w14:paraId="13A764E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Involve patients and carers as equal partners, enabling individuals to manage their own health and wellbeing and that of their </w:t>
      </w:r>
      <w:proofErr w:type="gramStart"/>
      <w:r w:rsidRPr="00E361F6">
        <w:rPr>
          <w:rFonts w:ascii="Arial" w:hAnsi="Arial" w:cs="Arial"/>
        </w:rPr>
        <w:t>families</w:t>
      </w:r>
      <w:proofErr w:type="gramEnd"/>
    </w:p>
    <w:p w14:paraId="17D7DE99"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Use the resources we have – skilled people, technology, </w:t>
      </w:r>
      <w:proofErr w:type="gramStart"/>
      <w:r w:rsidRPr="00E361F6">
        <w:rPr>
          <w:rFonts w:ascii="Arial" w:hAnsi="Arial" w:cs="Arial"/>
        </w:rPr>
        <w:t>buildings</w:t>
      </w:r>
      <w:proofErr w:type="gramEnd"/>
      <w:r w:rsidRPr="00E361F6">
        <w:rPr>
          <w:rFonts w:ascii="Arial" w:hAnsi="Arial" w:cs="Arial"/>
        </w:rPr>
        <w:t xml:space="preserve"> and equipment –efficiently and effectively.</w:t>
      </w:r>
    </w:p>
    <w:p w14:paraId="4F8348C8" w14:textId="77777777" w:rsidR="007E3209" w:rsidRPr="00E361F6" w:rsidRDefault="007E3209" w:rsidP="007E3209">
      <w:pPr>
        <w:jc w:val="both"/>
        <w:rPr>
          <w:rFonts w:ascii="Arial" w:hAnsi="Arial" w:cs="Arial"/>
        </w:rPr>
      </w:pPr>
    </w:p>
    <w:p w14:paraId="24321960" w14:textId="77777777" w:rsidR="002D4C12" w:rsidRPr="00E361F6" w:rsidRDefault="002D4C12" w:rsidP="002D4C12">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r:id="rId22" w:history="1">
        <w:r w:rsidRPr="001E4BC8">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7E75C4BC" w14:textId="77777777" w:rsidR="007E3209" w:rsidRPr="00E361F6" w:rsidRDefault="007E3209" w:rsidP="007E320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E361F6" w:rsidRDefault="007E3209" w:rsidP="007E3209">
      <w:pPr>
        <w:jc w:val="both"/>
        <w:rPr>
          <w:rFonts w:ascii="Arial" w:hAnsi="Arial" w:cs="Arial"/>
        </w:rPr>
      </w:pPr>
    </w:p>
    <w:p w14:paraId="0F8B2BDF" w14:textId="77777777" w:rsidR="007E3209" w:rsidRPr="00E361F6" w:rsidRDefault="007E3209" w:rsidP="007E3209">
      <w:pPr>
        <w:spacing w:after="120"/>
        <w:jc w:val="both"/>
        <w:rPr>
          <w:rFonts w:ascii="Arial" w:hAnsi="Arial" w:cs="Arial"/>
        </w:rPr>
      </w:pPr>
      <w:r w:rsidRPr="00E361F6">
        <w:rPr>
          <w:rFonts w:ascii="Arial" w:hAnsi="Arial" w:cs="Arial"/>
        </w:rPr>
        <w:t xml:space="preserve">In developing the strategic </w:t>
      </w:r>
      <w:proofErr w:type="gramStart"/>
      <w:r w:rsidRPr="00E361F6">
        <w:rPr>
          <w:rFonts w:ascii="Arial" w:hAnsi="Arial" w:cs="Arial"/>
        </w:rPr>
        <w:t>plan</w:t>
      </w:r>
      <w:proofErr w:type="gramEnd"/>
      <w:r w:rsidRPr="00E361F6">
        <w:rPr>
          <w:rFonts w:ascii="Arial" w:hAnsi="Arial" w:cs="Arial"/>
        </w:rPr>
        <w:t xml:space="preserve"> we have:</w:t>
      </w:r>
    </w:p>
    <w:p w14:paraId="691EC235"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 xml:space="preserve">asked staff and patients what and how things need to change to deliver our </w:t>
      </w:r>
      <w:proofErr w:type="gramStart"/>
      <w:r w:rsidRPr="00E361F6">
        <w:rPr>
          <w:rFonts w:ascii="Arial" w:hAnsi="Arial" w:cs="Arial"/>
        </w:rPr>
        <w:t>aims</w:t>
      </w:r>
      <w:proofErr w:type="gramEnd"/>
    </w:p>
    <w:p w14:paraId="5C0D4DEF"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 xml:space="preserve">brought together local plans into an integrated </w:t>
      </w:r>
      <w:proofErr w:type="gramStart"/>
      <w:r w:rsidRPr="00E361F6">
        <w:rPr>
          <w:rFonts w:ascii="Arial" w:hAnsi="Arial" w:cs="Arial"/>
        </w:rPr>
        <w:t>whole</w:t>
      </w:r>
      <w:proofErr w:type="gramEnd"/>
    </w:p>
    <w:p w14:paraId="0573AC22"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 xml:space="preserve">identified opportunities to make better use of existing resources and </w:t>
      </w:r>
      <w:proofErr w:type="gramStart"/>
      <w:r w:rsidRPr="00E361F6">
        <w:rPr>
          <w:rFonts w:ascii="Arial" w:hAnsi="Arial" w:cs="Arial"/>
        </w:rPr>
        <w:t>facilities</w:t>
      </w:r>
      <w:proofErr w:type="gramEnd"/>
    </w:p>
    <w:p w14:paraId="419F53D1" w14:textId="77777777" w:rsidR="007E3209" w:rsidRPr="00E361F6" w:rsidRDefault="007E3209" w:rsidP="007E3209">
      <w:pPr>
        <w:pStyle w:val="ListParagraph"/>
        <w:numPr>
          <w:ilvl w:val="0"/>
          <w:numId w:val="22"/>
        </w:numPr>
        <w:ind w:left="714" w:hanging="357"/>
        <w:contextualSpacing w:val="0"/>
        <w:jc w:val="both"/>
        <w:rPr>
          <w:rFonts w:ascii="Arial" w:hAnsi="Arial" w:cs="Arial"/>
        </w:rPr>
      </w:pPr>
      <w:r w:rsidRPr="00E361F6">
        <w:rPr>
          <w:rFonts w:ascii="Arial" w:hAnsi="Arial" w:cs="Arial"/>
        </w:rPr>
        <w:t xml:space="preserve">prioritised areas that will make most difference to </w:t>
      </w:r>
      <w:proofErr w:type="gramStart"/>
      <w:r w:rsidRPr="00E361F6">
        <w:rPr>
          <w:rFonts w:ascii="Arial" w:hAnsi="Arial" w:cs="Arial"/>
        </w:rPr>
        <w:t>patients</w:t>
      </w:r>
      <w:proofErr w:type="gramEnd"/>
    </w:p>
    <w:p w14:paraId="185F4D00" w14:textId="77777777" w:rsidR="007E3209" w:rsidRPr="00E361F6" w:rsidRDefault="007E3209" w:rsidP="007E3209">
      <w:pPr>
        <w:jc w:val="both"/>
        <w:rPr>
          <w:rFonts w:ascii="Arial" w:hAnsi="Arial" w:cs="Arial"/>
        </w:rPr>
      </w:pPr>
    </w:p>
    <w:p w14:paraId="1B19A4D6" w14:textId="77777777" w:rsidR="007E3209" w:rsidRPr="00E361F6" w:rsidRDefault="007E3209" w:rsidP="007E3209">
      <w:pPr>
        <w:spacing w:after="120"/>
        <w:jc w:val="both"/>
        <w:rPr>
          <w:rFonts w:ascii="Arial" w:hAnsi="Arial" w:cs="Arial"/>
        </w:rPr>
      </w:pPr>
      <w:r w:rsidRPr="00E361F6">
        <w:rPr>
          <w:rFonts w:ascii="Arial" w:hAnsi="Arial" w:cs="Arial"/>
        </w:rPr>
        <w:t>The plan outlines a range of proposals, which will allow us to:</w:t>
      </w:r>
    </w:p>
    <w:p w14:paraId="41D5632F"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 xml:space="preserve">improve the quality of </w:t>
      </w:r>
      <w:proofErr w:type="gramStart"/>
      <w:r w:rsidRPr="00E361F6">
        <w:rPr>
          <w:rFonts w:ascii="Arial" w:hAnsi="Arial" w:cs="Arial"/>
        </w:rPr>
        <w:t>care</w:t>
      </w:r>
      <w:proofErr w:type="gramEnd"/>
    </w:p>
    <w:p w14:paraId="324AD9D1"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 xml:space="preserve">improve the health of the </w:t>
      </w:r>
      <w:proofErr w:type="gramStart"/>
      <w:r w:rsidRPr="00E361F6">
        <w:rPr>
          <w:rFonts w:ascii="Arial" w:hAnsi="Arial" w:cs="Arial"/>
        </w:rPr>
        <w:t>population</w:t>
      </w:r>
      <w:proofErr w:type="gramEnd"/>
    </w:p>
    <w:p w14:paraId="7C92F54C" w14:textId="77777777" w:rsidR="007E3209" w:rsidRPr="00E361F6" w:rsidRDefault="007E3209" w:rsidP="007E3209">
      <w:pPr>
        <w:pStyle w:val="ListParagraph"/>
        <w:numPr>
          <w:ilvl w:val="0"/>
          <w:numId w:val="23"/>
        </w:numPr>
        <w:ind w:left="714" w:hanging="357"/>
        <w:contextualSpacing w:val="0"/>
        <w:jc w:val="both"/>
        <w:rPr>
          <w:rFonts w:ascii="Arial" w:hAnsi="Arial" w:cs="Arial"/>
        </w:rPr>
      </w:pPr>
      <w:r w:rsidRPr="00E361F6">
        <w:rPr>
          <w:rFonts w:ascii="Arial" w:hAnsi="Arial" w:cs="Arial"/>
        </w:rPr>
        <w:t xml:space="preserve">provide better value and financial </w:t>
      </w:r>
      <w:proofErr w:type="gramStart"/>
      <w:r w:rsidRPr="00E361F6">
        <w:rPr>
          <w:rFonts w:ascii="Arial" w:hAnsi="Arial" w:cs="Arial"/>
        </w:rPr>
        <w:t>sustainability</w:t>
      </w:r>
      <w:proofErr w:type="gramEnd"/>
    </w:p>
    <w:p w14:paraId="2CD964AA" w14:textId="77777777" w:rsidR="007E3209" w:rsidRPr="00E361F6" w:rsidRDefault="007E3209" w:rsidP="007E3209">
      <w:pPr>
        <w:jc w:val="both"/>
        <w:rPr>
          <w:rFonts w:ascii="Arial" w:hAnsi="Arial" w:cs="Arial"/>
        </w:rPr>
      </w:pPr>
    </w:p>
    <w:p w14:paraId="6E7D0ED2" w14:textId="77777777" w:rsidR="00DB1825" w:rsidRPr="00E361F6" w:rsidRDefault="00DB1825" w:rsidP="00DB1825">
      <w:pPr>
        <w:jc w:val="both"/>
        <w:rPr>
          <w:rFonts w:ascii="Arial" w:hAnsi="Arial" w:cs="Arial"/>
        </w:rPr>
      </w:pPr>
      <w:r w:rsidRPr="00E361F6">
        <w:rPr>
          <w:rFonts w:ascii="Arial" w:hAnsi="Arial" w:cs="Arial"/>
        </w:rPr>
        <w:t xml:space="preserve">Over the coming months we will discuss the need for change and the proposals set out in the plan with staff, patients, </w:t>
      </w:r>
      <w:proofErr w:type="gramStart"/>
      <w:r w:rsidRPr="00E361F6">
        <w:rPr>
          <w:rFonts w:ascii="Arial" w:hAnsi="Arial" w:cs="Arial"/>
        </w:rPr>
        <w:t>communities</w:t>
      </w:r>
      <w:proofErr w:type="gramEnd"/>
      <w:r w:rsidRPr="00E361F6">
        <w:rPr>
          <w:rFonts w:ascii="Arial" w:hAnsi="Arial" w:cs="Arial"/>
        </w:rPr>
        <w:t xml:space="preserve"> and other stakeholders. A summary of the plan can be found at</w:t>
      </w:r>
    </w:p>
    <w:p w14:paraId="4EAE752A" w14:textId="77777777" w:rsidR="00DB1825" w:rsidRDefault="008946D7" w:rsidP="00DB1825">
      <w:pPr>
        <w:jc w:val="both"/>
        <w:rPr>
          <w:rFonts w:ascii="Arial" w:hAnsi="Arial" w:cs="Arial"/>
        </w:rPr>
      </w:pPr>
      <w:hyperlink r:id="rId23" w:history="1">
        <w:r w:rsidR="00DB1825" w:rsidRPr="001E4BC8">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D75280" w:rsidRDefault="007E3209" w:rsidP="007E320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D69EE0D"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 xml:space="preserve">This is a new way of approaching quality in NHS Lothian.  With this approach to service </w:t>
      </w:r>
      <w:proofErr w:type="gramStart"/>
      <w:r w:rsidRPr="00E361F6">
        <w:rPr>
          <w:rFonts w:ascii="Arial" w:hAnsi="Arial" w:cs="Arial"/>
          <w:color w:val="000000"/>
          <w:sz w:val="22"/>
          <w:szCs w:val="22"/>
        </w:rPr>
        <w:t>improvement</w:t>
      </w:r>
      <w:proofErr w:type="gramEnd"/>
      <w:r w:rsidRPr="00E361F6">
        <w:rPr>
          <w:rFonts w:ascii="Arial" w:hAnsi="Arial" w:cs="Arial"/>
          <w:color w:val="000000"/>
          <w:sz w:val="22"/>
          <w:szCs w:val="22"/>
        </w:rPr>
        <w:t xml:space="preserve">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 xml:space="preserve">In all highly reliable healthcare organisations, </w:t>
      </w:r>
      <w:proofErr w:type="gramStart"/>
      <w:r w:rsidRPr="00E361F6">
        <w:rPr>
          <w:rFonts w:ascii="Arial" w:hAnsi="Arial" w:cs="Arial"/>
          <w:color w:val="000000"/>
          <w:sz w:val="22"/>
          <w:szCs w:val="22"/>
        </w:rPr>
        <w:t>it is clear that senior</w:t>
      </w:r>
      <w:proofErr w:type="gramEnd"/>
      <w:r w:rsidRPr="00E361F6">
        <w:rPr>
          <w:rFonts w:ascii="Arial" w:hAnsi="Arial" w:cs="Arial"/>
          <w:color w:val="000000"/>
          <w:sz w:val="22"/>
          <w:szCs w:val="22"/>
        </w:rPr>
        <w:t xml:space="preserve"> leadership commitment to the importance of the work, the introduction of consistent improvement methodology, the use of good quality data and building improvement capability within the workforce, are key to the successful delivery of improvement strategies.</w:t>
      </w:r>
    </w:p>
    <w:p w14:paraId="0F8A0D0D" w14:textId="77777777" w:rsidR="007E3209"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E2358FB" w14:textId="77777777" w:rsidR="007E3209" w:rsidRDefault="007E3209" w:rsidP="007E3209">
      <w:pPr>
        <w:spacing w:before="240" w:after="120"/>
        <w:jc w:val="both"/>
        <w:rPr>
          <w:rFonts w:ascii="Arial" w:hAnsi="Arial" w:cs="Arial"/>
          <w:b/>
          <w:u w:val="single"/>
        </w:rPr>
      </w:pPr>
    </w:p>
    <w:p w14:paraId="6D1963EE"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 xml:space="preserve">Our Values and ways of </w:t>
      </w:r>
      <w:proofErr w:type="gramStart"/>
      <w:r w:rsidRPr="00E361F6">
        <w:rPr>
          <w:rFonts w:ascii="Arial" w:hAnsi="Arial" w:cs="Arial"/>
          <w:b/>
          <w:u w:val="single"/>
        </w:rPr>
        <w:t>working</w:t>
      </w:r>
      <w:proofErr w:type="gramEnd"/>
    </w:p>
    <w:p w14:paraId="021B9DFF" w14:textId="77777777" w:rsidR="007E3209" w:rsidRPr="00E361F6" w:rsidRDefault="007E3209" w:rsidP="007E320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88EEEA" w14:textId="77777777" w:rsidR="007E3209" w:rsidRPr="00E361F6" w:rsidRDefault="007E3209" w:rsidP="007E3209">
      <w:pPr>
        <w:jc w:val="both"/>
        <w:rPr>
          <w:rFonts w:ascii="Arial" w:hAnsi="Arial" w:cs="Arial"/>
          <w:b/>
        </w:rPr>
      </w:pPr>
    </w:p>
    <w:p w14:paraId="38427874" w14:textId="77777777" w:rsidR="007E3209" w:rsidRDefault="007E3209" w:rsidP="007E3209">
      <w:pPr>
        <w:jc w:val="both"/>
        <w:rPr>
          <w:rFonts w:ascii="Arial" w:hAnsi="Arial" w:cs="Arial"/>
          <w:b/>
        </w:rPr>
      </w:pPr>
    </w:p>
    <w:p w14:paraId="6913C4D8" w14:textId="2C46F96B" w:rsidR="007E3209" w:rsidRDefault="007E3209" w:rsidP="007E3209">
      <w:pPr>
        <w:jc w:val="both"/>
        <w:rPr>
          <w:rFonts w:ascii="Arial" w:hAnsi="Arial" w:cs="Arial"/>
          <w:b/>
        </w:rPr>
      </w:pPr>
    </w:p>
    <w:p w14:paraId="39DB4B0C" w14:textId="77777777" w:rsidR="00DB1825" w:rsidRDefault="00DB1825" w:rsidP="007E3209">
      <w:pPr>
        <w:jc w:val="both"/>
        <w:rPr>
          <w:rFonts w:ascii="Arial" w:hAnsi="Arial" w:cs="Arial"/>
          <w:b/>
        </w:rPr>
      </w:pPr>
    </w:p>
    <w:p w14:paraId="36736FFB" w14:textId="77777777" w:rsidR="007E3209" w:rsidRPr="00E361F6" w:rsidRDefault="007E3209" w:rsidP="007E3209">
      <w:pPr>
        <w:jc w:val="both"/>
        <w:rPr>
          <w:rFonts w:ascii="Arial" w:hAnsi="Arial" w:cs="Arial"/>
          <w:b/>
        </w:rPr>
      </w:pPr>
      <w:r w:rsidRPr="00E361F6">
        <w:rPr>
          <w:rFonts w:ascii="Arial" w:hAnsi="Arial" w:cs="Arial"/>
          <w:b/>
        </w:rPr>
        <w:lastRenderedPageBreak/>
        <w:t>NHS Lothian – Our Values into Action:</w:t>
      </w:r>
    </w:p>
    <w:p w14:paraId="059BBE0A" w14:textId="77777777" w:rsidR="007E3209" w:rsidRPr="00E361F6" w:rsidRDefault="007E3209" w:rsidP="007E3209">
      <w:pPr>
        <w:jc w:val="both"/>
        <w:rPr>
          <w:rFonts w:ascii="Arial" w:hAnsi="Arial" w:cs="Arial"/>
        </w:rPr>
      </w:pPr>
    </w:p>
    <w:p w14:paraId="42D62E8B" w14:textId="77777777" w:rsidR="007E3209" w:rsidRPr="00E361F6" w:rsidRDefault="007E3209" w:rsidP="007E3209">
      <w:pPr>
        <w:spacing w:after="120"/>
        <w:jc w:val="both"/>
        <w:rPr>
          <w:rFonts w:ascii="Arial" w:hAnsi="Arial" w:cs="Arial"/>
          <w:b/>
        </w:rPr>
      </w:pPr>
      <w:r w:rsidRPr="00E361F6">
        <w:rPr>
          <w:rFonts w:ascii="Arial" w:hAnsi="Arial" w:cs="Arial"/>
          <w:b/>
        </w:rPr>
        <w:t>Care and Compassion</w:t>
      </w:r>
    </w:p>
    <w:p w14:paraId="2DC46B15"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 xml:space="preserve">We will demonstrate our compassion and caring through our actions and </w:t>
      </w:r>
      <w:proofErr w:type="gramStart"/>
      <w:r w:rsidRPr="00E361F6">
        <w:rPr>
          <w:rFonts w:ascii="Arial" w:hAnsi="Arial" w:cs="Arial"/>
        </w:rPr>
        <w:t>words</w:t>
      </w:r>
      <w:proofErr w:type="gramEnd"/>
    </w:p>
    <w:p w14:paraId="634CBD46"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 xml:space="preserve">We will take time to ensure each person feels listened to, secure, understood and is treated </w:t>
      </w:r>
      <w:proofErr w:type="gramStart"/>
      <w:r w:rsidRPr="00E361F6">
        <w:rPr>
          <w:rFonts w:ascii="Arial" w:hAnsi="Arial" w:cs="Arial"/>
        </w:rPr>
        <w:t>compassionately</w:t>
      </w:r>
      <w:proofErr w:type="gramEnd"/>
    </w:p>
    <w:p w14:paraId="12060C8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 xml:space="preserve">We will be visible, approachable and contribute to creating a calm and friendly </w:t>
      </w:r>
      <w:proofErr w:type="gramStart"/>
      <w:r w:rsidRPr="00E361F6">
        <w:rPr>
          <w:rFonts w:ascii="Arial" w:hAnsi="Arial" w:cs="Arial"/>
        </w:rPr>
        <w:t>atmosphere</w:t>
      </w:r>
      <w:proofErr w:type="gramEnd"/>
    </w:p>
    <w:p w14:paraId="0D1C9388"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 xml:space="preserve">We will provide a safe and caring setting for patients and staff, and an efficient, effective and seamless care </w:t>
      </w:r>
      <w:proofErr w:type="gramStart"/>
      <w:r w:rsidRPr="00E361F6">
        <w:rPr>
          <w:rFonts w:ascii="Arial" w:hAnsi="Arial" w:cs="Arial"/>
        </w:rPr>
        <w:t>experience</w:t>
      </w:r>
      <w:proofErr w:type="gramEnd"/>
    </w:p>
    <w:p w14:paraId="1C548A1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 xml:space="preserve">We will meet people’s needs for information and involvement in all care, </w:t>
      </w:r>
      <w:proofErr w:type="gramStart"/>
      <w:r w:rsidRPr="00E361F6">
        <w:rPr>
          <w:rFonts w:ascii="Arial" w:hAnsi="Arial" w:cs="Arial"/>
        </w:rPr>
        <w:t>treatment</w:t>
      </w:r>
      <w:proofErr w:type="gramEnd"/>
      <w:r w:rsidRPr="00E361F6">
        <w:rPr>
          <w:rFonts w:ascii="Arial" w:hAnsi="Arial" w:cs="Arial"/>
        </w:rPr>
        <w:t xml:space="preserve"> and support decisions.</w:t>
      </w:r>
    </w:p>
    <w:p w14:paraId="72438633" w14:textId="77777777" w:rsidR="007E3209" w:rsidRPr="00E361F6" w:rsidRDefault="007E3209" w:rsidP="007E3209">
      <w:pPr>
        <w:rPr>
          <w:rFonts w:ascii="Arial" w:hAnsi="Arial" w:cs="Arial"/>
        </w:rPr>
      </w:pPr>
    </w:p>
    <w:p w14:paraId="2380428C" w14:textId="77777777" w:rsidR="007E3209" w:rsidRPr="00E361F6" w:rsidRDefault="007E3209" w:rsidP="007E3209">
      <w:pPr>
        <w:spacing w:after="120"/>
        <w:jc w:val="both"/>
        <w:rPr>
          <w:rFonts w:ascii="Arial" w:hAnsi="Arial" w:cs="Arial"/>
          <w:b/>
        </w:rPr>
      </w:pPr>
      <w:r w:rsidRPr="00E361F6">
        <w:rPr>
          <w:rFonts w:ascii="Arial" w:hAnsi="Arial" w:cs="Arial"/>
          <w:b/>
        </w:rPr>
        <w:t>Dignity and Respect</w:t>
      </w:r>
    </w:p>
    <w:p w14:paraId="0A85BD9E"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 xml:space="preserve">We will be polite and courteous in our communications and </w:t>
      </w:r>
      <w:proofErr w:type="gramStart"/>
      <w:r w:rsidRPr="00E361F6">
        <w:rPr>
          <w:rFonts w:ascii="Arial" w:hAnsi="Arial" w:cs="Arial"/>
        </w:rPr>
        <w:t>actions</w:t>
      </w:r>
      <w:proofErr w:type="gramEnd"/>
    </w:p>
    <w:p w14:paraId="47C8182F"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 xml:space="preserve">We will demonstrate respect for dignity, choice, privacy and </w:t>
      </w:r>
      <w:proofErr w:type="gramStart"/>
      <w:r w:rsidRPr="00E361F6">
        <w:rPr>
          <w:rFonts w:ascii="Arial" w:hAnsi="Arial" w:cs="Arial"/>
        </w:rPr>
        <w:t>confidentiality</w:t>
      </w:r>
      <w:proofErr w:type="gramEnd"/>
    </w:p>
    <w:p w14:paraId="6254AF58"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 xml:space="preserve">We will recognise and value uniqueness and </w:t>
      </w:r>
      <w:proofErr w:type="gramStart"/>
      <w:r w:rsidRPr="00E361F6">
        <w:rPr>
          <w:rFonts w:ascii="Arial" w:hAnsi="Arial" w:cs="Arial"/>
        </w:rPr>
        <w:t>diversity</w:t>
      </w:r>
      <w:proofErr w:type="gramEnd"/>
    </w:p>
    <w:p w14:paraId="65D7AEDD"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 xml:space="preserve">We will be sincere, honest and constructive in giving, and open to receiving, </w:t>
      </w:r>
      <w:proofErr w:type="gramStart"/>
      <w:r w:rsidRPr="00E361F6">
        <w:rPr>
          <w:rFonts w:ascii="Arial" w:hAnsi="Arial" w:cs="Arial"/>
        </w:rPr>
        <w:t>feedback</w:t>
      </w:r>
      <w:proofErr w:type="gramEnd"/>
    </w:p>
    <w:p w14:paraId="1E5C43B5"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549E2E0D" w14:textId="77777777" w:rsidR="007E3209" w:rsidRDefault="007E3209" w:rsidP="007E3209">
      <w:pPr>
        <w:jc w:val="both"/>
        <w:rPr>
          <w:rFonts w:ascii="Arial" w:hAnsi="Arial" w:cs="Arial"/>
        </w:rPr>
      </w:pPr>
    </w:p>
    <w:p w14:paraId="53598482" w14:textId="77777777" w:rsidR="007E3209" w:rsidRPr="00E361F6" w:rsidRDefault="007E3209" w:rsidP="007E3209">
      <w:pPr>
        <w:spacing w:after="120"/>
        <w:jc w:val="both"/>
        <w:rPr>
          <w:rFonts w:ascii="Arial" w:hAnsi="Arial" w:cs="Arial"/>
          <w:b/>
        </w:rPr>
      </w:pPr>
      <w:r w:rsidRPr="00E361F6">
        <w:rPr>
          <w:rFonts w:ascii="Arial" w:hAnsi="Arial" w:cs="Arial"/>
          <w:b/>
        </w:rPr>
        <w:t>Quality</w:t>
      </w:r>
    </w:p>
    <w:p w14:paraId="2C3D5CA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 xml:space="preserve">We will demonstrate a commitment to doing our </w:t>
      </w:r>
      <w:proofErr w:type="gramStart"/>
      <w:r w:rsidRPr="00E361F6">
        <w:rPr>
          <w:rFonts w:ascii="Arial" w:hAnsi="Arial" w:cs="Arial"/>
        </w:rPr>
        <w:t>best</w:t>
      </w:r>
      <w:proofErr w:type="gramEnd"/>
    </w:p>
    <w:p w14:paraId="49172118"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 xml:space="preserve">We will encourage and explore ideas for improvement and </w:t>
      </w:r>
      <w:proofErr w:type="gramStart"/>
      <w:r w:rsidRPr="00E361F6">
        <w:rPr>
          <w:rFonts w:ascii="Arial" w:hAnsi="Arial" w:cs="Arial"/>
        </w:rPr>
        <w:t>innovation</w:t>
      </w:r>
      <w:proofErr w:type="gramEnd"/>
    </w:p>
    <w:p w14:paraId="175D6DB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 xml:space="preserve">We will seek out opportunities to enhance our skills and </w:t>
      </w:r>
      <w:proofErr w:type="gramStart"/>
      <w:r w:rsidRPr="00E361F6">
        <w:rPr>
          <w:rFonts w:ascii="Arial" w:hAnsi="Arial" w:cs="Arial"/>
        </w:rPr>
        <w:t>expertise</w:t>
      </w:r>
      <w:proofErr w:type="gramEnd"/>
    </w:p>
    <w:p w14:paraId="7645B5DA"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 xml:space="preserve">We will work together to achieve high quality </w:t>
      </w:r>
      <w:proofErr w:type="gramStart"/>
      <w:r w:rsidRPr="00E361F6">
        <w:rPr>
          <w:rFonts w:ascii="Arial" w:hAnsi="Arial" w:cs="Arial"/>
        </w:rPr>
        <w:t>services</w:t>
      </w:r>
      <w:proofErr w:type="gramEnd"/>
    </w:p>
    <w:p w14:paraId="6B5E5FE2"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1E914C54" w14:textId="77777777" w:rsidR="007E3209" w:rsidRPr="00E361F6" w:rsidRDefault="007E3209" w:rsidP="007E3209">
      <w:pPr>
        <w:jc w:val="both"/>
        <w:rPr>
          <w:rFonts w:ascii="Arial" w:hAnsi="Arial" w:cs="Arial"/>
        </w:rPr>
      </w:pPr>
    </w:p>
    <w:p w14:paraId="4729E34B" w14:textId="77777777" w:rsidR="007E3209" w:rsidRPr="00E361F6" w:rsidRDefault="007E3209" w:rsidP="007E3209">
      <w:pPr>
        <w:spacing w:after="120"/>
        <w:jc w:val="both"/>
        <w:rPr>
          <w:rFonts w:ascii="Arial" w:hAnsi="Arial" w:cs="Arial"/>
          <w:b/>
        </w:rPr>
      </w:pPr>
      <w:r w:rsidRPr="00E361F6">
        <w:rPr>
          <w:rFonts w:ascii="Arial" w:hAnsi="Arial" w:cs="Arial"/>
          <w:b/>
        </w:rPr>
        <w:t>Teamwork</w:t>
      </w:r>
    </w:p>
    <w:p w14:paraId="2D01979A"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 xml:space="preserve">We will understand and value each other’s role and </w:t>
      </w:r>
      <w:proofErr w:type="gramStart"/>
      <w:r w:rsidRPr="00E361F6">
        <w:rPr>
          <w:rFonts w:ascii="Arial" w:hAnsi="Arial" w:cs="Arial"/>
        </w:rPr>
        <w:t>contribution</w:t>
      </w:r>
      <w:proofErr w:type="gramEnd"/>
    </w:p>
    <w:p w14:paraId="3121C33E"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 xml:space="preserve">We will be fair, thoughtful, welcoming and kind to </w:t>
      </w:r>
      <w:proofErr w:type="gramStart"/>
      <w:r w:rsidRPr="00E361F6">
        <w:rPr>
          <w:rFonts w:ascii="Arial" w:hAnsi="Arial" w:cs="Arial"/>
        </w:rPr>
        <w:t>colleagues</w:t>
      </w:r>
      <w:proofErr w:type="gramEnd"/>
    </w:p>
    <w:p w14:paraId="774BE242"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 xml:space="preserve">We will offer support, advice and encouragement to </w:t>
      </w:r>
      <w:proofErr w:type="gramStart"/>
      <w:r w:rsidRPr="00E361F6">
        <w:rPr>
          <w:rFonts w:ascii="Arial" w:hAnsi="Arial" w:cs="Arial"/>
        </w:rPr>
        <w:t>others</w:t>
      </w:r>
      <w:proofErr w:type="gramEnd"/>
    </w:p>
    <w:p w14:paraId="3533FBC8"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 xml:space="preserve">We will maximise each other’s potential and contribution through shared learning and </w:t>
      </w:r>
      <w:proofErr w:type="gramStart"/>
      <w:r w:rsidRPr="00E361F6">
        <w:rPr>
          <w:rFonts w:ascii="Arial" w:hAnsi="Arial" w:cs="Arial"/>
        </w:rPr>
        <w:t>development</w:t>
      </w:r>
      <w:proofErr w:type="gramEnd"/>
    </w:p>
    <w:p w14:paraId="264F0099"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 xml:space="preserve">We will recognise, </w:t>
      </w:r>
      <w:proofErr w:type="gramStart"/>
      <w:r w:rsidRPr="00E361F6">
        <w:rPr>
          <w:rFonts w:ascii="Arial" w:hAnsi="Arial" w:cs="Arial"/>
        </w:rPr>
        <w:t>share</w:t>
      </w:r>
      <w:proofErr w:type="gramEnd"/>
      <w:r w:rsidRPr="00E361F6">
        <w:rPr>
          <w:rFonts w:ascii="Arial" w:hAnsi="Arial" w:cs="Arial"/>
        </w:rPr>
        <w:t xml:space="preserve"> and celebrate our successes, big and small.</w:t>
      </w:r>
    </w:p>
    <w:p w14:paraId="3FD6B85C" w14:textId="77777777" w:rsidR="007E3209" w:rsidRPr="00E361F6" w:rsidRDefault="007E3209" w:rsidP="007E3209">
      <w:pPr>
        <w:jc w:val="both"/>
        <w:rPr>
          <w:rFonts w:ascii="Arial" w:hAnsi="Arial" w:cs="Arial"/>
        </w:rPr>
      </w:pPr>
    </w:p>
    <w:p w14:paraId="2B6B85E7" w14:textId="77777777" w:rsidR="007E3209" w:rsidRPr="00E361F6" w:rsidRDefault="007E3209" w:rsidP="007E3209">
      <w:pPr>
        <w:spacing w:after="120"/>
        <w:jc w:val="both"/>
        <w:rPr>
          <w:rFonts w:ascii="Arial" w:hAnsi="Arial" w:cs="Arial"/>
          <w:b/>
        </w:rPr>
      </w:pPr>
      <w:r w:rsidRPr="00E361F6">
        <w:rPr>
          <w:rFonts w:ascii="Arial" w:hAnsi="Arial" w:cs="Arial"/>
          <w:b/>
        </w:rPr>
        <w:t xml:space="preserve">Openness, </w:t>
      </w:r>
      <w:proofErr w:type="gramStart"/>
      <w:r w:rsidRPr="00E361F6">
        <w:rPr>
          <w:rFonts w:ascii="Arial" w:hAnsi="Arial" w:cs="Arial"/>
          <w:b/>
        </w:rPr>
        <w:t>Honesty</w:t>
      </w:r>
      <w:proofErr w:type="gramEnd"/>
      <w:r w:rsidRPr="00E361F6">
        <w:rPr>
          <w:rFonts w:ascii="Arial" w:hAnsi="Arial" w:cs="Arial"/>
          <w:b/>
        </w:rPr>
        <w:t xml:space="preserve"> and Responsibility</w:t>
      </w:r>
    </w:p>
    <w:p w14:paraId="56FCB8A5"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 xml:space="preserve">We will build trust by displaying transparency and doing what we say we will </w:t>
      </w:r>
      <w:proofErr w:type="gramStart"/>
      <w:r w:rsidRPr="00E361F6">
        <w:rPr>
          <w:rFonts w:ascii="Arial" w:hAnsi="Arial" w:cs="Arial"/>
        </w:rPr>
        <w:t>do</w:t>
      </w:r>
      <w:proofErr w:type="gramEnd"/>
    </w:p>
    <w:p w14:paraId="384487F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 xml:space="preserve">We will commit to doing what is right – even when </w:t>
      </w:r>
      <w:proofErr w:type="gramStart"/>
      <w:r w:rsidRPr="00E361F6">
        <w:rPr>
          <w:rFonts w:ascii="Arial" w:hAnsi="Arial" w:cs="Arial"/>
        </w:rPr>
        <w:t>challenged</w:t>
      </w:r>
      <w:proofErr w:type="gramEnd"/>
    </w:p>
    <w:p w14:paraId="382078B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 xml:space="preserve">We will welcome feedback as a means of informing </w:t>
      </w:r>
      <w:proofErr w:type="gramStart"/>
      <w:r w:rsidRPr="00E361F6">
        <w:rPr>
          <w:rFonts w:ascii="Arial" w:hAnsi="Arial" w:cs="Arial"/>
        </w:rPr>
        <w:t>improvements</w:t>
      </w:r>
      <w:proofErr w:type="gramEnd"/>
    </w:p>
    <w:p w14:paraId="50C35BCB"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 xml:space="preserve">We will use our resources and each other’s time efficiently and </w:t>
      </w:r>
      <w:proofErr w:type="gramStart"/>
      <w:r w:rsidRPr="00E361F6">
        <w:rPr>
          <w:rFonts w:ascii="Arial" w:hAnsi="Arial" w:cs="Arial"/>
        </w:rPr>
        <w:t>wisely</w:t>
      </w:r>
      <w:proofErr w:type="gramEnd"/>
    </w:p>
    <w:p w14:paraId="71A562BE"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 xml:space="preserve">We will maintain and enhance public confidence in our </w:t>
      </w:r>
      <w:proofErr w:type="gramStart"/>
      <w:r w:rsidRPr="00E361F6">
        <w:rPr>
          <w:rFonts w:ascii="Arial" w:hAnsi="Arial" w:cs="Arial"/>
        </w:rPr>
        <w:t>service</w:t>
      </w:r>
      <w:proofErr w:type="gramEnd"/>
    </w:p>
    <w:p w14:paraId="70CA17B8"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be a positive role model.</w:t>
      </w:r>
    </w:p>
    <w:p w14:paraId="13FCE210" w14:textId="77777777" w:rsidR="007E3209" w:rsidRPr="00E361F6" w:rsidRDefault="007E3209" w:rsidP="007E3209">
      <w:pPr>
        <w:jc w:val="both"/>
        <w:rPr>
          <w:rFonts w:ascii="Arial" w:hAnsi="Arial" w:cs="Arial"/>
        </w:rPr>
      </w:pPr>
    </w:p>
    <w:p w14:paraId="677928CC" w14:textId="77777777" w:rsidR="007E3209" w:rsidRPr="00E361F6" w:rsidRDefault="007E3209" w:rsidP="007E3209">
      <w:pPr>
        <w:jc w:val="both"/>
        <w:rPr>
          <w:rFonts w:ascii="Arial" w:hAnsi="Arial" w:cs="Arial"/>
        </w:rPr>
      </w:pPr>
      <w:r w:rsidRPr="00E361F6">
        <w:rPr>
          <w:rFonts w:ascii="Arial" w:hAnsi="Arial" w:cs="Arial"/>
        </w:rPr>
        <w:t xml:space="preserve">Throughout the recruitment process candidates will need to demonstrate they meet </w:t>
      </w:r>
      <w:proofErr w:type="gramStart"/>
      <w:r w:rsidRPr="00E361F6">
        <w:rPr>
          <w:rFonts w:ascii="Arial" w:hAnsi="Arial" w:cs="Arial"/>
        </w:rPr>
        <w:t>all of</w:t>
      </w:r>
      <w:proofErr w:type="gramEnd"/>
      <w:r w:rsidRPr="00E361F6">
        <w:rPr>
          <w:rFonts w:ascii="Arial" w:hAnsi="Arial" w:cs="Arial"/>
        </w:rPr>
        <w:t xml:space="preserve"> Our Values. </w:t>
      </w:r>
    </w:p>
    <w:p w14:paraId="2E1F01A9" w14:textId="77777777" w:rsidR="007E3209" w:rsidRPr="00E361F6" w:rsidRDefault="007E3209" w:rsidP="007E3209">
      <w:pPr>
        <w:jc w:val="both"/>
        <w:rPr>
          <w:rFonts w:ascii="Arial" w:hAnsi="Arial" w:cs="Arial"/>
        </w:rPr>
      </w:pPr>
    </w:p>
    <w:p w14:paraId="0A07A576" w14:textId="77777777" w:rsidR="00DB1825" w:rsidRDefault="00DB1825" w:rsidP="00DB1825">
      <w:pPr>
        <w:jc w:val="both"/>
        <w:rPr>
          <w:rFonts w:ascii="Arial" w:hAnsi="Arial" w:cs="Arial"/>
        </w:rPr>
      </w:pPr>
      <w:r w:rsidRPr="00E361F6">
        <w:rPr>
          <w:rFonts w:ascii="Arial" w:hAnsi="Arial" w:cs="Arial"/>
        </w:rPr>
        <w:t>Further information on our values into action can be found at</w:t>
      </w:r>
    </w:p>
    <w:p w14:paraId="62635EA8" w14:textId="77777777" w:rsidR="00DB1825" w:rsidRPr="00E361F6" w:rsidRDefault="008946D7" w:rsidP="00DB1825">
      <w:pPr>
        <w:jc w:val="both"/>
        <w:rPr>
          <w:rFonts w:ascii="Arial" w:hAnsi="Arial" w:cs="Arial"/>
        </w:rPr>
      </w:pPr>
      <w:hyperlink r:id="rId24" w:history="1">
        <w:r w:rsidR="00DB1825" w:rsidRPr="001E4BC8">
          <w:rPr>
            <w:rStyle w:val="Hyperlink"/>
            <w:rFonts w:ascii="Arial" w:hAnsi="Arial" w:cs="Arial"/>
          </w:rPr>
          <w:t>https://org.nhslothian.scot/OurValues/Pages/default.aspx</w:t>
        </w:r>
      </w:hyperlink>
      <w:r w:rsidR="00DB1825">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0224FA8B" w:rsidR="00A45454" w:rsidRPr="008F7DB3" w:rsidRDefault="00A45454" w:rsidP="00D70B34">
            <w:pPr>
              <w:rPr>
                <w:rFonts w:ascii="Arial" w:hAnsi="Arial" w:cs="Arial"/>
                <w:b/>
              </w:rPr>
            </w:pPr>
            <w:r w:rsidRPr="008F7DB3">
              <w:rPr>
                <w:rFonts w:ascii="Arial" w:hAnsi="Arial" w:cs="Arial"/>
                <w:b/>
              </w:rPr>
              <w:t xml:space="preserve">Section </w:t>
            </w:r>
            <w:r w:rsidR="007E3209">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5"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77777777" w:rsidR="00A45454" w:rsidRPr="00C43A7E" w:rsidRDefault="00C43A7E" w:rsidP="008F7DB3">
            <w:pPr>
              <w:spacing w:before="120" w:after="120"/>
              <w:rPr>
                <w:rFonts w:ascii="Arial" w:hAnsi="Arial" w:cs="Arial"/>
                <w:color w:val="FF0000"/>
              </w:rPr>
            </w:pPr>
            <w:r w:rsidRPr="00C43A7E">
              <w:rPr>
                <w:rFonts w:ascii="Arial" w:hAnsi="Arial" w:cs="Arial"/>
                <w:color w:val="FF0000"/>
              </w:rPr>
              <w:t>FIXED TERM:  INSERT DURATION</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77777777" w:rsidR="00A45454" w:rsidRPr="00C43A7E" w:rsidRDefault="00C43A7E" w:rsidP="008C57B3">
            <w:pPr>
              <w:spacing w:before="120" w:after="120"/>
              <w:rPr>
                <w:rFonts w:ascii="Arial" w:hAnsi="Arial" w:cs="Arial"/>
                <w:color w:val="FF0000"/>
              </w:rPr>
            </w:pPr>
            <w:r w:rsidRPr="00C43A7E">
              <w:rPr>
                <w:rFonts w:ascii="Arial" w:hAnsi="Arial" w:cs="Arial"/>
                <w:color w:val="FF0000"/>
              </w:rPr>
              <w:t>INSERT GRADE</w:t>
            </w:r>
          </w:p>
          <w:p w14:paraId="3D0232A5" w14:textId="77777777" w:rsidR="00C43A7E" w:rsidRPr="00C43A7E" w:rsidRDefault="00C43A7E" w:rsidP="008C57B3">
            <w:pPr>
              <w:spacing w:before="120" w:after="120"/>
              <w:rPr>
                <w:rFonts w:ascii="Arial" w:hAnsi="Arial" w:cs="Arial"/>
                <w:color w:val="FF0000"/>
              </w:rPr>
            </w:pPr>
            <w:r w:rsidRPr="00C43A7E">
              <w:rPr>
                <w:rFonts w:ascii="Arial" w:hAnsi="Arial" w:cs="Arial"/>
                <w:color w:val="FF0000"/>
              </w:rPr>
              <w:t>INSERT SALARY SCALE</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77777777" w:rsidR="00A45454" w:rsidRPr="00C43A7E" w:rsidRDefault="00C43A7E" w:rsidP="008F7DB3">
            <w:pPr>
              <w:spacing w:before="120" w:after="120"/>
              <w:rPr>
                <w:rFonts w:ascii="Arial" w:hAnsi="Arial" w:cs="Arial"/>
                <w:color w:val="FF0000"/>
              </w:rPr>
            </w:pPr>
            <w:r w:rsidRPr="00C43A7E">
              <w:rPr>
                <w:rFonts w:ascii="Arial" w:hAnsi="Arial" w:cs="Arial"/>
                <w:color w:val="FF0000"/>
              </w:rPr>
              <w:t xml:space="preserve">XX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w:t>
            </w:r>
            <w:proofErr w:type="gramStart"/>
            <w:r w:rsidRPr="008F7DB3">
              <w:rPr>
                <w:rFonts w:ascii="Arial" w:hAnsi="Arial" w:cs="Arial"/>
              </w:rPr>
              <w:t>seventy five</w:t>
            </w:r>
            <w:proofErr w:type="gramEnd"/>
            <w:r w:rsidRPr="008F7DB3">
              <w:rPr>
                <w:rFonts w:ascii="Arial" w:hAnsi="Arial" w:cs="Arial"/>
              </w:rPr>
              <w:t xml:space="preserve"> will be enrolled automatically into membership of the NHS Pension Scheme. Should you choose to "opt out" arrangements can be made to do this via: </w:t>
            </w:r>
            <w:hyperlink r:id="rId26"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7DB3">
            <w:pPr>
              <w:spacing w:before="120" w:after="120"/>
              <w:jc w:val="both"/>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8F7DB3">
            <w:pPr>
              <w:spacing w:before="120" w:after="120"/>
              <w:jc w:val="both"/>
              <w:rPr>
                <w:rFonts w:ascii="Arial" w:hAnsi="Arial" w:cs="Arial"/>
              </w:rPr>
            </w:pPr>
            <w:r w:rsidRPr="008F7DB3">
              <w:rPr>
                <w:rFonts w:ascii="Arial" w:hAnsi="Arial" w:cs="Arial"/>
              </w:rPr>
              <w:t xml:space="preserve">Assistance with removal and associated expenses may be </w:t>
            </w:r>
            <w:proofErr w:type="gramStart"/>
            <w:r w:rsidRPr="008F7DB3">
              <w:rPr>
                <w:rFonts w:ascii="Arial" w:hAnsi="Arial" w:cs="Arial"/>
              </w:rPr>
              <w:t>awarded</w:t>
            </w:r>
            <w:proofErr w:type="gramEnd"/>
          </w:p>
          <w:p w14:paraId="61D5A872" w14:textId="77777777" w:rsidR="00C43A7E" w:rsidRPr="008F7DB3" w:rsidRDefault="00C43A7E" w:rsidP="008F7DB3">
            <w:pPr>
              <w:spacing w:before="120" w:after="120"/>
              <w:jc w:val="both"/>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w:t>
            </w:r>
            <w:proofErr w:type="gramStart"/>
            <w:r w:rsidRPr="008F7DB3">
              <w:rPr>
                <w:rFonts w:ascii="Arial" w:hAnsi="Arial" w:cs="Arial"/>
              </w:rPr>
              <w:t>Non NHS</w:t>
            </w:r>
            <w:proofErr w:type="gramEnd"/>
            <w:r w:rsidRPr="008F7DB3">
              <w:rPr>
                <w:rFonts w:ascii="Arial" w:hAnsi="Arial" w:cs="Arial"/>
              </w:rPr>
              <w:t xml:space="preserve"> employees are not normally awarded travel expenses.  </w:t>
            </w:r>
          </w:p>
          <w:p w14:paraId="78EE1230" w14:textId="77777777" w:rsidR="00C43A7E" w:rsidRPr="008F7DB3" w:rsidRDefault="00C43A7E" w:rsidP="008F7DB3">
            <w:pPr>
              <w:spacing w:before="120" w:after="120"/>
              <w:jc w:val="both"/>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This post </w:t>
            </w:r>
            <w:proofErr w:type="gramStart"/>
            <w:r w:rsidRPr="008F7DB3">
              <w:rPr>
                <w:rFonts w:ascii="Arial" w:hAnsi="Arial" w:cs="Arial"/>
              </w:rPr>
              <w:t>is considered to be</w:t>
            </w:r>
            <w:proofErr w:type="gramEnd"/>
            <w:r w:rsidRPr="008F7DB3">
              <w:rPr>
                <w:rFonts w:ascii="Arial" w:hAnsi="Arial" w:cs="Arial"/>
              </w:rPr>
              <w:t xml:space="preserv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w:t>
            </w:r>
            <w:proofErr w:type="gramStart"/>
            <w:r w:rsidRPr="008F7DB3">
              <w:rPr>
                <w:rFonts w:ascii="Arial" w:hAnsi="Arial" w:cs="Arial"/>
              </w:rPr>
              <w:t>non EEA</w:t>
            </w:r>
            <w:proofErr w:type="gramEnd"/>
            <w:r w:rsidRPr="008F7DB3">
              <w:rPr>
                <w:rFonts w:ascii="Arial" w:hAnsi="Arial" w:cs="Arial"/>
              </w:rPr>
              <w:t xml:space="preserve">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w:t>
            </w:r>
            <w:proofErr w:type="gramStart"/>
            <w:r w:rsidRPr="008F7DB3">
              <w:rPr>
                <w:rFonts w:ascii="Arial" w:hAnsi="Arial" w:cs="Arial"/>
              </w:rPr>
              <w:t>NHS Lothian</w:t>
            </w:r>
            <w:proofErr w:type="gramEnd"/>
            <w:r w:rsidRPr="008F7DB3">
              <w:rPr>
                <w:rFonts w:ascii="Arial" w:hAnsi="Arial" w:cs="Arial"/>
              </w:rPr>
              <w:t xml:space="preserve">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w:t>
            </w:r>
            <w:proofErr w:type="gramStart"/>
            <w:r w:rsidRPr="008F7DB3">
              <w:rPr>
                <w:rFonts w:ascii="Arial" w:hAnsi="Arial" w:cs="Arial"/>
              </w:rPr>
              <w:t>Non EEA</w:t>
            </w:r>
            <w:proofErr w:type="gramEnd"/>
            <w:r w:rsidRPr="008F7DB3">
              <w:rPr>
                <w:rFonts w:ascii="Arial" w:hAnsi="Arial" w:cs="Arial"/>
              </w:rPr>
              <w:t xml:space="preserve">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8F7DB3">
            <w:pPr>
              <w:spacing w:before="120" w:after="120"/>
              <w:jc w:val="both"/>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CD7043">
            <w:pPr>
              <w:pStyle w:val="PlainText"/>
              <w:jc w:val="both"/>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 xml:space="preserve">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w:t>
            </w:r>
            <w:proofErr w:type="gramStart"/>
            <w:r w:rsidRPr="002D1454">
              <w:rPr>
                <w:rFonts w:ascii="Arial" w:eastAsia="Times New Roman" w:hAnsi="Arial" w:cs="Arial"/>
                <w:sz w:val="22"/>
                <w:szCs w:val="22"/>
                <w:lang w:val="en-GB" w:eastAsia="en-GB"/>
              </w:rPr>
              <w:t>e.g.</w:t>
            </w:r>
            <w:proofErr w:type="gramEnd"/>
            <w:r w:rsidRPr="002D1454">
              <w:rPr>
                <w:rFonts w:ascii="Arial" w:eastAsia="Times New Roman" w:hAnsi="Arial" w:cs="Arial"/>
                <w:sz w:val="22"/>
                <w:szCs w:val="22"/>
                <w:lang w:val="en-GB" w:eastAsia="en-GB"/>
              </w:rPr>
              <w:t xml:space="preserve">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w:t>
            </w:r>
            <w:proofErr w:type="gramStart"/>
            <w:r w:rsidRPr="008F7DB3">
              <w:rPr>
                <w:rFonts w:ascii="Arial" w:hAnsi="Arial" w:cs="Arial"/>
              </w:rPr>
              <w:t>Social Media Policy</w:t>
            </w:r>
            <w:proofErr w:type="gramEnd"/>
            <w:r w:rsidRPr="008F7DB3">
              <w:rPr>
                <w:rFonts w:ascii="Arial" w:hAnsi="Arial" w:cs="Arial"/>
              </w:rPr>
              <w:t xml:space="preserve">,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7777777" w:rsidR="00A45454" w:rsidRPr="008F7DB3" w:rsidRDefault="00A45454" w:rsidP="00BA5BAB">
            <w:pPr>
              <w:rPr>
                <w:rFonts w:ascii="Arial" w:hAnsi="Arial" w:cs="Arial"/>
                <w:b/>
              </w:rPr>
            </w:pPr>
            <w:r w:rsidRPr="008F7DB3">
              <w:rPr>
                <w:rFonts w:ascii="Arial" w:hAnsi="Arial" w:cs="Arial"/>
                <w:b/>
              </w:rPr>
              <w:t xml:space="preserve">Section 8: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BE1AF5D"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29D2CA43" w14:textId="77777777" w:rsidR="00DB1825"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proofErr w:type="gramStart"/>
      <w:r w:rsidRPr="008D6BE7">
        <w:rPr>
          <w:rFonts w:ascii="Arial" w:hAnsi="Arial" w:cs="Arial"/>
          <w:color w:val="000000"/>
          <w:sz w:val="22"/>
          <w:szCs w:val="22"/>
          <w:lang w:val="en-US"/>
        </w:rPr>
        <w:t>During the course of</w:t>
      </w:r>
      <w:proofErr w:type="gramEnd"/>
      <w:r w:rsidRPr="008D6BE7">
        <w:rPr>
          <w:rFonts w:ascii="Arial" w:hAnsi="Arial" w:cs="Arial"/>
          <w:color w:val="000000"/>
          <w:sz w:val="22"/>
          <w:szCs w:val="22"/>
          <w:lang w:val="en-US"/>
        </w:rPr>
        <w:t xml:space="preserve"> our activities we will collect, store and process personal information about our prospective, current and former staff. The law determines how </w:t>
      </w:r>
      <w:proofErr w:type="spellStart"/>
      <w:r w:rsidRPr="008D6BE7">
        <w:rPr>
          <w:rFonts w:ascii="Arial" w:hAnsi="Arial" w:cs="Arial"/>
          <w:color w:val="000000"/>
          <w:sz w:val="22"/>
          <w:szCs w:val="22"/>
          <w:lang w:val="en-US"/>
        </w:rPr>
        <w:t>organisations</w:t>
      </w:r>
      <w:proofErr w:type="spellEnd"/>
      <w:r w:rsidRPr="008D6BE7">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r:id="rId27"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52E7232E"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83D74E1"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8B9950F"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4AE91C32"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Counter Fraud</w:t>
      </w:r>
    </w:p>
    <w:p w14:paraId="6BEB749A" w14:textId="77777777" w:rsidR="00DB1825" w:rsidRPr="00D75280" w:rsidRDefault="00DB1825" w:rsidP="00DB1825">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8"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09456F7E" w14:textId="77777777" w:rsidR="00C43A7E" w:rsidRDefault="00C43A7E" w:rsidP="00B83B53">
      <w:pPr>
        <w:spacing w:after="120"/>
        <w:jc w:val="both"/>
        <w:rPr>
          <w:rFonts w:ascii="Arial" w:hAnsi="Arial" w:cs="Arial"/>
          <w:b/>
          <w:u w:val="single"/>
        </w:rPr>
      </w:pPr>
    </w:p>
    <w:p w14:paraId="47D2FA6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03DC51A1" w14:textId="77777777" w:rsidR="00B83B53" w:rsidRPr="00D75280" w:rsidRDefault="00B83B53" w:rsidP="00B83B53">
      <w:pPr>
        <w:spacing w:after="120"/>
        <w:jc w:val="both"/>
        <w:rPr>
          <w:rFonts w:ascii="Arial" w:hAnsi="Arial" w:cs="Arial"/>
        </w:rPr>
      </w:pPr>
      <w:r w:rsidRPr="00D75280">
        <w:rPr>
          <w:rFonts w:ascii="Arial" w:hAnsi="Arial" w:cs="Arial"/>
        </w:rPr>
        <w:t xml:space="preserve">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w:t>
      </w:r>
      <w:proofErr w:type="gramStart"/>
      <w:r w:rsidRPr="00D75280">
        <w:rPr>
          <w:rFonts w:ascii="Arial" w:hAnsi="Arial" w:cs="Arial"/>
        </w:rPr>
        <w:t>period of time</w:t>
      </w:r>
      <w:proofErr w:type="gramEnd"/>
      <w:r w:rsidRPr="00D75280">
        <w:rPr>
          <w:rFonts w:ascii="Arial" w:hAnsi="Arial" w:cs="Arial"/>
        </w:rPr>
        <w:t>, you may give the name of someone who knows you well enough to confirm information given and to comment on your ability to do the job.</w:t>
      </w:r>
    </w:p>
    <w:p w14:paraId="363440AA" w14:textId="77777777" w:rsidR="00C43A7E" w:rsidRDefault="00C43A7E" w:rsidP="00B83B53">
      <w:pPr>
        <w:spacing w:after="120"/>
        <w:jc w:val="both"/>
        <w:rPr>
          <w:rFonts w:ascii="Arial" w:hAnsi="Arial" w:cs="Arial"/>
          <w:b/>
          <w:u w:val="single"/>
        </w:rPr>
      </w:pPr>
    </w:p>
    <w:p w14:paraId="0DA195E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0B014240"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4A57379D" w14:textId="77777777" w:rsidR="00C43A7E" w:rsidRDefault="00C43A7E" w:rsidP="00B83B53">
      <w:pPr>
        <w:spacing w:after="120"/>
        <w:jc w:val="both"/>
        <w:rPr>
          <w:rFonts w:ascii="Arial" w:hAnsi="Arial" w:cs="Arial"/>
          <w:b/>
          <w:u w:val="single"/>
        </w:rPr>
      </w:pPr>
    </w:p>
    <w:p w14:paraId="1A3B251F"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Work Visa</w:t>
      </w:r>
    </w:p>
    <w:p w14:paraId="6A0BDDAB" w14:textId="77777777" w:rsidR="00DB1825" w:rsidRPr="00D75280" w:rsidRDefault="00DB1825" w:rsidP="00DB1825">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r:id="rId29" w:history="1">
        <w:r>
          <w:rPr>
            <w:rStyle w:val="Hyperlink"/>
            <w:rFonts w:ascii="Arial" w:hAnsi="Arial" w:cs="Arial"/>
          </w:rPr>
          <w:t>UK Government Home Office website</w:t>
        </w:r>
      </w:hyperlink>
      <w:r>
        <w:rPr>
          <w:rFonts w:ascii="Arial" w:hAnsi="Arial" w:cs="Arial"/>
        </w:rPr>
        <w:t>.</w:t>
      </w:r>
    </w:p>
    <w:p w14:paraId="13B60FC0" w14:textId="77777777" w:rsidR="00C43A7E" w:rsidRDefault="00C43A7E" w:rsidP="00B83B53">
      <w:pPr>
        <w:spacing w:after="120"/>
        <w:jc w:val="both"/>
        <w:rPr>
          <w:rFonts w:ascii="Arial" w:hAnsi="Arial" w:cs="Arial"/>
          <w:b/>
          <w:u w:val="single"/>
        </w:rPr>
      </w:pPr>
    </w:p>
    <w:p w14:paraId="4A8706F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39237093"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FA28362" w14:textId="77777777" w:rsidR="00C43A7E" w:rsidRDefault="00C43A7E" w:rsidP="00B83B53">
      <w:pPr>
        <w:spacing w:after="120"/>
        <w:jc w:val="both"/>
        <w:rPr>
          <w:rFonts w:ascii="Arial" w:hAnsi="Arial" w:cs="Arial"/>
          <w:b/>
          <w:u w:val="single"/>
        </w:rPr>
      </w:pPr>
    </w:p>
    <w:p w14:paraId="3897011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1412D6C9" w14:textId="77777777" w:rsidR="00B83B53" w:rsidRPr="00D75280" w:rsidRDefault="00B83B53" w:rsidP="00B83B53">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1C68C4D" w14:textId="77777777" w:rsidR="00C43A7E" w:rsidRDefault="00C43A7E" w:rsidP="00B83B53">
      <w:pPr>
        <w:spacing w:after="120"/>
        <w:jc w:val="both"/>
        <w:rPr>
          <w:rFonts w:ascii="Arial" w:hAnsi="Arial" w:cs="Arial"/>
          <w:b/>
          <w:u w:val="single"/>
        </w:rPr>
      </w:pPr>
    </w:p>
    <w:p w14:paraId="2901310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2DC399B7" w14:textId="567C63BC"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DE1F46"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43ECBABA" w14:textId="77777777" w:rsidR="00B83B53" w:rsidRPr="00D75280" w:rsidRDefault="00B83B53" w:rsidP="00B83B53">
      <w:pPr>
        <w:spacing w:after="120"/>
        <w:jc w:val="both"/>
        <w:rPr>
          <w:rFonts w:ascii="Arial" w:hAnsi="Arial" w:cs="Arial"/>
        </w:rPr>
      </w:pPr>
      <w:r w:rsidRPr="00D75280">
        <w:rPr>
          <w:rFonts w:ascii="Arial" w:hAnsi="Arial" w:cs="Arial"/>
        </w:rPr>
        <w:t xml:space="preserve">In order to measure and monitor our performance as an equal </w:t>
      </w:r>
      <w:proofErr w:type="gramStart"/>
      <w:r w:rsidRPr="00D75280">
        <w:rPr>
          <w:rFonts w:ascii="Arial" w:hAnsi="Arial" w:cs="Arial"/>
        </w:rPr>
        <w:t>opportunities</w:t>
      </w:r>
      <w:proofErr w:type="gramEnd"/>
      <w:r w:rsidRPr="00D75280">
        <w:rPr>
          <w:rFonts w:ascii="Arial" w:hAnsi="Arial" w:cs="Arial"/>
        </w:rPr>
        <w:t xml:space="preserve"> employer, it is important that we collect, store and analyse data about staff. Personal, confidential information will be collected and used to help us to understand the make-up of our workforce that will enable us to make comparisons locally, </w:t>
      </w:r>
      <w:proofErr w:type="gramStart"/>
      <w:r w:rsidRPr="00D75280">
        <w:rPr>
          <w:rFonts w:ascii="Arial" w:hAnsi="Arial" w:cs="Arial"/>
        </w:rPr>
        <w:t>regionally</w:t>
      </w:r>
      <w:proofErr w:type="gramEnd"/>
      <w:r w:rsidRPr="00D75280">
        <w:rPr>
          <w:rFonts w:ascii="Arial" w:hAnsi="Arial" w:cs="Arial"/>
        </w:rPr>
        <w:t xml:space="preserve"> and nationally.</w:t>
      </w:r>
    </w:p>
    <w:p w14:paraId="6BC442B7" w14:textId="77777777" w:rsidR="00C43A7E" w:rsidRDefault="00C43A7E" w:rsidP="00B83B53">
      <w:pPr>
        <w:spacing w:after="120"/>
        <w:jc w:val="both"/>
        <w:rPr>
          <w:rFonts w:ascii="Arial" w:hAnsi="Arial" w:cs="Arial"/>
          <w:b/>
          <w:u w:val="single"/>
        </w:rPr>
      </w:pPr>
    </w:p>
    <w:p w14:paraId="63405BD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370F4C26" w14:textId="77777777" w:rsidR="00594B06" w:rsidRPr="00594B06" w:rsidRDefault="00594B06" w:rsidP="00594B06">
      <w:pPr>
        <w:jc w:val="both"/>
        <w:rPr>
          <w:rFonts w:ascii="Arial" w:hAnsi="Arial" w:cs="Arial"/>
        </w:rPr>
      </w:pPr>
      <w:r w:rsidRPr="00594B06">
        <w:rPr>
          <w:rFonts w:ascii="Arial" w:hAnsi="Arial" w:cs="Arial"/>
        </w:rPr>
        <w:t xml:space="preserve">NHS Lothian considers that it has an important role to play as a major employer and provider of services in Lothian. We are committed to encouraging equality and diversity among our </w:t>
      </w:r>
      <w:proofErr w:type="gramStart"/>
      <w:r w:rsidRPr="00594B06">
        <w:rPr>
          <w:rFonts w:ascii="Arial" w:hAnsi="Arial" w:cs="Arial"/>
        </w:rPr>
        <w:t>workforce, and</w:t>
      </w:r>
      <w:proofErr w:type="gramEnd"/>
      <w:r w:rsidRPr="00594B06">
        <w:rPr>
          <w:rFonts w:ascii="Arial" w:hAnsi="Arial" w:cs="Arial"/>
        </w:rPr>
        <w:t xml:space="preserve"> seek to eliminate discrimination. The aim is for our workforce to be truly representative and for each employee to feel respected and able to give their best.</w:t>
      </w:r>
    </w:p>
    <w:p w14:paraId="60E924DF" w14:textId="77777777" w:rsidR="00594B06" w:rsidRPr="00594B06" w:rsidRDefault="00594B06" w:rsidP="00594B06">
      <w:pPr>
        <w:jc w:val="both"/>
        <w:rPr>
          <w:rFonts w:ascii="Arial" w:hAnsi="Arial" w:cs="Arial"/>
        </w:rPr>
      </w:pPr>
    </w:p>
    <w:p w14:paraId="6B385B65" w14:textId="77777777" w:rsidR="00594B06" w:rsidRPr="00594B06" w:rsidRDefault="00594B06" w:rsidP="00594B06">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C173078" w14:textId="77777777" w:rsidR="00594B06" w:rsidRPr="00594B06" w:rsidRDefault="00594B06" w:rsidP="00594B06">
      <w:pPr>
        <w:jc w:val="both"/>
        <w:rPr>
          <w:rFonts w:ascii="Arial" w:hAnsi="Arial" w:cs="Arial"/>
        </w:rPr>
      </w:pPr>
    </w:p>
    <w:p w14:paraId="235ED527" w14:textId="77777777" w:rsidR="00DB1825" w:rsidRPr="00445E6C" w:rsidRDefault="00DB1825" w:rsidP="00DB1825">
      <w:pPr>
        <w:jc w:val="both"/>
        <w:rPr>
          <w:rFonts w:ascii="Arial" w:hAnsi="Arial" w:cs="Arial"/>
        </w:rPr>
      </w:pPr>
      <w:r w:rsidRPr="00445E6C">
        <w:rPr>
          <w:rFonts w:ascii="Arial" w:hAnsi="Arial" w:cs="Arial"/>
        </w:rPr>
        <w:t xml:space="preserve">Our Equal Opportunities in Employment policy can be viewed on our careers website: </w:t>
      </w:r>
      <w:hyperlink r:id="rId30" w:history="1">
        <w:r w:rsidRPr="00445E6C">
          <w:rPr>
            <w:rStyle w:val="Hyperlink"/>
            <w:rFonts w:ascii="Arial" w:hAnsi="Arial" w:cs="Arial"/>
          </w:rPr>
          <w:t>https://careers.nhslothian.scot/equal-opportunities/</w:t>
        </w:r>
      </w:hyperlink>
      <w:r w:rsidRPr="00445E6C">
        <w:rPr>
          <w:rFonts w:ascii="Arial" w:hAnsi="Arial" w:cs="Arial"/>
        </w:rPr>
        <w:t xml:space="preserve"> </w:t>
      </w:r>
    </w:p>
    <w:p w14:paraId="5781EED3" w14:textId="51F2BA74" w:rsidR="00B83B53" w:rsidRPr="00D75280" w:rsidRDefault="00DB1825" w:rsidP="00B83B53">
      <w:pPr>
        <w:jc w:val="both"/>
        <w:rPr>
          <w:rFonts w:ascii="Arial" w:hAnsi="Arial" w:cs="Arial"/>
        </w:rPr>
      </w:pPr>
      <w:r>
        <w:rPr>
          <w:rFonts w:ascii="Arial" w:hAnsi="Arial" w:cs="Arial"/>
        </w:rPr>
        <w:br w:type="page"/>
      </w:r>
    </w:p>
    <w:p w14:paraId="4BCD9B8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29D4AAFE"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EB08C0B" w14:textId="77777777" w:rsidR="00B83B53" w:rsidRPr="00C43A7E" w:rsidRDefault="00C43A7E"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 xml:space="preserve">is essential to read both the job description and the person specification to gain a full understanding of what the job </w:t>
      </w:r>
      <w:proofErr w:type="gramStart"/>
      <w:r w:rsidR="00B83B53" w:rsidRPr="00C43A7E">
        <w:rPr>
          <w:rFonts w:ascii="Arial" w:hAnsi="Arial" w:cs="Arial"/>
        </w:rPr>
        <w:t>entails</w:t>
      </w:r>
      <w:proofErr w:type="gramEnd"/>
      <w:r w:rsidR="00B83B53" w:rsidRPr="00C43A7E">
        <w:rPr>
          <w:rFonts w:ascii="Arial" w:hAnsi="Arial" w:cs="Arial"/>
        </w:rPr>
        <w:t xml:space="preserve"> and the minimum criteria required.</w:t>
      </w:r>
    </w:p>
    <w:p w14:paraId="35F95D8F"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Please note for equal opportunity purposes NHS Lothian do not accept </w:t>
      </w:r>
      <w:proofErr w:type="gramStart"/>
      <w:r w:rsidRPr="00C43A7E">
        <w:rPr>
          <w:rFonts w:ascii="Arial" w:hAnsi="Arial" w:cs="Arial"/>
        </w:rPr>
        <w:t>CV’s</w:t>
      </w:r>
      <w:proofErr w:type="gramEnd"/>
      <w:r w:rsidRPr="00C43A7E">
        <w:rPr>
          <w:rFonts w:ascii="Arial" w:hAnsi="Arial" w:cs="Arial"/>
        </w:rPr>
        <w:t xml:space="preserve"> as a form of application.</w:t>
      </w:r>
    </w:p>
    <w:p w14:paraId="3A870F7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A68296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130EBBE6" w14:textId="7C6B0848" w:rsidR="00B83B53" w:rsidRPr="007E3209" w:rsidRDefault="00C43A7E" w:rsidP="001D6BA3">
      <w:pPr>
        <w:pStyle w:val="ListParagraph"/>
        <w:numPr>
          <w:ilvl w:val="0"/>
          <w:numId w:val="35"/>
        </w:numPr>
        <w:spacing w:after="120"/>
        <w:ind w:left="714" w:hanging="357"/>
        <w:contextualSpacing w:val="0"/>
        <w:jc w:val="both"/>
        <w:rPr>
          <w:rFonts w:ascii="Arial" w:hAnsi="Arial" w:cs="Arial"/>
          <w:b/>
        </w:rPr>
      </w:pPr>
      <w:r w:rsidRPr="007E3209">
        <w:rPr>
          <w:rFonts w:ascii="Arial" w:hAnsi="Arial" w:cs="Arial"/>
        </w:rPr>
        <w:t xml:space="preserve">Please visit </w:t>
      </w:r>
      <w:hyperlink r:id="rId31" w:history="1">
        <w:r w:rsidRPr="007E3209">
          <w:rPr>
            <w:rStyle w:val="Hyperlink"/>
            <w:rFonts w:ascii="Arial" w:hAnsi="Arial" w:cs="Arial"/>
          </w:rPr>
          <w:t>https://apply.jobs.scot.nhs.uk</w:t>
        </w:r>
      </w:hyperlink>
      <w:r w:rsidRPr="007E3209">
        <w:rPr>
          <w:rFonts w:ascii="Arial" w:hAnsi="Arial" w:cs="Arial"/>
        </w:rPr>
        <w:t xml:space="preserve"> for further details on how to apply.</w:t>
      </w:r>
    </w:p>
    <w:sectPr w:rsidR="00B83B53" w:rsidRPr="007E3209"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77777777" w:rsidR="00C43A7E" w:rsidRPr="003434CD" w:rsidRDefault="008946D7" w:rsidP="001674B3">
    <w:pPr>
      <w:pStyle w:val="Footer"/>
      <w:rPr>
        <w:b/>
      </w:rPr>
    </w:pPr>
    <w:r>
      <w:rPr>
        <w:noProof/>
        <w:lang w:eastAsia="en-GB"/>
      </w:rPr>
      <w:pict w14:anchorId="4A068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3pt;height:54pt;visibility:visible">
          <v:imagedata r:id="rId1" o:title=""/>
        </v:shape>
      </w:pict>
    </w:r>
    <w:r w:rsidR="00C43A7E">
      <w:t xml:space="preserve">                      </w:t>
    </w:r>
    <w:hyperlink r:id="rId2" w:history="1">
      <w:r>
        <w:rPr>
          <w:noProof/>
          <w:lang w:eastAsia="en-GB"/>
        </w:rPr>
        <w:pict w14:anchorId="76B3DA15">
          <v:shape id="_x0000_i1026" type="#_x0000_t75" alt="http://hronline.lothian.scot.nhs.uk/About/ValueandCulture/PublishingImages/Value%20tree.JPG" style="width:85.5pt;height:61.5pt;visibility:visible" o:button="t">
            <v:fill o:detectmouseclick="t"/>
            <v:imagedata r:id="rId3" o:title="Value%20tree"/>
          </v:shape>
        </w:pict>
      </w:r>
    </w:hyperlink>
    <w:r w:rsidR="00C43A7E">
      <w:t xml:space="preserve">                  </w:t>
    </w:r>
    <w:r>
      <w:rPr>
        <w:noProof/>
        <w:lang w:eastAsia="en-GB"/>
      </w:rPr>
      <w:pict w14:anchorId="6CC2482B">
        <v:shape id="Picture 3" o:spid="_x0000_i1027" type="#_x0000_t75" style="width:150.5pt;height:39.5pt;visibility:visible">
          <v:imagedata r:id="rId4" o:title=""/>
        </v:shape>
      </w:pict>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FE7C89"/>
    <w:multiLevelType w:val="hybridMultilevel"/>
    <w:tmpl w:val="D548C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268193">
    <w:abstractNumId w:val="28"/>
  </w:num>
  <w:num w:numId="2" w16cid:durableId="1575816294">
    <w:abstractNumId w:val="4"/>
  </w:num>
  <w:num w:numId="3" w16cid:durableId="1130368572">
    <w:abstractNumId w:val="24"/>
  </w:num>
  <w:num w:numId="4" w16cid:durableId="1953122707">
    <w:abstractNumId w:val="35"/>
  </w:num>
  <w:num w:numId="5" w16cid:durableId="1460107103">
    <w:abstractNumId w:val="10"/>
  </w:num>
  <w:num w:numId="6" w16cid:durableId="178202203">
    <w:abstractNumId w:val="9"/>
  </w:num>
  <w:num w:numId="7" w16cid:durableId="354354931">
    <w:abstractNumId w:val="16"/>
  </w:num>
  <w:num w:numId="8" w16cid:durableId="1518886811">
    <w:abstractNumId w:val="12"/>
  </w:num>
  <w:num w:numId="9" w16cid:durableId="1800143619">
    <w:abstractNumId w:val="27"/>
  </w:num>
  <w:num w:numId="10" w16cid:durableId="1431076769">
    <w:abstractNumId w:val="18"/>
  </w:num>
  <w:num w:numId="11" w16cid:durableId="766730382">
    <w:abstractNumId w:val="23"/>
  </w:num>
  <w:num w:numId="12" w16cid:durableId="635530188">
    <w:abstractNumId w:val="38"/>
  </w:num>
  <w:num w:numId="13" w16cid:durableId="1202745418">
    <w:abstractNumId w:val="3"/>
  </w:num>
  <w:num w:numId="14" w16cid:durableId="821435410">
    <w:abstractNumId w:val="29"/>
  </w:num>
  <w:num w:numId="15" w16cid:durableId="887184163">
    <w:abstractNumId w:val="36"/>
  </w:num>
  <w:num w:numId="16" w16cid:durableId="1433167747">
    <w:abstractNumId w:val="13"/>
  </w:num>
  <w:num w:numId="17" w16cid:durableId="1267151954">
    <w:abstractNumId w:val="30"/>
  </w:num>
  <w:num w:numId="18" w16cid:durableId="1597636729">
    <w:abstractNumId w:val="8"/>
  </w:num>
  <w:num w:numId="19" w16cid:durableId="1703434941">
    <w:abstractNumId w:val="0"/>
  </w:num>
  <w:num w:numId="20" w16cid:durableId="313071230">
    <w:abstractNumId w:val="19"/>
  </w:num>
  <w:num w:numId="21" w16cid:durableId="1447893125">
    <w:abstractNumId w:val="37"/>
  </w:num>
  <w:num w:numId="22" w16cid:durableId="2103187548">
    <w:abstractNumId w:val="32"/>
  </w:num>
  <w:num w:numId="23" w16cid:durableId="987438477">
    <w:abstractNumId w:val="39"/>
  </w:num>
  <w:num w:numId="24" w16cid:durableId="578758796">
    <w:abstractNumId w:val="2"/>
  </w:num>
  <w:num w:numId="25" w16cid:durableId="1272282702">
    <w:abstractNumId w:val="6"/>
  </w:num>
  <w:num w:numId="26" w16cid:durableId="1295909579">
    <w:abstractNumId w:val="21"/>
  </w:num>
  <w:num w:numId="27" w16cid:durableId="87122788">
    <w:abstractNumId w:val="20"/>
  </w:num>
  <w:num w:numId="28" w16cid:durableId="107086398">
    <w:abstractNumId w:val="1"/>
  </w:num>
  <w:num w:numId="29" w16cid:durableId="1012727814">
    <w:abstractNumId w:val="26"/>
  </w:num>
  <w:num w:numId="30" w16cid:durableId="1934439074">
    <w:abstractNumId w:val="17"/>
  </w:num>
  <w:num w:numId="31" w16cid:durableId="1008873132">
    <w:abstractNumId w:val="11"/>
  </w:num>
  <w:num w:numId="32" w16cid:durableId="1659381042">
    <w:abstractNumId w:val="14"/>
  </w:num>
  <w:num w:numId="33" w16cid:durableId="544607657">
    <w:abstractNumId w:val="22"/>
  </w:num>
  <w:num w:numId="34" w16cid:durableId="975642428">
    <w:abstractNumId w:val="5"/>
  </w:num>
  <w:num w:numId="35" w16cid:durableId="1593707946">
    <w:abstractNumId w:val="33"/>
  </w:num>
  <w:num w:numId="36" w16cid:durableId="18362584">
    <w:abstractNumId w:val="34"/>
  </w:num>
  <w:num w:numId="37" w16cid:durableId="1404520961">
    <w:abstractNumId w:val="25"/>
  </w:num>
  <w:num w:numId="38" w16cid:durableId="397750794">
    <w:abstractNumId w:val="31"/>
  </w:num>
  <w:num w:numId="39" w16cid:durableId="1025905407">
    <w:abstractNumId w:val="7"/>
  </w:num>
  <w:num w:numId="40" w16cid:durableId="1835970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1126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879"/>
    <w:rsid w:val="000027A3"/>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6717E"/>
    <w:rsid w:val="001674B3"/>
    <w:rsid w:val="00174653"/>
    <w:rsid w:val="0017508D"/>
    <w:rsid w:val="001808A1"/>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946D7"/>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719AB"/>
    <w:rsid w:val="00E828AF"/>
    <w:rsid w:val="00E84FFD"/>
    <w:rsid w:val="00E85297"/>
    <w:rsid w:val="00E87AED"/>
    <w:rsid w:val="00E90B53"/>
    <w:rsid w:val="00E951A1"/>
    <w:rsid w:val="00EA7708"/>
    <w:rsid w:val="00ED2C2C"/>
    <w:rsid w:val="00ED42C6"/>
    <w:rsid w:val="00F045AA"/>
    <w:rsid w:val="00F06609"/>
    <w:rsid w:val="00F103D0"/>
    <w:rsid w:val="00F10F13"/>
    <w:rsid w:val="00F13A0D"/>
    <w:rsid w:val="00F319A6"/>
    <w:rsid w:val="00F41ED2"/>
    <w:rsid w:val="00F754FA"/>
    <w:rsid w:val="00F8024F"/>
    <w:rsid w:val="00F85DC8"/>
    <w:rsid w:val="00F97184"/>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1268"/>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8946D7"/>
    <w:pPr>
      <w:spacing w:after="120"/>
      <w:ind w:left="283"/>
    </w:pPr>
  </w:style>
  <w:style w:type="character" w:customStyle="1" w:styleId="BodyTextIndentChar">
    <w:name w:val="Body Text Indent Char"/>
    <w:basedOn w:val="DefaultParagraphFont"/>
    <w:link w:val="BodyTextIndent"/>
    <w:rsid w:val="008946D7"/>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fontTable" Target="fontTable.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8" Type="http://schemas.openxmlformats.org/officeDocument/2006/relationships/footer" Target="footer1.xm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5330</Words>
  <Characters>30387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35646</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McCraw, Lesley</cp:lastModifiedBy>
  <cp:revision>2</cp:revision>
  <dcterms:created xsi:type="dcterms:W3CDTF">2023-08-22T09:23:00Z</dcterms:created>
  <dcterms:modified xsi:type="dcterms:W3CDTF">2023-08-22T09:23:00Z</dcterms:modified>
</cp:coreProperties>
</file>