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6D" w:rsidRPr="005D427D" w:rsidRDefault="00A5149D">
      <w:pPr>
        <w:rPr>
          <w:rFonts w:ascii="Arial" w:hAnsi="Arial" w:cs="Arial"/>
          <w:noProof/>
          <w:lang w:eastAsia="en-GB"/>
        </w:rPr>
      </w:pPr>
      <w:r>
        <w:rPr>
          <w:rFonts w:ascii="Arial" w:hAnsi="Arial" w:cs="Arial"/>
          <w:noProof/>
          <w:lang w:eastAsia="en-GB"/>
        </w:rPr>
        <w:pict>
          <v:shapetype id="_x0000_t202" coordsize="21600,21600" o:spt="202" path="m,l,21600r21600,l21600,xe">
            <v:stroke joinstyle="miter"/>
            <v:path gradientshapeok="t" o:connecttype="rect"/>
          </v:shapetype>
          <v:shape id="Text Box 2" o:spid="_x0000_s1026" type="#_x0000_t202" style="position:absolute;margin-left:-12.75pt;margin-top:104.65pt;width:481.6pt;height:7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" filled="f" stroked="f" strokeweight=".5pt">
            <v:textbox>
              <w:txbxContent>
                <w:p w:rsidR="006C5202" w:rsidRPr="00333454" w:rsidRDefault="006C5202" w:rsidP="00470442">
                  <w:pPr>
                    <w:rPr>
                      <w:rFonts w:ascii="Arial" w:hAnsi="Arial" w:cs="Arial"/>
                      <w:b/>
                      <w:color w:val="FFFFFF"/>
                      <w:lang w:val="en-US"/>
                    </w:rPr>
                  </w:pPr>
                  <w:r w:rsidRPr="00333454">
                    <w:rPr>
                      <w:rFonts w:ascii="Arial" w:hAnsi="Arial" w:cs="Arial"/>
                      <w:b/>
                      <w:color w:val="FFFFFF"/>
                      <w:lang w:val="en-US"/>
                    </w:rPr>
                    <w:t xml:space="preserve">JOB TITLE: </w:t>
                  </w:r>
                  <w:r w:rsidR="005D427D">
                    <w:rPr>
                      <w:rFonts w:ascii="Arial" w:hAnsi="Arial" w:cs="Arial"/>
                      <w:b/>
                      <w:color w:val="FFFFFF"/>
                      <w:lang w:val="en-US"/>
                    </w:rPr>
                    <w:t>Consultant in Palliative Medicine</w:t>
                  </w:r>
                </w:p>
                <w:p w:rsidR="006C5202" w:rsidRPr="00333454" w:rsidRDefault="006C5202" w:rsidP="00470442">
                  <w:pPr>
                    <w:rPr>
                      <w:rFonts w:ascii="Arial" w:hAnsi="Arial" w:cs="Arial"/>
                      <w:b/>
                      <w:color w:val="FFFFFF"/>
                      <w:lang w:val="en-US"/>
                    </w:rPr>
                  </w:pPr>
                </w:p>
                <w:p w:rsidR="006C5202" w:rsidRPr="00333454" w:rsidRDefault="006C5202" w:rsidP="00470442">
                  <w:pPr>
                    <w:rPr>
                      <w:rFonts w:ascii="Arial" w:hAnsi="Arial" w:cs="Arial"/>
                      <w:b/>
                      <w:color w:val="FFFFFF"/>
                    </w:rPr>
                  </w:pPr>
                  <w:r w:rsidRPr="00333454">
                    <w:rPr>
                      <w:rFonts w:ascii="Arial" w:hAnsi="Arial" w:cs="Arial"/>
                      <w:b/>
                      <w:color w:val="FFFFFF"/>
                    </w:rPr>
                    <w:t xml:space="preserve">JOB REFERENCE: </w:t>
                  </w:r>
                  <w:r w:rsidR="00FD0BB5">
                    <w:rPr>
                      <w:rFonts w:ascii="Arial" w:hAnsi="Arial" w:cs="Arial"/>
                      <w:b/>
                      <w:color w:val="FFFFFF"/>
                    </w:rPr>
                    <w:t>C</w:t>
                  </w:r>
                  <w:r w:rsidRPr="00333454">
                    <w:rPr>
                      <w:rFonts w:ascii="Arial" w:hAnsi="Arial" w:cs="Arial"/>
                      <w:b/>
                      <w:color w:val="FFFFFF"/>
                    </w:rPr>
                    <w:t xml:space="preserve">G </w:t>
                  </w:r>
                  <w:r w:rsidR="005D427D">
                    <w:rPr>
                      <w:rFonts w:ascii="Arial" w:hAnsi="Arial" w:cs="Arial"/>
                      <w:b/>
                      <w:color w:val="FFFFFF"/>
                    </w:rPr>
                    <w:t>2732</w:t>
                  </w:r>
                  <w:r w:rsidRPr="00333454">
                    <w:rPr>
                      <w:rFonts w:ascii="Arial" w:hAnsi="Arial" w:cs="Arial"/>
                      <w:b/>
                      <w:color w:val="FFFFFF"/>
                    </w:rPr>
                    <w:tab/>
                  </w:r>
                  <w:r w:rsidRPr="00333454">
                    <w:rPr>
                      <w:rFonts w:ascii="Arial" w:hAnsi="Arial" w:cs="Arial"/>
                      <w:b/>
                      <w:color w:val="FFFFFF"/>
                    </w:rPr>
                    <w:tab/>
                    <w:t xml:space="preserve">JOBTRAIN REFERENCE: </w:t>
                  </w:r>
                  <w:r w:rsidR="008E3F78">
                    <w:rPr>
                      <w:rFonts w:ascii="Arial" w:hAnsi="Arial" w:cs="Arial"/>
                      <w:b/>
                      <w:color w:val="FFFFFF"/>
                    </w:rPr>
                    <w:t>161387</w:t>
                  </w:r>
                </w:p>
                <w:p w:rsidR="006C5202" w:rsidRPr="00333454" w:rsidRDefault="006C5202" w:rsidP="00470442">
                  <w:pPr>
                    <w:rPr>
                      <w:rFonts w:ascii="Arial" w:hAnsi="Arial" w:cs="Arial"/>
                      <w:b/>
                      <w:color w:val="FFFFFF"/>
                    </w:rPr>
                  </w:pPr>
                </w:p>
                <w:p w:rsidR="006C5202" w:rsidRPr="00333454" w:rsidRDefault="006C5202" w:rsidP="00470442">
                  <w:pPr>
                    <w:rPr>
                      <w:rFonts w:ascii="Arial" w:hAnsi="Arial" w:cs="Arial"/>
                      <w:b/>
                      <w:color w:val="FFFFFF"/>
                    </w:rPr>
                  </w:pPr>
                  <w:r w:rsidRPr="00333454">
                    <w:rPr>
                      <w:rFonts w:ascii="Arial" w:hAnsi="Arial" w:cs="Arial"/>
                      <w:b/>
                      <w:color w:val="FFFFFF"/>
                    </w:rPr>
                    <w:t xml:space="preserve">CLOSING DATE:  </w:t>
                  </w:r>
                  <w:r w:rsidR="008E3F78">
                    <w:rPr>
                      <w:rFonts w:ascii="Arial" w:hAnsi="Arial" w:cs="Arial"/>
                      <w:b/>
                      <w:color w:val="FFFFFF"/>
                    </w:rPr>
                    <w:t>8 September 2023</w:t>
                  </w:r>
                  <w:r w:rsidRPr="00333454">
                    <w:rPr>
                      <w:rFonts w:ascii="Arial" w:hAnsi="Arial" w:cs="Arial"/>
                      <w:b/>
                      <w:color w:val="FFFFFF"/>
                    </w:rPr>
                    <w:tab/>
                  </w:r>
                  <w:r w:rsidRPr="00333454">
                    <w:rPr>
                      <w:rFonts w:ascii="Arial" w:hAnsi="Arial" w:cs="Arial"/>
                      <w:b/>
                      <w:color w:val="FFFFFF"/>
                    </w:rPr>
                    <w:tab/>
                    <w:t>INTERVIEW DATE</w:t>
                  </w:r>
                  <w:r w:rsidR="008E3F78">
                    <w:rPr>
                      <w:rFonts w:ascii="Arial" w:hAnsi="Arial" w:cs="Arial"/>
                      <w:b/>
                      <w:color w:val="FFFFFF"/>
                    </w:rPr>
                    <w:t xml:space="preserve"> 26 September 2023</w:t>
                  </w:r>
                </w:p>
                <w:p w:rsidR="006C5202" w:rsidRPr="00A407B2" w:rsidRDefault="006C5202" w:rsidP="00C17D5F">
                  <w:pPr>
                    <w:rPr>
                      <w:color w:val="FF0000"/>
                    </w:rPr>
                  </w:pPr>
                </w:p>
                <w:p w:rsidR="006C5202" w:rsidRPr="00A407B2" w:rsidRDefault="006C5202" w:rsidP="00C17D5F">
                  <w:pPr>
                    <w:rPr>
                      <w:color w:val="FF0000"/>
                    </w:rPr>
                  </w:pPr>
                </w:p>
              </w:txbxContent>
            </v:textbox>
            <w10:wrap type="square" anchorx="margin" anchory="margin"/>
          </v:shape>
        </w:pict>
      </w:r>
      <w:r w:rsidR="00040379" w:rsidRPr="005D427D">
        <w:rPr>
          <w:rFonts w:ascii="Arial" w:hAnsi="Arial" w:cs="Arial"/>
          <w:noProof/>
          <w:lang w:eastAsia="en-GB"/>
        </w:rPr>
        <w:drawing>
          <wp:anchor distT="0" distB="0" distL="114300" distR="114300" simplePos="0" relativeHeight="251657216" behindDoc="0" locked="0" layoutInCell="1" allowOverlap="1">
            <wp:simplePos x="0" y="0"/>
            <wp:positionH relativeFrom="column">
              <wp:posOffset>-914400</wp:posOffset>
            </wp:positionH>
            <wp:positionV relativeFrom="paragraph">
              <wp:posOffset>-885825</wp:posOffset>
            </wp:positionV>
            <wp:extent cx="7601585" cy="935228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601585" cy="9352280"/>
                    </a:xfrm>
                    <a:prstGeom prst="rect">
                      <a:avLst/>
                    </a:prstGeom>
                    <a:noFill/>
                  </pic:spPr>
                </pic:pic>
              </a:graphicData>
            </a:graphic>
          </wp:anchor>
        </w:drawing>
      </w:r>
      <w:r w:rsidR="00CA5C6D" w:rsidRPr="005D427D">
        <w:rPr>
          <w:rFonts w:ascii="Arial" w:hAnsi="Arial" w:cs="Arial"/>
          <w:noProof/>
          <w:lang w:eastAsia="en-GB"/>
        </w:rPr>
        <w:br w:type="page"/>
      </w:r>
    </w:p>
    <w:p w:rsidR="00482B5C" w:rsidRPr="005D427D" w:rsidRDefault="00482B5C" w:rsidP="00C33935">
      <w:pPr>
        <w:ind w:right="-299"/>
        <w:jc w:val="center"/>
        <w:rPr>
          <w:rFonts w:ascii="Arial" w:hAnsi="Arial" w:cs="Arial"/>
          <w:b/>
          <w:bCs/>
          <w:noProof/>
          <w:color w:val="993366"/>
          <w:u w:val="single"/>
          <w:lang w:val="en-US"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482B5C" w:rsidRPr="005D427D" w:rsidTr="00AC6B0F">
        <w:trPr>
          <w:trHeight w:val="558"/>
        </w:trPr>
        <w:tc>
          <w:tcPr>
            <w:tcW w:w="9000" w:type="dxa"/>
            <w:shd w:val="clear" w:color="auto" w:fill="00B0F0"/>
            <w:vAlign w:val="center"/>
          </w:tcPr>
          <w:p w:rsidR="00482B5C" w:rsidRPr="005D427D" w:rsidRDefault="00482B5C" w:rsidP="00AC6B0F">
            <w:pPr>
              <w:rPr>
                <w:rFonts w:ascii="Arial" w:hAnsi="Arial" w:cs="Arial"/>
                <w:b/>
                <w:noProof/>
                <w:lang w:eastAsia="en-GB"/>
              </w:rPr>
            </w:pPr>
            <w:r w:rsidRPr="005D427D">
              <w:rPr>
                <w:rFonts w:ascii="Arial" w:hAnsi="Arial" w:cs="Arial"/>
                <w:b/>
                <w:noProof/>
                <w:lang w:eastAsia="en-GB"/>
              </w:rPr>
              <w:t>Contents</w:t>
            </w:r>
          </w:p>
        </w:tc>
      </w:tr>
    </w:tbl>
    <w:p w:rsidR="00482B5C" w:rsidRPr="005D427D" w:rsidRDefault="00482B5C" w:rsidP="00482B5C">
      <w:pPr>
        <w:rPr>
          <w:rFonts w:ascii="Arial" w:hAnsi="Arial" w:cs="Arial"/>
        </w:rPr>
      </w:pPr>
    </w:p>
    <w:p w:rsidR="00482B5C" w:rsidRPr="005D427D" w:rsidRDefault="00482B5C" w:rsidP="00482B5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0"/>
        <w:gridCol w:w="7812"/>
      </w:tblGrid>
      <w:tr w:rsidR="00482B5C" w:rsidRPr="005D427D" w:rsidTr="00AC6B0F">
        <w:trPr>
          <w:trHeight w:val="576"/>
        </w:trPr>
        <w:tc>
          <w:tcPr>
            <w:tcW w:w="1260" w:type="dxa"/>
            <w:tcBorders>
              <w:right w:val="nil"/>
            </w:tcBorders>
            <w:vAlign w:val="center"/>
          </w:tcPr>
          <w:p w:rsidR="00482B5C" w:rsidRPr="005D427D" w:rsidRDefault="00482B5C" w:rsidP="00AC6B0F">
            <w:pPr>
              <w:rPr>
                <w:rFonts w:ascii="Arial" w:hAnsi="Arial" w:cs="Arial"/>
                <w:b/>
              </w:rPr>
            </w:pPr>
            <w:r w:rsidRPr="005D427D">
              <w:rPr>
                <w:rFonts w:ascii="Arial" w:hAnsi="Arial" w:cs="Arial"/>
                <w:b/>
              </w:rPr>
              <w:t>Section</w:t>
            </w:r>
          </w:p>
        </w:tc>
        <w:tc>
          <w:tcPr>
            <w:tcW w:w="7812" w:type="dxa"/>
            <w:tcBorders>
              <w:left w:val="nil"/>
            </w:tcBorders>
            <w:vAlign w:val="center"/>
          </w:tcPr>
          <w:p w:rsidR="00482B5C" w:rsidRPr="005D427D" w:rsidRDefault="00482B5C" w:rsidP="00AC6B0F">
            <w:pPr>
              <w:rPr>
                <w:rFonts w:ascii="Arial" w:hAnsi="Arial" w:cs="Arial"/>
                <w:b/>
              </w:rPr>
            </w:pPr>
          </w:p>
        </w:tc>
      </w:tr>
      <w:tr w:rsidR="00482B5C" w:rsidRPr="005D427D" w:rsidTr="00AC6B0F">
        <w:trPr>
          <w:trHeight w:val="576"/>
        </w:trPr>
        <w:tc>
          <w:tcPr>
            <w:tcW w:w="1260" w:type="dxa"/>
            <w:tcBorders>
              <w:right w:val="nil"/>
            </w:tcBorders>
            <w:vAlign w:val="center"/>
          </w:tcPr>
          <w:p w:rsidR="00482B5C" w:rsidRPr="005D427D" w:rsidRDefault="00482B5C" w:rsidP="00AC6B0F">
            <w:pPr>
              <w:rPr>
                <w:rFonts w:ascii="Arial" w:hAnsi="Arial" w:cs="Arial"/>
              </w:rPr>
            </w:pPr>
            <w:r w:rsidRPr="005D427D">
              <w:rPr>
                <w:rFonts w:ascii="Arial" w:hAnsi="Arial" w:cs="Arial"/>
              </w:rPr>
              <w:t>Section 1:</w:t>
            </w:r>
          </w:p>
        </w:tc>
        <w:tc>
          <w:tcPr>
            <w:tcW w:w="7812" w:type="dxa"/>
            <w:tcBorders>
              <w:left w:val="nil"/>
            </w:tcBorders>
            <w:vAlign w:val="center"/>
          </w:tcPr>
          <w:p w:rsidR="00482B5C" w:rsidRPr="005D427D" w:rsidRDefault="00482B5C" w:rsidP="00AC6B0F">
            <w:pPr>
              <w:rPr>
                <w:rFonts w:ascii="Arial" w:hAnsi="Arial" w:cs="Arial"/>
              </w:rPr>
            </w:pPr>
            <w:r w:rsidRPr="005D427D">
              <w:rPr>
                <w:rFonts w:ascii="Arial" w:hAnsi="Arial" w:cs="Arial"/>
              </w:rPr>
              <w:t>Person Specification</w:t>
            </w:r>
          </w:p>
        </w:tc>
      </w:tr>
      <w:tr w:rsidR="00482B5C" w:rsidRPr="005D427D" w:rsidTr="00AC6B0F">
        <w:trPr>
          <w:trHeight w:val="576"/>
        </w:trPr>
        <w:tc>
          <w:tcPr>
            <w:tcW w:w="1260" w:type="dxa"/>
            <w:tcBorders>
              <w:right w:val="nil"/>
            </w:tcBorders>
            <w:vAlign w:val="center"/>
          </w:tcPr>
          <w:p w:rsidR="00482B5C" w:rsidRPr="005D427D" w:rsidRDefault="00482B5C" w:rsidP="00AC6B0F">
            <w:pPr>
              <w:rPr>
                <w:rFonts w:ascii="Arial" w:hAnsi="Arial" w:cs="Arial"/>
              </w:rPr>
            </w:pPr>
            <w:r w:rsidRPr="005D427D">
              <w:rPr>
                <w:rFonts w:ascii="Arial" w:hAnsi="Arial" w:cs="Arial"/>
              </w:rPr>
              <w:t>Section 2:</w:t>
            </w:r>
          </w:p>
        </w:tc>
        <w:tc>
          <w:tcPr>
            <w:tcW w:w="7812" w:type="dxa"/>
            <w:tcBorders>
              <w:left w:val="nil"/>
            </w:tcBorders>
            <w:vAlign w:val="center"/>
          </w:tcPr>
          <w:p w:rsidR="00482B5C" w:rsidRPr="005D427D" w:rsidRDefault="00482B5C" w:rsidP="00AC6B0F">
            <w:pPr>
              <w:rPr>
                <w:rFonts w:ascii="Arial" w:hAnsi="Arial" w:cs="Arial"/>
              </w:rPr>
            </w:pPr>
            <w:r w:rsidRPr="005D427D">
              <w:rPr>
                <w:rFonts w:ascii="Arial" w:hAnsi="Arial" w:cs="Arial"/>
              </w:rPr>
              <w:t>Introduction to Appointment</w:t>
            </w:r>
          </w:p>
        </w:tc>
      </w:tr>
      <w:tr w:rsidR="00482B5C" w:rsidRPr="005D427D" w:rsidTr="00AC6B0F">
        <w:trPr>
          <w:trHeight w:val="576"/>
        </w:trPr>
        <w:tc>
          <w:tcPr>
            <w:tcW w:w="1260" w:type="dxa"/>
            <w:tcBorders>
              <w:right w:val="nil"/>
            </w:tcBorders>
            <w:vAlign w:val="center"/>
          </w:tcPr>
          <w:p w:rsidR="00482B5C" w:rsidRPr="005D427D" w:rsidRDefault="00482B5C" w:rsidP="00AC6B0F">
            <w:pPr>
              <w:rPr>
                <w:rFonts w:ascii="Arial" w:hAnsi="Arial" w:cs="Arial"/>
              </w:rPr>
            </w:pPr>
            <w:r w:rsidRPr="005D427D">
              <w:rPr>
                <w:rFonts w:ascii="Arial" w:hAnsi="Arial" w:cs="Arial"/>
              </w:rPr>
              <w:t>Section 3:</w:t>
            </w:r>
          </w:p>
        </w:tc>
        <w:tc>
          <w:tcPr>
            <w:tcW w:w="7812" w:type="dxa"/>
            <w:tcBorders>
              <w:left w:val="nil"/>
            </w:tcBorders>
            <w:vAlign w:val="center"/>
          </w:tcPr>
          <w:p w:rsidR="00482B5C" w:rsidRPr="005D427D" w:rsidRDefault="00482B5C" w:rsidP="00AC6B0F">
            <w:pPr>
              <w:rPr>
                <w:rFonts w:ascii="Arial" w:hAnsi="Arial" w:cs="Arial"/>
              </w:rPr>
            </w:pPr>
            <w:r w:rsidRPr="005D427D">
              <w:rPr>
                <w:rFonts w:ascii="Arial" w:hAnsi="Arial" w:cs="Arial"/>
              </w:rPr>
              <w:t>Departmental and Directorate Information</w:t>
            </w:r>
          </w:p>
        </w:tc>
      </w:tr>
      <w:tr w:rsidR="00482B5C" w:rsidRPr="005D427D" w:rsidTr="00AC6B0F">
        <w:trPr>
          <w:trHeight w:val="576"/>
        </w:trPr>
        <w:tc>
          <w:tcPr>
            <w:tcW w:w="1260" w:type="dxa"/>
            <w:tcBorders>
              <w:right w:val="nil"/>
            </w:tcBorders>
            <w:vAlign w:val="center"/>
          </w:tcPr>
          <w:p w:rsidR="00482B5C" w:rsidRPr="005D427D" w:rsidRDefault="00482B5C" w:rsidP="00AC6B0F">
            <w:pPr>
              <w:rPr>
                <w:rFonts w:ascii="Arial" w:hAnsi="Arial" w:cs="Arial"/>
              </w:rPr>
            </w:pPr>
            <w:r w:rsidRPr="005D427D">
              <w:rPr>
                <w:rFonts w:ascii="Arial" w:hAnsi="Arial" w:cs="Arial"/>
              </w:rPr>
              <w:t>Section 4:</w:t>
            </w:r>
          </w:p>
        </w:tc>
        <w:tc>
          <w:tcPr>
            <w:tcW w:w="7812" w:type="dxa"/>
            <w:tcBorders>
              <w:left w:val="nil"/>
            </w:tcBorders>
            <w:vAlign w:val="center"/>
          </w:tcPr>
          <w:p w:rsidR="00482B5C" w:rsidRPr="005D427D" w:rsidRDefault="00482B5C" w:rsidP="00AC6B0F">
            <w:pPr>
              <w:rPr>
                <w:rFonts w:ascii="Arial" w:hAnsi="Arial" w:cs="Arial"/>
              </w:rPr>
            </w:pPr>
            <w:r w:rsidRPr="005D427D">
              <w:rPr>
                <w:rFonts w:ascii="Arial" w:hAnsi="Arial" w:cs="Arial"/>
              </w:rPr>
              <w:t>Main Duties and Responsibilities</w:t>
            </w:r>
          </w:p>
        </w:tc>
      </w:tr>
      <w:tr w:rsidR="00482B5C" w:rsidRPr="005D427D" w:rsidTr="00AC6B0F">
        <w:trPr>
          <w:trHeight w:val="576"/>
        </w:trPr>
        <w:tc>
          <w:tcPr>
            <w:tcW w:w="1260" w:type="dxa"/>
            <w:tcBorders>
              <w:right w:val="nil"/>
            </w:tcBorders>
            <w:vAlign w:val="center"/>
          </w:tcPr>
          <w:p w:rsidR="00482B5C" w:rsidRPr="005D427D" w:rsidRDefault="00482B5C" w:rsidP="00AC6B0F">
            <w:pPr>
              <w:rPr>
                <w:rFonts w:ascii="Arial" w:hAnsi="Arial" w:cs="Arial"/>
              </w:rPr>
            </w:pPr>
            <w:r w:rsidRPr="005D427D">
              <w:rPr>
                <w:rFonts w:ascii="Arial" w:hAnsi="Arial" w:cs="Arial"/>
              </w:rPr>
              <w:t>Section 5:</w:t>
            </w:r>
          </w:p>
        </w:tc>
        <w:tc>
          <w:tcPr>
            <w:tcW w:w="7812" w:type="dxa"/>
            <w:tcBorders>
              <w:left w:val="nil"/>
            </w:tcBorders>
            <w:vAlign w:val="center"/>
          </w:tcPr>
          <w:p w:rsidR="00482B5C" w:rsidRPr="005D427D" w:rsidRDefault="00482B5C" w:rsidP="00AC6B0F">
            <w:pPr>
              <w:rPr>
                <w:rFonts w:ascii="Arial" w:hAnsi="Arial" w:cs="Arial"/>
              </w:rPr>
            </w:pPr>
            <w:r w:rsidRPr="005D427D">
              <w:rPr>
                <w:rFonts w:ascii="Arial" w:hAnsi="Arial" w:cs="Arial"/>
              </w:rPr>
              <w:t>Job Plan</w:t>
            </w:r>
          </w:p>
        </w:tc>
      </w:tr>
      <w:tr w:rsidR="00482B5C" w:rsidRPr="005D427D" w:rsidTr="00AC6B0F">
        <w:trPr>
          <w:trHeight w:val="576"/>
        </w:trPr>
        <w:tc>
          <w:tcPr>
            <w:tcW w:w="1260" w:type="dxa"/>
            <w:tcBorders>
              <w:right w:val="nil"/>
            </w:tcBorders>
            <w:vAlign w:val="center"/>
          </w:tcPr>
          <w:p w:rsidR="00482B5C" w:rsidRPr="005D427D" w:rsidRDefault="00482B5C" w:rsidP="00AC6B0F">
            <w:pPr>
              <w:rPr>
                <w:rFonts w:ascii="Arial" w:hAnsi="Arial" w:cs="Arial"/>
              </w:rPr>
            </w:pPr>
            <w:r w:rsidRPr="005D427D">
              <w:rPr>
                <w:rFonts w:ascii="Arial" w:hAnsi="Arial" w:cs="Arial"/>
              </w:rPr>
              <w:t>Section 6:</w:t>
            </w:r>
          </w:p>
        </w:tc>
        <w:tc>
          <w:tcPr>
            <w:tcW w:w="7812" w:type="dxa"/>
            <w:tcBorders>
              <w:left w:val="nil"/>
            </w:tcBorders>
            <w:vAlign w:val="center"/>
          </w:tcPr>
          <w:p w:rsidR="00482B5C" w:rsidRPr="005D427D" w:rsidRDefault="00482B5C" w:rsidP="00AC6B0F">
            <w:pPr>
              <w:rPr>
                <w:rFonts w:ascii="Arial" w:hAnsi="Arial" w:cs="Arial"/>
              </w:rPr>
            </w:pPr>
            <w:r w:rsidRPr="005D427D">
              <w:rPr>
                <w:rFonts w:ascii="Arial" w:hAnsi="Arial" w:cs="Arial"/>
              </w:rPr>
              <w:t>Contact Information</w:t>
            </w:r>
          </w:p>
        </w:tc>
      </w:tr>
      <w:tr w:rsidR="00482B5C" w:rsidRPr="005D427D" w:rsidTr="00AC6B0F">
        <w:trPr>
          <w:trHeight w:val="576"/>
        </w:trPr>
        <w:tc>
          <w:tcPr>
            <w:tcW w:w="1260" w:type="dxa"/>
            <w:tcBorders>
              <w:right w:val="nil"/>
            </w:tcBorders>
            <w:vAlign w:val="center"/>
          </w:tcPr>
          <w:p w:rsidR="00482B5C" w:rsidRPr="005D427D" w:rsidRDefault="00482B5C" w:rsidP="00AC6B0F">
            <w:pPr>
              <w:rPr>
                <w:rFonts w:ascii="Arial" w:hAnsi="Arial" w:cs="Arial"/>
              </w:rPr>
            </w:pPr>
            <w:r w:rsidRPr="005D427D">
              <w:rPr>
                <w:rFonts w:ascii="Arial" w:hAnsi="Arial" w:cs="Arial"/>
              </w:rPr>
              <w:t>Section 7:</w:t>
            </w:r>
          </w:p>
        </w:tc>
        <w:tc>
          <w:tcPr>
            <w:tcW w:w="7812" w:type="dxa"/>
            <w:tcBorders>
              <w:left w:val="nil"/>
            </w:tcBorders>
            <w:vAlign w:val="center"/>
          </w:tcPr>
          <w:p w:rsidR="00482B5C" w:rsidRPr="005D427D" w:rsidRDefault="00482B5C" w:rsidP="00AC6B0F">
            <w:pPr>
              <w:rPr>
                <w:rFonts w:ascii="Arial" w:hAnsi="Arial" w:cs="Arial"/>
              </w:rPr>
            </w:pPr>
            <w:r w:rsidRPr="005D427D">
              <w:rPr>
                <w:rFonts w:ascii="Arial" w:hAnsi="Arial" w:cs="Arial"/>
              </w:rPr>
              <w:t>Working for NHS Lothian</w:t>
            </w:r>
          </w:p>
        </w:tc>
      </w:tr>
      <w:tr w:rsidR="00482B5C" w:rsidRPr="005D427D" w:rsidTr="00AC6B0F">
        <w:trPr>
          <w:trHeight w:val="576"/>
        </w:trPr>
        <w:tc>
          <w:tcPr>
            <w:tcW w:w="1260" w:type="dxa"/>
            <w:tcBorders>
              <w:right w:val="nil"/>
            </w:tcBorders>
            <w:vAlign w:val="center"/>
          </w:tcPr>
          <w:p w:rsidR="00482B5C" w:rsidRPr="005D427D" w:rsidRDefault="00482B5C" w:rsidP="00AC6B0F">
            <w:pPr>
              <w:rPr>
                <w:rFonts w:ascii="Arial" w:hAnsi="Arial" w:cs="Arial"/>
              </w:rPr>
            </w:pPr>
            <w:r w:rsidRPr="005D427D">
              <w:rPr>
                <w:rFonts w:ascii="Arial" w:hAnsi="Arial" w:cs="Arial"/>
              </w:rPr>
              <w:t>Section 8:</w:t>
            </w:r>
          </w:p>
        </w:tc>
        <w:tc>
          <w:tcPr>
            <w:tcW w:w="7812" w:type="dxa"/>
            <w:tcBorders>
              <w:left w:val="nil"/>
            </w:tcBorders>
            <w:vAlign w:val="center"/>
          </w:tcPr>
          <w:p w:rsidR="00482B5C" w:rsidRPr="005D427D" w:rsidRDefault="00482B5C" w:rsidP="00AC6B0F">
            <w:pPr>
              <w:rPr>
                <w:rFonts w:ascii="Arial" w:hAnsi="Arial" w:cs="Arial"/>
              </w:rPr>
            </w:pPr>
            <w:r w:rsidRPr="005D427D">
              <w:rPr>
                <w:rFonts w:ascii="Arial" w:hAnsi="Arial" w:cs="Arial"/>
              </w:rPr>
              <w:t>Terms and Conditions of Employment</w:t>
            </w:r>
          </w:p>
        </w:tc>
      </w:tr>
      <w:tr w:rsidR="00482B5C" w:rsidRPr="005D427D" w:rsidTr="00AC6B0F">
        <w:trPr>
          <w:trHeight w:val="576"/>
        </w:trPr>
        <w:tc>
          <w:tcPr>
            <w:tcW w:w="1260" w:type="dxa"/>
            <w:tcBorders>
              <w:right w:val="nil"/>
            </w:tcBorders>
            <w:vAlign w:val="center"/>
          </w:tcPr>
          <w:p w:rsidR="00482B5C" w:rsidRPr="005D427D" w:rsidRDefault="00482B5C" w:rsidP="00AC6B0F">
            <w:pPr>
              <w:rPr>
                <w:rFonts w:ascii="Arial" w:hAnsi="Arial" w:cs="Arial"/>
              </w:rPr>
            </w:pPr>
            <w:r w:rsidRPr="005D427D">
              <w:rPr>
                <w:rFonts w:ascii="Arial" w:hAnsi="Arial" w:cs="Arial"/>
              </w:rPr>
              <w:t>Section 9:</w:t>
            </w:r>
          </w:p>
        </w:tc>
        <w:tc>
          <w:tcPr>
            <w:tcW w:w="7812" w:type="dxa"/>
            <w:tcBorders>
              <w:left w:val="nil"/>
            </w:tcBorders>
            <w:vAlign w:val="center"/>
          </w:tcPr>
          <w:p w:rsidR="00482B5C" w:rsidRPr="005D427D" w:rsidRDefault="00482B5C" w:rsidP="00AC6B0F">
            <w:pPr>
              <w:rPr>
                <w:rFonts w:ascii="Arial" w:hAnsi="Arial" w:cs="Arial"/>
              </w:rPr>
            </w:pPr>
            <w:r w:rsidRPr="005D427D">
              <w:rPr>
                <w:rFonts w:ascii="Arial" w:hAnsi="Arial" w:cs="Arial"/>
              </w:rPr>
              <w:t>General Information for Candidates</w:t>
            </w:r>
          </w:p>
        </w:tc>
      </w:tr>
    </w:tbl>
    <w:p w:rsidR="00482B5C" w:rsidRPr="005D427D" w:rsidRDefault="00482B5C" w:rsidP="00482B5C">
      <w:pPr>
        <w:rPr>
          <w:rFonts w:ascii="Arial" w:hAnsi="Arial" w:cs="Arial"/>
          <w:noProof/>
          <w:lang w:eastAsia="en-GB"/>
        </w:rPr>
      </w:pPr>
    </w:p>
    <w:p w:rsidR="004500C0" w:rsidRPr="005D427D" w:rsidRDefault="00EA74D4" w:rsidP="004500C0">
      <w:pPr>
        <w:spacing w:after="120"/>
        <w:jc w:val="both"/>
        <w:rPr>
          <w:rFonts w:ascii="Arial" w:hAnsi="Arial" w:cs="Arial"/>
          <w:b/>
        </w:rPr>
      </w:pPr>
      <w:r w:rsidRPr="005D427D">
        <w:rPr>
          <w:rFonts w:ascii="Arial" w:hAnsi="Arial" w:cs="Arial"/>
          <w:b/>
        </w:rPr>
        <w:t>W</w:t>
      </w:r>
      <w:r w:rsidR="004500C0" w:rsidRPr="005D427D">
        <w:rPr>
          <w:rFonts w:ascii="Arial" w:hAnsi="Arial" w:cs="Arial"/>
          <w:b/>
        </w:rPr>
        <w:t xml:space="preserve">e cannot accept CV’s as a form of application and only application forms completed via the </w:t>
      </w:r>
      <w:proofErr w:type="spellStart"/>
      <w:r w:rsidR="004500C0" w:rsidRPr="005D427D">
        <w:rPr>
          <w:rFonts w:ascii="Arial" w:hAnsi="Arial" w:cs="Arial"/>
          <w:b/>
        </w:rPr>
        <w:t>Jobtrain</w:t>
      </w:r>
      <w:proofErr w:type="spellEnd"/>
      <w:r w:rsidR="004500C0" w:rsidRPr="005D427D">
        <w:rPr>
          <w:rFonts w:ascii="Arial" w:hAnsi="Arial" w:cs="Arial"/>
          <w:b/>
        </w:rPr>
        <w:t xml:space="preserve"> system will be accepted.  Please visit </w:t>
      </w:r>
      <w:hyperlink r:id="rId8" w:history="1">
        <w:r w:rsidR="004500C0" w:rsidRPr="005D427D">
          <w:rPr>
            <w:rStyle w:val="Hyperlink"/>
            <w:rFonts w:ascii="Arial" w:hAnsi="Arial" w:cs="Arial"/>
            <w:b/>
          </w:rPr>
          <w:t>https://apply.jobs.scot.nhs.uk</w:t>
        </w:r>
      </w:hyperlink>
      <w:r w:rsidR="004500C0" w:rsidRPr="005D427D">
        <w:rPr>
          <w:rFonts w:ascii="Arial" w:hAnsi="Arial" w:cs="Arial"/>
          <w:b/>
        </w:rPr>
        <w:t xml:space="preserve"> for further details on how to apply.</w:t>
      </w:r>
    </w:p>
    <w:p w:rsidR="004500C0" w:rsidRPr="005D427D" w:rsidRDefault="004500C0" w:rsidP="004500C0">
      <w:pPr>
        <w:rPr>
          <w:rFonts w:ascii="Arial" w:hAnsi="Arial" w:cs="Arial"/>
          <w:noProof/>
          <w:lang w:eastAsia="en-GB"/>
        </w:rPr>
      </w:pPr>
    </w:p>
    <w:p w:rsidR="004500C0" w:rsidRPr="005D427D" w:rsidRDefault="004500C0" w:rsidP="004500C0">
      <w:pPr>
        <w:rPr>
          <w:rFonts w:ascii="Arial" w:hAnsi="Arial" w:cs="Arial"/>
          <w:b/>
        </w:rPr>
      </w:pPr>
      <w:r w:rsidRPr="005D427D">
        <w:rPr>
          <w:rFonts w:ascii="Arial" w:hAnsi="Arial" w:cs="Arial"/>
          <w:b/>
        </w:rPr>
        <w:t xml:space="preserve">You will receive a response acknowledging receipt of your application.  </w:t>
      </w:r>
    </w:p>
    <w:p w:rsidR="004500C0" w:rsidRPr="005D427D" w:rsidRDefault="004500C0" w:rsidP="004500C0">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4500C0" w:rsidRPr="005D427D" w:rsidTr="004500C0">
        <w:trPr>
          <w:trHeight w:val="1241"/>
          <w:jc w:val="center"/>
        </w:trPr>
        <w:tc>
          <w:tcPr>
            <w:tcW w:w="9000" w:type="dxa"/>
            <w:vAlign w:val="center"/>
          </w:tcPr>
          <w:p w:rsidR="004500C0" w:rsidRPr="005D427D" w:rsidRDefault="004500C0" w:rsidP="004500C0">
            <w:pPr>
              <w:jc w:val="both"/>
              <w:rPr>
                <w:rFonts w:ascii="Arial" w:hAnsi="Arial" w:cs="Arial"/>
                <w:b/>
              </w:rPr>
            </w:pPr>
            <w:r w:rsidRPr="005D427D">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rsidR="004500C0" w:rsidRPr="005D427D" w:rsidRDefault="004500C0" w:rsidP="004500C0">
      <w:pPr>
        <w:rPr>
          <w:rFonts w:ascii="Arial" w:hAnsi="Arial" w:cs="Arial"/>
        </w:rPr>
      </w:pPr>
    </w:p>
    <w:p w:rsidR="004500C0" w:rsidRPr="005D427D" w:rsidRDefault="004500C0" w:rsidP="004500C0">
      <w:pPr>
        <w:rPr>
          <w:rFonts w:ascii="Arial" w:hAnsi="Arial" w:cs="Arial"/>
        </w:rPr>
      </w:pPr>
    </w:p>
    <w:p w:rsidR="004500C0" w:rsidRPr="005D427D" w:rsidRDefault="004500C0" w:rsidP="004500C0">
      <w:pPr>
        <w:widowControl w:val="0"/>
        <w:autoSpaceDE w:val="0"/>
        <w:autoSpaceDN w:val="0"/>
        <w:adjustRightInd w:val="0"/>
        <w:jc w:val="center"/>
        <w:rPr>
          <w:rFonts w:ascii="Arial" w:hAnsi="Arial" w:cs="Arial"/>
          <w:noProof/>
          <w:lang w:eastAsia="en-GB"/>
        </w:rPr>
      </w:pPr>
    </w:p>
    <w:p w:rsidR="004500C0" w:rsidRPr="005D427D" w:rsidRDefault="004500C0" w:rsidP="004500C0">
      <w:pPr>
        <w:ind w:right="-299"/>
        <w:jc w:val="center"/>
        <w:rPr>
          <w:rFonts w:ascii="Arial" w:hAnsi="Arial" w:cs="Arial"/>
          <w:bCs/>
          <w:noProof/>
          <w:color w:val="993366"/>
          <w:lang w:val="en-US" w:eastAsia="en-GB"/>
        </w:rPr>
      </w:pPr>
      <w:r w:rsidRPr="005D427D">
        <w:rPr>
          <w:rFonts w:ascii="Arial" w:hAnsi="Arial" w:cs="Arial"/>
          <w:noProof/>
          <w:lang w:eastAsia="en-GB"/>
        </w:rPr>
        <w:t xml:space="preserve">Please visit our Careers website for further information on what NHS Lothian has to offer </w:t>
      </w:r>
      <w:hyperlink r:id="rId9" w:history="1">
        <w:r w:rsidRPr="005D427D">
          <w:rPr>
            <w:rStyle w:val="Hyperlink"/>
            <w:rFonts w:ascii="Arial" w:hAnsi="Arial" w:cs="Arial"/>
            <w:bCs/>
            <w:noProof/>
            <w:lang w:eastAsia="en-GB"/>
          </w:rPr>
          <w:t>http://careers.nhslothian.scot.nhs.uk</w:t>
        </w:r>
      </w:hyperlink>
    </w:p>
    <w:p w:rsidR="00482B5C" w:rsidRPr="005D427D" w:rsidRDefault="00482B5C" w:rsidP="00482B5C">
      <w:pPr>
        <w:rPr>
          <w:rFonts w:ascii="Arial" w:hAnsi="Arial" w:cs="Arial"/>
        </w:rPr>
      </w:pPr>
    </w:p>
    <w:p w:rsidR="00CA5C6D" w:rsidRPr="005D427D" w:rsidRDefault="00482B5C" w:rsidP="004500C0">
      <w:pPr>
        <w:jc w:val="center"/>
        <w:rPr>
          <w:rFonts w:ascii="Arial" w:hAnsi="Arial" w:cs="Arial"/>
          <w:b/>
          <w:color w:val="FF0000"/>
        </w:rPr>
      </w:pPr>
      <w:r w:rsidRPr="005D427D">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5D427D" w:rsidRPr="005D427D" w:rsidTr="007D4755">
        <w:trPr>
          <w:trHeight w:val="558"/>
        </w:trPr>
        <w:tc>
          <w:tcPr>
            <w:tcW w:w="9000" w:type="dxa"/>
            <w:shd w:val="clear" w:color="auto" w:fill="00B0F0"/>
            <w:vAlign w:val="center"/>
          </w:tcPr>
          <w:p w:rsidR="005D427D" w:rsidRPr="005D427D" w:rsidRDefault="005D427D" w:rsidP="007D4755">
            <w:pPr>
              <w:rPr>
                <w:rFonts w:ascii="Arial" w:hAnsi="Arial" w:cs="Arial"/>
                <w:b/>
              </w:rPr>
            </w:pPr>
            <w:r w:rsidRPr="005D427D">
              <w:rPr>
                <w:rFonts w:ascii="Arial" w:hAnsi="Arial" w:cs="Arial"/>
                <w:b/>
              </w:rPr>
              <w:lastRenderedPageBreak/>
              <w:t>Section 1:</w:t>
            </w:r>
            <w:r w:rsidRPr="005D427D">
              <w:rPr>
                <w:rFonts w:ascii="Arial" w:hAnsi="Arial" w:cs="Arial"/>
                <w:b/>
              </w:rPr>
              <w:tab/>
              <w:t>Person Specification</w:t>
            </w:r>
          </w:p>
        </w:tc>
      </w:tr>
    </w:tbl>
    <w:p w:rsidR="005D427D" w:rsidRPr="005D427D" w:rsidRDefault="005D427D" w:rsidP="005D427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0"/>
        <w:gridCol w:w="3420"/>
        <w:gridCol w:w="3240"/>
      </w:tblGrid>
      <w:tr w:rsidR="005D427D" w:rsidRPr="005D427D" w:rsidTr="007D4755">
        <w:trPr>
          <w:trHeight w:val="583"/>
        </w:trPr>
        <w:tc>
          <w:tcPr>
            <w:tcW w:w="2340" w:type="dxa"/>
            <w:shd w:val="clear" w:color="auto" w:fill="D9D9D9"/>
            <w:vAlign w:val="center"/>
          </w:tcPr>
          <w:p w:rsidR="005D427D" w:rsidRPr="005D427D" w:rsidRDefault="005D427D" w:rsidP="007D4755">
            <w:pPr>
              <w:rPr>
                <w:rFonts w:ascii="Arial" w:hAnsi="Arial" w:cs="Arial"/>
                <w:b/>
              </w:rPr>
            </w:pPr>
            <w:r w:rsidRPr="005D427D">
              <w:rPr>
                <w:rFonts w:ascii="Arial" w:hAnsi="Arial" w:cs="Arial"/>
                <w:b/>
              </w:rPr>
              <w:t>REQUIREMENTS</w:t>
            </w:r>
          </w:p>
        </w:tc>
        <w:tc>
          <w:tcPr>
            <w:tcW w:w="3420" w:type="dxa"/>
            <w:shd w:val="clear" w:color="auto" w:fill="D9D9D9"/>
            <w:vAlign w:val="center"/>
          </w:tcPr>
          <w:p w:rsidR="005D427D" w:rsidRPr="005D427D" w:rsidRDefault="005D427D" w:rsidP="007D4755">
            <w:pPr>
              <w:rPr>
                <w:rFonts w:ascii="Arial" w:hAnsi="Arial" w:cs="Arial"/>
                <w:b/>
              </w:rPr>
            </w:pPr>
            <w:r w:rsidRPr="005D427D">
              <w:rPr>
                <w:rFonts w:ascii="Arial" w:hAnsi="Arial" w:cs="Arial"/>
                <w:b/>
              </w:rPr>
              <w:t>ESSENTIAL</w:t>
            </w:r>
          </w:p>
        </w:tc>
        <w:tc>
          <w:tcPr>
            <w:tcW w:w="3240" w:type="dxa"/>
            <w:shd w:val="clear" w:color="auto" w:fill="D9D9D9"/>
            <w:vAlign w:val="center"/>
          </w:tcPr>
          <w:p w:rsidR="005D427D" w:rsidRPr="005D427D" w:rsidRDefault="005D427D" w:rsidP="007D4755">
            <w:pPr>
              <w:rPr>
                <w:rFonts w:ascii="Arial" w:hAnsi="Arial" w:cs="Arial"/>
                <w:b/>
              </w:rPr>
            </w:pPr>
            <w:r w:rsidRPr="005D427D">
              <w:rPr>
                <w:rFonts w:ascii="Arial" w:hAnsi="Arial" w:cs="Arial"/>
                <w:b/>
              </w:rPr>
              <w:t>DESIRABLE</w:t>
            </w:r>
          </w:p>
        </w:tc>
      </w:tr>
      <w:tr w:rsidR="005D427D" w:rsidRPr="005D427D" w:rsidTr="007D4755">
        <w:trPr>
          <w:trHeight w:val="3036"/>
        </w:trPr>
        <w:tc>
          <w:tcPr>
            <w:tcW w:w="2340" w:type="dxa"/>
          </w:tcPr>
          <w:p w:rsidR="005D427D" w:rsidRPr="005D427D" w:rsidRDefault="005D427D" w:rsidP="007D4755">
            <w:pPr>
              <w:spacing w:before="120"/>
              <w:rPr>
                <w:rFonts w:ascii="Arial" w:hAnsi="Arial" w:cs="Arial"/>
                <w:b/>
              </w:rPr>
            </w:pPr>
            <w:r w:rsidRPr="005D427D">
              <w:rPr>
                <w:rFonts w:ascii="Arial" w:hAnsi="Arial" w:cs="Arial"/>
                <w:b/>
              </w:rPr>
              <w:t>Qualifications and Training</w:t>
            </w:r>
          </w:p>
        </w:tc>
        <w:tc>
          <w:tcPr>
            <w:tcW w:w="3420" w:type="dxa"/>
          </w:tcPr>
          <w:p w:rsidR="005D427D" w:rsidRPr="005D427D" w:rsidRDefault="005D427D" w:rsidP="007D4755">
            <w:pPr>
              <w:spacing w:before="120"/>
              <w:rPr>
                <w:rFonts w:ascii="Arial" w:hAnsi="Arial" w:cs="Arial"/>
              </w:rPr>
            </w:pPr>
            <w:r w:rsidRPr="005D427D">
              <w:rPr>
                <w:rFonts w:ascii="Arial" w:hAnsi="Arial" w:cs="Arial"/>
              </w:rPr>
              <w:t>GMC-registered medical practitioner with a licence to practise</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Higher medical qualification: MRCP,  MRCGP, FRCA or equivalent</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Be on, or be eligible for inclusion on within 6 months, the GMC Specialist Register in Palliative Medicine.</w:t>
            </w:r>
          </w:p>
        </w:tc>
        <w:tc>
          <w:tcPr>
            <w:tcW w:w="3240" w:type="dxa"/>
          </w:tcPr>
          <w:p w:rsidR="005D427D" w:rsidRPr="005D427D" w:rsidRDefault="005D427D" w:rsidP="007D4755">
            <w:pPr>
              <w:spacing w:before="120"/>
              <w:rPr>
                <w:rFonts w:ascii="Arial" w:hAnsi="Arial" w:cs="Arial"/>
              </w:rPr>
            </w:pPr>
            <w:r w:rsidRPr="005D427D">
              <w:rPr>
                <w:rFonts w:ascii="Arial" w:hAnsi="Arial" w:cs="Arial"/>
              </w:rPr>
              <w:t>Additional post-graduate qualifications, e.g. MD/ PhD/ MSc</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Management course / quality improvement training or qualifications</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Postgraduate education qualification e.g.PG Cert</w:t>
            </w:r>
          </w:p>
          <w:p w:rsidR="005D427D" w:rsidRPr="005D427D" w:rsidRDefault="005D427D" w:rsidP="007D4755">
            <w:pPr>
              <w:rPr>
                <w:rFonts w:ascii="Arial" w:hAnsi="Arial" w:cs="Arial"/>
              </w:rPr>
            </w:pPr>
          </w:p>
        </w:tc>
      </w:tr>
      <w:tr w:rsidR="005D427D" w:rsidRPr="005D427D" w:rsidTr="007D4755">
        <w:trPr>
          <w:trHeight w:val="1497"/>
        </w:trPr>
        <w:tc>
          <w:tcPr>
            <w:tcW w:w="2340" w:type="dxa"/>
          </w:tcPr>
          <w:p w:rsidR="005D427D" w:rsidRPr="005D427D" w:rsidRDefault="005D427D" w:rsidP="007D4755">
            <w:pPr>
              <w:spacing w:before="120"/>
              <w:rPr>
                <w:rFonts w:ascii="Arial" w:hAnsi="Arial" w:cs="Arial"/>
                <w:b/>
              </w:rPr>
            </w:pPr>
            <w:r w:rsidRPr="005D427D">
              <w:rPr>
                <w:rFonts w:ascii="Arial" w:hAnsi="Arial" w:cs="Arial"/>
                <w:b/>
              </w:rPr>
              <w:t>Experience</w:t>
            </w:r>
          </w:p>
        </w:tc>
        <w:tc>
          <w:tcPr>
            <w:tcW w:w="3420" w:type="dxa"/>
          </w:tcPr>
          <w:p w:rsidR="005D427D" w:rsidRPr="005D427D" w:rsidRDefault="005D427D" w:rsidP="007D4755">
            <w:pPr>
              <w:spacing w:before="120"/>
              <w:rPr>
                <w:rFonts w:ascii="Arial" w:hAnsi="Arial" w:cs="Arial"/>
              </w:rPr>
            </w:pPr>
            <w:r w:rsidRPr="005D427D">
              <w:rPr>
                <w:rFonts w:ascii="Arial" w:hAnsi="Arial" w:cs="Arial"/>
              </w:rPr>
              <w:t>Experience in palliative care for people with cancer and non-cancer conditions.</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Proven ability to manage patients with complex physical, psychological and social problems effectively</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Experience of offering palliative medicine advice to other professionals/ teams delivering high quality general palliative care in hospital and community settings</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I.T. skills: familiar with use of computerised Patient Information Management Systems, common office applications (e.g. Word) and use of email (e.g. Outlook).</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Proven commitment to building relationships with colleagues in primary and secondary care.</w:t>
            </w:r>
          </w:p>
          <w:p w:rsidR="005D427D" w:rsidRPr="005D427D" w:rsidRDefault="005D427D" w:rsidP="007D4755">
            <w:pPr>
              <w:rPr>
                <w:rFonts w:ascii="Arial" w:hAnsi="Arial" w:cs="Arial"/>
              </w:rPr>
            </w:pPr>
          </w:p>
        </w:tc>
        <w:tc>
          <w:tcPr>
            <w:tcW w:w="3240" w:type="dxa"/>
          </w:tcPr>
          <w:p w:rsidR="005D427D" w:rsidRPr="005D427D" w:rsidRDefault="005D427D" w:rsidP="007D4755">
            <w:pPr>
              <w:spacing w:before="120"/>
              <w:rPr>
                <w:rFonts w:ascii="Arial" w:hAnsi="Arial" w:cs="Arial"/>
              </w:rPr>
            </w:pPr>
            <w:r w:rsidRPr="005D427D">
              <w:rPr>
                <w:rFonts w:ascii="Arial" w:hAnsi="Arial" w:cs="Arial"/>
              </w:rPr>
              <w:t>Evidence of an ability to support advanced practitioners from other professional groups in developing new skills</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Proven experience of</w:t>
            </w:r>
          </w:p>
          <w:p w:rsidR="005D427D" w:rsidRPr="005D427D" w:rsidRDefault="005D427D" w:rsidP="007D4755">
            <w:pPr>
              <w:rPr>
                <w:rFonts w:ascii="Arial" w:hAnsi="Arial" w:cs="Arial"/>
              </w:rPr>
            </w:pPr>
            <w:r w:rsidRPr="005D427D">
              <w:rPr>
                <w:rFonts w:ascii="Arial" w:hAnsi="Arial" w:cs="Arial"/>
              </w:rPr>
              <w:t>senior medical management of a clinical area or other clinical management activities</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 xml:space="preserve">Experience of working at senior level within hospital palliative medicine </w:t>
            </w:r>
          </w:p>
          <w:p w:rsidR="005D427D" w:rsidRPr="005D427D" w:rsidRDefault="005D427D" w:rsidP="007D4755">
            <w:pPr>
              <w:rPr>
                <w:rFonts w:ascii="Arial" w:hAnsi="Arial" w:cs="Arial"/>
              </w:rPr>
            </w:pPr>
          </w:p>
          <w:p w:rsidR="005D427D" w:rsidRPr="005D427D" w:rsidRDefault="005D427D" w:rsidP="007D4755">
            <w:pPr>
              <w:spacing w:before="120" w:after="120"/>
              <w:rPr>
                <w:rFonts w:ascii="Arial" w:hAnsi="Arial" w:cs="Arial"/>
              </w:rPr>
            </w:pPr>
          </w:p>
        </w:tc>
      </w:tr>
    </w:tbl>
    <w:p w:rsidR="005D427D" w:rsidRPr="005D427D" w:rsidRDefault="005D427D" w:rsidP="005D427D">
      <w:pPr>
        <w:rPr>
          <w:rFonts w:ascii="Arial" w:hAnsi="Arial" w:cs="Arial"/>
        </w:rPr>
      </w:pPr>
      <w:r w:rsidRPr="005D427D">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0"/>
        <w:gridCol w:w="3420"/>
        <w:gridCol w:w="3240"/>
      </w:tblGrid>
      <w:tr w:rsidR="005D427D" w:rsidRPr="005D427D" w:rsidTr="007D4755">
        <w:tc>
          <w:tcPr>
            <w:tcW w:w="2340" w:type="dxa"/>
          </w:tcPr>
          <w:p w:rsidR="005D427D" w:rsidRPr="005D427D" w:rsidRDefault="005D427D" w:rsidP="007D4755">
            <w:pPr>
              <w:spacing w:before="120"/>
              <w:rPr>
                <w:rFonts w:ascii="Arial" w:hAnsi="Arial" w:cs="Arial"/>
                <w:b/>
              </w:rPr>
            </w:pPr>
            <w:r w:rsidRPr="005D427D">
              <w:rPr>
                <w:rFonts w:ascii="Arial" w:hAnsi="Arial" w:cs="Arial"/>
                <w:b/>
              </w:rPr>
              <w:lastRenderedPageBreak/>
              <w:t>Ability</w:t>
            </w:r>
          </w:p>
        </w:tc>
        <w:tc>
          <w:tcPr>
            <w:tcW w:w="3420" w:type="dxa"/>
          </w:tcPr>
          <w:p w:rsidR="005D427D" w:rsidRPr="005D427D" w:rsidRDefault="005D427D" w:rsidP="007D4755">
            <w:pPr>
              <w:spacing w:before="120" w:after="120"/>
              <w:rPr>
                <w:rFonts w:ascii="Arial" w:hAnsi="Arial" w:cs="Arial"/>
              </w:rPr>
            </w:pPr>
            <w:r w:rsidRPr="005D427D">
              <w:rPr>
                <w:rFonts w:ascii="Arial" w:hAnsi="Arial" w:cs="Arial"/>
              </w:rPr>
              <w:t>Ability to take full responsibility for independent management of patients</w:t>
            </w:r>
          </w:p>
        </w:tc>
        <w:tc>
          <w:tcPr>
            <w:tcW w:w="3240" w:type="dxa"/>
          </w:tcPr>
          <w:p w:rsidR="005D427D" w:rsidRPr="005D427D" w:rsidRDefault="005D427D" w:rsidP="007D4755">
            <w:pPr>
              <w:spacing w:before="120" w:after="120"/>
              <w:rPr>
                <w:rFonts w:ascii="Arial" w:hAnsi="Arial" w:cs="Arial"/>
              </w:rPr>
            </w:pPr>
          </w:p>
        </w:tc>
      </w:tr>
      <w:tr w:rsidR="005D427D" w:rsidRPr="005D427D" w:rsidTr="007D4755">
        <w:tc>
          <w:tcPr>
            <w:tcW w:w="2340" w:type="dxa"/>
          </w:tcPr>
          <w:p w:rsidR="005D427D" w:rsidRPr="005D427D" w:rsidRDefault="005D427D" w:rsidP="007D4755">
            <w:pPr>
              <w:spacing w:before="120"/>
              <w:rPr>
                <w:rFonts w:ascii="Arial" w:hAnsi="Arial" w:cs="Arial"/>
                <w:b/>
              </w:rPr>
            </w:pPr>
            <w:r w:rsidRPr="005D427D">
              <w:rPr>
                <w:rFonts w:ascii="Arial" w:hAnsi="Arial" w:cs="Arial"/>
                <w:b/>
              </w:rPr>
              <w:t>Academic Achievements</w:t>
            </w:r>
          </w:p>
        </w:tc>
        <w:tc>
          <w:tcPr>
            <w:tcW w:w="3420" w:type="dxa"/>
          </w:tcPr>
          <w:p w:rsidR="005D427D" w:rsidRPr="005D427D" w:rsidRDefault="005D427D" w:rsidP="007D4755">
            <w:pPr>
              <w:spacing w:before="120" w:after="120"/>
              <w:rPr>
                <w:rFonts w:ascii="Arial" w:hAnsi="Arial" w:cs="Arial"/>
              </w:rPr>
            </w:pPr>
            <w:r w:rsidRPr="005D427D">
              <w:rPr>
                <w:rFonts w:ascii="Arial" w:hAnsi="Arial" w:cs="Arial"/>
              </w:rPr>
              <w:t>Evidence of supporting research activity or involvement in trials or other studies relevant to palliative care</w:t>
            </w:r>
          </w:p>
          <w:p w:rsidR="005D427D" w:rsidRPr="005D427D" w:rsidRDefault="005D427D" w:rsidP="007D4755">
            <w:pPr>
              <w:spacing w:before="120" w:after="120"/>
              <w:rPr>
                <w:rFonts w:ascii="Arial" w:hAnsi="Arial" w:cs="Arial"/>
              </w:rPr>
            </w:pPr>
          </w:p>
        </w:tc>
        <w:tc>
          <w:tcPr>
            <w:tcW w:w="3240" w:type="dxa"/>
          </w:tcPr>
          <w:p w:rsidR="005D427D" w:rsidRPr="005D427D" w:rsidRDefault="005D427D" w:rsidP="007D4755">
            <w:pPr>
              <w:spacing w:before="120" w:after="120"/>
              <w:rPr>
                <w:rFonts w:ascii="Arial" w:hAnsi="Arial" w:cs="Arial"/>
              </w:rPr>
            </w:pPr>
            <w:r w:rsidRPr="005D427D">
              <w:rPr>
                <w:rFonts w:ascii="Arial" w:hAnsi="Arial" w:cs="Arial"/>
              </w:rPr>
              <w:t>Evidence of poster or oral presentations at national or international meetings</w:t>
            </w:r>
          </w:p>
          <w:p w:rsidR="005D427D" w:rsidRPr="005D427D" w:rsidRDefault="005D427D" w:rsidP="007D4755">
            <w:pPr>
              <w:spacing w:before="120" w:after="120"/>
              <w:rPr>
                <w:rFonts w:ascii="Arial" w:hAnsi="Arial" w:cs="Arial"/>
              </w:rPr>
            </w:pPr>
            <w:r w:rsidRPr="005D427D">
              <w:rPr>
                <w:rFonts w:ascii="Arial" w:hAnsi="Arial" w:cs="Arial"/>
              </w:rPr>
              <w:t>Evidence of research activity and publications in peer reviewed journals</w:t>
            </w:r>
          </w:p>
          <w:p w:rsidR="005D427D" w:rsidRPr="005D427D" w:rsidRDefault="005D427D" w:rsidP="007D4755">
            <w:pPr>
              <w:spacing w:before="120" w:after="120"/>
              <w:rPr>
                <w:rFonts w:ascii="Arial" w:hAnsi="Arial" w:cs="Arial"/>
              </w:rPr>
            </w:pPr>
            <w:r w:rsidRPr="005D427D">
              <w:rPr>
                <w:rFonts w:ascii="Arial" w:hAnsi="Arial" w:cs="Arial"/>
              </w:rPr>
              <w:t>Good Clinical Practice certificate</w:t>
            </w:r>
          </w:p>
        </w:tc>
      </w:tr>
      <w:tr w:rsidR="005D427D" w:rsidRPr="005D427D" w:rsidTr="007D4755">
        <w:tc>
          <w:tcPr>
            <w:tcW w:w="2340" w:type="dxa"/>
          </w:tcPr>
          <w:p w:rsidR="005D427D" w:rsidRPr="005D427D" w:rsidRDefault="005D427D" w:rsidP="007D4755">
            <w:pPr>
              <w:spacing w:before="120"/>
              <w:rPr>
                <w:rFonts w:ascii="Arial" w:hAnsi="Arial" w:cs="Arial"/>
                <w:b/>
              </w:rPr>
            </w:pPr>
            <w:r w:rsidRPr="005D427D">
              <w:rPr>
                <w:rFonts w:ascii="Arial" w:hAnsi="Arial" w:cs="Arial"/>
                <w:b/>
              </w:rPr>
              <w:t>Teaching and Audit</w:t>
            </w:r>
          </w:p>
        </w:tc>
        <w:tc>
          <w:tcPr>
            <w:tcW w:w="3420" w:type="dxa"/>
          </w:tcPr>
          <w:p w:rsidR="005D427D" w:rsidRPr="005D427D" w:rsidRDefault="005D427D" w:rsidP="007D4755">
            <w:pPr>
              <w:rPr>
                <w:rFonts w:ascii="Arial" w:hAnsi="Arial" w:cs="Arial"/>
              </w:rPr>
            </w:pPr>
            <w:r w:rsidRPr="005D427D">
              <w:rPr>
                <w:rFonts w:ascii="Arial" w:hAnsi="Arial" w:cs="Arial"/>
              </w:rPr>
              <w:t xml:space="preserve">Teaching experience including formal and informal teaching and training of </w:t>
            </w:r>
            <w:proofErr w:type="spellStart"/>
            <w:r w:rsidRPr="005D427D">
              <w:rPr>
                <w:rFonts w:ascii="Arial" w:hAnsi="Arial" w:cs="Arial"/>
              </w:rPr>
              <w:t>multiprofessional</w:t>
            </w:r>
            <w:proofErr w:type="spellEnd"/>
            <w:r w:rsidRPr="005D427D">
              <w:rPr>
                <w:rFonts w:ascii="Arial" w:hAnsi="Arial" w:cs="Arial"/>
              </w:rPr>
              <w:t xml:space="preserve"> groups.</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Participation in audit projects and quality improvements initiatives</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Evidence of commitment to developing and applying the palliative care evidence base.</w:t>
            </w:r>
          </w:p>
        </w:tc>
        <w:tc>
          <w:tcPr>
            <w:tcW w:w="3240" w:type="dxa"/>
          </w:tcPr>
          <w:p w:rsidR="005D427D" w:rsidRPr="005D427D" w:rsidRDefault="005D427D" w:rsidP="007D4755">
            <w:pPr>
              <w:rPr>
                <w:rFonts w:ascii="Arial" w:hAnsi="Arial" w:cs="Arial"/>
              </w:rPr>
            </w:pPr>
            <w:r w:rsidRPr="005D427D">
              <w:rPr>
                <w:rFonts w:ascii="Arial" w:hAnsi="Arial" w:cs="Arial"/>
              </w:rPr>
              <w:t>Experience in designing and effecting audit and quality improvement programmes</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Experience in planning and delivery of medical education for undergraduate students and qualified doctors related to palliative care</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GMC Recognition of Trainer</w:t>
            </w:r>
          </w:p>
          <w:p w:rsidR="005D427D" w:rsidRPr="005D427D" w:rsidRDefault="005D427D" w:rsidP="007D4755">
            <w:pPr>
              <w:rPr>
                <w:rFonts w:ascii="Arial" w:hAnsi="Arial" w:cs="Arial"/>
              </w:rPr>
            </w:pPr>
          </w:p>
        </w:tc>
      </w:tr>
      <w:tr w:rsidR="005D427D" w:rsidRPr="005D427D" w:rsidTr="007D4755">
        <w:tc>
          <w:tcPr>
            <w:tcW w:w="2340" w:type="dxa"/>
          </w:tcPr>
          <w:p w:rsidR="005D427D" w:rsidRPr="005D427D" w:rsidRDefault="005D427D" w:rsidP="007D4755">
            <w:pPr>
              <w:spacing w:before="120"/>
              <w:rPr>
                <w:rFonts w:ascii="Arial" w:hAnsi="Arial" w:cs="Arial"/>
                <w:b/>
              </w:rPr>
            </w:pPr>
            <w:r w:rsidRPr="005D427D">
              <w:rPr>
                <w:rFonts w:ascii="Arial" w:hAnsi="Arial" w:cs="Arial"/>
                <w:b/>
              </w:rPr>
              <w:t>Motivation</w:t>
            </w:r>
          </w:p>
        </w:tc>
        <w:tc>
          <w:tcPr>
            <w:tcW w:w="3420" w:type="dxa"/>
          </w:tcPr>
          <w:p w:rsidR="005D427D" w:rsidRPr="005D427D" w:rsidRDefault="005D427D" w:rsidP="007D4755">
            <w:pPr>
              <w:spacing w:after="120"/>
              <w:rPr>
                <w:rFonts w:ascii="Arial" w:hAnsi="Arial" w:cs="Arial"/>
              </w:rPr>
            </w:pPr>
            <w:r w:rsidRPr="005D427D">
              <w:rPr>
                <w:rFonts w:ascii="Arial" w:hAnsi="Arial" w:cs="Arial"/>
              </w:rPr>
              <w:t>Evidence of commitment to:</w:t>
            </w:r>
          </w:p>
          <w:p w:rsidR="005D427D" w:rsidRPr="005D427D" w:rsidRDefault="005D427D" w:rsidP="007D4755">
            <w:pPr>
              <w:spacing w:before="120" w:after="120"/>
              <w:rPr>
                <w:rFonts w:ascii="Arial" w:hAnsi="Arial" w:cs="Arial"/>
              </w:rPr>
            </w:pPr>
            <w:r w:rsidRPr="005D427D">
              <w:rPr>
                <w:rFonts w:ascii="Arial" w:hAnsi="Arial" w:cs="Arial"/>
              </w:rPr>
              <w:t>holistic, person-centred care</w:t>
            </w:r>
          </w:p>
          <w:p w:rsidR="005D427D" w:rsidRPr="005D427D" w:rsidRDefault="005D427D" w:rsidP="007D4755">
            <w:pPr>
              <w:spacing w:before="120" w:after="120"/>
              <w:rPr>
                <w:rFonts w:ascii="Arial" w:hAnsi="Arial" w:cs="Arial"/>
              </w:rPr>
            </w:pPr>
            <w:r w:rsidRPr="005D427D">
              <w:rPr>
                <w:rFonts w:ascii="Arial" w:hAnsi="Arial" w:cs="Arial"/>
              </w:rPr>
              <w:t>continuous professional development and life-long learning</w:t>
            </w:r>
          </w:p>
          <w:p w:rsidR="005D427D" w:rsidRPr="005D427D" w:rsidRDefault="005D427D" w:rsidP="007D4755">
            <w:pPr>
              <w:spacing w:before="120" w:after="120"/>
              <w:rPr>
                <w:rFonts w:ascii="Arial" w:hAnsi="Arial" w:cs="Arial"/>
              </w:rPr>
            </w:pPr>
            <w:r w:rsidRPr="005D427D">
              <w:rPr>
                <w:rFonts w:ascii="Arial" w:hAnsi="Arial" w:cs="Arial"/>
              </w:rPr>
              <w:t>effective and efficient use of resources</w:t>
            </w:r>
          </w:p>
        </w:tc>
        <w:tc>
          <w:tcPr>
            <w:tcW w:w="3240" w:type="dxa"/>
          </w:tcPr>
          <w:p w:rsidR="005D427D" w:rsidRPr="005D427D" w:rsidRDefault="005D427D" w:rsidP="007D4755">
            <w:pPr>
              <w:spacing w:after="120"/>
              <w:rPr>
                <w:rFonts w:ascii="Arial" w:hAnsi="Arial" w:cs="Arial"/>
              </w:rPr>
            </w:pPr>
            <w:r w:rsidRPr="005D427D">
              <w:rPr>
                <w:rFonts w:ascii="Arial" w:hAnsi="Arial" w:cs="Arial"/>
              </w:rPr>
              <w:t>Motivated to develop and deliver high quality services for patients and families that respect their individual needs and preferences</w:t>
            </w:r>
          </w:p>
        </w:tc>
      </w:tr>
      <w:tr w:rsidR="005D427D" w:rsidRPr="005D427D" w:rsidTr="007D4755">
        <w:tc>
          <w:tcPr>
            <w:tcW w:w="2340" w:type="dxa"/>
          </w:tcPr>
          <w:p w:rsidR="005D427D" w:rsidRPr="005D427D" w:rsidRDefault="005D427D" w:rsidP="007D4755">
            <w:pPr>
              <w:spacing w:before="120"/>
              <w:rPr>
                <w:rFonts w:ascii="Arial" w:hAnsi="Arial" w:cs="Arial"/>
                <w:b/>
              </w:rPr>
            </w:pPr>
            <w:r w:rsidRPr="005D427D">
              <w:rPr>
                <w:rFonts w:ascii="Arial" w:hAnsi="Arial" w:cs="Arial"/>
                <w:b/>
              </w:rPr>
              <w:t>Personal Qualities</w:t>
            </w:r>
          </w:p>
        </w:tc>
        <w:tc>
          <w:tcPr>
            <w:tcW w:w="3420" w:type="dxa"/>
          </w:tcPr>
          <w:p w:rsidR="005D427D" w:rsidRPr="005D427D" w:rsidRDefault="005D427D" w:rsidP="007D4755">
            <w:pPr>
              <w:rPr>
                <w:rFonts w:ascii="Arial" w:hAnsi="Arial" w:cs="Arial"/>
              </w:rPr>
            </w:pPr>
            <w:r w:rsidRPr="005D427D">
              <w:rPr>
                <w:rFonts w:ascii="Arial" w:hAnsi="Arial" w:cs="Arial"/>
              </w:rPr>
              <w:t>Empathy, understanding, listening skills, patience.</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Able to change and adapt, respond to changing circumstances. Ability to cope with setbacks or pressure.</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Honesty, integrity, appreciation of ethical dilemmas.</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Punctuality, attendance, sense of responsibility.</w:t>
            </w:r>
          </w:p>
        </w:tc>
        <w:tc>
          <w:tcPr>
            <w:tcW w:w="3240" w:type="dxa"/>
          </w:tcPr>
          <w:p w:rsidR="005D427D" w:rsidRPr="005D427D" w:rsidRDefault="005D427D" w:rsidP="007D4755">
            <w:pPr>
              <w:spacing w:after="120"/>
              <w:rPr>
                <w:rFonts w:ascii="Arial" w:hAnsi="Arial" w:cs="Arial"/>
              </w:rPr>
            </w:pPr>
            <w:r w:rsidRPr="005D427D">
              <w:rPr>
                <w:rFonts w:ascii="Arial" w:hAnsi="Arial" w:cs="Arial"/>
              </w:rPr>
              <w:t>Ability to recognise personal limitations and manage work related stress</w:t>
            </w:r>
          </w:p>
        </w:tc>
      </w:tr>
      <w:tr w:rsidR="005D427D" w:rsidRPr="005D427D" w:rsidTr="007D4755">
        <w:tc>
          <w:tcPr>
            <w:tcW w:w="2340" w:type="dxa"/>
          </w:tcPr>
          <w:p w:rsidR="005D427D" w:rsidRPr="005D427D" w:rsidRDefault="005D427D" w:rsidP="007D4755">
            <w:pPr>
              <w:spacing w:before="120"/>
              <w:rPr>
                <w:rFonts w:ascii="Arial" w:hAnsi="Arial" w:cs="Arial"/>
                <w:b/>
              </w:rPr>
            </w:pPr>
            <w:r w:rsidRPr="005D427D">
              <w:rPr>
                <w:rFonts w:ascii="Arial" w:hAnsi="Arial" w:cs="Arial"/>
                <w:b/>
              </w:rPr>
              <w:t>Team Working</w:t>
            </w:r>
          </w:p>
        </w:tc>
        <w:tc>
          <w:tcPr>
            <w:tcW w:w="3420" w:type="dxa"/>
          </w:tcPr>
          <w:p w:rsidR="005D427D" w:rsidRPr="005D427D" w:rsidRDefault="005D427D" w:rsidP="007D4755">
            <w:pPr>
              <w:spacing w:before="120"/>
              <w:rPr>
                <w:rFonts w:ascii="Arial" w:hAnsi="Arial" w:cs="Arial"/>
              </w:rPr>
            </w:pPr>
            <w:r w:rsidRPr="005D427D">
              <w:rPr>
                <w:rFonts w:ascii="Arial" w:hAnsi="Arial" w:cs="Arial"/>
              </w:rPr>
              <w:t>Demonstrate effective inter-professional working. Proven ability to work within a multidisciplinary team.</w:t>
            </w:r>
          </w:p>
          <w:p w:rsidR="005D427D" w:rsidRPr="005D427D" w:rsidRDefault="005D427D" w:rsidP="007D4755">
            <w:pPr>
              <w:spacing w:before="120" w:after="120"/>
              <w:rPr>
                <w:rFonts w:ascii="Arial" w:hAnsi="Arial" w:cs="Arial"/>
              </w:rPr>
            </w:pPr>
            <w:r w:rsidRPr="005D427D">
              <w:rPr>
                <w:rFonts w:ascii="Arial" w:hAnsi="Arial" w:cs="Arial"/>
              </w:rPr>
              <w:lastRenderedPageBreak/>
              <w:t>Ability to organise time efficiently and effectively</w:t>
            </w:r>
          </w:p>
          <w:p w:rsidR="005D427D" w:rsidRPr="005D427D" w:rsidRDefault="005D427D" w:rsidP="007D4755">
            <w:pPr>
              <w:spacing w:before="120" w:after="120"/>
              <w:rPr>
                <w:rFonts w:ascii="Arial" w:hAnsi="Arial" w:cs="Arial"/>
                <w:color w:val="FF0000"/>
              </w:rPr>
            </w:pPr>
            <w:r w:rsidRPr="005D427D">
              <w:rPr>
                <w:rFonts w:ascii="Arial" w:hAnsi="Arial" w:cs="Arial"/>
              </w:rPr>
              <w:t>Excellent written and spoken communication skills, enthusiasm and approachability.</w:t>
            </w:r>
          </w:p>
        </w:tc>
        <w:tc>
          <w:tcPr>
            <w:tcW w:w="3240" w:type="dxa"/>
          </w:tcPr>
          <w:p w:rsidR="005D427D" w:rsidRPr="005D427D" w:rsidRDefault="005D427D" w:rsidP="007D4755">
            <w:pPr>
              <w:spacing w:before="120" w:after="120"/>
              <w:rPr>
                <w:rFonts w:ascii="Arial" w:hAnsi="Arial" w:cs="Arial"/>
              </w:rPr>
            </w:pPr>
            <w:r w:rsidRPr="005D427D">
              <w:rPr>
                <w:rFonts w:ascii="Arial" w:hAnsi="Arial" w:cs="Arial"/>
              </w:rPr>
              <w:lastRenderedPageBreak/>
              <w:t>Ability to motivate colleagues</w:t>
            </w:r>
          </w:p>
          <w:p w:rsidR="005D427D" w:rsidRPr="005D427D" w:rsidRDefault="005D427D" w:rsidP="007D4755">
            <w:pPr>
              <w:spacing w:before="120" w:after="120"/>
              <w:rPr>
                <w:rFonts w:ascii="Arial" w:hAnsi="Arial" w:cs="Arial"/>
              </w:rPr>
            </w:pPr>
            <w:r w:rsidRPr="005D427D">
              <w:rPr>
                <w:rFonts w:ascii="Arial" w:hAnsi="Arial" w:cs="Arial"/>
              </w:rPr>
              <w:t xml:space="preserve">Evidence of previous leadership, managerial training and experience relevant to </w:t>
            </w:r>
            <w:r w:rsidRPr="005D427D">
              <w:rPr>
                <w:rFonts w:ascii="Arial" w:hAnsi="Arial" w:cs="Arial"/>
              </w:rPr>
              <w:lastRenderedPageBreak/>
              <w:t>multidisciplinary team work and hospital palliative care</w:t>
            </w:r>
          </w:p>
        </w:tc>
      </w:tr>
      <w:tr w:rsidR="005D427D" w:rsidRPr="005D427D" w:rsidTr="007D4755">
        <w:tc>
          <w:tcPr>
            <w:tcW w:w="2340" w:type="dxa"/>
          </w:tcPr>
          <w:p w:rsidR="005D427D" w:rsidRPr="005D427D" w:rsidRDefault="005D427D" w:rsidP="007D4755">
            <w:pPr>
              <w:pStyle w:val="Heading1"/>
              <w:numPr>
                <w:ilvl w:val="0"/>
                <w:numId w:val="0"/>
              </w:numPr>
              <w:spacing w:before="120" w:after="0"/>
              <w:rPr>
                <w:rFonts w:eastAsia="Arial Unicode MS" w:cs="Arial"/>
                <w:sz w:val="22"/>
                <w:szCs w:val="22"/>
              </w:rPr>
            </w:pPr>
            <w:r w:rsidRPr="005D427D">
              <w:rPr>
                <w:rFonts w:cs="Arial"/>
                <w:sz w:val="22"/>
                <w:szCs w:val="22"/>
              </w:rPr>
              <w:lastRenderedPageBreak/>
              <w:t>Circumstances of Job</w:t>
            </w:r>
          </w:p>
        </w:tc>
        <w:tc>
          <w:tcPr>
            <w:tcW w:w="3420" w:type="dxa"/>
          </w:tcPr>
          <w:p w:rsidR="005D427D" w:rsidRPr="005D427D" w:rsidRDefault="005D427D" w:rsidP="007D4755">
            <w:pPr>
              <w:spacing w:before="120" w:after="120"/>
              <w:rPr>
                <w:rFonts w:ascii="Arial" w:hAnsi="Arial" w:cs="Arial"/>
              </w:rPr>
            </w:pPr>
            <w:r w:rsidRPr="005D427D">
              <w:rPr>
                <w:rFonts w:ascii="Arial" w:hAnsi="Arial" w:cs="Arial"/>
              </w:rPr>
              <w:t>May be required to work at any of NHS Lothian hospital sites</w:t>
            </w:r>
          </w:p>
          <w:p w:rsidR="005D427D" w:rsidRPr="005D427D" w:rsidRDefault="005D427D" w:rsidP="007D4755">
            <w:pPr>
              <w:spacing w:before="120" w:after="120"/>
              <w:rPr>
                <w:rFonts w:ascii="Arial" w:hAnsi="Arial" w:cs="Arial"/>
              </w:rPr>
            </w:pPr>
            <w:r w:rsidRPr="005D427D">
              <w:rPr>
                <w:rFonts w:ascii="Arial" w:hAnsi="Arial" w:cs="Arial"/>
              </w:rPr>
              <w:t>Will be joining the Lothian consultant group made up of NHS Lothian, University of Edinburgh, St Columba’s Hospice and Marie Curie Hospice staff and bound by the Pan Lothian Palliative Care Consultant Agreement</w:t>
            </w:r>
          </w:p>
        </w:tc>
        <w:tc>
          <w:tcPr>
            <w:tcW w:w="3240" w:type="dxa"/>
          </w:tcPr>
          <w:p w:rsidR="005D427D" w:rsidRPr="005D427D" w:rsidRDefault="005D427D" w:rsidP="007D4755">
            <w:pPr>
              <w:spacing w:before="120" w:after="120"/>
              <w:rPr>
                <w:rFonts w:ascii="Arial" w:hAnsi="Arial" w:cs="Arial"/>
              </w:rPr>
            </w:pPr>
          </w:p>
        </w:tc>
      </w:tr>
    </w:tbl>
    <w:p w:rsidR="005D427D" w:rsidRPr="005D427D" w:rsidRDefault="005D427D" w:rsidP="005D427D">
      <w:pPr>
        <w:rPr>
          <w:rFonts w:ascii="Arial" w:hAnsi="Arial" w:cs="Arial"/>
        </w:rPr>
      </w:pPr>
      <w:r w:rsidRPr="005D427D">
        <w:rPr>
          <w:rFonts w:ascii="Arial" w:hAnsi="Arial" w:cs="Arial"/>
        </w:rPr>
        <w:t>Where appropriate, reasonable adjustments to these criteria will be considered to accommodate personal circumstances such as disabilities.</w:t>
      </w:r>
    </w:p>
    <w:p w:rsidR="005D427D" w:rsidRPr="005D427D" w:rsidRDefault="005D427D" w:rsidP="005D427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5D427D" w:rsidRPr="005D427D" w:rsidTr="007D4755">
        <w:trPr>
          <w:trHeight w:val="457"/>
        </w:trPr>
        <w:tc>
          <w:tcPr>
            <w:tcW w:w="9000" w:type="dxa"/>
            <w:shd w:val="clear" w:color="auto" w:fill="00B0F0"/>
            <w:vAlign w:val="center"/>
          </w:tcPr>
          <w:p w:rsidR="005D427D" w:rsidRPr="005D427D" w:rsidRDefault="005D427D" w:rsidP="007D4755">
            <w:pPr>
              <w:rPr>
                <w:rFonts w:ascii="Arial" w:hAnsi="Arial" w:cs="Arial"/>
              </w:rPr>
            </w:pPr>
            <w:r w:rsidRPr="005D427D">
              <w:rPr>
                <w:rFonts w:ascii="Arial" w:hAnsi="Arial" w:cs="Arial"/>
                <w:b/>
              </w:rPr>
              <w:t>Section 2:</w:t>
            </w:r>
            <w:r w:rsidRPr="005D427D">
              <w:rPr>
                <w:rFonts w:ascii="Arial" w:hAnsi="Arial" w:cs="Arial"/>
                <w:b/>
              </w:rPr>
              <w:tab/>
              <w:t>Introduction to Appointment</w:t>
            </w:r>
          </w:p>
        </w:tc>
      </w:tr>
    </w:tbl>
    <w:p w:rsidR="005D427D" w:rsidRPr="005D427D" w:rsidRDefault="005D427D" w:rsidP="005D427D">
      <w:pPr>
        <w:rPr>
          <w:rFonts w:ascii="Arial" w:hAnsi="Arial" w:cs="Arial"/>
        </w:rPr>
      </w:pPr>
    </w:p>
    <w:p w:rsidR="005D427D" w:rsidRPr="005D427D" w:rsidRDefault="005D427D" w:rsidP="005D427D">
      <w:pPr>
        <w:jc w:val="both"/>
        <w:rPr>
          <w:rFonts w:ascii="Arial" w:hAnsi="Arial" w:cs="Arial"/>
        </w:rPr>
      </w:pPr>
      <w:r w:rsidRPr="005D427D">
        <w:rPr>
          <w:rFonts w:ascii="Arial" w:hAnsi="Arial" w:cs="Arial"/>
          <w:b/>
        </w:rPr>
        <w:t>Job Title: Consultant in Palliative Medicine</w:t>
      </w:r>
    </w:p>
    <w:p w:rsidR="005D427D" w:rsidRPr="005D427D" w:rsidRDefault="005D427D" w:rsidP="005D427D">
      <w:pPr>
        <w:rPr>
          <w:rFonts w:ascii="Arial" w:hAnsi="Arial" w:cs="Arial"/>
        </w:rPr>
      </w:pPr>
    </w:p>
    <w:p w:rsidR="005D427D" w:rsidRPr="005D427D" w:rsidRDefault="005D427D" w:rsidP="005D427D">
      <w:pPr>
        <w:rPr>
          <w:rFonts w:ascii="Arial" w:hAnsi="Arial" w:cs="Arial"/>
        </w:rPr>
      </w:pPr>
      <w:r w:rsidRPr="005D427D">
        <w:rPr>
          <w:rFonts w:ascii="Arial" w:hAnsi="Arial" w:cs="Arial"/>
          <w:b/>
        </w:rPr>
        <w:t xml:space="preserve">Department: NHS Lothian Hospital Palliative Care Service </w:t>
      </w:r>
    </w:p>
    <w:p w:rsidR="005D427D" w:rsidRPr="005D427D" w:rsidRDefault="005D427D" w:rsidP="005D427D">
      <w:pPr>
        <w:rPr>
          <w:rFonts w:ascii="Arial" w:hAnsi="Arial" w:cs="Arial"/>
        </w:rPr>
      </w:pPr>
    </w:p>
    <w:p w:rsidR="005D427D" w:rsidRPr="005D427D" w:rsidRDefault="005D427D" w:rsidP="005D427D">
      <w:pPr>
        <w:rPr>
          <w:rFonts w:ascii="Arial" w:hAnsi="Arial" w:cs="Arial"/>
        </w:rPr>
      </w:pPr>
      <w:r w:rsidRPr="005D427D">
        <w:rPr>
          <w:rFonts w:ascii="Arial" w:hAnsi="Arial" w:cs="Arial"/>
          <w:b/>
          <w:bCs/>
        </w:rPr>
        <w:t>Base: Primary Base at St John’s Hospital, West Lothian.</w:t>
      </w:r>
    </w:p>
    <w:p w:rsidR="005D427D" w:rsidRPr="005D427D" w:rsidRDefault="005D427D" w:rsidP="005D427D">
      <w:pPr>
        <w:rPr>
          <w:rFonts w:ascii="Arial" w:hAnsi="Arial" w:cs="Arial"/>
        </w:rPr>
      </w:pPr>
      <w:r w:rsidRPr="005D427D">
        <w:rPr>
          <w:rFonts w:ascii="Arial" w:hAnsi="Arial" w:cs="Arial"/>
        </w:rPr>
        <w:t>You may also be required to work at any of NHS Lothian Hospital sites.</w:t>
      </w:r>
    </w:p>
    <w:p w:rsidR="005D427D" w:rsidRPr="005D427D" w:rsidRDefault="005D427D" w:rsidP="005D427D">
      <w:pPr>
        <w:rPr>
          <w:rFonts w:ascii="Arial" w:hAnsi="Arial" w:cs="Arial"/>
        </w:rPr>
      </w:pPr>
    </w:p>
    <w:p w:rsidR="005D427D" w:rsidRPr="005D427D" w:rsidRDefault="005D427D" w:rsidP="005D427D">
      <w:pPr>
        <w:rPr>
          <w:rFonts w:ascii="Arial" w:hAnsi="Arial" w:cs="Arial"/>
          <w:b/>
        </w:rPr>
      </w:pPr>
      <w:r w:rsidRPr="005D427D">
        <w:rPr>
          <w:rFonts w:ascii="Arial" w:hAnsi="Arial" w:cs="Arial"/>
          <w:b/>
        </w:rPr>
        <w:t>Post Summary:</w:t>
      </w:r>
      <w:r w:rsidRPr="005D427D">
        <w:rPr>
          <w:rFonts w:ascii="Arial" w:hAnsi="Arial" w:cs="Arial"/>
          <w:b/>
        </w:rPr>
        <w:tab/>
      </w:r>
    </w:p>
    <w:p w:rsidR="005D427D" w:rsidRPr="005D427D" w:rsidRDefault="005D427D" w:rsidP="005D427D">
      <w:pPr>
        <w:rPr>
          <w:rFonts w:ascii="Arial" w:hAnsi="Arial" w:cs="Arial"/>
          <w:b/>
          <w:bCs/>
        </w:rPr>
      </w:pPr>
      <w:r w:rsidRPr="005D427D">
        <w:rPr>
          <w:rFonts w:ascii="Arial" w:hAnsi="Arial" w:cs="Arial"/>
          <w:b/>
          <w:bCs/>
        </w:rPr>
        <w:t>This is a substantive Palliative Medicine Consultant post (6PAs) to provide senior medical support and leadership within the NHS Lothian Hospital Palliative Care Service, primarily based at St John’s Hospital but the post holder could be expected to work at any of the NHS Lothian Hospital sites. There is an on-call commitment covering all palliative care patients in Lothian and the Borders. The on-call rota is shared with the other Lothian consultants in Palliative Medicine. The consultants are 2</w:t>
      </w:r>
      <w:r w:rsidRPr="005D427D">
        <w:rPr>
          <w:rFonts w:ascii="Arial" w:hAnsi="Arial" w:cs="Arial"/>
          <w:b/>
          <w:bCs/>
          <w:vertAlign w:val="superscript"/>
        </w:rPr>
        <w:t>nd</w:t>
      </w:r>
      <w:r w:rsidRPr="005D427D">
        <w:rPr>
          <w:rFonts w:ascii="Arial" w:hAnsi="Arial" w:cs="Arial"/>
          <w:b/>
          <w:bCs/>
        </w:rPr>
        <w:t xml:space="preserve"> on-call for the hospices but usually 1</w:t>
      </w:r>
      <w:r w:rsidRPr="005D427D">
        <w:rPr>
          <w:rFonts w:ascii="Arial" w:hAnsi="Arial" w:cs="Arial"/>
          <w:b/>
          <w:bCs/>
          <w:vertAlign w:val="superscript"/>
        </w:rPr>
        <w:t>st</w:t>
      </w:r>
      <w:r w:rsidRPr="005D427D">
        <w:rPr>
          <w:rFonts w:ascii="Arial" w:hAnsi="Arial" w:cs="Arial"/>
          <w:b/>
          <w:bCs/>
        </w:rPr>
        <w:t xml:space="preserve"> on call for giving advice to other areas. </w:t>
      </w:r>
    </w:p>
    <w:p w:rsidR="005D427D" w:rsidRPr="005D427D" w:rsidRDefault="005D427D" w:rsidP="005D427D">
      <w:pPr>
        <w:rPr>
          <w:rFonts w:ascii="Arial" w:hAnsi="Arial" w:cs="Arial"/>
        </w:rPr>
      </w:pPr>
    </w:p>
    <w:p w:rsidR="005D427D" w:rsidRPr="005D427D" w:rsidRDefault="005D427D" w:rsidP="005D427D">
      <w:pPr>
        <w:rPr>
          <w:rFonts w:ascii="Arial" w:hAnsi="Arial" w:cs="Arial"/>
        </w:rPr>
      </w:pPr>
      <w:r w:rsidRPr="005D427D">
        <w:rPr>
          <w:rFonts w:ascii="Arial" w:hAnsi="Arial" w:cs="Arial"/>
        </w:rPr>
        <w:t xml:space="preserve">The post holder will provide a visible, accessible and dependable presence within the specialist Hospital Palliative Care Service to whom staff, patients and their families can turn to for expert advice and support.  </w:t>
      </w:r>
    </w:p>
    <w:p w:rsidR="005D427D" w:rsidRPr="005D427D" w:rsidRDefault="005D427D" w:rsidP="005D427D">
      <w:pPr>
        <w:rPr>
          <w:rFonts w:ascii="Arial" w:hAnsi="Arial" w:cs="Arial"/>
        </w:rPr>
      </w:pPr>
    </w:p>
    <w:p w:rsidR="005D427D" w:rsidRPr="005D427D" w:rsidRDefault="005D427D" w:rsidP="005D427D">
      <w:pPr>
        <w:rPr>
          <w:rFonts w:ascii="Arial" w:hAnsi="Arial" w:cs="Arial"/>
        </w:rPr>
      </w:pPr>
      <w:r w:rsidRPr="005D427D">
        <w:rPr>
          <w:rFonts w:ascii="Arial" w:hAnsi="Arial" w:cs="Arial"/>
        </w:rPr>
        <w:t>The role also involves participation in the training and educational work of the specialist services, postgraduate teaching programmes and clinical supervision of junior medical staff (with specific emphasis on palliative medicine teaching for Internal Medicine Trainees (IMTs)), undergraduate teaching programmes, specialty trainees and involvement in the management, quality improvement, clinical governance, research and development roles of the service.</w:t>
      </w:r>
    </w:p>
    <w:p w:rsidR="005D427D" w:rsidRPr="005D427D" w:rsidRDefault="005D427D" w:rsidP="005D427D">
      <w:pPr>
        <w:rPr>
          <w:rFonts w:ascii="Arial" w:hAnsi="Arial" w:cs="Arial"/>
        </w:rPr>
      </w:pPr>
    </w:p>
    <w:p w:rsidR="005D427D" w:rsidRPr="005D427D" w:rsidRDefault="005D427D" w:rsidP="005D427D">
      <w:pPr>
        <w:rPr>
          <w:rFonts w:ascii="Arial" w:hAnsi="Arial" w:cs="Arial"/>
          <w:b/>
          <w:bCs/>
        </w:rPr>
      </w:pPr>
      <w:r w:rsidRPr="005D427D">
        <w:rPr>
          <w:rFonts w:ascii="Arial" w:hAnsi="Arial" w:cs="Arial"/>
        </w:rPr>
        <w:t xml:space="preserve">Applicants must be fully registered with the GMC and hold a License to Practice and be on the GMC Specialist Register in Palliative Medicine or be eligible for inclusion on within 6 </w:t>
      </w:r>
      <w:r w:rsidRPr="005D427D">
        <w:rPr>
          <w:rFonts w:ascii="Arial" w:hAnsi="Arial" w:cs="Arial"/>
        </w:rPr>
        <w:lastRenderedPageBreak/>
        <w:t>months.</w:t>
      </w:r>
      <w:r w:rsidRPr="005D427D">
        <w:rPr>
          <w:rFonts w:ascii="Arial" w:hAnsi="Arial" w:cs="Arial"/>
          <w:b/>
          <w:bCs/>
        </w:rPr>
        <w:t xml:space="preserve"> </w:t>
      </w:r>
      <w:r w:rsidRPr="005D427D">
        <w:rPr>
          <w:rFonts w:ascii="Arial" w:hAnsi="Arial" w:cs="Arial"/>
        </w:rPr>
        <w:t xml:space="preserve">The post holder will be granted </w:t>
      </w:r>
      <w:proofErr w:type="gramStart"/>
      <w:r w:rsidRPr="005D427D">
        <w:rPr>
          <w:rFonts w:ascii="Arial" w:hAnsi="Arial" w:cs="Arial"/>
        </w:rPr>
        <w:t>Honorary</w:t>
      </w:r>
      <w:proofErr w:type="gramEnd"/>
      <w:r w:rsidRPr="005D427D">
        <w:rPr>
          <w:rFonts w:ascii="Arial" w:hAnsi="Arial" w:cs="Arial"/>
        </w:rPr>
        <w:t xml:space="preserve"> status as a Consultant at St Columba’s Hospice, Edinburgh and Marie Curie Hospice, Edinburgh and NHS Borders to facilitate on-call commitment.</w:t>
      </w:r>
      <w:r w:rsidRPr="005D427D">
        <w:rPr>
          <w:rFonts w:ascii="Arial" w:hAnsi="Arial" w:cs="Arial"/>
          <w:color w:val="FF0000"/>
        </w:rPr>
        <w:t xml:space="preserve"> </w:t>
      </w:r>
    </w:p>
    <w:p w:rsidR="005D427D" w:rsidRPr="005D427D" w:rsidRDefault="005D427D" w:rsidP="005D427D">
      <w:pPr>
        <w:rPr>
          <w:rFonts w:ascii="Arial" w:hAnsi="Arial" w:cs="Arial"/>
        </w:rPr>
      </w:pPr>
    </w:p>
    <w:p w:rsidR="005D427D" w:rsidRPr="005D427D" w:rsidRDefault="005D427D" w:rsidP="005D427D">
      <w:pPr>
        <w:rPr>
          <w:rFonts w:ascii="Arial" w:hAnsi="Arial" w:cs="Arial"/>
        </w:rPr>
      </w:pPr>
      <w:r w:rsidRPr="005D427D">
        <w:rPr>
          <w:rFonts w:ascii="Arial" w:hAnsi="Arial" w:cs="Arial"/>
        </w:rPr>
        <w:t xml:space="preserve">The appointee will have access to secretarial support, IT facilities and office accommodation </w:t>
      </w:r>
    </w:p>
    <w:p w:rsidR="005D427D" w:rsidRPr="005D427D" w:rsidRDefault="005D427D" w:rsidP="005D427D">
      <w:pPr>
        <w:jc w:val="both"/>
        <w:rPr>
          <w:rFonts w:ascii="Arial" w:hAnsi="Arial" w:cs="Arial"/>
          <w:snapToGrid w:val="0"/>
        </w:rPr>
      </w:pPr>
    </w:p>
    <w:p w:rsidR="005D427D" w:rsidRPr="005D427D" w:rsidRDefault="005D427D" w:rsidP="005D427D">
      <w:pPr>
        <w:jc w:val="both"/>
        <w:rPr>
          <w:rFonts w:ascii="Arial" w:hAnsi="Arial" w:cs="Arial"/>
          <w:snapToGrid w:val="0"/>
        </w:rPr>
      </w:pPr>
      <w:r w:rsidRPr="005D427D">
        <w:rPr>
          <w:rFonts w:ascii="Arial" w:hAnsi="Arial" w:cs="Arial"/>
          <w:snapToGrid w:val="0"/>
        </w:rPr>
        <w:t xml:space="preserve">The main aspects of the role will include: </w:t>
      </w:r>
    </w:p>
    <w:p w:rsidR="005D427D" w:rsidRPr="005D427D" w:rsidRDefault="005D427D" w:rsidP="005D427D">
      <w:pPr>
        <w:jc w:val="both"/>
        <w:rPr>
          <w:rFonts w:ascii="Arial" w:hAnsi="Arial" w:cs="Arial"/>
          <w:snapToGrid w:val="0"/>
        </w:rPr>
      </w:pPr>
    </w:p>
    <w:p w:rsidR="005D427D" w:rsidRPr="005D427D" w:rsidRDefault="005D427D" w:rsidP="005D427D">
      <w:pPr>
        <w:numPr>
          <w:ilvl w:val="0"/>
          <w:numId w:val="47"/>
        </w:numPr>
        <w:ind w:right="142"/>
        <w:jc w:val="both"/>
        <w:rPr>
          <w:rFonts w:ascii="Arial" w:hAnsi="Arial" w:cs="Arial"/>
          <w:bCs/>
        </w:rPr>
      </w:pPr>
      <w:r w:rsidRPr="005D427D">
        <w:rPr>
          <w:rFonts w:ascii="Arial" w:hAnsi="Arial" w:cs="Arial"/>
          <w:bCs/>
        </w:rPr>
        <w:t xml:space="preserve">Provision of high quality, </w:t>
      </w:r>
      <w:r w:rsidRPr="005D427D">
        <w:rPr>
          <w:rFonts w:ascii="Arial" w:hAnsi="Arial" w:cs="Arial"/>
        </w:rPr>
        <w:t>flexible and responsive palliative medicine</w:t>
      </w:r>
      <w:r w:rsidRPr="005D427D">
        <w:rPr>
          <w:rFonts w:ascii="Arial" w:hAnsi="Arial" w:cs="Arial"/>
          <w:bCs/>
        </w:rPr>
        <w:t xml:space="preserve"> to patients, families and carers, </w:t>
      </w:r>
      <w:r w:rsidRPr="005D427D">
        <w:rPr>
          <w:rFonts w:ascii="Arial" w:hAnsi="Arial" w:cs="Arial"/>
        </w:rPr>
        <w:t xml:space="preserve">who have complex pain, symptom, spiritual or psychosocial needs which require specialist palliative care interventions </w:t>
      </w:r>
    </w:p>
    <w:p w:rsidR="005D427D" w:rsidRPr="005D427D" w:rsidRDefault="005D427D" w:rsidP="005D427D">
      <w:pPr>
        <w:ind w:left="360" w:right="142"/>
        <w:jc w:val="both"/>
        <w:rPr>
          <w:rFonts w:ascii="Arial" w:hAnsi="Arial" w:cs="Arial"/>
          <w:bCs/>
        </w:rPr>
      </w:pPr>
    </w:p>
    <w:p w:rsidR="005D427D" w:rsidRPr="005D427D" w:rsidRDefault="005D427D" w:rsidP="005D427D">
      <w:pPr>
        <w:numPr>
          <w:ilvl w:val="0"/>
          <w:numId w:val="47"/>
        </w:numPr>
        <w:ind w:right="142"/>
        <w:jc w:val="both"/>
        <w:rPr>
          <w:rFonts w:ascii="Arial" w:hAnsi="Arial" w:cs="Arial"/>
          <w:bCs/>
        </w:rPr>
      </w:pPr>
      <w:r w:rsidRPr="005D427D">
        <w:rPr>
          <w:rFonts w:ascii="Arial" w:hAnsi="Arial" w:cs="Arial"/>
          <w:bCs/>
        </w:rPr>
        <w:t>To provide medical support and guidance to the multidisciplinary palliative care teams within the acute hospital setting</w:t>
      </w:r>
    </w:p>
    <w:p w:rsidR="005D427D" w:rsidRPr="005D427D" w:rsidRDefault="005D427D" w:rsidP="005D427D">
      <w:pPr>
        <w:pStyle w:val="MediumGrid1-Accent21"/>
        <w:rPr>
          <w:rFonts w:ascii="Arial" w:hAnsi="Arial" w:cs="Arial"/>
          <w:bCs/>
        </w:rPr>
      </w:pPr>
    </w:p>
    <w:p w:rsidR="005D427D" w:rsidRPr="005D427D" w:rsidRDefault="005D427D" w:rsidP="005D427D">
      <w:pPr>
        <w:numPr>
          <w:ilvl w:val="0"/>
          <w:numId w:val="47"/>
        </w:numPr>
        <w:ind w:right="142"/>
        <w:jc w:val="both"/>
        <w:rPr>
          <w:rFonts w:ascii="Arial" w:hAnsi="Arial" w:cs="Arial"/>
          <w:bCs/>
        </w:rPr>
      </w:pPr>
      <w:r w:rsidRPr="005D427D">
        <w:rPr>
          <w:rFonts w:ascii="Arial" w:hAnsi="Arial" w:cs="Arial"/>
          <w:bCs/>
        </w:rPr>
        <w:t>To contribute to the out of hours palliative medicine on call service</w:t>
      </w:r>
    </w:p>
    <w:p w:rsidR="005D427D" w:rsidRPr="005D427D" w:rsidRDefault="005D427D" w:rsidP="005D427D">
      <w:pPr>
        <w:ind w:right="142"/>
        <w:jc w:val="both"/>
        <w:rPr>
          <w:rFonts w:ascii="Arial" w:hAnsi="Arial" w:cs="Arial"/>
          <w:bCs/>
        </w:rPr>
      </w:pPr>
    </w:p>
    <w:p w:rsidR="005D427D" w:rsidRPr="005D427D" w:rsidRDefault="005D427D" w:rsidP="005D427D">
      <w:pPr>
        <w:numPr>
          <w:ilvl w:val="0"/>
          <w:numId w:val="47"/>
        </w:numPr>
        <w:ind w:right="142"/>
        <w:jc w:val="both"/>
        <w:rPr>
          <w:rFonts w:ascii="Arial" w:hAnsi="Arial" w:cs="Arial"/>
        </w:rPr>
      </w:pPr>
      <w:r w:rsidRPr="005D427D">
        <w:rPr>
          <w:rFonts w:ascii="Arial" w:hAnsi="Arial" w:cs="Arial"/>
        </w:rPr>
        <w:t>Participation in and leadership of teaching and educational activities (students, health care professional colleagues, patients and families)</w:t>
      </w:r>
    </w:p>
    <w:p w:rsidR="005D427D" w:rsidRPr="005D427D" w:rsidRDefault="005D427D" w:rsidP="005D427D">
      <w:pPr>
        <w:ind w:right="142"/>
        <w:jc w:val="both"/>
        <w:rPr>
          <w:rFonts w:ascii="Arial" w:hAnsi="Arial" w:cs="Arial"/>
          <w:bCs/>
        </w:rPr>
      </w:pPr>
    </w:p>
    <w:p w:rsidR="005D427D" w:rsidRPr="005D427D" w:rsidRDefault="005D427D" w:rsidP="005D427D">
      <w:pPr>
        <w:numPr>
          <w:ilvl w:val="0"/>
          <w:numId w:val="47"/>
        </w:numPr>
        <w:ind w:right="142"/>
        <w:jc w:val="both"/>
        <w:rPr>
          <w:rFonts w:ascii="Arial" w:hAnsi="Arial" w:cs="Arial"/>
          <w:bCs/>
        </w:rPr>
      </w:pPr>
      <w:r w:rsidRPr="005D427D">
        <w:rPr>
          <w:rFonts w:ascii="Arial" w:hAnsi="Arial" w:cs="Arial"/>
          <w:bCs/>
        </w:rPr>
        <w:t xml:space="preserve">Lead, implement and support clinical governance and quality improvement activities, implementation of best practice statements, Realistic Medicine and the National Framework for Palliative Care </w:t>
      </w:r>
    </w:p>
    <w:p w:rsidR="005D427D" w:rsidRPr="005D427D" w:rsidRDefault="005D427D" w:rsidP="005D427D">
      <w:pPr>
        <w:ind w:left="360" w:right="142"/>
        <w:jc w:val="both"/>
        <w:rPr>
          <w:rFonts w:ascii="Arial" w:hAnsi="Arial" w:cs="Arial"/>
          <w:bCs/>
        </w:rPr>
      </w:pPr>
    </w:p>
    <w:p w:rsidR="005D427D" w:rsidRPr="005D427D" w:rsidRDefault="005D427D" w:rsidP="005D427D">
      <w:pPr>
        <w:numPr>
          <w:ilvl w:val="0"/>
          <w:numId w:val="47"/>
        </w:numPr>
        <w:ind w:right="142"/>
        <w:jc w:val="both"/>
        <w:rPr>
          <w:rFonts w:ascii="Arial" w:hAnsi="Arial" w:cs="Arial"/>
          <w:bCs/>
        </w:rPr>
      </w:pPr>
      <w:r w:rsidRPr="005D427D">
        <w:rPr>
          <w:rFonts w:ascii="Arial" w:hAnsi="Arial" w:cs="Arial"/>
          <w:bCs/>
        </w:rPr>
        <w:t>Contribution to service development in line with local and national strategies</w:t>
      </w:r>
    </w:p>
    <w:p w:rsidR="005D427D" w:rsidRPr="005D427D" w:rsidRDefault="005D427D" w:rsidP="005D427D">
      <w:pPr>
        <w:ind w:right="142"/>
        <w:jc w:val="both"/>
        <w:rPr>
          <w:rFonts w:ascii="Arial" w:hAnsi="Arial" w:cs="Arial"/>
          <w:bCs/>
        </w:rPr>
      </w:pPr>
    </w:p>
    <w:p w:rsidR="005D427D" w:rsidRPr="005D427D" w:rsidRDefault="005D427D" w:rsidP="005D427D">
      <w:pPr>
        <w:numPr>
          <w:ilvl w:val="0"/>
          <w:numId w:val="47"/>
        </w:numPr>
        <w:tabs>
          <w:tab w:val="left" w:pos="9252"/>
        </w:tabs>
        <w:spacing w:after="120"/>
        <w:ind w:right="252"/>
        <w:jc w:val="both"/>
        <w:rPr>
          <w:rFonts w:ascii="Arial" w:hAnsi="Arial" w:cs="Arial"/>
        </w:rPr>
      </w:pPr>
      <w:r w:rsidRPr="005D427D">
        <w:rPr>
          <w:rFonts w:ascii="Arial" w:hAnsi="Arial" w:cs="Arial"/>
        </w:rPr>
        <w:t>Working with colleagues to raise the profile of palliative medicine in the care of patients with all life-limiting illnesses</w:t>
      </w:r>
    </w:p>
    <w:p w:rsidR="005D427D" w:rsidRPr="005D427D" w:rsidRDefault="005D427D" w:rsidP="005D427D">
      <w:pPr>
        <w:tabs>
          <w:tab w:val="num" w:pos="0"/>
        </w:tabs>
        <w:jc w:val="both"/>
        <w:rPr>
          <w:rFonts w:ascii="Arial" w:hAnsi="Arial" w:cs="Arial"/>
        </w:rPr>
      </w:pPr>
    </w:p>
    <w:p w:rsidR="005D427D" w:rsidRPr="005D427D" w:rsidRDefault="005D427D" w:rsidP="005D427D">
      <w:pPr>
        <w:tabs>
          <w:tab w:val="num" w:pos="0"/>
        </w:tabs>
        <w:jc w:val="both"/>
        <w:rPr>
          <w:rFonts w:ascii="Arial" w:hAnsi="Arial" w:cs="Arial"/>
        </w:rPr>
      </w:pPr>
      <w:r w:rsidRPr="005D427D">
        <w:rPr>
          <w:rFonts w:ascii="Arial" w:hAnsi="Arial" w:cs="Arial"/>
        </w:rPr>
        <w:t>The job plan consists of:</w:t>
      </w:r>
    </w:p>
    <w:p w:rsidR="005D427D" w:rsidRPr="005D427D" w:rsidRDefault="005D427D" w:rsidP="005D427D">
      <w:pPr>
        <w:numPr>
          <w:ilvl w:val="0"/>
          <w:numId w:val="48"/>
        </w:numPr>
        <w:jc w:val="both"/>
        <w:rPr>
          <w:rFonts w:ascii="Arial" w:hAnsi="Arial" w:cs="Arial"/>
        </w:rPr>
      </w:pPr>
      <w:r w:rsidRPr="005D427D">
        <w:rPr>
          <w:rFonts w:ascii="Arial" w:hAnsi="Arial" w:cs="Arial"/>
        </w:rPr>
        <w:t xml:space="preserve">6 PAs, 5 of which will be for direct clinical care, 1 of which will be for supporting professional activities including teaching, audit, CPD, management, attendance at meetings. </w:t>
      </w:r>
    </w:p>
    <w:p w:rsidR="005D427D" w:rsidRPr="005D427D" w:rsidRDefault="005D427D" w:rsidP="005D427D">
      <w:pPr>
        <w:numPr>
          <w:ilvl w:val="0"/>
          <w:numId w:val="48"/>
        </w:numPr>
        <w:jc w:val="both"/>
        <w:rPr>
          <w:rFonts w:ascii="Arial" w:hAnsi="Arial" w:cs="Arial"/>
        </w:rPr>
      </w:pPr>
      <w:r w:rsidRPr="005D427D">
        <w:rPr>
          <w:rFonts w:ascii="Arial" w:hAnsi="Arial" w:cs="Arial"/>
        </w:rPr>
        <w:t>Precise allocation of SPA time and associated objectives will be agreed with the successful applicant and will be reviewed at annual job planning.</w:t>
      </w:r>
    </w:p>
    <w:p w:rsidR="005D427D" w:rsidRPr="005D427D" w:rsidRDefault="005D427D" w:rsidP="005D427D">
      <w:pPr>
        <w:pStyle w:val="ListParagraph"/>
        <w:numPr>
          <w:ilvl w:val="0"/>
          <w:numId w:val="48"/>
        </w:numPr>
        <w:rPr>
          <w:rFonts w:ascii="Arial" w:hAnsi="Arial" w:cs="Arial"/>
        </w:rPr>
      </w:pPr>
      <w:r w:rsidRPr="005D427D">
        <w:rPr>
          <w:rFonts w:ascii="Arial" w:hAnsi="Arial" w:cs="Arial"/>
          <w:shd w:val="clear" w:color="auto" w:fill="FFFFFF"/>
        </w:rPr>
        <w:t xml:space="preserve">The post is subject to an on-call availability allowance which will be confirmed and agreed at your annual job plan review meeting. Currently there are 12.5 WTE colleagues who contribute to this rota. The post holder will work a fulltime slot on the </w:t>
      </w:r>
      <w:proofErr w:type="spellStart"/>
      <w:r w:rsidRPr="005D427D">
        <w:rPr>
          <w:rFonts w:ascii="Arial" w:hAnsi="Arial" w:cs="Arial"/>
          <w:shd w:val="clear" w:color="auto" w:fill="FFFFFF"/>
        </w:rPr>
        <w:t>oncall</w:t>
      </w:r>
      <w:proofErr w:type="spellEnd"/>
      <w:r w:rsidRPr="005D427D">
        <w:rPr>
          <w:rFonts w:ascii="Arial" w:hAnsi="Arial" w:cs="Arial"/>
          <w:shd w:val="clear" w:color="auto" w:fill="FFFFFF"/>
        </w:rPr>
        <w:t xml:space="preserve"> rota.</w:t>
      </w:r>
    </w:p>
    <w:p w:rsidR="005D427D" w:rsidRPr="005D427D" w:rsidRDefault="005D427D" w:rsidP="005D427D">
      <w:pPr>
        <w:tabs>
          <w:tab w:val="num" w:pos="0"/>
        </w:tabs>
        <w:jc w:val="both"/>
        <w:rPr>
          <w:rFonts w:ascii="Arial" w:hAnsi="Arial" w:cs="Arial"/>
          <w:color w:val="000000"/>
        </w:rPr>
      </w:pPr>
      <w:r w:rsidRPr="005D427D">
        <w:rPr>
          <w:rFonts w:ascii="Arial" w:hAnsi="Arial" w:cs="Arial"/>
          <w:color w:val="000000"/>
        </w:rPr>
        <w:t>The post holder may be required to work flexibly across NHS Lothian in line with service requirements and therefore may be required to work at any of NHS Lothian’s hospital sites.</w:t>
      </w:r>
    </w:p>
    <w:p w:rsidR="005D427D" w:rsidRPr="005D427D" w:rsidRDefault="005D427D" w:rsidP="005D427D">
      <w:pPr>
        <w:tabs>
          <w:tab w:val="num" w:pos="0"/>
        </w:tabs>
        <w:jc w:val="both"/>
        <w:rPr>
          <w:rFonts w:ascii="Arial" w:hAnsi="Arial" w:cs="Arial"/>
          <w:color w:val="000000"/>
        </w:rPr>
      </w:pPr>
    </w:p>
    <w:p w:rsidR="005D427D" w:rsidRPr="005D427D" w:rsidRDefault="005D427D" w:rsidP="005D427D">
      <w:pPr>
        <w:tabs>
          <w:tab w:val="num" w:pos="0"/>
        </w:tabs>
        <w:jc w:val="both"/>
        <w:rPr>
          <w:rFonts w:ascii="Arial" w:hAnsi="Arial" w:cs="Arial"/>
          <w:color w:val="000000"/>
        </w:rPr>
      </w:pPr>
      <w:r w:rsidRPr="005D427D">
        <w:rPr>
          <w:rFonts w:ascii="Arial" w:hAnsi="Arial" w:cs="Arial"/>
          <w:color w:val="000000"/>
        </w:rPr>
        <w:t>Opportunities exist for the post holder to develop links with two well established palliative care research teams and the University of Edinburgh.</w:t>
      </w:r>
    </w:p>
    <w:p w:rsidR="005D427D" w:rsidRPr="005D427D" w:rsidRDefault="005D427D" w:rsidP="005D427D">
      <w:pPr>
        <w:spacing w:before="120"/>
        <w:jc w:val="both"/>
        <w:rPr>
          <w:rFonts w:ascii="Arial" w:hAnsi="Arial" w:cs="Arial"/>
          <w:b/>
          <w:bCs/>
        </w:rPr>
      </w:pPr>
      <w:r w:rsidRPr="005D427D">
        <w:rPr>
          <w:rFonts w:ascii="Arial" w:hAnsi="Arial" w:cs="Arial"/>
        </w:rPr>
        <w:t>This job description is not exhaustive and will be accompanied by an agreed prospective job plan for the position of Consultant in Palliative Medicine, which will be reviewed at least annually through the formal job planning process.</w:t>
      </w:r>
    </w:p>
    <w:p w:rsidR="005D427D" w:rsidRPr="005D427D" w:rsidRDefault="005D427D" w:rsidP="005D427D">
      <w:pPr>
        <w:rPr>
          <w:rFonts w:ascii="Arial" w:hAnsi="Arial" w:cs="Arial"/>
        </w:rPr>
      </w:pPr>
    </w:p>
    <w:p w:rsidR="005D427D" w:rsidRPr="005D427D" w:rsidRDefault="005D427D" w:rsidP="005D427D">
      <w:pPr>
        <w:rPr>
          <w:rFonts w:ascii="Arial" w:hAnsi="Arial" w:cs="Arial"/>
        </w:rPr>
      </w:pPr>
    </w:p>
    <w:p w:rsidR="005D427D" w:rsidRPr="005D427D" w:rsidRDefault="005D427D" w:rsidP="005D427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5D427D" w:rsidRPr="005D427D" w:rsidTr="007D4755">
        <w:trPr>
          <w:trHeight w:val="493"/>
        </w:trPr>
        <w:tc>
          <w:tcPr>
            <w:tcW w:w="9000" w:type="dxa"/>
            <w:shd w:val="clear" w:color="auto" w:fill="00B0F0"/>
            <w:vAlign w:val="center"/>
          </w:tcPr>
          <w:p w:rsidR="005D427D" w:rsidRPr="005D427D" w:rsidRDefault="005D427D" w:rsidP="007D4755">
            <w:pPr>
              <w:rPr>
                <w:rFonts w:ascii="Arial" w:hAnsi="Arial" w:cs="Arial"/>
              </w:rPr>
            </w:pPr>
            <w:r w:rsidRPr="005D427D">
              <w:rPr>
                <w:rFonts w:ascii="Arial" w:hAnsi="Arial" w:cs="Arial"/>
                <w:b/>
              </w:rPr>
              <w:lastRenderedPageBreak/>
              <w:t>Section 3:</w:t>
            </w:r>
            <w:r w:rsidRPr="005D427D">
              <w:rPr>
                <w:rFonts w:ascii="Arial" w:hAnsi="Arial" w:cs="Arial"/>
                <w:b/>
              </w:rPr>
              <w:tab/>
              <w:t>Departmental and Directorate Information</w:t>
            </w:r>
          </w:p>
        </w:tc>
      </w:tr>
    </w:tbl>
    <w:p w:rsidR="005D427D" w:rsidRPr="005D427D" w:rsidRDefault="005D427D" w:rsidP="005D427D">
      <w:pPr>
        <w:rPr>
          <w:rFonts w:ascii="Arial" w:hAnsi="Arial" w:cs="Arial"/>
        </w:rPr>
      </w:pPr>
    </w:p>
    <w:p w:rsidR="005D427D" w:rsidRPr="005D427D" w:rsidRDefault="005D427D" w:rsidP="005D427D">
      <w:pPr>
        <w:ind w:right="484"/>
        <w:rPr>
          <w:rFonts w:ascii="Arial" w:eastAsia="Arial" w:hAnsi="Arial" w:cs="Arial"/>
          <w:color w:val="000000" w:themeColor="text1"/>
        </w:rPr>
      </w:pPr>
      <w:r w:rsidRPr="005D427D">
        <w:rPr>
          <w:rFonts w:ascii="Arial" w:eastAsia="Arial" w:hAnsi="Arial" w:cs="Arial"/>
          <w:b/>
          <w:bCs/>
          <w:color w:val="000000" w:themeColor="text1"/>
        </w:rPr>
        <w:t>NHS Lothian</w:t>
      </w:r>
    </w:p>
    <w:p w:rsidR="005D427D" w:rsidRPr="005D427D" w:rsidRDefault="005D427D" w:rsidP="005D427D">
      <w:pPr>
        <w:rPr>
          <w:rFonts w:ascii="Arial" w:eastAsia="Arial" w:hAnsi="Arial" w:cs="Arial"/>
          <w:color w:val="000000" w:themeColor="text1"/>
        </w:rPr>
      </w:pPr>
      <w:r w:rsidRPr="005D427D">
        <w:rPr>
          <w:rFonts w:ascii="Arial" w:eastAsia="Arial" w:hAnsi="Arial" w:cs="Arial"/>
          <w:color w:val="000000" w:themeColor="text1"/>
        </w:rPr>
        <w:t>NHS Lothian is the parent health board of Edinburgh Cancer Centre.  NHS Lothian provides a comprehensive range of primary, community-based and acute hospital services for the populations of Edinburgh, Midlothian, East Lothian and West Lothian. NHS Lothian provides services for the second largest residential population in Scotland - circa 850,000 people. It employs approximately 24,000 staff. Ms Tracey Gillies is Medical Director.</w:t>
      </w:r>
    </w:p>
    <w:p w:rsidR="005D427D" w:rsidRPr="005D427D" w:rsidRDefault="005D427D" w:rsidP="005D427D">
      <w:pPr>
        <w:rPr>
          <w:rFonts w:ascii="Arial" w:eastAsia="Arial" w:hAnsi="Arial" w:cs="Arial"/>
          <w:color w:val="000000" w:themeColor="text1"/>
        </w:rPr>
      </w:pPr>
    </w:p>
    <w:p w:rsidR="005D427D" w:rsidRPr="005D427D" w:rsidRDefault="005D427D" w:rsidP="005D427D">
      <w:pPr>
        <w:rPr>
          <w:rFonts w:ascii="Arial" w:eastAsia="Arial" w:hAnsi="Arial" w:cs="Arial"/>
          <w:color w:val="000000" w:themeColor="text1"/>
        </w:rPr>
      </w:pPr>
      <w:r w:rsidRPr="005D427D">
        <w:rPr>
          <w:rFonts w:ascii="Arial" w:eastAsia="Arial" w:hAnsi="Arial" w:cs="Arial"/>
          <w:color w:val="000000" w:themeColor="text1"/>
        </w:rPr>
        <w:t>The NHS Board determines strategy, allocates resources and provides governance across the health system. Services are delivered by Lothian University hospitals division, the Royal Edinburgh Hospital and Associated Mental Health Services, 4 community health (and care) partnerships (CH(C</w:t>
      </w:r>
      <w:proofErr w:type="gramStart"/>
      <w:r w:rsidRPr="005D427D">
        <w:rPr>
          <w:rFonts w:ascii="Arial" w:eastAsia="Arial" w:hAnsi="Arial" w:cs="Arial"/>
          <w:color w:val="000000" w:themeColor="text1"/>
        </w:rPr>
        <w:t>)Ps</w:t>
      </w:r>
      <w:proofErr w:type="gramEnd"/>
      <w:r w:rsidRPr="005D427D">
        <w:rPr>
          <w:rFonts w:ascii="Arial" w:eastAsia="Arial" w:hAnsi="Arial" w:cs="Arial"/>
          <w:color w:val="000000" w:themeColor="text1"/>
        </w:rPr>
        <w:t>) in City of Edinburgh, West Lothian, East Lothian and Midlothian, and a Public Health directorate</w:t>
      </w:r>
    </w:p>
    <w:p w:rsidR="005D427D" w:rsidRPr="005D427D" w:rsidRDefault="005D427D" w:rsidP="005D427D">
      <w:pPr>
        <w:rPr>
          <w:rFonts w:ascii="Arial" w:hAnsi="Arial" w:cs="Arial"/>
          <w:b/>
          <w:bCs/>
        </w:rPr>
      </w:pPr>
    </w:p>
    <w:p w:rsidR="005D427D" w:rsidRPr="005D427D" w:rsidRDefault="005D427D" w:rsidP="005D427D">
      <w:pPr>
        <w:rPr>
          <w:rFonts w:ascii="Arial" w:hAnsi="Arial" w:cs="Arial"/>
          <w:b/>
        </w:rPr>
      </w:pPr>
      <w:r w:rsidRPr="005D427D">
        <w:rPr>
          <w:rFonts w:ascii="Arial" w:hAnsi="Arial" w:cs="Arial"/>
          <w:b/>
        </w:rPr>
        <w:t>Lothian Acute Hospital Services</w:t>
      </w:r>
    </w:p>
    <w:p w:rsidR="005D427D" w:rsidRPr="005D427D" w:rsidRDefault="005D427D" w:rsidP="005D427D">
      <w:pPr>
        <w:rPr>
          <w:rFonts w:ascii="Arial" w:hAnsi="Arial" w:cs="Arial"/>
        </w:rPr>
      </w:pPr>
      <w:r w:rsidRPr="005D427D">
        <w:rPr>
          <w:rFonts w:ascii="Arial" w:hAnsi="Arial" w:cs="Arial"/>
        </w:rPr>
        <w:t xml:space="preserve">The Acute Hospital Services provides a full range of secondary and tertiary clinical services to the populations of Edinburgh, Midlothian, East Lothian and West Lothian.  The Division is one of the major research and teaching centres in the United Kingdom and has a significant workload as a regional and national centre.  The NHS Lothian Hospital Palliative Care Service sits within Cancer Services. The Associate Medical Director is Dr Colette Reid. </w:t>
      </w:r>
    </w:p>
    <w:p w:rsidR="005D427D" w:rsidRPr="005D427D" w:rsidRDefault="005D427D" w:rsidP="005D427D">
      <w:pPr>
        <w:ind w:firstLine="1440"/>
        <w:rPr>
          <w:rFonts w:ascii="Arial" w:hAnsi="Arial" w:cs="Arial"/>
        </w:rPr>
      </w:pPr>
    </w:p>
    <w:p w:rsidR="005D427D" w:rsidRPr="005D427D" w:rsidRDefault="005D427D" w:rsidP="005D427D">
      <w:pPr>
        <w:rPr>
          <w:rFonts w:ascii="Arial" w:hAnsi="Arial" w:cs="Arial"/>
        </w:rPr>
      </w:pPr>
      <w:r w:rsidRPr="005D427D">
        <w:rPr>
          <w:rFonts w:ascii="Arial" w:hAnsi="Arial" w:cs="Arial"/>
        </w:rPr>
        <w:t>Major hospitals in NHS Lothian and relevant to this post are:</w:t>
      </w:r>
    </w:p>
    <w:p w:rsidR="005D427D" w:rsidRPr="005D427D" w:rsidRDefault="005D427D" w:rsidP="005D427D">
      <w:pPr>
        <w:rPr>
          <w:rFonts w:ascii="Arial" w:hAnsi="Arial" w:cs="Arial"/>
        </w:rPr>
      </w:pPr>
    </w:p>
    <w:p w:rsidR="005D427D" w:rsidRPr="005D427D" w:rsidRDefault="005D427D" w:rsidP="005D427D">
      <w:pPr>
        <w:rPr>
          <w:rFonts w:ascii="Arial" w:hAnsi="Arial" w:cs="Arial"/>
        </w:rPr>
      </w:pPr>
      <w:r w:rsidRPr="005D427D">
        <w:rPr>
          <w:rFonts w:ascii="Arial" w:hAnsi="Arial" w:cs="Arial"/>
        </w:rPr>
        <w:t>St John’s Hospital, Livingston</w:t>
      </w:r>
    </w:p>
    <w:p w:rsidR="005D427D" w:rsidRPr="005D427D" w:rsidRDefault="005D427D" w:rsidP="005D427D">
      <w:pPr>
        <w:rPr>
          <w:rFonts w:ascii="Arial" w:hAnsi="Arial" w:cs="Arial"/>
        </w:rPr>
      </w:pPr>
      <w:r w:rsidRPr="005D427D">
        <w:rPr>
          <w:rFonts w:ascii="Arial" w:hAnsi="Arial" w:cs="Arial"/>
        </w:rPr>
        <w:t>The Western General Hospital, Edinburgh</w:t>
      </w:r>
    </w:p>
    <w:p w:rsidR="005D427D" w:rsidRPr="005D427D" w:rsidRDefault="005D427D" w:rsidP="005D427D">
      <w:pPr>
        <w:rPr>
          <w:rFonts w:ascii="Arial" w:hAnsi="Arial" w:cs="Arial"/>
        </w:rPr>
      </w:pPr>
      <w:r w:rsidRPr="005D427D">
        <w:rPr>
          <w:rFonts w:ascii="Arial" w:hAnsi="Arial" w:cs="Arial"/>
        </w:rPr>
        <w:t>The Royal Infirmary of Edinburgh</w:t>
      </w:r>
    </w:p>
    <w:p w:rsidR="005D427D" w:rsidRPr="005D427D" w:rsidRDefault="005D427D" w:rsidP="005D427D">
      <w:pPr>
        <w:rPr>
          <w:rFonts w:ascii="Arial" w:hAnsi="Arial" w:cs="Arial"/>
        </w:rPr>
      </w:pPr>
    </w:p>
    <w:p w:rsidR="005D427D" w:rsidRPr="005D427D" w:rsidRDefault="005D427D" w:rsidP="005D427D">
      <w:pPr>
        <w:snapToGrid w:val="0"/>
        <w:spacing w:line="259" w:lineRule="auto"/>
        <w:jc w:val="both"/>
        <w:rPr>
          <w:rFonts w:ascii="Arial" w:eastAsia="Arial" w:hAnsi="Arial" w:cs="Arial"/>
          <w:color w:val="000000" w:themeColor="text1"/>
        </w:rPr>
      </w:pPr>
      <w:r w:rsidRPr="005D427D">
        <w:rPr>
          <w:rFonts w:ascii="Arial" w:eastAsia="Arial" w:hAnsi="Arial" w:cs="Arial"/>
          <w:b/>
          <w:bCs/>
          <w:color w:val="000000" w:themeColor="text1"/>
        </w:rPr>
        <w:t>St John’s Hospital</w:t>
      </w:r>
      <w:r w:rsidRPr="005D427D">
        <w:rPr>
          <w:rFonts w:ascii="Arial" w:eastAsia="Arial" w:hAnsi="Arial" w:cs="Arial"/>
          <w:color w:val="000000" w:themeColor="text1"/>
        </w:rPr>
        <w:t xml:space="preserve"> is in Livingston; about 30 minutes away from Edinburgh and is the region’s major elective centre.  St John’s provides for most common specialties but does not have emergency general surgery or orthopaedic trauma operating. The hospital hosts a satellite day-unit of Edinburgh Cancer Centre, is home to the regional Burns and Plastic Surgery unit for SE Scotland, and Oral and Maxillofacial Surgery.</w:t>
      </w:r>
    </w:p>
    <w:p w:rsidR="005D427D" w:rsidRPr="005D427D" w:rsidRDefault="005D427D" w:rsidP="005D427D">
      <w:pPr>
        <w:rPr>
          <w:rFonts w:ascii="Arial" w:hAnsi="Arial" w:cs="Arial"/>
        </w:rPr>
      </w:pPr>
    </w:p>
    <w:p w:rsidR="005D427D" w:rsidRPr="005D427D" w:rsidRDefault="005D427D" w:rsidP="005D427D">
      <w:pPr>
        <w:rPr>
          <w:rFonts w:ascii="Arial" w:eastAsia="Arial" w:hAnsi="Arial" w:cs="Arial"/>
          <w:color w:val="000000" w:themeColor="text1"/>
        </w:rPr>
      </w:pPr>
      <w:r w:rsidRPr="005D427D">
        <w:rPr>
          <w:rFonts w:ascii="Arial" w:eastAsia="Arial" w:hAnsi="Arial" w:cs="Arial"/>
          <w:color w:val="000000" w:themeColor="text1"/>
        </w:rPr>
        <w:t xml:space="preserve">The </w:t>
      </w:r>
      <w:r w:rsidRPr="005D427D">
        <w:rPr>
          <w:rFonts w:ascii="Arial" w:eastAsia="Arial" w:hAnsi="Arial" w:cs="Arial"/>
          <w:b/>
          <w:bCs/>
          <w:color w:val="000000" w:themeColor="text1"/>
        </w:rPr>
        <w:t>Western General Hospital</w:t>
      </w:r>
      <w:r w:rsidRPr="005D427D">
        <w:rPr>
          <w:rFonts w:ascii="Arial" w:eastAsia="Arial" w:hAnsi="Arial" w:cs="Arial"/>
          <w:color w:val="000000" w:themeColor="text1"/>
        </w:rPr>
        <w:t xml:space="preserve"> (WGH) is home to Edinburgh Cancer Centre and is the region’s designated Cancer Campus.  WGH has 600 beds and 5 operating theatres</w:t>
      </w:r>
      <w:r w:rsidRPr="005D427D">
        <w:rPr>
          <w:rFonts w:ascii="Arial" w:eastAsia="Arial" w:hAnsi="Arial" w:cs="Arial"/>
          <w:color w:val="FF0000"/>
        </w:rPr>
        <w:t xml:space="preserve"> </w:t>
      </w:r>
      <w:r w:rsidRPr="005D427D">
        <w:rPr>
          <w:rFonts w:ascii="Arial" w:eastAsia="Arial" w:hAnsi="Arial" w:cs="Arial"/>
          <w:color w:val="000000" w:themeColor="text1"/>
        </w:rPr>
        <w:t>and is equipped with modern theatre and critical care equipment and monitoring. WGH accommodates the following NHS departments:</w:t>
      </w:r>
    </w:p>
    <w:p w:rsidR="005D427D" w:rsidRPr="005D427D" w:rsidRDefault="005D427D" w:rsidP="005D427D">
      <w:pPr>
        <w:pStyle w:val="ListParagraph"/>
        <w:numPr>
          <w:ilvl w:val="0"/>
          <w:numId w:val="46"/>
        </w:numPr>
        <w:tabs>
          <w:tab w:val="num" w:pos="1440"/>
        </w:tabs>
        <w:ind w:left="1440"/>
        <w:rPr>
          <w:rFonts w:ascii="Arial" w:eastAsia="Arial" w:hAnsi="Arial" w:cs="Arial"/>
          <w:color w:val="000000" w:themeColor="text1"/>
        </w:rPr>
      </w:pPr>
      <w:r w:rsidRPr="005D427D">
        <w:rPr>
          <w:rFonts w:ascii="Arial" w:eastAsia="Arial" w:hAnsi="Arial" w:cs="Arial"/>
          <w:color w:val="000000" w:themeColor="text1"/>
        </w:rPr>
        <w:t xml:space="preserve">Clinical Oncology </w:t>
      </w:r>
    </w:p>
    <w:p w:rsidR="005D427D" w:rsidRPr="005D427D" w:rsidRDefault="005D427D" w:rsidP="005D427D">
      <w:pPr>
        <w:pStyle w:val="ListParagraph"/>
        <w:numPr>
          <w:ilvl w:val="0"/>
          <w:numId w:val="46"/>
        </w:numPr>
        <w:tabs>
          <w:tab w:val="num" w:pos="1440"/>
        </w:tabs>
        <w:ind w:left="1440"/>
        <w:rPr>
          <w:rFonts w:ascii="Arial" w:eastAsia="Arial" w:hAnsi="Arial" w:cs="Arial"/>
          <w:color w:val="000000" w:themeColor="text1"/>
        </w:rPr>
      </w:pPr>
      <w:r w:rsidRPr="005D427D">
        <w:rPr>
          <w:rFonts w:ascii="Arial" w:eastAsia="Arial" w:hAnsi="Arial" w:cs="Arial"/>
          <w:color w:val="000000" w:themeColor="text1"/>
        </w:rPr>
        <w:t>Medical Oncology</w:t>
      </w:r>
    </w:p>
    <w:p w:rsidR="005D427D" w:rsidRPr="005D427D" w:rsidRDefault="005D427D" w:rsidP="005D427D">
      <w:pPr>
        <w:pStyle w:val="ListParagraph"/>
        <w:numPr>
          <w:ilvl w:val="0"/>
          <w:numId w:val="46"/>
        </w:numPr>
        <w:tabs>
          <w:tab w:val="num" w:pos="1440"/>
        </w:tabs>
        <w:ind w:left="1440"/>
        <w:rPr>
          <w:rFonts w:ascii="Arial" w:eastAsia="Arial" w:hAnsi="Arial" w:cs="Arial"/>
          <w:color w:val="000000" w:themeColor="text1"/>
        </w:rPr>
      </w:pPr>
      <w:r w:rsidRPr="005D427D">
        <w:rPr>
          <w:rFonts w:ascii="Arial" w:eastAsia="Arial" w:hAnsi="Arial" w:cs="Arial"/>
          <w:color w:val="000000" w:themeColor="text1"/>
        </w:rPr>
        <w:t>Haematological Oncology</w:t>
      </w:r>
    </w:p>
    <w:p w:rsidR="005D427D" w:rsidRPr="005D427D" w:rsidRDefault="005D427D" w:rsidP="005D427D">
      <w:pPr>
        <w:pStyle w:val="ListParagraph"/>
        <w:numPr>
          <w:ilvl w:val="0"/>
          <w:numId w:val="46"/>
        </w:numPr>
        <w:tabs>
          <w:tab w:val="num" w:pos="1440"/>
        </w:tabs>
        <w:ind w:left="1440"/>
        <w:rPr>
          <w:rFonts w:ascii="Arial" w:eastAsia="Arial" w:hAnsi="Arial" w:cs="Arial"/>
          <w:color w:val="000000" w:themeColor="text1"/>
        </w:rPr>
      </w:pPr>
      <w:r w:rsidRPr="005D427D">
        <w:rPr>
          <w:rFonts w:ascii="Arial" w:eastAsia="Arial" w:hAnsi="Arial" w:cs="Arial"/>
          <w:color w:val="000000" w:themeColor="text1"/>
        </w:rPr>
        <w:t xml:space="preserve">Urology and Scottish </w:t>
      </w:r>
      <w:proofErr w:type="spellStart"/>
      <w:r w:rsidRPr="005D427D">
        <w:rPr>
          <w:rFonts w:ascii="Arial" w:eastAsia="Arial" w:hAnsi="Arial" w:cs="Arial"/>
          <w:color w:val="000000" w:themeColor="text1"/>
        </w:rPr>
        <w:t>Lithotriptor</w:t>
      </w:r>
      <w:proofErr w:type="spellEnd"/>
      <w:r w:rsidRPr="005D427D">
        <w:rPr>
          <w:rFonts w:ascii="Arial" w:eastAsia="Arial" w:hAnsi="Arial" w:cs="Arial"/>
          <w:color w:val="000000" w:themeColor="text1"/>
        </w:rPr>
        <w:t xml:space="preserve"> Centre</w:t>
      </w:r>
    </w:p>
    <w:p w:rsidR="005D427D" w:rsidRPr="005D427D" w:rsidRDefault="005D427D" w:rsidP="005D427D">
      <w:pPr>
        <w:pStyle w:val="ListParagraph"/>
        <w:numPr>
          <w:ilvl w:val="0"/>
          <w:numId w:val="46"/>
        </w:numPr>
        <w:tabs>
          <w:tab w:val="num" w:pos="1440"/>
        </w:tabs>
        <w:ind w:left="1440"/>
        <w:rPr>
          <w:rFonts w:ascii="Arial" w:eastAsia="Arial" w:hAnsi="Arial" w:cs="Arial"/>
          <w:color w:val="000000" w:themeColor="text1"/>
        </w:rPr>
      </w:pPr>
      <w:r w:rsidRPr="005D427D">
        <w:rPr>
          <w:rFonts w:ascii="Arial" w:eastAsia="Arial" w:hAnsi="Arial" w:cs="Arial"/>
          <w:color w:val="000000" w:themeColor="text1"/>
        </w:rPr>
        <w:t>Colorectal Surgery</w:t>
      </w:r>
    </w:p>
    <w:p w:rsidR="005D427D" w:rsidRPr="005D427D" w:rsidRDefault="005D427D" w:rsidP="005D427D">
      <w:pPr>
        <w:pStyle w:val="ListParagraph"/>
        <w:numPr>
          <w:ilvl w:val="0"/>
          <w:numId w:val="46"/>
        </w:numPr>
        <w:tabs>
          <w:tab w:val="num" w:pos="1440"/>
        </w:tabs>
        <w:ind w:left="1440"/>
        <w:rPr>
          <w:rFonts w:ascii="Arial" w:eastAsia="Arial" w:hAnsi="Arial" w:cs="Arial"/>
          <w:color w:val="000000" w:themeColor="text1"/>
        </w:rPr>
      </w:pPr>
      <w:r w:rsidRPr="005D427D">
        <w:rPr>
          <w:rFonts w:ascii="Arial" w:eastAsia="Arial" w:hAnsi="Arial" w:cs="Arial"/>
          <w:color w:val="000000" w:themeColor="text1"/>
        </w:rPr>
        <w:t>Breast Surgery</w:t>
      </w:r>
    </w:p>
    <w:p w:rsidR="005D427D" w:rsidRPr="005D427D" w:rsidRDefault="005D427D" w:rsidP="005D427D">
      <w:pPr>
        <w:pStyle w:val="ListParagraph"/>
        <w:numPr>
          <w:ilvl w:val="0"/>
          <w:numId w:val="46"/>
        </w:numPr>
        <w:tabs>
          <w:tab w:val="num" w:pos="1440"/>
        </w:tabs>
        <w:ind w:left="1440"/>
        <w:rPr>
          <w:rFonts w:ascii="Arial" w:eastAsia="Arial" w:hAnsi="Arial" w:cs="Arial"/>
          <w:color w:val="000000" w:themeColor="text1"/>
        </w:rPr>
      </w:pPr>
      <w:r w:rsidRPr="005D427D">
        <w:rPr>
          <w:rFonts w:ascii="Arial" w:eastAsia="Arial" w:hAnsi="Arial" w:cs="Arial"/>
          <w:color w:val="000000" w:themeColor="text1"/>
        </w:rPr>
        <w:t>Gastro-Intestinal disease</w:t>
      </w:r>
    </w:p>
    <w:p w:rsidR="005D427D" w:rsidRPr="005D427D" w:rsidRDefault="005D427D" w:rsidP="005D427D">
      <w:pPr>
        <w:pStyle w:val="ListParagraph"/>
        <w:numPr>
          <w:ilvl w:val="0"/>
          <w:numId w:val="46"/>
        </w:numPr>
        <w:tabs>
          <w:tab w:val="num" w:pos="1440"/>
        </w:tabs>
        <w:ind w:left="1440"/>
        <w:rPr>
          <w:rFonts w:ascii="Arial" w:eastAsia="Arial" w:hAnsi="Arial" w:cs="Arial"/>
          <w:color w:val="000000" w:themeColor="text1"/>
        </w:rPr>
      </w:pPr>
      <w:r w:rsidRPr="005D427D">
        <w:rPr>
          <w:rFonts w:ascii="Arial" w:eastAsia="Arial" w:hAnsi="Arial" w:cs="Arial"/>
          <w:color w:val="000000" w:themeColor="text1"/>
        </w:rPr>
        <w:t>Rheumatology</w:t>
      </w:r>
    </w:p>
    <w:p w:rsidR="005D427D" w:rsidRPr="005D427D" w:rsidRDefault="005D427D" w:rsidP="005D427D">
      <w:pPr>
        <w:pStyle w:val="ListParagraph"/>
        <w:numPr>
          <w:ilvl w:val="0"/>
          <w:numId w:val="46"/>
        </w:numPr>
        <w:tabs>
          <w:tab w:val="num" w:pos="1440"/>
        </w:tabs>
        <w:ind w:left="1440"/>
        <w:rPr>
          <w:rFonts w:ascii="Arial" w:eastAsia="Arial" w:hAnsi="Arial" w:cs="Arial"/>
          <w:color w:val="000000" w:themeColor="text1"/>
        </w:rPr>
      </w:pPr>
      <w:r w:rsidRPr="005D427D">
        <w:rPr>
          <w:rFonts w:ascii="Arial" w:eastAsia="Arial" w:hAnsi="Arial" w:cs="Arial"/>
          <w:color w:val="000000" w:themeColor="text1"/>
        </w:rPr>
        <w:t>Infectious Diseases</w:t>
      </w:r>
    </w:p>
    <w:p w:rsidR="005D427D" w:rsidRPr="005D427D" w:rsidRDefault="005D427D" w:rsidP="005D427D">
      <w:pPr>
        <w:pStyle w:val="ListParagraph"/>
        <w:numPr>
          <w:ilvl w:val="0"/>
          <w:numId w:val="46"/>
        </w:numPr>
        <w:tabs>
          <w:tab w:val="num" w:pos="1440"/>
        </w:tabs>
        <w:ind w:left="1440"/>
        <w:rPr>
          <w:rFonts w:ascii="Arial" w:eastAsia="Arial" w:hAnsi="Arial" w:cs="Arial"/>
          <w:color w:val="000000" w:themeColor="text1"/>
        </w:rPr>
      </w:pPr>
      <w:r w:rsidRPr="005D427D">
        <w:rPr>
          <w:rFonts w:ascii="Arial" w:eastAsia="Arial" w:hAnsi="Arial" w:cs="Arial"/>
          <w:color w:val="000000" w:themeColor="text1"/>
        </w:rPr>
        <w:t>Dermatology (Inpatient)</w:t>
      </w:r>
    </w:p>
    <w:p w:rsidR="005D427D" w:rsidRPr="005D427D" w:rsidRDefault="005D427D" w:rsidP="005D427D">
      <w:pPr>
        <w:pStyle w:val="ListParagraph"/>
        <w:numPr>
          <w:ilvl w:val="0"/>
          <w:numId w:val="46"/>
        </w:numPr>
        <w:tabs>
          <w:tab w:val="num" w:pos="1440"/>
        </w:tabs>
        <w:ind w:left="1440"/>
        <w:rPr>
          <w:rFonts w:ascii="Arial" w:eastAsia="Arial" w:hAnsi="Arial" w:cs="Arial"/>
          <w:color w:val="000000" w:themeColor="text1"/>
        </w:rPr>
      </w:pPr>
      <w:r w:rsidRPr="005D427D">
        <w:rPr>
          <w:rFonts w:ascii="Arial" w:eastAsia="Arial" w:hAnsi="Arial" w:cs="Arial"/>
          <w:color w:val="000000" w:themeColor="text1"/>
        </w:rPr>
        <w:t>Medicine of the Elderly/Stroke Medicine</w:t>
      </w:r>
    </w:p>
    <w:p w:rsidR="005D427D" w:rsidRPr="005D427D" w:rsidRDefault="005D427D" w:rsidP="005D427D">
      <w:pPr>
        <w:pStyle w:val="ListParagraph"/>
        <w:numPr>
          <w:ilvl w:val="0"/>
          <w:numId w:val="46"/>
        </w:numPr>
        <w:tabs>
          <w:tab w:val="num" w:pos="1440"/>
        </w:tabs>
        <w:ind w:left="1440"/>
        <w:rPr>
          <w:rFonts w:ascii="Arial" w:eastAsia="Arial" w:hAnsi="Arial" w:cs="Arial"/>
          <w:color w:val="000000" w:themeColor="text1"/>
        </w:rPr>
      </w:pPr>
      <w:r w:rsidRPr="005D427D">
        <w:rPr>
          <w:rFonts w:ascii="Arial" w:eastAsia="Arial" w:hAnsi="Arial" w:cs="Arial"/>
          <w:color w:val="000000" w:themeColor="text1"/>
        </w:rPr>
        <w:t>Respiratory Medicine</w:t>
      </w:r>
    </w:p>
    <w:p w:rsidR="005D427D" w:rsidRPr="005D427D" w:rsidRDefault="005D427D" w:rsidP="005D427D">
      <w:pPr>
        <w:snapToGrid w:val="0"/>
        <w:jc w:val="both"/>
        <w:rPr>
          <w:rFonts w:ascii="Arial" w:hAnsi="Arial" w:cs="Arial"/>
          <w:b/>
          <w:bCs/>
          <w:u w:val="single"/>
        </w:rPr>
      </w:pPr>
    </w:p>
    <w:p w:rsidR="005D427D" w:rsidRPr="005D427D" w:rsidRDefault="005D427D" w:rsidP="005D427D">
      <w:pPr>
        <w:snapToGrid w:val="0"/>
        <w:ind w:right="484"/>
        <w:rPr>
          <w:rFonts w:ascii="Arial" w:eastAsia="Arial" w:hAnsi="Arial" w:cs="Arial"/>
          <w:color w:val="000000" w:themeColor="text1"/>
        </w:rPr>
      </w:pPr>
      <w:r w:rsidRPr="005D427D">
        <w:rPr>
          <w:rFonts w:ascii="Arial" w:eastAsia="Arial" w:hAnsi="Arial" w:cs="Arial"/>
          <w:b/>
          <w:bCs/>
          <w:color w:val="000000" w:themeColor="text1"/>
        </w:rPr>
        <w:lastRenderedPageBreak/>
        <w:t>Edinburgh Cancer Centre</w:t>
      </w:r>
      <w:r w:rsidRPr="005D427D">
        <w:rPr>
          <w:rFonts w:ascii="Arial" w:eastAsia="Arial" w:hAnsi="Arial" w:cs="Arial"/>
          <w:color w:val="000000" w:themeColor="text1"/>
        </w:rPr>
        <w:t xml:space="preserve"> (ECC) is internationally recognised for the quality of its cancer services. The Centre’s strategic aim is to achieve excellence in cancer treatment, data driven innovation, and enabling research into the development of improved methods of prevention, diagnosis, and treatment of cancer. </w:t>
      </w:r>
    </w:p>
    <w:p w:rsidR="005D427D" w:rsidRPr="005D427D" w:rsidRDefault="005D427D" w:rsidP="005D427D">
      <w:pPr>
        <w:snapToGrid w:val="0"/>
        <w:ind w:right="484"/>
        <w:rPr>
          <w:rFonts w:ascii="Arial" w:eastAsia="Arial" w:hAnsi="Arial" w:cs="Arial"/>
          <w:color w:val="000000" w:themeColor="text1"/>
        </w:rPr>
      </w:pPr>
    </w:p>
    <w:p w:rsidR="005D427D" w:rsidRPr="005D427D" w:rsidRDefault="005D427D" w:rsidP="005D427D">
      <w:pPr>
        <w:snapToGrid w:val="0"/>
        <w:ind w:right="484"/>
        <w:rPr>
          <w:rFonts w:ascii="Arial" w:eastAsia="Arial" w:hAnsi="Arial" w:cs="Arial"/>
          <w:color w:val="000000" w:themeColor="text1"/>
        </w:rPr>
      </w:pPr>
      <w:r w:rsidRPr="005D427D">
        <w:rPr>
          <w:rFonts w:ascii="Arial" w:eastAsia="Arial" w:hAnsi="Arial" w:cs="Arial"/>
          <w:color w:val="000000" w:themeColor="text1"/>
        </w:rPr>
        <w:t xml:space="preserve">The specialist centre is co-located with the University of Edinburgh Institute of Genetics and Cancer and constitutes a centre of excellence for research and development, education, treatment, and care in cancer. </w:t>
      </w:r>
    </w:p>
    <w:p w:rsidR="005D427D" w:rsidRPr="005D427D" w:rsidRDefault="005D427D" w:rsidP="005D427D">
      <w:pPr>
        <w:snapToGrid w:val="0"/>
        <w:ind w:right="484"/>
        <w:rPr>
          <w:rFonts w:ascii="Arial" w:eastAsia="Arial" w:hAnsi="Arial" w:cs="Arial"/>
          <w:color w:val="000000" w:themeColor="text1"/>
        </w:rPr>
      </w:pPr>
    </w:p>
    <w:p w:rsidR="005D427D" w:rsidRPr="005D427D" w:rsidRDefault="005D427D" w:rsidP="005D427D">
      <w:pPr>
        <w:snapToGrid w:val="0"/>
        <w:jc w:val="both"/>
        <w:rPr>
          <w:rFonts w:ascii="Arial" w:eastAsia="Arial" w:hAnsi="Arial" w:cs="Arial"/>
          <w:color w:val="000000" w:themeColor="text1"/>
        </w:rPr>
      </w:pPr>
      <w:r w:rsidRPr="005D427D">
        <w:rPr>
          <w:rFonts w:ascii="Arial" w:eastAsia="Arial" w:hAnsi="Arial" w:cs="Arial"/>
          <w:color w:val="000000" w:themeColor="text1"/>
        </w:rPr>
        <w:t xml:space="preserve">As a leading Cancer Centre, we have close working relationships with many Cancer Units and other Centres across Scotland, the UK, and internationally. Predominantly workload is from Southeast Scotland and the five NHS Boards we serve as part of our core catchment area of 1.7 million patients. Edinburgh Cancer Centre provides supra-regional and national services for rare cancers, stereotactic radiotherapy, brachytherapy, cellular therapies, robotic surgery, and early phase clinical trials.   </w:t>
      </w:r>
    </w:p>
    <w:p w:rsidR="005D427D" w:rsidRPr="005D427D" w:rsidRDefault="005D427D" w:rsidP="005D427D">
      <w:pPr>
        <w:snapToGrid w:val="0"/>
        <w:ind w:right="484"/>
        <w:rPr>
          <w:rFonts w:ascii="Arial" w:eastAsia="Arial" w:hAnsi="Arial" w:cs="Arial"/>
          <w:color w:val="000000" w:themeColor="text1"/>
        </w:rPr>
      </w:pPr>
    </w:p>
    <w:p w:rsidR="005D427D" w:rsidRPr="005D427D" w:rsidRDefault="005D427D" w:rsidP="005D427D">
      <w:pPr>
        <w:snapToGrid w:val="0"/>
        <w:ind w:right="484"/>
        <w:rPr>
          <w:rFonts w:ascii="Arial" w:eastAsia="Arial" w:hAnsi="Arial" w:cs="Arial"/>
          <w:color w:val="000000" w:themeColor="text1"/>
        </w:rPr>
      </w:pPr>
      <w:r w:rsidRPr="005D427D">
        <w:rPr>
          <w:rFonts w:ascii="Arial" w:eastAsia="Arial" w:hAnsi="Arial" w:cs="Arial"/>
          <w:color w:val="000000" w:themeColor="text1"/>
        </w:rPr>
        <w:t xml:space="preserve">Edinburgh Cancer Centre’s primary base is the region’s specialist centre in Edinburgh.  This is situated alongside the University of Edinburgh’s Institute of Genetics and Cancer on the Western General Hospital site.  A range of general and specialist medical and surgical specialties are also based on this </w:t>
      </w:r>
      <w:proofErr w:type="gramStart"/>
      <w:r w:rsidRPr="005D427D">
        <w:rPr>
          <w:rFonts w:ascii="Arial" w:eastAsia="Arial" w:hAnsi="Arial" w:cs="Arial"/>
          <w:color w:val="000000" w:themeColor="text1"/>
        </w:rPr>
        <w:t>site,</w:t>
      </w:r>
      <w:proofErr w:type="gramEnd"/>
      <w:r w:rsidRPr="005D427D">
        <w:rPr>
          <w:rFonts w:ascii="Arial" w:eastAsia="Arial" w:hAnsi="Arial" w:cs="Arial"/>
          <w:color w:val="000000" w:themeColor="text1"/>
        </w:rPr>
        <w:t xml:space="preserve"> however the site is the designated ‘Cancer Campus’ for South East Scotland.  ECC also has 3 satellite units and outreach services operating across 12 hospital sites and 5 NHS boards.  </w:t>
      </w:r>
    </w:p>
    <w:p w:rsidR="005D427D" w:rsidRPr="005D427D" w:rsidRDefault="005D427D" w:rsidP="005D427D">
      <w:pPr>
        <w:snapToGrid w:val="0"/>
        <w:ind w:right="484"/>
        <w:rPr>
          <w:rFonts w:ascii="Arial" w:eastAsia="Arial" w:hAnsi="Arial" w:cs="Arial"/>
          <w:color w:val="000000" w:themeColor="text1"/>
        </w:rPr>
      </w:pPr>
    </w:p>
    <w:p w:rsidR="005D427D" w:rsidRPr="005D427D" w:rsidRDefault="005D427D" w:rsidP="005D427D">
      <w:pPr>
        <w:snapToGrid w:val="0"/>
        <w:jc w:val="both"/>
        <w:rPr>
          <w:rFonts w:ascii="Arial" w:eastAsia="Arial" w:hAnsi="Arial" w:cs="Arial"/>
          <w:color w:val="000000" w:themeColor="text1"/>
        </w:rPr>
      </w:pPr>
      <w:r w:rsidRPr="005D427D">
        <w:rPr>
          <w:rFonts w:ascii="Arial" w:eastAsia="Arial" w:hAnsi="Arial" w:cs="Arial"/>
          <w:color w:val="000000" w:themeColor="text1"/>
        </w:rPr>
        <w:t xml:space="preserve">The specialist centre has 89 inpatient beds, a large Cancer Assessment Unit and Outpatients Department, a new Cellular Therapies Unit, two large day treatment units for Oncology and Haematology, a Teenagers and Young Adults unit, a new Clinical Trials Facility which is home to Southeast Scotland’s Cancer Research Network, a new Cancer Data Centre, and conferencing facilities.  </w:t>
      </w:r>
    </w:p>
    <w:p w:rsidR="005D427D" w:rsidRPr="005D427D" w:rsidRDefault="005D427D" w:rsidP="005D427D">
      <w:pPr>
        <w:snapToGrid w:val="0"/>
        <w:ind w:right="484"/>
        <w:rPr>
          <w:rFonts w:ascii="Arial" w:eastAsia="Arial" w:hAnsi="Arial" w:cs="Arial"/>
          <w:color w:val="000000" w:themeColor="text1"/>
        </w:rPr>
      </w:pPr>
    </w:p>
    <w:p w:rsidR="005D427D" w:rsidRPr="005D427D" w:rsidRDefault="005D427D" w:rsidP="005D427D">
      <w:pPr>
        <w:snapToGrid w:val="0"/>
        <w:ind w:right="484"/>
        <w:rPr>
          <w:rFonts w:ascii="Arial" w:eastAsia="Arial" w:hAnsi="Arial" w:cs="Arial"/>
          <w:color w:val="000000" w:themeColor="text1"/>
        </w:rPr>
      </w:pPr>
      <w:r w:rsidRPr="005D427D">
        <w:rPr>
          <w:rFonts w:ascii="Arial" w:eastAsia="Arial" w:hAnsi="Arial" w:cs="Arial"/>
          <w:color w:val="000000" w:themeColor="text1"/>
        </w:rPr>
        <w:t>ECC sees over 5000 new patients each year and has invested approximately £50m in new facilities and state of the art equipment in the past three years to keep pace with demand.  We are currently developing plans to be presented to the Scottish Government for a new world class centre to be provided on this site within 10 years.</w:t>
      </w:r>
    </w:p>
    <w:p w:rsidR="005D427D" w:rsidRPr="005D427D" w:rsidRDefault="005D427D" w:rsidP="005D427D">
      <w:pPr>
        <w:snapToGrid w:val="0"/>
        <w:ind w:right="484"/>
        <w:rPr>
          <w:rFonts w:ascii="Arial" w:eastAsia="Arial" w:hAnsi="Arial" w:cs="Arial"/>
          <w:color w:val="000000" w:themeColor="text1"/>
        </w:rPr>
      </w:pPr>
    </w:p>
    <w:p w:rsidR="005D427D" w:rsidRPr="005D427D" w:rsidRDefault="005D427D" w:rsidP="005D427D">
      <w:pPr>
        <w:snapToGrid w:val="0"/>
        <w:jc w:val="both"/>
        <w:rPr>
          <w:rFonts w:ascii="Arial" w:eastAsia="Arial" w:hAnsi="Arial" w:cs="Arial"/>
          <w:color w:val="000000" w:themeColor="text1"/>
        </w:rPr>
      </w:pPr>
      <w:r w:rsidRPr="005D427D">
        <w:rPr>
          <w:rFonts w:ascii="Arial" w:eastAsia="Arial" w:hAnsi="Arial" w:cs="Arial"/>
          <w:color w:val="000000" w:themeColor="text1"/>
        </w:rPr>
        <w:t xml:space="preserve">ECC also supports a range of junior doctor training programmes and provides core training across a wide range of tumours in Clinical and Medical Oncology and Surgery (including gynaecological cancer, gastro-intestinal cancer, breast cancer, sarcoma and melanoma). </w:t>
      </w:r>
    </w:p>
    <w:p w:rsidR="005D427D" w:rsidRPr="005D427D" w:rsidRDefault="005D427D" w:rsidP="005D427D">
      <w:pPr>
        <w:snapToGrid w:val="0"/>
        <w:jc w:val="both"/>
        <w:rPr>
          <w:rFonts w:ascii="Arial" w:eastAsia="Arial" w:hAnsi="Arial" w:cs="Arial"/>
          <w:color w:val="000000" w:themeColor="text1"/>
        </w:rPr>
      </w:pPr>
    </w:p>
    <w:p w:rsidR="005D427D" w:rsidRPr="005D427D" w:rsidRDefault="005D427D" w:rsidP="005D427D">
      <w:pPr>
        <w:snapToGrid w:val="0"/>
        <w:jc w:val="both"/>
        <w:rPr>
          <w:rFonts w:ascii="Arial" w:eastAsia="Arial" w:hAnsi="Arial" w:cs="Arial"/>
          <w:color w:val="000000" w:themeColor="text1"/>
        </w:rPr>
      </w:pPr>
      <w:r w:rsidRPr="005D427D">
        <w:rPr>
          <w:rFonts w:ascii="Arial" w:eastAsia="Arial" w:hAnsi="Arial" w:cs="Arial"/>
          <w:color w:val="000000" w:themeColor="text1"/>
        </w:rPr>
        <w:t>Specialist treatment is provided for all cancers within the framework of site-specific multidisciplinary teams.</w:t>
      </w:r>
    </w:p>
    <w:p w:rsidR="005D427D" w:rsidRPr="005D427D" w:rsidRDefault="005D427D" w:rsidP="005D427D">
      <w:pPr>
        <w:snapToGrid w:val="0"/>
        <w:jc w:val="both"/>
        <w:rPr>
          <w:rFonts w:ascii="Arial" w:hAnsi="Arial" w:cs="Arial"/>
          <w:color w:val="000000" w:themeColor="text1"/>
        </w:rPr>
      </w:pPr>
    </w:p>
    <w:p w:rsidR="005D427D" w:rsidRPr="005D427D" w:rsidRDefault="005D427D" w:rsidP="005D427D">
      <w:pPr>
        <w:snapToGrid w:val="0"/>
        <w:rPr>
          <w:rFonts w:ascii="Arial" w:eastAsia="Arial" w:hAnsi="Arial" w:cs="Arial"/>
          <w:color w:val="000000" w:themeColor="text1"/>
        </w:rPr>
      </w:pPr>
      <w:r w:rsidRPr="005D427D">
        <w:rPr>
          <w:rFonts w:ascii="Arial" w:eastAsia="Arial" w:hAnsi="Arial" w:cs="Arial"/>
          <w:color w:val="000000" w:themeColor="text1"/>
        </w:rPr>
        <w:t>In addition to Edinburgh Cancer Centre, WGH has Medical and Surgical Assessment Units, which accept GP referrals and 999 ambulance medical and surgical cases on a zoned basis within the city, and a nurse led Minor Injuries Unit.  There is no trauma unit at this hospital. There are full supporting diagnostic services (including CT, MR, Ultrasound and NM).</w:t>
      </w:r>
    </w:p>
    <w:p w:rsidR="005D427D" w:rsidRPr="005D427D" w:rsidRDefault="005D427D" w:rsidP="005D427D">
      <w:pPr>
        <w:snapToGrid w:val="0"/>
        <w:jc w:val="both"/>
        <w:rPr>
          <w:rFonts w:ascii="Arial" w:hAnsi="Arial" w:cs="Arial"/>
          <w:color w:val="000000" w:themeColor="text1"/>
        </w:rPr>
      </w:pPr>
    </w:p>
    <w:p w:rsidR="005D427D" w:rsidRPr="005D427D" w:rsidRDefault="005D427D" w:rsidP="005D427D">
      <w:pPr>
        <w:snapToGrid w:val="0"/>
        <w:rPr>
          <w:rFonts w:ascii="Arial" w:eastAsia="Arial" w:hAnsi="Arial" w:cs="Arial"/>
          <w:color w:val="000000" w:themeColor="text1"/>
        </w:rPr>
      </w:pPr>
      <w:r w:rsidRPr="005D427D">
        <w:rPr>
          <w:rFonts w:ascii="Arial" w:eastAsia="Arial" w:hAnsi="Arial" w:cs="Arial"/>
          <w:color w:val="000000" w:themeColor="text1"/>
        </w:rPr>
        <w:t>In addition to Edinburgh Cancer Centre, WGH has Medical and Surgical Assessment Units, which accept GP referrals and 999 ambulance medical and surgical cases on a zoned basis within the city, and a nurse led Minor Injuries Unit.  There is no trauma unit at this hospital. There are full supporting diagnostic services (including CT, MR, Ultrasound and NM).</w:t>
      </w:r>
    </w:p>
    <w:p w:rsidR="005D427D" w:rsidRPr="005D427D" w:rsidRDefault="005D427D" w:rsidP="005D427D">
      <w:pPr>
        <w:snapToGrid w:val="0"/>
        <w:rPr>
          <w:rFonts w:ascii="Arial" w:eastAsia="Arial" w:hAnsi="Arial" w:cs="Arial"/>
          <w:color w:val="000000" w:themeColor="text1"/>
        </w:rPr>
      </w:pPr>
    </w:p>
    <w:p w:rsidR="005D427D" w:rsidRPr="005D427D" w:rsidRDefault="005D427D" w:rsidP="005D427D">
      <w:pPr>
        <w:snapToGrid w:val="0"/>
        <w:rPr>
          <w:rFonts w:ascii="Arial" w:eastAsia="Arial" w:hAnsi="Arial" w:cs="Arial"/>
          <w:color w:val="000000" w:themeColor="text1"/>
        </w:rPr>
      </w:pPr>
      <w:r w:rsidRPr="005D427D">
        <w:rPr>
          <w:rFonts w:ascii="Arial" w:eastAsia="Arial" w:hAnsi="Arial" w:cs="Arial"/>
          <w:color w:val="000000" w:themeColor="text1"/>
        </w:rPr>
        <w:t xml:space="preserve">The </w:t>
      </w:r>
      <w:r w:rsidRPr="005D427D">
        <w:rPr>
          <w:rFonts w:ascii="Arial" w:eastAsia="Arial" w:hAnsi="Arial" w:cs="Arial"/>
          <w:b/>
          <w:bCs/>
          <w:color w:val="000000" w:themeColor="text1"/>
        </w:rPr>
        <w:t>Royal Infirmary</w:t>
      </w:r>
      <w:r w:rsidRPr="005D427D">
        <w:rPr>
          <w:rFonts w:ascii="Arial" w:eastAsia="Arial" w:hAnsi="Arial" w:cs="Arial"/>
          <w:color w:val="000000" w:themeColor="text1"/>
        </w:rPr>
        <w:t xml:space="preserve"> (RIE) is a major teaching hospital on a green field site in the South East of the city.  It is South East Scotland’s designated Major Trauma Centre.  The site </w:t>
      </w:r>
      <w:r w:rsidRPr="005D427D">
        <w:rPr>
          <w:rFonts w:ascii="Arial" w:eastAsia="Arial" w:hAnsi="Arial" w:cs="Arial"/>
          <w:color w:val="000000" w:themeColor="text1"/>
        </w:rPr>
        <w:lastRenderedPageBreak/>
        <w:t>includes 25 wards, 869 beds, and 24 operating theatres, and is equipped with modern theatre and critical care.  The hospital provides a wide range of services but patients requiring specialist Cancer Services are directed to Edinburgh Cancer Centre.</w:t>
      </w:r>
    </w:p>
    <w:p w:rsidR="005D427D" w:rsidRPr="005D427D" w:rsidRDefault="005D427D" w:rsidP="005D427D">
      <w:pPr>
        <w:snapToGrid w:val="0"/>
        <w:rPr>
          <w:rFonts w:ascii="Arial" w:hAnsi="Arial" w:cs="Arial"/>
          <w:color w:val="000000" w:themeColor="text1"/>
        </w:rPr>
      </w:pPr>
    </w:p>
    <w:p w:rsidR="005D427D" w:rsidRPr="005D427D" w:rsidRDefault="005D427D" w:rsidP="005D427D">
      <w:pPr>
        <w:jc w:val="both"/>
        <w:rPr>
          <w:rFonts w:ascii="Arial" w:hAnsi="Arial" w:cs="Arial"/>
          <w:b/>
          <w:u w:val="single"/>
        </w:rPr>
      </w:pPr>
      <w:r w:rsidRPr="005D427D">
        <w:rPr>
          <w:rFonts w:ascii="Arial" w:hAnsi="Arial" w:cs="Arial"/>
          <w:b/>
          <w:u w:val="single"/>
        </w:rPr>
        <w:t>NHS Lothian Hospital Palliative Care Service.</w:t>
      </w:r>
    </w:p>
    <w:p w:rsidR="005D427D" w:rsidRPr="005D427D" w:rsidRDefault="005D427D" w:rsidP="005D427D">
      <w:pPr>
        <w:jc w:val="both"/>
        <w:rPr>
          <w:rFonts w:ascii="Arial" w:hAnsi="Arial" w:cs="Arial"/>
          <w:lang w:val="en-US"/>
        </w:rPr>
      </w:pPr>
      <w:r w:rsidRPr="005D427D">
        <w:rPr>
          <w:rFonts w:ascii="Arial" w:hAnsi="Arial" w:cs="Arial"/>
          <w:lang w:val="en-US"/>
        </w:rPr>
        <w:t xml:space="preserve">The NHS Lothian Hospital Palliative Care Service consists of three teams that work collaboratively to provide a palliative care advisory service for patients in the three acute hospitals (Royal Infirmary of Edinburgh, Western General Hospital and St John’s Hospital). </w:t>
      </w:r>
    </w:p>
    <w:p w:rsidR="005D427D" w:rsidRPr="005D427D" w:rsidRDefault="005D427D" w:rsidP="005D427D">
      <w:pPr>
        <w:jc w:val="both"/>
        <w:rPr>
          <w:rFonts w:ascii="Arial" w:hAnsi="Arial" w:cs="Arial"/>
          <w:lang w:val="en-US"/>
        </w:rPr>
      </w:pPr>
    </w:p>
    <w:p w:rsidR="005D427D" w:rsidRPr="005D427D" w:rsidRDefault="005D427D" w:rsidP="005D427D">
      <w:pPr>
        <w:jc w:val="both"/>
        <w:rPr>
          <w:rFonts w:ascii="Arial" w:hAnsi="Arial" w:cs="Arial"/>
          <w:lang w:val="en-US"/>
        </w:rPr>
      </w:pPr>
      <w:r w:rsidRPr="005D427D">
        <w:rPr>
          <w:rFonts w:ascii="Arial" w:hAnsi="Arial" w:cs="Arial"/>
          <w:lang w:val="en-US"/>
        </w:rPr>
        <w:t xml:space="preserve">Each team has one or two part-time/ full time Palliative Medicine Consultants, a lead clinical nurse specialist, one or more additional clinical nurse specialists and a team secretary/administrator. There is also a Lead Nurse (Band 8) for Acute Palliative Care Services. Some of the teams have additional allied health professionals (pharmacy, social work etc). The RIE and WGH services are training sites for the South East Scotland Palliative Medicine training program and so will at times have Specialty Trainees attached to the teams. </w:t>
      </w:r>
    </w:p>
    <w:p w:rsidR="005D427D" w:rsidRPr="005D427D" w:rsidRDefault="005D427D" w:rsidP="005D427D">
      <w:pPr>
        <w:jc w:val="both"/>
        <w:rPr>
          <w:rFonts w:ascii="Arial" w:hAnsi="Arial" w:cs="Arial"/>
          <w:color w:val="FF0000"/>
        </w:rPr>
      </w:pPr>
      <w:r w:rsidRPr="005D427D">
        <w:rPr>
          <w:rFonts w:ascii="Arial" w:hAnsi="Arial" w:cs="Arial"/>
          <w:lang w:val="en-US"/>
        </w:rPr>
        <w:t xml:space="preserve">The palliative care service operates Monday to Friday between 9-5pm and each team has similar referral and operating procedures and strives to provide a service which is responsive to local needs. </w:t>
      </w:r>
      <w:r w:rsidRPr="005D427D">
        <w:rPr>
          <w:rFonts w:ascii="Arial" w:hAnsi="Arial" w:cs="Arial"/>
        </w:rPr>
        <w:t xml:space="preserve">The clinical services within each site determine the different patient populations that each team support. For example, the RIE team sees greater non-malignant disease and multi-morbidity in keeping with having a large acute medical receiving unit and the tertiary renal and liver units, and the WGH has more cancer referrals in keeping with the presence of the regional cancer centre. The team at RIE also help run the Interventional Cancer Pain service alongside the Chronic Pain Anaesthetists. This involves coordinating referrals for consideration of interventional pain techniques and performing intrathecal refills on a monthly basis. </w:t>
      </w:r>
    </w:p>
    <w:p w:rsidR="005D427D" w:rsidRPr="005D427D" w:rsidRDefault="005D427D" w:rsidP="005D427D">
      <w:pPr>
        <w:jc w:val="both"/>
        <w:rPr>
          <w:rFonts w:ascii="Arial" w:hAnsi="Arial" w:cs="Arial"/>
        </w:rPr>
      </w:pPr>
    </w:p>
    <w:p w:rsidR="005D427D" w:rsidRPr="005D427D" w:rsidRDefault="005D427D" w:rsidP="005D427D">
      <w:pPr>
        <w:jc w:val="both"/>
        <w:rPr>
          <w:rFonts w:ascii="Arial" w:hAnsi="Arial" w:cs="Arial"/>
        </w:rPr>
      </w:pPr>
      <w:r w:rsidRPr="005D427D">
        <w:rPr>
          <w:rFonts w:ascii="Arial" w:hAnsi="Arial" w:cs="Arial"/>
        </w:rPr>
        <w:t xml:space="preserve">In the last year the teams collectively received over 2900 referrals, and they regularly make over 19,000 visits and other contacts in supporting the patient/carer and staff. </w:t>
      </w:r>
    </w:p>
    <w:p w:rsidR="005D427D" w:rsidRPr="005D427D" w:rsidRDefault="005D427D" w:rsidP="005D427D">
      <w:pPr>
        <w:jc w:val="both"/>
        <w:rPr>
          <w:rFonts w:ascii="Arial" w:hAnsi="Arial" w:cs="Arial"/>
        </w:rPr>
      </w:pPr>
      <w:r w:rsidRPr="005D427D">
        <w:rPr>
          <w:rFonts w:ascii="Arial" w:hAnsi="Arial" w:cs="Arial"/>
          <w:lang w:val="en-US"/>
        </w:rPr>
        <w:t>There are no designated, specialist palliative care beds in any of the hospitals and the hospital palliative care services work closely with the two Edinburgh hospices (Marie Curie Hospice, Edinburgh and St Columba’s Hospice) and the community palliative care teams (Marie Curie -South Edinburgh/ Midlothian, West Lothian; St Columba’s -North Edinburgh, East Lothian.</w:t>
      </w:r>
    </w:p>
    <w:p w:rsidR="005D427D" w:rsidRPr="005D427D" w:rsidRDefault="005D427D" w:rsidP="005D427D">
      <w:pPr>
        <w:jc w:val="both"/>
        <w:rPr>
          <w:rFonts w:ascii="Arial" w:hAnsi="Arial" w:cs="Arial"/>
        </w:rPr>
      </w:pPr>
    </w:p>
    <w:p w:rsidR="005D427D" w:rsidRPr="005D427D" w:rsidRDefault="005D427D" w:rsidP="005D427D">
      <w:pPr>
        <w:jc w:val="both"/>
        <w:rPr>
          <w:rFonts w:ascii="Arial" w:hAnsi="Arial" w:cs="Arial"/>
          <w:b/>
        </w:rPr>
      </w:pPr>
      <w:r w:rsidRPr="005D427D">
        <w:rPr>
          <w:rFonts w:ascii="Arial" w:hAnsi="Arial" w:cs="Arial"/>
        </w:rPr>
        <w:t xml:space="preserve">More information about Specialist Palliative Care Services in Lothian can be found at </w:t>
      </w:r>
      <w:hyperlink r:id="rId10" w:history="1">
        <w:r w:rsidRPr="005D427D">
          <w:rPr>
            <w:rFonts w:ascii="Arial" w:hAnsi="Arial" w:cs="Arial"/>
            <w:color w:val="0000FF"/>
            <w:u w:val="single"/>
            <w:lang w:val="en-US"/>
          </w:rPr>
          <w:t>http://intranet.lothian.scot.nhs.uk/NHSLothian/Healthcare/A-Z/PalliativeCare/specialistpalliativecareservicesinlothian/Pages/specialistpalliativecareservicesinlothian.aspx</w:t>
        </w:r>
      </w:hyperlink>
    </w:p>
    <w:p w:rsidR="005D427D" w:rsidRPr="005D427D" w:rsidRDefault="005D427D" w:rsidP="005D427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5D427D" w:rsidRPr="005D427D" w:rsidTr="007D4755">
        <w:trPr>
          <w:trHeight w:val="463"/>
        </w:trPr>
        <w:tc>
          <w:tcPr>
            <w:tcW w:w="9000" w:type="dxa"/>
            <w:shd w:val="clear" w:color="auto" w:fill="00B0F0"/>
            <w:vAlign w:val="center"/>
          </w:tcPr>
          <w:p w:rsidR="005D427D" w:rsidRPr="005D427D" w:rsidRDefault="005D427D" w:rsidP="007D4755">
            <w:pPr>
              <w:rPr>
                <w:rFonts w:ascii="Arial" w:hAnsi="Arial" w:cs="Arial"/>
              </w:rPr>
            </w:pPr>
            <w:r w:rsidRPr="005D427D">
              <w:rPr>
                <w:rFonts w:ascii="Arial" w:hAnsi="Arial" w:cs="Arial"/>
                <w:b/>
              </w:rPr>
              <w:t>Section 4:</w:t>
            </w:r>
            <w:r w:rsidRPr="005D427D">
              <w:rPr>
                <w:rFonts w:ascii="Arial" w:hAnsi="Arial" w:cs="Arial"/>
                <w:b/>
              </w:rPr>
              <w:tab/>
              <w:t>Main Duties and Responsibilities</w:t>
            </w:r>
          </w:p>
        </w:tc>
      </w:tr>
    </w:tbl>
    <w:p w:rsidR="005D427D" w:rsidRPr="005D427D" w:rsidRDefault="005D427D" w:rsidP="005D427D">
      <w:pPr>
        <w:rPr>
          <w:rFonts w:ascii="Arial" w:hAnsi="Arial" w:cs="Arial"/>
        </w:rPr>
      </w:pPr>
    </w:p>
    <w:p w:rsidR="005D427D" w:rsidRPr="005D427D" w:rsidRDefault="005D427D" w:rsidP="005D427D">
      <w:pPr>
        <w:spacing w:after="120"/>
        <w:rPr>
          <w:rFonts w:ascii="Arial" w:hAnsi="Arial" w:cs="Arial"/>
          <w:b/>
          <w:bCs/>
        </w:rPr>
      </w:pPr>
      <w:r w:rsidRPr="005D427D">
        <w:rPr>
          <w:rFonts w:ascii="Arial" w:hAnsi="Arial" w:cs="Arial"/>
          <w:b/>
          <w:bCs/>
        </w:rPr>
        <w:t>Clinical:</w:t>
      </w:r>
    </w:p>
    <w:p w:rsidR="005D427D" w:rsidRPr="005D427D" w:rsidRDefault="005D427D" w:rsidP="005D427D">
      <w:pPr>
        <w:pStyle w:val="MediumGrid1-Accent21"/>
        <w:numPr>
          <w:ilvl w:val="0"/>
          <w:numId w:val="2"/>
        </w:numPr>
        <w:rPr>
          <w:rFonts w:ascii="Arial" w:hAnsi="Arial" w:cs="Arial"/>
        </w:rPr>
      </w:pPr>
      <w:r w:rsidRPr="005D427D">
        <w:rPr>
          <w:rFonts w:ascii="Arial" w:hAnsi="Arial" w:cs="Arial"/>
        </w:rPr>
        <w:t>Be an effective senior member of the multi-disciplinary hospital palliative care team and provide specialist palliative medicine advice for hospital patients, their families and carers who have complex pain, symptom, spiritual and psychological needs or with whom care planning and shared decision-making are complex which require specialist palliative care interventions</w:t>
      </w:r>
    </w:p>
    <w:p w:rsidR="005D427D" w:rsidRPr="005D427D" w:rsidRDefault="005D427D" w:rsidP="005D427D">
      <w:pPr>
        <w:pStyle w:val="MediumGrid1-Accent21"/>
        <w:numPr>
          <w:ilvl w:val="0"/>
          <w:numId w:val="2"/>
        </w:numPr>
        <w:rPr>
          <w:rFonts w:ascii="Arial" w:hAnsi="Arial" w:cs="Arial"/>
        </w:rPr>
      </w:pPr>
      <w:r w:rsidRPr="005D427D">
        <w:rPr>
          <w:rFonts w:ascii="Arial" w:hAnsi="Arial" w:cs="Arial"/>
        </w:rPr>
        <w:t xml:space="preserve">Support the clinical teams within the hospital in the provision of high quality palliative care by addressing the patients’ priorities for care, supporting complex decision-making and anticipatory planning, and liaising with other services </w:t>
      </w:r>
    </w:p>
    <w:p w:rsidR="005D427D" w:rsidRPr="005D427D" w:rsidRDefault="005D427D" w:rsidP="005D427D">
      <w:pPr>
        <w:pStyle w:val="MediumGrid1-Accent21"/>
        <w:numPr>
          <w:ilvl w:val="0"/>
          <w:numId w:val="2"/>
        </w:numPr>
        <w:rPr>
          <w:rFonts w:ascii="Arial" w:hAnsi="Arial" w:cs="Arial"/>
        </w:rPr>
      </w:pPr>
      <w:r w:rsidRPr="005D427D">
        <w:rPr>
          <w:rFonts w:ascii="Arial" w:hAnsi="Arial" w:cs="Arial"/>
        </w:rPr>
        <w:lastRenderedPageBreak/>
        <w:t>Provide medical support and clinical leadership within the multi-disciplinary hospital palliative team</w:t>
      </w:r>
    </w:p>
    <w:p w:rsidR="005D427D" w:rsidRPr="005D427D" w:rsidRDefault="005D427D" w:rsidP="005D427D">
      <w:pPr>
        <w:pStyle w:val="MediumGrid1-Accent21"/>
        <w:numPr>
          <w:ilvl w:val="0"/>
          <w:numId w:val="2"/>
        </w:numPr>
        <w:rPr>
          <w:rFonts w:ascii="Arial" w:hAnsi="Arial" w:cs="Arial"/>
        </w:rPr>
      </w:pPr>
      <w:r w:rsidRPr="005D427D">
        <w:rPr>
          <w:rFonts w:ascii="Arial" w:hAnsi="Arial" w:cs="Arial"/>
        </w:rPr>
        <w:t>In conjunction with the other members of the consultant team, supervise the clinical care provided by junior medical staff working within the palliative care service.</w:t>
      </w:r>
    </w:p>
    <w:p w:rsidR="005D427D" w:rsidRPr="005D427D" w:rsidRDefault="005D427D" w:rsidP="005D427D">
      <w:pPr>
        <w:pStyle w:val="MediumGrid1-Accent21"/>
        <w:numPr>
          <w:ilvl w:val="0"/>
          <w:numId w:val="2"/>
        </w:numPr>
        <w:rPr>
          <w:rFonts w:ascii="Arial" w:hAnsi="Arial" w:cs="Arial"/>
        </w:rPr>
      </w:pPr>
      <w:r w:rsidRPr="005D427D">
        <w:rPr>
          <w:rFonts w:ascii="Arial" w:hAnsi="Arial" w:cs="Arial"/>
        </w:rPr>
        <w:t>Promote and support effective team working within the hospital team, and more widely within the Lothian Palliative Medicine consultant group and other specialist palliative care services</w:t>
      </w:r>
    </w:p>
    <w:p w:rsidR="005D427D" w:rsidRPr="005D427D" w:rsidRDefault="005D427D" w:rsidP="005D427D">
      <w:pPr>
        <w:pStyle w:val="MediumGrid1-Accent21"/>
        <w:numPr>
          <w:ilvl w:val="0"/>
          <w:numId w:val="2"/>
        </w:numPr>
        <w:rPr>
          <w:rFonts w:ascii="Arial" w:hAnsi="Arial" w:cs="Arial"/>
        </w:rPr>
      </w:pPr>
      <w:r w:rsidRPr="005D427D">
        <w:rPr>
          <w:rFonts w:ascii="Arial" w:hAnsi="Arial" w:cs="Arial"/>
        </w:rPr>
        <w:t>Act as a resource for health care professionals in providing essential specialist knowledge and clinical advice</w:t>
      </w:r>
    </w:p>
    <w:p w:rsidR="005D427D" w:rsidRPr="005D427D" w:rsidRDefault="005D427D" w:rsidP="005D427D">
      <w:pPr>
        <w:pStyle w:val="MediumGrid1-Accent21"/>
        <w:numPr>
          <w:ilvl w:val="0"/>
          <w:numId w:val="2"/>
        </w:numPr>
        <w:rPr>
          <w:rFonts w:ascii="Arial" w:hAnsi="Arial" w:cs="Arial"/>
        </w:rPr>
      </w:pPr>
      <w:r w:rsidRPr="005D427D">
        <w:rPr>
          <w:rFonts w:ascii="Arial" w:hAnsi="Arial" w:cs="Arial"/>
        </w:rPr>
        <w:t>Engagement with the weekly Pan-Lothian Palliative Medicine consultant clinical teleconference as a forum to discuss challenging patient issues and provide peer support and feedback.</w:t>
      </w:r>
    </w:p>
    <w:p w:rsidR="005D427D" w:rsidRPr="005D427D" w:rsidRDefault="005D427D" w:rsidP="005D427D">
      <w:pPr>
        <w:pStyle w:val="MediumGrid1-Accent21"/>
        <w:numPr>
          <w:ilvl w:val="0"/>
          <w:numId w:val="2"/>
        </w:numPr>
        <w:rPr>
          <w:rFonts w:ascii="Arial" w:hAnsi="Arial" w:cs="Arial"/>
          <w:color w:val="000000" w:themeColor="text1"/>
        </w:rPr>
      </w:pPr>
      <w:r w:rsidRPr="005D427D">
        <w:rPr>
          <w:rFonts w:ascii="Arial" w:hAnsi="Arial" w:cs="Arial"/>
        </w:rPr>
        <w:t>Maintain interventional pain mandatory training competencies on a yearly basis in order to provide support for these patients when on-call.</w:t>
      </w:r>
    </w:p>
    <w:p w:rsidR="005D427D" w:rsidRPr="005D427D" w:rsidRDefault="005D427D" w:rsidP="005D427D">
      <w:pPr>
        <w:pStyle w:val="MediumGrid1-Accent21"/>
        <w:numPr>
          <w:ilvl w:val="0"/>
          <w:numId w:val="2"/>
        </w:numPr>
        <w:rPr>
          <w:rFonts w:ascii="Arial" w:hAnsi="Arial" w:cs="Arial"/>
        </w:rPr>
      </w:pPr>
      <w:r w:rsidRPr="005D427D">
        <w:rPr>
          <w:rFonts w:ascii="Arial" w:hAnsi="Arial" w:cs="Arial"/>
        </w:rPr>
        <w:t xml:space="preserve">Take responsibility for the interpretation and implementation of national and local policies and guidelines within the clinical arena </w:t>
      </w:r>
    </w:p>
    <w:p w:rsidR="005D427D" w:rsidRPr="005D427D" w:rsidRDefault="005D427D" w:rsidP="005D427D">
      <w:pPr>
        <w:pStyle w:val="MediumGrid1-Accent21"/>
        <w:numPr>
          <w:ilvl w:val="0"/>
          <w:numId w:val="2"/>
        </w:numPr>
        <w:rPr>
          <w:rFonts w:ascii="Arial" w:hAnsi="Arial" w:cs="Arial"/>
        </w:rPr>
      </w:pPr>
      <w:r w:rsidRPr="005D427D">
        <w:rPr>
          <w:rFonts w:ascii="Arial" w:hAnsi="Arial" w:cs="Arial"/>
        </w:rPr>
        <w:t>Provide prospective cover of annual, professional or study leave of other Consultant colleagues in the NHS Lothian Hospital Palliative Care team</w:t>
      </w:r>
    </w:p>
    <w:p w:rsidR="005D427D" w:rsidRPr="005D427D" w:rsidRDefault="005D427D" w:rsidP="005D427D">
      <w:pPr>
        <w:rPr>
          <w:rFonts w:ascii="Arial" w:hAnsi="Arial" w:cs="Arial"/>
        </w:rPr>
      </w:pPr>
    </w:p>
    <w:p w:rsidR="005D427D" w:rsidRPr="005D427D" w:rsidRDefault="005D427D" w:rsidP="005D427D">
      <w:pPr>
        <w:spacing w:after="120"/>
        <w:rPr>
          <w:rFonts w:ascii="Arial" w:hAnsi="Arial" w:cs="Arial"/>
          <w:b/>
        </w:rPr>
      </w:pPr>
      <w:r w:rsidRPr="005D427D">
        <w:rPr>
          <w:rFonts w:ascii="Arial" w:hAnsi="Arial" w:cs="Arial"/>
          <w:b/>
        </w:rPr>
        <w:t>Out of Hours Commitments:</w:t>
      </w:r>
    </w:p>
    <w:p w:rsidR="005D427D" w:rsidRPr="005D427D" w:rsidRDefault="005D427D" w:rsidP="005D427D">
      <w:pPr>
        <w:pStyle w:val="MediumGrid1-Accent21"/>
        <w:numPr>
          <w:ilvl w:val="0"/>
          <w:numId w:val="2"/>
        </w:numPr>
        <w:rPr>
          <w:rFonts w:ascii="Arial" w:hAnsi="Arial" w:cs="Arial"/>
          <w:color w:val="000000" w:themeColor="text1"/>
        </w:rPr>
      </w:pPr>
      <w:r w:rsidRPr="005D427D">
        <w:rPr>
          <w:rFonts w:ascii="Arial" w:hAnsi="Arial" w:cs="Arial"/>
        </w:rPr>
        <w:t>Participate in the on-call consultant rota to provide specialist palliative care telephone advice for hospice, hospital and community patients in the NHS Lothian and NHS Borders areas. Provide on-call support for cancer patients with intrathecal pump delivery systems in the region, this may involve phone advice or attendance in hospital on occasion.</w:t>
      </w:r>
    </w:p>
    <w:p w:rsidR="005D427D" w:rsidRPr="005D427D" w:rsidRDefault="005D427D" w:rsidP="005D427D">
      <w:pPr>
        <w:pStyle w:val="MediumGrid1-Accent21"/>
        <w:numPr>
          <w:ilvl w:val="0"/>
          <w:numId w:val="2"/>
        </w:numPr>
        <w:rPr>
          <w:rFonts w:ascii="Arial" w:eastAsia="Arial" w:hAnsi="Arial" w:cs="Arial"/>
          <w:color w:val="000000" w:themeColor="text1"/>
        </w:rPr>
      </w:pPr>
      <w:r w:rsidRPr="005D427D">
        <w:rPr>
          <w:rFonts w:ascii="Arial" w:hAnsi="Arial" w:cs="Arial"/>
        </w:rPr>
        <w:t xml:space="preserve">The rota is shared with the other consultants in Palliative Medicine. </w:t>
      </w:r>
    </w:p>
    <w:p w:rsidR="005D427D" w:rsidRPr="005D427D" w:rsidRDefault="005D427D" w:rsidP="005D427D">
      <w:pPr>
        <w:pStyle w:val="xmsonormal"/>
        <w:numPr>
          <w:ilvl w:val="0"/>
          <w:numId w:val="2"/>
        </w:numPr>
        <w:shd w:val="clear" w:color="auto" w:fill="FFFFFF" w:themeFill="background1"/>
        <w:spacing w:before="0" w:beforeAutospacing="0" w:after="0" w:afterAutospacing="0"/>
        <w:rPr>
          <w:rFonts w:ascii="Arial" w:hAnsi="Arial" w:cs="Arial"/>
          <w:sz w:val="22"/>
          <w:szCs w:val="22"/>
        </w:rPr>
      </w:pPr>
      <w:r w:rsidRPr="005D427D">
        <w:rPr>
          <w:rFonts w:ascii="Arial" w:hAnsi="Arial" w:cs="Arial"/>
          <w:sz w:val="22"/>
          <w:szCs w:val="22"/>
          <w:bdr w:val="none" w:sz="0" w:space="0" w:color="auto" w:frame="1"/>
          <w:shd w:val="clear" w:color="auto" w:fill="FFFFFF"/>
        </w:rPr>
        <w:t>The post is subject to an on-call availability allowance which will be confirmed and agreed, as part of the annual job plan review meeting.</w:t>
      </w:r>
      <w:r w:rsidRPr="005D427D">
        <w:rPr>
          <w:rFonts w:ascii="Arial" w:hAnsi="Arial" w:cs="Arial"/>
          <w:sz w:val="22"/>
          <w:szCs w:val="22"/>
          <w:bdr w:val="none" w:sz="0" w:space="0" w:color="auto" w:frame="1"/>
        </w:rPr>
        <w:t> Currently there are 1</w:t>
      </w:r>
      <w:r w:rsidR="0026149C">
        <w:rPr>
          <w:rFonts w:ascii="Arial" w:hAnsi="Arial" w:cs="Arial"/>
          <w:sz w:val="22"/>
          <w:szCs w:val="22"/>
          <w:bdr w:val="none" w:sz="0" w:space="0" w:color="auto" w:frame="1"/>
        </w:rPr>
        <w:t>2</w:t>
      </w:r>
      <w:r w:rsidR="00F07288">
        <w:rPr>
          <w:rFonts w:ascii="Arial" w:hAnsi="Arial" w:cs="Arial"/>
          <w:sz w:val="22"/>
          <w:szCs w:val="22"/>
          <w:bdr w:val="none" w:sz="0" w:space="0" w:color="auto" w:frame="1"/>
        </w:rPr>
        <w:t>.5</w:t>
      </w:r>
      <w:r w:rsidRPr="005D427D">
        <w:rPr>
          <w:rFonts w:ascii="Arial" w:hAnsi="Arial" w:cs="Arial"/>
          <w:sz w:val="22"/>
          <w:szCs w:val="22"/>
          <w:bdr w:val="none" w:sz="0" w:space="0" w:color="auto" w:frame="1"/>
        </w:rPr>
        <w:t>WTE colleagues who contribute to this rota. </w:t>
      </w:r>
      <w:r w:rsidRPr="005D427D">
        <w:rPr>
          <w:rFonts w:ascii="Arial" w:hAnsi="Arial" w:cs="Arial"/>
          <w:sz w:val="22"/>
          <w:szCs w:val="22"/>
          <w:shd w:val="clear" w:color="auto" w:fill="FFFFFF"/>
        </w:rPr>
        <w:t>The post holder will work a fulltime slot on the on-call rota.</w:t>
      </w:r>
    </w:p>
    <w:p w:rsidR="005D427D" w:rsidRPr="005D427D" w:rsidRDefault="005D427D" w:rsidP="005D427D">
      <w:pPr>
        <w:pStyle w:val="xmsonormal"/>
        <w:numPr>
          <w:ilvl w:val="0"/>
          <w:numId w:val="2"/>
        </w:numPr>
        <w:shd w:val="clear" w:color="auto" w:fill="FFFFFF" w:themeFill="background1"/>
        <w:spacing w:before="0" w:beforeAutospacing="0" w:after="0" w:afterAutospacing="0"/>
        <w:rPr>
          <w:rFonts w:ascii="Arial" w:hAnsi="Arial" w:cs="Arial"/>
          <w:color w:val="000000" w:themeColor="text1"/>
          <w:sz w:val="22"/>
          <w:szCs w:val="22"/>
        </w:rPr>
      </w:pPr>
      <w:r w:rsidRPr="005D427D">
        <w:rPr>
          <w:rFonts w:ascii="Arial" w:hAnsi="Arial" w:cs="Arial"/>
          <w:sz w:val="22"/>
          <w:szCs w:val="22"/>
          <w:bdr w:val="none" w:sz="0" w:space="0" w:color="auto" w:frame="1"/>
          <w:shd w:val="clear" w:color="auto" w:fill="FFFFFF"/>
        </w:rPr>
        <w:t xml:space="preserve">An average of one hour per week for DCC is currently allocated to on call work in job plans and </w:t>
      </w:r>
      <w:r w:rsidRPr="005D427D">
        <w:rPr>
          <w:rFonts w:ascii="Arial" w:hAnsi="Arial" w:cs="Arial"/>
          <w:sz w:val="22"/>
          <w:szCs w:val="22"/>
          <w:bdr w:val="none" w:sz="0" w:space="0" w:color="auto" w:frame="1"/>
        </w:rPr>
        <w:t xml:space="preserve">will be job planned within DCC time. </w:t>
      </w:r>
      <w:r w:rsidRPr="005D427D">
        <w:rPr>
          <w:rFonts w:ascii="Arial" w:hAnsi="Arial" w:cs="Arial"/>
          <w:sz w:val="22"/>
          <w:szCs w:val="22"/>
          <w:shd w:val="clear" w:color="auto" w:fill="FFFFFF"/>
        </w:rPr>
        <w:t xml:space="preserve">This is subject to change and is based on audit of </w:t>
      </w:r>
      <w:proofErr w:type="spellStart"/>
      <w:r w:rsidRPr="005D427D">
        <w:rPr>
          <w:rFonts w:ascii="Arial" w:hAnsi="Arial" w:cs="Arial"/>
          <w:sz w:val="22"/>
          <w:szCs w:val="22"/>
          <w:shd w:val="clear" w:color="auto" w:fill="FFFFFF"/>
        </w:rPr>
        <w:t>oncall</w:t>
      </w:r>
      <w:proofErr w:type="spellEnd"/>
      <w:r w:rsidRPr="005D427D">
        <w:rPr>
          <w:rFonts w:ascii="Arial" w:hAnsi="Arial" w:cs="Arial"/>
          <w:sz w:val="22"/>
          <w:szCs w:val="22"/>
          <w:shd w:val="clear" w:color="auto" w:fill="FFFFFF"/>
        </w:rPr>
        <w:t xml:space="preserve"> hours. </w:t>
      </w:r>
    </w:p>
    <w:p w:rsidR="005D427D" w:rsidRPr="005D427D" w:rsidRDefault="005D427D" w:rsidP="005D427D">
      <w:pPr>
        <w:rPr>
          <w:rFonts w:ascii="Arial" w:hAnsi="Arial" w:cs="Arial"/>
        </w:rPr>
      </w:pPr>
    </w:p>
    <w:p w:rsidR="005D427D" w:rsidRPr="005D427D" w:rsidRDefault="005D427D" w:rsidP="005D427D">
      <w:pPr>
        <w:spacing w:after="120"/>
        <w:rPr>
          <w:rFonts w:ascii="Arial" w:hAnsi="Arial" w:cs="Arial"/>
          <w:b/>
        </w:rPr>
      </w:pPr>
      <w:r w:rsidRPr="005D427D">
        <w:rPr>
          <w:rFonts w:ascii="Arial" w:hAnsi="Arial" w:cs="Arial"/>
          <w:b/>
        </w:rPr>
        <w:t>Location:</w:t>
      </w:r>
    </w:p>
    <w:p w:rsidR="005D427D" w:rsidRPr="005D427D" w:rsidRDefault="005D427D" w:rsidP="005D427D">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It is anticipated the principal base of work will be Hospital Palliative Care team at St John’s Hospital</w:t>
      </w:r>
    </w:p>
    <w:p w:rsidR="005D427D" w:rsidRPr="005D427D" w:rsidRDefault="005D427D" w:rsidP="005D427D">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As part of your role, you may be required to work at any of NHS Lothian’s hospital sites</w:t>
      </w:r>
    </w:p>
    <w:p w:rsidR="005D427D" w:rsidRPr="005D427D" w:rsidRDefault="005D427D" w:rsidP="005D427D">
      <w:pPr>
        <w:pStyle w:val="BodyText"/>
        <w:spacing w:after="0"/>
        <w:ind w:left="720"/>
        <w:rPr>
          <w:rFonts w:ascii="Arial" w:hAnsi="Arial" w:cs="Arial"/>
          <w:sz w:val="22"/>
          <w:szCs w:val="22"/>
        </w:rPr>
      </w:pPr>
    </w:p>
    <w:p w:rsidR="005D427D" w:rsidRPr="005D427D" w:rsidRDefault="005D427D" w:rsidP="005D427D">
      <w:pPr>
        <w:spacing w:after="120"/>
        <w:rPr>
          <w:rFonts w:ascii="Arial" w:hAnsi="Arial" w:cs="Arial"/>
          <w:b/>
        </w:rPr>
      </w:pPr>
      <w:r w:rsidRPr="005D427D">
        <w:rPr>
          <w:rFonts w:ascii="Arial" w:hAnsi="Arial" w:cs="Arial"/>
          <w:b/>
        </w:rPr>
        <w:t>Provide high quality care to patients:</w:t>
      </w:r>
    </w:p>
    <w:p w:rsidR="005D427D" w:rsidRPr="005D427D" w:rsidRDefault="005D427D" w:rsidP="005D427D">
      <w:pPr>
        <w:pStyle w:val="MediumGrid1-Accent21"/>
        <w:numPr>
          <w:ilvl w:val="0"/>
          <w:numId w:val="3"/>
        </w:numPr>
        <w:rPr>
          <w:rFonts w:ascii="Arial" w:hAnsi="Arial" w:cs="Arial"/>
        </w:rPr>
      </w:pPr>
      <w:r w:rsidRPr="005D427D">
        <w:rPr>
          <w:rFonts w:ascii="Arial" w:hAnsi="Arial" w:cs="Arial"/>
        </w:rPr>
        <w:t>Maintain GMC specialist registration and hold a licence to practice</w:t>
      </w:r>
    </w:p>
    <w:p w:rsidR="005D427D" w:rsidRPr="005D427D" w:rsidRDefault="005D427D" w:rsidP="005D427D">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Develop and maintain the competencies required to carry out the duties of the post</w:t>
      </w:r>
    </w:p>
    <w:p w:rsidR="005D427D" w:rsidRPr="005D427D" w:rsidRDefault="005D427D" w:rsidP="005D427D">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Ensure patients are involved in decisions about their care and respond to their views</w:t>
      </w:r>
    </w:p>
    <w:p w:rsidR="005D427D" w:rsidRPr="005D427D" w:rsidRDefault="005D427D" w:rsidP="005D427D">
      <w:pPr>
        <w:pStyle w:val="BodyText"/>
        <w:tabs>
          <w:tab w:val="left" w:pos="900"/>
        </w:tabs>
        <w:overflowPunct w:val="0"/>
        <w:autoSpaceDE w:val="0"/>
        <w:autoSpaceDN w:val="0"/>
        <w:adjustRightInd w:val="0"/>
        <w:spacing w:after="0"/>
        <w:ind w:left="72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jc w:val="both"/>
        <w:textAlignment w:val="baseline"/>
        <w:rPr>
          <w:rFonts w:ascii="Arial" w:hAnsi="Arial" w:cs="Arial"/>
          <w:b/>
          <w:sz w:val="22"/>
          <w:szCs w:val="22"/>
        </w:rPr>
      </w:pPr>
      <w:r w:rsidRPr="005D427D">
        <w:rPr>
          <w:rFonts w:ascii="Arial" w:hAnsi="Arial" w:cs="Arial"/>
          <w:b/>
          <w:sz w:val="22"/>
          <w:szCs w:val="22"/>
        </w:rPr>
        <w:t>Research, Teaching and Training:</w:t>
      </w:r>
    </w:p>
    <w:p w:rsidR="005D427D" w:rsidRPr="005D427D" w:rsidRDefault="005D427D" w:rsidP="005D427D">
      <w:pPr>
        <w:pStyle w:val="BodyText"/>
        <w:numPr>
          <w:ilvl w:val="0"/>
          <w:numId w:val="6"/>
        </w:numPr>
        <w:tabs>
          <w:tab w:val="left" w:pos="900"/>
        </w:tabs>
        <w:overflowPunct w:val="0"/>
        <w:autoSpaceDE w:val="0"/>
        <w:autoSpaceDN w:val="0"/>
        <w:adjustRightInd w:val="0"/>
        <w:spacing w:after="0"/>
        <w:textAlignment w:val="baseline"/>
        <w:rPr>
          <w:rFonts w:ascii="Arial" w:hAnsi="Arial" w:cs="Arial"/>
          <w:sz w:val="22"/>
          <w:szCs w:val="22"/>
        </w:rPr>
      </w:pPr>
      <w:r w:rsidRPr="005D427D">
        <w:rPr>
          <w:rFonts w:ascii="Arial" w:hAnsi="Arial" w:cs="Arial"/>
          <w:sz w:val="22"/>
          <w:szCs w:val="22"/>
        </w:rPr>
        <w:t>Where possible to collaborate with academic and clinical colleagues to enhance NHS Lothian’s research portfolio, at all times meeting the full requirements of Research Governance</w:t>
      </w:r>
    </w:p>
    <w:p w:rsidR="005D427D" w:rsidRPr="005D427D" w:rsidRDefault="005D427D" w:rsidP="005D427D">
      <w:pPr>
        <w:pStyle w:val="BodyText"/>
        <w:numPr>
          <w:ilvl w:val="0"/>
          <w:numId w:val="6"/>
        </w:numPr>
        <w:tabs>
          <w:tab w:val="left" w:pos="900"/>
        </w:tabs>
        <w:spacing w:after="0"/>
        <w:rPr>
          <w:rFonts w:ascii="Arial" w:hAnsi="Arial" w:cs="Arial"/>
          <w:color w:val="000000" w:themeColor="text1"/>
          <w:sz w:val="22"/>
          <w:szCs w:val="22"/>
        </w:rPr>
      </w:pPr>
      <w:r w:rsidRPr="005D427D">
        <w:rPr>
          <w:rFonts w:ascii="Arial" w:hAnsi="Arial" w:cs="Arial"/>
          <w:sz w:val="22"/>
          <w:szCs w:val="22"/>
        </w:rPr>
        <w:lastRenderedPageBreak/>
        <w:t>Take a lead in overseeing the Palliative Medicine training of IMTs that rotate within their ICU block at St John’s Hospital.</w:t>
      </w:r>
    </w:p>
    <w:p w:rsidR="005D427D" w:rsidRPr="005D427D" w:rsidRDefault="005D427D" w:rsidP="005D427D">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sz w:val="22"/>
          <w:szCs w:val="22"/>
        </w:rPr>
      </w:pPr>
      <w:r w:rsidRPr="005D427D">
        <w:rPr>
          <w:rFonts w:ascii="Arial" w:hAnsi="Arial" w:cs="Arial"/>
          <w:sz w:val="22"/>
          <w:szCs w:val="22"/>
        </w:rPr>
        <w:t>Identify and respond to the specialist palliative care educational needs and requirements of both health and social care professional colleagues</w:t>
      </w:r>
    </w:p>
    <w:p w:rsidR="005D427D" w:rsidRPr="005D427D" w:rsidRDefault="005D427D" w:rsidP="005D427D">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sz w:val="22"/>
          <w:szCs w:val="22"/>
        </w:rPr>
      </w:pPr>
      <w:r w:rsidRPr="005D427D">
        <w:rPr>
          <w:rFonts w:ascii="Arial" w:hAnsi="Arial" w:cs="Arial"/>
          <w:sz w:val="22"/>
          <w:szCs w:val="22"/>
        </w:rPr>
        <w:t>Provide clinical teaching as part of everyday working within multi-professional teams</w:t>
      </w:r>
    </w:p>
    <w:p w:rsidR="005D427D" w:rsidRPr="005D427D" w:rsidRDefault="005D427D" w:rsidP="005D427D">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sz w:val="22"/>
          <w:szCs w:val="22"/>
        </w:rPr>
      </w:pPr>
      <w:r w:rsidRPr="005D427D">
        <w:rPr>
          <w:rFonts w:ascii="Arial" w:hAnsi="Arial" w:cs="Arial"/>
          <w:sz w:val="22"/>
          <w:szCs w:val="22"/>
        </w:rPr>
        <w:t>Engage with formal education sessions, presentations, group teaching with medical students, junior doctors, trainees from other disciplines, acute and primary care staff and other health and social care professionals</w:t>
      </w:r>
    </w:p>
    <w:p w:rsidR="005D427D" w:rsidRPr="005D427D" w:rsidRDefault="005D427D" w:rsidP="005D427D">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sz w:val="22"/>
          <w:szCs w:val="22"/>
        </w:rPr>
      </w:pPr>
      <w:r w:rsidRPr="005D427D">
        <w:rPr>
          <w:rFonts w:ascii="Arial" w:hAnsi="Arial" w:cs="Arial"/>
          <w:sz w:val="22"/>
          <w:szCs w:val="22"/>
        </w:rPr>
        <w:t>In conjunction with the other members of the consultant team, ensure that there are systems in place to ensure the effective review of the development of all junior medical staff.</w:t>
      </w:r>
    </w:p>
    <w:p w:rsidR="005D427D" w:rsidRPr="005D427D" w:rsidRDefault="005D427D" w:rsidP="005D427D">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sz w:val="22"/>
          <w:szCs w:val="22"/>
        </w:rPr>
      </w:pPr>
      <w:r w:rsidRPr="005D427D">
        <w:rPr>
          <w:rFonts w:ascii="Arial" w:hAnsi="Arial" w:cs="Arial"/>
          <w:sz w:val="22"/>
          <w:szCs w:val="22"/>
        </w:rPr>
        <w:t>As a major teaching and research contributor, NHS Lothian would normally expect the successful candidate to take on undergraduate education, clinical or educational supervision of trainee medical staff, research and other activities. Precise allocation of the SPA time will be agreed with the successful applicant and will be reviewed at annual job planning.</w:t>
      </w:r>
    </w:p>
    <w:p w:rsidR="005D427D" w:rsidRDefault="005D427D" w:rsidP="005D427D">
      <w:pPr>
        <w:pStyle w:val="BodyText"/>
        <w:tabs>
          <w:tab w:val="left" w:pos="900"/>
        </w:tabs>
        <w:overflowPunct w:val="0"/>
        <w:autoSpaceDE w:val="0"/>
        <w:autoSpaceDN w:val="0"/>
        <w:adjustRightInd w:val="0"/>
        <w:jc w:val="both"/>
        <w:textAlignment w:val="baseline"/>
        <w:rPr>
          <w:rFonts w:ascii="Arial" w:hAnsi="Arial" w:cs="Arial"/>
          <w:b/>
          <w:sz w:val="22"/>
          <w:szCs w:val="22"/>
        </w:rPr>
      </w:pPr>
    </w:p>
    <w:p w:rsidR="005D427D" w:rsidRPr="005D427D" w:rsidRDefault="005D427D" w:rsidP="005D427D">
      <w:pPr>
        <w:pStyle w:val="BodyText"/>
        <w:tabs>
          <w:tab w:val="left" w:pos="900"/>
        </w:tabs>
        <w:overflowPunct w:val="0"/>
        <w:autoSpaceDE w:val="0"/>
        <w:autoSpaceDN w:val="0"/>
        <w:adjustRightInd w:val="0"/>
        <w:jc w:val="both"/>
        <w:textAlignment w:val="baseline"/>
        <w:rPr>
          <w:rFonts w:ascii="Arial" w:hAnsi="Arial" w:cs="Arial"/>
          <w:b/>
          <w:sz w:val="22"/>
          <w:szCs w:val="22"/>
        </w:rPr>
      </w:pPr>
      <w:r w:rsidRPr="005D427D">
        <w:rPr>
          <w:rFonts w:ascii="Arial" w:hAnsi="Arial" w:cs="Arial"/>
          <w:b/>
          <w:sz w:val="22"/>
          <w:szCs w:val="22"/>
        </w:rPr>
        <w:t>Medical Staff Management:</w:t>
      </w:r>
    </w:p>
    <w:p w:rsidR="005D427D" w:rsidRPr="005D427D" w:rsidRDefault="005D427D" w:rsidP="005D427D">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 xml:space="preserve">To ensure that adequate systems and procedures are in place to control and monitor leave for junior medical staff attached to the palliative care service and to ensure that there is appropriate cover within the clinical areas, including on-call commitments. </w:t>
      </w:r>
    </w:p>
    <w:p w:rsidR="005D427D" w:rsidRPr="005D427D" w:rsidRDefault="005D427D" w:rsidP="005D427D">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Alongside the other NHS Palliative Medicine Consultants provide consultant clinical cover to the hospital palliative care teams to cover consultant leave.</w:t>
      </w:r>
    </w:p>
    <w:p w:rsidR="005D427D" w:rsidRPr="005D427D" w:rsidRDefault="005D427D" w:rsidP="005D427D">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To participate in the recruitment of junior medical staff as and when required</w:t>
      </w:r>
    </w:p>
    <w:p w:rsidR="005D427D" w:rsidRPr="005D427D" w:rsidRDefault="005D427D" w:rsidP="005D427D">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To participate in team objective setting as part of the annual job planning process</w:t>
      </w: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jc w:val="both"/>
        <w:textAlignment w:val="baseline"/>
        <w:rPr>
          <w:rFonts w:ascii="Arial" w:hAnsi="Arial" w:cs="Arial"/>
          <w:b/>
          <w:sz w:val="22"/>
          <w:szCs w:val="22"/>
        </w:rPr>
      </w:pPr>
      <w:r w:rsidRPr="005D427D">
        <w:rPr>
          <w:rFonts w:ascii="Arial" w:hAnsi="Arial" w:cs="Arial"/>
          <w:b/>
          <w:sz w:val="22"/>
          <w:szCs w:val="22"/>
        </w:rPr>
        <w:t>Governance:</w:t>
      </w:r>
    </w:p>
    <w:p w:rsidR="005D427D" w:rsidRPr="005D427D" w:rsidRDefault="005D427D" w:rsidP="005D427D">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Lead and support continuous quality improvement of specialist and generalist practice.</w:t>
      </w:r>
    </w:p>
    <w:p w:rsidR="005D427D" w:rsidRPr="005D427D" w:rsidRDefault="005D427D" w:rsidP="005D427D">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Participate in clinical audit, incident reporting and analysis and to ensure resulting actions are implemented</w:t>
      </w:r>
    </w:p>
    <w:p w:rsidR="005D427D" w:rsidRPr="005D427D" w:rsidRDefault="005D427D" w:rsidP="005D427D">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Support the development and implementation of guidelines, policies and service-level initiatives to improve the delivery of generalist and specialist palliative care within the acute hospital services and across Lothian in collaboration with other services and providers</w:t>
      </w:r>
    </w:p>
    <w:p w:rsidR="005D427D" w:rsidRPr="005D427D" w:rsidRDefault="005D427D" w:rsidP="005D427D">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Keep fully informed about best practice in the specialty areas and ensure implications for practice changes are discussed with the service leads</w:t>
      </w:r>
    </w:p>
    <w:p w:rsidR="005D427D" w:rsidRPr="005D427D" w:rsidRDefault="005D427D" w:rsidP="005D427D">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Role model good practice for infection control to all members of the multidisciplinary team</w:t>
      </w:r>
    </w:p>
    <w:p w:rsidR="005D427D" w:rsidRPr="005D427D" w:rsidRDefault="005D427D" w:rsidP="005D427D">
      <w:pPr>
        <w:pStyle w:val="BodyText"/>
        <w:numPr>
          <w:ilvl w:val="0"/>
          <w:numId w:val="6"/>
        </w:numPr>
        <w:tabs>
          <w:tab w:val="left" w:pos="900"/>
        </w:tabs>
        <w:overflowPunct w:val="0"/>
        <w:autoSpaceDE w:val="0"/>
        <w:autoSpaceDN w:val="0"/>
        <w:adjustRightInd w:val="0"/>
        <w:spacing w:after="0"/>
        <w:textAlignment w:val="baseline"/>
        <w:rPr>
          <w:rFonts w:ascii="Arial" w:hAnsi="Arial" w:cs="Arial"/>
          <w:sz w:val="22"/>
          <w:szCs w:val="22"/>
        </w:rPr>
      </w:pPr>
      <w:r w:rsidRPr="005D427D">
        <w:rPr>
          <w:rFonts w:ascii="Arial" w:hAnsi="Arial" w:cs="Arial"/>
          <w:sz w:val="22"/>
          <w:szCs w:val="22"/>
        </w:rPr>
        <w:t>Contribute to the implementation of local and national strategy and directives</w:t>
      </w:r>
    </w:p>
    <w:p w:rsidR="005D427D" w:rsidRPr="005D427D" w:rsidRDefault="005D427D" w:rsidP="005D427D">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Ensure clinical guidelines and protocols are adhered to by doctors in training and updated on a regular basis</w:t>
      </w:r>
    </w:p>
    <w:p w:rsidR="005D427D" w:rsidRPr="005D427D" w:rsidRDefault="005D427D" w:rsidP="005D427D">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Promote evidence based practice, respond to external guidance and to change own practice and others’ practice in response to new clinical developments and organisational priorities</w:t>
      </w:r>
    </w:p>
    <w:p w:rsidR="005D427D" w:rsidRPr="005D427D" w:rsidRDefault="005D427D" w:rsidP="005D427D">
      <w:pPr>
        <w:pStyle w:val="BodyText"/>
        <w:tabs>
          <w:tab w:val="left" w:pos="900"/>
        </w:tabs>
        <w:overflowPunct w:val="0"/>
        <w:autoSpaceDE w:val="0"/>
        <w:autoSpaceDN w:val="0"/>
        <w:adjustRightInd w:val="0"/>
        <w:spacing w:after="0"/>
        <w:ind w:left="72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jc w:val="both"/>
        <w:textAlignment w:val="baseline"/>
        <w:rPr>
          <w:rFonts w:ascii="Arial" w:hAnsi="Arial" w:cs="Arial"/>
          <w:b/>
          <w:sz w:val="22"/>
          <w:szCs w:val="22"/>
        </w:rPr>
      </w:pPr>
      <w:r w:rsidRPr="005D427D">
        <w:rPr>
          <w:rFonts w:ascii="Arial" w:hAnsi="Arial" w:cs="Arial"/>
          <w:b/>
          <w:sz w:val="22"/>
          <w:szCs w:val="22"/>
        </w:rPr>
        <w:t>Strategy and Business Planning:</w:t>
      </w:r>
    </w:p>
    <w:p w:rsidR="005D427D" w:rsidRPr="005D427D" w:rsidRDefault="005D427D" w:rsidP="005D427D">
      <w:pPr>
        <w:pStyle w:val="BodyText"/>
        <w:numPr>
          <w:ilvl w:val="0"/>
          <w:numId w:val="36"/>
        </w:numPr>
        <w:tabs>
          <w:tab w:val="clear" w:pos="1080"/>
        </w:tabs>
        <w:overflowPunct w:val="0"/>
        <w:autoSpaceDE w:val="0"/>
        <w:autoSpaceDN w:val="0"/>
        <w:adjustRightInd w:val="0"/>
        <w:spacing w:after="0"/>
        <w:ind w:left="720"/>
        <w:jc w:val="both"/>
        <w:textAlignment w:val="baseline"/>
        <w:rPr>
          <w:rFonts w:ascii="Arial" w:hAnsi="Arial" w:cs="Arial"/>
          <w:sz w:val="22"/>
          <w:szCs w:val="22"/>
        </w:rPr>
      </w:pPr>
      <w:r w:rsidRPr="005D427D">
        <w:rPr>
          <w:rFonts w:ascii="Arial" w:hAnsi="Arial" w:cs="Arial"/>
          <w:sz w:val="22"/>
          <w:szCs w:val="22"/>
        </w:rPr>
        <w:t>To participate in the clinical and non-clinical objective setting process for the palliative care services and other related services as required.</w:t>
      </w:r>
    </w:p>
    <w:p w:rsidR="005D427D" w:rsidRPr="005D427D" w:rsidRDefault="005D427D" w:rsidP="005D427D">
      <w:pPr>
        <w:pStyle w:val="BodyText"/>
        <w:overflowPunct w:val="0"/>
        <w:autoSpaceDE w:val="0"/>
        <w:autoSpaceDN w:val="0"/>
        <w:adjustRightInd w:val="0"/>
        <w:spacing w:after="0"/>
        <w:ind w:left="72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jc w:val="both"/>
        <w:textAlignment w:val="baseline"/>
        <w:rPr>
          <w:rFonts w:ascii="Arial" w:hAnsi="Arial" w:cs="Arial"/>
          <w:b/>
          <w:sz w:val="22"/>
          <w:szCs w:val="22"/>
        </w:rPr>
      </w:pPr>
      <w:r w:rsidRPr="005D427D">
        <w:rPr>
          <w:rFonts w:ascii="Arial" w:hAnsi="Arial" w:cs="Arial"/>
          <w:b/>
          <w:sz w:val="22"/>
          <w:szCs w:val="22"/>
        </w:rPr>
        <w:lastRenderedPageBreak/>
        <w:t>Leadership and Team Working:</w:t>
      </w:r>
    </w:p>
    <w:p w:rsidR="005D427D" w:rsidRPr="005D427D" w:rsidRDefault="005D427D" w:rsidP="005D427D">
      <w:pPr>
        <w:numPr>
          <w:ilvl w:val="0"/>
          <w:numId w:val="49"/>
        </w:numPr>
        <w:jc w:val="both"/>
        <w:rPr>
          <w:rFonts w:ascii="Arial" w:hAnsi="Arial" w:cs="Arial"/>
        </w:rPr>
      </w:pPr>
      <w:r w:rsidRPr="005D427D">
        <w:rPr>
          <w:rFonts w:ascii="Arial" w:hAnsi="Arial" w:cs="Arial"/>
        </w:rPr>
        <w:t>Deliver effective and open medical leadership which supports and develops a motivated and integrated multidisciplinary team </w:t>
      </w:r>
    </w:p>
    <w:p w:rsidR="005D427D" w:rsidRPr="005D427D" w:rsidRDefault="005D427D" w:rsidP="005D427D">
      <w:pPr>
        <w:numPr>
          <w:ilvl w:val="0"/>
          <w:numId w:val="49"/>
        </w:numPr>
        <w:tabs>
          <w:tab w:val="left" w:pos="900"/>
        </w:tabs>
        <w:jc w:val="both"/>
        <w:rPr>
          <w:rFonts w:ascii="Arial" w:hAnsi="Arial" w:cs="Arial"/>
        </w:rPr>
      </w:pPr>
      <w:r w:rsidRPr="005D427D">
        <w:rPr>
          <w:rFonts w:ascii="Arial" w:hAnsi="Arial" w:cs="Arial"/>
        </w:rPr>
        <w:t xml:space="preserve">To work collaboratively with all members of the hospital palliative care team and the- wider Pan Lothian Consultant Medicine group </w:t>
      </w:r>
    </w:p>
    <w:p w:rsidR="005D427D" w:rsidRPr="005D427D" w:rsidRDefault="005D427D" w:rsidP="005D427D">
      <w:pPr>
        <w:pStyle w:val="BodyText"/>
        <w:numPr>
          <w:ilvl w:val="0"/>
          <w:numId w:val="49"/>
        </w:numPr>
        <w:spacing w:after="100" w:afterAutospacing="1"/>
        <w:ind w:left="714" w:hanging="357"/>
        <w:rPr>
          <w:rFonts w:ascii="Arial" w:hAnsi="Arial" w:cs="Arial"/>
          <w:sz w:val="22"/>
          <w:szCs w:val="22"/>
        </w:rPr>
      </w:pPr>
      <w:r w:rsidRPr="005D427D">
        <w:rPr>
          <w:rFonts w:ascii="Arial" w:hAnsi="Arial" w:cs="Arial"/>
          <w:sz w:val="22"/>
          <w:szCs w:val="22"/>
        </w:rPr>
        <w:t>Promote an open and honest culture which reflects a ‘can do’ attitude</w:t>
      </w:r>
    </w:p>
    <w:p w:rsidR="005D427D" w:rsidRPr="005D427D" w:rsidRDefault="005D427D" w:rsidP="005D427D">
      <w:pPr>
        <w:numPr>
          <w:ilvl w:val="0"/>
          <w:numId w:val="49"/>
        </w:numPr>
        <w:tabs>
          <w:tab w:val="left" w:pos="900"/>
        </w:tabs>
        <w:jc w:val="both"/>
        <w:rPr>
          <w:rFonts w:ascii="Arial" w:hAnsi="Arial" w:cs="Arial"/>
        </w:rPr>
      </w:pPr>
      <w:r w:rsidRPr="005D427D">
        <w:rPr>
          <w:rFonts w:ascii="Arial" w:hAnsi="Arial" w:cs="Arial"/>
        </w:rPr>
        <w:t>To resolve conflict and difficult situations through negotiation and discussion, involving appropriate parties</w:t>
      </w:r>
    </w:p>
    <w:p w:rsidR="005D427D" w:rsidRPr="005D427D" w:rsidRDefault="005D427D" w:rsidP="005D427D">
      <w:pPr>
        <w:numPr>
          <w:ilvl w:val="0"/>
          <w:numId w:val="49"/>
        </w:numPr>
        <w:jc w:val="both"/>
        <w:rPr>
          <w:rFonts w:ascii="Arial" w:hAnsi="Arial" w:cs="Arial"/>
          <w:color w:val="000000"/>
        </w:rPr>
      </w:pPr>
      <w:r w:rsidRPr="005D427D">
        <w:rPr>
          <w:rFonts w:ascii="Arial" w:hAnsi="Arial" w:cs="Arial"/>
        </w:rPr>
        <w:t>Attend external meetings (including regional and national) as agreed with the </w:t>
      </w:r>
      <w:r w:rsidRPr="005D427D">
        <w:rPr>
          <w:rFonts w:ascii="Arial" w:hAnsi="Arial" w:cs="Arial"/>
          <w:color w:val="000000"/>
        </w:rPr>
        <w:t xml:space="preserve">line manager; attend internal meetings appropriate to the post </w:t>
      </w:r>
    </w:p>
    <w:p w:rsidR="005D427D" w:rsidRPr="005D427D" w:rsidRDefault="005D427D" w:rsidP="005D427D">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To participate in local palliative care strategy groups and networks to contribute to the delivery and development of high quality palliative and end of life care.</w:t>
      </w:r>
    </w:p>
    <w:p w:rsidR="005D427D" w:rsidRPr="005D427D" w:rsidRDefault="005D427D" w:rsidP="005D427D">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To demonstrate excellent leadership skills with regard to individual performance, clinical teams and NHS Lothian and when participating in national or local initiatives</w:t>
      </w:r>
    </w:p>
    <w:p w:rsidR="005D427D" w:rsidRPr="005D427D" w:rsidRDefault="005D427D" w:rsidP="005D427D">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Adhere to NHS Lothian and departmental guidelines on leave including reporting absence</w:t>
      </w: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r w:rsidRPr="005D427D">
        <w:rPr>
          <w:rFonts w:ascii="Arial" w:hAnsi="Arial" w:cs="Arial"/>
          <w:b/>
          <w:sz w:val="22"/>
          <w:szCs w:val="22"/>
        </w:rPr>
        <w:t>Appraisal and Revalidation:</w:t>
      </w:r>
    </w:p>
    <w:p w:rsidR="005D427D" w:rsidRPr="005D427D" w:rsidRDefault="005D427D" w:rsidP="005D427D">
      <w:pPr>
        <w:pStyle w:val="BodyText"/>
        <w:numPr>
          <w:ilvl w:val="0"/>
          <w:numId w:val="13"/>
        </w:numPr>
        <w:rPr>
          <w:rFonts w:ascii="Arial" w:hAnsi="Arial" w:cs="Arial"/>
          <w:sz w:val="22"/>
          <w:szCs w:val="22"/>
        </w:rPr>
      </w:pPr>
      <w:r w:rsidRPr="005D427D">
        <w:rPr>
          <w:rFonts w:ascii="Arial" w:hAnsi="Arial" w:cs="Arial"/>
          <w:sz w:val="22"/>
          <w:szCs w:val="22"/>
        </w:rPr>
        <w:t>The post-holder will be expected to maintain the requirements for continuing professional development (as indicated by the Royal College of Physicians) by engaging with the annual appraisal and five yearly medical revalidation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5D427D" w:rsidRPr="005D427D" w:rsidTr="007D4755">
        <w:trPr>
          <w:trHeight w:val="558"/>
        </w:trPr>
        <w:tc>
          <w:tcPr>
            <w:tcW w:w="9000" w:type="dxa"/>
            <w:shd w:val="clear" w:color="auto" w:fill="00B0F0"/>
            <w:vAlign w:val="center"/>
          </w:tcPr>
          <w:p w:rsidR="005D427D" w:rsidRPr="005D427D" w:rsidRDefault="005D427D" w:rsidP="007D4755">
            <w:pPr>
              <w:pStyle w:val="BodyText"/>
              <w:tabs>
                <w:tab w:val="left" w:pos="900"/>
              </w:tabs>
              <w:overflowPunct w:val="0"/>
              <w:autoSpaceDE w:val="0"/>
              <w:autoSpaceDN w:val="0"/>
              <w:adjustRightInd w:val="0"/>
              <w:spacing w:after="0"/>
              <w:textAlignment w:val="baseline"/>
              <w:rPr>
                <w:rFonts w:ascii="Arial" w:eastAsia="Times New Roman" w:hAnsi="Arial" w:cs="Arial"/>
                <w:sz w:val="22"/>
                <w:szCs w:val="22"/>
              </w:rPr>
            </w:pPr>
            <w:r w:rsidRPr="005D427D">
              <w:rPr>
                <w:rFonts w:ascii="Arial" w:eastAsia="Times New Roman" w:hAnsi="Arial" w:cs="Arial"/>
                <w:b/>
                <w:sz w:val="22"/>
                <w:szCs w:val="22"/>
              </w:rPr>
              <w:t>Section 5:</w:t>
            </w:r>
            <w:r w:rsidRPr="005D427D">
              <w:rPr>
                <w:rFonts w:ascii="Arial" w:eastAsia="Times New Roman" w:hAnsi="Arial" w:cs="Arial"/>
                <w:b/>
                <w:sz w:val="22"/>
                <w:szCs w:val="22"/>
              </w:rPr>
              <w:tab/>
              <w:t>NHS Lothian – Indicative Job Plan</w:t>
            </w:r>
          </w:p>
        </w:tc>
      </w:tr>
    </w:tbl>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rPr>
          <w:rFonts w:ascii="Arial" w:hAnsi="Arial" w:cs="Arial"/>
          <w:sz w:val="22"/>
          <w:szCs w:val="22"/>
        </w:rPr>
      </w:pPr>
      <w:r w:rsidRPr="005D427D">
        <w:rPr>
          <w:rFonts w:ascii="Arial" w:hAnsi="Arial" w:cs="Arial"/>
          <w:b/>
          <w:sz w:val="22"/>
          <w:szCs w:val="22"/>
        </w:rPr>
        <w:t>Post:</w:t>
      </w:r>
      <w:r w:rsidRPr="005D427D">
        <w:rPr>
          <w:rFonts w:ascii="Arial" w:hAnsi="Arial" w:cs="Arial"/>
          <w:sz w:val="22"/>
          <w:szCs w:val="22"/>
        </w:rPr>
        <w:tab/>
        <w:t>Consultant in Palliative Medicine</w:t>
      </w:r>
    </w:p>
    <w:p w:rsidR="005D427D" w:rsidRPr="005D427D" w:rsidRDefault="005D427D" w:rsidP="005D427D">
      <w:pPr>
        <w:pStyle w:val="BodyText"/>
        <w:rPr>
          <w:rFonts w:ascii="Arial" w:hAnsi="Arial" w:cs="Arial"/>
          <w:sz w:val="22"/>
          <w:szCs w:val="22"/>
        </w:rPr>
      </w:pPr>
      <w:r w:rsidRPr="005D427D">
        <w:rPr>
          <w:rFonts w:ascii="Arial" w:hAnsi="Arial" w:cs="Arial"/>
          <w:b/>
          <w:sz w:val="22"/>
          <w:szCs w:val="22"/>
        </w:rPr>
        <w:t xml:space="preserve">Specialty: </w:t>
      </w:r>
      <w:r w:rsidRPr="005D427D">
        <w:rPr>
          <w:rFonts w:ascii="Arial" w:hAnsi="Arial" w:cs="Arial"/>
          <w:sz w:val="22"/>
          <w:szCs w:val="22"/>
        </w:rPr>
        <w:t>Palliative Medicine – Hospital Palliative Care Team</w:t>
      </w:r>
      <w:r w:rsidRPr="005D427D">
        <w:rPr>
          <w:rFonts w:ascii="Arial" w:hAnsi="Arial" w:cs="Arial"/>
          <w:sz w:val="22"/>
          <w:szCs w:val="22"/>
        </w:rPr>
        <w:tab/>
      </w:r>
    </w:p>
    <w:p w:rsidR="005D427D" w:rsidRPr="005D427D" w:rsidRDefault="005D427D" w:rsidP="005D427D">
      <w:pPr>
        <w:pStyle w:val="BodyText"/>
        <w:rPr>
          <w:rFonts w:ascii="Arial" w:hAnsi="Arial" w:cs="Arial"/>
          <w:sz w:val="22"/>
          <w:szCs w:val="22"/>
        </w:rPr>
      </w:pPr>
      <w:r w:rsidRPr="005D427D">
        <w:rPr>
          <w:rFonts w:ascii="Arial" w:hAnsi="Arial" w:cs="Arial"/>
          <w:b/>
          <w:bCs/>
          <w:sz w:val="22"/>
          <w:szCs w:val="22"/>
        </w:rPr>
        <w:t xml:space="preserve">Principal Place of Work: </w:t>
      </w:r>
      <w:r w:rsidRPr="005D427D">
        <w:rPr>
          <w:rFonts w:ascii="Arial" w:hAnsi="Arial" w:cs="Arial"/>
          <w:sz w:val="22"/>
          <w:szCs w:val="22"/>
        </w:rPr>
        <w:t>St John’s Hospital</w:t>
      </w:r>
      <w:r w:rsidRPr="005D427D">
        <w:rPr>
          <w:rFonts w:ascii="Arial" w:hAnsi="Arial" w:cs="Arial"/>
          <w:sz w:val="22"/>
          <w:szCs w:val="22"/>
        </w:rPr>
        <w:tab/>
      </w:r>
    </w:p>
    <w:p w:rsidR="005D427D" w:rsidRPr="005D427D" w:rsidRDefault="005D427D" w:rsidP="005D427D">
      <w:pPr>
        <w:pStyle w:val="BodyText"/>
        <w:rPr>
          <w:rFonts w:ascii="Arial" w:hAnsi="Arial" w:cs="Arial"/>
          <w:sz w:val="22"/>
          <w:szCs w:val="22"/>
        </w:rPr>
      </w:pPr>
      <w:r w:rsidRPr="005D427D">
        <w:rPr>
          <w:rFonts w:ascii="Arial" w:hAnsi="Arial" w:cs="Arial"/>
          <w:b/>
          <w:bCs/>
          <w:sz w:val="22"/>
          <w:szCs w:val="22"/>
        </w:rPr>
        <w:t>Contract:</w:t>
      </w:r>
      <w:r w:rsidRPr="005D427D">
        <w:rPr>
          <w:rFonts w:ascii="Arial" w:hAnsi="Arial" w:cs="Arial"/>
          <w:sz w:val="22"/>
          <w:szCs w:val="22"/>
        </w:rPr>
        <w:tab/>
        <w:t xml:space="preserve">Part-time (6 PAs) </w:t>
      </w:r>
    </w:p>
    <w:p w:rsidR="005D427D" w:rsidRPr="005D427D" w:rsidRDefault="005D427D" w:rsidP="005D427D">
      <w:pPr>
        <w:pStyle w:val="BodyText"/>
        <w:rPr>
          <w:rFonts w:ascii="Arial" w:hAnsi="Arial" w:cs="Arial"/>
          <w:sz w:val="22"/>
          <w:szCs w:val="22"/>
        </w:rPr>
      </w:pPr>
      <w:r w:rsidRPr="005D427D">
        <w:rPr>
          <w:rFonts w:ascii="Arial" w:hAnsi="Arial" w:cs="Arial"/>
          <w:b/>
          <w:bCs/>
          <w:sz w:val="22"/>
          <w:szCs w:val="22"/>
        </w:rPr>
        <w:t>Availability Supplement:</w:t>
      </w:r>
      <w:r w:rsidRPr="005D427D">
        <w:rPr>
          <w:rFonts w:ascii="Arial" w:hAnsi="Arial" w:cs="Arial"/>
          <w:sz w:val="22"/>
          <w:szCs w:val="22"/>
        </w:rPr>
        <w:tab/>
        <w:t>To be confirmed and agreed at Job Planning</w:t>
      </w:r>
    </w:p>
    <w:p w:rsidR="005D427D" w:rsidRPr="005D427D" w:rsidRDefault="005D427D" w:rsidP="005D427D">
      <w:pPr>
        <w:pStyle w:val="BodyText"/>
        <w:ind w:left="1440" w:hanging="1440"/>
        <w:rPr>
          <w:rFonts w:ascii="Arial" w:hAnsi="Arial" w:cs="Arial"/>
          <w:color w:val="FF0000"/>
          <w:sz w:val="22"/>
          <w:szCs w:val="22"/>
        </w:rPr>
      </w:pPr>
      <w:r w:rsidRPr="005D427D">
        <w:rPr>
          <w:rFonts w:ascii="Arial" w:hAnsi="Arial" w:cs="Arial"/>
          <w:b/>
          <w:bCs/>
          <w:sz w:val="22"/>
          <w:szCs w:val="22"/>
        </w:rPr>
        <w:t>Out-of-hours:</w:t>
      </w:r>
      <w:r w:rsidRPr="005D427D">
        <w:rPr>
          <w:rFonts w:ascii="Arial" w:hAnsi="Arial" w:cs="Arial"/>
          <w:sz w:val="22"/>
          <w:szCs w:val="22"/>
        </w:rPr>
        <w:tab/>
        <w:t xml:space="preserve"> Commitment to Pan-Lothian Consultant on-call rota.</w:t>
      </w:r>
      <w:r w:rsidR="00F07288">
        <w:rPr>
          <w:rFonts w:ascii="Arial" w:hAnsi="Arial" w:cs="Arial"/>
          <w:sz w:val="22"/>
          <w:szCs w:val="22"/>
        </w:rPr>
        <w:t xml:space="preserve"> </w:t>
      </w:r>
      <w:r w:rsidR="0026149C">
        <w:rPr>
          <w:rFonts w:ascii="Arial" w:hAnsi="Arial" w:cs="Arial"/>
          <w:sz w:val="22"/>
          <w:szCs w:val="22"/>
        </w:rPr>
        <w:t xml:space="preserve">Currently </w:t>
      </w:r>
      <w:r w:rsidRPr="005D427D">
        <w:rPr>
          <w:rFonts w:ascii="Arial" w:hAnsi="Arial" w:cs="Arial"/>
          <w:sz w:val="22"/>
          <w:szCs w:val="22"/>
        </w:rPr>
        <w:t>12.5 WTE colleagues contribute to this rota</w:t>
      </w:r>
      <w:r w:rsidR="0026149C">
        <w:rPr>
          <w:rFonts w:ascii="Arial" w:hAnsi="Arial" w:cs="Arial"/>
          <w:sz w:val="22"/>
          <w:szCs w:val="22"/>
        </w:rPr>
        <w:t>.</w:t>
      </w:r>
    </w:p>
    <w:p w:rsidR="005D427D" w:rsidRPr="005D427D" w:rsidRDefault="005D427D" w:rsidP="005D427D">
      <w:pPr>
        <w:pStyle w:val="BodyText"/>
        <w:spacing w:after="0"/>
        <w:rPr>
          <w:rFonts w:ascii="Arial" w:hAnsi="Arial" w:cs="Arial"/>
          <w:sz w:val="22"/>
          <w:szCs w:val="22"/>
        </w:rPr>
      </w:pPr>
      <w:r w:rsidRPr="005D427D">
        <w:rPr>
          <w:rFonts w:ascii="Arial" w:hAnsi="Arial" w:cs="Arial"/>
          <w:b/>
          <w:bCs/>
          <w:sz w:val="22"/>
          <w:szCs w:val="22"/>
        </w:rPr>
        <w:t xml:space="preserve">Managerially responsible to: </w:t>
      </w:r>
      <w:r w:rsidRPr="005D427D">
        <w:rPr>
          <w:rFonts w:ascii="Arial" w:hAnsi="Arial" w:cs="Arial"/>
          <w:sz w:val="22"/>
          <w:szCs w:val="22"/>
        </w:rPr>
        <w:t>Dr Abi Walton,</w:t>
      </w:r>
      <w:r w:rsidRPr="005D427D">
        <w:rPr>
          <w:rFonts w:ascii="Arial" w:hAnsi="Arial" w:cs="Arial"/>
          <w:b/>
          <w:bCs/>
          <w:sz w:val="22"/>
          <w:szCs w:val="22"/>
        </w:rPr>
        <w:t xml:space="preserve"> </w:t>
      </w:r>
      <w:r w:rsidRPr="005D427D">
        <w:rPr>
          <w:rFonts w:ascii="Arial" w:hAnsi="Arial" w:cs="Arial"/>
          <w:sz w:val="22"/>
          <w:szCs w:val="22"/>
        </w:rPr>
        <w:t xml:space="preserve">Clinical Director for Palliative Care </w:t>
      </w:r>
      <w:r w:rsidRPr="005D427D">
        <w:rPr>
          <w:rFonts w:ascii="Arial" w:hAnsi="Arial" w:cs="Arial"/>
          <w:sz w:val="22"/>
          <w:szCs w:val="22"/>
        </w:rPr>
        <w:tab/>
      </w:r>
    </w:p>
    <w:p w:rsidR="005D427D" w:rsidRPr="005D427D" w:rsidRDefault="005D427D" w:rsidP="005D427D">
      <w:pPr>
        <w:pStyle w:val="BodyText"/>
        <w:spacing w:after="0"/>
        <w:rPr>
          <w:rFonts w:ascii="Arial" w:hAnsi="Arial" w:cs="Arial"/>
          <w:b/>
          <w:sz w:val="22"/>
          <w:szCs w:val="22"/>
        </w:rPr>
      </w:pPr>
    </w:p>
    <w:p w:rsidR="005D427D" w:rsidRPr="005D427D" w:rsidRDefault="005D427D" w:rsidP="005D427D">
      <w:pPr>
        <w:pStyle w:val="BodyText"/>
        <w:spacing w:after="0"/>
        <w:rPr>
          <w:rFonts w:ascii="Arial" w:hAnsi="Arial" w:cs="Arial"/>
          <w:b/>
          <w:sz w:val="22"/>
          <w:szCs w:val="22"/>
        </w:rPr>
      </w:pPr>
      <w:r w:rsidRPr="005D427D">
        <w:rPr>
          <w:rFonts w:ascii="Arial" w:hAnsi="Arial" w:cs="Arial"/>
          <w:b/>
          <w:sz w:val="22"/>
          <w:szCs w:val="22"/>
        </w:rPr>
        <w:t>Timetables of activities that have a specific location and time:</w:t>
      </w:r>
    </w:p>
    <w:p w:rsidR="005D427D" w:rsidRPr="005D427D" w:rsidRDefault="005D427D" w:rsidP="005D427D">
      <w:pPr>
        <w:pStyle w:val="BodyText"/>
        <w:spacing w:after="0"/>
        <w:rPr>
          <w:rFonts w:ascii="Arial" w:hAnsi="Arial" w:cs="Arial"/>
          <w:b/>
          <w:sz w:val="22"/>
          <w:szCs w:val="22"/>
        </w:rPr>
      </w:pPr>
    </w:p>
    <w:p w:rsidR="005D427D" w:rsidRPr="005D427D" w:rsidRDefault="005D427D" w:rsidP="005D427D">
      <w:pPr>
        <w:pStyle w:val="BodyText"/>
        <w:spacing w:after="0"/>
        <w:rPr>
          <w:rFonts w:ascii="Arial" w:hAnsi="Arial" w:cs="Arial"/>
          <w:b/>
          <w:sz w:val="22"/>
          <w:szCs w:val="22"/>
        </w:rPr>
      </w:pPr>
      <w:r w:rsidRPr="005D427D">
        <w:rPr>
          <w:rFonts w:ascii="Arial" w:hAnsi="Arial" w:cs="Arial"/>
          <w:b/>
          <w:sz w:val="22"/>
          <w:szCs w:val="22"/>
        </w:rPr>
        <w:t>Indicative Job Plan</w:t>
      </w:r>
    </w:p>
    <w:p w:rsidR="005D427D" w:rsidRPr="005D427D" w:rsidRDefault="005D427D" w:rsidP="005D427D">
      <w:pPr>
        <w:rPr>
          <w:rFonts w:ascii="Arial" w:hAnsi="Arial" w:cs="Arial"/>
        </w:rPr>
      </w:pPr>
    </w:p>
    <w:tbl>
      <w:tblPr>
        <w:tblpPr w:leftFromText="180" w:rightFromText="180" w:vertAnchor="text" w:horzAnchor="margin" w:tblpYSpec="top"/>
        <w:tblW w:w="8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992"/>
        <w:gridCol w:w="3532"/>
        <w:gridCol w:w="707"/>
        <w:gridCol w:w="773"/>
        <w:gridCol w:w="774"/>
      </w:tblGrid>
      <w:tr w:rsidR="005D427D" w:rsidRPr="005D427D" w:rsidTr="007D4755">
        <w:trPr>
          <w:cantSplit/>
        </w:trPr>
        <w:tc>
          <w:tcPr>
            <w:tcW w:w="1526" w:type="dxa"/>
          </w:tcPr>
          <w:p w:rsidR="005D427D" w:rsidRPr="005D427D" w:rsidRDefault="005D427D" w:rsidP="007D4755">
            <w:pPr>
              <w:keepNext/>
              <w:spacing w:before="240" w:after="60"/>
              <w:outlineLvl w:val="3"/>
              <w:rPr>
                <w:rFonts w:ascii="Arial" w:hAnsi="Arial" w:cs="Arial"/>
                <w:b/>
                <w:bCs/>
                <w:i/>
              </w:rPr>
            </w:pPr>
            <w:r w:rsidRPr="005D427D">
              <w:rPr>
                <w:rFonts w:ascii="Arial" w:hAnsi="Arial" w:cs="Arial"/>
                <w:b/>
                <w:bCs/>
              </w:rPr>
              <w:t>DAY</w:t>
            </w:r>
          </w:p>
        </w:tc>
        <w:tc>
          <w:tcPr>
            <w:tcW w:w="992" w:type="dxa"/>
          </w:tcPr>
          <w:p w:rsidR="005D427D" w:rsidRPr="005D427D" w:rsidRDefault="005D427D" w:rsidP="007D4755">
            <w:pPr>
              <w:keepNext/>
              <w:spacing w:before="240" w:after="60"/>
              <w:outlineLvl w:val="3"/>
              <w:rPr>
                <w:rFonts w:ascii="Arial" w:hAnsi="Arial" w:cs="Arial"/>
                <w:b/>
                <w:bCs/>
              </w:rPr>
            </w:pPr>
            <w:r w:rsidRPr="005D427D">
              <w:rPr>
                <w:rFonts w:ascii="Arial" w:hAnsi="Arial" w:cs="Arial"/>
                <w:b/>
                <w:bCs/>
              </w:rPr>
              <w:t>TIME</w:t>
            </w:r>
          </w:p>
        </w:tc>
        <w:tc>
          <w:tcPr>
            <w:tcW w:w="3532" w:type="dxa"/>
          </w:tcPr>
          <w:p w:rsidR="005D427D" w:rsidRPr="005D427D" w:rsidRDefault="005D427D" w:rsidP="007D4755">
            <w:pPr>
              <w:keepNext/>
              <w:ind w:left="340"/>
              <w:jc w:val="center"/>
              <w:outlineLvl w:val="1"/>
              <w:rPr>
                <w:rFonts w:ascii="Arial" w:hAnsi="Arial" w:cs="Arial"/>
                <w:b/>
                <w:color w:val="000000"/>
              </w:rPr>
            </w:pPr>
            <w:r w:rsidRPr="005D427D">
              <w:rPr>
                <w:rFonts w:ascii="Arial" w:hAnsi="Arial" w:cs="Arial"/>
                <w:b/>
                <w:color w:val="000000"/>
              </w:rPr>
              <w:t>TYPE OF WORK</w:t>
            </w:r>
          </w:p>
        </w:tc>
        <w:tc>
          <w:tcPr>
            <w:tcW w:w="707" w:type="dxa"/>
          </w:tcPr>
          <w:p w:rsidR="005D427D" w:rsidRPr="005D427D" w:rsidRDefault="005D427D" w:rsidP="007D4755">
            <w:pPr>
              <w:rPr>
                <w:rFonts w:ascii="Arial" w:hAnsi="Arial" w:cs="Arial"/>
                <w:b/>
              </w:rPr>
            </w:pPr>
            <w:r w:rsidRPr="005D427D">
              <w:rPr>
                <w:rFonts w:ascii="Arial" w:hAnsi="Arial" w:cs="Arial"/>
                <w:b/>
              </w:rPr>
              <w:t>DCC</w:t>
            </w:r>
          </w:p>
        </w:tc>
        <w:tc>
          <w:tcPr>
            <w:tcW w:w="773" w:type="dxa"/>
          </w:tcPr>
          <w:p w:rsidR="005D427D" w:rsidRPr="005D427D" w:rsidRDefault="005D427D" w:rsidP="007D4755">
            <w:pPr>
              <w:rPr>
                <w:rFonts w:ascii="Arial" w:hAnsi="Arial" w:cs="Arial"/>
                <w:bCs/>
              </w:rPr>
            </w:pPr>
            <w:r w:rsidRPr="005D427D">
              <w:rPr>
                <w:rFonts w:ascii="Arial" w:hAnsi="Arial" w:cs="Arial"/>
                <w:b/>
              </w:rPr>
              <w:t>SPA</w:t>
            </w:r>
          </w:p>
        </w:tc>
        <w:tc>
          <w:tcPr>
            <w:tcW w:w="774" w:type="dxa"/>
          </w:tcPr>
          <w:p w:rsidR="005D427D" w:rsidRPr="005D427D" w:rsidRDefault="005D427D" w:rsidP="007D4755">
            <w:pPr>
              <w:rPr>
                <w:rFonts w:ascii="Arial" w:hAnsi="Arial" w:cs="Arial"/>
                <w:b/>
              </w:rPr>
            </w:pPr>
            <w:r w:rsidRPr="005D427D">
              <w:rPr>
                <w:rFonts w:ascii="Arial" w:hAnsi="Arial" w:cs="Arial"/>
                <w:b/>
              </w:rPr>
              <w:t>EPA</w:t>
            </w:r>
          </w:p>
        </w:tc>
      </w:tr>
      <w:tr w:rsidR="005D427D" w:rsidRPr="005D427D" w:rsidTr="007D4755">
        <w:trPr>
          <w:cantSplit/>
          <w:trHeight w:val="1044"/>
        </w:trPr>
        <w:tc>
          <w:tcPr>
            <w:tcW w:w="1526" w:type="dxa"/>
          </w:tcPr>
          <w:p w:rsidR="005D427D" w:rsidRPr="005D427D" w:rsidRDefault="005D427D" w:rsidP="007D4755">
            <w:pPr>
              <w:rPr>
                <w:rFonts w:ascii="Arial" w:hAnsi="Arial" w:cs="Arial"/>
                <w:b/>
              </w:rPr>
            </w:pPr>
            <w:r w:rsidRPr="005D427D">
              <w:rPr>
                <w:rFonts w:ascii="Arial" w:hAnsi="Arial" w:cs="Arial"/>
                <w:b/>
              </w:rPr>
              <w:t>Monday</w:t>
            </w:r>
          </w:p>
          <w:p w:rsidR="005D427D" w:rsidRPr="005D427D" w:rsidRDefault="005D427D" w:rsidP="007D4755">
            <w:pPr>
              <w:rPr>
                <w:rFonts w:ascii="Arial" w:hAnsi="Arial" w:cs="Arial"/>
                <w:b/>
                <w:bCs/>
              </w:rPr>
            </w:pPr>
            <w:r w:rsidRPr="005D427D">
              <w:rPr>
                <w:rFonts w:ascii="Arial" w:hAnsi="Arial" w:cs="Arial"/>
                <w:b/>
                <w:bCs/>
              </w:rPr>
              <w:t>St John’s Hospital</w:t>
            </w:r>
          </w:p>
        </w:tc>
        <w:tc>
          <w:tcPr>
            <w:tcW w:w="992" w:type="dxa"/>
          </w:tcPr>
          <w:p w:rsidR="005D427D" w:rsidRPr="005D427D" w:rsidRDefault="005D427D" w:rsidP="007D4755">
            <w:pPr>
              <w:rPr>
                <w:rFonts w:ascii="Arial" w:hAnsi="Arial" w:cs="Arial"/>
                <w:bCs/>
              </w:rPr>
            </w:pPr>
            <w:r w:rsidRPr="005D427D">
              <w:rPr>
                <w:rFonts w:ascii="Arial" w:hAnsi="Arial" w:cs="Arial"/>
                <w:bCs/>
              </w:rPr>
              <w:t xml:space="preserve">9-1 </w:t>
            </w:r>
          </w:p>
          <w:p w:rsidR="005D427D" w:rsidRPr="005D427D" w:rsidRDefault="005D427D" w:rsidP="007D4755">
            <w:pPr>
              <w:rPr>
                <w:rFonts w:ascii="Arial" w:hAnsi="Arial" w:cs="Arial"/>
                <w:bCs/>
              </w:rPr>
            </w:pPr>
          </w:p>
          <w:p w:rsidR="005D427D" w:rsidRPr="005D427D" w:rsidRDefault="005D427D" w:rsidP="007D4755">
            <w:pPr>
              <w:rPr>
                <w:rFonts w:ascii="Arial" w:hAnsi="Arial" w:cs="Arial"/>
                <w:bCs/>
              </w:rPr>
            </w:pPr>
          </w:p>
          <w:p w:rsidR="005D427D" w:rsidRPr="005D427D" w:rsidRDefault="005D427D" w:rsidP="007D4755">
            <w:pPr>
              <w:rPr>
                <w:rFonts w:ascii="Arial" w:hAnsi="Arial" w:cs="Arial"/>
                <w:bCs/>
              </w:rPr>
            </w:pPr>
          </w:p>
          <w:p w:rsidR="005D427D" w:rsidRPr="005D427D" w:rsidRDefault="005D427D" w:rsidP="007D4755">
            <w:pPr>
              <w:rPr>
                <w:rFonts w:ascii="Arial" w:hAnsi="Arial" w:cs="Arial"/>
                <w:bCs/>
              </w:rPr>
            </w:pPr>
          </w:p>
          <w:p w:rsidR="005D427D" w:rsidRPr="005D427D" w:rsidRDefault="005D427D" w:rsidP="007D4755">
            <w:pPr>
              <w:rPr>
                <w:rFonts w:ascii="Arial" w:hAnsi="Arial" w:cs="Arial"/>
                <w:bCs/>
              </w:rPr>
            </w:pPr>
          </w:p>
          <w:p w:rsidR="005D427D" w:rsidRPr="005D427D" w:rsidRDefault="005D427D" w:rsidP="007D4755">
            <w:pPr>
              <w:rPr>
                <w:rFonts w:ascii="Arial" w:hAnsi="Arial" w:cs="Arial"/>
                <w:bCs/>
              </w:rPr>
            </w:pPr>
            <w:r w:rsidRPr="005D427D">
              <w:rPr>
                <w:rFonts w:ascii="Arial" w:hAnsi="Arial" w:cs="Arial"/>
                <w:bCs/>
              </w:rPr>
              <w:t>1-5</w:t>
            </w:r>
          </w:p>
        </w:tc>
        <w:tc>
          <w:tcPr>
            <w:tcW w:w="3532" w:type="dxa"/>
            <w:vAlign w:val="center"/>
          </w:tcPr>
          <w:p w:rsidR="005D427D" w:rsidRPr="005D427D" w:rsidRDefault="005D427D" w:rsidP="007D4755">
            <w:pPr>
              <w:pStyle w:val="BodyText"/>
              <w:tabs>
                <w:tab w:val="left" w:pos="900"/>
              </w:tabs>
              <w:overflowPunct w:val="0"/>
              <w:autoSpaceDE w:val="0"/>
              <w:autoSpaceDN w:val="0"/>
              <w:adjustRightInd w:val="0"/>
              <w:spacing w:after="0"/>
              <w:textAlignment w:val="baseline"/>
              <w:rPr>
                <w:rFonts w:ascii="Arial" w:eastAsia="Times New Roman" w:hAnsi="Arial" w:cs="Arial"/>
                <w:sz w:val="22"/>
                <w:szCs w:val="22"/>
              </w:rPr>
            </w:pPr>
            <w:r w:rsidRPr="005D427D">
              <w:rPr>
                <w:rFonts w:ascii="Arial" w:eastAsia="Times New Roman" w:hAnsi="Arial" w:cs="Arial"/>
                <w:sz w:val="22"/>
                <w:szCs w:val="22"/>
              </w:rPr>
              <w:t>Hospital Palliative Care Team (HPCT) handover and ward reviews</w:t>
            </w:r>
          </w:p>
          <w:p w:rsidR="005D427D" w:rsidRPr="005D427D" w:rsidRDefault="005D427D" w:rsidP="007D4755">
            <w:pPr>
              <w:pStyle w:val="BodyText"/>
              <w:tabs>
                <w:tab w:val="left" w:pos="900"/>
              </w:tabs>
              <w:overflowPunct w:val="0"/>
              <w:autoSpaceDE w:val="0"/>
              <w:autoSpaceDN w:val="0"/>
              <w:adjustRightInd w:val="0"/>
              <w:spacing w:after="0"/>
              <w:textAlignment w:val="baseline"/>
              <w:rPr>
                <w:rFonts w:ascii="Arial" w:eastAsia="Times New Roman" w:hAnsi="Arial" w:cs="Arial"/>
                <w:sz w:val="22"/>
                <w:szCs w:val="22"/>
              </w:rPr>
            </w:pPr>
          </w:p>
          <w:p w:rsidR="005D427D" w:rsidRPr="005D427D" w:rsidRDefault="005D427D" w:rsidP="007D4755">
            <w:pPr>
              <w:pStyle w:val="BodyText"/>
              <w:tabs>
                <w:tab w:val="left" w:pos="900"/>
              </w:tabs>
              <w:overflowPunct w:val="0"/>
              <w:autoSpaceDE w:val="0"/>
              <w:autoSpaceDN w:val="0"/>
              <w:adjustRightInd w:val="0"/>
              <w:spacing w:after="0"/>
              <w:textAlignment w:val="baseline"/>
              <w:rPr>
                <w:rFonts w:ascii="Arial" w:hAnsi="Arial" w:cs="Arial"/>
                <w:sz w:val="22"/>
                <w:szCs w:val="22"/>
              </w:rPr>
            </w:pPr>
          </w:p>
          <w:p w:rsidR="005D427D" w:rsidRPr="005D427D" w:rsidRDefault="005D427D" w:rsidP="007D4755">
            <w:pPr>
              <w:pStyle w:val="BodyText"/>
              <w:tabs>
                <w:tab w:val="left" w:pos="900"/>
              </w:tabs>
              <w:overflowPunct w:val="0"/>
              <w:autoSpaceDE w:val="0"/>
              <w:autoSpaceDN w:val="0"/>
              <w:adjustRightInd w:val="0"/>
              <w:spacing w:after="0"/>
              <w:textAlignment w:val="baseline"/>
              <w:rPr>
                <w:rFonts w:ascii="Arial" w:hAnsi="Arial" w:cs="Arial"/>
                <w:sz w:val="22"/>
                <w:szCs w:val="22"/>
              </w:rPr>
            </w:pPr>
          </w:p>
          <w:p w:rsidR="005D427D" w:rsidRPr="005D427D" w:rsidRDefault="005D427D" w:rsidP="007D4755">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5D427D">
              <w:rPr>
                <w:rFonts w:ascii="Arial" w:hAnsi="Arial" w:cs="Arial"/>
                <w:sz w:val="22"/>
                <w:szCs w:val="22"/>
              </w:rPr>
              <w:t>SPA</w:t>
            </w:r>
          </w:p>
          <w:p w:rsidR="005D427D" w:rsidRPr="005D427D" w:rsidRDefault="005D427D" w:rsidP="007D4755">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5D427D">
              <w:rPr>
                <w:rFonts w:ascii="Arial" w:hAnsi="Arial" w:cs="Arial"/>
                <w:sz w:val="22"/>
                <w:szCs w:val="22"/>
              </w:rPr>
              <w:t>(Monthly NHS Lothian palliative medicine consultant meetings)</w:t>
            </w:r>
          </w:p>
        </w:tc>
        <w:tc>
          <w:tcPr>
            <w:tcW w:w="707" w:type="dxa"/>
          </w:tcPr>
          <w:p w:rsidR="005D427D" w:rsidRPr="005D427D" w:rsidRDefault="005D427D" w:rsidP="007D4755">
            <w:pPr>
              <w:jc w:val="center"/>
              <w:rPr>
                <w:rFonts w:ascii="Arial" w:hAnsi="Arial" w:cs="Arial"/>
              </w:rPr>
            </w:pPr>
            <w:r w:rsidRPr="005D427D">
              <w:rPr>
                <w:rFonts w:ascii="Arial" w:hAnsi="Arial" w:cs="Arial"/>
              </w:rPr>
              <w:t>4</w:t>
            </w:r>
          </w:p>
        </w:tc>
        <w:tc>
          <w:tcPr>
            <w:tcW w:w="773" w:type="dxa"/>
          </w:tcPr>
          <w:p w:rsidR="005D427D" w:rsidRPr="005D427D" w:rsidRDefault="005D427D" w:rsidP="007D4755">
            <w:pPr>
              <w:jc w:val="center"/>
              <w:rPr>
                <w:rFonts w:ascii="Arial" w:hAnsi="Arial" w:cs="Arial"/>
                <w:bCs/>
              </w:rPr>
            </w:pPr>
          </w:p>
          <w:p w:rsidR="005D427D" w:rsidRPr="005D427D" w:rsidRDefault="005D427D" w:rsidP="007D4755">
            <w:pPr>
              <w:jc w:val="center"/>
              <w:rPr>
                <w:rFonts w:ascii="Arial" w:hAnsi="Arial" w:cs="Arial"/>
                <w:bCs/>
              </w:rPr>
            </w:pPr>
          </w:p>
          <w:p w:rsidR="005D427D" w:rsidRPr="005D427D" w:rsidRDefault="005D427D" w:rsidP="007D4755">
            <w:pPr>
              <w:jc w:val="center"/>
              <w:rPr>
                <w:rFonts w:ascii="Arial" w:hAnsi="Arial" w:cs="Arial"/>
                <w:bCs/>
              </w:rPr>
            </w:pPr>
          </w:p>
          <w:p w:rsidR="005D427D" w:rsidRPr="005D427D" w:rsidRDefault="005D427D" w:rsidP="007D4755">
            <w:pPr>
              <w:rPr>
                <w:rFonts w:ascii="Arial" w:hAnsi="Arial" w:cs="Arial"/>
              </w:rPr>
            </w:pPr>
          </w:p>
          <w:p w:rsidR="005D427D" w:rsidRPr="005D427D" w:rsidRDefault="005D427D" w:rsidP="007D4755">
            <w:pPr>
              <w:rPr>
                <w:rFonts w:ascii="Arial" w:hAnsi="Arial" w:cs="Arial"/>
              </w:rPr>
            </w:pP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4</w:t>
            </w:r>
          </w:p>
        </w:tc>
        <w:tc>
          <w:tcPr>
            <w:tcW w:w="774" w:type="dxa"/>
          </w:tcPr>
          <w:p w:rsidR="005D427D" w:rsidRPr="005D427D" w:rsidRDefault="005D427D" w:rsidP="007D4755">
            <w:pPr>
              <w:rPr>
                <w:rFonts w:ascii="Arial" w:hAnsi="Arial" w:cs="Arial"/>
              </w:rPr>
            </w:pPr>
          </w:p>
        </w:tc>
      </w:tr>
      <w:tr w:rsidR="005D427D" w:rsidRPr="005D427D" w:rsidTr="007D4755">
        <w:trPr>
          <w:cantSplit/>
          <w:trHeight w:val="1305"/>
        </w:trPr>
        <w:tc>
          <w:tcPr>
            <w:tcW w:w="1526" w:type="dxa"/>
          </w:tcPr>
          <w:p w:rsidR="005D427D" w:rsidRPr="005D427D" w:rsidRDefault="005D427D" w:rsidP="007D4755">
            <w:pPr>
              <w:rPr>
                <w:rFonts w:ascii="Arial" w:hAnsi="Arial" w:cs="Arial"/>
                <w:b/>
              </w:rPr>
            </w:pPr>
            <w:r w:rsidRPr="005D427D">
              <w:rPr>
                <w:rFonts w:ascii="Arial" w:hAnsi="Arial" w:cs="Arial"/>
                <w:b/>
              </w:rPr>
              <w:lastRenderedPageBreak/>
              <w:t>Tuesday</w:t>
            </w:r>
          </w:p>
          <w:p w:rsidR="005D427D" w:rsidRPr="005D427D" w:rsidRDefault="005D427D" w:rsidP="007D4755">
            <w:pPr>
              <w:rPr>
                <w:rFonts w:ascii="Arial" w:hAnsi="Arial" w:cs="Arial"/>
                <w:b/>
                <w:bCs/>
              </w:rPr>
            </w:pPr>
          </w:p>
          <w:p w:rsidR="005D427D" w:rsidRPr="005D427D" w:rsidRDefault="005D427D" w:rsidP="007D4755">
            <w:pPr>
              <w:rPr>
                <w:rFonts w:ascii="Arial" w:hAnsi="Arial" w:cs="Arial"/>
                <w:b/>
              </w:rPr>
            </w:pPr>
          </w:p>
          <w:p w:rsidR="005D427D" w:rsidRPr="005D427D" w:rsidRDefault="005D427D" w:rsidP="007D4755">
            <w:pPr>
              <w:rPr>
                <w:rFonts w:ascii="Arial" w:hAnsi="Arial" w:cs="Arial"/>
                <w:b/>
              </w:rPr>
            </w:pPr>
          </w:p>
        </w:tc>
        <w:tc>
          <w:tcPr>
            <w:tcW w:w="992" w:type="dxa"/>
          </w:tcPr>
          <w:p w:rsidR="005D427D" w:rsidRPr="005D427D" w:rsidRDefault="005D427D" w:rsidP="007D4755">
            <w:pPr>
              <w:rPr>
                <w:rFonts w:ascii="Arial" w:hAnsi="Arial" w:cs="Arial"/>
              </w:rPr>
            </w:pPr>
          </w:p>
          <w:p w:rsidR="005D427D" w:rsidRPr="005D427D" w:rsidRDefault="005D427D" w:rsidP="007D4755">
            <w:pPr>
              <w:rPr>
                <w:rFonts w:ascii="Arial" w:hAnsi="Arial" w:cs="Arial"/>
              </w:rPr>
            </w:pPr>
          </w:p>
          <w:p w:rsidR="005D427D" w:rsidRPr="005D427D" w:rsidRDefault="005D427D" w:rsidP="007D4755">
            <w:pPr>
              <w:rPr>
                <w:rFonts w:ascii="Arial" w:hAnsi="Arial" w:cs="Arial"/>
              </w:rPr>
            </w:pPr>
          </w:p>
          <w:p w:rsidR="005D427D" w:rsidRPr="005D427D" w:rsidRDefault="005D427D" w:rsidP="007D4755">
            <w:pPr>
              <w:rPr>
                <w:rFonts w:ascii="Arial" w:hAnsi="Arial" w:cs="Arial"/>
              </w:rPr>
            </w:pPr>
          </w:p>
          <w:p w:rsidR="005D427D" w:rsidRPr="005D427D" w:rsidRDefault="005D427D" w:rsidP="007D4755">
            <w:pPr>
              <w:rPr>
                <w:rFonts w:ascii="Arial" w:hAnsi="Arial" w:cs="Arial"/>
              </w:rPr>
            </w:pPr>
          </w:p>
        </w:tc>
        <w:tc>
          <w:tcPr>
            <w:tcW w:w="3532" w:type="dxa"/>
            <w:vAlign w:val="center"/>
          </w:tcPr>
          <w:p w:rsidR="005D427D" w:rsidRPr="005D427D" w:rsidRDefault="005D427D" w:rsidP="007D4755">
            <w:pPr>
              <w:pStyle w:val="BodyText"/>
              <w:tabs>
                <w:tab w:val="left" w:pos="900"/>
              </w:tabs>
              <w:overflowPunct w:val="0"/>
              <w:autoSpaceDE w:val="0"/>
              <w:autoSpaceDN w:val="0"/>
              <w:adjustRightInd w:val="0"/>
              <w:spacing w:after="0"/>
              <w:textAlignment w:val="baseline"/>
              <w:rPr>
                <w:rFonts w:ascii="Arial" w:eastAsia="Times New Roman" w:hAnsi="Arial" w:cs="Arial"/>
                <w:sz w:val="22"/>
                <w:szCs w:val="22"/>
              </w:rPr>
            </w:pPr>
            <w:r w:rsidRPr="005D427D">
              <w:rPr>
                <w:rFonts w:ascii="Arial" w:eastAsia="Times New Roman" w:hAnsi="Arial" w:cs="Arial"/>
                <w:sz w:val="22"/>
                <w:szCs w:val="22"/>
              </w:rPr>
              <w:t>NWD</w:t>
            </w:r>
          </w:p>
        </w:tc>
        <w:tc>
          <w:tcPr>
            <w:tcW w:w="707" w:type="dxa"/>
          </w:tcPr>
          <w:p w:rsidR="005D427D" w:rsidRPr="005D427D" w:rsidRDefault="005D427D" w:rsidP="007D4755">
            <w:pPr>
              <w:jc w:val="center"/>
              <w:rPr>
                <w:rFonts w:ascii="Arial" w:hAnsi="Arial" w:cs="Arial"/>
              </w:rPr>
            </w:pPr>
          </w:p>
        </w:tc>
        <w:tc>
          <w:tcPr>
            <w:tcW w:w="773" w:type="dxa"/>
          </w:tcPr>
          <w:p w:rsidR="005D427D" w:rsidRPr="005D427D" w:rsidRDefault="005D427D" w:rsidP="007D4755">
            <w:pPr>
              <w:jc w:val="center"/>
              <w:rPr>
                <w:rFonts w:ascii="Arial" w:hAnsi="Arial" w:cs="Arial"/>
              </w:rPr>
            </w:pPr>
          </w:p>
          <w:p w:rsidR="005D427D" w:rsidRPr="005D427D" w:rsidRDefault="005D427D" w:rsidP="007D4755">
            <w:pPr>
              <w:jc w:val="center"/>
              <w:rPr>
                <w:rFonts w:ascii="Arial" w:hAnsi="Arial" w:cs="Arial"/>
              </w:rPr>
            </w:pPr>
          </w:p>
          <w:p w:rsidR="005D427D" w:rsidRPr="005D427D" w:rsidRDefault="005D427D" w:rsidP="007D4755">
            <w:pPr>
              <w:jc w:val="center"/>
              <w:rPr>
                <w:rFonts w:ascii="Arial" w:hAnsi="Arial" w:cs="Arial"/>
              </w:rPr>
            </w:pPr>
          </w:p>
        </w:tc>
        <w:tc>
          <w:tcPr>
            <w:tcW w:w="774" w:type="dxa"/>
          </w:tcPr>
          <w:p w:rsidR="005D427D" w:rsidRPr="005D427D" w:rsidRDefault="005D427D" w:rsidP="007D4755">
            <w:pPr>
              <w:rPr>
                <w:rFonts w:ascii="Arial" w:hAnsi="Arial" w:cs="Arial"/>
                <w:bCs/>
              </w:rPr>
            </w:pPr>
          </w:p>
        </w:tc>
      </w:tr>
      <w:tr w:rsidR="005D427D" w:rsidRPr="005D427D" w:rsidTr="007D4755">
        <w:trPr>
          <w:cantSplit/>
        </w:trPr>
        <w:tc>
          <w:tcPr>
            <w:tcW w:w="1526" w:type="dxa"/>
            <w:vMerge w:val="restart"/>
          </w:tcPr>
          <w:p w:rsidR="005D427D" w:rsidRPr="005D427D" w:rsidRDefault="005D427D" w:rsidP="007D4755">
            <w:pPr>
              <w:rPr>
                <w:rFonts w:ascii="Arial" w:hAnsi="Arial" w:cs="Arial"/>
                <w:b/>
              </w:rPr>
            </w:pPr>
            <w:r w:rsidRPr="005D427D">
              <w:rPr>
                <w:rFonts w:ascii="Arial" w:hAnsi="Arial" w:cs="Arial"/>
                <w:b/>
              </w:rPr>
              <w:t>Wednesday</w:t>
            </w:r>
          </w:p>
          <w:p w:rsidR="005D427D" w:rsidRPr="005D427D" w:rsidRDefault="005D427D" w:rsidP="007D4755">
            <w:pPr>
              <w:rPr>
                <w:rFonts w:ascii="Arial" w:hAnsi="Arial" w:cs="Arial"/>
                <w:b/>
                <w:bCs/>
              </w:rPr>
            </w:pPr>
            <w:r w:rsidRPr="005D427D">
              <w:rPr>
                <w:rFonts w:ascii="Arial" w:hAnsi="Arial" w:cs="Arial"/>
                <w:b/>
                <w:bCs/>
              </w:rPr>
              <w:t>St John’s Hospital</w:t>
            </w:r>
          </w:p>
          <w:p w:rsidR="005D427D" w:rsidRPr="005D427D" w:rsidRDefault="005D427D" w:rsidP="007D4755">
            <w:pPr>
              <w:rPr>
                <w:rFonts w:ascii="Arial" w:hAnsi="Arial" w:cs="Arial"/>
                <w:b/>
              </w:rPr>
            </w:pPr>
          </w:p>
        </w:tc>
        <w:tc>
          <w:tcPr>
            <w:tcW w:w="992" w:type="dxa"/>
          </w:tcPr>
          <w:p w:rsidR="005D427D" w:rsidRPr="005D427D" w:rsidRDefault="005D427D" w:rsidP="007D4755">
            <w:pPr>
              <w:rPr>
                <w:rFonts w:ascii="Arial" w:hAnsi="Arial" w:cs="Arial"/>
                <w:bCs/>
              </w:rPr>
            </w:pPr>
            <w:r w:rsidRPr="005D427D">
              <w:rPr>
                <w:rFonts w:ascii="Arial" w:hAnsi="Arial" w:cs="Arial"/>
              </w:rPr>
              <w:t>9-12</w:t>
            </w:r>
          </w:p>
          <w:p w:rsidR="005D427D" w:rsidRPr="005D427D" w:rsidRDefault="005D427D" w:rsidP="007D4755">
            <w:pPr>
              <w:rPr>
                <w:rFonts w:ascii="Arial" w:hAnsi="Arial" w:cs="Arial"/>
              </w:rPr>
            </w:pPr>
          </w:p>
          <w:p w:rsidR="005D427D" w:rsidRPr="005D427D" w:rsidRDefault="005D427D" w:rsidP="007D4755">
            <w:pPr>
              <w:rPr>
                <w:rFonts w:ascii="Arial" w:hAnsi="Arial" w:cs="Arial"/>
                <w:bCs/>
              </w:rPr>
            </w:pPr>
            <w:r w:rsidRPr="005D427D">
              <w:rPr>
                <w:rFonts w:ascii="Arial" w:hAnsi="Arial" w:cs="Arial"/>
                <w:bCs/>
              </w:rPr>
              <w:t>12-1</w:t>
            </w:r>
          </w:p>
          <w:p w:rsidR="005D427D" w:rsidRPr="005D427D" w:rsidRDefault="005D427D" w:rsidP="007D4755">
            <w:pPr>
              <w:rPr>
                <w:rFonts w:ascii="Arial" w:hAnsi="Arial" w:cs="Arial"/>
                <w:bCs/>
              </w:rPr>
            </w:pPr>
          </w:p>
          <w:p w:rsidR="005D427D" w:rsidRPr="005D427D" w:rsidRDefault="005D427D" w:rsidP="007D4755">
            <w:pPr>
              <w:rPr>
                <w:rFonts w:ascii="Arial" w:hAnsi="Arial" w:cs="Arial"/>
              </w:rPr>
            </w:pPr>
          </w:p>
        </w:tc>
        <w:tc>
          <w:tcPr>
            <w:tcW w:w="3532" w:type="dxa"/>
          </w:tcPr>
          <w:p w:rsidR="005D427D" w:rsidRPr="005D427D" w:rsidRDefault="005D427D" w:rsidP="007D4755">
            <w:pPr>
              <w:rPr>
                <w:rFonts w:ascii="Arial" w:hAnsi="Arial" w:cs="Arial"/>
              </w:rPr>
            </w:pPr>
            <w:r w:rsidRPr="005D427D">
              <w:rPr>
                <w:rFonts w:ascii="Arial" w:hAnsi="Arial" w:cs="Arial"/>
              </w:rPr>
              <w:t>Ward reviews</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Pan Lothian Consultant Teleconference</w:t>
            </w:r>
          </w:p>
        </w:tc>
        <w:tc>
          <w:tcPr>
            <w:tcW w:w="707" w:type="dxa"/>
          </w:tcPr>
          <w:p w:rsidR="005D427D" w:rsidRPr="005D427D" w:rsidRDefault="005D427D" w:rsidP="007D4755">
            <w:pPr>
              <w:jc w:val="center"/>
              <w:rPr>
                <w:rFonts w:ascii="Arial" w:hAnsi="Arial" w:cs="Arial"/>
              </w:rPr>
            </w:pPr>
            <w:r w:rsidRPr="005D427D">
              <w:rPr>
                <w:rFonts w:ascii="Arial" w:hAnsi="Arial" w:cs="Arial"/>
              </w:rPr>
              <w:t>4</w:t>
            </w:r>
          </w:p>
          <w:p w:rsidR="005D427D" w:rsidRPr="005D427D" w:rsidRDefault="005D427D" w:rsidP="007D4755">
            <w:pPr>
              <w:jc w:val="center"/>
              <w:rPr>
                <w:rFonts w:ascii="Arial" w:hAnsi="Arial" w:cs="Arial"/>
              </w:rPr>
            </w:pPr>
          </w:p>
        </w:tc>
        <w:tc>
          <w:tcPr>
            <w:tcW w:w="773" w:type="dxa"/>
          </w:tcPr>
          <w:p w:rsidR="005D427D" w:rsidRPr="005D427D" w:rsidRDefault="005D427D" w:rsidP="007D4755">
            <w:pPr>
              <w:jc w:val="center"/>
              <w:rPr>
                <w:rFonts w:ascii="Arial" w:hAnsi="Arial" w:cs="Arial"/>
              </w:rPr>
            </w:pPr>
          </w:p>
          <w:p w:rsidR="005D427D" w:rsidRPr="005D427D" w:rsidRDefault="005D427D" w:rsidP="007D4755">
            <w:pPr>
              <w:jc w:val="center"/>
              <w:rPr>
                <w:rFonts w:ascii="Arial" w:hAnsi="Arial" w:cs="Arial"/>
                <w:bCs/>
              </w:rPr>
            </w:pPr>
          </w:p>
          <w:p w:rsidR="005D427D" w:rsidRPr="005D427D" w:rsidRDefault="005D427D" w:rsidP="007D4755">
            <w:pPr>
              <w:jc w:val="center"/>
              <w:rPr>
                <w:rFonts w:ascii="Arial" w:hAnsi="Arial" w:cs="Arial"/>
              </w:rPr>
            </w:pPr>
          </w:p>
        </w:tc>
        <w:tc>
          <w:tcPr>
            <w:tcW w:w="774" w:type="dxa"/>
          </w:tcPr>
          <w:p w:rsidR="005D427D" w:rsidRPr="005D427D" w:rsidRDefault="005D427D" w:rsidP="007D4755">
            <w:pPr>
              <w:rPr>
                <w:rFonts w:ascii="Arial" w:hAnsi="Arial" w:cs="Arial"/>
                <w:bCs/>
              </w:rPr>
            </w:pPr>
          </w:p>
        </w:tc>
      </w:tr>
      <w:tr w:rsidR="005D427D" w:rsidRPr="005D427D" w:rsidTr="007D4755">
        <w:trPr>
          <w:cantSplit/>
        </w:trPr>
        <w:tc>
          <w:tcPr>
            <w:tcW w:w="1526" w:type="dxa"/>
            <w:vMerge/>
          </w:tcPr>
          <w:p w:rsidR="005D427D" w:rsidRPr="005D427D" w:rsidRDefault="005D427D" w:rsidP="007D4755">
            <w:pPr>
              <w:rPr>
                <w:rFonts w:ascii="Arial" w:hAnsi="Arial" w:cs="Arial"/>
                <w:b/>
              </w:rPr>
            </w:pPr>
          </w:p>
        </w:tc>
        <w:tc>
          <w:tcPr>
            <w:tcW w:w="992" w:type="dxa"/>
          </w:tcPr>
          <w:p w:rsidR="005D427D" w:rsidRPr="005D427D" w:rsidRDefault="005D427D" w:rsidP="007D4755">
            <w:pPr>
              <w:rPr>
                <w:rFonts w:ascii="Arial" w:hAnsi="Arial" w:cs="Arial"/>
              </w:rPr>
            </w:pPr>
            <w:r w:rsidRPr="005D427D">
              <w:rPr>
                <w:rFonts w:ascii="Arial" w:hAnsi="Arial" w:cs="Arial"/>
              </w:rPr>
              <w:t>1-5</w:t>
            </w:r>
          </w:p>
        </w:tc>
        <w:tc>
          <w:tcPr>
            <w:tcW w:w="3532" w:type="dxa"/>
          </w:tcPr>
          <w:p w:rsidR="005D427D" w:rsidRPr="005D427D" w:rsidRDefault="005D427D" w:rsidP="007D4755">
            <w:pPr>
              <w:pStyle w:val="BodyText"/>
              <w:tabs>
                <w:tab w:val="left" w:pos="900"/>
              </w:tabs>
              <w:spacing w:after="0"/>
              <w:rPr>
                <w:rFonts w:ascii="Arial" w:eastAsia="Times New Roman" w:hAnsi="Arial" w:cs="Arial"/>
                <w:sz w:val="22"/>
                <w:szCs w:val="22"/>
              </w:rPr>
            </w:pPr>
            <w:r w:rsidRPr="005D427D">
              <w:rPr>
                <w:rFonts w:ascii="Arial" w:eastAsia="Times New Roman" w:hAnsi="Arial" w:cs="Arial"/>
                <w:sz w:val="22"/>
                <w:szCs w:val="22"/>
              </w:rPr>
              <w:t>Review of new and current ward patients</w:t>
            </w:r>
          </w:p>
          <w:p w:rsidR="005D427D" w:rsidRPr="005D427D" w:rsidRDefault="005D427D" w:rsidP="007D4755">
            <w:pPr>
              <w:pStyle w:val="BodyText"/>
              <w:tabs>
                <w:tab w:val="left" w:pos="900"/>
              </w:tabs>
              <w:spacing w:after="0"/>
              <w:rPr>
                <w:rFonts w:ascii="Arial" w:eastAsia="Times New Roman" w:hAnsi="Arial" w:cs="Arial"/>
                <w:sz w:val="22"/>
                <w:szCs w:val="22"/>
              </w:rPr>
            </w:pPr>
            <w:r w:rsidRPr="005D427D">
              <w:rPr>
                <w:rFonts w:ascii="Arial" w:eastAsia="Times New Roman" w:hAnsi="Arial" w:cs="Arial"/>
                <w:sz w:val="22"/>
                <w:szCs w:val="22"/>
              </w:rPr>
              <w:t>Clinical admin – referrals/telephone calls etc.</w:t>
            </w:r>
          </w:p>
        </w:tc>
        <w:tc>
          <w:tcPr>
            <w:tcW w:w="707" w:type="dxa"/>
          </w:tcPr>
          <w:p w:rsidR="005D427D" w:rsidRPr="005D427D" w:rsidRDefault="005D427D" w:rsidP="007D4755">
            <w:pPr>
              <w:jc w:val="center"/>
              <w:rPr>
                <w:rFonts w:ascii="Arial" w:hAnsi="Arial" w:cs="Arial"/>
              </w:rPr>
            </w:pPr>
            <w:r w:rsidRPr="005D427D">
              <w:rPr>
                <w:rFonts w:ascii="Arial" w:hAnsi="Arial" w:cs="Arial"/>
              </w:rPr>
              <w:t>4</w:t>
            </w:r>
          </w:p>
        </w:tc>
        <w:tc>
          <w:tcPr>
            <w:tcW w:w="773" w:type="dxa"/>
          </w:tcPr>
          <w:p w:rsidR="005D427D" w:rsidRPr="005D427D" w:rsidRDefault="005D427D" w:rsidP="007D4755">
            <w:pPr>
              <w:jc w:val="center"/>
              <w:rPr>
                <w:rFonts w:ascii="Arial" w:hAnsi="Arial" w:cs="Arial"/>
              </w:rPr>
            </w:pPr>
          </w:p>
        </w:tc>
        <w:tc>
          <w:tcPr>
            <w:tcW w:w="774" w:type="dxa"/>
          </w:tcPr>
          <w:p w:rsidR="005D427D" w:rsidRPr="005D427D" w:rsidRDefault="005D427D" w:rsidP="007D4755">
            <w:pPr>
              <w:rPr>
                <w:rFonts w:ascii="Arial" w:hAnsi="Arial" w:cs="Arial"/>
                <w:bCs/>
              </w:rPr>
            </w:pPr>
          </w:p>
        </w:tc>
      </w:tr>
      <w:tr w:rsidR="005D427D" w:rsidRPr="005D427D" w:rsidTr="007D4755">
        <w:trPr>
          <w:cantSplit/>
          <w:trHeight w:val="720"/>
        </w:trPr>
        <w:tc>
          <w:tcPr>
            <w:tcW w:w="1526" w:type="dxa"/>
          </w:tcPr>
          <w:p w:rsidR="005D427D" w:rsidRPr="005D427D" w:rsidRDefault="005D427D" w:rsidP="007D4755">
            <w:pPr>
              <w:rPr>
                <w:rFonts w:ascii="Arial" w:hAnsi="Arial" w:cs="Arial"/>
                <w:b/>
                <w:bCs/>
              </w:rPr>
            </w:pPr>
            <w:r w:rsidRPr="005D427D">
              <w:rPr>
                <w:rFonts w:ascii="Arial" w:hAnsi="Arial" w:cs="Arial"/>
                <w:b/>
                <w:bCs/>
              </w:rPr>
              <w:t>Thursday</w:t>
            </w:r>
          </w:p>
          <w:p w:rsidR="005D427D" w:rsidRPr="005D427D" w:rsidRDefault="005D427D" w:rsidP="007D4755">
            <w:pPr>
              <w:rPr>
                <w:rFonts w:ascii="Arial" w:hAnsi="Arial" w:cs="Arial"/>
                <w:b/>
                <w:bCs/>
              </w:rPr>
            </w:pPr>
            <w:r w:rsidRPr="005D427D">
              <w:rPr>
                <w:rFonts w:ascii="Arial" w:hAnsi="Arial" w:cs="Arial"/>
                <w:b/>
                <w:bCs/>
              </w:rPr>
              <w:t>St John’</w:t>
            </w:r>
          </w:p>
        </w:tc>
        <w:tc>
          <w:tcPr>
            <w:tcW w:w="992" w:type="dxa"/>
          </w:tcPr>
          <w:p w:rsidR="005D427D" w:rsidRPr="005D427D" w:rsidRDefault="005D427D" w:rsidP="007D4755">
            <w:pPr>
              <w:rPr>
                <w:rFonts w:ascii="Arial" w:hAnsi="Arial" w:cs="Arial"/>
              </w:rPr>
            </w:pPr>
            <w:r w:rsidRPr="005D427D">
              <w:rPr>
                <w:rFonts w:ascii="Arial" w:hAnsi="Arial" w:cs="Arial"/>
              </w:rPr>
              <w:t>9-1</w:t>
            </w:r>
          </w:p>
          <w:p w:rsidR="005D427D" w:rsidRPr="005D427D" w:rsidRDefault="005D427D" w:rsidP="007D4755">
            <w:pPr>
              <w:rPr>
                <w:rFonts w:ascii="Arial" w:hAnsi="Arial" w:cs="Arial"/>
              </w:rPr>
            </w:pPr>
          </w:p>
          <w:p w:rsidR="005D427D" w:rsidRPr="005D427D" w:rsidRDefault="005D427D" w:rsidP="007D4755">
            <w:pPr>
              <w:rPr>
                <w:rFonts w:ascii="Arial" w:hAnsi="Arial" w:cs="Arial"/>
              </w:rPr>
            </w:pPr>
            <w:r w:rsidRPr="005D427D">
              <w:rPr>
                <w:rFonts w:ascii="Arial" w:hAnsi="Arial" w:cs="Arial"/>
              </w:rPr>
              <w:t>1-5</w:t>
            </w:r>
          </w:p>
        </w:tc>
        <w:tc>
          <w:tcPr>
            <w:tcW w:w="3532" w:type="dxa"/>
            <w:vAlign w:val="center"/>
          </w:tcPr>
          <w:p w:rsidR="005D427D" w:rsidRPr="005D427D" w:rsidRDefault="005D427D" w:rsidP="007D4755">
            <w:pPr>
              <w:pStyle w:val="BodyText"/>
              <w:tabs>
                <w:tab w:val="left" w:pos="900"/>
              </w:tabs>
              <w:overflowPunct w:val="0"/>
              <w:autoSpaceDE w:val="0"/>
              <w:autoSpaceDN w:val="0"/>
              <w:adjustRightInd w:val="0"/>
              <w:spacing w:after="0"/>
              <w:textAlignment w:val="baseline"/>
              <w:rPr>
                <w:rFonts w:ascii="Arial" w:eastAsia="Times New Roman" w:hAnsi="Arial" w:cs="Arial"/>
                <w:sz w:val="22"/>
                <w:szCs w:val="22"/>
              </w:rPr>
            </w:pPr>
            <w:r w:rsidRPr="005D427D">
              <w:rPr>
                <w:rFonts w:ascii="Arial" w:eastAsia="Times New Roman" w:hAnsi="Arial" w:cs="Arial"/>
                <w:sz w:val="22"/>
                <w:szCs w:val="22"/>
              </w:rPr>
              <w:t>Ward reviews/ referrals</w:t>
            </w:r>
          </w:p>
          <w:p w:rsidR="005D427D" w:rsidRPr="005D427D" w:rsidRDefault="005D427D" w:rsidP="007D4755">
            <w:pPr>
              <w:pStyle w:val="BodyText"/>
              <w:tabs>
                <w:tab w:val="left" w:pos="900"/>
              </w:tabs>
              <w:overflowPunct w:val="0"/>
              <w:autoSpaceDE w:val="0"/>
              <w:autoSpaceDN w:val="0"/>
              <w:adjustRightInd w:val="0"/>
              <w:spacing w:after="0"/>
              <w:textAlignment w:val="baseline"/>
              <w:rPr>
                <w:rFonts w:ascii="Arial" w:eastAsia="Times New Roman" w:hAnsi="Arial" w:cs="Arial"/>
                <w:sz w:val="22"/>
                <w:szCs w:val="22"/>
              </w:rPr>
            </w:pPr>
          </w:p>
          <w:p w:rsidR="005D427D" w:rsidRPr="005D427D" w:rsidRDefault="005D427D" w:rsidP="007D4755">
            <w:pPr>
              <w:pStyle w:val="BodyText"/>
              <w:tabs>
                <w:tab w:val="left" w:pos="900"/>
              </w:tabs>
              <w:overflowPunct w:val="0"/>
              <w:autoSpaceDE w:val="0"/>
              <w:autoSpaceDN w:val="0"/>
              <w:adjustRightInd w:val="0"/>
              <w:spacing w:after="0"/>
              <w:textAlignment w:val="baseline"/>
              <w:rPr>
                <w:rFonts w:ascii="Arial" w:eastAsia="Times New Roman" w:hAnsi="Arial" w:cs="Arial"/>
                <w:sz w:val="22"/>
                <w:szCs w:val="22"/>
              </w:rPr>
            </w:pPr>
            <w:r w:rsidRPr="005D427D">
              <w:rPr>
                <w:rFonts w:ascii="Arial" w:eastAsia="Times New Roman" w:hAnsi="Arial" w:cs="Arial"/>
                <w:sz w:val="22"/>
                <w:szCs w:val="22"/>
              </w:rPr>
              <w:t>Review of new and current ward patients</w:t>
            </w:r>
          </w:p>
          <w:p w:rsidR="005D427D" w:rsidRPr="005D427D" w:rsidRDefault="005D427D" w:rsidP="007D4755">
            <w:pPr>
              <w:overflowPunct w:val="0"/>
              <w:autoSpaceDE w:val="0"/>
              <w:autoSpaceDN w:val="0"/>
              <w:adjustRightInd w:val="0"/>
              <w:textAlignment w:val="baseline"/>
              <w:rPr>
                <w:rFonts w:ascii="Arial" w:hAnsi="Arial" w:cs="Arial"/>
              </w:rPr>
            </w:pPr>
            <w:r w:rsidRPr="005D427D">
              <w:rPr>
                <w:rFonts w:ascii="Arial" w:hAnsi="Arial" w:cs="Arial"/>
              </w:rPr>
              <w:t>Clinical admin – referrals/ telephone calls</w:t>
            </w:r>
          </w:p>
          <w:p w:rsidR="005D427D" w:rsidRPr="005D427D" w:rsidRDefault="005D427D" w:rsidP="007D4755">
            <w:pPr>
              <w:pStyle w:val="BodyText"/>
              <w:tabs>
                <w:tab w:val="left" w:pos="900"/>
              </w:tabs>
              <w:overflowPunct w:val="0"/>
              <w:autoSpaceDE w:val="0"/>
              <w:autoSpaceDN w:val="0"/>
              <w:adjustRightInd w:val="0"/>
              <w:spacing w:after="0"/>
              <w:textAlignment w:val="baseline"/>
              <w:rPr>
                <w:rFonts w:ascii="Arial" w:eastAsia="Times New Roman" w:hAnsi="Arial" w:cs="Arial"/>
                <w:sz w:val="22"/>
                <w:szCs w:val="22"/>
              </w:rPr>
            </w:pPr>
          </w:p>
        </w:tc>
        <w:tc>
          <w:tcPr>
            <w:tcW w:w="707" w:type="dxa"/>
          </w:tcPr>
          <w:p w:rsidR="005D427D" w:rsidRPr="005D427D" w:rsidRDefault="005D427D" w:rsidP="007D4755">
            <w:pPr>
              <w:jc w:val="center"/>
              <w:rPr>
                <w:rFonts w:ascii="Arial" w:hAnsi="Arial" w:cs="Arial"/>
              </w:rPr>
            </w:pPr>
          </w:p>
          <w:p w:rsidR="005D427D" w:rsidRPr="005D427D" w:rsidRDefault="005D427D" w:rsidP="007D4755">
            <w:pPr>
              <w:jc w:val="center"/>
              <w:rPr>
                <w:rFonts w:ascii="Arial" w:hAnsi="Arial" w:cs="Arial"/>
              </w:rPr>
            </w:pPr>
          </w:p>
          <w:p w:rsidR="005D427D" w:rsidRPr="005D427D" w:rsidRDefault="005D427D" w:rsidP="007D4755">
            <w:pPr>
              <w:jc w:val="center"/>
              <w:rPr>
                <w:rFonts w:ascii="Arial" w:hAnsi="Arial" w:cs="Arial"/>
              </w:rPr>
            </w:pPr>
          </w:p>
          <w:p w:rsidR="005D427D" w:rsidRPr="005D427D" w:rsidRDefault="005D427D" w:rsidP="007D4755">
            <w:pPr>
              <w:jc w:val="center"/>
              <w:rPr>
                <w:rFonts w:ascii="Arial" w:hAnsi="Arial" w:cs="Arial"/>
              </w:rPr>
            </w:pPr>
            <w:r w:rsidRPr="005D427D">
              <w:rPr>
                <w:rFonts w:ascii="Arial" w:hAnsi="Arial" w:cs="Arial"/>
              </w:rPr>
              <w:t>8</w:t>
            </w:r>
          </w:p>
        </w:tc>
        <w:tc>
          <w:tcPr>
            <w:tcW w:w="773" w:type="dxa"/>
          </w:tcPr>
          <w:p w:rsidR="005D427D" w:rsidRPr="005D427D" w:rsidRDefault="005D427D" w:rsidP="007D4755">
            <w:pPr>
              <w:jc w:val="center"/>
              <w:rPr>
                <w:rFonts w:ascii="Arial" w:hAnsi="Arial" w:cs="Arial"/>
                <w:bCs/>
              </w:rPr>
            </w:pPr>
          </w:p>
        </w:tc>
        <w:tc>
          <w:tcPr>
            <w:tcW w:w="774" w:type="dxa"/>
          </w:tcPr>
          <w:p w:rsidR="005D427D" w:rsidRPr="005D427D" w:rsidRDefault="005D427D" w:rsidP="007D4755">
            <w:pPr>
              <w:rPr>
                <w:rFonts w:ascii="Arial" w:hAnsi="Arial" w:cs="Arial"/>
                <w:bCs/>
              </w:rPr>
            </w:pPr>
          </w:p>
        </w:tc>
      </w:tr>
      <w:tr w:rsidR="005D427D" w:rsidRPr="005D427D" w:rsidTr="007D4755">
        <w:trPr>
          <w:cantSplit/>
        </w:trPr>
        <w:tc>
          <w:tcPr>
            <w:tcW w:w="1526" w:type="dxa"/>
          </w:tcPr>
          <w:p w:rsidR="005D427D" w:rsidRPr="005D427D" w:rsidRDefault="005D427D" w:rsidP="007D4755">
            <w:pPr>
              <w:rPr>
                <w:rFonts w:ascii="Arial" w:hAnsi="Arial" w:cs="Arial"/>
                <w:b/>
              </w:rPr>
            </w:pPr>
            <w:r w:rsidRPr="005D427D">
              <w:rPr>
                <w:rFonts w:ascii="Arial" w:hAnsi="Arial" w:cs="Arial"/>
                <w:b/>
              </w:rPr>
              <w:t>Friday</w:t>
            </w:r>
          </w:p>
          <w:p w:rsidR="005D427D" w:rsidRPr="005D427D" w:rsidRDefault="005D427D" w:rsidP="007D4755">
            <w:pPr>
              <w:rPr>
                <w:rFonts w:ascii="Arial" w:hAnsi="Arial" w:cs="Arial"/>
                <w:b/>
              </w:rPr>
            </w:pPr>
          </w:p>
        </w:tc>
        <w:tc>
          <w:tcPr>
            <w:tcW w:w="992" w:type="dxa"/>
          </w:tcPr>
          <w:p w:rsidR="005D427D" w:rsidRPr="005D427D" w:rsidRDefault="005D427D" w:rsidP="007D4755">
            <w:pPr>
              <w:rPr>
                <w:rFonts w:ascii="Arial" w:hAnsi="Arial" w:cs="Arial"/>
                <w:bCs/>
              </w:rPr>
            </w:pPr>
          </w:p>
        </w:tc>
        <w:tc>
          <w:tcPr>
            <w:tcW w:w="3532" w:type="dxa"/>
            <w:vAlign w:val="center"/>
          </w:tcPr>
          <w:p w:rsidR="005D427D" w:rsidRPr="005D427D" w:rsidRDefault="005D427D" w:rsidP="007D4755">
            <w:pPr>
              <w:overflowPunct w:val="0"/>
              <w:autoSpaceDE w:val="0"/>
              <w:autoSpaceDN w:val="0"/>
              <w:adjustRightInd w:val="0"/>
              <w:textAlignment w:val="baseline"/>
              <w:rPr>
                <w:rFonts w:ascii="Arial" w:hAnsi="Arial" w:cs="Arial"/>
              </w:rPr>
            </w:pPr>
          </w:p>
          <w:p w:rsidR="005D427D" w:rsidRPr="005D427D" w:rsidRDefault="005D427D" w:rsidP="007D4755">
            <w:pPr>
              <w:overflowPunct w:val="0"/>
              <w:autoSpaceDE w:val="0"/>
              <w:autoSpaceDN w:val="0"/>
              <w:adjustRightInd w:val="0"/>
              <w:textAlignment w:val="baseline"/>
              <w:rPr>
                <w:rFonts w:ascii="Arial" w:hAnsi="Arial" w:cs="Arial"/>
              </w:rPr>
            </w:pPr>
            <w:r w:rsidRPr="005D427D">
              <w:rPr>
                <w:rFonts w:ascii="Arial" w:hAnsi="Arial" w:cs="Arial"/>
              </w:rPr>
              <w:t>NWD</w:t>
            </w:r>
          </w:p>
          <w:p w:rsidR="005D427D" w:rsidRPr="005D427D" w:rsidRDefault="005D427D" w:rsidP="007D4755">
            <w:pPr>
              <w:overflowPunct w:val="0"/>
              <w:autoSpaceDE w:val="0"/>
              <w:autoSpaceDN w:val="0"/>
              <w:adjustRightInd w:val="0"/>
              <w:textAlignment w:val="baseline"/>
              <w:rPr>
                <w:rFonts w:ascii="Arial" w:hAnsi="Arial" w:cs="Arial"/>
              </w:rPr>
            </w:pPr>
          </w:p>
        </w:tc>
        <w:tc>
          <w:tcPr>
            <w:tcW w:w="707" w:type="dxa"/>
          </w:tcPr>
          <w:p w:rsidR="005D427D" w:rsidRPr="005D427D" w:rsidRDefault="005D427D" w:rsidP="007D4755">
            <w:pPr>
              <w:jc w:val="center"/>
              <w:rPr>
                <w:rFonts w:ascii="Arial" w:hAnsi="Arial" w:cs="Arial"/>
                <w:bCs/>
              </w:rPr>
            </w:pPr>
          </w:p>
        </w:tc>
        <w:tc>
          <w:tcPr>
            <w:tcW w:w="773" w:type="dxa"/>
          </w:tcPr>
          <w:p w:rsidR="005D427D" w:rsidRPr="005D427D" w:rsidRDefault="005D427D" w:rsidP="007D4755">
            <w:pPr>
              <w:jc w:val="center"/>
              <w:rPr>
                <w:rFonts w:ascii="Arial" w:hAnsi="Arial" w:cs="Arial"/>
                <w:bCs/>
              </w:rPr>
            </w:pPr>
          </w:p>
        </w:tc>
        <w:tc>
          <w:tcPr>
            <w:tcW w:w="774" w:type="dxa"/>
          </w:tcPr>
          <w:p w:rsidR="005D427D" w:rsidRPr="005D427D" w:rsidRDefault="005D427D" w:rsidP="007D4755">
            <w:pPr>
              <w:rPr>
                <w:rFonts w:ascii="Arial" w:hAnsi="Arial" w:cs="Arial"/>
                <w:bCs/>
              </w:rPr>
            </w:pPr>
          </w:p>
        </w:tc>
      </w:tr>
      <w:tr w:rsidR="005D427D" w:rsidRPr="005D427D" w:rsidTr="007D4755">
        <w:trPr>
          <w:cantSplit/>
          <w:trHeight w:val="790"/>
        </w:trPr>
        <w:tc>
          <w:tcPr>
            <w:tcW w:w="1526" w:type="dxa"/>
          </w:tcPr>
          <w:p w:rsidR="005D427D" w:rsidRPr="005D427D" w:rsidRDefault="005D427D" w:rsidP="007D4755">
            <w:pPr>
              <w:rPr>
                <w:rFonts w:ascii="Arial" w:hAnsi="Arial" w:cs="Arial"/>
                <w:b/>
              </w:rPr>
            </w:pPr>
            <w:r w:rsidRPr="005D427D">
              <w:rPr>
                <w:rFonts w:ascii="Arial" w:hAnsi="Arial" w:cs="Arial"/>
                <w:b/>
              </w:rPr>
              <w:t>Sat/Sun</w:t>
            </w:r>
          </w:p>
        </w:tc>
        <w:tc>
          <w:tcPr>
            <w:tcW w:w="992" w:type="dxa"/>
          </w:tcPr>
          <w:p w:rsidR="005D427D" w:rsidRPr="005D427D" w:rsidRDefault="005D427D" w:rsidP="007D4755">
            <w:pPr>
              <w:rPr>
                <w:rFonts w:ascii="Arial" w:hAnsi="Arial" w:cs="Arial"/>
                <w:bCs/>
              </w:rPr>
            </w:pPr>
          </w:p>
          <w:p w:rsidR="005D427D" w:rsidRPr="005D427D" w:rsidRDefault="005D427D" w:rsidP="007D4755">
            <w:pPr>
              <w:rPr>
                <w:rFonts w:ascii="Arial" w:hAnsi="Arial" w:cs="Arial"/>
                <w:bCs/>
              </w:rPr>
            </w:pPr>
          </w:p>
          <w:p w:rsidR="005D427D" w:rsidRPr="005D427D" w:rsidRDefault="005D427D" w:rsidP="007D4755">
            <w:pPr>
              <w:rPr>
                <w:rFonts w:ascii="Arial" w:hAnsi="Arial" w:cs="Arial"/>
                <w:bCs/>
              </w:rPr>
            </w:pPr>
          </w:p>
          <w:p w:rsidR="005D427D" w:rsidRPr="005D427D" w:rsidRDefault="005D427D" w:rsidP="007D4755">
            <w:pPr>
              <w:rPr>
                <w:rFonts w:ascii="Arial" w:hAnsi="Arial" w:cs="Arial"/>
                <w:bCs/>
              </w:rPr>
            </w:pPr>
          </w:p>
        </w:tc>
        <w:tc>
          <w:tcPr>
            <w:tcW w:w="3532" w:type="dxa"/>
          </w:tcPr>
          <w:p w:rsidR="005D427D" w:rsidRPr="005D427D" w:rsidRDefault="005D427D" w:rsidP="007D4755">
            <w:pPr>
              <w:rPr>
                <w:rFonts w:ascii="Arial" w:hAnsi="Arial" w:cs="Arial"/>
                <w:bCs/>
              </w:rPr>
            </w:pPr>
            <w:r w:rsidRPr="005D427D">
              <w:rPr>
                <w:rFonts w:ascii="Arial" w:hAnsi="Arial" w:cs="Arial"/>
                <w:bCs/>
              </w:rPr>
              <w:t>On call commitment is equivalent to 1 hour of DCC per week.</w:t>
            </w:r>
          </w:p>
          <w:p w:rsidR="005D427D" w:rsidRPr="005D427D" w:rsidRDefault="005D427D" w:rsidP="007D4755">
            <w:pPr>
              <w:rPr>
                <w:rFonts w:ascii="Arial" w:hAnsi="Arial" w:cs="Arial"/>
                <w:bCs/>
              </w:rPr>
            </w:pPr>
            <w:r w:rsidRPr="005D427D">
              <w:rPr>
                <w:rFonts w:ascii="Arial" w:hAnsi="Arial" w:cs="Arial"/>
                <w:bCs/>
              </w:rPr>
              <w:t>Job planned within DCC time.</w:t>
            </w:r>
          </w:p>
        </w:tc>
        <w:tc>
          <w:tcPr>
            <w:tcW w:w="707" w:type="dxa"/>
          </w:tcPr>
          <w:p w:rsidR="005D427D" w:rsidRPr="005D427D" w:rsidRDefault="005D427D" w:rsidP="007D4755">
            <w:pPr>
              <w:jc w:val="center"/>
              <w:rPr>
                <w:rFonts w:ascii="Arial" w:hAnsi="Arial" w:cs="Arial"/>
                <w:bCs/>
              </w:rPr>
            </w:pPr>
            <w:r w:rsidRPr="005D427D">
              <w:rPr>
                <w:rFonts w:ascii="Arial" w:hAnsi="Arial" w:cs="Arial"/>
                <w:bCs/>
              </w:rPr>
              <w:t>1</w:t>
            </w:r>
          </w:p>
        </w:tc>
        <w:tc>
          <w:tcPr>
            <w:tcW w:w="773" w:type="dxa"/>
          </w:tcPr>
          <w:p w:rsidR="005D427D" w:rsidRPr="005D427D" w:rsidRDefault="005D427D" w:rsidP="007D4755">
            <w:pPr>
              <w:jc w:val="center"/>
              <w:rPr>
                <w:rFonts w:ascii="Arial" w:hAnsi="Arial" w:cs="Arial"/>
                <w:bCs/>
              </w:rPr>
            </w:pPr>
          </w:p>
        </w:tc>
        <w:tc>
          <w:tcPr>
            <w:tcW w:w="774" w:type="dxa"/>
          </w:tcPr>
          <w:p w:rsidR="005D427D" w:rsidRPr="005D427D" w:rsidRDefault="005D427D" w:rsidP="007D4755">
            <w:pPr>
              <w:rPr>
                <w:rFonts w:ascii="Arial" w:hAnsi="Arial" w:cs="Arial"/>
                <w:bCs/>
              </w:rPr>
            </w:pPr>
          </w:p>
        </w:tc>
      </w:tr>
      <w:tr w:rsidR="005D427D" w:rsidRPr="005D427D" w:rsidTr="007D4755">
        <w:trPr>
          <w:cantSplit/>
        </w:trPr>
        <w:tc>
          <w:tcPr>
            <w:tcW w:w="1526" w:type="dxa"/>
          </w:tcPr>
          <w:p w:rsidR="005D427D" w:rsidRPr="005D427D" w:rsidRDefault="005D427D" w:rsidP="007D4755">
            <w:pPr>
              <w:rPr>
                <w:rFonts w:ascii="Arial" w:hAnsi="Arial" w:cs="Arial"/>
                <w:b/>
              </w:rPr>
            </w:pPr>
            <w:r w:rsidRPr="005D427D">
              <w:rPr>
                <w:rFonts w:ascii="Arial" w:hAnsi="Arial" w:cs="Arial"/>
                <w:b/>
              </w:rPr>
              <w:t>Total</w:t>
            </w:r>
          </w:p>
        </w:tc>
        <w:tc>
          <w:tcPr>
            <w:tcW w:w="992" w:type="dxa"/>
          </w:tcPr>
          <w:p w:rsidR="005D427D" w:rsidRPr="005D427D" w:rsidRDefault="005D427D" w:rsidP="007D4755">
            <w:pPr>
              <w:rPr>
                <w:rFonts w:ascii="Arial" w:hAnsi="Arial" w:cs="Arial"/>
                <w:bCs/>
              </w:rPr>
            </w:pPr>
          </w:p>
        </w:tc>
        <w:tc>
          <w:tcPr>
            <w:tcW w:w="3532" w:type="dxa"/>
          </w:tcPr>
          <w:p w:rsidR="005D427D" w:rsidRPr="005D427D" w:rsidRDefault="005D427D" w:rsidP="007D4755">
            <w:pPr>
              <w:rPr>
                <w:rFonts w:ascii="Arial" w:hAnsi="Arial" w:cs="Arial"/>
                <w:bCs/>
              </w:rPr>
            </w:pPr>
          </w:p>
        </w:tc>
        <w:tc>
          <w:tcPr>
            <w:tcW w:w="707" w:type="dxa"/>
          </w:tcPr>
          <w:p w:rsidR="005D427D" w:rsidRPr="005D427D" w:rsidRDefault="005D427D" w:rsidP="007D4755">
            <w:pPr>
              <w:jc w:val="center"/>
              <w:rPr>
                <w:rFonts w:ascii="Arial" w:hAnsi="Arial" w:cs="Arial"/>
              </w:rPr>
            </w:pPr>
            <w:r w:rsidRPr="005D427D">
              <w:rPr>
                <w:rFonts w:ascii="Arial" w:hAnsi="Arial" w:cs="Arial"/>
              </w:rPr>
              <w:t>20</w:t>
            </w:r>
          </w:p>
          <w:p w:rsidR="005D427D" w:rsidRPr="005D427D" w:rsidRDefault="005D427D" w:rsidP="007D4755">
            <w:pPr>
              <w:jc w:val="center"/>
              <w:rPr>
                <w:rFonts w:ascii="Arial" w:hAnsi="Arial" w:cs="Arial"/>
                <w:bCs/>
              </w:rPr>
            </w:pPr>
          </w:p>
        </w:tc>
        <w:tc>
          <w:tcPr>
            <w:tcW w:w="773" w:type="dxa"/>
          </w:tcPr>
          <w:p w:rsidR="005D427D" w:rsidRPr="005D427D" w:rsidRDefault="005D427D" w:rsidP="007D4755">
            <w:pPr>
              <w:jc w:val="center"/>
              <w:rPr>
                <w:rFonts w:ascii="Arial" w:hAnsi="Arial" w:cs="Arial"/>
                <w:bCs/>
              </w:rPr>
            </w:pPr>
            <w:r w:rsidRPr="005D427D">
              <w:rPr>
                <w:rFonts w:ascii="Arial" w:hAnsi="Arial" w:cs="Arial"/>
                <w:bCs/>
              </w:rPr>
              <w:t>4</w:t>
            </w:r>
          </w:p>
        </w:tc>
        <w:tc>
          <w:tcPr>
            <w:tcW w:w="774" w:type="dxa"/>
          </w:tcPr>
          <w:p w:rsidR="005D427D" w:rsidRPr="005D427D" w:rsidRDefault="005D427D" w:rsidP="007D4755">
            <w:pPr>
              <w:rPr>
                <w:rFonts w:ascii="Arial" w:hAnsi="Arial" w:cs="Arial"/>
                <w:bCs/>
              </w:rPr>
            </w:pPr>
          </w:p>
        </w:tc>
      </w:tr>
    </w:tbl>
    <w:p w:rsidR="005D427D" w:rsidRPr="005D427D" w:rsidRDefault="005D427D" w:rsidP="005D427D">
      <w:pPr>
        <w:rPr>
          <w:rFonts w:ascii="Arial" w:hAnsi="Arial" w:cs="Arial"/>
          <w:b/>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6149C" w:rsidRDefault="0026149C"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6149C" w:rsidRDefault="0026149C"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6149C" w:rsidRDefault="0026149C"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6149C" w:rsidRDefault="0026149C"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6149C" w:rsidRDefault="0026149C"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6149C" w:rsidRDefault="0026149C"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6149C" w:rsidRDefault="0026149C"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6149C" w:rsidRDefault="0026149C"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6149C" w:rsidRDefault="0026149C"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6149C" w:rsidRDefault="0026149C"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26149C" w:rsidRDefault="0026149C"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 xml:space="preserve">The Job Plan is negotiable and will be agreed between the successful applicant, and </w:t>
      </w: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 xml:space="preserve">the Clinical Lead.  </w:t>
      </w: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NHS Lothian initially allocates all consultants 10 Pas WTE made up of 9 PAs in Direct Clinical Care (DCC) and one core SPA for CPD, audit, clinical governance, appraisal, revalidation job planning, internal routine communication and management meetings. As a major teaching and research contributor, NHS Lothian would normally expect to allocate additional SPA time for activities to do with undergraduate education, educational supervision of trainee medical staff, research and other activities. These are all areas where NHS Lothian has a strong commitment, and we recognise the contribution that consultants are both willing and eager to make. Precise allocation of SPA time and associated objectives will be agreed with the successful applicant and will be reviewed at annual job planning.</w:t>
      </w:r>
    </w:p>
    <w:p w:rsidR="005D427D" w:rsidRPr="005D427D" w:rsidRDefault="005D427D" w:rsidP="005D427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5D427D" w:rsidRPr="005D427D" w:rsidTr="007D4755">
        <w:trPr>
          <w:trHeight w:val="558"/>
        </w:trPr>
        <w:tc>
          <w:tcPr>
            <w:tcW w:w="9000" w:type="dxa"/>
            <w:shd w:val="clear" w:color="auto" w:fill="00B0F0"/>
            <w:vAlign w:val="center"/>
          </w:tcPr>
          <w:p w:rsidR="005D427D" w:rsidRPr="005D427D" w:rsidRDefault="005D427D" w:rsidP="007D4755">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5D427D">
              <w:rPr>
                <w:rFonts w:ascii="Arial" w:eastAsia="Times New Roman" w:hAnsi="Arial" w:cs="Arial"/>
                <w:b/>
                <w:sz w:val="22"/>
                <w:szCs w:val="22"/>
              </w:rPr>
              <w:t xml:space="preserve">Section 6: </w:t>
            </w:r>
            <w:r w:rsidRPr="005D427D">
              <w:rPr>
                <w:rFonts w:ascii="Arial" w:eastAsia="Times New Roman" w:hAnsi="Arial" w:cs="Arial"/>
                <w:b/>
                <w:sz w:val="22"/>
                <w:szCs w:val="22"/>
              </w:rPr>
              <w:tab/>
              <w:t>Contact Information</w:t>
            </w:r>
          </w:p>
        </w:tc>
      </w:tr>
    </w:tbl>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Informal enquiries and visits are welcome and should initially be made to:</w:t>
      </w:r>
    </w:p>
    <w:p w:rsidR="005D427D" w:rsidRPr="005D427D" w:rsidRDefault="005D427D" w:rsidP="005D427D">
      <w:pPr>
        <w:pStyle w:val="BodyText"/>
        <w:tabs>
          <w:tab w:val="left" w:pos="900"/>
        </w:tabs>
        <w:spacing w:after="0"/>
        <w:jc w:val="both"/>
        <w:rPr>
          <w:rFonts w:ascii="Arial" w:hAnsi="Arial" w:cs="Arial"/>
          <w:sz w:val="22"/>
          <w:szCs w:val="22"/>
        </w:rPr>
      </w:pPr>
    </w:p>
    <w:p w:rsidR="005D427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 xml:space="preserve">Dr Abi Walton, Clinical Director, NHS Lothian. </w:t>
      </w:r>
      <w:hyperlink r:id="rId11">
        <w:r w:rsidRPr="005D427D">
          <w:rPr>
            <w:rStyle w:val="Hyperlink"/>
            <w:rFonts w:ascii="Arial" w:hAnsi="Arial" w:cs="Arial"/>
            <w:sz w:val="22"/>
            <w:szCs w:val="22"/>
          </w:rPr>
          <w:t>Abigail.walton@nhslothian.scot.nhs.uk</w:t>
        </w:r>
      </w:hyperlink>
      <w:r w:rsidRPr="005D427D">
        <w:rPr>
          <w:rFonts w:ascii="Arial" w:hAnsi="Arial" w:cs="Arial"/>
          <w:sz w:val="22"/>
          <w:szCs w:val="22"/>
        </w:rPr>
        <w:t xml:space="preserve">. PA Lauren Smith Tel 0131 536 3620 </w:t>
      </w:r>
    </w:p>
    <w:p w:rsidR="00CA5C6D" w:rsidRPr="005D427D" w:rsidRDefault="005D427D" w:rsidP="005D427D">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5D427D">
        <w:rPr>
          <w:rFonts w:ascii="Arial" w:hAnsi="Arial" w:cs="Arial"/>
          <w:sz w:val="22"/>
          <w:szCs w:val="22"/>
        </w:rPr>
        <w:t xml:space="preserve">Dr Colette Reid, AMD Cancer Services, Consultant in Palliative Medicine, Western General Hospital, NHS Lothian. PA Louise Sinclair 0131 537 1974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0526C9" w:rsidRPr="005D427D" w:rsidTr="00F9133B">
        <w:trPr>
          <w:trHeight w:val="523"/>
        </w:trPr>
        <w:tc>
          <w:tcPr>
            <w:tcW w:w="9000" w:type="dxa"/>
            <w:shd w:val="clear" w:color="auto" w:fill="00B0F0"/>
            <w:vAlign w:val="center"/>
          </w:tcPr>
          <w:p w:rsidR="000526C9" w:rsidRPr="005D427D" w:rsidRDefault="000526C9" w:rsidP="00F9133B">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5D427D">
              <w:rPr>
                <w:rFonts w:ascii="Arial" w:eastAsia="Times New Roman" w:hAnsi="Arial" w:cs="Arial"/>
                <w:b/>
                <w:sz w:val="22"/>
                <w:szCs w:val="22"/>
              </w:rPr>
              <w:t xml:space="preserve">Section 7: </w:t>
            </w:r>
            <w:r w:rsidRPr="005D427D">
              <w:rPr>
                <w:rFonts w:ascii="Arial" w:eastAsia="Times New Roman" w:hAnsi="Arial" w:cs="Arial"/>
                <w:b/>
                <w:sz w:val="22"/>
                <w:szCs w:val="22"/>
              </w:rPr>
              <w:tab/>
              <w:t>Working for NHS Lothian</w:t>
            </w:r>
          </w:p>
        </w:tc>
      </w:tr>
    </w:tbl>
    <w:p w:rsidR="000526C9" w:rsidRPr="005D427D" w:rsidRDefault="000526C9" w:rsidP="000526C9">
      <w:pPr>
        <w:jc w:val="both"/>
        <w:rPr>
          <w:rFonts w:ascii="Arial" w:hAnsi="Arial" w:cs="Arial"/>
        </w:rPr>
      </w:pPr>
    </w:p>
    <w:p w:rsidR="000526C9" w:rsidRPr="005D427D" w:rsidRDefault="000526C9" w:rsidP="000526C9">
      <w:pPr>
        <w:spacing w:before="120" w:after="120"/>
        <w:jc w:val="both"/>
        <w:rPr>
          <w:rFonts w:ascii="Arial" w:hAnsi="Arial" w:cs="Arial"/>
          <w:b/>
        </w:rPr>
      </w:pPr>
      <w:r w:rsidRPr="005D427D">
        <w:rPr>
          <w:rFonts w:ascii="Arial" w:hAnsi="Arial" w:cs="Arial"/>
          <w:b/>
        </w:rPr>
        <w:t>Working in Edinburgh and the Lothians</w:t>
      </w:r>
    </w:p>
    <w:p w:rsidR="000526C9" w:rsidRPr="005D427D" w:rsidRDefault="000526C9" w:rsidP="000526C9">
      <w:pPr>
        <w:spacing w:before="240" w:after="120"/>
        <w:jc w:val="both"/>
        <w:rPr>
          <w:rFonts w:ascii="Arial" w:hAnsi="Arial" w:cs="Arial"/>
          <w:b/>
          <w:u w:val="single"/>
        </w:rPr>
      </w:pPr>
      <w:r w:rsidRPr="005D427D">
        <w:rPr>
          <w:rFonts w:ascii="Arial" w:hAnsi="Arial" w:cs="Arial"/>
          <w:b/>
          <w:u w:val="single"/>
        </w:rPr>
        <w:t>Who are we?</w:t>
      </w:r>
    </w:p>
    <w:p w:rsidR="0044255E" w:rsidRPr="005D427D" w:rsidRDefault="0044255E" w:rsidP="0044255E">
      <w:pPr>
        <w:spacing w:after="120"/>
        <w:jc w:val="both"/>
        <w:rPr>
          <w:rFonts w:ascii="Arial" w:hAnsi="Arial" w:cs="Arial"/>
        </w:rPr>
      </w:pPr>
      <w:r w:rsidRPr="005D427D">
        <w:rPr>
          <w:rFonts w:ascii="Arial" w:hAnsi="Arial" w:cs="Arial"/>
        </w:rPr>
        <w:t xml:space="preserve">NHS Lothian is an integrated teaching NHS Board in Scotland providing primary, community, </w:t>
      </w:r>
      <w:proofErr w:type="gramStart"/>
      <w:r w:rsidRPr="005D427D">
        <w:rPr>
          <w:rFonts w:ascii="Arial" w:hAnsi="Arial" w:cs="Arial"/>
        </w:rPr>
        <w:t>mental</w:t>
      </w:r>
      <w:proofErr w:type="gramEnd"/>
      <w:r w:rsidRPr="005D427D">
        <w:rPr>
          <w:rFonts w:ascii="Arial" w:hAnsi="Arial" w:cs="Arial"/>
        </w:rPr>
        <w:t xml:space="preserve"> health and hospital services. Calum Campbell is the Chief Executive, Professor John </w:t>
      </w:r>
      <w:proofErr w:type="spellStart"/>
      <w:r w:rsidRPr="005D427D">
        <w:rPr>
          <w:rFonts w:ascii="Arial" w:hAnsi="Arial" w:cs="Arial"/>
        </w:rPr>
        <w:t>Connaghan</w:t>
      </w:r>
      <w:proofErr w:type="spellEnd"/>
      <w:r w:rsidRPr="005D427D">
        <w:rPr>
          <w:rFonts w:ascii="Arial" w:hAnsi="Arial" w:cs="Arial"/>
        </w:rPr>
        <w:t xml:space="preserve"> CBE is the Chair and Tracey Gillies is the Executive Medical Director.</w:t>
      </w:r>
    </w:p>
    <w:p w:rsidR="000526C9" w:rsidRPr="005D427D" w:rsidRDefault="000526C9" w:rsidP="000526C9">
      <w:pPr>
        <w:spacing w:after="120"/>
        <w:jc w:val="both"/>
        <w:rPr>
          <w:rFonts w:ascii="Arial" w:hAnsi="Arial" w:cs="Arial"/>
        </w:rPr>
      </w:pPr>
      <w:r w:rsidRPr="005D427D">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rsidR="000526C9" w:rsidRPr="005D427D" w:rsidRDefault="000526C9" w:rsidP="000526C9">
      <w:pPr>
        <w:spacing w:after="120"/>
        <w:jc w:val="both"/>
        <w:rPr>
          <w:rFonts w:ascii="Arial" w:hAnsi="Arial" w:cs="Arial"/>
        </w:rPr>
      </w:pPr>
      <w:r w:rsidRPr="005D427D">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rsidR="000526C9" w:rsidRPr="005D427D" w:rsidRDefault="000526C9" w:rsidP="000526C9">
      <w:pPr>
        <w:spacing w:after="120"/>
        <w:jc w:val="both"/>
        <w:rPr>
          <w:rFonts w:ascii="Arial" w:hAnsi="Arial" w:cs="Arial"/>
        </w:rPr>
      </w:pPr>
      <w:r w:rsidRPr="005D427D">
        <w:rPr>
          <w:rFonts w:ascii="Arial" w:hAnsi="Arial" w:cs="Arial"/>
        </w:rPr>
        <w:t xml:space="preserve">Further information about Edinburgh and NHS Lothian can be found at </w:t>
      </w:r>
      <w:hyperlink r:id="rId12" w:history="1">
        <w:r w:rsidR="00800B78" w:rsidRPr="005D427D">
          <w:rPr>
            <w:rStyle w:val="Hyperlink"/>
            <w:rFonts w:ascii="Arial" w:hAnsi="Arial" w:cs="Arial"/>
          </w:rPr>
          <w:t>https://org.nhslothian.scot/Pages/default.aspx</w:t>
        </w:r>
      </w:hyperlink>
      <w:r w:rsidR="00800B78" w:rsidRPr="005D427D">
        <w:rPr>
          <w:rFonts w:ascii="Arial" w:hAnsi="Arial" w:cs="Arial"/>
        </w:rPr>
        <w:t xml:space="preserve"> </w:t>
      </w:r>
    </w:p>
    <w:p w:rsidR="000526C9" w:rsidRPr="005D427D" w:rsidRDefault="000526C9" w:rsidP="000526C9">
      <w:pPr>
        <w:spacing w:before="240" w:after="120"/>
        <w:jc w:val="both"/>
        <w:rPr>
          <w:rFonts w:ascii="Arial" w:hAnsi="Arial" w:cs="Arial"/>
          <w:b/>
          <w:u w:val="single"/>
        </w:rPr>
      </w:pPr>
      <w:r w:rsidRPr="005D427D">
        <w:rPr>
          <w:rFonts w:ascii="Arial" w:hAnsi="Arial" w:cs="Arial"/>
          <w:b/>
          <w:u w:val="single"/>
        </w:rPr>
        <w:t>Location</w:t>
      </w:r>
    </w:p>
    <w:p w:rsidR="000526C9" w:rsidRPr="005D427D" w:rsidRDefault="000526C9" w:rsidP="000526C9">
      <w:pPr>
        <w:spacing w:after="120"/>
        <w:jc w:val="both"/>
        <w:rPr>
          <w:rFonts w:ascii="Arial" w:hAnsi="Arial" w:cs="Arial"/>
        </w:rPr>
      </w:pPr>
      <w:r w:rsidRPr="005D427D">
        <w:rPr>
          <w:rFonts w:ascii="Arial" w:hAnsi="Arial" w:cs="Arial"/>
        </w:rPr>
        <w:t>Edinburgh and the Lothians are on the eastern side of Scotland’s central belt in the heart of the country. Four main areas make up Edinburgh and the Lothians – Edinburgh, East Lothian, Mid Lothian and West Lothian.</w:t>
      </w:r>
    </w:p>
    <w:p w:rsidR="000526C9" w:rsidRPr="005D427D" w:rsidRDefault="000526C9" w:rsidP="000526C9">
      <w:pPr>
        <w:spacing w:after="120"/>
        <w:jc w:val="both"/>
        <w:rPr>
          <w:rFonts w:ascii="Arial" w:hAnsi="Arial" w:cs="Arial"/>
        </w:rPr>
      </w:pPr>
      <w:r w:rsidRPr="005D427D">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rsidR="000526C9" w:rsidRPr="005D427D" w:rsidRDefault="000526C9" w:rsidP="000526C9">
      <w:pPr>
        <w:spacing w:after="120"/>
        <w:jc w:val="both"/>
        <w:rPr>
          <w:rFonts w:ascii="Arial" w:hAnsi="Arial" w:cs="Arial"/>
        </w:rPr>
      </w:pPr>
      <w:r w:rsidRPr="005D427D">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rsidR="000526C9" w:rsidRPr="005D427D" w:rsidRDefault="000526C9" w:rsidP="000526C9">
      <w:pPr>
        <w:spacing w:after="120"/>
        <w:jc w:val="both"/>
        <w:rPr>
          <w:rFonts w:ascii="Arial" w:hAnsi="Arial" w:cs="Arial"/>
        </w:rPr>
      </w:pPr>
      <w:r w:rsidRPr="005D427D">
        <w:rPr>
          <w:rFonts w:ascii="Arial" w:hAnsi="Arial" w:cs="Arial"/>
        </w:rPr>
        <w:t xml:space="preserve">Local and wider transport networks are excellent. Glasgow is less than 50 minutes away by train. The Scottish Highlands are accessible in a few hours offering opportunities for skiing </w:t>
      </w:r>
      <w:r w:rsidRPr="005D427D">
        <w:rPr>
          <w:rFonts w:ascii="Arial" w:hAnsi="Arial" w:cs="Arial"/>
        </w:rPr>
        <w:lastRenderedPageBreak/>
        <w:t>and walking. National and international transport links make it easy to keep in touch with friends and family via Edinburgh Airport which offers a variety of international flight opportunities.</w:t>
      </w:r>
    </w:p>
    <w:p w:rsidR="000526C9" w:rsidRPr="005D427D" w:rsidRDefault="000526C9" w:rsidP="000526C9">
      <w:pPr>
        <w:spacing w:after="120"/>
        <w:jc w:val="both"/>
        <w:rPr>
          <w:rFonts w:ascii="Arial" w:hAnsi="Arial" w:cs="Arial"/>
        </w:rPr>
      </w:pPr>
      <w:r w:rsidRPr="005D427D">
        <w:rPr>
          <w:rFonts w:ascii="Arial" w:hAnsi="Arial" w:cs="Arial"/>
        </w:rPr>
        <w:t xml:space="preserve">If you are thinking about joining us from overseas further information can be found at </w:t>
      </w:r>
      <w:hyperlink r:id="rId13" w:history="1">
        <w:r w:rsidRPr="005D427D">
          <w:rPr>
            <w:rStyle w:val="Hyperlink"/>
            <w:rFonts w:ascii="Arial" w:hAnsi="Arial" w:cs="Arial"/>
          </w:rPr>
          <w:t>www.talentscotland.com</w:t>
        </w:r>
      </w:hyperlink>
      <w:r w:rsidRPr="005D427D">
        <w:rPr>
          <w:rFonts w:ascii="Arial" w:hAnsi="Arial" w:cs="Arial"/>
        </w:rPr>
        <w:t xml:space="preserve">. For a comprehensive list of services to help moving to the City of Edinburgh, please visit the City of Edinburgh Council Website at: </w:t>
      </w:r>
      <w:hyperlink r:id="rId14" w:tgtFrame="_blank" w:tooltip="http://www.edinburgh.gov.uk/" w:history="1">
        <w:r w:rsidRPr="005D427D">
          <w:rPr>
            <w:rStyle w:val="Hyperlink"/>
            <w:rFonts w:ascii="Arial" w:hAnsi="Arial" w:cs="Arial"/>
          </w:rPr>
          <w:t>www.edinburgh.gov.uk</w:t>
        </w:r>
      </w:hyperlink>
      <w:r w:rsidRPr="005D427D">
        <w:rPr>
          <w:rFonts w:ascii="Arial" w:hAnsi="Arial" w:cs="Arial"/>
        </w:rPr>
        <w:t>.</w:t>
      </w:r>
    </w:p>
    <w:p w:rsidR="006C5202" w:rsidRPr="005D427D" w:rsidRDefault="006C5202" w:rsidP="000526C9">
      <w:pPr>
        <w:spacing w:before="240" w:after="120"/>
        <w:jc w:val="both"/>
        <w:rPr>
          <w:rFonts w:ascii="Arial" w:hAnsi="Arial" w:cs="Arial"/>
          <w:b/>
          <w:u w:val="single"/>
        </w:rPr>
      </w:pPr>
    </w:p>
    <w:p w:rsidR="00E540A2" w:rsidRPr="005D427D" w:rsidRDefault="00E540A2" w:rsidP="000526C9">
      <w:pPr>
        <w:spacing w:before="240" w:after="120"/>
        <w:jc w:val="both"/>
        <w:rPr>
          <w:rFonts w:ascii="Arial" w:hAnsi="Arial" w:cs="Arial"/>
          <w:b/>
          <w:u w:val="single"/>
        </w:rPr>
      </w:pPr>
    </w:p>
    <w:p w:rsidR="000526C9" w:rsidRPr="005D427D" w:rsidRDefault="000526C9" w:rsidP="000526C9">
      <w:pPr>
        <w:spacing w:before="240" w:after="120"/>
        <w:jc w:val="both"/>
        <w:rPr>
          <w:rFonts w:ascii="Arial" w:hAnsi="Arial" w:cs="Arial"/>
          <w:b/>
          <w:u w:val="single"/>
        </w:rPr>
      </w:pPr>
      <w:r w:rsidRPr="005D427D">
        <w:rPr>
          <w:rFonts w:ascii="Arial" w:hAnsi="Arial" w:cs="Arial"/>
          <w:b/>
          <w:u w:val="single"/>
        </w:rPr>
        <w:t>What we can offer you</w:t>
      </w:r>
    </w:p>
    <w:p w:rsidR="000526C9" w:rsidRPr="005D427D" w:rsidRDefault="000526C9" w:rsidP="000526C9">
      <w:pPr>
        <w:spacing w:after="120"/>
        <w:jc w:val="both"/>
        <w:rPr>
          <w:rFonts w:ascii="Arial" w:hAnsi="Arial" w:cs="Arial"/>
        </w:rPr>
      </w:pPr>
      <w:r w:rsidRPr="005D427D">
        <w:rPr>
          <w:rFonts w:ascii="Arial" w:hAnsi="Arial" w:cs="Arial"/>
        </w:rPr>
        <w:t>Working with NHS Lothian offers a variety of opportunities and benefits:</w:t>
      </w:r>
    </w:p>
    <w:p w:rsidR="000526C9" w:rsidRPr="005D427D" w:rsidRDefault="000526C9" w:rsidP="000526C9">
      <w:pPr>
        <w:pStyle w:val="ListParagraph"/>
        <w:numPr>
          <w:ilvl w:val="0"/>
          <w:numId w:val="15"/>
        </w:numPr>
        <w:ind w:left="714" w:hanging="357"/>
        <w:contextualSpacing w:val="0"/>
        <w:jc w:val="both"/>
        <w:rPr>
          <w:rFonts w:ascii="Arial" w:hAnsi="Arial" w:cs="Arial"/>
        </w:rPr>
      </w:pPr>
      <w:r w:rsidRPr="005D427D">
        <w:rPr>
          <w:rFonts w:ascii="Arial" w:hAnsi="Arial" w:cs="Arial"/>
        </w:rPr>
        <w:t>Access to the NHS pension scheme</w:t>
      </w:r>
    </w:p>
    <w:p w:rsidR="000526C9" w:rsidRPr="005D427D" w:rsidRDefault="000526C9" w:rsidP="000526C9">
      <w:pPr>
        <w:pStyle w:val="ListParagraph"/>
        <w:numPr>
          <w:ilvl w:val="0"/>
          <w:numId w:val="15"/>
        </w:numPr>
        <w:ind w:left="714" w:hanging="357"/>
        <w:contextualSpacing w:val="0"/>
        <w:jc w:val="both"/>
        <w:rPr>
          <w:rFonts w:ascii="Arial" w:hAnsi="Arial" w:cs="Arial"/>
        </w:rPr>
      </w:pPr>
      <w:r w:rsidRPr="005D427D">
        <w:rPr>
          <w:rFonts w:ascii="Arial" w:hAnsi="Arial" w:cs="Arial"/>
        </w:rPr>
        <w:t>Assistance relocating to Edinburgh</w:t>
      </w:r>
    </w:p>
    <w:p w:rsidR="000526C9" w:rsidRPr="005D427D" w:rsidRDefault="000526C9" w:rsidP="000526C9">
      <w:pPr>
        <w:pStyle w:val="ListParagraph"/>
        <w:numPr>
          <w:ilvl w:val="0"/>
          <w:numId w:val="15"/>
        </w:numPr>
        <w:ind w:left="714" w:hanging="357"/>
        <w:contextualSpacing w:val="0"/>
        <w:jc w:val="both"/>
        <w:rPr>
          <w:rFonts w:ascii="Arial" w:hAnsi="Arial" w:cs="Arial"/>
        </w:rPr>
      </w:pPr>
      <w:r w:rsidRPr="005D427D">
        <w:rPr>
          <w:rFonts w:ascii="Arial" w:hAnsi="Arial" w:cs="Arial"/>
        </w:rPr>
        <w:t>NHS Lothian is an equal opportunities employer and promotes work-life balance and family-friendly policies</w:t>
      </w:r>
    </w:p>
    <w:p w:rsidR="000526C9" w:rsidRPr="005D427D" w:rsidRDefault="000526C9" w:rsidP="000526C9">
      <w:pPr>
        <w:pStyle w:val="ListParagraph"/>
        <w:numPr>
          <w:ilvl w:val="0"/>
          <w:numId w:val="15"/>
        </w:numPr>
        <w:ind w:left="714" w:hanging="357"/>
        <w:contextualSpacing w:val="0"/>
        <w:jc w:val="both"/>
        <w:rPr>
          <w:rFonts w:ascii="Arial" w:hAnsi="Arial" w:cs="Arial"/>
        </w:rPr>
      </w:pPr>
      <w:r w:rsidRPr="005D427D">
        <w:rPr>
          <w:rFonts w:ascii="Arial" w:hAnsi="Arial" w:cs="Arial"/>
        </w:rPr>
        <w:t>A beautiful setting to live and work and to take time out after a busy day or week</w:t>
      </w:r>
    </w:p>
    <w:p w:rsidR="000526C9" w:rsidRPr="005D427D" w:rsidRDefault="000526C9" w:rsidP="000526C9">
      <w:pPr>
        <w:pStyle w:val="ListParagraph"/>
        <w:numPr>
          <w:ilvl w:val="0"/>
          <w:numId w:val="15"/>
        </w:numPr>
        <w:ind w:left="714" w:hanging="357"/>
        <w:contextualSpacing w:val="0"/>
        <w:jc w:val="both"/>
        <w:rPr>
          <w:rFonts w:ascii="Arial" w:hAnsi="Arial" w:cs="Arial"/>
        </w:rPr>
      </w:pPr>
      <w:r w:rsidRPr="005D427D">
        <w:rPr>
          <w:rFonts w:ascii="Arial" w:hAnsi="Arial" w:cs="Arial"/>
        </w:rPr>
        <w:t>Access to a transport network offering easy travel links to the rest of the UK and Europe, as well as international options</w:t>
      </w:r>
    </w:p>
    <w:p w:rsidR="000526C9" w:rsidRPr="005D427D" w:rsidRDefault="000526C9" w:rsidP="000526C9">
      <w:pPr>
        <w:spacing w:before="240" w:after="120"/>
        <w:jc w:val="both"/>
        <w:rPr>
          <w:rFonts w:ascii="Arial" w:hAnsi="Arial" w:cs="Arial"/>
          <w:b/>
          <w:u w:val="single"/>
        </w:rPr>
      </w:pPr>
      <w:r w:rsidRPr="005D427D">
        <w:rPr>
          <w:rFonts w:ascii="Arial" w:hAnsi="Arial" w:cs="Arial"/>
          <w:b/>
          <w:u w:val="single"/>
        </w:rPr>
        <w:t>Teaching and Training Opportunities</w:t>
      </w:r>
    </w:p>
    <w:p w:rsidR="000526C9" w:rsidRPr="005D427D" w:rsidRDefault="000526C9" w:rsidP="000526C9">
      <w:pPr>
        <w:spacing w:after="120"/>
        <w:jc w:val="both"/>
        <w:rPr>
          <w:rFonts w:ascii="Arial" w:hAnsi="Arial" w:cs="Arial"/>
        </w:rPr>
      </w:pPr>
      <w:r w:rsidRPr="005D427D">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rsidR="000526C9" w:rsidRPr="005D427D" w:rsidRDefault="000526C9" w:rsidP="000526C9">
      <w:pPr>
        <w:spacing w:after="120"/>
        <w:jc w:val="both"/>
        <w:rPr>
          <w:rFonts w:ascii="Arial" w:hAnsi="Arial" w:cs="Arial"/>
        </w:rPr>
      </w:pPr>
      <w:r w:rsidRPr="005D427D">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rsidR="000526C9" w:rsidRPr="005D427D" w:rsidRDefault="000526C9" w:rsidP="000526C9">
      <w:pPr>
        <w:spacing w:after="120"/>
        <w:jc w:val="both"/>
        <w:rPr>
          <w:rFonts w:ascii="Arial" w:hAnsi="Arial" w:cs="Arial"/>
        </w:rPr>
      </w:pPr>
      <w:r w:rsidRPr="005D427D">
        <w:rPr>
          <w:rFonts w:ascii="Arial" w:hAnsi="Arial" w:cs="Arial"/>
        </w:rPr>
        <w:t>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rsidR="000526C9" w:rsidRPr="005D427D" w:rsidRDefault="000526C9" w:rsidP="000526C9">
      <w:pPr>
        <w:spacing w:after="120"/>
        <w:jc w:val="both"/>
        <w:rPr>
          <w:rFonts w:ascii="Arial" w:hAnsi="Arial" w:cs="Arial"/>
        </w:rPr>
      </w:pPr>
      <w:r w:rsidRPr="005D427D">
        <w:rPr>
          <w:rFonts w:ascii="Arial" w:hAnsi="Arial" w:cs="Arial"/>
        </w:rPr>
        <w:t xml:space="preserve">Information regarding training with links to the appropriate UK websites can be found at </w:t>
      </w:r>
      <w:hyperlink r:id="rId15" w:history="1">
        <w:r w:rsidRPr="005D427D">
          <w:rPr>
            <w:rStyle w:val="Hyperlink"/>
            <w:rFonts w:ascii="Arial" w:hAnsi="Arial" w:cs="Arial"/>
          </w:rPr>
          <w:t>http://www.scotmt.scot.nhs.uk/</w:t>
        </w:r>
      </w:hyperlink>
      <w:r w:rsidRPr="005D427D">
        <w:rPr>
          <w:rFonts w:ascii="Arial" w:hAnsi="Arial" w:cs="Arial"/>
        </w:rPr>
        <w:t xml:space="preserve"> and </w:t>
      </w:r>
      <w:hyperlink r:id="rId16" w:history="1">
        <w:r w:rsidRPr="005D427D">
          <w:rPr>
            <w:rStyle w:val="Hyperlink"/>
            <w:rFonts w:ascii="Arial" w:hAnsi="Arial" w:cs="Arial"/>
          </w:rPr>
          <w:t>http://nes.scot.nhs.uk/</w:t>
        </w:r>
      </w:hyperlink>
    </w:p>
    <w:p w:rsidR="000526C9" w:rsidRPr="005D427D" w:rsidRDefault="000526C9" w:rsidP="000526C9">
      <w:pPr>
        <w:spacing w:after="120"/>
        <w:jc w:val="both"/>
        <w:rPr>
          <w:rFonts w:ascii="Arial" w:hAnsi="Arial" w:cs="Arial"/>
        </w:rPr>
      </w:pPr>
      <w:r w:rsidRPr="005D427D">
        <w:rPr>
          <w:rFonts w:ascii="Arial" w:hAnsi="Arial" w:cs="Arial"/>
        </w:rPr>
        <w:t>We enjoy close links with the University of Edinburgh (</w:t>
      </w:r>
      <w:hyperlink r:id="rId17" w:history="1">
        <w:r w:rsidRPr="005D427D">
          <w:rPr>
            <w:rStyle w:val="Hyperlink"/>
            <w:rFonts w:ascii="Arial" w:hAnsi="Arial" w:cs="Arial"/>
          </w:rPr>
          <w:t>http://www.ed.ac.uk/home</w:t>
        </w:r>
      </w:hyperlink>
      <w:r w:rsidRPr="005D427D">
        <w:rPr>
          <w:rFonts w:ascii="Arial" w:hAnsi="Arial" w:cs="Arial"/>
        </w:rPr>
        <w:t>)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w:t>
      </w:r>
    </w:p>
    <w:p w:rsidR="000526C9" w:rsidRPr="005D427D" w:rsidRDefault="000526C9" w:rsidP="000526C9">
      <w:pPr>
        <w:spacing w:before="240" w:after="120"/>
        <w:jc w:val="both"/>
        <w:rPr>
          <w:rFonts w:ascii="Arial" w:hAnsi="Arial" w:cs="Arial"/>
          <w:b/>
          <w:u w:val="single"/>
        </w:rPr>
      </w:pPr>
      <w:r w:rsidRPr="005D427D">
        <w:rPr>
          <w:rFonts w:ascii="Arial" w:hAnsi="Arial" w:cs="Arial"/>
          <w:b/>
          <w:u w:val="single"/>
        </w:rPr>
        <w:t>Our vision, values and strategic aims</w:t>
      </w:r>
    </w:p>
    <w:p w:rsidR="000526C9" w:rsidRPr="005D427D" w:rsidRDefault="000526C9" w:rsidP="000526C9">
      <w:pPr>
        <w:spacing w:after="120"/>
        <w:jc w:val="both"/>
        <w:rPr>
          <w:rFonts w:ascii="Arial" w:hAnsi="Arial" w:cs="Arial"/>
        </w:rPr>
      </w:pPr>
      <w:r w:rsidRPr="005D427D">
        <w:rPr>
          <w:rFonts w:ascii="Arial" w:hAnsi="Arial" w:cs="Arial"/>
        </w:rPr>
        <w:t>We strive to provide high quality, safe, effective and person centred healthcare, continually improving clinical outcomes for patients who use our services and for our population as a whole.</w:t>
      </w:r>
    </w:p>
    <w:p w:rsidR="000526C9" w:rsidRPr="005D427D" w:rsidRDefault="000526C9" w:rsidP="000526C9">
      <w:pPr>
        <w:spacing w:after="120"/>
        <w:jc w:val="both"/>
        <w:rPr>
          <w:rFonts w:ascii="Arial" w:hAnsi="Arial" w:cs="Arial"/>
        </w:rPr>
      </w:pPr>
      <w:r w:rsidRPr="005D427D">
        <w:rPr>
          <w:rFonts w:ascii="Arial" w:hAnsi="Arial" w:cs="Arial"/>
        </w:rPr>
        <w:lastRenderedPageBreak/>
        <w:t>To achieve this, we are committed to ever-closer integrated working with patients and our other partners in healthcare and to embedding a culture of continuous improvement to ensure that:</w:t>
      </w:r>
    </w:p>
    <w:p w:rsidR="000526C9" w:rsidRPr="005D427D" w:rsidRDefault="000526C9" w:rsidP="000526C9">
      <w:pPr>
        <w:pStyle w:val="ListParagraph"/>
        <w:numPr>
          <w:ilvl w:val="0"/>
          <w:numId w:val="18"/>
        </w:numPr>
        <w:ind w:left="714" w:hanging="357"/>
        <w:contextualSpacing w:val="0"/>
        <w:jc w:val="both"/>
        <w:rPr>
          <w:rFonts w:ascii="Arial" w:hAnsi="Arial" w:cs="Arial"/>
        </w:rPr>
      </w:pPr>
      <w:r w:rsidRPr="005D427D">
        <w:rPr>
          <w:rFonts w:ascii="Arial" w:hAnsi="Arial" w:cs="Arial"/>
        </w:rPr>
        <w:t>Our staff can contribute fully to achieving the best possible health and healthcare, based on evidence and best practice</w:t>
      </w:r>
    </w:p>
    <w:p w:rsidR="000526C9" w:rsidRPr="005D427D" w:rsidRDefault="000526C9" w:rsidP="000526C9">
      <w:pPr>
        <w:pStyle w:val="ListParagraph"/>
        <w:numPr>
          <w:ilvl w:val="0"/>
          <w:numId w:val="18"/>
        </w:numPr>
        <w:ind w:left="714" w:hanging="357"/>
        <w:contextualSpacing w:val="0"/>
        <w:jc w:val="both"/>
        <w:rPr>
          <w:rFonts w:ascii="Arial" w:hAnsi="Arial" w:cs="Arial"/>
        </w:rPr>
      </w:pPr>
      <w:r w:rsidRPr="005D427D">
        <w:rPr>
          <w:rFonts w:ascii="Arial" w:hAnsi="Arial" w:cs="Arial"/>
        </w:rPr>
        <w:t>Everything we do maximises efficiency and delivers value for patients and the public</w:t>
      </w:r>
    </w:p>
    <w:p w:rsidR="000526C9" w:rsidRPr="005D427D" w:rsidRDefault="000526C9" w:rsidP="000526C9">
      <w:pPr>
        <w:jc w:val="both"/>
        <w:rPr>
          <w:rFonts w:ascii="Arial" w:hAnsi="Arial" w:cs="Arial"/>
        </w:rPr>
      </w:pPr>
    </w:p>
    <w:p w:rsidR="000526C9" w:rsidRPr="005D427D" w:rsidRDefault="000526C9" w:rsidP="000526C9">
      <w:pPr>
        <w:spacing w:after="120"/>
        <w:jc w:val="both"/>
        <w:rPr>
          <w:rFonts w:ascii="Arial" w:hAnsi="Arial" w:cs="Arial"/>
        </w:rPr>
      </w:pPr>
      <w:r w:rsidRPr="005D427D">
        <w:rPr>
          <w:rFonts w:ascii="Arial" w:hAnsi="Arial" w:cs="Arial"/>
        </w:rPr>
        <w:t>We have identified six strategic aims to ensure we can deliver safe, effective and person-centred health and social care:</w:t>
      </w:r>
    </w:p>
    <w:p w:rsidR="000526C9" w:rsidRPr="005D427D" w:rsidRDefault="000526C9" w:rsidP="000526C9">
      <w:pPr>
        <w:pStyle w:val="ListParagraph"/>
        <w:numPr>
          <w:ilvl w:val="0"/>
          <w:numId w:val="19"/>
        </w:numPr>
        <w:ind w:left="714" w:hanging="357"/>
        <w:contextualSpacing w:val="0"/>
        <w:jc w:val="both"/>
        <w:rPr>
          <w:rFonts w:ascii="Arial" w:hAnsi="Arial" w:cs="Arial"/>
        </w:rPr>
      </w:pPr>
      <w:r w:rsidRPr="005D427D">
        <w:rPr>
          <w:rFonts w:ascii="Arial" w:hAnsi="Arial" w:cs="Arial"/>
        </w:rPr>
        <w:t>Prioritise prevention, reduce inequalities and promote longer healthier lives for all</w:t>
      </w:r>
    </w:p>
    <w:p w:rsidR="000526C9" w:rsidRPr="005D427D" w:rsidRDefault="000526C9" w:rsidP="000526C9">
      <w:pPr>
        <w:pStyle w:val="ListParagraph"/>
        <w:numPr>
          <w:ilvl w:val="0"/>
          <w:numId w:val="19"/>
        </w:numPr>
        <w:ind w:left="714" w:hanging="357"/>
        <w:contextualSpacing w:val="0"/>
        <w:jc w:val="both"/>
        <w:rPr>
          <w:rFonts w:ascii="Arial" w:hAnsi="Arial" w:cs="Arial"/>
        </w:rPr>
      </w:pPr>
      <w:r w:rsidRPr="005D427D">
        <w:rPr>
          <w:rFonts w:ascii="Arial" w:hAnsi="Arial" w:cs="Arial"/>
        </w:rPr>
        <w:t>Put in place robust systems to deliver the best model of integrated care for our population – across primary, secondary and social care</w:t>
      </w:r>
    </w:p>
    <w:p w:rsidR="000526C9" w:rsidRPr="005D427D" w:rsidRDefault="000526C9" w:rsidP="000526C9">
      <w:pPr>
        <w:pStyle w:val="ListParagraph"/>
        <w:numPr>
          <w:ilvl w:val="0"/>
          <w:numId w:val="19"/>
        </w:numPr>
        <w:ind w:left="714" w:hanging="357"/>
        <w:contextualSpacing w:val="0"/>
        <w:jc w:val="both"/>
        <w:rPr>
          <w:rFonts w:ascii="Arial" w:hAnsi="Arial" w:cs="Arial"/>
        </w:rPr>
      </w:pPr>
      <w:r w:rsidRPr="005D427D">
        <w:rPr>
          <w:rFonts w:ascii="Arial" w:hAnsi="Arial" w:cs="Arial"/>
        </w:rPr>
        <w:t>Ensure that care is evidence-based, incorporates best practice and fosters innovation, and achieves seamless and sustainable care pathways for patients</w:t>
      </w:r>
    </w:p>
    <w:p w:rsidR="000526C9" w:rsidRPr="005D427D" w:rsidRDefault="000526C9" w:rsidP="000526C9">
      <w:pPr>
        <w:pStyle w:val="ListParagraph"/>
        <w:numPr>
          <w:ilvl w:val="0"/>
          <w:numId w:val="19"/>
        </w:numPr>
        <w:ind w:left="714" w:hanging="357"/>
        <w:contextualSpacing w:val="0"/>
        <w:jc w:val="both"/>
        <w:rPr>
          <w:rFonts w:ascii="Arial" w:hAnsi="Arial" w:cs="Arial"/>
        </w:rPr>
      </w:pPr>
      <w:r w:rsidRPr="005D427D">
        <w:rPr>
          <w:rFonts w:ascii="Arial" w:hAnsi="Arial" w:cs="Arial"/>
        </w:rPr>
        <w:t>Design our healthcare systems to reliably and efficiently deliver the right care at the right time in the most appropriate setting</w:t>
      </w:r>
    </w:p>
    <w:p w:rsidR="000526C9" w:rsidRPr="005D427D" w:rsidRDefault="000526C9" w:rsidP="000526C9">
      <w:pPr>
        <w:pStyle w:val="ListParagraph"/>
        <w:numPr>
          <w:ilvl w:val="0"/>
          <w:numId w:val="19"/>
        </w:numPr>
        <w:ind w:left="714" w:hanging="357"/>
        <w:contextualSpacing w:val="0"/>
        <w:jc w:val="both"/>
        <w:rPr>
          <w:rFonts w:ascii="Arial" w:hAnsi="Arial" w:cs="Arial"/>
        </w:rPr>
      </w:pPr>
      <w:r w:rsidRPr="005D427D">
        <w:rPr>
          <w:rFonts w:ascii="Arial" w:hAnsi="Arial" w:cs="Arial"/>
        </w:rPr>
        <w:t>Involve patients and carers as equal partners, enabling individuals to manage their own health and wellbeing and that of their families</w:t>
      </w:r>
    </w:p>
    <w:p w:rsidR="000526C9" w:rsidRPr="005D427D" w:rsidRDefault="000526C9" w:rsidP="000526C9">
      <w:pPr>
        <w:pStyle w:val="ListParagraph"/>
        <w:numPr>
          <w:ilvl w:val="0"/>
          <w:numId w:val="19"/>
        </w:numPr>
        <w:ind w:left="714" w:hanging="357"/>
        <w:contextualSpacing w:val="0"/>
        <w:jc w:val="both"/>
        <w:rPr>
          <w:rFonts w:ascii="Arial" w:hAnsi="Arial" w:cs="Arial"/>
        </w:rPr>
      </w:pPr>
      <w:r w:rsidRPr="005D427D">
        <w:rPr>
          <w:rFonts w:ascii="Arial" w:hAnsi="Arial" w:cs="Arial"/>
        </w:rPr>
        <w:t>Use the resources we have – skilled people, technology, buildings and equipment –efficiently and effectively.</w:t>
      </w:r>
    </w:p>
    <w:p w:rsidR="000526C9" w:rsidRPr="005D427D" w:rsidRDefault="000526C9" w:rsidP="000526C9">
      <w:pPr>
        <w:jc w:val="both"/>
        <w:rPr>
          <w:rFonts w:ascii="Arial" w:hAnsi="Arial" w:cs="Arial"/>
        </w:rPr>
      </w:pPr>
    </w:p>
    <w:p w:rsidR="000526C9" w:rsidRDefault="000526C9" w:rsidP="000526C9">
      <w:pPr>
        <w:jc w:val="both"/>
        <w:rPr>
          <w:rFonts w:ascii="Arial" w:hAnsi="Arial" w:cs="Arial"/>
        </w:rPr>
      </w:pPr>
      <w:r w:rsidRPr="005D427D">
        <w:rPr>
          <w:rFonts w:ascii="Arial" w:hAnsi="Arial" w:cs="Arial"/>
        </w:rPr>
        <w:t>The specific areas of focus and actions needed to achieve each of these aims are detailed in “Our Health, our Future: NHS Lothian Strategic Clinical Framework 201</w:t>
      </w:r>
      <w:r w:rsidR="00800B78" w:rsidRPr="005D427D">
        <w:rPr>
          <w:rFonts w:ascii="Arial" w:hAnsi="Arial" w:cs="Arial"/>
        </w:rPr>
        <w:t>4</w:t>
      </w:r>
      <w:r w:rsidRPr="005D427D">
        <w:rPr>
          <w:rFonts w:ascii="Arial" w:hAnsi="Arial" w:cs="Arial"/>
        </w:rPr>
        <w:t xml:space="preserve"> – 202</w:t>
      </w:r>
      <w:r w:rsidR="00800B78" w:rsidRPr="005D427D">
        <w:rPr>
          <w:rFonts w:ascii="Arial" w:hAnsi="Arial" w:cs="Arial"/>
        </w:rPr>
        <w:t>4</w:t>
      </w:r>
      <w:r w:rsidRPr="005D427D">
        <w:rPr>
          <w:rFonts w:ascii="Arial" w:hAnsi="Arial" w:cs="Arial"/>
        </w:rPr>
        <w:t>,” consultation document which you will find at</w:t>
      </w:r>
      <w:r w:rsidR="009A18FB" w:rsidRPr="005D427D">
        <w:rPr>
          <w:rFonts w:ascii="Arial" w:hAnsi="Arial" w:cs="Arial"/>
        </w:rPr>
        <w:t xml:space="preserve">:  </w:t>
      </w:r>
      <w:hyperlink r:id="rId18" w:history="1">
        <w:r w:rsidR="009A18FB" w:rsidRPr="005D427D">
          <w:rPr>
            <w:rStyle w:val="Hyperlink"/>
            <w:rFonts w:ascii="Arial" w:hAnsi="Arial" w:cs="Arial"/>
          </w:rPr>
          <w:t>https://org.nhslothian.scot/Strategies/Pages/default.aspx</w:t>
        </w:r>
      </w:hyperlink>
      <w:r w:rsidR="009A18FB" w:rsidRPr="005D427D">
        <w:rPr>
          <w:rFonts w:ascii="Arial" w:hAnsi="Arial" w:cs="Arial"/>
        </w:rPr>
        <w:t xml:space="preserve"> </w:t>
      </w:r>
    </w:p>
    <w:p w:rsidR="000526C9" w:rsidRPr="005D427D" w:rsidRDefault="000526C9" w:rsidP="000526C9">
      <w:pPr>
        <w:spacing w:before="240" w:after="120"/>
        <w:jc w:val="both"/>
        <w:rPr>
          <w:rFonts w:ascii="Arial" w:hAnsi="Arial" w:cs="Arial"/>
          <w:b/>
          <w:u w:val="single"/>
        </w:rPr>
      </w:pPr>
      <w:r w:rsidRPr="005D427D">
        <w:rPr>
          <w:rFonts w:ascii="Arial" w:hAnsi="Arial" w:cs="Arial"/>
          <w:b/>
          <w:u w:val="single"/>
        </w:rPr>
        <w:t>Our Health, Our Care, Our Future</w:t>
      </w:r>
    </w:p>
    <w:p w:rsidR="000526C9" w:rsidRPr="005D427D" w:rsidRDefault="000526C9" w:rsidP="000526C9">
      <w:pPr>
        <w:jc w:val="both"/>
        <w:rPr>
          <w:rFonts w:ascii="Arial" w:hAnsi="Arial" w:cs="Arial"/>
        </w:rPr>
      </w:pPr>
      <w:r w:rsidRPr="005D427D">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rsidR="000526C9" w:rsidRPr="005D427D" w:rsidRDefault="000526C9" w:rsidP="000526C9">
      <w:pPr>
        <w:jc w:val="both"/>
        <w:rPr>
          <w:rFonts w:ascii="Arial" w:hAnsi="Arial" w:cs="Arial"/>
        </w:rPr>
      </w:pPr>
    </w:p>
    <w:p w:rsidR="000526C9" w:rsidRPr="005D427D" w:rsidRDefault="000526C9" w:rsidP="000526C9">
      <w:pPr>
        <w:spacing w:after="120"/>
        <w:jc w:val="both"/>
        <w:rPr>
          <w:rFonts w:ascii="Arial" w:hAnsi="Arial" w:cs="Arial"/>
        </w:rPr>
      </w:pPr>
      <w:r w:rsidRPr="005D427D">
        <w:rPr>
          <w:rFonts w:ascii="Arial" w:hAnsi="Arial" w:cs="Arial"/>
        </w:rPr>
        <w:t>In developing the strategic plan we have:</w:t>
      </w:r>
    </w:p>
    <w:p w:rsidR="000526C9" w:rsidRPr="005D427D" w:rsidRDefault="000526C9" w:rsidP="000526C9">
      <w:pPr>
        <w:pStyle w:val="ListParagraph"/>
        <w:numPr>
          <w:ilvl w:val="0"/>
          <w:numId w:val="22"/>
        </w:numPr>
        <w:spacing w:after="120"/>
        <w:jc w:val="both"/>
        <w:rPr>
          <w:rFonts w:ascii="Arial" w:hAnsi="Arial" w:cs="Arial"/>
        </w:rPr>
      </w:pPr>
      <w:r w:rsidRPr="005D427D">
        <w:rPr>
          <w:rFonts w:ascii="Arial" w:hAnsi="Arial" w:cs="Arial"/>
        </w:rPr>
        <w:t>asked staff and patients what and how things need to change to deliver our aims</w:t>
      </w:r>
    </w:p>
    <w:p w:rsidR="000526C9" w:rsidRPr="005D427D" w:rsidRDefault="000526C9" w:rsidP="000526C9">
      <w:pPr>
        <w:pStyle w:val="ListParagraph"/>
        <w:numPr>
          <w:ilvl w:val="0"/>
          <w:numId w:val="22"/>
        </w:numPr>
        <w:spacing w:after="120"/>
        <w:jc w:val="both"/>
        <w:rPr>
          <w:rFonts w:ascii="Arial" w:hAnsi="Arial" w:cs="Arial"/>
        </w:rPr>
      </w:pPr>
      <w:r w:rsidRPr="005D427D">
        <w:rPr>
          <w:rFonts w:ascii="Arial" w:hAnsi="Arial" w:cs="Arial"/>
        </w:rPr>
        <w:t>brought together local plans into an integrated whole</w:t>
      </w:r>
    </w:p>
    <w:p w:rsidR="000526C9" w:rsidRPr="005D427D" w:rsidRDefault="000526C9" w:rsidP="000526C9">
      <w:pPr>
        <w:pStyle w:val="ListParagraph"/>
        <w:numPr>
          <w:ilvl w:val="0"/>
          <w:numId w:val="22"/>
        </w:numPr>
        <w:spacing w:after="120"/>
        <w:jc w:val="both"/>
        <w:rPr>
          <w:rFonts w:ascii="Arial" w:hAnsi="Arial" w:cs="Arial"/>
        </w:rPr>
      </w:pPr>
      <w:r w:rsidRPr="005D427D">
        <w:rPr>
          <w:rFonts w:ascii="Arial" w:hAnsi="Arial" w:cs="Arial"/>
        </w:rPr>
        <w:t>identified opportunities to make better use of existing resources and facilities</w:t>
      </w:r>
    </w:p>
    <w:p w:rsidR="000526C9" w:rsidRPr="005D427D" w:rsidRDefault="000526C9" w:rsidP="000526C9">
      <w:pPr>
        <w:pStyle w:val="ListParagraph"/>
        <w:numPr>
          <w:ilvl w:val="0"/>
          <w:numId w:val="22"/>
        </w:numPr>
        <w:ind w:left="714" w:hanging="357"/>
        <w:contextualSpacing w:val="0"/>
        <w:jc w:val="both"/>
        <w:rPr>
          <w:rFonts w:ascii="Arial" w:hAnsi="Arial" w:cs="Arial"/>
        </w:rPr>
      </w:pPr>
      <w:r w:rsidRPr="005D427D">
        <w:rPr>
          <w:rFonts w:ascii="Arial" w:hAnsi="Arial" w:cs="Arial"/>
        </w:rPr>
        <w:t>prioritised areas that will make most difference to patients</w:t>
      </w:r>
    </w:p>
    <w:p w:rsidR="000526C9" w:rsidRPr="005D427D" w:rsidRDefault="000526C9" w:rsidP="000526C9">
      <w:pPr>
        <w:jc w:val="both"/>
        <w:rPr>
          <w:rFonts w:ascii="Arial" w:hAnsi="Arial" w:cs="Arial"/>
        </w:rPr>
      </w:pPr>
    </w:p>
    <w:p w:rsidR="000526C9" w:rsidRPr="005D427D" w:rsidRDefault="000526C9" w:rsidP="000526C9">
      <w:pPr>
        <w:spacing w:after="120"/>
        <w:jc w:val="both"/>
        <w:rPr>
          <w:rFonts w:ascii="Arial" w:hAnsi="Arial" w:cs="Arial"/>
        </w:rPr>
      </w:pPr>
      <w:r w:rsidRPr="005D427D">
        <w:rPr>
          <w:rFonts w:ascii="Arial" w:hAnsi="Arial" w:cs="Arial"/>
        </w:rPr>
        <w:t>The plan outlines a range of proposals, which will allow us to:</w:t>
      </w:r>
    </w:p>
    <w:p w:rsidR="000526C9" w:rsidRPr="005D427D" w:rsidRDefault="000526C9" w:rsidP="000526C9">
      <w:pPr>
        <w:pStyle w:val="ListParagraph"/>
        <w:numPr>
          <w:ilvl w:val="0"/>
          <w:numId w:val="23"/>
        </w:numPr>
        <w:spacing w:after="120"/>
        <w:jc w:val="both"/>
        <w:rPr>
          <w:rFonts w:ascii="Arial" w:hAnsi="Arial" w:cs="Arial"/>
        </w:rPr>
      </w:pPr>
      <w:r w:rsidRPr="005D427D">
        <w:rPr>
          <w:rFonts w:ascii="Arial" w:hAnsi="Arial" w:cs="Arial"/>
        </w:rPr>
        <w:t>improve the quality of care</w:t>
      </w:r>
    </w:p>
    <w:p w:rsidR="000526C9" w:rsidRPr="005D427D" w:rsidRDefault="000526C9" w:rsidP="000526C9">
      <w:pPr>
        <w:pStyle w:val="ListParagraph"/>
        <w:numPr>
          <w:ilvl w:val="0"/>
          <w:numId w:val="23"/>
        </w:numPr>
        <w:spacing w:after="120"/>
        <w:jc w:val="both"/>
        <w:rPr>
          <w:rFonts w:ascii="Arial" w:hAnsi="Arial" w:cs="Arial"/>
        </w:rPr>
      </w:pPr>
      <w:r w:rsidRPr="005D427D">
        <w:rPr>
          <w:rFonts w:ascii="Arial" w:hAnsi="Arial" w:cs="Arial"/>
        </w:rPr>
        <w:t>improve the health of the population</w:t>
      </w:r>
    </w:p>
    <w:p w:rsidR="000526C9" w:rsidRPr="005D427D" w:rsidRDefault="000526C9" w:rsidP="000526C9">
      <w:pPr>
        <w:pStyle w:val="ListParagraph"/>
        <w:numPr>
          <w:ilvl w:val="0"/>
          <w:numId w:val="23"/>
        </w:numPr>
        <w:ind w:left="714" w:hanging="357"/>
        <w:contextualSpacing w:val="0"/>
        <w:jc w:val="both"/>
        <w:rPr>
          <w:rFonts w:ascii="Arial" w:hAnsi="Arial" w:cs="Arial"/>
        </w:rPr>
      </w:pPr>
      <w:r w:rsidRPr="005D427D">
        <w:rPr>
          <w:rFonts w:ascii="Arial" w:hAnsi="Arial" w:cs="Arial"/>
        </w:rPr>
        <w:t>provide better value and financial sustainability</w:t>
      </w:r>
    </w:p>
    <w:p w:rsidR="000526C9" w:rsidRPr="005D427D" w:rsidRDefault="000526C9" w:rsidP="000526C9">
      <w:pPr>
        <w:jc w:val="both"/>
        <w:rPr>
          <w:rFonts w:ascii="Arial" w:hAnsi="Arial" w:cs="Arial"/>
        </w:rPr>
      </w:pPr>
    </w:p>
    <w:p w:rsidR="000526C9" w:rsidRPr="005D427D" w:rsidRDefault="000526C9" w:rsidP="000526C9">
      <w:pPr>
        <w:jc w:val="both"/>
        <w:rPr>
          <w:rFonts w:ascii="Arial" w:hAnsi="Arial" w:cs="Arial"/>
        </w:rPr>
      </w:pPr>
      <w:r w:rsidRPr="005D427D">
        <w:rPr>
          <w:rFonts w:ascii="Arial" w:hAnsi="Arial" w:cs="Arial"/>
        </w:rPr>
        <w:t>Over the coming months we will discuss the need for change and the proposals set out in the plan with staff, patients, communities and other stakeholders. A summary of the plan can be found at</w:t>
      </w:r>
    </w:p>
    <w:p w:rsidR="000526C9" w:rsidRPr="005D427D" w:rsidRDefault="00A5149D" w:rsidP="000526C9">
      <w:pPr>
        <w:jc w:val="both"/>
        <w:rPr>
          <w:rFonts w:ascii="Arial" w:hAnsi="Arial" w:cs="Arial"/>
        </w:rPr>
      </w:pPr>
      <w:hyperlink r:id="rId19" w:history="1">
        <w:r w:rsidR="002974F1" w:rsidRPr="005D427D">
          <w:rPr>
            <w:rStyle w:val="Hyperlink"/>
            <w:rFonts w:ascii="Arial" w:hAnsi="Arial" w:cs="Arial"/>
          </w:rPr>
          <w:t>https://org.nhslothian.scot/Strategies/OurHealthOurCareOurFuture/Pages/default.aspx</w:t>
        </w:r>
      </w:hyperlink>
      <w:r w:rsidR="002974F1" w:rsidRPr="005D427D">
        <w:rPr>
          <w:rFonts w:ascii="Arial" w:hAnsi="Arial" w:cs="Arial"/>
        </w:rPr>
        <w:t xml:space="preserve"> </w:t>
      </w:r>
    </w:p>
    <w:p w:rsidR="000526C9" w:rsidRPr="005D427D" w:rsidRDefault="000526C9" w:rsidP="000526C9">
      <w:pPr>
        <w:pStyle w:val="Heading4"/>
        <w:spacing w:after="120"/>
        <w:rPr>
          <w:rFonts w:ascii="Arial" w:hAnsi="Arial" w:cs="Arial"/>
          <w:color w:val="000000"/>
          <w:sz w:val="22"/>
          <w:szCs w:val="22"/>
          <w:u w:val="single"/>
        </w:rPr>
      </w:pPr>
      <w:r w:rsidRPr="005D427D">
        <w:rPr>
          <w:rFonts w:ascii="Arial" w:hAnsi="Arial" w:cs="Arial"/>
          <w:color w:val="000000"/>
          <w:sz w:val="22"/>
          <w:szCs w:val="22"/>
          <w:u w:val="single"/>
        </w:rPr>
        <w:lastRenderedPageBreak/>
        <w:t>NHS Lothian’s Clinical Quality Approach – Quality Driving Improvement</w:t>
      </w:r>
    </w:p>
    <w:p w:rsidR="000526C9" w:rsidRPr="005D427D" w:rsidRDefault="000526C9" w:rsidP="000526C9">
      <w:pPr>
        <w:pStyle w:val="NormalWeb"/>
        <w:spacing w:before="0" w:beforeAutospacing="0" w:after="120" w:afterAutospacing="0"/>
        <w:jc w:val="both"/>
        <w:rPr>
          <w:rFonts w:ascii="Arial" w:hAnsi="Arial" w:cs="Arial"/>
          <w:color w:val="000000"/>
          <w:sz w:val="22"/>
          <w:szCs w:val="22"/>
        </w:rPr>
      </w:pPr>
      <w:r w:rsidRPr="005D427D">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rsidR="000526C9" w:rsidRPr="005D427D" w:rsidRDefault="000526C9" w:rsidP="000526C9">
      <w:pPr>
        <w:pStyle w:val="NormalWeb"/>
        <w:spacing w:before="0" w:beforeAutospacing="0" w:after="120" w:afterAutospacing="0"/>
        <w:jc w:val="both"/>
        <w:rPr>
          <w:rFonts w:ascii="Arial" w:hAnsi="Arial" w:cs="Arial"/>
          <w:color w:val="000000"/>
          <w:sz w:val="22"/>
          <w:szCs w:val="22"/>
        </w:rPr>
      </w:pPr>
      <w:r w:rsidRPr="005D427D">
        <w:rPr>
          <w:rFonts w:ascii="Arial" w:hAnsi="Arial" w:cs="Arial"/>
          <w:color w:val="000000"/>
          <w:sz w:val="22"/>
          <w:szCs w:val="22"/>
        </w:rPr>
        <w:t xml:space="preserve">In all highly reliable healthcare organisations, it is clear that senior leadership commitment to the importance of the work, the introduction of consistent improvement methodology, the use of good quality data and building improvement capability within the workforce, are </w:t>
      </w:r>
      <w:proofErr w:type="gramStart"/>
      <w:r w:rsidRPr="005D427D">
        <w:rPr>
          <w:rFonts w:ascii="Arial" w:hAnsi="Arial" w:cs="Arial"/>
          <w:color w:val="000000"/>
          <w:sz w:val="22"/>
          <w:szCs w:val="22"/>
        </w:rPr>
        <w:t>key</w:t>
      </w:r>
      <w:proofErr w:type="gramEnd"/>
      <w:r w:rsidRPr="005D427D">
        <w:rPr>
          <w:rFonts w:ascii="Arial" w:hAnsi="Arial" w:cs="Arial"/>
          <w:color w:val="000000"/>
          <w:sz w:val="22"/>
          <w:szCs w:val="22"/>
        </w:rPr>
        <w:t xml:space="preserve"> to the successful delivery of improvement strategies.</w:t>
      </w:r>
    </w:p>
    <w:p w:rsidR="000526C9" w:rsidRPr="005D427D" w:rsidRDefault="000526C9" w:rsidP="000526C9">
      <w:pPr>
        <w:pStyle w:val="NormalWeb"/>
        <w:spacing w:before="0" w:beforeAutospacing="0" w:after="120" w:afterAutospacing="0"/>
        <w:jc w:val="both"/>
        <w:rPr>
          <w:rFonts w:ascii="Arial" w:hAnsi="Arial" w:cs="Arial"/>
          <w:color w:val="000000"/>
          <w:sz w:val="22"/>
          <w:szCs w:val="22"/>
        </w:rPr>
      </w:pPr>
      <w:r w:rsidRPr="005D427D">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rsidR="000526C9" w:rsidRPr="005D427D" w:rsidRDefault="000526C9" w:rsidP="000526C9">
      <w:pPr>
        <w:spacing w:before="240" w:after="120"/>
        <w:jc w:val="both"/>
        <w:rPr>
          <w:rFonts w:ascii="Arial" w:hAnsi="Arial" w:cs="Arial"/>
          <w:b/>
          <w:u w:val="single"/>
        </w:rPr>
      </w:pPr>
      <w:r w:rsidRPr="005D427D">
        <w:rPr>
          <w:rFonts w:ascii="Arial" w:hAnsi="Arial" w:cs="Arial"/>
          <w:b/>
          <w:u w:val="single"/>
        </w:rPr>
        <w:t>Our Values and ways of working</w:t>
      </w:r>
    </w:p>
    <w:p w:rsidR="000526C9" w:rsidRPr="005D427D" w:rsidRDefault="000526C9" w:rsidP="000526C9">
      <w:pPr>
        <w:jc w:val="both"/>
        <w:rPr>
          <w:rFonts w:ascii="Arial" w:hAnsi="Arial" w:cs="Arial"/>
        </w:rPr>
      </w:pPr>
      <w:r w:rsidRPr="005D427D">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rsidR="005D427D" w:rsidRDefault="005D427D" w:rsidP="000526C9">
      <w:pPr>
        <w:jc w:val="both"/>
        <w:rPr>
          <w:rFonts w:ascii="Arial" w:hAnsi="Arial" w:cs="Arial"/>
          <w:b/>
        </w:rPr>
      </w:pPr>
    </w:p>
    <w:p w:rsidR="000526C9" w:rsidRPr="005D427D" w:rsidRDefault="000526C9" w:rsidP="000526C9">
      <w:pPr>
        <w:jc w:val="both"/>
        <w:rPr>
          <w:rFonts w:ascii="Arial" w:hAnsi="Arial" w:cs="Arial"/>
          <w:b/>
        </w:rPr>
      </w:pPr>
      <w:r w:rsidRPr="005D427D">
        <w:rPr>
          <w:rFonts w:ascii="Arial" w:hAnsi="Arial" w:cs="Arial"/>
          <w:b/>
        </w:rPr>
        <w:t>NHS Lothian – Our Values into Action:</w:t>
      </w:r>
    </w:p>
    <w:p w:rsidR="000526C9" w:rsidRPr="005D427D" w:rsidRDefault="000526C9" w:rsidP="000526C9">
      <w:pPr>
        <w:jc w:val="both"/>
        <w:rPr>
          <w:rFonts w:ascii="Arial" w:hAnsi="Arial" w:cs="Arial"/>
        </w:rPr>
      </w:pPr>
    </w:p>
    <w:p w:rsidR="000526C9" w:rsidRPr="005D427D" w:rsidRDefault="000526C9" w:rsidP="000526C9">
      <w:pPr>
        <w:spacing w:after="120"/>
        <w:jc w:val="both"/>
        <w:rPr>
          <w:rFonts w:ascii="Arial" w:hAnsi="Arial" w:cs="Arial"/>
          <w:b/>
        </w:rPr>
      </w:pPr>
      <w:r w:rsidRPr="005D427D">
        <w:rPr>
          <w:rFonts w:ascii="Arial" w:hAnsi="Arial" w:cs="Arial"/>
          <w:b/>
        </w:rPr>
        <w:t>Care and Compassion</w:t>
      </w:r>
    </w:p>
    <w:p w:rsidR="000526C9" w:rsidRPr="005D427D" w:rsidRDefault="000526C9" w:rsidP="000526C9">
      <w:pPr>
        <w:pStyle w:val="ListParagraph"/>
        <w:numPr>
          <w:ilvl w:val="0"/>
          <w:numId w:val="29"/>
        </w:numPr>
        <w:ind w:left="426"/>
        <w:rPr>
          <w:rFonts w:ascii="Arial" w:hAnsi="Arial" w:cs="Arial"/>
        </w:rPr>
      </w:pPr>
      <w:r w:rsidRPr="005D427D">
        <w:rPr>
          <w:rFonts w:ascii="Arial" w:hAnsi="Arial" w:cs="Arial"/>
        </w:rPr>
        <w:t>We will demonstrate our compassion and caring through our actions and words</w:t>
      </w:r>
    </w:p>
    <w:p w:rsidR="000526C9" w:rsidRPr="005D427D" w:rsidRDefault="000526C9" w:rsidP="000526C9">
      <w:pPr>
        <w:pStyle w:val="ListParagraph"/>
        <w:numPr>
          <w:ilvl w:val="0"/>
          <w:numId w:val="29"/>
        </w:numPr>
        <w:ind w:left="426"/>
        <w:rPr>
          <w:rFonts w:ascii="Arial" w:hAnsi="Arial" w:cs="Arial"/>
        </w:rPr>
      </w:pPr>
      <w:r w:rsidRPr="005D427D">
        <w:rPr>
          <w:rFonts w:ascii="Arial" w:hAnsi="Arial" w:cs="Arial"/>
        </w:rPr>
        <w:t>We will take time to ensure each person feels listened to, secure, understood and is treated compassionately</w:t>
      </w:r>
    </w:p>
    <w:p w:rsidR="000526C9" w:rsidRPr="005D427D" w:rsidRDefault="000526C9" w:rsidP="000526C9">
      <w:pPr>
        <w:pStyle w:val="ListParagraph"/>
        <w:numPr>
          <w:ilvl w:val="0"/>
          <w:numId w:val="29"/>
        </w:numPr>
        <w:ind w:left="426"/>
        <w:rPr>
          <w:rFonts w:ascii="Arial" w:hAnsi="Arial" w:cs="Arial"/>
        </w:rPr>
      </w:pPr>
      <w:r w:rsidRPr="005D427D">
        <w:rPr>
          <w:rFonts w:ascii="Arial" w:hAnsi="Arial" w:cs="Arial"/>
        </w:rPr>
        <w:t>We will be visible, approachable and contribute to creating a calm and friendly atmosphere</w:t>
      </w:r>
    </w:p>
    <w:p w:rsidR="000526C9" w:rsidRPr="005D427D" w:rsidRDefault="000526C9" w:rsidP="000526C9">
      <w:pPr>
        <w:pStyle w:val="ListParagraph"/>
        <w:numPr>
          <w:ilvl w:val="0"/>
          <w:numId w:val="29"/>
        </w:numPr>
        <w:ind w:left="426"/>
        <w:rPr>
          <w:rFonts w:ascii="Arial" w:hAnsi="Arial" w:cs="Arial"/>
        </w:rPr>
      </w:pPr>
      <w:r w:rsidRPr="005D427D">
        <w:rPr>
          <w:rFonts w:ascii="Arial" w:hAnsi="Arial" w:cs="Arial"/>
        </w:rPr>
        <w:t>We will provide a safe and caring setting for patients and staff, and an efficient, effective and seamless care experience</w:t>
      </w:r>
    </w:p>
    <w:p w:rsidR="000526C9" w:rsidRPr="005D427D" w:rsidRDefault="000526C9" w:rsidP="000526C9">
      <w:pPr>
        <w:pStyle w:val="ListParagraph"/>
        <w:numPr>
          <w:ilvl w:val="0"/>
          <w:numId w:val="29"/>
        </w:numPr>
        <w:ind w:left="426"/>
        <w:rPr>
          <w:rFonts w:ascii="Arial" w:hAnsi="Arial" w:cs="Arial"/>
        </w:rPr>
      </w:pPr>
      <w:r w:rsidRPr="005D427D">
        <w:rPr>
          <w:rFonts w:ascii="Arial" w:hAnsi="Arial" w:cs="Arial"/>
        </w:rPr>
        <w:t>We will meet people’s needs for information and involvement in all care, treatment and support decisions.</w:t>
      </w:r>
    </w:p>
    <w:p w:rsidR="000526C9" w:rsidRPr="005D427D" w:rsidRDefault="000526C9" w:rsidP="000526C9">
      <w:pPr>
        <w:rPr>
          <w:rFonts w:ascii="Arial" w:hAnsi="Arial" w:cs="Arial"/>
        </w:rPr>
      </w:pPr>
    </w:p>
    <w:p w:rsidR="000526C9" w:rsidRPr="005D427D" w:rsidRDefault="000526C9" w:rsidP="000526C9">
      <w:pPr>
        <w:spacing w:after="120"/>
        <w:jc w:val="both"/>
        <w:rPr>
          <w:rFonts w:ascii="Arial" w:hAnsi="Arial" w:cs="Arial"/>
          <w:b/>
        </w:rPr>
      </w:pPr>
      <w:r w:rsidRPr="005D427D">
        <w:rPr>
          <w:rFonts w:ascii="Arial" w:hAnsi="Arial" w:cs="Arial"/>
          <w:b/>
        </w:rPr>
        <w:t>Dignity and Respect</w:t>
      </w:r>
    </w:p>
    <w:p w:rsidR="000526C9" w:rsidRPr="005D427D" w:rsidRDefault="000526C9" w:rsidP="000526C9">
      <w:pPr>
        <w:pStyle w:val="ListParagraph"/>
        <w:numPr>
          <w:ilvl w:val="0"/>
          <w:numId w:val="30"/>
        </w:numPr>
        <w:ind w:left="426"/>
        <w:rPr>
          <w:rFonts w:ascii="Arial" w:hAnsi="Arial" w:cs="Arial"/>
        </w:rPr>
      </w:pPr>
      <w:r w:rsidRPr="005D427D">
        <w:rPr>
          <w:rFonts w:ascii="Arial" w:hAnsi="Arial" w:cs="Arial"/>
        </w:rPr>
        <w:t>We will be polite and courteous in our communications and actions</w:t>
      </w:r>
    </w:p>
    <w:p w:rsidR="000526C9" w:rsidRPr="005D427D" w:rsidRDefault="000526C9" w:rsidP="000526C9">
      <w:pPr>
        <w:pStyle w:val="ListParagraph"/>
        <w:numPr>
          <w:ilvl w:val="0"/>
          <w:numId w:val="30"/>
        </w:numPr>
        <w:ind w:left="426"/>
        <w:rPr>
          <w:rFonts w:ascii="Arial" w:hAnsi="Arial" w:cs="Arial"/>
        </w:rPr>
      </w:pPr>
      <w:r w:rsidRPr="005D427D">
        <w:rPr>
          <w:rFonts w:ascii="Arial" w:hAnsi="Arial" w:cs="Arial"/>
        </w:rPr>
        <w:t>We will demonstrate respect for dignity, choice, privacy and confidentiality</w:t>
      </w:r>
    </w:p>
    <w:p w:rsidR="000526C9" w:rsidRPr="005D427D" w:rsidRDefault="000526C9" w:rsidP="000526C9">
      <w:pPr>
        <w:pStyle w:val="ListParagraph"/>
        <w:numPr>
          <w:ilvl w:val="0"/>
          <w:numId w:val="30"/>
        </w:numPr>
        <w:ind w:left="426"/>
        <w:rPr>
          <w:rFonts w:ascii="Arial" w:hAnsi="Arial" w:cs="Arial"/>
        </w:rPr>
      </w:pPr>
      <w:r w:rsidRPr="005D427D">
        <w:rPr>
          <w:rFonts w:ascii="Arial" w:hAnsi="Arial" w:cs="Arial"/>
        </w:rPr>
        <w:t>We will recognise and value uniqueness and diversity</w:t>
      </w:r>
    </w:p>
    <w:p w:rsidR="000526C9" w:rsidRPr="005D427D" w:rsidRDefault="000526C9" w:rsidP="000526C9">
      <w:pPr>
        <w:pStyle w:val="ListParagraph"/>
        <w:numPr>
          <w:ilvl w:val="0"/>
          <w:numId w:val="30"/>
        </w:numPr>
        <w:ind w:left="426"/>
        <w:rPr>
          <w:rFonts w:ascii="Arial" w:hAnsi="Arial" w:cs="Arial"/>
        </w:rPr>
      </w:pPr>
      <w:r w:rsidRPr="005D427D">
        <w:rPr>
          <w:rFonts w:ascii="Arial" w:hAnsi="Arial" w:cs="Arial"/>
        </w:rPr>
        <w:t>We will be sincere, honest and constructive in giving, and open to receiving, feedback</w:t>
      </w:r>
    </w:p>
    <w:p w:rsidR="000526C9" w:rsidRPr="005D427D" w:rsidRDefault="000526C9" w:rsidP="000526C9">
      <w:pPr>
        <w:pStyle w:val="ListParagraph"/>
        <w:numPr>
          <w:ilvl w:val="0"/>
          <w:numId w:val="30"/>
        </w:numPr>
        <w:ind w:left="426"/>
        <w:rPr>
          <w:rFonts w:ascii="Arial" w:hAnsi="Arial" w:cs="Arial"/>
        </w:rPr>
      </w:pPr>
      <w:r w:rsidRPr="005D427D">
        <w:rPr>
          <w:rFonts w:ascii="Arial" w:hAnsi="Arial" w:cs="Arial"/>
        </w:rPr>
        <w:t>We will maintain a professional attitude and appearance.</w:t>
      </w:r>
    </w:p>
    <w:p w:rsidR="000526C9" w:rsidRPr="005D427D" w:rsidRDefault="000526C9" w:rsidP="000526C9">
      <w:pPr>
        <w:jc w:val="both"/>
        <w:rPr>
          <w:rFonts w:ascii="Arial" w:hAnsi="Arial" w:cs="Arial"/>
        </w:rPr>
      </w:pPr>
    </w:p>
    <w:p w:rsidR="000526C9" w:rsidRPr="005D427D" w:rsidRDefault="000526C9" w:rsidP="000526C9">
      <w:pPr>
        <w:spacing w:after="120"/>
        <w:jc w:val="both"/>
        <w:rPr>
          <w:rFonts w:ascii="Arial" w:hAnsi="Arial" w:cs="Arial"/>
          <w:b/>
        </w:rPr>
      </w:pPr>
      <w:r w:rsidRPr="005D427D">
        <w:rPr>
          <w:rFonts w:ascii="Arial" w:hAnsi="Arial" w:cs="Arial"/>
          <w:b/>
        </w:rPr>
        <w:t>Quality</w:t>
      </w:r>
    </w:p>
    <w:p w:rsidR="000526C9" w:rsidRPr="005D427D" w:rsidRDefault="000526C9" w:rsidP="000526C9">
      <w:pPr>
        <w:pStyle w:val="ListParagraph"/>
        <w:numPr>
          <w:ilvl w:val="0"/>
          <w:numId w:val="31"/>
        </w:numPr>
        <w:ind w:left="426"/>
        <w:rPr>
          <w:rFonts w:ascii="Arial" w:hAnsi="Arial" w:cs="Arial"/>
        </w:rPr>
      </w:pPr>
      <w:r w:rsidRPr="005D427D">
        <w:rPr>
          <w:rFonts w:ascii="Arial" w:hAnsi="Arial" w:cs="Arial"/>
        </w:rPr>
        <w:t>We will demonstrate a commitment to doing our best</w:t>
      </w:r>
    </w:p>
    <w:p w:rsidR="000526C9" w:rsidRPr="005D427D" w:rsidRDefault="000526C9" w:rsidP="000526C9">
      <w:pPr>
        <w:pStyle w:val="ListParagraph"/>
        <w:numPr>
          <w:ilvl w:val="0"/>
          <w:numId w:val="31"/>
        </w:numPr>
        <w:ind w:left="426"/>
        <w:rPr>
          <w:rFonts w:ascii="Arial" w:hAnsi="Arial" w:cs="Arial"/>
        </w:rPr>
      </w:pPr>
      <w:r w:rsidRPr="005D427D">
        <w:rPr>
          <w:rFonts w:ascii="Arial" w:hAnsi="Arial" w:cs="Arial"/>
        </w:rPr>
        <w:t>We will encourage and explore ideas for improvement and innovation</w:t>
      </w:r>
    </w:p>
    <w:p w:rsidR="000526C9" w:rsidRPr="005D427D" w:rsidRDefault="000526C9" w:rsidP="000526C9">
      <w:pPr>
        <w:pStyle w:val="ListParagraph"/>
        <w:numPr>
          <w:ilvl w:val="0"/>
          <w:numId w:val="31"/>
        </w:numPr>
        <w:ind w:left="426"/>
        <w:rPr>
          <w:rFonts w:ascii="Arial" w:hAnsi="Arial" w:cs="Arial"/>
        </w:rPr>
      </w:pPr>
      <w:r w:rsidRPr="005D427D">
        <w:rPr>
          <w:rFonts w:ascii="Arial" w:hAnsi="Arial" w:cs="Arial"/>
        </w:rPr>
        <w:t>We will seek out opportunities to enhance our skills and expertise</w:t>
      </w:r>
    </w:p>
    <w:p w:rsidR="000526C9" w:rsidRPr="005D427D" w:rsidRDefault="000526C9" w:rsidP="000526C9">
      <w:pPr>
        <w:pStyle w:val="ListParagraph"/>
        <w:numPr>
          <w:ilvl w:val="0"/>
          <w:numId w:val="31"/>
        </w:numPr>
        <w:ind w:left="426"/>
        <w:rPr>
          <w:rFonts w:ascii="Arial" w:hAnsi="Arial" w:cs="Arial"/>
        </w:rPr>
      </w:pPr>
      <w:r w:rsidRPr="005D427D">
        <w:rPr>
          <w:rFonts w:ascii="Arial" w:hAnsi="Arial" w:cs="Arial"/>
        </w:rPr>
        <w:t>We will work together to achieve high quality services</w:t>
      </w:r>
    </w:p>
    <w:p w:rsidR="000526C9" w:rsidRPr="005D427D" w:rsidRDefault="000526C9" w:rsidP="000526C9">
      <w:pPr>
        <w:pStyle w:val="ListParagraph"/>
        <w:numPr>
          <w:ilvl w:val="0"/>
          <w:numId w:val="31"/>
        </w:numPr>
        <w:ind w:left="426"/>
        <w:rPr>
          <w:rFonts w:ascii="Arial" w:hAnsi="Arial" w:cs="Arial"/>
        </w:rPr>
      </w:pPr>
      <w:r w:rsidRPr="005D427D">
        <w:rPr>
          <w:rFonts w:ascii="Arial" w:hAnsi="Arial" w:cs="Arial"/>
        </w:rPr>
        <w:t>We will use our knowledge and enthusiasm to implement positive change and overcome challenges.</w:t>
      </w:r>
    </w:p>
    <w:p w:rsidR="000526C9" w:rsidRPr="005D427D" w:rsidRDefault="000526C9" w:rsidP="000526C9">
      <w:pPr>
        <w:jc w:val="both"/>
        <w:rPr>
          <w:rFonts w:ascii="Arial" w:hAnsi="Arial" w:cs="Arial"/>
        </w:rPr>
      </w:pPr>
    </w:p>
    <w:p w:rsidR="000526C9" w:rsidRPr="005D427D" w:rsidRDefault="000526C9" w:rsidP="000526C9">
      <w:pPr>
        <w:spacing w:after="120"/>
        <w:jc w:val="both"/>
        <w:rPr>
          <w:rFonts w:ascii="Arial" w:hAnsi="Arial" w:cs="Arial"/>
          <w:b/>
        </w:rPr>
      </w:pPr>
      <w:r w:rsidRPr="005D427D">
        <w:rPr>
          <w:rFonts w:ascii="Arial" w:hAnsi="Arial" w:cs="Arial"/>
          <w:b/>
        </w:rPr>
        <w:t>Teamwork</w:t>
      </w:r>
    </w:p>
    <w:p w:rsidR="000526C9" w:rsidRPr="005D427D" w:rsidRDefault="000526C9" w:rsidP="000526C9">
      <w:pPr>
        <w:pStyle w:val="ListParagraph"/>
        <w:numPr>
          <w:ilvl w:val="0"/>
          <w:numId w:val="32"/>
        </w:numPr>
        <w:ind w:left="426"/>
        <w:rPr>
          <w:rFonts w:ascii="Arial" w:hAnsi="Arial" w:cs="Arial"/>
        </w:rPr>
      </w:pPr>
      <w:r w:rsidRPr="005D427D">
        <w:rPr>
          <w:rFonts w:ascii="Arial" w:hAnsi="Arial" w:cs="Arial"/>
        </w:rPr>
        <w:lastRenderedPageBreak/>
        <w:t>We will understand and value each other’s role and contribution</w:t>
      </w:r>
    </w:p>
    <w:p w:rsidR="000526C9" w:rsidRPr="005D427D" w:rsidRDefault="000526C9" w:rsidP="000526C9">
      <w:pPr>
        <w:pStyle w:val="ListParagraph"/>
        <w:numPr>
          <w:ilvl w:val="0"/>
          <w:numId w:val="32"/>
        </w:numPr>
        <w:ind w:left="426"/>
        <w:rPr>
          <w:rFonts w:ascii="Arial" w:hAnsi="Arial" w:cs="Arial"/>
        </w:rPr>
      </w:pPr>
      <w:r w:rsidRPr="005D427D">
        <w:rPr>
          <w:rFonts w:ascii="Arial" w:hAnsi="Arial" w:cs="Arial"/>
        </w:rPr>
        <w:t>We will be fair, thoughtful, welcoming and kind to colleagues</w:t>
      </w:r>
    </w:p>
    <w:p w:rsidR="000526C9" w:rsidRPr="005D427D" w:rsidRDefault="000526C9" w:rsidP="000526C9">
      <w:pPr>
        <w:pStyle w:val="ListParagraph"/>
        <w:numPr>
          <w:ilvl w:val="0"/>
          <w:numId w:val="32"/>
        </w:numPr>
        <w:ind w:left="426"/>
        <w:rPr>
          <w:rFonts w:ascii="Arial" w:hAnsi="Arial" w:cs="Arial"/>
        </w:rPr>
      </w:pPr>
      <w:r w:rsidRPr="005D427D">
        <w:rPr>
          <w:rFonts w:ascii="Arial" w:hAnsi="Arial" w:cs="Arial"/>
        </w:rPr>
        <w:t>We will offer support, advice and encouragement to others</w:t>
      </w:r>
    </w:p>
    <w:p w:rsidR="000526C9" w:rsidRPr="005D427D" w:rsidRDefault="000526C9" w:rsidP="000526C9">
      <w:pPr>
        <w:pStyle w:val="ListParagraph"/>
        <w:numPr>
          <w:ilvl w:val="0"/>
          <w:numId w:val="32"/>
        </w:numPr>
        <w:ind w:left="426"/>
        <w:rPr>
          <w:rFonts w:ascii="Arial" w:hAnsi="Arial" w:cs="Arial"/>
        </w:rPr>
      </w:pPr>
      <w:r w:rsidRPr="005D427D">
        <w:rPr>
          <w:rFonts w:ascii="Arial" w:hAnsi="Arial" w:cs="Arial"/>
        </w:rPr>
        <w:t>We will maximise each other’s potential and contribution through shared learning and development</w:t>
      </w:r>
    </w:p>
    <w:p w:rsidR="000526C9" w:rsidRPr="005D427D" w:rsidRDefault="000526C9" w:rsidP="000526C9">
      <w:pPr>
        <w:pStyle w:val="ListParagraph"/>
        <w:numPr>
          <w:ilvl w:val="0"/>
          <w:numId w:val="32"/>
        </w:numPr>
        <w:ind w:left="426"/>
        <w:rPr>
          <w:rFonts w:ascii="Arial" w:hAnsi="Arial" w:cs="Arial"/>
        </w:rPr>
      </w:pPr>
      <w:r w:rsidRPr="005D427D">
        <w:rPr>
          <w:rFonts w:ascii="Arial" w:hAnsi="Arial" w:cs="Arial"/>
        </w:rPr>
        <w:t>We will recognise, share and celebrate our successes, big and small.</w:t>
      </w:r>
    </w:p>
    <w:p w:rsidR="000526C9" w:rsidRPr="005D427D" w:rsidRDefault="000526C9" w:rsidP="000526C9">
      <w:pPr>
        <w:jc w:val="both"/>
        <w:rPr>
          <w:rFonts w:ascii="Arial" w:hAnsi="Arial" w:cs="Arial"/>
        </w:rPr>
      </w:pPr>
    </w:p>
    <w:p w:rsidR="000526C9" w:rsidRPr="005D427D" w:rsidRDefault="000526C9" w:rsidP="000526C9">
      <w:pPr>
        <w:spacing w:after="120"/>
        <w:jc w:val="both"/>
        <w:rPr>
          <w:rFonts w:ascii="Arial" w:hAnsi="Arial" w:cs="Arial"/>
          <w:b/>
        </w:rPr>
      </w:pPr>
      <w:r w:rsidRPr="005D427D">
        <w:rPr>
          <w:rFonts w:ascii="Arial" w:hAnsi="Arial" w:cs="Arial"/>
          <w:b/>
        </w:rPr>
        <w:t>Openness, Honesty and Responsibility</w:t>
      </w:r>
    </w:p>
    <w:p w:rsidR="000526C9" w:rsidRPr="005D427D" w:rsidRDefault="000526C9" w:rsidP="000526C9">
      <w:pPr>
        <w:pStyle w:val="ListParagraph"/>
        <w:numPr>
          <w:ilvl w:val="0"/>
          <w:numId w:val="33"/>
        </w:numPr>
        <w:ind w:left="426"/>
        <w:rPr>
          <w:rFonts w:ascii="Arial" w:hAnsi="Arial" w:cs="Arial"/>
        </w:rPr>
      </w:pPr>
      <w:r w:rsidRPr="005D427D">
        <w:rPr>
          <w:rFonts w:ascii="Arial" w:hAnsi="Arial" w:cs="Arial"/>
        </w:rPr>
        <w:t>We will build trust by displaying transparency and doing what we say we will do</w:t>
      </w:r>
    </w:p>
    <w:p w:rsidR="000526C9" w:rsidRPr="005D427D" w:rsidRDefault="000526C9" w:rsidP="000526C9">
      <w:pPr>
        <w:pStyle w:val="ListParagraph"/>
        <w:numPr>
          <w:ilvl w:val="0"/>
          <w:numId w:val="33"/>
        </w:numPr>
        <w:ind w:left="426"/>
        <w:rPr>
          <w:rFonts w:ascii="Arial" w:hAnsi="Arial" w:cs="Arial"/>
        </w:rPr>
      </w:pPr>
      <w:r w:rsidRPr="005D427D">
        <w:rPr>
          <w:rFonts w:ascii="Arial" w:hAnsi="Arial" w:cs="Arial"/>
        </w:rPr>
        <w:t>We will commit to doing what is right – even when challenged</w:t>
      </w:r>
    </w:p>
    <w:p w:rsidR="000526C9" w:rsidRPr="005D427D" w:rsidRDefault="000526C9" w:rsidP="000526C9">
      <w:pPr>
        <w:pStyle w:val="ListParagraph"/>
        <w:numPr>
          <w:ilvl w:val="0"/>
          <w:numId w:val="33"/>
        </w:numPr>
        <w:ind w:left="426"/>
        <w:rPr>
          <w:rFonts w:ascii="Arial" w:hAnsi="Arial" w:cs="Arial"/>
        </w:rPr>
      </w:pPr>
      <w:r w:rsidRPr="005D427D">
        <w:rPr>
          <w:rFonts w:ascii="Arial" w:hAnsi="Arial" w:cs="Arial"/>
        </w:rPr>
        <w:t>We will welcome feedback as a means of informing improvements</w:t>
      </w:r>
    </w:p>
    <w:p w:rsidR="000526C9" w:rsidRPr="005D427D" w:rsidRDefault="000526C9" w:rsidP="000526C9">
      <w:pPr>
        <w:pStyle w:val="ListParagraph"/>
        <w:numPr>
          <w:ilvl w:val="0"/>
          <w:numId w:val="33"/>
        </w:numPr>
        <w:ind w:left="426"/>
        <w:rPr>
          <w:rFonts w:ascii="Arial" w:hAnsi="Arial" w:cs="Arial"/>
        </w:rPr>
      </w:pPr>
      <w:r w:rsidRPr="005D427D">
        <w:rPr>
          <w:rFonts w:ascii="Arial" w:hAnsi="Arial" w:cs="Arial"/>
        </w:rPr>
        <w:t>We will use our resources and each other’s time efficiently and wisely</w:t>
      </w:r>
    </w:p>
    <w:p w:rsidR="000526C9" w:rsidRPr="005D427D" w:rsidRDefault="000526C9" w:rsidP="000526C9">
      <w:pPr>
        <w:pStyle w:val="ListParagraph"/>
        <w:numPr>
          <w:ilvl w:val="0"/>
          <w:numId w:val="33"/>
        </w:numPr>
        <w:ind w:left="426"/>
        <w:rPr>
          <w:rFonts w:ascii="Arial" w:hAnsi="Arial" w:cs="Arial"/>
        </w:rPr>
      </w:pPr>
      <w:r w:rsidRPr="005D427D">
        <w:rPr>
          <w:rFonts w:ascii="Arial" w:hAnsi="Arial" w:cs="Arial"/>
        </w:rPr>
        <w:t>We will maintain and enhance public confidence in our service</w:t>
      </w:r>
    </w:p>
    <w:p w:rsidR="000526C9" w:rsidRPr="005D427D" w:rsidRDefault="000526C9" w:rsidP="000526C9">
      <w:pPr>
        <w:pStyle w:val="ListParagraph"/>
        <w:numPr>
          <w:ilvl w:val="0"/>
          <w:numId w:val="33"/>
        </w:numPr>
        <w:ind w:left="426"/>
        <w:rPr>
          <w:rFonts w:ascii="Arial" w:hAnsi="Arial" w:cs="Arial"/>
        </w:rPr>
      </w:pPr>
      <w:r w:rsidRPr="005D427D">
        <w:rPr>
          <w:rFonts w:ascii="Arial" w:hAnsi="Arial" w:cs="Arial"/>
        </w:rPr>
        <w:t>We will be a positive role model.</w:t>
      </w:r>
    </w:p>
    <w:p w:rsidR="000526C9" w:rsidRPr="005D427D" w:rsidRDefault="000526C9" w:rsidP="000526C9">
      <w:pPr>
        <w:jc w:val="both"/>
        <w:rPr>
          <w:rFonts w:ascii="Arial" w:hAnsi="Arial" w:cs="Arial"/>
        </w:rPr>
      </w:pPr>
    </w:p>
    <w:p w:rsidR="000526C9" w:rsidRPr="005D427D" w:rsidRDefault="000526C9" w:rsidP="000526C9">
      <w:pPr>
        <w:jc w:val="both"/>
        <w:rPr>
          <w:rFonts w:ascii="Arial" w:hAnsi="Arial" w:cs="Arial"/>
        </w:rPr>
      </w:pPr>
      <w:r w:rsidRPr="005D427D">
        <w:rPr>
          <w:rFonts w:ascii="Arial" w:hAnsi="Arial" w:cs="Arial"/>
        </w:rPr>
        <w:t xml:space="preserve">Throughout the recruitment process candidates will need to demonstrate they meet all of Our Values. </w:t>
      </w:r>
    </w:p>
    <w:p w:rsidR="000526C9" w:rsidRPr="005D427D" w:rsidRDefault="000526C9" w:rsidP="000526C9">
      <w:pPr>
        <w:jc w:val="both"/>
        <w:rPr>
          <w:rFonts w:ascii="Arial" w:hAnsi="Arial" w:cs="Arial"/>
        </w:rPr>
      </w:pPr>
    </w:p>
    <w:p w:rsidR="000526C9" w:rsidRPr="005D427D" w:rsidRDefault="000526C9" w:rsidP="000526C9">
      <w:pPr>
        <w:jc w:val="both"/>
        <w:rPr>
          <w:rFonts w:ascii="Arial" w:hAnsi="Arial" w:cs="Arial"/>
        </w:rPr>
      </w:pPr>
      <w:r w:rsidRPr="005D427D">
        <w:rPr>
          <w:rFonts w:ascii="Arial" w:hAnsi="Arial" w:cs="Arial"/>
        </w:rPr>
        <w:t>Further information on our values into action can be found at</w:t>
      </w:r>
    </w:p>
    <w:p w:rsidR="002974F1" w:rsidRPr="005D427D" w:rsidRDefault="00A5149D" w:rsidP="000526C9">
      <w:pPr>
        <w:jc w:val="both"/>
        <w:rPr>
          <w:rFonts w:ascii="Arial" w:hAnsi="Arial" w:cs="Arial"/>
        </w:rPr>
      </w:pPr>
      <w:hyperlink r:id="rId20" w:history="1">
        <w:r w:rsidR="002974F1" w:rsidRPr="005D427D">
          <w:rPr>
            <w:rStyle w:val="Hyperlink"/>
            <w:rFonts w:ascii="Arial" w:hAnsi="Arial" w:cs="Arial"/>
          </w:rPr>
          <w:t>https://org.nhslothian.scot/OurValues/Pages/default.aspx</w:t>
        </w:r>
      </w:hyperlink>
      <w:r w:rsidR="002974F1" w:rsidRPr="005D427D">
        <w:rPr>
          <w:rFonts w:ascii="Arial" w:hAnsi="Arial" w:cs="Arial"/>
        </w:rPr>
        <w:t xml:space="preserve"> </w:t>
      </w:r>
    </w:p>
    <w:p w:rsidR="000526C9" w:rsidRPr="005D427D" w:rsidRDefault="000526C9">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5D427D" w:rsidTr="009F4D46">
        <w:trPr>
          <w:trHeight w:val="558"/>
        </w:trPr>
        <w:tc>
          <w:tcPr>
            <w:tcW w:w="9000" w:type="dxa"/>
            <w:shd w:val="clear" w:color="auto" w:fill="00B0F0"/>
            <w:vAlign w:val="center"/>
          </w:tcPr>
          <w:p w:rsidR="00CA5C6D" w:rsidRPr="005D427D" w:rsidRDefault="00CA5C6D" w:rsidP="00466DCA">
            <w:pPr>
              <w:rPr>
                <w:rFonts w:ascii="Arial" w:hAnsi="Arial" w:cs="Arial"/>
                <w:b/>
              </w:rPr>
            </w:pPr>
            <w:r w:rsidRPr="005D427D">
              <w:rPr>
                <w:rFonts w:ascii="Arial" w:hAnsi="Arial" w:cs="Arial"/>
                <w:b/>
              </w:rPr>
              <w:t xml:space="preserve">Section 8: </w:t>
            </w:r>
            <w:r w:rsidRPr="005D427D">
              <w:rPr>
                <w:rFonts w:ascii="Arial" w:hAnsi="Arial" w:cs="Arial"/>
                <w:b/>
              </w:rPr>
              <w:tab/>
              <w:t>Terms and Conditions of Employment</w:t>
            </w:r>
          </w:p>
        </w:tc>
      </w:tr>
    </w:tbl>
    <w:p w:rsidR="00CA5C6D" w:rsidRPr="005D427D" w:rsidRDefault="00CA5C6D" w:rsidP="00791D3F">
      <w:pPr>
        <w:jc w:val="both"/>
        <w:rPr>
          <w:rFonts w:ascii="Arial" w:hAnsi="Arial" w:cs="Arial"/>
        </w:rPr>
      </w:pPr>
    </w:p>
    <w:p w:rsidR="00CA5C6D" w:rsidRPr="005D427D" w:rsidRDefault="00CA5C6D" w:rsidP="00791D3F">
      <w:pPr>
        <w:jc w:val="both"/>
        <w:rPr>
          <w:rFonts w:ascii="Arial" w:hAnsi="Arial" w:cs="Arial"/>
        </w:rPr>
      </w:pPr>
      <w:r w:rsidRPr="005D427D">
        <w:rPr>
          <w:rFonts w:ascii="Arial" w:hAnsi="Arial" w:cs="Arial"/>
        </w:rPr>
        <w:t>For an overview of the terms and conditions visit</w:t>
      </w:r>
      <w:r w:rsidR="006C5202" w:rsidRPr="005D427D">
        <w:rPr>
          <w:rFonts w:ascii="Arial" w:hAnsi="Arial" w:cs="Arial"/>
        </w:rPr>
        <w:t>:</w:t>
      </w:r>
      <w:r w:rsidRPr="005D427D">
        <w:rPr>
          <w:rFonts w:ascii="Arial" w:hAnsi="Arial" w:cs="Arial"/>
        </w:rPr>
        <w:t xml:space="preserve"> </w:t>
      </w:r>
      <w:hyperlink r:id="rId21" w:history="1">
        <w:r w:rsidRPr="005D427D">
          <w:rPr>
            <w:rStyle w:val="Hyperlink"/>
            <w:rFonts w:ascii="Arial" w:hAnsi="Arial" w:cs="Arial"/>
          </w:rPr>
          <w:t>http://www.msg.scot.nhs.uk/pay/medical</w:t>
        </w:r>
      </w:hyperlink>
      <w:r w:rsidRPr="005D427D">
        <w:rPr>
          <w:rFonts w:ascii="Arial" w:hAnsi="Arial" w:cs="Arial"/>
        </w:rPr>
        <w:t>.</w:t>
      </w:r>
    </w:p>
    <w:p w:rsidR="00CA5C6D" w:rsidRPr="005D427D"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4"/>
        <w:gridCol w:w="6706"/>
      </w:tblGrid>
      <w:tr w:rsidR="00CA5C6D" w:rsidRPr="005D427D" w:rsidTr="00D62243">
        <w:tc>
          <w:tcPr>
            <w:tcW w:w="2294" w:type="dxa"/>
          </w:tcPr>
          <w:p w:rsidR="00CA5C6D" w:rsidRPr="005D427D" w:rsidRDefault="00CA5C6D" w:rsidP="00493898">
            <w:pPr>
              <w:spacing w:before="120" w:after="120"/>
              <w:rPr>
                <w:rFonts w:ascii="Arial" w:hAnsi="Arial" w:cs="Arial"/>
                <w:b/>
              </w:rPr>
            </w:pPr>
            <w:r w:rsidRPr="005D427D">
              <w:rPr>
                <w:rFonts w:ascii="Arial" w:hAnsi="Arial" w:cs="Arial"/>
                <w:b/>
              </w:rPr>
              <w:t xml:space="preserve">TYPE OF CONTRACT </w:t>
            </w:r>
          </w:p>
        </w:tc>
        <w:tc>
          <w:tcPr>
            <w:tcW w:w="6706" w:type="dxa"/>
            <w:vAlign w:val="center"/>
          </w:tcPr>
          <w:p w:rsidR="00CA5C6D" w:rsidRPr="005D427D" w:rsidRDefault="006C5202" w:rsidP="00C0195E">
            <w:pPr>
              <w:spacing w:before="120" w:after="120"/>
              <w:jc w:val="both"/>
              <w:rPr>
                <w:rFonts w:ascii="Arial" w:hAnsi="Arial" w:cs="Arial"/>
              </w:rPr>
            </w:pPr>
            <w:r w:rsidRPr="005D427D">
              <w:rPr>
                <w:rFonts w:ascii="Arial" w:hAnsi="Arial" w:cs="Arial"/>
              </w:rPr>
              <w:t>PERMANENT</w:t>
            </w:r>
          </w:p>
        </w:tc>
      </w:tr>
      <w:tr w:rsidR="00CA5C6D" w:rsidRPr="005D427D" w:rsidTr="00D62243">
        <w:tc>
          <w:tcPr>
            <w:tcW w:w="2294" w:type="dxa"/>
          </w:tcPr>
          <w:p w:rsidR="00CA5C6D" w:rsidRPr="005D427D" w:rsidRDefault="00CA5C6D" w:rsidP="00493898">
            <w:pPr>
              <w:spacing w:before="120" w:after="120"/>
              <w:rPr>
                <w:rFonts w:ascii="Arial" w:hAnsi="Arial" w:cs="Arial"/>
                <w:b/>
              </w:rPr>
            </w:pPr>
            <w:r w:rsidRPr="005D427D">
              <w:rPr>
                <w:rFonts w:ascii="Arial" w:hAnsi="Arial" w:cs="Arial"/>
                <w:b/>
              </w:rPr>
              <w:t>GRADE AND SALARY</w:t>
            </w:r>
          </w:p>
        </w:tc>
        <w:tc>
          <w:tcPr>
            <w:tcW w:w="6706" w:type="dxa"/>
            <w:vAlign w:val="center"/>
          </w:tcPr>
          <w:p w:rsidR="006C5202" w:rsidRPr="005D427D" w:rsidRDefault="005D427D" w:rsidP="006C5202">
            <w:pPr>
              <w:spacing w:before="120" w:after="120"/>
              <w:rPr>
                <w:rFonts w:ascii="Arial" w:hAnsi="Arial" w:cs="Arial"/>
              </w:rPr>
            </w:pPr>
            <w:r w:rsidRPr="005D427D">
              <w:rPr>
                <w:rFonts w:ascii="Arial" w:hAnsi="Arial" w:cs="Arial"/>
              </w:rPr>
              <w:t>Consultant</w:t>
            </w:r>
          </w:p>
          <w:p w:rsidR="00CA5C6D" w:rsidRPr="005D427D" w:rsidRDefault="005D427D" w:rsidP="006C5202">
            <w:pPr>
              <w:spacing w:before="120" w:after="120"/>
              <w:jc w:val="both"/>
              <w:rPr>
                <w:rFonts w:ascii="Arial" w:hAnsi="Arial" w:cs="Arial"/>
              </w:rPr>
            </w:pPr>
            <w:r w:rsidRPr="005D427D">
              <w:rPr>
                <w:rFonts w:ascii="Arial" w:hAnsi="Arial" w:cs="Arial"/>
              </w:rPr>
              <w:t>£91,474 - £121,548</w:t>
            </w:r>
          </w:p>
        </w:tc>
      </w:tr>
      <w:tr w:rsidR="00CA5C6D" w:rsidRPr="005D427D" w:rsidTr="00D62243">
        <w:tc>
          <w:tcPr>
            <w:tcW w:w="2294" w:type="dxa"/>
          </w:tcPr>
          <w:p w:rsidR="00CA5C6D" w:rsidRPr="005D427D" w:rsidRDefault="00CA5C6D" w:rsidP="00493898">
            <w:pPr>
              <w:spacing w:before="120" w:after="120"/>
              <w:rPr>
                <w:rFonts w:ascii="Arial" w:hAnsi="Arial" w:cs="Arial"/>
                <w:b/>
              </w:rPr>
            </w:pPr>
            <w:r w:rsidRPr="005D427D">
              <w:rPr>
                <w:rFonts w:ascii="Arial" w:hAnsi="Arial" w:cs="Arial"/>
                <w:b/>
              </w:rPr>
              <w:t>HOURS OF WORK</w:t>
            </w:r>
          </w:p>
        </w:tc>
        <w:tc>
          <w:tcPr>
            <w:tcW w:w="6706" w:type="dxa"/>
            <w:vAlign w:val="center"/>
          </w:tcPr>
          <w:p w:rsidR="00CA5C6D" w:rsidRPr="005D427D" w:rsidRDefault="005D427D" w:rsidP="00493898">
            <w:pPr>
              <w:spacing w:before="120" w:after="120"/>
              <w:jc w:val="both"/>
              <w:rPr>
                <w:rFonts w:ascii="Arial" w:hAnsi="Arial" w:cs="Arial"/>
              </w:rPr>
            </w:pPr>
            <w:r w:rsidRPr="005D427D">
              <w:rPr>
                <w:rFonts w:ascii="Arial" w:hAnsi="Arial" w:cs="Arial"/>
              </w:rPr>
              <w:t>24</w:t>
            </w:r>
            <w:r w:rsidR="006C5202" w:rsidRPr="005D427D">
              <w:rPr>
                <w:rFonts w:ascii="Arial" w:hAnsi="Arial" w:cs="Arial"/>
              </w:rPr>
              <w:t xml:space="preserve"> HOURS PER WEEK</w:t>
            </w:r>
          </w:p>
        </w:tc>
      </w:tr>
      <w:tr w:rsidR="00CA5C6D" w:rsidRPr="005D427D" w:rsidTr="009F4D46">
        <w:tc>
          <w:tcPr>
            <w:tcW w:w="2294" w:type="dxa"/>
          </w:tcPr>
          <w:p w:rsidR="00CA5C6D" w:rsidRPr="005D427D" w:rsidRDefault="00CA5C6D" w:rsidP="00493898">
            <w:pPr>
              <w:spacing w:before="120" w:after="120"/>
              <w:rPr>
                <w:rFonts w:ascii="Arial" w:hAnsi="Arial" w:cs="Arial"/>
                <w:b/>
              </w:rPr>
            </w:pPr>
            <w:r w:rsidRPr="005D427D">
              <w:rPr>
                <w:rFonts w:ascii="Arial" w:hAnsi="Arial" w:cs="Arial"/>
                <w:b/>
              </w:rPr>
              <w:t>SUPERANNUATION</w:t>
            </w:r>
          </w:p>
        </w:tc>
        <w:tc>
          <w:tcPr>
            <w:tcW w:w="6706" w:type="dxa"/>
          </w:tcPr>
          <w:p w:rsidR="00CA5C6D" w:rsidRPr="005D427D" w:rsidRDefault="00CA5C6D" w:rsidP="00493898">
            <w:pPr>
              <w:spacing w:before="120" w:after="120"/>
              <w:jc w:val="both"/>
              <w:rPr>
                <w:rFonts w:ascii="Arial" w:hAnsi="Arial" w:cs="Arial"/>
              </w:rPr>
            </w:pPr>
            <w:r w:rsidRPr="005D427D">
              <w:rPr>
                <w:rFonts w:ascii="Arial" w:hAnsi="Arial" w:cs="Arial"/>
              </w:rPr>
              <w:t xml:space="preserve">New entrants to NHS Lothian who are aged sixteen but </w:t>
            </w:r>
            <w:proofErr w:type="gramStart"/>
            <w:r w:rsidRPr="005D427D">
              <w:rPr>
                <w:rFonts w:ascii="Arial" w:hAnsi="Arial" w:cs="Arial"/>
              </w:rPr>
              <w:t>under</w:t>
            </w:r>
            <w:proofErr w:type="gramEnd"/>
            <w:r w:rsidRPr="005D427D">
              <w:rPr>
                <w:rFonts w:ascii="Arial" w:hAnsi="Arial" w:cs="Arial"/>
              </w:rPr>
              <w:t xml:space="preserve"> seventy five will be enrolled automatically into membership of the NHS Pension Scheme. Should you choose to "opt out" arrangements can be made to do this via: </w:t>
            </w:r>
            <w:hyperlink r:id="rId22" w:tooltip="http://www.sppa.gov.uk/" w:history="1">
              <w:r w:rsidRPr="005D427D">
                <w:rPr>
                  <w:rStyle w:val="Hyperlink"/>
                  <w:rFonts w:ascii="Arial" w:hAnsi="Arial" w:cs="Arial"/>
                </w:rPr>
                <w:t>www.sppa.gov.uk</w:t>
              </w:r>
            </w:hyperlink>
            <w:r w:rsidRPr="005D427D">
              <w:rPr>
                <w:rFonts w:ascii="Arial" w:hAnsi="Arial" w:cs="Arial"/>
              </w:rPr>
              <w:t xml:space="preserve"> </w:t>
            </w:r>
          </w:p>
          <w:p w:rsidR="006C5202" w:rsidRPr="005D427D" w:rsidRDefault="006C5202" w:rsidP="00493898">
            <w:pPr>
              <w:spacing w:before="120" w:after="120"/>
              <w:jc w:val="both"/>
              <w:rPr>
                <w:rFonts w:ascii="Arial" w:hAnsi="Arial" w:cs="Arial"/>
              </w:rPr>
            </w:pPr>
          </w:p>
        </w:tc>
      </w:tr>
      <w:tr w:rsidR="00CA5C6D" w:rsidRPr="005D427D" w:rsidTr="009F4D46">
        <w:tc>
          <w:tcPr>
            <w:tcW w:w="2294" w:type="dxa"/>
          </w:tcPr>
          <w:p w:rsidR="00CA5C6D" w:rsidRPr="005D427D" w:rsidRDefault="00CA5C6D" w:rsidP="00493898">
            <w:pPr>
              <w:spacing w:before="120" w:after="120"/>
              <w:rPr>
                <w:rFonts w:ascii="Arial" w:hAnsi="Arial" w:cs="Arial"/>
                <w:b/>
              </w:rPr>
            </w:pPr>
            <w:r w:rsidRPr="005D427D">
              <w:rPr>
                <w:rFonts w:ascii="Arial" w:hAnsi="Arial" w:cs="Arial"/>
                <w:b/>
              </w:rPr>
              <w:t>GENERAL PROVISIONS</w:t>
            </w:r>
          </w:p>
        </w:tc>
        <w:tc>
          <w:tcPr>
            <w:tcW w:w="6706" w:type="dxa"/>
          </w:tcPr>
          <w:p w:rsidR="00CA5C6D" w:rsidRPr="005D427D" w:rsidRDefault="00CA5C6D" w:rsidP="00493898">
            <w:pPr>
              <w:spacing w:before="120" w:after="120"/>
              <w:jc w:val="both"/>
              <w:rPr>
                <w:rFonts w:ascii="Arial" w:hAnsi="Arial" w:cs="Arial"/>
              </w:rPr>
            </w:pPr>
            <w:r w:rsidRPr="005D427D">
              <w:rPr>
                <w:rFonts w:ascii="Arial" w:hAnsi="Arial" w:cs="Arial"/>
              </w:rPr>
              <w:t xml:space="preserve">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financial instruction of NHS Lothian, in particular, where you manage employees of the organisation, you will be expected to follow the local and national employment and personnel policies and procedures.  You will be expected to make sure that there are </w:t>
            </w:r>
            <w:r w:rsidRPr="005D427D">
              <w:rPr>
                <w:rFonts w:ascii="Arial" w:hAnsi="Arial" w:cs="Arial"/>
              </w:rPr>
              <w:lastRenderedPageBreak/>
              <w:t>adequate arrangements for hospital staff involved in the care of your patients to be able to contact you when necessary.</w:t>
            </w:r>
          </w:p>
          <w:p w:rsidR="006C5202" w:rsidRPr="005D427D" w:rsidRDefault="006C5202" w:rsidP="00493898">
            <w:pPr>
              <w:spacing w:before="120" w:after="120"/>
              <w:jc w:val="both"/>
              <w:rPr>
                <w:rFonts w:ascii="Arial" w:hAnsi="Arial" w:cs="Arial"/>
              </w:rPr>
            </w:pPr>
          </w:p>
        </w:tc>
      </w:tr>
      <w:tr w:rsidR="00CA5C6D" w:rsidRPr="005D427D" w:rsidTr="009F4D46">
        <w:tc>
          <w:tcPr>
            <w:tcW w:w="2294" w:type="dxa"/>
          </w:tcPr>
          <w:p w:rsidR="00CA5C6D" w:rsidRPr="005D427D" w:rsidRDefault="00CA5C6D" w:rsidP="00493898">
            <w:pPr>
              <w:spacing w:before="120" w:after="120"/>
              <w:rPr>
                <w:rFonts w:ascii="Arial" w:hAnsi="Arial" w:cs="Arial"/>
                <w:b/>
              </w:rPr>
            </w:pPr>
            <w:r w:rsidRPr="005D427D">
              <w:rPr>
                <w:rFonts w:ascii="Arial" w:hAnsi="Arial" w:cs="Arial"/>
                <w:b/>
              </w:rPr>
              <w:lastRenderedPageBreak/>
              <w:t>REMOVAL EXPENSES</w:t>
            </w:r>
          </w:p>
        </w:tc>
        <w:tc>
          <w:tcPr>
            <w:tcW w:w="6706" w:type="dxa"/>
          </w:tcPr>
          <w:p w:rsidR="00CA5C6D" w:rsidRPr="005D427D" w:rsidRDefault="00CA5C6D" w:rsidP="00493898">
            <w:pPr>
              <w:spacing w:before="120" w:after="120"/>
              <w:jc w:val="both"/>
              <w:rPr>
                <w:rFonts w:ascii="Arial" w:hAnsi="Arial" w:cs="Arial"/>
              </w:rPr>
            </w:pPr>
            <w:r w:rsidRPr="005D427D">
              <w:rPr>
                <w:rFonts w:ascii="Arial" w:hAnsi="Arial" w:cs="Arial"/>
              </w:rPr>
              <w:t>Assistance with removal and associated expenses may be awarded (up to 10% of salary)</w:t>
            </w:r>
          </w:p>
        </w:tc>
      </w:tr>
      <w:tr w:rsidR="00CA5C6D" w:rsidRPr="005D427D" w:rsidTr="009F4D46">
        <w:tc>
          <w:tcPr>
            <w:tcW w:w="2294" w:type="dxa"/>
          </w:tcPr>
          <w:p w:rsidR="00CA5C6D" w:rsidRPr="005D427D" w:rsidRDefault="00CA5C6D" w:rsidP="00493898">
            <w:pPr>
              <w:spacing w:before="120" w:after="120"/>
              <w:rPr>
                <w:rFonts w:ascii="Arial" w:hAnsi="Arial" w:cs="Arial"/>
                <w:b/>
              </w:rPr>
            </w:pPr>
            <w:r w:rsidRPr="005D427D">
              <w:rPr>
                <w:rFonts w:ascii="Arial" w:hAnsi="Arial" w:cs="Arial"/>
                <w:b/>
              </w:rPr>
              <w:t>EXPENSES OF CANDIDATES FOR APPOINTMENT</w:t>
            </w:r>
          </w:p>
        </w:tc>
        <w:tc>
          <w:tcPr>
            <w:tcW w:w="6706" w:type="dxa"/>
          </w:tcPr>
          <w:p w:rsidR="00CA5C6D" w:rsidRPr="005D427D" w:rsidRDefault="00CA5C6D" w:rsidP="00493898">
            <w:pPr>
              <w:spacing w:before="120" w:after="120"/>
              <w:jc w:val="both"/>
              <w:rPr>
                <w:rFonts w:ascii="Arial" w:hAnsi="Arial" w:cs="Arial"/>
              </w:rPr>
            </w:pPr>
            <w:r w:rsidRPr="005D427D">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CA5C6D" w:rsidRPr="005D427D" w:rsidTr="009F4D46">
        <w:tc>
          <w:tcPr>
            <w:tcW w:w="2294" w:type="dxa"/>
          </w:tcPr>
          <w:p w:rsidR="00CA5C6D" w:rsidRPr="005D427D" w:rsidRDefault="00CA5C6D" w:rsidP="00493898">
            <w:pPr>
              <w:spacing w:before="120" w:after="120"/>
              <w:rPr>
                <w:rFonts w:ascii="Arial" w:hAnsi="Arial" w:cs="Arial"/>
                <w:b/>
              </w:rPr>
            </w:pPr>
            <w:r w:rsidRPr="005D427D">
              <w:rPr>
                <w:rFonts w:ascii="Arial" w:hAnsi="Arial" w:cs="Arial"/>
                <w:b/>
              </w:rPr>
              <w:t>TOBACCO POLICY</w:t>
            </w:r>
          </w:p>
        </w:tc>
        <w:tc>
          <w:tcPr>
            <w:tcW w:w="6706" w:type="dxa"/>
          </w:tcPr>
          <w:p w:rsidR="00CA5C6D" w:rsidRPr="005D427D" w:rsidRDefault="00CA5C6D" w:rsidP="00493898">
            <w:pPr>
              <w:spacing w:before="120" w:after="120"/>
              <w:jc w:val="both"/>
              <w:rPr>
                <w:rFonts w:ascii="Arial" w:hAnsi="Arial" w:cs="Arial"/>
              </w:rPr>
            </w:pPr>
            <w:r w:rsidRPr="005D427D">
              <w:rPr>
                <w:rFonts w:ascii="Arial" w:hAnsi="Arial" w:cs="Arial"/>
              </w:rPr>
              <w:t>NHS Lothian operates a No Smoking Policy in all premises and grounds.</w:t>
            </w:r>
          </w:p>
        </w:tc>
      </w:tr>
      <w:tr w:rsidR="00CA5C6D" w:rsidRPr="005D427D" w:rsidTr="009F4D46">
        <w:tc>
          <w:tcPr>
            <w:tcW w:w="2294" w:type="dxa"/>
          </w:tcPr>
          <w:p w:rsidR="00CA5C6D" w:rsidRPr="005D427D" w:rsidRDefault="00CA5C6D" w:rsidP="00493898">
            <w:pPr>
              <w:spacing w:before="120" w:after="120"/>
              <w:rPr>
                <w:rFonts w:ascii="Arial" w:hAnsi="Arial" w:cs="Arial"/>
                <w:b/>
              </w:rPr>
            </w:pPr>
            <w:r w:rsidRPr="005D427D">
              <w:rPr>
                <w:rFonts w:ascii="Arial" w:hAnsi="Arial" w:cs="Arial"/>
                <w:b/>
              </w:rPr>
              <w:t xml:space="preserve">DISCLOSURE </w:t>
            </w:r>
            <w:smartTag w:uri="urn:schemas-microsoft-com:office:smarttags" w:element="metricconverter">
              <w:r w:rsidRPr="005D427D">
                <w:rPr>
                  <w:rFonts w:ascii="Arial" w:hAnsi="Arial" w:cs="Arial"/>
                  <w:b/>
                </w:rPr>
                <w:t>SCOTLAND</w:t>
              </w:r>
            </w:smartTag>
          </w:p>
        </w:tc>
        <w:tc>
          <w:tcPr>
            <w:tcW w:w="6706" w:type="dxa"/>
          </w:tcPr>
          <w:p w:rsidR="006C5202" w:rsidRPr="005D427D" w:rsidRDefault="00CA5C6D" w:rsidP="00493898">
            <w:pPr>
              <w:spacing w:before="120" w:after="120"/>
              <w:jc w:val="both"/>
              <w:rPr>
                <w:rFonts w:ascii="Arial" w:hAnsi="Arial" w:cs="Arial"/>
              </w:rPr>
            </w:pPr>
            <w:r w:rsidRPr="005D427D">
              <w:rPr>
                <w:rFonts w:ascii="Arial" w:hAnsi="Arial" w:cs="Arial"/>
              </w:rPr>
              <w:t>This post is considered to be in the category of “Regulated Work” and therefore requires a Disclosure Scotland Protection of Vulnerable Groups Scheme (PVG) Membership.</w:t>
            </w:r>
          </w:p>
        </w:tc>
      </w:tr>
      <w:tr w:rsidR="00CA5C6D" w:rsidRPr="005D427D" w:rsidTr="009F4D46">
        <w:tc>
          <w:tcPr>
            <w:tcW w:w="2294" w:type="dxa"/>
          </w:tcPr>
          <w:p w:rsidR="00CA5C6D" w:rsidRPr="005D427D" w:rsidRDefault="00CA5C6D" w:rsidP="00493898">
            <w:pPr>
              <w:spacing w:before="120" w:after="120"/>
              <w:rPr>
                <w:rFonts w:ascii="Arial" w:hAnsi="Arial" w:cs="Arial"/>
                <w:b/>
              </w:rPr>
            </w:pPr>
            <w:r w:rsidRPr="005D427D">
              <w:rPr>
                <w:rFonts w:ascii="Arial" w:hAnsi="Arial" w:cs="Arial"/>
                <w:b/>
              </w:rPr>
              <w:t xml:space="preserve">CONFIRMATION OF ELIGIBILITY TO WORK IN THE </w:t>
            </w:r>
            <w:smartTag w:uri="urn:schemas-microsoft-com:office:smarttags" w:element="metricconverter">
              <w:r w:rsidRPr="005D427D">
                <w:rPr>
                  <w:rFonts w:ascii="Arial" w:hAnsi="Arial" w:cs="Arial"/>
                  <w:b/>
                </w:rPr>
                <w:t>UK</w:t>
              </w:r>
            </w:smartTag>
          </w:p>
        </w:tc>
        <w:tc>
          <w:tcPr>
            <w:tcW w:w="6706" w:type="dxa"/>
          </w:tcPr>
          <w:p w:rsidR="00CA5C6D" w:rsidRPr="005D427D" w:rsidRDefault="00CA5C6D" w:rsidP="00493898">
            <w:pPr>
              <w:spacing w:before="120" w:after="120"/>
              <w:jc w:val="both"/>
              <w:rPr>
                <w:rFonts w:ascii="Arial" w:hAnsi="Arial" w:cs="Arial"/>
              </w:rPr>
            </w:pPr>
            <w:r w:rsidRPr="005D427D">
              <w:rPr>
                <w:rFonts w:ascii="Arial" w:hAnsi="Arial" w:cs="Arial"/>
              </w:rPr>
              <w:t xml:space="preserve">NHS Lothian has a legal obligation to ensure that it’s employees, both EEA and non EEA nationals, are legally entitled to work in the </w:t>
            </w:r>
            <w:smartTag w:uri="urn:schemas-microsoft-com:office:smarttags" w:element="metricconverter">
              <w:r w:rsidRPr="005D427D">
                <w:rPr>
                  <w:rFonts w:ascii="Arial" w:hAnsi="Arial" w:cs="Arial"/>
                </w:rPr>
                <w:t>United Kingdom</w:t>
              </w:r>
            </w:smartTag>
            <w:r w:rsidRPr="005D427D">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metricconverter">
              <w:r w:rsidRPr="005D427D">
                <w:rPr>
                  <w:rFonts w:ascii="Arial" w:hAnsi="Arial" w:cs="Arial"/>
                </w:rPr>
                <w:t>UK</w:t>
              </w:r>
            </w:smartTag>
            <w:r w:rsidRPr="005D427D">
              <w:rPr>
                <w:rFonts w:ascii="Arial" w:hAnsi="Arial" w:cs="Arial"/>
              </w:rPr>
              <w:t xml:space="preserve">.  Non EEA nationals will be required to show evidence that either Entry Clearance or Leave to Remain in the </w:t>
            </w:r>
            <w:smartTag w:uri="urn:schemas-microsoft-com:office:smarttags" w:element="metricconverter">
              <w:r w:rsidRPr="005D427D">
                <w:rPr>
                  <w:rFonts w:ascii="Arial" w:hAnsi="Arial" w:cs="Arial"/>
                </w:rPr>
                <w:t>UK</w:t>
              </w:r>
            </w:smartTag>
            <w:r w:rsidRPr="005D427D">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metricconverter">
              <w:r w:rsidRPr="005D427D">
                <w:rPr>
                  <w:rFonts w:ascii="Arial" w:hAnsi="Arial" w:cs="Arial"/>
                </w:rPr>
                <w:t>UK</w:t>
              </w:r>
            </w:smartTag>
            <w:r w:rsidRPr="005D427D">
              <w:rPr>
                <w:rFonts w:ascii="Arial" w:hAnsi="Arial" w:cs="Arial"/>
              </w:rPr>
              <w:t xml:space="preserve"> has been verified.</w:t>
            </w:r>
          </w:p>
        </w:tc>
      </w:tr>
      <w:tr w:rsidR="00CA5C6D" w:rsidRPr="005D427D" w:rsidTr="009F4D46">
        <w:tc>
          <w:tcPr>
            <w:tcW w:w="2294" w:type="dxa"/>
          </w:tcPr>
          <w:p w:rsidR="00CA5C6D" w:rsidRPr="005D427D" w:rsidRDefault="00CA5C6D" w:rsidP="00493898">
            <w:pPr>
              <w:spacing w:before="120" w:after="120"/>
              <w:rPr>
                <w:rFonts w:ascii="Arial" w:hAnsi="Arial" w:cs="Arial"/>
                <w:b/>
              </w:rPr>
            </w:pPr>
            <w:r w:rsidRPr="005D427D">
              <w:rPr>
                <w:rFonts w:ascii="Arial" w:hAnsi="Arial" w:cs="Arial"/>
                <w:b/>
              </w:rPr>
              <w:t>REHABILITATION OF OFFENDERS ACT 1974</w:t>
            </w:r>
          </w:p>
        </w:tc>
        <w:tc>
          <w:tcPr>
            <w:tcW w:w="6706" w:type="dxa"/>
          </w:tcPr>
          <w:p w:rsidR="00CA5C6D" w:rsidRPr="005D427D" w:rsidRDefault="00CA5C6D" w:rsidP="00493898">
            <w:pPr>
              <w:spacing w:before="120" w:after="120"/>
              <w:jc w:val="both"/>
              <w:rPr>
                <w:rFonts w:ascii="Arial" w:hAnsi="Arial" w:cs="Arial"/>
              </w:rPr>
            </w:pPr>
            <w:r w:rsidRPr="005D427D">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5D427D" w:rsidTr="006A6547">
        <w:trPr>
          <w:trHeight w:val="2244"/>
        </w:trPr>
        <w:tc>
          <w:tcPr>
            <w:tcW w:w="2294" w:type="dxa"/>
          </w:tcPr>
          <w:p w:rsidR="00CA5C6D" w:rsidRPr="005D427D" w:rsidRDefault="00CA5C6D" w:rsidP="00493898">
            <w:pPr>
              <w:spacing w:before="120" w:after="120"/>
              <w:rPr>
                <w:rFonts w:ascii="Arial" w:hAnsi="Arial" w:cs="Arial"/>
                <w:b/>
              </w:rPr>
            </w:pPr>
            <w:r w:rsidRPr="005D427D">
              <w:rPr>
                <w:rFonts w:ascii="Arial" w:hAnsi="Arial" w:cs="Arial"/>
                <w:b/>
              </w:rPr>
              <w:lastRenderedPageBreak/>
              <w:t>MEDICAL NEGLIGENCE</w:t>
            </w:r>
          </w:p>
        </w:tc>
        <w:tc>
          <w:tcPr>
            <w:tcW w:w="6706" w:type="dxa"/>
            <w:vAlign w:val="center"/>
          </w:tcPr>
          <w:p w:rsidR="00CA5C6D" w:rsidRPr="005D427D" w:rsidRDefault="006A6547" w:rsidP="006A6547">
            <w:pPr>
              <w:pStyle w:val="PlainText"/>
              <w:jc w:val="both"/>
              <w:rPr>
                <w:rFonts w:ascii="Arial" w:eastAsia="Times New Roman" w:hAnsi="Arial" w:cs="Arial"/>
                <w:color w:val="0000FF"/>
                <w:sz w:val="22"/>
                <w:szCs w:val="22"/>
                <w:lang w:eastAsia="en-GB"/>
              </w:rPr>
            </w:pPr>
            <w:r w:rsidRPr="005D427D">
              <w:rPr>
                <w:rFonts w:ascii="Arial" w:eastAsia="Times New Roman" w:hAnsi="Arial" w:cs="Arial"/>
                <w:sz w:val="22"/>
                <w:szCs w:val="22"/>
                <w:lang w:eastAsia="en-GB"/>
              </w:rPr>
              <w:t>In terms of NHS Circular 1989 (PCS) 32 dealing with Medical Negligence the Health Board indemnity will cover only Health Board responsibilities. Paragraph 63 of the General Medical Council's Good Medical Practi</w:t>
            </w:r>
            <w:r w:rsidR="00587521" w:rsidRPr="005D427D">
              <w:rPr>
                <w:rFonts w:ascii="Arial" w:eastAsia="Times New Roman" w:hAnsi="Arial" w:cs="Arial"/>
                <w:sz w:val="22"/>
                <w:szCs w:val="22"/>
                <w:lang w:eastAsia="en-GB"/>
              </w:rPr>
              <w:t>c</w:t>
            </w:r>
            <w:r w:rsidRPr="005D427D">
              <w:rPr>
                <w:rFonts w:ascii="Arial" w:eastAsia="Times New Roman" w:hAnsi="Arial" w:cs="Arial"/>
                <w:sz w:val="22"/>
                <w:szCs w:val="22"/>
                <w:lang w:eastAsia="en-GB"/>
              </w:rPr>
              <w:t>e requires you to have adequate insurance or indemnity cover. You may wish to consider taking out additional medical indemnity e.g. with a Medical Defence Organisation to ensure that you have indemnity for the whole of your practi</w:t>
            </w:r>
            <w:r w:rsidR="00587521" w:rsidRPr="005D427D">
              <w:rPr>
                <w:rFonts w:ascii="Arial" w:eastAsia="Times New Roman" w:hAnsi="Arial" w:cs="Arial"/>
                <w:sz w:val="22"/>
                <w:szCs w:val="22"/>
                <w:lang w:eastAsia="en-GB"/>
              </w:rPr>
              <w:t>c</w:t>
            </w:r>
            <w:r w:rsidRPr="005D427D">
              <w:rPr>
                <w:rFonts w:ascii="Arial" w:eastAsia="Times New Roman" w:hAnsi="Arial" w:cs="Arial"/>
                <w:sz w:val="22"/>
                <w:szCs w:val="22"/>
                <w:lang w:eastAsia="en-GB"/>
              </w:rPr>
              <w:t>e</w:t>
            </w:r>
            <w:r w:rsidRPr="005D427D">
              <w:rPr>
                <w:rFonts w:ascii="Arial" w:eastAsia="Times New Roman" w:hAnsi="Arial" w:cs="Arial"/>
                <w:color w:val="0000FF"/>
                <w:sz w:val="22"/>
                <w:szCs w:val="22"/>
                <w:lang w:eastAsia="en-GB"/>
              </w:rPr>
              <w:t>.</w:t>
            </w:r>
          </w:p>
        </w:tc>
      </w:tr>
      <w:tr w:rsidR="00CA5C6D" w:rsidRPr="005D427D" w:rsidTr="009F4D46">
        <w:tc>
          <w:tcPr>
            <w:tcW w:w="2294" w:type="dxa"/>
          </w:tcPr>
          <w:p w:rsidR="00CA5C6D" w:rsidRPr="005D427D" w:rsidRDefault="00CA5C6D" w:rsidP="00493898">
            <w:pPr>
              <w:spacing w:before="120" w:after="120"/>
              <w:rPr>
                <w:rFonts w:ascii="Arial" w:hAnsi="Arial" w:cs="Arial"/>
                <w:b/>
              </w:rPr>
            </w:pPr>
            <w:r w:rsidRPr="005D427D">
              <w:rPr>
                <w:rFonts w:ascii="Arial" w:hAnsi="Arial" w:cs="Arial"/>
                <w:b/>
              </w:rPr>
              <w:t>NOTICE</w:t>
            </w:r>
          </w:p>
        </w:tc>
        <w:tc>
          <w:tcPr>
            <w:tcW w:w="6706" w:type="dxa"/>
          </w:tcPr>
          <w:p w:rsidR="00CA5C6D" w:rsidRPr="005D427D" w:rsidRDefault="00CA5C6D" w:rsidP="00493898">
            <w:pPr>
              <w:spacing w:before="120" w:after="120"/>
              <w:jc w:val="both"/>
              <w:rPr>
                <w:rFonts w:ascii="Arial" w:hAnsi="Arial" w:cs="Arial"/>
              </w:rPr>
            </w:pPr>
            <w:r w:rsidRPr="005D427D">
              <w:rPr>
                <w:rFonts w:ascii="Arial" w:hAnsi="Arial" w:cs="Arial"/>
              </w:rPr>
              <w:t>Employment is subject to three months’ notice on either side, subject to appeal against dismissal.</w:t>
            </w:r>
          </w:p>
        </w:tc>
      </w:tr>
      <w:tr w:rsidR="00CA5C6D" w:rsidRPr="005D427D" w:rsidTr="009F4D46">
        <w:tc>
          <w:tcPr>
            <w:tcW w:w="2294" w:type="dxa"/>
          </w:tcPr>
          <w:p w:rsidR="00CA5C6D" w:rsidRPr="005D427D" w:rsidRDefault="00CA5C6D" w:rsidP="00493898">
            <w:pPr>
              <w:spacing w:before="120" w:after="120"/>
              <w:rPr>
                <w:rFonts w:ascii="Arial" w:hAnsi="Arial" w:cs="Arial"/>
                <w:b/>
              </w:rPr>
            </w:pPr>
            <w:r w:rsidRPr="005D427D">
              <w:rPr>
                <w:rFonts w:ascii="Arial" w:hAnsi="Arial" w:cs="Arial"/>
                <w:b/>
              </w:rPr>
              <w:t>PRINCIPAL BASE OF WORK</w:t>
            </w:r>
          </w:p>
        </w:tc>
        <w:tc>
          <w:tcPr>
            <w:tcW w:w="6706" w:type="dxa"/>
          </w:tcPr>
          <w:p w:rsidR="00CA5C6D" w:rsidRPr="005D427D" w:rsidRDefault="00CA5C6D" w:rsidP="00493898">
            <w:pPr>
              <w:spacing w:before="120" w:after="120"/>
              <w:jc w:val="both"/>
              <w:rPr>
                <w:rFonts w:ascii="Arial" w:hAnsi="Arial" w:cs="Arial"/>
              </w:rPr>
            </w:pPr>
            <w:r w:rsidRPr="005D427D">
              <w:rPr>
                <w:rFonts w:ascii="Arial" w:hAnsi="Arial" w:cs="Arial"/>
              </w:rPr>
              <w:t>You may be required to work at any of NHS Lothian’s sites as part of your role.</w:t>
            </w:r>
          </w:p>
        </w:tc>
      </w:tr>
      <w:tr w:rsidR="00CA5C6D" w:rsidRPr="005D427D" w:rsidTr="009F4D46">
        <w:tc>
          <w:tcPr>
            <w:tcW w:w="2294" w:type="dxa"/>
          </w:tcPr>
          <w:p w:rsidR="00CA5C6D" w:rsidRPr="005D427D" w:rsidRDefault="00C72C70" w:rsidP="00493898">
            <w:pPr>
              <w:spacing w:before="120" w:after="120"/>
              <w:rPr>
                <w:rFonts w:ascii="Arial" w:hAnsi="Arial" w:cs="Arial"/>
                <w:b/>
              </w:rPr>
            </w:pPr>
            <w:r w:rsidRPr="005D427D">
              <w:rPr>
                <w:rFonts w:ascii="Arial" w:hAnsi="Arial" w:cs="Arial"/>
                <w:b/>
              </w:rPr>
              <w:t>SOCIAL MEDI</w:t>
            </w:r>
            <w:r w:rsidR="00CA5C6D" w:rsidRPr="005D427D">
              <w:rPr>
                <w:rFonts w:ascii="Arial" w:hAnsi="Arial" w:cs="Arial"/>
                <w:b/>
              </w:rPr>
              <w:t>A POLICY</w:t>
            </w:r>
          </w:p>
        </w:tc>
        <w:tc>
          <w:tcPr>
            <w:tcW w:w="6706" w:type="dxa"/>
          </w:tcPr>
          <w:p w:rsidR="00CA5C6D" w:rsidRPr="005D427D" w:rsidRDefault="00CA5C6D" w:rsidP="00493898">
            <w:pPr>
              <w:spacing w:before="120" w:after="120"/>
              <w:jc w:val="both"/>
              <w:rPr>
                <w:rFonts w:ascii="Arial" w:hAnsi="Arial" w:cs="Arial"/>
              </w:rPr>
            </w:pPr>
            <w:r w:rsidRPr="005D427D">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rsidR="00CA5C6D" w:rsidRPr="005D427D" w:rsidRDefault="00CA5C6D" w:rsidP="00791D3F">
      <w:pPr>
        <w:jc w:val="both"/>
        <w:rPr>
          <w:rFonts w:ascii="Arial" w:hAnsi="Arial" w:cs="Arial"/>
        </w:rPr>
      </w:pPr>
    </w:p>
    <w:p w:rsidR="00CA5C6D" w:rsidRPr="005D427D" w:rsidRDefault="00CA5C6D">
      <w:pPr>
        <w:rPr>
          <w:rFonts w:ascii="Arial" w:hAnsi="Arial" w:cs="Arial"/>
        </w:rPr>
      </w:pPr>
      <w:r w:rsidRPr="005D427D">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5D427D" w:rsidTr="009F4D46">
        <w:trPr>
          <w:trHeight w:val="558"/>
        </w:trPr>
        <w:tc>
          <w:tcPr>
            <w:tcW w:w="9000" w:type="dxa"/>
            <w:shd w:val="clear" w:color="auto" w:fill="00B0F0"/>
            <w:vAlign w:val="center"/>
          </w:tcPr>
          <w:p w:rsidR="00CA5C6D" w:rsidRPr="005D427D" w:rsidRDefault="00CA5C6D" w:rsidP="0053300A">
            <w:pPr>
              <w:rPr>
                <w:rFonts w:ascii="Arial" w:hAnsi="Arial" w:cs="Arial"/>
                <w:b/>
              </w:rPr>
            </w:pPr>
            <w:r w:rsidRPr="005D427D">
              <w:rPr>
                <w:rFonts w:ascii="Arial" w:hAnsi="Arial" w:cs="Arial"/>
                <w:b/>
              </w:rPr>
              <w:lastRenderedPageBreak/>
              <w:t xml:space="preserve">Section 9: </w:t>
            </w:r>
            <w:r w:rsidRPr="005D427D">
              <w:rPr>
                <w:rFonts w:ascii="Arial" w:hAnsi="Arial" w:cs="Arial"/>
                <w:b/>
              </w:rPr>
              <w:tab/>
              <w:t>General Information for Candidates</w:t>
            </w:r>
          </w:p>
        </w:tc>
      </w:tr>
    </w:tbl>
    <w:p w:rsidR="00CA5C6D" w:rsidRPr="005D427D" w:rsidRDefault="00CA5C6D" w:rsidP="005060F6">
      <w:pPr>
        <w:jc w:val="both"/>
        <w:rPr>
          <w:rFonts w:ascii="Arial" w:hAnsi="Arial" w:cs="Arial"/>
        </w:rPr>
      </w:pPr>
    </w:p>
    <w:p w:rsidR="007D6C7B" w:rsidRPr="005D427D" w:rsidRDefault="007D6C7B" w:rsidP="007D6C7B">
      <w:pPr>
        <w:spacing w:after="120"/>
        <w:jc w:val="both"/>
        <w:rPr>
          <w:rFonts w:ascii="Arial" w:hAnsi="Arial" w:cs="Arial"/>
          <w:b/>
          <w:bCs/>
          <w:u w:val="single"/>
        </w:rPr>
      </w:pPr>
      <w:r w:rsidRPr="005D427D">
        <w:rPr>
          <w:rFonts w:ascii="Arial" w:hAnsi="Arial" w:cs="Arial"/>
          <w:b/>
          <w:bCs/>
          <w:u w:val="single"/>
        </w:rPr>
        <w:t>Data Protection Legislation</w:t>
      </w:r>
    </w:p>
    <w:p w:rsidR="007D6C7B" w:rsidRPr="005D427D"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r w:rsidRPr="005D427D">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5D427D">
        <w:rPr>
          <w:rFonts w:ascii="Arial" w:hAnsi="Arial" w:cs="Arial"/>
          <w:color w:val="000000"/>
          <w:sz w:val="22"/>
          <w:szCs w:val="22"/>
          <w:lang w:val="en-US"/>
        </w:rPr>
        <w:t>organisations</w:t>
      </w:r>
      <w:proofErr w:type="spellEnd"/>
      <w:r w:rsidRPr="005D427D">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w:t>
      </w:r>
      <w:r w:rsidR="00A41653" w:rsidRPr="005D427D">
        <w:rPr>
          <w:rFonts w:ascii="Arial" w:hAnsi="Arial" w:cs="Arial"/>
          <w:color w:val="000000"/>
          <w:sz w:val="22"/>
          <w:szCs w:val="22"/>
          <w:lang w:val="en-US"/>
        </w:rPr>
        <w:t xml:space="preserve">und at:  </w:t>
      </w:r>
      <w:r w:rsidRPr="005D427D">
        <w:rPr>
          <w:rFonts w:ascii="Arial" w:hAnsi="Arial" w:cs="Arial"/>
          <w:color w:val="000000"/>
          <w:sz w:val="22"/>
          <w:szCs w:val="22"/>
          <w:lang w:val="en-US"/>
        </w:rPr>
        <w:t xml:space="preserve"> </w:t>
      </w:r>
      <w:hyperlink r:id="rId23" w:history="1">
        <w:r w:rsidR="00A41653" w:rsidRPr="005D427D">
          <w:rPr>
            <w:rStyle w:val="Hyperlink"/>
            <w:rFonts w:ascii="Arial" w:hAnsi="Arial" w:cs="Arial"/>
            <w:sz w:val="22"/>
            <w:szCs w:val="22"/>
            <w:lang w:val="en-US"/>
          </w:rPr>
          <w:t>NHS Lothian Staff Privacy Notice</w:t>
        </w:r>
      </w:hyperlink>
      <w:r w:rsidR="00A41653" w:rsidRPr="005D427D">
        <w:rPr>
          <w:rFonts w:ascii="Arial" w:hAnsi="Arial" w:cs="Arial"/>
          <w:color w:val="000000"/>
          <w:sz w:val="22"/>
          <w:szCs w:val="22"/>
          <w:lang w:val="en-US"/>
        </w:rPr>
        <w:t xml:space="preserve"> </w:t>
      </w:r>
    </w:p>
    <w:p w:rsidR="007D6C7B" w:rsidRPr="005D427D"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p>
    <w:p w:rsidR="007D6C7B" w:rsidRPr="005D427D" w:rsidRDefault="00A5149D" w:rsidP="007D6C7B">
      <w:pPr>
        <w:pStyle w:val="NormalWeb"/>
        <w:shd w:val="clear" w:color="auto" w:fill="FFFFFF"/>
        <w:spacing w:before="0" w:beforeAutospacing="0" w:after="0" w:afterAutospacing="0"/>
        <w:jc w:val="both"/>
        <w:rPr>
          <w:rFonts w:ascii="Arial" w:hAnsi="Arial" w:cs="Arial"/>
          <w:color w:val="000000"/>
          <w:sz w:val="22"/>
          <w:szCs w:val="22"/>
          <w:lang w:val="en-US"/>
        </w:rPr>
      </w:pPr>
      <w:hyperlink r:id="rId24" w:history="1"/>
      <w:r w:rsidR="007D6C7B" w:rsidRPr="005D427D">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7D6C7B" w:rsidRPr="005D427D">
        <w:rPr>
          <w:rFonts w:ascii="Arial" w:hAnsi="Arial" w:cs="Arial"/>
          <w:color w:val="1F497D"/>
          <w:sz w:val="22"/>
          <w:szCs w:val="22"/>
          <w:lang w:val="en-US"/>
        </w:rPr>
        <w:t xml:space="preserve"> </w:t>
      </w:r>
    </w:p>
    <w:p w:rsidR="007D6C7B" w:rsidRPr="005D427D" w:rsidRDefault="007D6C7B" w:rsidP="007D6C7B">
      <w:pPr>
        <w:spacing w:after="120"/>
        <w:jc w:val="both"/>
        <w:rPr>
          <w:rFonts w:ascii="Arial" w:hAnsi="Arial" w:cs="Arial"/>
          <w:b/>
          <w:u w:val="single"/>
        </w:rPr>
      </w:pPr>
    </w:p>
    <w:p w:rsidR="007D6C7B" w:rsidRPr="005D427D" w:rsidRDefault="007D6C7B" w:rsidP="007D6C7B">
      <w:pPr>
        <w:spacing w:after="120"/>
        <w:jc w:val="both"/>
        <w:rPr>
          <w:rFonts w:ascii="Arial" w:hAnsi="Arial" w:cs="Arial"/>
          <w:b/>
          <w:u w:val="single"/>
        </w:rPr>
      </w:pPr>
      <w:r w:rsidRPr="005D427D">
        <w:rPr>
          <w:rFonts w:ascii="Arial" w:hAnsi="Arial" w:cs="Arial"/>
          <w:b/>
          <w:u w:val="single"/>
        </w:rPr>
        <w:t>Counter Fraud</w:t>
      </w:r>
    </w:p>
    <w:p w:rsidR="007D6C7B" w:rsidRPr="005D427D" w:rsidRDefault="007D6C7B" w:rsidP="007D6C7B">
      <w:pPr>
        <w:spacing w:after="120"/>
        <w:jc w:val="both"/>
        <w:rPr>
          <w:rFonts w:ascii="Arial" w:hAnsi="Arial" w:cs="Arial"/>
        </w:rPr>
      </w:pPr>
      <w:r w:rsidRPr="005D427D">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via </w:t>
      </w:r>
      <w:hyperlink r:id="rId25" w:history="1">
        <w:r w:rsidRPr="005D427D">
          <w:rPr>
            <w:rStyle w:val="Hyperlink"/>
            <w:rFonts w:ascii="Arial" w:hAnsi="Arial" w:cs="Arial"/>
          </w:rPr>
          <w:t>Audit Scotland</w:t>
        </w:r>
      </w:hyperlink>
      <w:r w:rsidRPr="005D427D">
        <w:rPr>
          <w:rFonts w:ascii="Arial" w:hAnsi="Arial" w:cs="Arial"/>
        </w:rPr>
        <w:t xml:space="preserve">. </w:t>
      </w:r>
    </w:p>
    <w:p w:rsidR="007D6C7B" w:rsidRPr="005D427D" w:rsidRDefault="007D6C7B" w:rsidP="007D6C7B">
      <w:pPr>
        <w:spacing w:after="120"/>
        <w:jc w:val="both"/>
        <w:rPr>
          <w:rFonts w:ascii="Arial" w:hAnsi="Arial" w:cs="Arial"/>
        </w:rPr>
      </w:pPr>
    </w:p>
    <w:p w:rsidR="007D6C7B" w:rsidRPr="005D427D" w:rsidRDefault="007D6C7B" w:rsidP="007D6C7B">
      <w:pPr>
        <w:spacing w:after="120"/>
        <w:jc w:val="both"/>
        <w:rPr>
          <w:rFonts w:ascii="Arial" w:hAnsi="Arial" w:cs="Arial"/>
          <w:b/>
          <w:u w:val="single"/>
        </w:rPr>
      </w:pPr>
      <w:r w:rsidRPr="005D427D">
        <w:rPr>
          <w:rFonts w:ascii="Arial" w:hAnsi="Arial" w:cs="Arial"/>
          <w:b/>
          <w:u w:val="single"/>
        </w:rPr>
        <w:t>References</w:t>
      </w:r>
    </w:p>
    <w:p w:rsidR="007D6C7B" w:rsidRPr="005D427D" w:rsidRDefault="007D6C7B" w:rsidP="007D6C7B">
      <w:pPr>
        <w:spacing w:after="120"/>
        <w:jc w:val="both"/>
        <w:rPr>
          <w:rFonts w:ascii="Arial" w:hAnsi="Arial" w:cs="Arial"/>
        </w:rPr>
      </w:pPr>
      <w:r w:rsidRPr="005D427D">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rsidR="007D6C7B" w:rsidRPr="005D427D" w:rsidRDefault="007D6C7B" w:rsidP="007D6C7B">
      <w:pPr>
        <w:spacing w:after="120"/>
        <w:jc w:val="both"/>
        <w:rPr>
          <w:rFonts w:ascii="Arial" w:hAnsi="Arial" w:cs="Arial"/>
        </w:rPr>
      </w:pPr>
    </w:p>
    <w:p w:rsidR="007D6C7B" w:rsidRPr="005D427D" w:rsidRDefault="007D6C7B" w:rsidP="007D6C7B">
      <w:pPr>
        <w:spacing w:after="120"/>
        <w:jc w:val="both"/>
        <w:rPr>
          <w:rFonts w:ascii="Arial" w:hAnsi="Arial" w:cs="Arial"/>
          <w:b/>
          <w:u w:val="single"/>
        </w:rPr>
      </w:pPr>
      <w:r w:rsidRPr="005D427D">
        <w:rPr>
          <w:rFonts w:ascii="Arial" w:hAnsi="Arial" w:cs="Arial"/>
          <w:b/>
          <w:u w:val="single"/>
        </w:rPr>
        <w:t xml:space="preserve">Disclosure </w:t>
      </w:r>
      <w:smartTag w:uri="urn:schemas-microsoft-com:office:smarttags" w:element="metricconverter">
        <w:r w:rsidRPr="005D427D">
          <w:rPr>
            <w:rFonts w:ascii="Arial" w:hAnsi="Arial" w:cs="Arial"/>
            <w:b/>
            <w:u w:val="single"/>
          </w:rPr>
          <w:t>Scotland</w:t>
        </w:r>
      </w:smartTag>
    </w:p>
    <w:p w:rsidR="007D6C7B" w:rsidRPr="005D427D" w:rsidRDefault="007D6C7B" w:rsidP="007D6C7B">
      <w:pPr>
        <w:spacing w:after="120"/>
        <w:jc w:val="both"/>
        <w:rPr>
          <w:rFonts w:ascii="Arial" w:hAnsi="Arial" w:cs="Arial"/>
        </w:rPr>
      </w:pPr>
      <w:r w:rsidRPr="005D427D">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rsidR="007D6C7B" w:rsidRPr="005D427D" w:rsidRDefault="007D6C7B" w:rsidP="007D6C7B">
      <w:pPr>
        <w:spacing w:after="120"/>
        <w:jc w:val="both"/>
        <w:rPr>
          <w:rFonts w:ascii="Arial" w:hAnsi="Arial" w:cs="Arial"/>
        </w:rPr>
      </w:pPr>
    </w:p>
    <w:p w:rsidR="007D6C7B" w:rsidRPr="005D427D" w:rsidRDefault="007D6C7B" w:rsidP="007D6C7B">
      <w:pPr>
        <w:spacing w:after="120"/>
        <w:jc w:val="both"/>
        <w:rPr>
          <w:rFonts w:ascii="Arial" w:hAnsi="Arial" w:cs="Arial"/>
          <w:b/>
          <w:u w:val="single"/>
        </w:rPr>
      </w:pPr>
      <w:r w:rsidRPr="005D427D">
        <w:rPr>
          <w:rFonts w:ascii="Arial" w:hAnsi="Arial" w:cs="Arial"/>
          <w:b/>
          <w:u w:val="single"/>
        </w:rPr>
        <w:t>Work Visa</w:t>
      </w:r>
    </w:p>
    <w:p w:rsidR="007D6C7B" w:rsidRPr="005D427D" w:rsidRDefault="007D6C7B" w:rsidP="007D6C7B">
      <w:pPr>
        <w:spacing w:after="120"/>
        <w:jc w:val="both"/>
        <w:rPr>
          <w:rFonts w:ascii="Arial" w:hAnsi="Arial" w:cs="Arial"/>
        </w:rPr>
      </w:pPr>
      <w:r w:rsidRPr="005D427D">
        <w:rPr>
          <w:rFonts w:ascii="Arial" w:hAnsi="Arial" w:cs="Arial"/>
        </w:rPr>
        <w:t>If you require a Work Visa, please seek further guidance on current immigration rules, which can be found</w:t>
      </w:r>
      <w:r w:rsidR="00A41653" w:rsidRPr="005D427D">
        <w:rPr>
          <w:rFonts w:ascii="Arial" w:hAnsi="Arial" w:cs="Arial"/>
        </w:rPr>
        <w:t xml:space="preserve"> on the </w:t>
      </w:r>
      <w:hyperlink r:id="rId26" w:history="1">
        <w:r w:rsidR="00A41653" w:rsidRPr="005D427D">
          <w:rPr>
            <w:rStyle w:val="Hyperlink"/>
            <w:rFonts w:ascii="Arial" w:hAnsi="Arial" w:cs="Arial"/>
          </w:rPr>
          <w:t>UK Government Home Office website</w:t>
        </w:r>
      </w:hyperlink>
      <w:r w:rsidRPr="005D427D">
        <w:rPr>
          <w:rFonts w:ascii="Arial" w:hAnsi="Arial" w:cs="Arial"/>
        </w:rPr>
        <w:t>.</w:t>
      </w:r>
    </w:p>
    <w:p w:rsidR="007D6C7B" w:rsidRPr="005D427D" w:rsidRDefault="007D6C7B" w:rsidP="007D6C7B">
      <w:pPr>
        <w:spacing w:after="120"/>
        <w:jc w:val="both"/>
        <w:rPr>
          <w:rFonts w:ascii="Arial" w:hAnsi="Arial" w:cs="Arial"/>
        </w:rPr>
      </w:pPr>
    </w:p>
    <w:p w:rsidR="007D6C7B" w:rsidRPr="005D427D" w:rsidRDefault="007D6C7B" w:rsidP="007D6C7B">
      <w:pPr>
        <w:spacing w:after="120"/>
        <w:jc w:val="both"/>
        <w:rPr>
          <w:rFonts w:ascii="Arial" w:hAnsi="Arial" w:cs="Arial"/>
          <w:b/>
          <w:u w:val="single"/>
        </w:rPr>
      </w:pPr>
      <w:r w:rsidRPr="005D427D">
        <w:rPr>
          <w:rFonts w:ascii="Arial" w:hAnsi="Arial" w:cs="Arial"/>
          <w:b/>
          <w:u w:val="single"/>
        </w:rPr>
        <w:t>Job Interview Guarantee Scheme</w:t>
      </w:r>
    </w:p>
    <w:p w:rsidR="007D6C7B" w:rsidRPr="005D427D" w:rsidRDefault="007D6C7B" w:rsidP="007D6C7B">
      <w:pPr>
        <w:spacing w:after="120"/>
        <w:jc w:val="both"/>
        <w:rPr>
          <w:rFonts w:ascii="Arial" w:hAnsi="Arial" w:cs="Arial"/>
        </w:rPr>
      </w:pPr>
      <w:r w:rsidRPr="005D427D">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rsidR="007D6C7B" w:rsidRPr="005D427D" w:rsidRDefault="007D6C7B" w:rsidP="007D6C7B">
      <w:pPr>
        <w:spacing w:after="120"/>
        <w:jc w:val="both"/>
        <w:rPr>
          <w:rFonts w:ascii="Arial" w:hAnsi="Arial" w:cs="Arial"/>
        </w:rPr>
      </w:pPr>
    </w:p>
    <w:p w:rsidR="007D6C7B" w:rsidRPr="005D427D" w:rsidRDefault="007D6C7B" w:rsidP="007D6C7B">
      <w:pPr>
        <w:spacing w:after="120"/>
        <w:jc w:val="both"/>
        <w:rPr>
          <w:rFonts w:ascii="Arial" w:hAnsi="Arial" w:cs="Arial"/>
          <w:b/>
          <w:u w:val="single"/>
        </w:rPr>
      </w:pPr>
      <w:r w:rsidRPr="005D427D">
        <w:rPr>
          <w:rFonts w:ascii="Arial" w:hAnsi="Arial" w:cs="Arial"/>
          <w:b/>
          <w:u w:val="single"/>
        </w:rPr>
        <w:lastRenderedPageBreak/>
        <w:t>Overseas Registration and Qualifications</w:t>
      </w:r>
    </w:p>
    <w:p w:rsidR="007D6C7B" w:rsidRPr="005D427D" w:rsidRDefault="007D6C7B" w:rsidP="007D6C7B">
      <w:pPr>
        <w:spacing w:after="120"/>
        <w:jc w:val="both"/>
        <w:rPr>
          <w:rFonts w:ascii="Arial" w:hAnsi="Arial" w:cs="Arial"/>
        </w:rPr>
      </w:pPr>
      <w:r w:rsidRPr="005D427D">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rsidR="007D6C7B" w:rsidRPr="005D427D" w:rsidRDefault="007D6C7B" w:rsidP="007D6C7B">
      <w:pPr>
        <w:spacing w:after="120"/>
        <w:jc w:val="both"/>
        <w:rPr>
          <w:rFonts w:ascii="Arial" w:hAnsi="Arial" w:cs="Arial"/>
          <w:b/>
          <w:u w:val="single"/>
        </w:rPr>
      </w:pPr>
    </w:p>
    <w:p w:rsidR="007D6C7B" w:rsidRPr="005D427D" w:rsidRDefault="007D6C7B" w:rsidP="007D6C7B">
      <w:pPr>
        <w:spacing w:after="120"/>
        <w:jc w:val="both"/>
        <w:rPr>
          <w:rFonts w:ascii="Arial" w:hAnsi="Arial" w:cs="Arial"/>
          <w:b/>
          <w:u w:val="single"/>
        </w:rPr>
      </w:pPr>
      <w:r w:rsidRPr="005D427D">
        <w:rPr>
          <w:rFonts w:ascii="Arial" w:hAnsi="Arial" w:cs="Arial"/>
          <w:b/>
          <w:u w:val="single"/>
        </w:rPr>
        <w:t>Workforce Equality Monitoring</w:t>
      </w:r>
    </w:p>
    <w:p w:rsidR="007D6C7B" w:rsidRPr="005D427D" w:rsidRDefault="007D6C7B" w:rsidP="007D6C7B">
      <w:pPr>
        <w:spacing w:after="120"/>
        <w:jc w:val="both"/>
        <w:rPr>
          <w:rFonts w:ascii="Arial" w:hAnsi="Arial" w:cs="Arial"/>
        </w:rPr>
      </w:pPr>
      <w:r w:rsidRPr="005D427D">
        <w:rPr>
          <w:rFonts w:ascii="Arial" w:hAnsi="Arial" w:cs="Arial"/>
        </w:rPr>
        <w:t xml:space="preserve">NHS Lothian is committed to supporting and promoting dignity at work by creating an inclusive working environment. We believe that all staff should be able to </w:t>
      </w:r>
      <w:r w:rsidR="00587521" w:rsidRPr="005D427D">
        <w:rPr>
          <w:rFonts w:ascii="Arial" w:hAnsi="Arial" w:cs="Arial"/>
        </w:rPr>
        <w:t>fulfil</w:t>
      </w:r>
      <w:r w:rsidRPr="005D427D">
        <w:rPr>
          <w:rFonts w:ascii="Arial" w:hAnsi="Arial" w:cs="Arial"/>
        </w:rPr>
        <w:t xml:space="preserve"> their potential in a workplace free from discrimination and harassment where diverse skills, perspectives and backgrounds are valued.</w:t>
      </w:r>
    </w:p>
    <w:p w:rsidR="007D6C7B" w:rsidRPr="005D427D" w:rsidRDefault="007D6C7B" w:rsidP="007D6C7B">
      <w:pPr>
        <w:spacing w:after="120"/>
        <w:jc w:val="both"/>
        <w:rPr>
          <w:rFonts w:ascii="Arial" w:hAnsi="Arial" w:cs="Arial"/>
        </w:rPr>
      </w:pPr>
      <w:r w:rsidRPr="005D427D">
        <w:rPr>
          <w:rFonts w:ascii="Arial" w:hAnsi="Arial" w:cs="Arial"/>
        </w:rPr>
        <w:t xml:space="preserve">In order to measure and monitor our performance as an equal </w:t>
      </w:r>
      <w:r w:rsidR="00A41653" w:rsidRPr="005D427D">
        <w:rPr>
          <w:rFonts w:ascii="Arial" w:hAnsi="Arial" w:cs="Arial"/>
        </w:rPr>
        <w:t>opportunities’</w:t>
      </w:r>
      <w:r w:rsidRPr="005D427D">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regionally and nationally.</w:t>
      </w:r>
    </w:p>
    <w:p w:rsidR="007D6C7B" w:rsidRPr="005D427D" w:rsidRDefault="007D6C7B" w:rsidP="007D6C7B">
      <w:pPr>
        <w:spacing w:after="120"/>
        <w:jc w:val="both"/>
        <w:rPr>
          <w:rFonts w:ascii="Arial" w:hAnsi="Arial" w:cs="Arial"/>
        </w:rPr>
      </w:pPr>
    </w:p>
    <w:p w:rsidR="007D6C7B" w:rsidRPr="005D427D" w:rsidRDefault="007D6C7B" w:rsidP="007D6C7B">
      <w:pPr>
        <w:spacing w:after="120"/>
        <w:jc w:val="both"/>
        <w:rPr>
          <w:rFonts w:ascii="Arial" w:hAnsi="Arial" w:cs="Arial"/>
          <w:b/>
          <w:u w:val="single"/>
        </w:rPr>
      </w:pPr>
      <w:r w:rsidRPr="005D427D">
        <w:rPr>
          <w:rFonts w:ascii="Arial" w:hAnsi="Arial" w:cs="Arial"/>
          <w:b/>
          <w:u w:val="single"/>
        </w:rPr>
        <w:t>Equal Opportunities Policy Statement</w:t>
      </w:r>
    </w:p>
    <w:p w:rsidR="00040379" w:rsidRPr="005D427D" w:rsidRDefault="00040379" w:rsidP="00040379">
      <w:pPr>
        <w:jc w:val="both"/>
        <w:rPr>
          <w:rFonts w:ascii="Arial" w:hAnsi="Arial" w:cs="Arial"/>
        </w:rPr>
      </w:pPr>
      <w:r w:rsidRPr="005D427D">
        <w:rPr>
          <w:rFonts w:ascii="Arial" w:hAnsi="Arial" w:cs="Arial"/>
        </w:rPr>
        <w:t xml:space="preserve">NHS Lothian considers that it has an important role to play as a major employer and provider of services in Lothian. We are committed to encouraging equality and diversity among our </w:t>
      </w:r>
      <w:r w:rsidR="00A41653" w:rsidRPr="005D427D">
        <w:rPr>
          <w:rFonts w:ascii="Arial" w:hAnsi="Arial" w:cs="Arial"/>
        </w:rPr>
        <w:t>workforce and</w:t>
      </w:r>
      <w:r w:rsidRPr="005D427D">
        <w:rPr>
          <w:rFonts w:ascii="Arial" w:hAnsi="Arial" w:cs="Arial"/>
        </w:rPr>
        <w:t xml:space="preserve"> seek to eliminate discrimination. The aim is for our workforce to be truly representative and for each employee to feel respected and able to give their best.</w:t>
      </w:r>
    </w:p>
    <w:p w:rsidR="00040379" w:rsidRPr="005D427D" w:rsidRDefault="00040379" w:rsidP="00040379">
      <w:pPr>
        <w:jc w:val="both"/>
        <w:rPr>
          <w:rFonts w:ascii="Arial" w:hAnsi="Arial" w:cs="Arial"/>
        </w:rPr>
      </w:pPr>
    </w:p>
    <w:p w:rsidR="00040379" w:rsidRPr="005D427D" w:rsidRDefault="00040379" w:rsidP="00040379">
      <w:pPr>
        <w:jc w:val="both"/>
        <w:rPr>
          <w:rFonts w:ascii="Arial" w:hAnsi="Arial" w:cs="Arial"/>
        </w:rPr>
      </w:pPr>
      <w:r w:rsidRPr="005D427D">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rsidR="00040379" w:rsidRPr="005D427D" w:rsidRDefault="00040379" w:rsidP="00040379">
      <w:pPr>
        <w:jc w:val="both"/>
        <w:rPr>
          <w:rFonts w:ascii="Arial" w:hAnsi="Arial" w:cs="Arial"/>
        </w:rPr>
      </w:pPr>
    </w:p>
    <w:p w:rsidR="00040379" w:rsidRPr="005D427D" w:rsidRDefault="00040379" w:rsidP="00040379">
      <w:pPr>
        <w:jc w:val="both"/>
        <w:rPr>
          <w:rFonts w:ascii="Arial" w:hAnsi="Arial" w:cs="Arial"/>
        </w:rPr>
      </w:pPr>
      <w:r w:rsidRPr="005D427D">
        <w:rPr>
          <w:rFonts w:ascii="Arial" w:hAnsi="Arial" w:cs="Arial"/>
        </w:rPr>
        <w:t xml:space="preserve">Our Equal Opportunities in Employment policy can be viewed on our careers website: </w:t>
      </w:r>
      <w:hyperlink r:id="rId27" w:history="1">
        <w:r w:rsidR="00445E6C" w:rsidRPr="005D427D">
          <w:rPr>
            <w:rStyle w:val="Hyperlink"/>
            <w:rFonts w:ascii="Arial" w:hAnsi="Arial" w:cs="Arial"/>
          </w:rPr>
          <w:t>https://careers.nhslothian.scot/equal-opportunities/</w:t>
        </w:r>
      </w:hyperlink>
      <w:r w:rsidR="00445E6C" w:rsidRPr="005D427D">
        <w:rPr>
          <w:rFonts w:ascii="Arial" w:hAnsi="Arial" w:cs="Arial"/>
        </w:rPr>
        <w:t xml:space="preserve"> </w:t>
      </w:r>
    </w:p>
    <w:p w:rsidR="007D6C7B" w:rsidRPr="005D427D" w:rsidRDefault="007D6C7B" w:rsidP="007D6C7B">
      <w:pPr>
        <w:jc w:val="both"/>
        <w:rPr>
          <w:rFonts w:ascii="Arial" w:hAnsi="Arial" w:cs="Arial"/>
        </w:rPr>
      </w:pPr>
      <w:r w:rsidRPr="005D427D">
        <w:rPr>
          <w:rFonts w:ascii="Arial" w:hAnsi="Arial" w:cs="Arial"/>
        </w:rPr>
        <w:t xml:space="preserve"> </w:t>
      </w:r>
    </w:p>
    <w:p w:rsidR="00E540A2" w:rsidRPr="005D427D" w:rsidRDefault="00E540A2">
      <w:pPr>
        <w:rPr>
          <w:rFonts w:ascii="Arial" w:hAnsi="Arial" w:cs="Arial"/>
          <w:b/>
          <w:u w:val="single"/>
        </w:rPr>
      </w:pPr>
      <w:r w:rsidRPr="005D427D">
        <w:rPr>
          <w:rFonts w:ascii="Arial" w:hAnsi="Arial" w:cs="Arial"/>
          <w:b/>
          <w:u w:val="single"/>
        </w:rPr>
        <w:br w:type="page"/>
      </w:r>
    </w:p>
    <w:p w:rsidR="006C5202" w:rsidRPr="005D427D" w:rsidRDefault="006C5202" w:rsidP="006C5202">
      <w:pPr>
        <w:spacing w:after="120"/>
        <w:jc w:val="both"/>
        <w:rPr>
          <w:rFonts w:ascii="Arial" w:hAnsi="Arial" w:cs="Arial"/>
          <w:b/>
          <w:u w:val="single"/>
        </w:rPr>
      </w:pPr>
      <w:r w:rsidRPr="005D427D">
        <w:rPr>
          <w:rFonts w:ascii="Arial" w:hAnsi="Arial" w:cs="Arial"/>
          <w:b/>
          <w:u w:val="single"/>
        </w:rPr>
        <w:lastRenderedPageBreak/>
        <w:t>NHS Scotland Application Process</w:t>
      </w:r>
    </w:p>
    <w:p w:rsidR="006C5202" w:rsidRPr="005D427D" w:rsidRDefault="006C5202" w:rsidP="006C5202">
      <w:pPr>
        <w:pStyle w:val="ListParagraph"/>
        <w:numPr>
          <w:ilvl w:val="0"/>
          <w:numId w:val="35"/>
        </w:numPr>
        <w:spacing w:after="120"/>
        <w:ind w:left="714" w:hanging="357"/>
        <w:contextualSpacing w:val="0"/>
        <w:jc w:val="both"/>
        <w:rPr>
          <w:rFonts w:ascii="Arial" w:hAnsi="Arial" w:cs="Arial"/>
        </w:rPr>
      </w:pPr>
      <w:r w:rsidRPr="005D427D">
        <w:rPr>
          <w:rFonts w:ascii="Arial" w:hAnsi="Arial" w:cs="Arial"/>
        </w:rPr>
        <w:t>The purpose of an application form is to help evidence that the applicant has all the requirements applicable to carry out the job applied for.</w:t>
      </w:r>
    </w:p>
    <w:p w:rsidR="006C5202" w:rsidRPr="005D427D" w:rsidRDefault="006C5202" w:rsidP="006C5202">
      <w:pPr>
        <w:pStyle w:val="ListParagraph"/>
        <w:numPr>
          <w:ilvl w:val="0"/>
          <w:numId w:val="35"/>
        </w:numPr>
        <w:spacing w:after="120"/>
        <w:ind w:left="714" w:hanging="357"/>
        <w:contextualSpacing w:val="0"/>
        <w:jc w:val="both"/>
        <w:rPr>
          <w:rFonts w:ascii="Arial" w:hAnsi="Arial" w:cs="Arial"/>
        </w:rPr>
      </w:pPr>
      <w:r w:rsidRPr="005D427D">
        <w:rPr>
          <w:rFonts w:ascii="Arial" w:hAnsi="Arial" w:cs="Arial"/>
        </w:rPr>
        <w:t>It is essential to read both the job description and the person specification to gain a full understanding of what the job entails and the minimum criteria required.</w:t>
      </w:r>
    </w:p>
    <w:p w:rsidR="006C5202" w:rsidRPr="005D427D" w:rsidRDefault="006C5202" w:rsidP="006C5202">
      <w:pPr>
        <w:pStyle w:val="ListParagraph"/>
        <w:numPr>
          <w:ilvl w:val="0"/>
          <w:numId w:val="35"/>
        </w:numPr>
        <w:spacing w:after="120"/>
        <w:ind w:left="714" w:hanging="357"/>
        <w:contextualSpacing w:val="0"/>
        <w:jc w:val="both"/>
        <w:rPr>
          <w:rFonts w:ascii="Arial" w:hAnsi="Arial" w:cs="Arial"/>
        </w:rPr>
      </w:pPr>
      <w:r w:rsidRPr="005D427D">
        <w:rPr>
          <w:rFonts w:ascii="Arial" w:hAnsi="Arial" w:cs="Arial"/>
        </w:rPr>
        <w:t>Please note for equal opportunity purposes NHS Lothian do not accept CV’s as a form of application.</w:t>
      </w:r>
    </w:p>
    <w:p w:rsidR="006C5202" w:rsidRPr="005D427D" w:rsidRDefault="006C5202" w:rsidP="006C5202">
      <w:pPr>
        <w:pStyle w:val="ListParagraph"/>
        <w:numPr>
          <w:ilvl w:val="0"/>
          <w:numId w:val="35"/>
        </w:numPr>
        <w:spacing w:after="120"/>
        <w:ind w:left="714" w:hanging="357"/>
        <w:contextualSpacing w:val="0"/>
        <w:jc w:val="both"/>
        <w:rPr>
          <w:rFonts w:ascii="Arial" w:hAnsi="Arial" w:cs="Arial"/>
        </w:rPr>
      </w:pPr>
      <w:r w:rsidRPr="005D427D">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rsidR="006C5202" w:rsidRPr="005D427D" w:rsidRDefault="006C5202" w:rsidP="006C5202">
      <w:pPr>
        <w:pStyle w:val="ListParagraph"/>
        <w:numPr>
          <w:ilvl w:val="0"/>
          <w:numId w:val="35"/>
        </w:numPr>
        <w:spacing w:after="120"/>
        <w:ind w:left="714" w:hanging="357"/>
        <w:contextualSpacing w:val="0"/>
        <w:jc w:val="both"/>
        <w:rPr>
          <w:rFonts w:ascii="Arial" w:hAnsi="Arial" w:cs="Arial"/>
        </w:rPr>
      </w:pPr>
      <w:r w:rsidRPr="005D427D">
        <w:rPr>
          <w:rFonts w:ascii="Arial" w:hAnsi="Arial" w:cs="Arial"/>
        </w:rPr>
        <w:t>Please complete all sections of the application form. Those sections that are not relevant please indicate ‘not applicable’, do not leave blank.</w:t>
      </w:r>
    </w:p>
    <w:p w:rsidR="007D6C7B" w:rsidRPr="005D427D" w:rsidRDefault="006C5202" w:rsidP="007D6C7B">
      <w:pPr>
        <w:pStyle w:val="ListParagraph"/>
        <w:numPr>
          <w:ilvl w:val="0"/>
          <w:numId w:val="35"/>
        </w:numPr>
        <w:spacing w:after="120"/>
        <w:ind w:left="714" w:hanging="357"/>
        <w:contextualSpacing w:val="0"/>
        <w:jc w:val="both"/>
        <w:rPr>
          <w:rFonts w:ascii="Arial" w:hAnsi="Arial" w:cs="Arial"/>
          <w:b/>
        </w:rPr>
      </w:pPr>
      <w:r w:rsidRPr="005D427D">
        <w:rPr>
          <w:rFonts w:ascii="Arial" w:hAnsi="Arial" w:cs="Arial"/>
        </w:rPr>
        <w:t xml:space="preserve">Please visit </w:t>
      </w:r>
      <w:hyperlink r:id="rId28" w:history="1">
        <w:r w:rsidRPr="005D427D">
          <w:rPr>
            <w:rStyle w:val="Hyperlink"/>
            <w:rFonts w:ascii="Arial" w:hAnsi="Arial" w:cs="Arial"/>
          </w:rPr>
          <w:t>https://apply.jobs.scot.nhs.uk</w:t>
        </w:r>
      </w:hyperlink>
      <w:r w:rsidRPr="005D427D">
        <w:rPr>
          <w:rFonts w:ascii="Arial" w:hAnsi="Arial" w:cs="Arial"/>
        </w:rPr>
        <w:t xml:space="preserve"> for further details on how to apply.</w:t>
      </w:r>
    </w:p>
    <w:p w:rsidR="00CA5C6D" w:rsidRPr="005D427D" w:rsidRDefault="00CA5C6D" w:rsidP="007D6C7B">
      <w:pPr>
        <w:spacing w:after="120"/>
        <w:jc w:val="both"/>
        <w:rPr>
          <w:rFonts w:ascii="Arial" w:hAnsi="Arial" w:cs="Arial"/>
          <w:b/>
        </w:rPr>
      </w:pPr>
    </w:p>
    <w:sectPr w:rsidR="00CA5C6D" w:rsidRPr="005D427D" w:rsidSect="004F4621">
      <w:headerReference w:type="default" r:id="rId29"/>
      <w:footerReference w:type="default" r:id="rId30"/>
      <w:pgSz w:w="11906" w:h="16838"/>
      <w:pgMar w:top="1440" w:right="1440" w:bottom="1440" w:left="1440"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4C8" w:rsidRDefault="001E64C8" w:rsidP="00D63488">
      <w:r>
        <w:separator/>
      </w:r>
    </w:p>
  </w:endnote>
  <w:endnote w:type="continuationSeparator" w:id="0">
    <w:p w:rsidR="001E64C8" w:rsidRDefault="001E64C8" w:rsidP="00D63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02" w:rsidRPr="003434CD" w:rsidRDefault="00040379" w:rsidP="00352BA7">
    <w:pPr>
      <w:pStyle w:val="Footer"/>
      <w:rPr>
        <w:b/>
      </w:rPr>
    </w:pPr>
    <w:r>
      <w:rPr>
        <w:noProof/>
        <w:lang w:eastAsia="en-GB"/>
      </w:rPr>
      <w:drawing>
        <wp:inline distT="0" distB="0" distL="0" distR="0">
          <wp:extent cx="1437005" cy="688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7005" cy="688975"/>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extent cx="1080770" cy="783590"/>
          <wp:effectExtent l="19050" t="0" r="5080" b="0"/>
          <wp:docPr id="2" name="Picture 1" descr="http://hronline.lothian.scot.nhs.uk/About/ValueandCulture/PublishingImages/Value%20tre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a:hlinkClick r:id="rId2"/>
                  </pic:cNvPr>
                  <pic:cNvPicPr>
                    <a:picLocks noChangeAspect="1" noChangeArrowheads="1"/>
                  </pic:cNvPicPr>
                </pic:nvPicPr>
                <pic:blipFill>
                  <a:blip r:embed="rId3"/>
                  <a:srcRect/>
                  <a:stretch>
                    <a:fillRect/>
                  </a:stretch>
                </pic:blipFill>
                <pic:spPr bwMode="auto">
                  <a:xfrm>
                    <a:off x="0" y="0"/>
                    <a:ext cx="1080770" cy="783590"/>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extent cx="1911985" cy="498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11985" cy="498475"/>
                  </a:xfrm>
                  <a:prstGeom prst="rect">
                    <a:avLst/>
                  </a:prstGeom>
                  <a:noFill/>
                  <a:ln w="9525">
                    <a:noFill/>
                    <a:miter lim="800000"/>
                    <a:headEnd/>
                    <a:tailEnd/>
                  </a:ln>
                </pic:spPr>
              </pic:pic>
            </a:graphicData>
          </a:graphic>
        </wp:inline>
      </w:drawing>
    </w:r>
    <w:r w:rsidR="006C5202">
      <w:t xml:space="preserve">                                            </w:t>
    </w:r>
  </w:p>
  <w:p w:rsidR="006C5202" w:rsidRDefault="006C5202" w:rsidP="00352BA7">
    <w:pPr>
      <w:pStyle w:val="Footer"/>
      <w:jc w:val="center"/>
    </w:pPr>
  </w:p>
  <w:p w:rsidR="006C5202" w:rsidRPr="00767869" w:rsidRDefault="006C5202" w:rsidP="00352BA7">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rsidR="006C5202" w:rsidRDefault="006C5202" w:rsidP="00352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4C8" w:rsidRDefault="001E64C8" w:rsidP="00D63488">
      <w:r>
        <w:separator/>
      </w:r>
    </w:p>
  </w:footnote>
  <w:footnote w:type="continuationSeparator" w:id="0">
    <w:p w:rsidR="001E64C8" w:rsidRDefault="001E64C8" w:rsidP="00D63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02" w:rsidRDefault="006C5202">
    <w:pPr>
      <w:pStyle w:val="Header"/>
      <w:jc w:val="right"/>
    </w:pPr>
  </w:p>
  <w:p w:rsidR="006C5202" w:rsidRDefault="006C52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66D2419"/>
    <w:multiLevelType w:val="hybridMultilevel"/>
    <w:tmpl w:val="00040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7A5055F"/>
    <w:multiLevelType w:val="hybridMultilevel"/>
    <w:tmpl w:val="1EEA44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F153869"/>
    <w:multiLevelType w:val="hybridMultilevel"/>
    <w:tmpl w:val="B67C5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0F612F6D"/>
    <w:multiLevelType w:val="hybridMultilevel"/>
    <w:tmpl w:val="6212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6FC7315"/>
    <w:multiLevelType w:val="hybridMultilevel"/>
    <w:tmpl w:val="E2C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3015F0"/>
    <w:multiLevelType w:val="hybridMultilevel"/>
    <w:tmpl w:val="A0EAC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5729A2"/>
    <w:multiLevelType w:val="hybridMultilevel"/>
    <w:tmpl w:val="0828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C52497"/>
    <w:multiLevelType w:val="hybridMultilevel"/>
    <w:tmpl w:val="00AAD83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554227"/>
    <w:multiLevelType w:val="hybridMultilevel"/>
    <w:tmpl w:val="0DC0F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45F34E6"/>
    <w:multiLevelType w:val="multilevel"/>
    <w:tmpl w:val="39CE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D4F024D"/>
    <w:multiLevelType w:val="hybridMultilevel"/>
    <w:tmpl w:val="D5662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785AEF"/>
    <w:multiLevelType w:val="hybridMultilevel"/>
    <w:tmpl w:val="780A7764"/>
    <w:lvl w:ilvl="0" w:tplc="C77C85C4">
      <w:start w:val="1"/>
      <w:numFmt w:val="bullet"/>
      <w:lvlText w:val=""/>
      <w:lvlJc w:val="left"/>
      <w:pPr>
        <w:ind w:left="360" w:hanging="360"/>
      </w:pPr>
      <w:rPr>
        <w:rFonts w:ascii="Symbol" w:hAnsi="Symbol" w:hint="default"/>
      </w:rPr>
    </w:lvl>
    <w:lvl w:ilvl="1" w:tplc="10CCE3EA">
      <w:start w:val="1"/>
      <w:numFmt w:val="bullet"/>
      <w:lvlText w:val="o"/>
      <w:lvlJc w:val="left"/>
      <w:pPr>
        <w:ind w:left="1440" w:hanging="360"/>
      </w:pPr>
      <w:rPr>
        <w:rFonts w:ascii="Courier New" w:hAnsi="Courier New" w:hint="default"/>
      </w:rPr>
    </w:lvl>
    <w:lvl w:ilvl="2" w:tplc="08A03836">
      <w:start w:val="1"/>
      <w:numFmt w:val="bullet"/>
      <w:lvlText w:val=""/>
      <w:lvlJc w:val="left"/>
      <w:pPr>
        <w:ind w:left="2160" w:hanging="360"/>
      </w:pPr>
      <w:rPr>
        <w:rFonts w:ascii="Wingdings" w:hAnsi="Wingdings" w:hint="default"/>
      </w:rPr>
    </w:lvl>
    <w:lvl w:ilvl="3" w:tplc="E6F24EA6">
      <w:start w:val="1"/>
      <w:numFmt w:val="bullet"/>
      <w:lvlText w:val=""/>
      <w:lvlJc w:val="left"/>
      <w:pPr>
        <w:ind w:left="2880" w:hanging="360"/>
      </w:pPr>
      <w:rPr>
        <w:rFonts w:ascii="Symbol" w:hAnsi="Symbol" w:hint="default"/>
      </w:rPr>
    </w:lvl>
    <w:lvl w:ilvl="4" w:tplc="847E6014">
      <w:start w:val="1"/>
      <w:numFmt w:val="bullet"/>
      <w:lvlText w:val="o"/>
      <w:lvlJc w:val="left"/>
      <w:pPr>
        <w:ind w:left="3600" w:hanging="360"/>
      </w:pPr>
      <w:rPr>
        <w:rFonts w:ascii="Courier New" w:hAnsi="Courier New" w:hint="default"/>
      </w:rPr>
    </w:lvl>
    <w:lvl w:ilvl="5" w:tplc="4CFE0596">
      <w:start w:val="1"/>
      <w:numFmt w:val="bullet"/>
      <w:lvlText w:val=""/>
      <w:lvlJc w:val="left"/>
      <w:pPr>
        <w:ind w:left="4320" w:hanging="360"/>
      </w:pPr>
      <w:rPr>
        <w:rFonts w:ascii="Wingdings" w:hAnsi="Wingdings" w:hint="default"/>
      </w:rPr>
    </w:lvl>
    <w:lvl w:ilvl="6" w:tplc="B9E87534">
      <w:start w:val="1"/>
      <w:numFmt w:val="bullet"/>
      <w:lvlText w:val=""/>
      <w:lvlJc w:val="left"/>
      <w:pPr>
        <w:ind w:left="5040" w:hanging="360"/>
      </w:pPr>
      <w:rPr>
        <w:rFonts w:ascii="Symbol" w:hAnsi="Symbol" w:hint="default"/>
      </w:rPr>
    </w:lvl>
    <w:lvl w:ilvl="7" w:tplc="C0BC9156">
      <w:start w:val="1"/>
      <w:numFmt w:val="bullet"/>
      <w:lvlText w:val="o"/>
      <w:lvlJc w:val="left"/>
      <w:pPr>
        <w:ind w:left="5760" w:hanging="360"/>
      </w:pPr>
      <w:rPr>
        <w:rFonts w:ascii="Courier New" w:hAnsi="Courier New" w:hint="default"/>
      </w:rPr>
    </w:lvl>
    <w:lvl w:ilvl="8" w:tplc="01B6F76E">
      <w:start w:val="1"/>
      <w:numFmt w:val="bullet"/>
      <w:lvlText w:val=""/>
      <w:lvlJc w:val="left"/>
      <w:pPr>
        <w:ind w:left="6480" w:hanging="360"/>
      </w:pPr>
      <w:rPr>
        <w:rFonts w:ascii="Wingdings" w:hAnsi="Wingdings" w:hint="default"/>
      </w:rPr>
    </w:lvl>
  </w:abstractNum>
  <w:abstractNum w:abstractNumId="29">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1FE3AFA"/>
    <w:multiLevelType w:val="hybridMultilevel"/>
    <w:tmpl w:val="B5227224"/>
    <w:lvl w:ilvl="0" w:tplc="04090001">
      <w:start w:val="1"/>
      <w:numFmt w:val="bullet"/>
      <w:lvlText w:val=""/>
      <w:lvlJc w:val="left"/>
      <w:pPr>
        <w:tabs>
          <w:tab w:val="num" w:pos="720"/>
        </w:tabs>
        <w:ind w:left="720" w:hanging="360"/>
      </w:pPr>
      <w:rPr>
        <w:rFonts w:ascii="Symbol" w:hAnsi="Symbol" w:hint="default"/>
      </w:rPr>
    </w:lvl>
    <w:lvl w:ilvl="1" w:tplc="59D6EE3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8E65205"/>
    <w:multiLevelType w:val="hybridMultilevel"/>
    <w:tmpl w:val="C38E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35"/>
  </w:num>
  <w:num w:numId="4">
    <w:abstractNumId w:val="43"/>
  </w:num>
  <w:num w:numId="5">
    <w:abstractNumId w:val="15"/>
  </w:num>
  <w:num w:numId="6">
    <w:abstractNumId w:val="14"/>
  </w:num>
  <w:num w:numId="7">
    <w:abstractNumId w:val="24"/>
  </w:num>
  <w:num w:numId="8">
    <w:abstractNumId w:val="18"/>
  </w:num>
  <w:num w:numId="9">
    <w:abstractNumId w:val="37"/>
  </w:num>
  <w:num w:numId="10">
    <w:abstractNumId w:val="26"/>
  </w:num>
  <w:num w:numId="11">
    <w:abstractNumId w:val="34"/>
  </w:num>
  <w:num w:numId="12">
    <w:abstractNumId w:val="47"/>
  </w:num>
  <w:num w:numId="13">
    <w:abstractNumId w:val="8"/>
  </w:num>
  <w:num w:numId="14">
    <w:abstractNumId w:val="39"/>
  </w:num>
  <w:num w:numId="15">
    <w:abstractNumId w:val="44"/>
  </w:num>
  <w:num w:numId="16">
    <w:abstractNumId w:val="22"/>
  </w:num>
  <w:num w:numId="17">
    <w:abstractNumId w:val="40"/>
  </w:num>
  <w:num w:numId="18">
    <w:abstractNumId w:val="13"/>
  </w:num>
  <w:num w:numId="19">
    <w:abstractNumId w:val="0"/>
  </w:num>
  <w:num w:numId="20">
    <w:abstractNumId w:val="29"/>
  </w:num>
  <w:num w:numId="21">
    <w:abstractNumId w:val="46"/>
  </w:num>
  <w:num w:numId="22">
    <w:abstractNumId w:val="41"/>
  </w:num>
  <w:num w:numId="23">
    <w:abstractNumId w:val="48"/>
  </w:num>
  <w:num w:numId="24">
    <w:abstractNumId w:val="4"/>
  </w:num>
  <w:num w:numId="25">
    <w:abstractNumId w:val="12"/>
  </w:num>
  <w:num w:numId="26">
    <w:abstractNumId w:val="32"/>
  </w:num>
  <w:num w:numId="27">
    <w:abstractNumId w:val="31"/>
  </w:num>
  <w:num w:numId="28">
    <w:abstractNumId w:val="2"/>
  </w:num>
  <w:num w:numId="29">
    <w:abstractNumId w:val="36"/>
  </w:num>
  <w:num w:numId="30">
    <w:abstractNumId w:val="25"/>
  </w:num>
  <w:num w:numId="31">
    <w:abstractNumId w:val="17"/>
  </w:num>
  <w:num w:numId="32">
    <w:abstractNumId w:val="23"/>
  </w:num>
  <w:num w:numId="33">
    <w:abstractNumId w:val="33"/>
  </w:num>
  <w:num w:numId="34">
    <w:abstractNumId w:val="11"/>
  </w:num>
  <w:num w:numId="35">
    <w:abstractNumId w:val="42"/>
  </w:num>
  <w:num w:numId="36">
    <w:abstractNumId w:val="6"/>
  </w:num>
  <w:num w:numId="37">
    <w:abstractNumId w:val="7"/>
  </w:num>
  <w:num w:numId="38">
    <w:abstractNumId w:val="16"/>
  </w:num>
  <w:num w:numId="39">
    <w:abstractNumId w:val="5"/>
  </w:num>
  <w:num w:numId="40">
    <w:abstractNumId w:val="19"/>
  </w:num>
  <w:num w:numId="41">
    <w:abstractNumId w:val="1"/>
  </w:num>
  <w:num w:numId="42">
    <w:abstractNumId w:val="27"/>
  </w:num>
  <w:num w:numId="43">
    <w:abstractNumId w:val="30"/>
  </w:num>
  <w:num w:numId="44">
    <w:abstractNumId w:val="45"/>
  </w:num>
  <w:num w:numId="45">
    <w:abstractNumId w:val="10"/>
  </w:num>
  <w:num w:numId="46">
    <w:abstractNumId w:val="28"/>
  </w:num>
  <w:num w:numId="47">
    <w:abstractNumId w:val="20"/>
  </w:num>
  <w:num w:numId="48">
    <w:abstractNumId w:val="3"/>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C7879"/>
    <w:rsid w:val="00014D38"/>
    <w:rsid w:val="00040379"/>
    <w:rsid w:val="00041A10"/>
    <w:rsid w:val="000526C9"/>
    <w:rsid w:val="0005438F"/>
    <w:rsid w:val="0007417D"/>
    <w:rsid w:val="00080968"/>
    <w:rsid w:val="000C3D13"/>
    <w:rsid w:val="000C6F75"/>
    <w:rsid w:val="000D72C2"/>
    <w:rsid w:val="000E0A00"/>
    <w:rsid w:val="000F07F0"/>
    <w:rsid w:val="000F577B"/>
    <w:rsid w:val="00112984"/>
    <w:rsid w:val="00137C5A"/>
    <w:rsid w:val="00174653"/>
    <w:rsid w:val="0017508D"/>
    <w:rsid w:val="001813AB"/>
    <w:rsid w:val="0018154A"/>
    <w:rsid w:val="001846E4"/>
    <w:rsid w:val="00191CDB"/>
    <w:rsid w:val="001B0231"/>
    <w:rsid w:val="001B2377"/>
    <w:rsid w:val="001B2709"/>
    <w:rsid w:val="001C1805"/>
    <w:rsid w:val="001D40BA"/>
    <w:rsid w:val="001E64C8"/>
    <w:rsid w:val="001F2BD2"/>
    <w:rsid w:val="0020148A"/>
    <w:rsid w:val="0022067F"/>
    <w:rsid w:val="00243EB7"/>
    <w:rsid w:val="0026149C"/>
    <w:rsid w:val="00275E92"/>
    <w:rsid w:val="002974F1"/>
    <w:rsid w:val="002F508F"/>
    <w:rsid w:val="00314726"/>
    <w:rsid w:val="00315829"/>
    <w:rsid w:val="00326854"/>
    <w:rsid w:val="00333454"/>
    <w:rsid w:val="00352BA7"/>
    <w:rsid w:val="00357814"/>
    <w:rsid w:val="003A4699"/>
    <w:rsid w:val="003B62D3"/>
    <w:rsid w:val="003C1F4E"/>
    <w:rsid w:val="003D1653"/>
    <w:rsid w:val="003D2AF3"/>
    <w:rsid w:val="003E2601"/>
    <w:rsid w:val="003E55A8"/>
    <w:rsid w:val="00401356"/>
    <w:rsid w:val="00414775"/>
    <w:rsid w:val="00423614"/>
    <w:rsid w:val="0042578B"/>
    <w:rsid w:val="0042620B"/>
    <w:rsid w:val="00441EE2"/>
    <w:rsid w:val="0044255E"/>
    <w:rsid w:val="00445E6C"/>
    <w:rsid w:val="004500C0"/>
    <w:rsid w:val="004632F2"/>
    <w:rsid w:val="00466DCA"/>
    <w:rsid w:val="00470442"/>
    <w:rsid w:val="00474544"/>
    <w:rsid w:val="00482B5C"/>
    <w:rsid w:val="00493898"/>
    <w:rsid w:val="004A0DFE"/>
    <w:rsid w:val="004C30B2"/>
    <w:rsid w:val="004C4A71"/>
    <w:rsid w:val="004E357A"/>
    <w:rsid w:val="004E4C85"/>
    <w:rsid w:val="004F4621"/>
    <w:rsid w:val="005034C4"/>
    <w:rsid w:val="005060F6"/>
    <w:rsid w:val="0050782D"/>
    <w:rsid w:val="0053300A"/>
    <w:rsid w:val="00533F71"/>
    <w:rsid w:val="005358E8"/>
    <w:rsid w:val="005570A4"/>
    <w:rsid w:val="00587521"/>
    <w:rsid w:val="005A2C2A"/>
    <w:rsid w:val="005B1CCA"/>
    <w:rsid w:val="005C19BA"/>
    <w:rsid w:val="005C67A9"/>
    <w:rsid w:val="005D427D"/>
    <w:rsid w:val="005D6411"/>
    <w:rsid w:val="005F7DCA"/>
    <w:rsid w:val="00601A18"/>
    <w:rsid w:val="0060404D"/>
    <w:rsid w:val="00604131"/>
    <w:rsid w:val="00613C75"/>
    <w:rsid w:val="00643BF3"/>
    <w:rsid w:val="0065045A"/>
    <w:rsid w:val="00663E1D"/>
    <w:rsid w:val="006805D3"/>
    <w:rsid w:val="00690BFA"/>
    <w:rsid w:val="006A6547"/>
    <w:rsid w:val="006C5202"/>
    <w:rsid w:val="006C7E05"/>
    <w:rsid w:val="006D3EDE"/>
    <w:rsid w:val="006D4726"/>
    <w:rsid w:val="006D62E4"/>
    <w:rsid w:val="006E478E"/>
    <w:rsid w:val="00702266"/>
    <w:rsid w:val="0071331E"/>
    <w:rsid w:val="007136F8"/>
    <w:rsid w:val="00725AE3"/>
    <w:rsid w:val="007713AC"/>
    <w:rsid w:val="00772C8B"/>
    <w:rsid w:val="00777C95"/>
    <w:rsid w:val="007874FD"/>
    <w:rsid w:val="00791D3F"/>
    <w:rsid w:val="007B1C6B"/>
    <w:rsid w:val="007B6E88"/>
    <w:rsid w:val="007D6C7B"/>
    <w:rsid w:val="007E2271"/>
    <w:rsid w:val="007F6773"/>
    <w:rsid w:val="00800B78"/>
    <w:rsid w:val="00836CA6"/>
    <w:rsid w:val="00844064"/>
    <w:rsid w:val="00870AE5"/>
    <w:rsid w:val="00871295"/>
    <w:rsid w:val="008845A2"/>
    <w:rsid w:val="008B1176"/>
    <w:rsid w:val="008B7008"/>
    <w:rsid w:val="008C7879"/>
    <w:rsid w:val="008D494C"/>
    <w:rsid w:val="008D4E0C"/>
    <w:rsid w:val="008E3625"/>
    <w:rsid w:val="008E3F78"/>
    <w:rsid w:val="009038BE"/>
    <w:rsid w:val="00953741"/>
    <w:rsid w:val="009A18FB"/>
    <w:rsid w:val="009A45B5"/>
    <w:rsid w:val="009A4867"/>
    <w:rsid w:val="009A789C"/>
    <w:rsid w:val="009B6ECF"/>
    <w:rsid w:val="009D39CB"/>
    <w:rsid w:val="009E219A"/>
    <w:rsid w:val="009F25D9"/>
    <w:rsid w:val="009F4588"/>
    <w:rsid w:val="009F4D46"/>
    <w:rsid w:val="00A01F08"/>
    <w:rsid w:val="00A266D2"/>
    <w:rsid w:val="00A276F2"/>
    <w:rsid w:val="00A30E11"/>
    <w:rsid w:val="00A34A54"/>
    <w:rsid w:val="00A407B2"/>
    <w:rsid w:val="00A41653"/>
    <w:rsid w:val="00A438A3"/>
    <w:rsid w:val="00A456AC"/>
    <w:rsid w:val="00A5149D"/>
    <w:rsid w:val="00A625F4"/>
    <w:rsid w:val="00A66ED6"/>
    <w:rsid w:val="00A818DE"/>
    <w:rsid w:val="00A9328D"/>
    <w:rsid w:val="00A967B8"/>
    <w:rsid w:val="00AB3BFB"/>
    <w:rsid w:val="00AC40AB"/>
    <w:rsid w:val="00AC6B0F"/>
    <w:rsid w:val="00AD737A"/>
    <w:rsid w:val="00AF3A58"/>
    <w:rsid w:val="00B11E54"/>
    <w:rsid w:val="00B257CB"/>
    <w:rsid w:val="00B45CC5"/>
    <w:rsid w:val="00B46206"/>
    <w:rsid w:val="00B46627"/>
    <w:rsid w:val="00B64E56"/>
    <w:rsid w:val="00B84A21"/>
    <w:rsid w:val="00B8530A"/>
    <w:rsid w:val="00B92840"/>
    <w:rsid w:val="00B96AE7"/>
    <w:rsid w:val="00BA00A7"/>
    <w:rsid w:val="00BA5978"/>
    <w:rsid w:val="00BF4831"/>
    <w:rsid w:val="00C0195E"/>
    <w:rsid w:val="00C0529F"/>
    <w:rsid w:val="00C14D38"/>
    <w:rsid w:val="00C15AE2"/>
    <w:rsid w:val="00C17D5F"/>
    <w:rsid w:val="00C2131D"/>
    <w:rsid w:val="00C22F82"/>
    <w:rsid w:val="00C263A2"/>
    <w:rsid w:val="00C33935"/>
    <w:rsid w:val="00C51FDD"/>
    <w:rsid w:val="00C639A1"/>
    <w:rsid w:val="00C72C70"/>
    <w:rsid w:val="00C90215"/>
    <w:rsid w:val="00C9339B"/>
    <w:rsid w:val="00CA5C6D"/>
    <w:rsid w:val="00CD7BBA"/>
    <w:rsid w:val="00CE27A7"/>
    <w:rsid w:val="00CF4522"/>
    <w:rsid w:val="00D00786"/>
    <w:rsid w:val="00D340A8"/>
    <w:rsid w:val="00D3561B"/>
    <w:rsid w:val="00D40EC3"/>
    <w:rsid w:val="00D60BBA"/>
    <w:rsid w:val="00D62243"/>
    <w:rsid w:val="00D63488"/>
    <w:rsid w:val="00D63ADF"/>
    <w:rsid w:val="00D70B94"/>
    <w:rsid w:val="00D732DA"/>
    <w:rsid w:val="00D75280"/>
    <w:rsid w:val="00D81D68"/>
    <w:rsid w:val="00D90AE5"/>
    <w:rsid w:val="00D91ECF"/>
    <w:rsid w:val="00D97B9B"/>
    <w:rsid w:val="00DA7B2E"/>
    <w:rsid w:val="00DC55D7"/>
    <w:rsid w:val="00E046B2"/>
    <w:rsid w:val="00E25D47"/>
    <w:rsid w:val="00E2602E"/>
    <w:rsid w:val="00E30E30"/>
    <w:rsid w:val="00E31DFA"/>
    <w:rsid w:val="00E361F6"/>
    <w:rsid w:val="00E474A6"/>
    <w:rsid w:val="00E514CC"/>
    <w:rsid w:val="00E540A2"/>
    <w:rsid w:val="00E670F8"/>
    <w:rsid w:val="00E828AF"/>
    <w:rsid w:val="00E90B53"/>
    <w:rsid w:val="00E951A1"/>
    <w:rsid w:val="00EA74D4"/>
    <w:rsid w:val="00EA7708"/>
    <w:rsid w:val="00ED12CF"/>
    <w:rsid w:val="00ED156A"/>
    <w:rsid w:val="00ED2C2C"/>
    <w:rsid w:val="00ED42C6"/>
    <w:rsid w:val="00ED54E0"/>
    <w:rsid w:val="00F023BF"/>
    <w:rsid w:val="00F07288"/>
    <w:rsid w:val="00F13A0D"/>
    <w:rsid w:val="00F8024F"/>
    <w:rsid w:val="00F81877"/>
    <w:rsid w:val="00F9133B"/>
    <w:rsid w:val="00F97184"/>
    <w:rsid w:val="00FC128F"/>
    <w:rsid w:val="00FC6DF4"/>
    <w:rsid w:val="00FD0BB5"/>
    <w:rsid w:val="00FD51E4"/>
    <w:rsid w:val="00FF40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Indent 3" w:locked="1"/>
    <w:lsdException w:name="Hyperlink" w:locked="1"/>
    <w:lsdException w:name="Strong" w:locked="1" w:semiHidden="0" w:unhideWhenUsed="0" w:qFormat="1"/>
    <w:lsdException w:name="Emphasis" w:locked="1" w:semiHidden="0" w:unhideWhenUsed="0" w:qFormat="1"/>
    <w:lsdException w:name="Normal (Web)" w:uiPriority="99"/>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E361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rPr>
  </w:style>
  <w:style w:type="character" w:customStyle="1" w:styleId="FooterChar">
    <w:name w:val="Footer Char"/>
    <w:link w:val="Footer"/>
    <w:uiPriority w:val="99"/>
    <w:locked/>
    <w:rsid w:val="00D63488"/>
    <w:rPr>
      <w:rFonts w:cs="Times New Roman"/>
    </w:rPr>
  </w:style>
  <w:style w:type="character" w:styleId="PageNumber">
    <w:name w:val="page number"/>
    <w:rsid w:val="009A789C"/>
    <w:rPr>
      <w:rFonts w:cs="Times New Roman"/>
    </w:rPr>
  </w:style>
  <w:style w:type="character" w:customStyle="1" w:styleId="PlainTextChar">
    <w:name w:val="Plain Text Char"/>
    <w:link w:val="PlainText"/>
    <w:rsid w:val="006A6547"/>
    <w:rPr>
      <w:rFonts w:ascii="Consolas" w:hAnsi="Consolas"/>
      <w:lang w:bidi="ar-SA"/>
    </w:rPr>
  </w:style>
  <w:style w:type="paragraph" w:styleId="PlainText">
    <w:name w:val="Plain Text"/>
    <w:basedOn w:val="Normal"/>
    <w:link w:val="PlainTextChar"/>
    <w:rsid w:val="006A6547"/>
    <w:rPr>
      <w:rFonts w:ascii="Consolas" w:eastAsia="Calibri" w:hAnsi="Consolas"/>
      <w:sz w:val="20"/>
      <w:szCs w:val="20"/>
    </w:rPr>
  </w:style>
  <w:style w:type="character" w:customStyle="1" w:styleId="Heading4Char">
    <w:name w:val="Heading 4 Char"/>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sz w:val="16"/>
      <w:szCs w:val="16"/>
    </w:rPr>
  </w:style>
  <w:style w:type="character" w:customStyle="1" w:styleId="BalloonTextChar">
    <w:name w:val="Balloon Text Char"/>
    <w:link w:val="BalloonText"/>
    <w:rsid w:val="00604131"/>
    <w:rPr>
      <w:rFonts w:ascii="Tahoma" w:eastAsia="Times New Roman" w:hAnsi="Tahoma" w:cs="Tahoma"/>
      <w:sz w:val="16"/>
      <w:szCs w:val="16"/>
      <w:lang w:eastAsia="en-US"/>
    </w:rPr>
  </w:style>
  <w:style w:type="character" w:styleId="FollowedHyperlink">
    <w:name w:val="FollowedHyperlink"/>
    <w:basedOn w:val="DefaultParagraphFont"/>
    <w:rsid w:val="004500C0"/>
    <w:rPr>
      <w:color w:val="800080"/>
      <w:u w:val="single"/>
    </w:rPr>
  </w:style>
  <w:style w:type="character" w:customStyle="1" w:styleId="UnresolvedMention">
    <w:name w:val="Unresolved Mention"/>
    <w:basedOn w:val="DefaultParagraphFont"/>
    <w:uiPriority w:val="99"/>
    <w:semiHidden/>
    <w:unhideWhenUsed/>
    <w:rsid w:val="00800B78"/>
    <w:rPr>
      <w:color w:val="605E5C"/>
      <w:shd w:val="clear" w:color="auto" w:fill="E1DFDD"/>
    </w:rPr>
  </w:style>
  <w:style w:type="paragraph" w:customStyle="1" w:styleId="MediumGrid1-Accent21">
    <w:name w:val="Medium Grid 1 - Accent 21"/>
    <w:basedOn w:val="Normal"/>
    <w:qFormat/>
    <w:rsid w:val="005D427D"/>
    <w:pPr>
      <w:ind w:left="720"/>
      <w:contextualSpacing/>
    </w:pPr>
  </w:style>
  <w:style w:type="paragraph" w:customStyle="1" w:styleId="xmsonormal">
    <w:name w:val="x_msonormal"/>
    <w:basedOn w:val="Normal"/>
    <w:rsid w:val="005D427D"/>
    <w:pPr>
      <w:spacing w:before="100" w:beforeAutospacing="1" w:after="100" w:afterAutospacing="1"/>
    </w:pPr>
    <w:rPr>
      <w:rFonts w:ascii="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17943206">
      <w:bodyDiv w:val="1"/>
      <w:marLeft w:val="0"/>
      <w:marRight w:val="0"/>
      <w:marTop w:val="0"/>
      <w:marBottom w:val="0"/>
      <w:divBdr>
        <w:top w:val="none" w:sz="0" w:space="0" w:color="auto"/>
        <w:left w:val="none" w:sz="0" w:space="0" w:color="auto"/>
        <w:bottom w:val="none" w:sz="0" w:space="0" w:color="auto"/>
        <w:right w:val="none" w:sz="0" w:space="0" w:color="auto"/>
      </w:divBdr>
    </w:div>
    <w:div w:id="781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oter" Target="footer1.xml" /> </Relationships>
</file>

<file path=word/_rels/footer1.xml.rels>&#65279;<?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hyperlink" Target="#" TargetMode="External" /><Relationship Id="rId1" Type="http://schemas.openxmlformats.org/officeDocument/2006/relationships/image" Target="media/image2.png" /><Relationship Id="rId5" Type="http://schemas.openxmlformats.org/officeDocument/2006/relationships/hyperlink" Target="#" TargetMode="External" /><Relationship Id="rId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7526</Words>
  <Characters>43962</Characters>
  <Application>Microsoft Office Word</Application>
  <DocSecurity>0</DocSecurity>
  <Lines>366</Lines>
  <Paragraphs>102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51386</CharactersWithSpaces>
  <SharedDoc>false</SharedDoc>
  <HLinks>
    <vt:vector size="138" baseType="variant">
      <vt:variant>
        <vt:i4>2097265</vt:i4>
      </vt:variant>
      <vt:variant>
        <vt:i4>57</vt:i4>
      </vt:variant>
      <vt:variant>
        <vt:i4>0</vt:i4>
      </vt:variant>
      <vt:variant>
        <vt:i4>5</vt:i4>
      </vt:variant>
      <vt:variant>
        <vt:lpwstr>https://apply.jobs.scot.nhs.uk/</vt:lpwstr>
      </vt:variant>
      <vt:variant>
        <vt:lpwstr/>
      </vt:variant>
      <vt:variant>
        <vt:i4>6750317</vt:i4>
      </vt:variant>
      <vt:variant>
        <vt:i4>54</vt:i4>
      </vt:variant>
      <vt:variant>
        <vt:i4>0</vt:i4>
      </vt:variant>
      <vt:variant>
        <vt:i4>5</vt:i4>
      </vt:variant>
      <vt:variant>
        <vt:lpwstr>http://careers.nhslothian.scot.nhs.uk/AboutNHSLothian/EqualOpportunities/Pages/default.aspx</vt:lpwstr>
      </vt:variant>
      <vt:variant>
        <vt:lpwstr/>
      </vt:variant>
      <vt:variant>
        <vt:i4>196688</vt:i4>
      </vt:variant>
      <vt:variant>
        <vt:i4>51</vt:i4>
      </vt:variant>
      <vt:variant>
        <vt:i4>0</vt:i4>
      </vt:variant>
      <vt:variant>
        <vt:i4>5</vt:i4>
      </vt:variant>
      <vt:variant>
        <vt:lpwstr>https://www.gov.uk/government/organisations/uk-visas-and-immigration</vt:lpwstr>
      </vt:variant>
      <vt:variant>
        <vt:lpwstr/>
      </vt:variant>
      <vt:variant>
        <vt:i4>7667813</vt:i4>
      </vt:variant>
      <vt:variant>
        <vt:i4>48</vt:i4>
      </vt:variant>
      <vt:variant>
        <vt:i4>0</vt:i4>
      </vt:variant>
      <vt:variant>
        <vt:i4>5</vt:i4>
      </vt:variant>
      <vt:variant>
        <vt:lpwstr>http://www.audit-scotland.gov.uk/our-work/national-fraud-initiative</vt:lpwstr>
      </vt:variant>
      <vt:variant>
        <vt:lpwstr/>
      </vt:variant>
      <vt:variant>
        <vt:i4>2818110</vt:i4>
      </vt:variant>
      <vt:variant>
        <vt:i4>45</vt:i4>
      </vt:variant>
      <vt:variant>
        <vt:i4>0</vt:i4>
      </vt:variant>
      <vt:variant>
        <vt:i4>5</vt:i4>
      </vt:variant>
      <vt:variant>
        <vt:lpwstr>https://www.nhslothian.scot.nhs.uk/YourRights/DataProtection/Pages/StaffPrivacyNotice.aspx</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ariant>
        <vt:i4>5177423</vt:i4>
      </vt:variant>
      <vt:variant>
        <vt:i4>26440</vt:i4>
      </vt:variant>
      <vt:variant>
        <vt:i4>1026</vt:i4>
      </vt:variant>
      <vt:variant>
        <vt:i4>4</vt:i4>
      </vt:variant>
      <vt:variant>
        <vt:lpwstr>http://careers.nhslothian.scot.nhs.uk/Pages/default.aspx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stephen.morris2</cp:lastModifiedBy>
  <cp:revision>3</cp:revision>
  <cp:lastPrinted>2019-05-17T14:31:00Z</cp:lastPrinted>
  <dcterms:created xsi:type="dcterms:W3CDTF">2023-08-15T08:46:00Z</dcterms:created>
  <dcterms:modified xsi:type="dcterms:W3CDTF">2023-08-22T13:12:00Z</dcterms:modified>
</cp:coreProperties>
</file>