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AAD83" w14:textId="77777777" w:rsidR="003C2756" w:rsidRPr="00C1011D" w:rsidRDefault="003C2756">
      <w:pPr>
        <w:pStyle w:val="Title"/>
        <w:rPr>
          <w:rFonts w:ascii="Arial" w:hAnsi="Arial"/>
        </w:rPr>
      </w:pPr>
      <w:bookmarkStart w:id="0" w:name="_GoBack"/>
      <w:bookmarkEnd w:id="0"/>
      <w:r w:rsidRPr="00C1011D">
        <w:rPr>
          <w:rFonts w:ascii="Arial" w:hAnsi="Arial"/>
        </w:rPr>
        <w:t xml:space="preserve">NHS GREATER </w:t>
      </w:r>
      <w:smartTag w:uri="urn:schemas-microsoft-com:office:smarttags" w:element="City">
        <w:r w:rsidRPr="00C1011D">
          <w:rPr>
            <w:rFonts w:ascii="Arial" w:hAnsi="Arial"/>
          </w:rPr>
          <w:t>GLASGOW</w:t>
        </w:r>
      </w:smartTag>
      <w:r w:rsidRPr="00C1011D">
        <w:rPr>
          <w:rFonts w:ascii="Arial" w:hAnsi="Arial"/>
        </w:rPr>
        <w:t xml:space="preserve"> AND </w:t>
      </w:r>
      <w:smartTag w:uri="urn:schemas-microsoft-com:office:smarttags" w:element="place">
        <w:r w:rsidRPr="00C1011D">
          <w:rPr>
            <w:rFonts w:ascii="Arial" w:hAnsi="Arial"/>
          </w:rPr>
          <w:t>CLYDE</w:t>
        </w:r>
      </w:smartTag>
    </w:p>
    <w:p w14:paraId="3A4F1DF5" w14:textId="77777777" w:rsidR="003C2756" w:rsidRPr="00C1011D" w:rsidRDefault="003C2756">
      <w:pPr>
        <w:pStyle w:val="Heading1"/>
        <w:rPr>
          <w:rFonts w:ascii="Arial" w:hAnsi="Arial" w:cs="Arial"/>
          <w:i w:val="0"/>
          <w:sz w:val="24"/>
        </w:rPr>
      </w:pPr>
      <w:r w:rsidRPr="00C1011D">
        <w:rPr>
          <w:rFonts w:ascii="Arial" w:hAnsi="Arial" w:cs="Arial"/>
          <w:i w:val="0"/>
          <w:sz w:val="24"/>
        </w:rPr>
        <w:t xml:space="preserve">JOB DESCRIPTION TEMPLATE </w:t>
      </w:r>
    </w:p>
    <w:p w14:paraId="083D0FA9" w14:textId="77777777" w:rsidR="003C2756" w:rsidRPr="00C1011D" w:rsidRDefault="003C2756">
      <w:pPr>
        <w:rPr>
          <w:rFonts w:ascii="Arial" w:hAnsi="Arial" w:cs="Arial"/>
        </w:rPr>
      </w:pPr>
      <w:r w:rsidRPr="00C1011D">
        <w:rPr>
          <w:rFonts w:ascii="Arial" w:hAnsi="Arial" w:cs="Aria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563"/>
        <w:gridCol w:w="3376"/>
        <w:gridCol w:w="2136"/>
        <w:gridCol w:w="125"/>
      </w:tblGrid>
      <w:tr w:rsidR="003C2756" w:rsidRPr="00C1011D" w14:paraId="45AE141C" w14:textId="77777777">
        <w:tc>
          <w:tcPr>
            <w:tcW w:w="10200" w:type="dxa"/>
            <w:gridSpan w:val="4"/>
            <w:tcBorders>
              <w:top w:val="single" w:sz="4" w:space="0" w:color="auto"/>
              <w:left w:val="single" w:sz="4" w:space="0" w:color="auto"/>
              <w:right w:val="single" w:sz="4" w:space="0" w:color="auto"/>
            </w:tcBorders>
          </w:tcPr>
          <w:p w14:paraId="298E6DBC"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JOB IDENTIFICATION</w:t>
            </w:r>
          </w:p>
          <w:p w14:paraId="581486A2" w14:textId="77777777" w:rsidR="003C2756" w:rsidRPr="00C1011D" w:rsidRDefault="003C2756">
            <w:pPr>
              <w:rPr>
                <w:rFonts w:ascii="Arial" w:hAnsi="Arial" w:cs="Arial"/>
                <w:b/>
                <w:bCs/>
              </w:rPr>
            </w:pPr>
          </w:p>
          <w:p w14:paraId="267DDDAE" w14:textId="77777777" w:rsidR="003C2756" w:rsidRPr="00C1011D" w:rsidRDefault="003C2756">
            <w:pPr>
              <w:ind w:left="360"/>
              <w:rPr>
                <w:rFonts w:ascii="Arial" w:hAnsi="Arial" w:cs="Arial"/>
                <w:bCs/>
              </w:rPr>
            </w:pPr>
            <w:r w:rsidRPr="00C1011D">
              <w:rPr>
                <w:rFonts w:ascii="Arial" w:hAnsi="Arial" w:cs="Arial"/>
              </w:rPr>
              <w:t>Equivalent to National Profile Health Improvement Practitioner Specialist</w:t>
            </w:r>
            <w:r w:rsidRPr="00C1011D">
              <w:rPr>
                <w:rFonts w:ascii="Arial" w:hAnsi="Arial" w:cs="Arial"/>
                <w:bCs/>
              </w:rPr>
              <w:t xml:space="preserve"> </w:t>
            </w:r>
          </w:p>
        </w:tc>
      </w:tr>
      <w:tr w:rsidR="003C2756" w:rsidRPr="00C1011D" w14:paraId="1F7B8601" w14:textId="77777777">
        <w:tc>
          <w:tcPr>
            <w:tcW w:w="4563" w:type="dxa"/>
            <w:tcBorders>
              <w:left w:val="single" w:sz="4" w:space="0" w:color="auto"/>
            </w:tcBorders>
          </w:tcPr>
          <w:p w14:paraId="42463CFB" w14:textId="77777777" w:rsidR="003C2756" w:rsidRPr="00C1011D" w:rsidRDefault="003C2756">
            <w:pPr>
              <w:rPr>
                <w:rFonts w:ascii="Arial" w:hAnsi="Arial" w:cs="Arial"/>
                <w:b/>
                <w:bCs/>
              </w:rPr>
            </w:pPr>
            <w:r w:rsidRPr="00C1011D">
              <w:rPr>
                <w:rFonts w:ascii="Arial" w:hAnsi="Arial" w:cs="Arial"/>
                <w:b/>
                <w:bCs/>
              </w:rPr>
              <w:t>Job Title:</w:t>
            </w:r>
          </w:p>
        </w:tc>
        <w:tc>
          <w:tcPr>
            <w:tcW w:w="5637" w:type="dxa"/>
            <w:gridSpan w:val="3"/>
            <w:tcBorders>
              <w:right w:val="single" w:sz="4" w:space="0" w:color="auto"/>
            </w:tcBorders>
          </w:tcPr>
          <w:p w14:paraId="1B9E359D" w14:textId="77777777" w:rsidR="003C2756" w:rsidRPr="00C1011D" w:rsidRDefault="003C2756" w:rsidP="0028458A">
            <w:pPr>
              <w:rPr>
                <w:rFonts w:ascii="Arial" w:hAnsi="Arial" w:cs="Arial"/>
                <w:bCs/>
              </w:rPr>
            </w:pPr>
            <w:r w:rsidRPr="00C1011D">
              <w:rPr>
                <w:rFonts w:ascii="Arial" w:hAnsi="Arial" w:cs="Arial"/>
              </w:rPr>
              <w:t xml:space="preserve">Health Improvement Senior </w:t>
            </w:r>
            <w:r w:rsidRPr="00C1011D">
              <w:rPr>
                <w:rFonts w:ascii="Arial" w:hAnsi="Arial" w:cs="Arial"/>
                <w:bCs/>
              </w:rPr>
              <w:t>(</w:t>
            </w:r>
            <w:r w:rsidR="00E53C3D">
              <w:rPr>
                <w:rFonts w:ascii="Arial" w:hAnsi="Arial" w:cs="Arial"/>
                <w:bCs/>
              </w:rPr>
              <w:t>Workforce Development/</w:t>
            </w:r>
            <w:r w:rsidR="006C6217" w:rsidRPr="00C1011D">
              <w:rPr>
                <w:rFonts w:ascii="Arial" w:hAnsi="Arial" w:cs="Arial"/>
                <w:bCs/>
              </w:rPr>
              <w:t>Training</w:t>
            </w:r>
            <w:r w:rsidRPr="00C1011D">
              <w:rPr>
                <w:rFonts w:ascii="Arial" w:hAnsi="Arial" w:cs="Arial"/>
                <w:bCs/>
              </w:rPr>
              <w:t xml:space="preserve">) </w:t>
            </w:r>
          </w:p>
        </w:tc>
      </w:tr>
      <w:tr w:rsidR="003C2756" w:rsidRPr="00C1011D" w14:paraId="2AC9D98C" w14:textId="77777777">
        <w:tc>
          <w:tcPr>
            <w:tcW w:w="4563" w:type="dxa"/>
            <w:tcBorders>
              <w:left w:val="single" w:sz="4" w:space="0" w:color="auto"/>
            </w:tcBorders>
          </w:tcPr>
          <w:p w14:paraId="60D09028" w14:textId="77777777" w:rsidR="003C2756" w:rsidRPr="00C1011D" w:rsidRDefault="003C2756">
            <w:pPr>
              <w:rPr>
                <w:rFonts w:ascii="Arial" w:hAnsi="Arial" w:cs="Arial"/>
                <w:b/>
                <w:bCs/>
              </w:rPr>
            </w:pPr>
            <w:r w:rsidRPr="00C1011D">
              <w:rPr>
                <w:rFonts w:ascii="Arial" w:hAnsi="Arial" w:cs="Arial"/>
                <w:b/>
                <w:bCs/>
              </w:rPr>
              <w:t>Responsible to:</w:t>
            </w:r>
          </w:p>
        </w:tc>
        <w:tc>
          <w:tcPr>
            <w:tcW w:w="5637" w:type="dxa"/>
            <w:gridSpan w:val="3"/>
            <w:tcBorders>
              <w:right w:val="single" w:sz="4" w:space="0" w:color="auto"/>
            </w:tcBorders>
          </w:tcPr>
          <w:p w14:paraId="3C37266C" w14:textId="77777777" w:rsidR="003C2756" w:rsidRPr="00C1011D" w:rsidRDefault="00E53C3D">
            <w:pPr>
              <w:rPr>
                <w:rFonts w:ascii="Arial" w:hAnsi="Arial" w:cs="Arial"/>
                <w:bCs/>
              </w:rPr>
            </w:pPr>
            <w:r>
              <w:rPr>
                <w:rFonts w:ascii="Arial" w:hAnsi="Arial" w:cs="Arial"/>
                <w:bCs/>
              </w:rPr>
              <w:t>Public Health Programme Manager</w:t>
            </w:r>
          </w:p>
        </w:tc>
      </w:tr>
      <w:tr w:rsidR="003C2756" w:rsidRPr="00C1011D" w14:paraId="71A49DA9" w14:textId="77777777">
        <w:tc>
          <w:tcPr>
            <w:tcW w:w="4563" w:type="dxa"/>
            <w:tcBorders>
              <w:left w:val="single" w:sz="4" w:space="0" w:color="auto"/>
            </w:tcBorders>
          </w:tcPr>
          <w:p w14:paraId="1CABA14F" w14:textId="77777777" w:rsidR="003C2756" w:rsidRPr="00C1011D" w:rsidRDefault="003C2756">
            <w:pPr>
              <w:rPr>
                <w:rFonts w:ascii="Arial" w:hAnsi="Arial" w:cs="Arial"/>
                <w:b/>
                <w:bCs/>
              </w:rPr>
            </w:pPr>
            <w:r w:rsidRPr="00C1011D">
              <w:rPr>
                <w:rFonts w:ascii="Arial" w:hAnsi="Arial" w:cs="Arial"/>
                <w:b/>
                <w:bCs/>
              </w:rPr>
              <w:t>Department(s):</w:t>
            </w:r>
          </w:p>
        </w:tc>
        <w:tc>
          <w:tcPr>
            <w:tcW w:w="5637" w:type="dxa"/>
            <w:gridSpan w:val="3"/>
            <w:tcBorders>
              <w:right w:val="single" w:sz="4" w:space="0" w:color="auto"/>
            </w:tcBorders>
          </w:tcPr>
          <w:p w14:paraId="7F58182E" w14:textId="77777777" w:rsidR="003C2756" w:rsidRPr="00C1011D" w:rsidRDefault="003C2756">
            <w:pPr>
              <w:rPr>
                <w:rFonts w:ascii="Arial" w:hAnsi="Arial" w:cs="Arial"/>
                <w:bCs/>
              </w:rPr>
            </w:pPr>
            <w:r w:rsidRPr="00C1011D">
              <w:rPr>
                <w:rFonts w:ascii="Arial" w:hAnsi="Arial" w:cs="Arial"/>
                <w:bCs/>
              </w:rPr>
              <w:t xml:space="preserve">Health Improvement Team </w:t>
            </w:r>
          </w:p>
        </w:tc>
      </w:tr>
      <w:tr w:rsidR="003C2756" w:rsidRPr="00C1011D" w14:paraId="051D87F7" w14:textId="77777777">
        <w:tc>
          <w:tcPr>
            <w:tcW w:w="4563" w:type="dxa"/>
            <w:tcBorders>
              <w:left w:val="single" w:sz="4" w:space="0" w:color="auto"/>
            </w:tcBorders>
          </w:tcPr>
          <w:p w14:paraId="53414D76" w14:textId="77777777" w:rsidR="003C2756" w:rsidRPr="00C1011D" w:rsidRDefault="00C1011D" w:rsidP="00C1011D">
            <w:pPr>
              <w:rPr>
                <w:rFonts w:ascii="Arial" w:hAnsi="Arial" w:cs="Arial"/>
                <w:b/>
                <w:bCs/>
              </w:rPr>
            </w:pPr>
            <w:r>
              <w:rPr>
                <w:rFonts w:ascii="Arial" w:hAnsi="Arial" w:cs="Arial"/>
                <w:b/>
                <w:bCs/>
              </w:rPr>
              <w:t>Partnerships/</w:t>
            </w:r>
            <w:r w:rsidR="003C2756" w:rsidRPr="00C1011D">
              <w:rPr>
                <w:rFonts w:ascii="Arial" w:hAnsi="Arial" w:cs="Arial"/>
                <w:b/>
                <w:bCs/>
              </w:rPr>
              <w:t>H</w:t>
            </w:r>
            <w:r>
              <w:rPr>
                <w:rFonts w:ascii="Arial" w:hAnsi="Arial" w:cs="Arial"/>
                <w:b/>
                <w:bCs/>
              </w:rPr>
              <w:t>SC</w:t>
            </w:r>
            <w:r w:rsidR="003C2756" w:rsidRPr="00C1011D">
              <w:rPr>
                <w:rFonts w:ascii="Arial" w:hAnsi="Arial" w:cs="Arial"/>
                <w:b/>
                <w:bCs/>
              </w:rPr>
              <w:t>P’s:</w:t>
            </w:r>
          </w:p>
        </w:tc>
        <w:tc>
          <w:tcPr>
            <w:tcW w:w="5637" w:type="dxa"/>
            <w:gridSpan w:val="3"/>
            <w:tcBorders>
              <w:right w:val="single" w:sz="4" w:space="0" w:color="auto"/>
            </w:tcBorders>
          </w:tcPr>
          <w:p w14:paraId="0B458575" w14:textId="77777777" w:rsidR="003C2756" w:rsidRPr="00C1011D" w:rsidRDefault="00C937F1">
            <w:pPr>
              <w:rPr>
                <w:rFonts w:ascii="Arial" w:hAnsi="Arial" w:cs="Arial"/>
                <w:bCs/>
              </w:rPr>
            </w:pPr>
            <w:r w:rsidRPr="00C1011D">
              <w:rPr>
                <w:rFonts w:ascii="Arial" w:hAnsi="Arial" w:cs="Arial"/>
              </w:rPr>
              <w:t>Public Health</w:t>
            </w:r>
            <w:r w:rsidR="003C2756" w:rsidRPr="00C1011D">
              <w:rPr>
                <w:rFonts w:ascii="Arial" w:hAnsi="Arial" w:cs="Arial"/>
              </w:rPr>
              <w:t xml:space="preserve"> </w:t>
            </w:r>
            <w:r w:rsidR="00E53C3D">
              <w:rPr>
                <w:rFonts w:ascii="Arial" w:hAnsi="Arial" w:cs="Arial"/>
              </w:rPr>
              <w:t>Directorate</w:t>
            </w:r>
          </w:p>
        </w:tc>
      </w:tr>
      <w:tr w:rsidR="003C2756" w:rsidRPr="00C1011D" w14:paraId="04C3AF63" w14:textId="77777777">
        <w:tc>
          <w:tcPr>
            <w:tcW w:w="10200" w:type="dxa"/>
            <w:gridSpan w:val="4"/>
            <w:tcBorders>
              <w:left w:val="single" w:sz="4" w:space="0" w:color="auto"/>
              <w:bottom w:val="single" w:sz="4" w:space="0" w:color="auto"/>
              <w:right w:val="single" w:sz="4" w:space="0" w:color="auto"/>
            </w:tcBorders>
          </w:tcPr>
          <w:p w14:paraId="58F5B385" w14:textId="77777777" w:rsidR="003C2756" w:rsidRPr="00C1011D" w:rsidRDefault="003C2756">
            <w:pPr>
              <w:numPr>
                <w:ilvl w:val="0"/>
                <w:numId w:val="11"/>
              </w:numPr>
              <w:tabs>
                <w:tab w:val="clear" w:pos="720"/>
              </w:tabs>
              <w:ind w:left="360"/>
              <w:rPr>
                <w:rFonts w:ascii="Arial" w:hAnsi="Arial" w:cs="Arial"/>
                <w:b/>
              </w:rPr>
            </w:pPr>
            <w:r w:rsidRPr="00C1011D">
              <w:rPr>
                <w:rFonts w:ascii="Arial" w:hAnsi="Arial" w:cs="Arial"/>
                <w:b/>
              </w:rPr>
              <w:t>JOB PURPOSE</w:t>
            </w:r>
          </w:p>
          <w:p w14:paraId="64F4D646" w14:textId="77777777" w:rsidR="003C2756" w:rsidRPr="00C1011D" w:rsidRDefault="003C2756">
            <w:pPr>
              <w:rPr>
                <w:rFonts w:ascii="Arial" w:hAnsi="Arial" w:cs="Arial"/>
              </w:rPr>
            </w:pPr>
          </w:p>
          <w:p w14:paraId="1FCD16EB" w14:textId="77777777" w:rsidR="003C2756" w:rsidRPr="00C1011D" w:rsidRDefault="003C2756">
            <w:pPr>
              <w:ind w:left="360" w:right="432"/>
              <w:rPr>
                <w:rFonts w:ascii="Arial" w:hAnsi="Arial" w:cs="Arial"/>
              </w:rPr>
            </w:pPr>
            <w:r w:rsidRPr="00C1011D">
              <w:rPr>
                <w:rFonts w:ascii="Arial" w:hAnsi="Arial" w:cs="Arial"/>
              </w:rPr>
              <w:t>The post holder has responsibility for a broad portfolio of health improvement and health inequalities work in line with the</w:t>
            </w:r>
            <w:r w:rsidR="009A5455">
              <w:rPr>
                <w:rFonts w:ascii="Arial" w:hAnsi="Arial" w:cs="Arial"/>
              </w:rPr>
              <w:t xml:space="preserve"> NHSGGC</w:t>
            </w:r>
            <w:r w:rsidRPr="00C1011D">
              <w:rPr>
                <w:rFonts w:ascii="Arial" w:hAnsi="Arial" w:cs="Arial"/>
              </w:rPr>
              <w:t xml:space="preserve"> </w:t>
            </w:r>
            <w:r w:rsidR="0028458A">
              <w:rPr>
                <w:rFonts w:ascii="Arial" w:hAnsi="Arial" w:cs="Arial"/>
              </w:rPr>
              <w:t xml:space="preserve">Public Health Strategy </w:t>
            </w:r>
            <w:r w:rsidR="009A5455">
              <w:rPr>
                <w:rFonts w:ascii="Arial" w:hAnsi="Arial" w:cs="Arial"/>
              </w:rPr>
              <w:t>Turning</w:t>
            </w:r>
            <w:r w:rsidR="0028458A">
              <w:rPr>
                <w:rFonts w:ascii="Arial" w:hAnsi="Arial" w:cs="Arial"/>
              </w:rPr>
              <w:t xml:space="preserve"> the Tide and Public Health Priorities</w:t>
            </w:r>
            <w:r w:rsidRPr="00C1011D">
              <w:rPr>
                <w:rFonts w:ascii="Arial" w:hAnsi="Arial" w:cs="Arial"/>
              </w:rPr>
              <w:t>,</w:t>
            </w:r>
            <w:r w:rsidR="009A5455">
              <w:rPr>
                <w:rFonts w:ascii="Arial" w:hAnsi="Arial" w:cs="Arial"/>
              </w:rPr>
              <w:t xml:space="preserve"> </w:t>
            </w:r>
            <w:r w:rsidRPr="00C1011D">
              <w:rPr>
                <w:rFonts w:ascii="Arial" w:hAnsi="Arial" w:cs="Arial"/>
              </w:rPr>
              <w:t xml:space="preserve">Scottish Government priorities and local health needs. The post holder has lead responsibility for the development and delivery of </w:t>
            </w:r>
            <w:r w:rsidR="009A5455">
              <w:rPr>
                <w:rFonts w:ascii="Arial" w:hAnsi="Arial" w:cs="Arial"/>
              </w:rPr>
              <w:lastRenderedPageBreak/>
              <w:t>the Health Improvement Workforce Development</w:t>
            </w:r>
            <w:r w:rsidRPr="00C1011D">
              <w:rPr>
                <w:rFonts w:ascii="Arial" w:hAnsi="Arial" w:cs="Arial"/>
              </w:rPr>
              <w:t xml:space="preserve"> </w:t>
            </w:r>
            <w:r w:rsidR="009A5455">
              <w:rPr>
                <w:rFonts w:ascii="Arial" w:hAnsi="Arial" w:cs="Arial"/>
              </w:rPr>
              <w:t xml:space="preserve">(Training) </w:t>
            </w:r>
            <w:r w:rsidRPr="00C1011D">
              <w:rPr>
                <w:rFonts w:ascii="Arial" w:hAnsi="Arial" w:cs="Arial"/>
              </w:rPr>
              <w:t xml:space="preserve">portfolio of work streams providing strategic and operational leadership to ensure delivery. The post holder is required to act in an advisory capacity to provide specialist health improvement support to colleagues and partners, providing work stream management and potential staff management relating to Health Improvement </w:t>
            </w:r>
            <w:r w:rsidR="0028458A">
              <w:rPr>
                <w:rFonts w:ascii="Arial" w:hAnsi="Arial" w:cs="Arial"/>
              </w:rPr>
              <w:t>Workforce Development</w:t>
            </w:r>
            <w:r w:rsidRPr="00C1011D">
              <w:rPr>
                <w:rFonts w:ascii="Arial" w:hAnsi="Arial" w:cs="Arial"/>
              </w:rPr>
              <w:t xml:space="preserve"> Plan.</w:t>
            </w:r>
          </w:p>
          <w:p w14:paraId="19F506E5" w14:textId="77777777" w:rsidR="003C2756" w:rsidRPr="00C1011D" w:rsidRDefault="003C2756">
            <w:pPr>
              <w:tabs>
                <w:tab w:val="left" w:pos="3105"/>
              </w:tabs>
              <w:ind w:left="360" w:right="432"/>
              <w:rPr>
                <w:rFonts w:ascii="Arial" w:hAnsi="Arial" w:cs="Arial"/>
              </w:rPr>
            </w:pPr>
            <w:r w:rsidRPr="00C1011D">
              <w:rPr>
                <w:rFonts w:ascii="Arial" w:hAnsi="Arial" w:cs="Arial"/>
              </w:rPr>
              <w:tab/>
            </w:r>
          </w:p>
          <w:p w14:paraId="2A30BEED" w14:textId="77777777" w:rsidR="006D7034" w:rsidRPr="006D7034" w:rsidRDefault="003C2756" w:rsidP="006D7034">
            <w:pPr>
              <w:ind w:left="360" w:right="432"/>
              <w:rPr>
                <w:rFonts w:ascii="Arial" w:hAnsi="Arial" w:cs="Arial"/>
              </w:rPr>
            </w:pPr>
            <w:r w:rsidRPr="00C1011D">
              <w:rPr>
                <w:rFonts w:ascii="Arial" w:hAnsi="Arial" w:cs="Arial"/>
              </w:rPr>
              <w:t xml:space="preserve">The post </w:t>
            </w:r>
            <w:r w:rsidRPr="006D7034">
              <w:rPr>
                <w:rFonts w:ascii="Arial" w:hAnsi="Arial" w:cs="Arial"/>
              </w:rPr>
              <w:t>holder is responsible for establishing and sustaining links internally within GGC NHS Board and key external partners/clients/communities to promote health improvement and address inequalities in health.</w:t>
            </w:r>
          </w:p>
          <w:p w14:paraId="15AB8A4E" w14:textId="77777777" w:rsidR="006D7034" w:rsidRPr="006D7034" w:rsidRDefault="006D7034" w:rsidP="006D7034">
            <w:pPr>
              <w:ind w:left="360" w:right="432"/>
              <w:rPr>
                <w:rFonts w:ascii="Arial" w:hAnsi="Arial" w:cs="Arial"/>
              </w:rPr>
            </w:pPr>
          </w:p>
          <w:p w14:paraId="1C8711D4" w14:textId="398A61A7" w:rsidR="003C2756" w:rsidRPr="00C1011D" w:rsidRDefault="007D3155" w:rsidP="006D7034">
            <w:pPr>
              <w:ind w:left="360" w:right="432"/>
              <w:rPr>
                <w:rFonts w:ascii="Arial" w:hAnsi="Arial" w:cs="Arial"/>
              </w:rPr>
            </w:pPr>
            <w:r w:rsidRPr="006D7034">
              <w:rPr>
                <w:rFonts w:ascii="Arial" w:hAnsi="Arial" w:cs="Arial"/>
              </w:rPr>
              <w:t xml:space="preserve">The post holder will lead development of work streams across NHSGGC in relation to co-ordinating, developing and delivering </w:t>
            </w:r>
            <w:r w:rsidR="0028458A" w:rsidRPr="006D7034">
              <w:rPr>
                <w:rFonts w:ascii="Arial" w:hAnsi="Arial" w:cs="Arial"/>
              </w:rPr>
              <w:t xml:space="preserve">training to promote </w:t>
            </w:r>
            <w:r w:rsidRPr="006D7034">
              <w:rPr>
                <w:rFonts w:ascii="Arial" w:hAnsi="Arial" w:cs="Arial"/>
              </w:rPr>
              <w:t xml:space="preserve">health behaviour change in line with national guidance and best practice.  The post holder will work closely with </w:t>
            </w:r>
            <w:r w:rsidR="00C1011D" w:rsidRPr="006D7034">
              <w:rPr>
                <w:rFonts w:ascii="Arial" w:hAnsi="Arial" w:cs="Arial"/>
              </w:rPr>
              <w:t>Health S</w:t>
            </w:r>
            <w:r w:rsidR="0028458A" w:rsidRPr="006D7034">
              <w:rPr>
                <w:rFonts w:ascii="Arial" w:hAnsi="Arial" w:cs="Arial"/>
              </w:rPr>
              <w:t>ocial</w:t>
            </w:r>
            <w:r w:rsidR="00C1011D" w:rsidRPr="006D7034">
              <w:rPr>
                <w:rFonts w:ascii="Arial" w:hAnsi="Arial" w:cs="Arial"/>
              </w:rPr>
              <w:t xml:space="preserve"> </w:t>
            </w:r>
            <w:r w:rsidRPr="006D7034">
              <w:rPr>
                <w:rFonts w:ascii="Arial" w:hAnsi="Arial" w:cs="Arial"/>
              </w:rPr>
              <w:t>C</w:t>
            </w:r>
            <w:r w:rsidR="0028458A" w:rsidRPr="006D7034">
              <w:rPr>
                <w:rFonts w:ascii="Arial" w:hAnsi="Arial" w:cs="Arial"/>
              </w:rPr>
              <w:t>are</w:t>
            </w:r>
            <w:r w:rsidRPr="006D7034">
              <w:rPr>
                <w:rFonts w:ascii="Arial" w:hAnsi="Arial" w:cs="Arial"/>
              </w:rPr>
              <w:t xml:space="preserve"> Partnerships, acute and mental health directorates, relevant departments within Local Authorities, wider NHS &amp; the voluntary sector to deliver area-wide action plans to achieve </w:t>
            </w:r>
            <w:r w:rsidR="0028458A" w:rsidRPr="006D7034">
              <w:rPr>
                <w:rFonts w:ascii="Arial" w:hAnsi="Arial" w:cs="Arial"/>
              </w:rPr>
              <w:t>delivery in relation to Smoking Cessation, Weight management and other priority programmes.</w:t>
            </w:r>
          </w:p>
        </w:tc>
      </w:tr>
      <w:tr w:rsidR="00C1011D" w:rsidRPr="00C1011D" w14:paraId="7E4DEA98" w14:textId="77777777">
        <w:tc>
          <w:tcPr>
            <w:tcW w:w="10200" w:type="dxa"/>
            <w:gridSpan w:val="4"/>
            <w:tcBorders>
              <w:left w:val="single" w:sz="4" w:space="0" w:color="auto"/>
              <w:bottom w:val="single" w:sz="4" w:space="0" w:color="auto"/>
              <w:right w:val="single" w:sz="4" w:space="0" w:color="auto"/>
            </w:tcBorders>
          </w:tcPr>
          <w:p w14:paraId="622C135F" w14:textId="77777777" w:rsidR="00C1011D" w:rsidRPr="00C1011D" w:rsidRDefault="00C1011D" w:rsidP="00C1011D">
            <w:pPr>
              <w:numPr>
                <w:ilvl w:val="0"/>
                <w:numId w:val="11"/>
              </w:numPr>
              <w:tabs>
                <w:tab w:val="clear" w:pos="720"/>
              </w:tabs>
              <w:ind w:left="360"/>
              <w:rPr>
                <w:rFonts w:ascii="Arial" w:hAnsi="Arial" w:cs="Arial"/>
                <w:b/>
              </w:rPr>
            </w:pPr>
            <w:r w:rsidRPr="00C1011D">
              <w:rPr>
                <w:rFonts w:ascii="Arial" w:hAnsi="Arial" w:cs="Arial"/>
                <w:b/>
              </w:rPr>
              <w:lastRenderedPageBreak/>
              <w:t>ROLE OF DEPARTMENT</w:t>
            </w:r>
          </w:p>
          <w:p w14:paraId="4FF01C5F" w14:textId="77777777" w:rsidR="00C1011D" w:rsidRPr="00C1011D" w:rsidRDefault="00C1011D" w:rsidP="00C1011D">
            <w:pPr>
              <w:rPr>
                <w:rFonts w:ascii="Arial" w:hAnsi="Arial" w:cs="Arial"/>
              </w:rPr>
            </w:pPr>
          </w:p>
          <w:p w14:paraId="0B081FF0" w14:textId="77777777" w:rsidR="006B2191" w:rsidRPr="00C1011D" w:rsidRDefault="006B2191" w:rsidP="006B2191">
            <w:pPr>
              <w:ind w:left="360"/>
              <w:rPr>
                <w:rFonts w:ascii="Arial" w:hAnsi="Arial" w:cs="Arial"/>
                <w:b/>
                <w:bCs/>
                <w:snapToGrid w:val="0"/>
              </w:rPr>
            </w:pPr>
            <w:r w:rsidRPr="00C1011D">
              <w:rPr>
                <w:rFonts w:ascii="Arial" w:hAnsi="Arial" w:cs="Arial"/>
                <w:b/>
                <w:bCs/>
                <w:snapToGrid w:val="0"/>
              </w:rPr>
              <w:t xml:space="preserve">Public Health Directorate </w:t>
            </w:r>
          </w:p>
          <w:p w14:paraId="51BDE26C" w14:textId="77777777" w:rsidR="006B2191" w:rsidRPr="001674C2" w:rsidRDefault="006B2191" w:rsidP="006D7034">
            <w:pPr>
              <w:tabs>
                <w:tab w:val="left" w:pos="720"/>
              </w:tabs>
              <w:ind w:left="360"/>
              <w:rPr>
                <w:rFonts w:ascii="Arial" w:hAnsi="Arial" w:cs="Arial"/>
              </w:rPr>
            </w:pPr>
            <w:r w:rsidRPr="001674C2">
              <w:rPr>
                <w:rFonts w:ascii="Arial" w:hAnsi="Arial" w:cs="Arial"/>
              </w:rPr>
              <w:t xml:space="preserve">The directorate is organised in multi-disciplinary managed teams around the three domains of Public Health (i.e. Health Protection, Health Services and Health Improvement) underpinned by Public Health Directorate Services.  Each section has capacity for section management and integration of programmes and administration </w:t>
            </w:r>
            <w:r w:rsidRPr="001674C2">
              <w:rPr>
                <w:rFonts w:ascii="Arial" w:hAnsi="Arial" w:cs="Arial"/>
              </w:rPr>
              <w:lastRenderedPageBreak/>
              <w:t>across the Directorate. A consistent approach operates for systems management and governance through business management and administrative support. All programmes are underpinned by evidence based practice with research and evaluation capacity and are equality proofed.</w:t>
            </w:r>
          </w:p>
          <w:p w14:paraId="7CA437D3" w14:textId="77777777" w:rsidR="006B2191" w:rsidRDefault="006B2191" w:rsidP="006B2191">
            <w:pPr>
              <w:tabs>
                <w:tab w:val="left" w:pos="720"/>
              </w:tabs>
              <w:ind w:left="360"/>
              <w:rPr>
                <w:rFonts w:ascii="Arial" w:hAnsi="Arial" w:cs="Arial"/>
              </w:rPr>
            </w:pPr>
          </w:p>
          <w:p w14:paraId="4A523955" w14:textId="77777777" w:rsidR="006D7034" w:rsidRPr="00C1011D" w:rsidRDefault="006D7034" w:rsidP="006B2191">
            <w:pPr>
              <w:tabs>
                <w:tab w:val="left" w:pos="720"/>
              </w:tabs>
              <w:ind w:left="360"/>
              <w:rPr>
                <w:rFonts w:ascii="Arial" w:hAnsi="Arial" w:cs="Arial"/>
              </w:rPr>
            </w:pPr>
          </w:p>
          <w:p w14:paraId="42FE9DC0" w14:textId="77777777" w:rsidR="006B2191" w:rsidRPr="00C1011D" w:rsidRDefault="006B2191" w:rsidP="006B2191">
            <w:pPr>
              <w:tabs>
                <w:tab w:val="left" w:pos="720"/>
              </w:tabs>
              <w:ind w:left="360"/>
              <w:rPr>
                <w:rFonts w:ascii="Arial" w:hAnsi="Arial" w:cs="Arial"/>
                <w:b/>
                <w:bCs/>
              </w:rPr>
            </w:pPr>
            <w:r w:rsidRPr="00C1011D">
              <w:rPr>
                <w:rFonts w:ascii="Arial" w:hAnsi="Arial" w:cs="Arial"/>
                <w:b/>
              </w:rPr>
              <w:t>Health Improvement Section</w:t>
            </w:r>
          </w:p>
          <w:p w14:paraId="3CF6B195" w14:textId="77777777" w:rsidR="006B2191" w:rsidRDefault="006B2191" w:rsidP="006B2191">
            <w:pPr>
              <w:tabs>
                <w:tab w:val="left" w:pos="720"/>
              </w:tabs>
              <w:ind w:left="360"/>
              <w:rPr>
                <w:rFonts w:ascii="Arial" w:hAnsi="Arial" w:cs="Arial"/>
              </w:rPr>
            </w:pPr>
            <w:r w:rsidRPr="00C1011D">
              <w:rPr>
                <w:rFonts w:ascii="Arial" w:hAnsi="Arial" w:cs="Arial"/>
              </w:rPr>
              <w:t>The functions of this section include surveillance and assessment of the population’s health and well-being; policy and strategy development; assessment of the evidence of effectiveness of interventions; development of programmes and services to meet the health needs of the population and provision of expert public health/Health Improvement advice and leadership to support and inform an evidence-based approach to planning and service redesign. Integrated within this approach, the section facilitates the delivery of Health Improvement interventions and service delivery at a Board-wide level. This section will monitor progress in meeting health improvement targets and support local teams to deliver interventions.</w:t>
            </w:r>
          </w:p>
          <w:p w14:paraId="5F076B02" w14:textId="77777777" w:rsidR="006B2191" w:rsidRDefault="006B2191" w:rsidP="006B2191">
            <w:pPr>
              <w:tabs>
                <w:tab w:val="left" w:pos="720"/>
              </w:tabs>
              <w:ind w:left="360"/>
              <w:rPr>
                <w:rFonts w:ascii="Arial" w:hAnsi="Arial" w:cs="Arial"/>
              </w:rPr>
            </w:pPr>
          </w:p>
          <w:p w14:paraId="3AA10950" w14:textId="77777777" w:rsidR="006B2191" w:rsidRPr="00C1011D" w:rsidRDefault="006B2191" w:rsidP="006B2191">
            <w:pPr>
              <w:tabs>
                <w:tab w:val="left" w:pos="720"/>
              </w:tabs>
              <w:ind w:left="360"/>
              <w:rPr>
                <w:rFonts w:ascii="Arial" w:hAnsi="Arial" w:cs="Arial"/>
              </w:rPr>
            </w:pPr>
            <w:r w:rsidRPr="00C1011D">
              <w:rPr>
                <w:rFonts w:ascii="Arial" w:hAnsi="Arial" w:cs="Arial"/>
              </w:rPr>
              <w:t xml:space="preserve">The section will work in partnership with </w:t>
            </w:r>
            <w:r>
              <w:rPr>
                <w:rFonts w:ascii="Arial" w:hAnsi="Arial" w:cs="Arial"/>
              </w:rPr>
              <w:t xml:space="preserve">NES, PHS, </w:t>
            </w:r>
            <w:r w:rsidRPr="00C1011D">
              <w:rPr>
                <w:rFonts w:ascii="Arial" w:hAnsi="Arial" w:cs="Arial"/>
              </w:rPr>
              <w:t xml:space="preserve">Local Authority services both directly and through HSCP teams to deliver health improvement interventions and influence public health action across disciplines and organisations.  </w:t>
            </w:r>
          </w:p>
          <w:p w14:paraId="4EEF16E1" w14:textId="77777777" w:rsidR="006B2191" w:rsidRPr="00C1011D" w:rsidRDefault="006B2191" w:rsidP="006B2191">
            <w:pPr>
              <w:tabs>
                <w:tab w:val="left" w:pos="720"/>
              </w:tabs>
              <w:ind w:left="360"/>
              <w:rPr>
                <w:rFonts w:ascii="Arial" w:hAnsi="Arial" w:cs="Arial"/>
              </w:rPr>
            </w:pPr>
          </w:p>
          <w:p w14:paraId="1C0B732B" w14:textId="4F6E5BE7" w:rsidR="00C1011D" w:rsidRPr="006D7034" w:rsidRDefault="006B2191" w:rsidP="006D7034">
            <w:pPr>
              <w:tabs>
                <w:tab w:val="left" w:pos="720"/>
              </w:tabs>
              <w:ind w:left="360"/>
              <w:rPr>
                <w:rFonts w:ascii="Arial" w:hAnsi="Arial" w:cs="Arial"/>
              </w:rPr>
            </w:pPr>
            <w:r w:rsidRPr="00C1011D">
              <w:rPr>
                <w:rFonts w:ascii="Arial" w:hAnsi="Arial" w:cs="Arial"/>
              </w:rPr>
              <w:t xml:space="preserve">This section leads the development and delivery of national /local programmes or initiatives for health improvement </w:t>
            </w:r>
            <w:r>
              <w:rPr>
                <w:rFonts w:ascii="Arial" w:hAnsi="Arial" w:cs="Arial"/>
              </w:rPr>
              <w:t xml:space="preserve">across GGC and co-ordinates delivery of the Health Improvement Workforce Development Plan. </w:t>
            </w:r>
          </w:p>
        </w:tc>
      </w:tr>
      <w:tr w:rsidR="006D7034" w:rsidRPr="00C1011D" w14:paraId="793FE4D5" w14:textId="77777777">
        <w:tc>
          <w:tcPr>
            <w:tcW w:w="10200" w:type="dxa"/>
            <w:gridSpan w:val="4"/>
            <w:tcBorders>
              <w:left w:val="single" w:sz="4" w:space="0" w:color="auto"/>
              <w:bottom w:val="single" w:sz="4" w:space="0" w:color="auto"/>
              <w:right w:val="single" w:sz="4" w:space="0" w:color="auto"/>
            </w:tcBorders>
          </w:tcPr>
          <w:p w14:paraId="0275C3C5" w14:textId="2F828BD8" w:rsidR="006D7034" w:rsidRDefault="006D7034" w:rsidP="00C1011D">
            <w:pPr>
              <w:numPr>
                <w:ilvl w:val="0"/>
                <w:numId w:val="11"/>
              </w:numPr>
              <w:tabs>
                <w:tab w:val="clear" w:pos="720"/>
              </w:tabs>
              <w:ind w:left="360"/>
              <w:rPr>
                <w:rFonts w:ascii="Arial" w:hAnsi="Arial" w:cs="Arial"/>
                <w:b/>
              </w:rPr>
            </w:pPr>
            <w:r>
              <w:rPr>
                <w:rFonts w:ascii="Arial" w:hAnsi="Arial" w:cs="Arial"/>
                <w:b/>
              </w:rPr>
              <w:lastRenderedPageBreak/>
              <w:t>ORGANISATIONAL POSITION</w:t>
            </w:r>
          </w:p>
          <w:p w14:paraId="1914B583" w14:textId="77777777" w:rsidR="006D7034" w:rsidRDefault="006D7034" w:rsidP="006D7034">
            <w:pPr>
              <w:ind w:left="360"/>
              <w:rPr>
                <w:rFonts w:ascii="Arial" w:hAnsi="Arial" w:cs="Arial"/>
                <w:b/>
              </w:rPr>
            </w:pPr>
          </w:p>
          <w:p w14:paraId="48C8166A" w14:textId="12B05E4E" w:rsidR="006D7034" w:rsidRDefault="00A02BDA" w:rsidP="006D7034">
            <w:pPr>
              <w:ind w:left="360"/>
              <w:rPr>
                <w:rFonts w:ascii="Arial" w:hAnsi="Arial" w:cs="Arial"/>
                <w:b/>
              </w:rPr>
            </w:pPr>
            <w:r>
              <w:rPr>
                <w:rFonts w:ascii="Arial" w:hAnsi="Arial" w:cs="Arial"/>
                <w:b/>
                <w:noProof/>
              </w:rPr>
              <w:pict w14:anchorId="131EA47D">
                <v:rect id="_x0000_s1044" style="position:absolute;left:0;text-align:left;margin-left:171.05pt;margin-top:4.85pt;width:133.5pt;height:44pt;z-index:251659264" o:regroupid="1" fillcolor="#548dd4 [1951]">
                  <v:textbox style="mso-next-textbox:#_x0000_s1044">
                    <w:txbxContent>
                      <w:p w14:paraId="71FDCD12" w14:textId="77777777" w:rsidR="006D7034" w:rsidRPr="006B5164" w:rsidRDefault="006D7034" w:rsidP="006D7034">
                        <w:pPr>
                          <w:jc w:val="center"/>
                          <w:rPr>
                            <w:rFonts w:ascii="Arial" w:hAnsi="Arial" w:cs="Arial"/>
                            <w:color w:val="FFFFFF" w:themeColor="background1"/>
                            <w:sz w:val="22"/>
                            <w:szCs w:val="22"/>
                          </w:rPr>
                        </w:pPr>
                        <w:r w:rsidRPr="006B5164">
                          <w:rPr>
                            <w:rFonts w:ascii="Arial" w:hAnsi="Arial" w:cs="Arial"/>
                            <w:color w:val="FFFFFF" w:themeColor="background1"/>
                            <w:sz w:val="22"/>
                            <w:szCs w:val="22"/>
                          </w:rPr>
                          <w:t>Public Health Programme Manager</w:t>
                        </w:r>
                      </w:p>
                    </w:txbxContent>
                  </v:textbox>
                </v:rect>
              </w:pict>
            </w:r>
          </w:p>
          <w:p w14:paraId="02871A74" w14:textId="77777777" w:rsidR="006D7034" w:rsidRDefault="006D7034" w:rsidP="006D7034">
            <w:pPr>
              <w:ind w:left="360"/>
              <w:rPr>
                <w:rFonts w:ascii="Arial" w:hAnsi="Arial" w:cs="Arial"/>
                <w:b/>
              </w:rPr>
            </w:pPr>
          </w:p>
          <w:p w14:paraId="00EE9A9E" w14:textId="77777777" w:rsidR="006D7034" w:rsidRDefault="006D7034" w:rsidP="006D7034">
            <w:pPr>
              <w:ind w:left="360"/>
              <w:rPr>
                <w:rFonts w:ascii="Arial" w:hAnsi="Arial" w:cs="Arial"/>
                <w:b/>
              </w:rPr>
            </w:pPr>
          </w:p>
          <w:p w14:paraId="2657F0EE" w14:textId="276B5556" w:rsidR="006D7034" w:rsidRDefault="00A02BDA" w:rsidP="006D7034">
            <w:pPr>
              <w:ind w:left="360"/>
              <w:rPr>
                <w:rFonts w:ascii="Arial" w:hAnsi="Arial" w:cs="Arial"/>
                <w:b/>
              </w:rPr>
            </w:pPr>
            <w:r>
              <w:rPr>
                <w:rFonts w:ascii="Arial" w:hAnsi="Arial" w:cs="Arial"/>
                <w:b/>
                <w:noProof/>
              </w:rPr>
              <w:pict w14:anchorId="5BB5946A">
                <v:shapetype id="_x0000_t32" coordsize="21600,21600" o:spt="32" o:oned="t" path="m,l21600,21600e" filled="f">
                  <v:path arrowok="t" fillok="f" o:connecttype="none"/>
                  <o:lock v:ext="edit" shapetype="t"/>
                </v:shapetype>
                <v:shape id="_x0000_s1047" type="#_x0000_t32" style="position:absolute;left:0;text-align:left;margin-left:238.05pt;margin-top:6.9pt;width:0;height:12.5pt;z-index:251662336" o:connectortype="straight" o:regroupid="1" strokecolor="#0070c0" strokeweight="1.5pt"/>
              </w:pict>
            </w:r>
          </w:p>
          <w:p w14:paraId="43BA401B" w14:textId="6C5188EC" w:rsidR="006D7034" w:rsidRDefault="00A02BDA" w:rsidP="006D7034">
            <w:pPr>
              <w:ind w:left="360"/>
              <w:rPr>
                <w:rFonts w:ascii="Arial" w:hAnsi="Arial" w:cs="Arial"/>
                <w:b/>
              </w:rPr>
            </w:pPr>
            <w:r>
              <w:rPr>
                <w:rFonts w:ascii="Arial" w:hAnsi="Arial" w:cs="Arial"/>
                <w:b/>
                <w:noProof/>
              </w:rPr>
              <w:pict w14:anchorId="00484A3F">
                <v:shape id="_x0000_s1060" type="#_x0000_t32" style="position:absolute;left:0;text-align:left;margin-left:323.95pt;margin-top:6.15pt;width:0;height:15.35pt;z-index:251673600" o:connectortype="straight" strokecolor="#0070c0" strokeweight="1.5pt"/>
              </w:pict>
            </w:r>
            <w:r>
              <w:rPr>
                <w:rFonts w:ascii="Arial" w:hAnsi="Arial" w:cs="Arial"/>
                <w:b/>
                <w:noProof/>
              </w:rPr>
              <w:pict w14:anchorId="00484A3F">
                <v:shape id="_x0000_s1058" type="#_x0000_t32" style="position:absolute;left:0;text-align:left;margin-left:447.5pt;margin-top:6.35pt;width:0;height:15.35pt;z-index:251672576" o:connectortype="straight" strokecolor="#0070c0" strokeweight="1.5pt"/>
              </w:pict>
            </w:r>
            <w:r>
              <w:rPr>
                <w:rFonts w:ascii="Arial" w:hAnsi="Arial" w:cs="Arial"/>
                <w:b/>
                <w:noProof/>
              </w:rPr>
              <w:pict w14:anchorId="00484A3F">
                <v:shape id="_x0000_s1057" type="#_x0000_t32" style="position:absolute;left:0;text-align:left;margin-left:62.85pt;margin-top:4.95pt;width:0;height:15.35pt;z-index:251671552" o:connectortype="straight" strokecolor="#0070c0" strokeweight="1.5pt"/>
              </w:pict>
            </w:r>
            <w:r>
              <w:rPr>
                <w:rFonts w:ascii="Arial" w:hAnsi="Arial" w:cs="Arial"/>
                <w:b/>
                <w:noProof/>
              </w:rPr>
              <w:pict w14:anchorId="00484A3F">
                <v:shape id="_x0000_s1049" type="#_x0000_t32" style="position:absolute;left:0;text-align:left;margin-left:198.7pt;margin-top:4.8pt;width:0;height:15.35pt;z-index:251664384" o:connectortype="straight" o:regroupid="1" strokecolor="#0070c0" strokeweight="1.5pt"/>
              </w:pict>
            </w:r>
            <w:r>
              <w:rPr>
                <w:rFonts w:ascii="Arial" w:hAnsi="Arial" w:cs="Arial"/>
                <w:b/>
                <w:noProof/>
              </w:rPr>
              <w:pict w14:anchorId="0874B460">
                <v:shape id="_x0000_s1050" type="#_x0000_t32" style="position:absolute;left:0;text-align:left;margin-left:61pt;margin-top:5.55pt;width:386.5pt;height:0;z-index:251665408" o:connectortype="straight" o:regroupid="1" strokecolor="#0070c0" strokeweight="1.5pt"/>
              </w:pict>
            </w:r>
            <w:r>
              <w:rPr>
                <w:rFonts w:ascii="Arial" w:hAnsi="Arial" w:cs="Arial"/>
                <w:b/>
                <w:noProof/>
              </w:rPr>
              <w:pict w14:anchorId="20A89244">
                <v:rect id="_x0000_s1045" style="position:absolute;left:0;text-align:left;margin-left:9.85pt;margin-top:19.45pt;width:109.35pt;height:44pt;z-index:251660288" o:regroupid="1" fillcolor="#548dd4 [1951]">
                  <v:textbox style="mso-next-textbox:#_x0000_s1045">
                    <w:txbxContent>
                      <w:p w14:paraId="30B10EE5" w14:textId="77777777" w:rsidR="006D7034" w:rsidRPr="006B5164" w:rsidRDefault="006D7034" w:rsidP="006D7034">
                        <w:pPr>
                          <w:jc w:val="center"/>
                          <w:rPr>
                            <w:rFonts w:ascii="Arial" w:hAnsi="Arial" w:cs="Arial"/>
                            <w:color w:val="FFFFFF" w:themeColor="background1"/>
                            <w:sz w:val="22"/>
                            <w:szCs w:val="22"/>
                          </w:rPr>
                        </w:pPr>
                        <w:r w:rsidRPr="006B5164">
                          <w:rPr>
                            <w:rFonts w:ascii="Arial" w:hAnsi="Arial" w:cs="Arial"/>
                            <w:color w:val="FFFFFF" w:themeColor="background1"/>
                            <w:sz w:val="22"/>
                            <w:szCs w:val="22"/>
                          </w:rPr>
                          <w:t>Health Improvement Senior – This Post</w:t>
                        </w:r>
                      </w:p>
                    </w:txbxContent>
                  </v:textbox>
                </v:rect>
              </w:pict>
            </w:r>
          </w:p>
          <w:p w14:paraId="607B4635" w14:textId="68AAD82C" w:rsidR="006D7034" w:rsidRDefault="00A02BDA" w:rsidP="006D7034">
            <w:pPr>
              <w:ind w:left="360"/>
              <w:rPr>
                <w:rFonts w:ascii="Arial" w:hAnsi="Arial" w:cs="Arial"/>
                <w:b/>
              </w:rPr>
            </w:pPr>
            <w:r>
              <w:rPr>
                <w:rFonts w:ascii="Arial" w:hAnsi="Arial" w:cs="Arial"/>
                <w:b/>
                <w:noProof/>
              </w:rPr>
              <w:pict w14:anchorId="5F6100DF">
                <v:rect id="_x0000_s1053" style="position:absolute;left:0;text-align:left;margin-left:390.9pt;margin-top:7.4pt;width:109.35pt;height:44pt;z-index:251667456" fillcolor="#548dd4 [1951]">
                  <v:textbox style="mso-next-textbox:#_x0000_s1053">
                    <w:txbxContent>
                      <w:p w14:paraId="3DF6FB2D" w14:textId="64A2567B"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1 x HV Practice Development  Lead</w:t>
                        </w:r>
                      </w:p>
                    </w:txbxContent>
                  </v:textbox>
                </v:rect>
              </w:pict>
            </w:r>
            <w:r>
              <w:rPr>
                <w:rFonts w:ascii="Arial" w:hAnsi="Arial" w:cs="Arial"/>
                <w:b/>
                <w:noProof/>
              </w:rPr>
              <w:pict w14:anchorId="5F6100DF">
                <v:rect id="_x0000_s1052" style="position:absolute;left:0;text-align:left;margin-left:269.95pt;margin-top:7.45pt;width:109.35pt;height:44pt;z-index:251666432" fillcolor="#548dd4 [1951]">
                  <v:textbox style="mso-next-textbox:#_x0000_s1052">
                    <w:txbxContent>
                      <w:p w14:paraId="793F5D5C" w14:textId="2D2C6C6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2 x Health Improvement Leads</w:t>
                        </w:r>
                      </w:p>
                    </w:txbxContent>
                  </v:textbox>
                </v:rect>
              </w:pict>
            </w:r>
            <w:r>
              <w:rPr>
                <w:rFonts w:ascii="Arial" w:hAnsi="Arial" w:cs="Arial"/>
                <w:b/>
                <w:noProof/>
              </w:rPr>
              <w:pict w14:anchorId="5F6100DF">
                <v:rect id="_x0000_s1046" style="position:absolute;left:0;text-align:left;margin-left:142.95pt;margin-top:6.4pt;width:109.35pt;height:44pt;z-index:251661312" o:regroupid="1" fillcolor="#548dd4 [1951]">
                  <v:textbox style="mso-next-textbox:#_x0000_s1046">
                    <w:txbxContent>
                      <w:p w14:paraId="5F1DAAE3" w14:textId="0F93C292" w:rsidR="006D7034" w:rsidRPr="006B5164" w:rsidRDefault="00D37F57" w:rsidP="006D7034">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1 x </w:t>
                        </w:r>
                        <w:r w:rsidR="00B9708A">
                          <w:rPr>
                            <w:rFonts w:ascii="Arial" w:hAnsi="Arial" w:cs="Arial"/>
                            <w:color w:val="FFFFFF" w:themeColor="background1"/>
                            <w:sz w:val="22"/>
                            <w:szCs w:val="22"/>
                          </w:rPr>
                          <w:t>PH Senior Analyst</w:t>
                        </w:r>
                      </w:p>
                    </w:txbxContent>
                  </v:textbox>
                </v:rect>
              </w:pict>
            </w:r>
          </w:p>
          <w:p w14:paraId="0B2DD8D2" w14:textId="3CED4C53" w:rsidR="006D7034" w:rsidRDefault="006D7034" w:rsidP="006D7034">
            <w:pPr>
              <w:ind w:left="360"/>
              <w:rPr>
                <w:rFonts w:ascii="Arial" w:hAnsi="Arial" w:cs="Arial"/>
                <w:b/>
              </w:rPr>
            </w:pPr>
          </w:p>
          <w:p w14:paraId="4F1A12DE" w14:textId="77777777" w:rsidR="006D7034" w:rsidRDefault="006D7034" w:rsidP="006D7034">
            <w:pPr>
              <w:ind w:left="360"/>
              <w:rPr>
                <w:rFonts w:ascii="Arial" w:hAnsi="Arial" w:cs="Arial"/>
                <w:b/>
              </w:rPr>
            </w:pPr>
          </w:p>
          <w:p w14:paraId="5CEF6492" w14:textId="464693B6" w:rsidR="006D7034" w:rsidRDefault="00A02BDA" w:rsidP="006D7034">
            <w:pPr>
              <w:rPr>
                <w:rFonts w:ascii="Arial" w:hAnsi="Arial" w:cs="Arial"/>
                <w:b/>
              </w:rPr>
            </w:pPr>
            <w:r>
              <w:rPr>
                <w:rFonts w:ascii="Arial" w:hAnsi="Arial" w:cs="Arial"/>
                <w:b/>
                <w:noProof/>
              </w:rPr>
              <w:pict w14:anchorId="00484A3F">
                <v:shape id="_x0000_s1061" type="#_x0000_t32" style="position:absolute;margin-left:324.65pt;margin-top:9.95pt;width:0;height:15.35pt;z-index:251674624" o:connectortype="straight" strokecolor="#0070c0" strokeweight="1.5pt"/>
              </w:pict>
            </w:r>
          </w:p>
          <w:p w14:paraId="6FEC7700" w14:textId="1D9AF49B" w:rsidR="00913B0C" w:rsidRDefault="00A02BDA" w:rsidP="006D7034">
            <w:pPr>
              <w:rPr>
                <w:rFonts w:ascii="Arial" w:hAnsi="Arial" w:cs="Arial"/>
                <w:b/>
              </w:rPr>
            </w:pPr>
            <w:r>
              <w:rPr>
                <w:rFonts w:ascii="Arial" w:hAnsi="Arial" w:cs="Arial"/>
                <w:b/>
                <w:noProof/>
              </w:rPr>
              <w:pict w14:anchorId="5F6100DF">
                <v:rect id="_x0000_s1054" style="position:absolute;margin-left:269.95pt;margin-top:9.45pt;width:109.35pt;height:44pt;z-index:251668480" fillcolor="#548dd4 [1951]">
                  <v:textbox style="mso-next-textbox:#_x0000_s1054">
                    <w:txbxContent>
                      <w:p w14:paraId="0BC45316" w14:textId="01830D36"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7 x Health Improvement Seniors</w:t>
                        </w:r>
                      </w:p>
                    </w:txbxContent>
                  </v:textbox>
                </v:rect>
              </w:pict>
            </w:r>
          </w:p>
          <w:p w14:paraId="1A5AAB54" w14:textId="12068CD7" w:rsidR="00913B0C" w:rsidRDefault="00913B0C" w:rsidP="006D7034">
            <w:pPr>
              <w:rPr>
                <w:rFonts w:ascii="Arial" w:hAnsi="Arial" w:cs="Arial"/>
                <w:b/>
              </w:rPr>
            </w:pPr>
          </w:p>
          <w:p w14:paraId="6AD2C801" w14:textId="44A840F3" w:rsidR="00913B0C" w:rsidRDefault="00913B0C" w:rsidP="006D7034">
            <w:pPr>
              <w:rPr>
                <w:rFonts w:ascii="Arial" w:hAnsi="Arial" w:cs="Arial"/>
                <w:b/>
              </w:rPr>
            </w:pPr>
          </w:p>
          <w:p w14:paraId="18BB7655" w14:textId="7D33F390" w:rsidR="00B9708A" w:rsidRDefault="00A02BDA" w:rsidP="006D7034">
            <w:pPr>
              <w:rPr>
                <w:rFonts w:ascii="Arial" w:hAnsi="Arial" w:cs="Arial"/>
                <w:b/>
              </w:rPr>
            </w:pPr>
            <w:r>
              <w:rPr>
                <w:rFonts w:ascii="Arial" w:hAnsi="Arial" w:cs="Arial"/>
                <w:b/>
                <w:noProof/>
              </w:rPr>
              <w:pict w14:anchorId="00484A3F">
                <v:shape id="_x0000_s1063" type="#_x0000_t32" style="position:absolute;margin-left:324.65pt;margin-top:11.3pt;width:0;height:15.35pt;z-index:251675648" o:connectortype="straight" strokecolor="#0070c0" strokeweight="1.5pt"/>
              </w:pict>
            </w:r>
          </w:p>
          <w:p w14:paraId="159EE6B9" w14:textId="3E4B253B" w:rsidR="00B9708A" w:rsidRDefault="00A02BDA" w:rsidP="006D7034">
            <w:pPr>
              <w:rPr>
                <w:rFonts w:ascii="Arial" w:hAnsi="Arial" w:cs="Arial"/>
                <w:b/>
              </w:rPr>
            </w:pPr>
            <w:r>
              <w:rPr>
                <w:rFonts w:ascii="Arial" w:hAnsi="Arial" w:cs="Arial"/>
                <w:b/>
                <w:noProof/>
              </w:rPr>
              <w:pict w14:anchorId="5F6100DF">
                <v:rect id="_x0000_s1055" style="position:absolute;margin-left:269.95pt;margin-top:12.9pt;width:109.35pt;height:44pt;z-index:251669504" fillcolor="#548dd4 [1951]">
                  <v:textbox style="mso-next-textbox:#_x0000_s1055">
                    <w:txbxContent>
                      <w:p w14:paraId="68589D5E" w14:textId="4CE5E540"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1 x Health Improvement Practitioner</w:t>
                        </w:r>
                      </w:p>
                    </w:txbxContent>
                  </v:textbox>
                </v:rect>
              </w:pict>
            </w:r>
          </w:p>
          <w:p w14:paraId="603791A9" w14:textId="214934A8" w:rsidR="00B9708A" w:rsidRDefault="00B9708A" w:rsidP="006D7034">
            <w:pPr>
              <w:rPr>
                <w:rFonts w:ascii="Arial" w:hAnsi="Arial" w:cs="Arial"/>
                <w:b/>
              </w:rPr>
            </w:pPr>
          </w:p>
          <w:p w14:paraId="67D66D59" w14:textId="304714DE" w:rsidR="00B9708A" w:rsidRDefault="00B9708A" w:rsidP="006D7034">
            <w:pPr>
              <w:rPr>
                <w:rFonts w:ascii="Arial" w:hAnsi="Arial" w:cs="Arial"/>
                <w:b/>
              </w:rPr>
            </w:pPr>
          </w:p>
          <w:p w14:paraId="038DA07E" w14:textId="63E01F93" w:rsidR="00B9708A" w:rsidRDefault="00A02BDA" w:rsidP="006D7034">
            <w:pPr>
              <w:rPr>
                <w:rFonts w:ascii="Arial" w:hAnsi="Arial" w:cs="Arial"/>
                <w:b/>
              </w:rPr>
            </w:pPr>
            <w:r>
              <w:rPr>
                <w:rFonts w:ascii="Arial" w:hAnsi="Arial" w:cs="Arial"/>
                <w:b/>
                <w:noProof/>
              </w:rPr>
              <w:pict w14:anchorId="00484A3F">
                <v:shape id="_x0000_s1064" type="#_x0000_t32" style="position:absolute;margin-left:324.75pt;margin-top:14.4pt;width:0;height:15.35pt;z-index:251676672" o:connectortype="straight" strokecolor="#0070c0" strokeweight="1.5pt"/>
              </w:pict>
            </w:r>
          </w:p>
          <w:p w14:paraId="5CEC61D8" w14:textId="36833FEC" w:rsidR="00B9708A" w:rsidRDefault="00A02BDA" w:rsidP="006D7034">
            <w:pPr>
              <w:rPr>
                <w:rFonts w:ascii="Arial" w:hAnsi="Arial" w:cs="Arial"/>
                <w:b/>
              </w:rPr>
            </w:pPr>
            <w:r>
              <w:rPr>
                <w:rFonts w:ascii="Arial" w:hAnsi="Arial" w:cs="Arial"/>
                <w:b/>
                <w:noProof/>
              </w:rPr>
              <w:pict w14:anchorId="5F6100DF">
                <v:rect id="_x0000_s1056" style="position:absolute;margin-left:269.95pt;margin-top:14.05pt;width:109.35pt;height:44pt;z-index:251670528" fillcolor="#548dd4 [1951]">
                  <v:textbox style="mso-next-textbox:#_x0000_s1056">
                    <w:txbxContent>
                      <w:p w14:paraId="2AAF9E31" w14:textId="4F59A7AA" w:rsidR="00B9708A" w:rsidRPr="006B5164" w:rsidRDefault="00B9708A" w:rsidP="00B9708A">
                        <w:pPr>
                          <w:jc w:val="center"/>
                          <w:rPr>
                            <w:rFonts w:ascii="Arial" w:hAnsi="Arial" w:cs="Arial"/>
                            <w:color w:val="FFFFFF" w:themeColor="background1"/>
                            <w:sz w:val="22"/>
                            <w:szCs w:val="22"/>
                          </w:rPr>
                        </w:pPr>
                        <w:r>
                          <w:rPr>
                            <w:rFonts w:ascii="Arial" w:hAnsi="Arial" w:cs="Arial"/>
                            <w:color w:val="FFFFFF" w:themeColor="background1"/>
                            <w:sz w:val="22"/>
                            <w:szCs w:val="22"/>
                          </w:rPr>
                          <w:t>3 x T2 Diabetes Pathway Facilitators</w:t>
                        </w:r>
                      </w:p>
                    </w:txbxContent>
                  </v:textbox>
                </v:rect>
              </w:pict>
            </w:r>
          </w:p>
          <w:p w14:paraId="0E01B036" w14:textId="196AEFEE" w:rsidR="00B9708A" w:rsidRDefault="00B9708A" w:rsidP="006D7034">
            <w:pPr>
              <w:rPr>
                <w:rFonts w:ascii="Arial" w:hAnsi="Arial" w:cs="Arial"/>
                <w:b/>
              </w:rPr>
            </w:pPr>
          </w:p>
          <w:p w14:paraId="18EEB7C5" w14:textId="0C7E5B53" w:rsidR="00B9708A" w:rsidRDefault="00B9708A" w:rsidP="006D7034">
            <w:pPr>
              <w:rPr>
                <w:rFonts w:ascii="Arial" w:hAnsi="Arial" w:cs="Arial"/>
                <w:b/>
              </w:rPr>
            </w:pPr>
          </w:p>
          <w:p w14:paraId="17BFD788" w14:textId="77777777" w:rsidR="00B9708A" w:rsidRDefault="00B9708A" w:rsidP="006D7034">
            <w:pPr>
              <w:rPr>
                <w:rFonts w:ascii="Arial" w:hAnsi="Arial" w:cs="Arial"/>
                <w:b/>
              </w:rPr>
            </w:pPr>
          </w:p>
          <w:p w14:paraId="51FD30A4" w14:textId="7575B6FF" w:rsidR="00913B0C" w:rsidRPr="00C1011D" w:rsidRDefault="00913B0C" w:rsidP="006D7034">
            <w:pPr>
              <w:rPr>
                <w:rFonts w:ascii="Arial" w:hAnsi="Arial" w:cs="Arial"/>
                <w:b/>
              </w:rPr>
            </w:pPr>
          </w:p>
        </w:tc>
      </w:tr>
      <w:tr w:rsidR="003C2756" w:rsidRPr="00C1011D" w14:paraId="22EBBD07" w14:textId="77777777">
        <w:tc>
          <w:tcPr>
            <w:tcW w:w="10200" w:type="dxa"/>
            <w:gridSpan w:val="4"/>
          </w:tcPr>
          <w:p w14:paraId="35182A59"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lastRenderedPageBreak/>
              <w:t>SCOPE</w:t>
            </w:r>
            <w:r w:rsidRPr="00C1011D">
              <w:rPr>
                <w:rFonts w:ascii="Arial" w:hAnsi="Arial" w:cs="Arial"/>
                <w:b/>
                <w:bCs/>
              </w:rPr>
              <w:t xml:space="preserve"> AND RANGE</w:t>
            </w:r>
          </w:p>
          <w:p w14:paraId="7B1D5D43" w14:textId="77777777" w:rsidR="003C2756" w:rsidRPr="00C1011D" w:rsidRDefault="003C2756">
            <w:pPr>
              <w:ind w:right="432"/>
              <w:rPr>
                <w:rFonts w:ascii="Arial" w:hAnsi="Arial" w:cs="Arial"/>
                <w:b/>
                <w:bCs/>
              </w:rPr>
            </w:pPr>
          </w:p>
          <w:p w14:paraId="308FD7BD" w14:textId="77777777" w:rsidR="003C2756" w:rsidRPr="00C1011D" w:rsidRDefault="003C2756">
            <w:pPr>
              <w:ind w:left="312" w:right="432"/>
              <w:rPr>
                <w:rFonts w:ascii="Arial" w:hAnsi="Arial" w:cs="Arial"/>
              </w:rPr>
            </w:pPr>
            <w:r w:rsidRPr="00C1011D">
              <w:rPr>
                <w:rFonts w:ascii="Arial" w:hAnsi="Arial" w:cs="Arial"/>
              </w:rPr>
              <w:t xml:space="preserve">To provide specialist health improvement and inequalities expertise to develop, and ensure others are able to deliver work streams to improve health and reduce health inequalities. </w:t>
            </w:r>
            <w:r w:rsidRPr="00C1011D">
              <w:rPr>
                <w:rFonts w:ascii="Arial" w:hAnsi="Arial" w:cs="Arial"/>
                <w:bCs/>
              </w:rPr>
              <w:t>The post holder will have a comprehensive evidence base and policy context in order to provide support/give direction and advice in health improvement. With specialist knowledge and skills in a given</w:t>
            </w:r>
            <w:r w:rsidRPr="00C1011D">
              <w:rPr>
                <w:rFonts w:ascii="Arial" w:hAnsi="Arial" w:cs="Arial"/>
              </w:rPr>
              <w:t xml:space="preserve"> subject, skill and/or setting</w:t>
            </w:r>
            <w:r w:rsidRPr="00C1011D">
              <w:rPr>
                <w:rFonts w:ascii="Arial" w:hAnsi="Arial" w:cs="Arial"/>
                <w:bCs/>
              </w:rPr>
              <w:t xml:space="preserve"> i.e. </w:t>
            </w:r>
            <w:r w:rsidR="0028458A">
              <w:rPr>
                <w:rFonts w:ascii="Arial" w:hAnsi="Arial" w:cs="Arial"/>
                <w:bCs/>
              </w:rPr>
              <w:t>Health Behaviour Change</w:t>
            </w:r>
            <w:r w:rsidRPr="00C1011D">
              <w:rPr>
                <w:rFonts w:ascii="Arial" w:hAnsi="Arial" w:cs="Arial"/>
              </w:rPr>
              <w:t xml:space="preserve">.  </w:t>
            </w:r>
          </w:p>
          <w:p w14:paraId="19544601" w14:textId="77777777" w:rsidR="003C2756" w:rsidRPr="00C1011D" w:rsidRDefault="003C2756">
            <w:pPr>
              <w:ind w:right="432"/>
              <w:rPr>
                <w:rFonts w:ascii="Arial" w:hAnsi="Arial" w:cs="Arial"/>
              </w:rPr>
            </w:pPr>
          </w:p>
          <w:p w14:paraId="510E4DC2" w14:textId="77777777" w:rsidR="003C2756" w:rsidRPr="00C1011D" w:rsidRDefault="003C2756">
            <w:pPr>
              <w:ind w:left="312" w:right="432"/>
              <w:rPr>
                <w:rFonts w:ascii="Arial" w:hAnsi="Arial" w:cs="Arial"/>
              </w:rPr>
            </w:pPr>
            <w:r w:rsidRPr="00C1011D">
              <w:rPr>
                <w:rFonts w:ascii="Arial" w:hAnsi="Arial" w:cs="Arial"/>
              </w:rPr>
              <w:t xml:space="preserve">Post holder is required to establish and maintain key partnerships with statutory, voluntary and community organisations at a managerial level to facilitate, co-ordinate and ensure implementation of </w:t>
            </w:r>
            <w:r w:rsidR="009A5455">
              <w:rPr>
                <w:rFonts w:ascii="Arial" w:hAnsi="Arial" w:cs="Arial"/>
              </w:rPr>
              <w:t xml:space="preserve">Health Improvement Workforce Development programmes in order to </w:t>
            </w:r>
            <w:r w:rsidRPr="00C1011D">
              <w:rPr>
                <w:rFonts w:ascii="Arial" w:hAnsi="Arial" w:cs="Arial"/>
              </w:rPr>
              <w:t>improve health and address inequalities in health</w:t>
            </w:r>
            <w:r w:rsidR="009A5455">
              <w:rPr>
                <w:rFonts w:ascii="Arial" w:hAnsi="Arial" w:cs="Arial"/>
              </w:rPr>
              <w:t xml:space="preserve"> of the population</w:t>
            </w:r>
            <w:r w:rsidRPr="00C1011D">
              <w:rPr>
                <w:rFonts w:ascii="Arial" w:hAnsi="Arial" w:cs="Arial"/>
              </w:rPr>
              <w:t xml:space="preserve">.  </w:t>
            </w:r>
          </w:p>
          <w:p w14:paraId="2CC9EA90" w14:textId="77777777" w:rsidR="003C2756" w:rsidRPr="00C1011D" w:rsidRDefault="003C2756">
            <w:pPr>
              <w:ind w:left="312" w:right="432"/>
              <w:rPr>
                <w:rFonts w:ascii="Arial" w:hAnsi="Arial" w:cs="Arial"/>
              </w:rPr>
            </w:pPr>
          </w:p>
          <w:p w14:paraId="59385D0B" w14:textId="77777777" w:rsidR="003C2756" w:rsidRPr="00C1011D" w:rsidRDefault="003C2756">
            <w:pPr>
              <w:ind w:left="312" w:right="432"/>
              <w:rPr>
                <w:rFonts w:ascii="Arial" w:hAnsi="Arial" w:cs="Arial"/>
              </w:rPr>
            </w:pPr>
            <w:r w:rsidRPr="00C1011D">
              <w:rPr>
                <w:rFonts w:ascii="Arial" w:hAnsi="Arial" w:cs="Arial"/>
              </w:rPr>
              <w:t>Post holder will advise strategic forums and lead working groups as required and be able to plan and organise a broad range of partnership and programme functions.</w:t>
            </w:r>
          </w:p>
          <w:p w14:paraId="62565AD1" w14:textId="77777777" w:rsidR="003C2756" w:rsidRPr="00C1011D" w:rsidRDefault="003C2756">
            <w:pPr>
              <w:ind w:left="312" w:right="432"/>
              <w:rPr>
                <w:rFonts w:ascii="Arial" w:hAnsi="Arial" w:cs="Arial"/>
              </w:rPr>
            </w:pPr>
          </w:p>
          <w:p w14:paraId="25E6EC61" w14:textId="77777777" w:rsidR="003C2756" w:rsidRPr="00C1011D" w:rsidRDefault="003C2756">
            <w:pPr>
              <w:pStyle w:val="BlockText"/>
              <w:rPr>
                <w:rFonts w:ascii="Arial" w:hAnsi="Arial"/>
                <w:i/>
                <w:u w:val="single"/>
              </w:rPr>
            </w:pPr>
            <w:r w:rsidRPr="00C1011D">
              <w:rPr>
                <w:rFonts w:ascii="Arial" w:hAnsi="Arial"/>
              </w:rPr>
              <w:t>The post holder will liaise with national organisations to deliver specific policy objectives such as those outl</w:t>
            </w:r>
            <w:r w:rsidRPr="0006248B">
              <w:rPr>
                <w:rFonts w:ascii="Arial" w:hAnsi="Arial"/>
              </w:rPr>
              <w:t>ined in</w:t>
            </w:r>
            <w:r w:rsidR="0006248B">
              <w:rPr>
                <w:rFonts w:ascii="Arial" w:hAnsi="Arial"/>
              </w:rPr>
              <w:t xml:space="preserve"> </w:t>
            </w:r>
            <w:r w:rsidR="0006248B" w:rsidRPr="0006248B">
              <w:rPr>
                <w:rFonts w:ascii="Arial" w:hAnsi="Arial"/>
                <w:bCs/>
              </w:rPr>
              <w:t>Smokefree Generation 2018</w:t>
            </w:r>
            <w:r w:rsidR="000729EE">
              <w:rPr>
                <w:rFonts w:ascii="Arial" w:hAnsi="Arial"/>
                <w:bCs/>
              </w:rPr>
              <w:t xml:space="preserve">; </w:t>
            </w:r>
            <w:r w:rsidR="0006248B" w:rsidRPr="0006248B">
              <w:rPr>
                <w:rFonts w:ascii="Arial" w:hAnsi="Arial"/>
                <w:bCs/>
              </w:rPr>
              <w:t xml:space="preserve"> Healthier Future 2018 </w:t>
            </w:r>
            <w:r w:rsidR="000729EE">
              <w:rPr>
                <w:rFonts w:ascii="Arial" w:hAnsi="Arial"/>
                <w:bCs/>
              </w:rPr>
              <w:t xml:space="preserve">or underpin long term condition framework delivery </w:t>
            </w:r>
            <w:r w:rsidR="0006248B">
              <w:rPr>
                <w:rFonts w:ascii="Arial" w:hAnsi="Arial"/>
              </w:rPr>
              <w:t>to</w:t>
            </w:r>
            <w:r w:rsidRPr="0006248B">
              <w:rPr>
                <w:rFonts w:ascii="Arial" w:hAnsi="Arial"/>
              </w:rPr>
              <w:t xml:space="preserve"> </w:t>
            </w:r>
            <w:r w:rsidR="000729EE">
              <w:rPr>
                <w:rFonts w:ascii="Arial" w:hAnsi="Arial"/>
              </w:rPr>
              <w:t xml:space="preserve">ensure </w:t>
            </w:r>
            <w:r w:rsidRPr="0006248B">
              <w:rPr>
                <w:rFonts w:ascii="Arial" w:hAnsi="Arial"/>
              </w:rPr>
              <w:t>NHSGGC contribution to national strategies</w:t>
            </w:r>
            <w:r w:rsidR="000729EE">
              <w:rPr>
                <w:rFonts w:ascii="Arial" w:hAnsi="Arial"/>
              </w:rPr>
              <w:t xml:space="preserve"> </w:t>
            </w:r>
            <w:r w:rsidRPr="0006248B">
              <w:rPr>
                <w:rFonts w:ascii="Arial" w:hAnsi="Arial"/>
              </w:rPr>
              <w:t>.</w:t>
            </w:r>
          </w:p>
          <w:p w14:paraId="270700A9" w14:textId="77777777" w:rsidR="003C2756" w:rsidRPr="00C1011D" w:rsidRDefault="003C2756">
            <w:pPr>
              <w:ind w:left="312" w:right="432"/>
              <w:rPr>
                <w:rFonts w:ascii="Arial" w:hAnsi="Arial" w:cs="Arial"/>
              </w:rPr>
            </w:pPr>
          </w:p>
          <w:p w14:paraId="52B10871" w14:textId="77777777" w:rsidR="003C2756" w:rsidRPr="00C1011D" w:rsidRDefault="003C2756">
            <w:pPr>
              <w:ind w:left="312" w:right="432"/>
              <w:rPr>
                <w:rFonts w:ascii="Arial" w:hAnsi="Arial" w:cs="Arial"/>
              </w:rPr>
            </w:pPr>
            <w:r w:rsidRPr="00C1011D">
              <w:rPr>
                <w:rFonts w:ascii="Arial" w:hAnsi="Arial" w:cs="Arial"/>
              </w:rPr>
              <w:lastRenderedPageBreak/>
              <w:t>The post holder will require to engage with communities of interest to promote engagement, performance manage contracts and advise on health improvement issues</w:t>
            </w:r>
          </w:p>
          <w:p w14:paraId="6C9DC7F7" w14:textId="77777777" w:rsidR="003C2756" w:rsidRPr="00C1011D" w:rsidRDefault="003C2756">
            <w:pPr>
              <w:widowControl w:val="0"/>
              <w:ind w:left="312" w:right="432"/>
              <w:rPr>
                <w:rFonts w:ascii="Arial" w:hAnsi="Arial" w:cs="Arial"/>
              </w:rPr>
            </w:pPr>
          </w:p>
          <w:p w14:paraId="7C0D44AA" w14:textId="77777777" w:rsidR="009A5455" w:rsidRDefault="003C2756">
            <w:pPr>
              <w:pStyle w:val="BlockText"/>
              <w:rPr>
                <w:rFonts w:ascii="Arial" w:hAnsi="Arial"/>
              </w:rPr>
            </w:pPr>
            <w:r w:rsidRPr="00C1011D">
              <w:rPr>
                <w:rFonts w:ascii="Arial" w:hAnsi="Arial"/>
              </w:rPr>
              <w:t xml:space="preserve">The post holder will be required to ensure the delivery of a number of health improvement work streams and will be responsible for project/programme management. The post holder will demonstrate </w:t>
            </w:r>
            <w:r w:rsidR="0006248B">
              <w:rPr>
                <w:rFonts w:ascii="Arial" w:hAnsi="Arial"/>
              </w:rPr>
              <w:t>P</w:t>
            </w:r>
            <w:r w:rsidRPr="00C1011D">
              <w:rPr>
                <w:rFonts w:ascii="Arial" w:hAnsi="Arial"/>
              </w:rPr>
              <w:t xml:space="preserve">ublic </w:t>
            </w:r>
            <w:r w:rsidR="0006248B">
              <w:rPr>
                <w:rFonts w:ascii="Arial" w:hAnsi="Arial"/>
              </w:rPr>
              <w:t>H</w:t>
            </w:r>
            <w:r w:rsidRPr="00C1011D">
              <w:rPr>
                <w:rFonts w:ascii="Arial" w:hAnsi="Arial"/>
              </w:rPr>
              <w:t xml:space="preserve">ealth </w:t>
            </w:r>
            <w:r w:rsidR="0006248B">
              <w:rPr>
                <w:rFonts w:ascii="Arial" w:hAnsi="Arial"/>
              </w:rPr>
              <w:t>Skills and Knowledge</w:t>
            </w:r>
            <w:r w:rsidRPr="00C1011D">
              <w:rPr>
                <w:rFonts w:ascii="Arial" w:hAnsi="Arial"/>
              </w:rPr>
              <w:t xml:space="preserve"> </w:t>
            </w:r>
            <w:r w:rsidR="0006248B">
              <w:rPr>
                <w:rFonts w:ascii="Arial" w:hAnsi="Arial"/>
              </w:rPr>
              <w:t>competencies</w:t>
            </w:r>
            <w:r w:rsidR="009A5455">
              <w:rPr>
                <w:rFonts w:ascii="Arial" w:hAnsi="Arial"/>
              </w:rPr>
              <w:t xml:space="preserve"> in the delivery of this role</w:t>
            </w:r>
            <w:r w:rsidR="0006248B">
              <w:rPr>
                <w:rFonts w:ascii="Arial" w:hAnsi="Arial"/>
              </w:rPr>
              <w:t xml:space="preserve">. </w:t>
            </w:r>
          </w:p>
          <w:p w14:paraId="24102A5E" w14:textId="77777777" w:rsidR="009A5455" w:rsidRDefault="009A5455">
            <w:pPr>
              <w:pStyle w:val="BlockText"/>
              <w:rPr>
                <w:rFonts w:ascii="Arial" w:hAnsi="Arial"/>
              </w:rPr>
            </w:pPr>
          </w:p>
          <w:p w14:paraId="1B360E53" w14:textId="77777777" w:rsidR="003C2756" w:rsidRPr="00C1011D" w:rsidRDefault="003C2756">
            <w:pPr>
              <w:pStyle w:val="BlockText"/>
              <w:rPr>
                <w:rFonts w:ascii="Arial" w:hAnsi="Arial"/>
              </w:rPr>
            </w:pPr>
            <w:r w:rsidRPr="00C1011D">
              <w:rPr>
                <w:rFonts w:ascii="Arial" w:hAnsi="Arial"/>
              </w:rPr>
              <w:t xml:space="preserve">This </w:t>
            </w:r>
            <w:r w:rsidR="0006248B">
              <w:rPr>
                <w:rFonts w:ascii="Arial" w:hAnsi="Arial"/>
              </w:rPr>
              <w:t xml:space="preserve">role </w:t>
            </w:r>
            <w:r w:rsidR="009A5455">
              <w:rPr>
                <w:rFonts w:ascii="Arial" w:hAnsi="Arial"/>
              </w:rPr>
              <w:t>may</w:t>
            </w:r>
            <w:r w:rsidRPr="00C1011D">
              <w:rPr>
                <w:rFonts w:ascii="Arial" w:hAnsi="Arial"/>
              </w:rPr>
              <w:t xml:space="preserve"> involve the management of practitioner and professional health improvement posts, the recruitment, supervision and performance management of staff. </w:t>
            </w:r>
          </w:p>
          <w:p w14:paraId="03D04625" w14:textId="77777777" w:rsidR="003C2756" w:rsidRPr="00C1011D" w:rsidRDefault="003C2756">
            <w:pPr>
              <w:ind w:left="312" w:right="432"/>
              <w:rPr>
                <w:rFonts w:ascii="Arial" w:hAnsi="Arial" w:cs="Arial"/>
              </w:rPr>
            </w:pPr>
          </w:p>
          <w:p w14:paraId="681FB190" w14:textId="57C88794" w:rsidR="006D7034" w:rsidRPr="00C1011D" w:rsidRDefault="003C2756" w:rsidP="006D7034">
            <w:pPr>
              <w:ind w:left="312" w:right="432"/>
              <w:rPr>
                <w:rFonts w:ascii="Arial" w:hAnsi="Arial" w:cs="Arial"/>
              </w:rPr>
            </w:pPr>
            <w:r w:rsidRPr="00C1011D">
              <w:rPr>
                <w:rFonts w:ascii="Arial" w:hAnsi="Arial" w:cs="Arial"/>
              </w:rPr>
              <w:t>Post holder is required to inform budgetary decisions in conjunction with the delegated budget holder, including investment requirements, sustainability arrangements and work to attract additional investment</w:t>
            </w:r>
            <w:r w:rsidR="0006248B">
              <w:rPr>
                <w:rFonts w:ascii="Arial" w:hAnsi="Arial" w:cs="Arial"/>
              </w:rPr>
              <w:t xml:space="preserve">/ </w:t>
            </w:r>
            <w:r w:rsidR="009A5455">
              <w:rPr>
                <w:rFonts w:ascii="Arial" w:hAnsi="Arial" w:cs="Arial"/>
              </w:rPr>
              <w:t>r</w:t>
            </w:r>
            <w:r w:rsidR="0006248B">
              <w:rPr>
                <w:rFonts w:ascii="Arial" w:hAnsi="Arial" w:cs="Arial"/>
              </w:rPr>
              <w:t xml:space="preserve">esources in kind </w:t>
            </w:r>
            <w:r w:rsidRPr="00C1011D">
              <w:rPr>
                <w:rFonts w:ascii="Arial" w:hAnsi="Arial" w:cs="Arial"/>
              </w:rPr>
              <w:t xml:space="preserve">from NHS and other </w:t>
            </w:r>
            <w:r w:rsidR="0006248B">
              <w:rPr>
                <w:rFonts w:ascii="Arial" w:hAnsi="Arial" w:cs="Arial"/>
              </w:rPr>
              <w:t>partners to</w:t>
            </w:r>
            <w:r w:rsidR="009A5455">
              <w:rPr>
                <w:rFonts w:ascii="Arial" w:hAnsi="Arial" w:cs="Arial"/>
              </w:rPr>
              <w:t xml:space="preserve"> support</w:t>
            </w:r>
            <w:r w:rsidR="0006248B">
              <w:rPr>
                <w:rFonts w:ascii="Arial" w:hAnsi="Arial" w:cs="Arial"/>
              </w:rPr>
              <w:t xml:space="preserve"> deliver</w:t>
            </w:r>
            <w:r w:rsidR="009A5455">
              <w:rPr>
                <w:rFonts w:ascii="Arial" w:hAnsi="Arial" w:cs="Arial"/>
              </w:rPr>
              <w:t>y of</w:t>
            </w:r>
            <w:r w:rsidR="0006248B">
              <w:rPr>
                <w:rFonts w:ascii="Arial" w:hAnsi="Arial" w:cs="Arial"/>
              </w:rPr>
              <w:t xml:space="preserve"> programmes</w:t>
            </w:r>
            <w:r w:rsidRPr="00C1011D">
              <w:rPr>
                <w:rFonts w:ascii="Arial" w:hAnsi="Arial" w:cs="Arial"/>
              </w:rPr>
              <w:t>.</w:t>
            </w:r>
          </w:p>
        </w:tc>
      </w:tr>
      <w:tr w:rsidR="003C2756" w:rsidRPr="00C1011D" w14:paraId="47C14B3C" w14:textId="77777777">
        <w:tc>
          <w:tcPr>
            <w:tcW w:w="10200" w:type="dxa"/>
            <w:gridSpan w:val="4"/>
          </w:tcPr>
          <w:p w14:paraId="48BF759B"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lastRenderedPageBreak/>
              <w:t xml:space="preserve">MAIN </w:t>
            </w:r>
            <w:r w:rsidRPr="00C1011D">
              <w:rPr>
                <w:rFonts w:ascii="Arial" w:hAnsi="Arial" w:cs="Arial"/>
                <w:b/>
              </w:rPr>
              <w:t>DUTIES</w:t>
            </w:r>
            <w:r w:rsidRPr="00C1011D">
              <w:rPr>
                <w:rFonts w:ascii="Arial" w:hAnsi="Arial" w:cs="Arial"/>
                <w:b/>
                <w:bCs/>
              </w:rPr>
              <w:t>/RESPONSIBILITIES</w:t>
            </w:r>
          </w:p>
          <w:p w14:paraId="740FA0C2" w14:textId="77777777" w:rsidR="003C2756" w:rsidRPr="00C1011D" w:rsidRDefault="003C2756">
            <w:pPr>
              <w:ind w:right="-270"/>
              <w:rPr>
                <w:rFonts w:ascii="Arial" w:hAnsi="Arial" w:cs="Arial"/>
                <w:b/>
                <w:bCs/>
              </w:rPr>
            </w:pPr>
          </w:p>
          <w:p w14:paraId="1697306F"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t xml:space="preserve">Plan, develop and implement health improvement work streams in line with national/local strategies. Responsible for ensuring work streams are inequalities sensitive, reflect need and build on existing evidence to maximise the impact on health gain and reduced health inequalities. </w:t>
            </w:r>
          </w:p>
          <w:p w14:paraId="4129D2D6" w14:textId="77777777" w:rsidR="003C2756" w:rsidRPr="00C1011D" w:rsidRDefault="003C2756">
            <w:pPr>
              <w:ind w:right="432"/>
              <w:rPr>
                <w:rFonts w:ascii="Arial" w:hAnsi="Arial" w:cs="Arial"/>
              </w:rPr>
            </w:pPr>
          </w:p>
          <w:p w14:paraId="7C8A44A3"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lastRenderedPageBreak/>
              <w:t xml:space="preserve">With </w:t>
            </w:r>
            <w:r w:rsidR="0006248B">
              <w:rPr>
                <w:rFonts w:ascii="Arial" w:hAnsi="Arial" w:cs="Arial"/>
              </w:rPr>
              <w:t xml:space="preserve">national and </w:t>
            </w:r>
            <w:r w:rsidRPr="00C1011D">
              <w:rPr>
                <w:rFonts w:ascii="Arial" w:hAnsi="Arial" w:cs="Arial"/>
              </w:rPr>
              <w:t>local agencies and partnership/</w:t>
            </w:r>
            <w:r w:rsidR="00C1011D">
              <w:rPr>
                <w:rFonts w:ascii="Arial" w:hAnsi="Arial" w:cs="Arial"/>
              </w:rPr>
              <w:t>HSCP</w:t>
            </w:r>
            <w:r w:rsidRPr="00C1011D">
              <w:rPr>
                <w:rFonts w:ascii="Arial" w:hAnsi="Arial" w:cs="Arial"/>
              </w:rPr>
              <w:t>/Acute staff and local aut</w:t>
            </w:r>
            <w:r w:rsidR="00A06285" w:rsidRPr="00C1011D">
              <w:rPr>
                <w:rFonts w:ascii="Arial" w:hAnsi="Arial" w:cs="Arial"/>
              </w:rPr>
              <w:t xml:space="preserve">horities support and implement </w:t>
            </w:r>
            <w:r w:rsidRPr="00C1011D">
              <w:rPr>
                <w:rFonts w:ascii="Arial" w:hAnsi="Arial" w:cs="Arial"/>
              </w:rPr>
              <w:t xml:space="preserve">evidence based health improvement work streams in relation to </w:t>
            </w:r>
            <w:r w:rsidR="009A5455">
              <w:rPr>
                <w:rFonts w:ascii="Arial" w:hAnsi="Arial" w:cs="Arial"/>
              </w:rPr>
              <w:t xml:space="preserve">workforce development and </w:t>
            </w:r>
            <w:r w:rsidR="0006248B">
              <w:rPr>
                <w:rFonts w:ascii="Arial" w:hAnsi="Arial" w:cs="Arial"/>
              </w:rPr>
              <w:t>health behaviour change</w:t>
            </w:r>
            <w:r w:rsidRPr="00C1011D">
              <w:rPr>
                <w:rFonts w:ascii="Arial" w:hAnsi="Arial" w:cs="Arial"/>
              </w:rPr>
              <w:t xml:space="preserve">. </w:t>
            </w:r>
          </w:p>
          <w:p w14:paraId="5F782CCE" w14:textId="77777777" w:rsidR="003C2756" w:rsidRPr="00C1011D" w:rsidRDefault="003C2756">
            <w:pPr>
              <w:ind w:right="432"/>
              <w:rPr>
                <w:rFonts w:ascii="Arial" w:hAnsi="Arial" w:cs="Arial"/>
              </w:rPr>
            </w:pPr>
          </w:p>
          <w:p w14:paraId="205BC3F6" w14:textId="77777777" w:rsidR="003C2756" w:rsidRPr="00C1011D" w:rsidRDefault="003C2756">
            <w:pPr>
              <w:numPr>
                <w:ilvl w:val="0"/>
                <w:numId w:val="8"/>
              </w:numPr>
              <w:tabs>
                <w:tab w:val="clear" w:pos="360"/>
                <w:tab w:val="num" w:pos="732"/>
              </w:tabs>
              <w:ind w:left="732" w:right="432"/>
              <w:rPr>
                <w:rFonts w:ascii="Arial" w:hAnsi="Arial" w:cs="Arial"/>
              </w:rPr>
            </w:pPr>
            <w:r w:rsidRPr="00C1011D">
              <w:rPr>
                <w:rFonts w:ascii="Arial" w:hAnsi="Arial" w:cs="Arial"/>
              </w:rPr>
              <w:t>Support and develop partnerships to work collaboratively to secure new and sustainable funding to continue existing and develop new health improvement initiatives and services, ensure that appropriate implementation and monitoring systems are in place.</w:t>
            </w:r>
          </w:p>
          <w:p w14:paraId="7B798822" w14:textId="77777777" w:rsidR="003C2756" w:rsidRPr="00C1011D" w:rsidRDefault="003C2756">
            <w:pPr>
              <w:ind w:left="360" w:right="432"/>
              <w:rPr>
                <w:rFonts w:ascii="Arial" w:hAnsi="Arial" w:cs="Arial"/>
              </w:rPr>
            </w:pPr>
          </w:p>
          <w:p w14:paraId="00688368" w14:textId="77777777" w:rsidR="003C2756" w:rsidRPr="00C1011D" w:rsidRDefault="003C2756">
            <w:pPr>
              <w:numPr>
                <w:ilvl w:val="0"/>
                <w:numId w:val="8"/>
              </w:numPr>
              <w:ind w:left="720" w:right="432"/>
              <w:rPr>
                <w:rFonts w:ascii="Arial" w:hAnsi="Arial" w:cs="Arial"/>
              </w:rPr>
            </w:pPr>
            <w:r w:rsidRPr="00C1011D">
              <w:rPr>
                <w:rFonts w:ascii="Arial" w:hAnsi="Arial" w:cs="Arial"/>
              </w:rPr>
              <w:t>Undertake a lead role in delivering health improvement work streams in partnership with others including chairing meetings and participating in relevant forums and committees. Contribute to the development, co-ordination and implementation of health improvement frameworks across Partnerships/</w:t>
            </w:r>
            <w:r w:rsidR="00C1011D">
              <w:rPr>
                <w:rFonts w:ascii="Arial" w:hAnsi="Arial" w:cs="Arial"/>
              </w:rPr>
              <w:t xml:space="preserve"> HSCPs</w:t>
            </w:r>
            <w:r w:rsidRPr="00C1011D">
              <w:rPr>
                <w:rFonts w:ascii="Arial" w:hAnsi="Arial" w:cs="Arial"/>
              </w:rPr>
              <w:t>/Acute and be responsible for risk management for these work areas.</w:t>
            </w:r>
          </w:p>
          <w:p w14:paraId="4485D46B" w14:textId="77777777" w:rsidR="003C2756" w:rsidRPr="00C1011D" w:rsidRDefault="003C2756">
            <w:pPr>
              <w:ind w:right="432"/>
              <w:rPr>
                <w:rFonts w:ascii="Arial" w:hAnsi="Arial" w:cs="Arial"/>
              </w:rPr>
            </w:pPr>
          </w:p>
          <w:p w14:paraId="5D32EA15" w14:textId="77777777" w:rsidR="003C2756" w:rsidRDefault="003C2756" w:rsidP="0006248B">
            <w:pPr>
              <w:numPr>
                <w:ilvl w:val="0"/>
                <w:numId w:val="8"/>
              </w:numPr>
              <w:ind w:left="720" w:right="432"/>
              <w:rPr>
                <w:rFonts w:ascii="Arial" w:hAnsi="Arial" w:cs="Arial"/>
              </w:rPr>
            </w:pPr>
            <w:r w:rsidRPr="0006248B">
              <w:rPr>
                <w:rFonts w:ascii="Arial" w:hAnsi="Arial" w:cs="Arial"/>
              </w:rPr>
              <w:t xml:space="preserve">Where appropriate contribute to the design and development of health improvement policy implementation across a range of settings (workplaces, NHS, and communities) and partnerships. This will involve contributing to key policy drivers such as </w:t>
            </w:r>
            <w:r w:rsidR="0006248B" w:rsidRPr="0006248B">
              <w:rPr>
                <w:rFonts w:ascii="Arial" w:hAnsi="Arial"/>
                <w:bCs/>
              </w:rPr>
              <w:t>Smokefree Generation</w:t>
            </w:r>
            <w:r w:rsidR="000729EE">
              <w:rPr>
                <w:rFonts w:ascii="Arial" w:hAnsi="Arial"/>
                <w:bCs/>
              </w:rPr>
              <w:t>;</w:t>
            </w:r>
            <w:r w:rsidR="0006248B" w:rsidRPr="0006248B">
              <w:rPr>
                <w:rFonts w:ascii="Arial" w:hAnsi="Arial"/>
                <w:bCs/>
              </w:rPr>
              <w:t xml:space="preserve"> Healthier Future </w:t>
            </w:r>
            <w:r w:rsidR="000729EE">
              <w:rPr>
                <w:rFonts w:ascii="Arial" w:hAnsi="Arial"/>
                <w:bCs/>
              </w:rPr>
              <w:t xml:space="preserve"> or Long term Condition strategies such as Type 2 Diabetes Prevention Framework </w:t>
            </w:r>
          </w:p>
          <w:p w14:paraId="78F83825" w14:textId="77777777" w:rsidR="006D7034" w:rsidRDefault="006D7034" w:rsidP="0006248B">
            <w:pPr>
              <w:pStyle w:val="ListParagraph"/>
              <w:rPr>
                <w:rFonts w:ascii="Arial" w:hAnsi="Arial" w:cs="Arial"/>
              </w:rPr>
            </w:pPr>
          </w:p>
          <w:p w14:paraId="2B729406" w14:textId="77777777" w:rsidR="003C2756" w:rsidRPr="00C1011D" w:rsidRDefault="003C2756">
            <w:pPr>
              <w:numPr>
                <w:ilvl w:val="0"/>
                <w:numId w:val="8"/>
              </w:numPr>
              <w:ind w:left="720" w:right="432"/>
              <w:rPr>
                <w:rFonts w:ascii="Arial" w:hAnsi="Arial" w:cs="Arial"/>
              </w:rPr>
            </w:pPr>
            <w:r w:rsidRPr="00C1011D">
              <w:rPr>
                <w:rFonts w:ascii="Arial" w:hAnsi="Arial" w:cs="Arial"/>
              </w:rPr>
              <w:t xml:space="preserve">Support training needs of communities and organisations including voluntary sector to undertake needs assessments in the development of health improvement activities to address identified needs.  </w:t>
            </w:r>
          </w:p>
          <w:p w14:paraId="65A57149" w14:textId="77777777" w:rsidR="003C2756" w:rsidRPr="00C1011D" w:rsidRDefault="003C2756">
            <w:pPr>
              <w:ind w:left="360" w:right="432"/>
              <w:rPr>
                <w:rFonts w:ascii="Arial" w:hAnsi="Arial" w:cs="Arial"/>
              </w:rPr>
            </w:pPr>
          </w:p>
          <w:p w14:paraId="16F7E5D3" w14:textId="77777777" w:rsidR="003C2756" w:rsidRPr="00C1011D" w:rsidRDefault="003C2756">
            <w:pPr>
              <w:numPr>
                <w:ilvl w:val="0"/>
                <w:numId w:val="8"/>
              </w:numPr>
              <w:ind w:left="720" w:right="432"/>
              <w:rPr>
                <w:rFonts w:ascii="Arial" w:hAnsi="Arial" w:cs="Arial"/>
              </w:rPr>
            </w:pPr>
            <w:r w:rsidRPr="00C1011D">
              <w:rPr>
                <w:rFonts w:ascii="Arial" w:hAnsi="Arial" w:cs="Arial"/>
              </w:rPr>
              <w:lastRenderedPageBreak/>
              <w:t>Deliver specific aspects of research programmes contained within the Health Improvement plan and disseminate research and evaluation findings from health improvement initiatives to others in order to inform and develop evidence-based practice.</w:t>
            </w:r>
          </w:p>
          <w:p w14:paraId="3F387D22" w14:textId="77777777" w:rsidR="003C2756" w:rsidRPr="00C1011D" w:rsidRDefault="003C2756">
            <w:pPr>
              <w:ind w:right="432"/>
              <w:rPr>
                <w:rFonts w:ascii="Arial" w:hAnsi="Arial" w:cs="Arial"/>
              </w:rPr>
            </w:pPr>
          </w:p>
          <w:p w14:paraId="75256501" w14:textId="77777777" w:rsidR="003C2756" w:rsidRPr="00C1011D" w:rsidRDefault="003C2756">
            <w:pPr>
              <w:numPr>
                <w:ilvl w:val="0"/>
                <w:numId w:val="8"/>
              </w:numPr>
              <w:ind w:left="720" w:right="432"/>
              <w:rPr>
                <w:rFonts w:ascii="Arial" w:hAnsi="Arial" w:cs="Arial"/>
              </w:rPr>
            </w:pPr>
            <w:r w:rsidRPr="00C1011D">
              <w:rPr>
                <w:rFonts w:ascii="Arial" w:hAnsi="Arial" w:cs="Arial"/>
              </w:rPr>
              <w:t>Undertake the evaluation of projects in line with professionally agreed criteria (Effectiveness, Efficiency, Equality, Appropriateness, Acceptability and Sustainability) and ensure projects are aligned with Public Health Standards of Practice and local reporting structures.</w:t>
            </w:r>
          </w:p>
          <w:p w14:paraId="36A0C788" w14:textId="77777777" w:rsidR="003C2756" w:rsidRPr="00C1011D" w:rsidRDefault="003C2756">
            <w:pPr>
              <w:ind w:right="432"/>
              <w:rPr>
                <w:rFonts w:ascii="Arial" w:hAnsi="Arial" w:cs="Arial"/>
              </w:rPr>
            </w:pPr>
          </w:p>
          <w:p w14:paraId="51138319" w14:textId="77777777" w:rsidR="003C2756" w:rsidRPr="00C1011D" w:rsidRDefault="003C2756" w:rsidP="007D3155">
            <w:pPr>
              <w:numPr>
                <w:ilvl w:val="0"/>
                <w:numId w:val="8"/>
              </w:numPr>
              <w:ind w:left="720" w:right="432"/>
              <w:rPr>
                <w:rFonts w:ascii="Arial" w:hAnsi="Arial" w:cs="Arial"/>
                <w:bCs/>
              </w:rPr>
            </w:pPr>
            <w:r w:rsidRPr="00C1011D">
              <w:rPr>
                <w:rFonts w:ascii="Arial" w:hAnsi="Arial" w:cs="Arial"/>
              </w:rPr>
              <w:t>Develop and support the invo</w:t>
            </w:r>
            <w:r w:rsidR="007D3155" w:rsidRPr="00C1011D">
              <w:rPr>
                <w:rFonts w:ascii="Arial" w:hAnsi="Arial" w:cs="Arial"/>
              </w:rPr>
              <w:t>lvement of communities/other settings within</w:t>
            </w:r>
            <w:r w:rsidRPr="00C1011D">
              <w:rPr>
                <w:rFonts w:ascii="Arial" w:hAnsi="Arial" w:cs="Arial"/>
              </w:rPr>
              <w:t xml:space="preserve"> health improvement </w:t>
            </w:r>
            <w:r w:rsidR="007D3155" w:rsidRPr="00C1011D">
              <w:rPr>
                <w:rFonts w:ascii="Arial" w:hAnsi="Arial" w:cs="Arial"/>
              </w:rPr>
              <w:t>training planning and delivery to</w:t>
            </w:r>
            <w:r w:rsidRPr="00C1011D">
              <w:rPr>
                <w:rFonts w:ascii="Arial" w:hAnsi="Arial" w:cs="Arial"/>
              </w:rPr>
              <w:t xml:space="preserve"> ensure local circumstances are reflecte</w:t>
            </w:r>
            <w:r w:rsidR="007D3155" w:rsidRPr="00C1011D">
              <w:rPr>
                <w:rFonts w:ascii="Arial" w:hAnsi="Arial" w:cs="Arial"/>
              </w:rPr>
              <w:t>d in the implementation of training programmes.</w:t>
            </w:r>
          </w:p>
          <w:p w14:paraId="749935FD" w14:textId="77777777" w:rsidR="007D3155" w:rsidRPr="00C1011D" w:rsidRDefault="007D3155" w:rsidP="007D3155">
            <w:pPr>
              <w:ind w:right="432"/>
              <w:rPr>
                <w:rFonts w:ascii="Arial" w:hAnsi="Arial" w:cs="Arial"/>
                <w:bCs/>
              </w:rPr>
            </w:pPr>
          </w:p>
          <w:p w14:paraId="34B917EF"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Responsible for ensuring health improvement contracts are delivered for specific areas of work in collaboration with Line Manager. This may involve performance managing contrac</w:t>
            </w:r>
            <w:r w:rsidR="009A5455">
              <w:rPr>
                <w:rFonts w:ascii="Arial" w:hAnsi="Arial" w:cs="Arial"/>
                <w:bCs/>
              </w:rPr>
              <w:t>ted health improvement services</w:t>
            </w:r>
            <w:r w:rsidRPr="00C1011D">
              <w:rPr>
                <w:rFonts w:ascii="Arial" w:hAnsi="Arial" w:cs="Arial"/>
                <w:bCs/>
              </w:rPr>
              <w:t xml:space="preserve"> and the development of schedules of delivery within service level agreements</w:t>
            </w:r>
            <w:r w:rsidR="009A5455">
              <w:rPr>
                <w:rFonts w:ascii="Arial" w:hAnsi="Arial" w:cs="Arial"/>
                <w:bCs/>
              </w:rPr>
              <w:t>.</w:t>
            </w:r>
          </w:p>
          <w:p w14:paraId="3BD7EA64" w14:textId="77777777" w:rsidR="003C2756" w:rsidRPr="00C1011D" w:rsidRDefault="003C2756">
            <w:pPr>
              <w:tabs>
                <w:tab w:val="left" w:pos="432"/>
              </w:tabs>
              <w:ind w:right="432"/>
              <w:rPr>
                <w:rFonts w:ascii="Arial" w:hAnsi="Arial" w:cs="Arial"/>
                <w:bCs/>
              </w:rPr>
            </w:pPr>
          </w:p>
          <w:p w14:paraId="6547CB81"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Be the responsible project team lead for agreed health improvement work streams, supporting a collection of staff some of which there will be no direct line management responsibility.</w:t>
            </w:r>
          </w:p>
          <w:p w14:paraId="0E56F127" w14:textId="77777777" w:rsidR="003C2756" w:rsidRPr="00C1011D" w:rsidRDefault="003C2756">
            <w:pPr>
              <w:tabs>
                <w:tab w:val="left" w:pos="432"/>
              </w:tabs>
              <w:ind w:right="432"/>
              <w:rPr>
                <w:rFonts w:ascii="Arial" w:hAnsi="Arial" w:cs="Arial"/>
                <w:bCs/>
                <w:color w:val="99CC00"/>
              </w:rPr>
            </w:pPr>
          </w:p>
          <w:p w14:paraId="386E1E1D"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Responsible for the professional leadership of</w:t>
            </w:r>
            <w:r w:rsidR="00BD252D" w:rsidRPr="00C1011D">
              <w:rPr>
                <w:rFonts w:ascii="Arial" w:hAnsi="Arial" w:cs="Arial"/>
                <w:bCs/>
              </w:rPr>
              <w:t xml:space="preserve"> health improvement</w:t>
            </w:r>
            <w:r w:rsidRPr="00C1011D">
              <w:rPr>
                <w:rFonts w:ascii="Arial" w:hAnsi="Arial" w:cs="Arial"/>
              </w:rPr>
              <w:t xml:space="preserve"> colleagues to provide quality </w:t>
            </w:r>
            <w:r w:rsidR="00BD252D" w:rsidRPr="00C1011D">
              <w:rPr>
                <w:rFonts w:ascii="Arial" w:hAnsi="Arial" w:cs="Arial"/>
              </w:rPr>
              <w:t>and effective health behaviour change training</w:t>
            </w:r>
            <w:r w:rsidRPr="00C1011D">
              <w:rPr>
                <w:rFonts w:ascii="Arial" w:hAnsi="Arial" w:cs="Arial"/>
              </w:rPr>
              <w:t xml:space="preserve">. Provide </w:t>
            </w:r>
            <w:r w:rsidRPr="00C1011D">
              <w:rPr>
                <w:rFonts w:ascii="Arial" w:hAnsi="Arial" w:cs="Arial"/>
              </w:rPr>
              <w:lastRenderedPageBreak/>
              <w:t>supervisory and professional development, support, performance monito</w:t>
            </w:r>
            <w:r w:rsidR="003D0355" w:rsidRPr="00C1011D">
              <w:rPr>
                <w:rFonts w:ascii="Arial" w:hAnsi="Arial" w:cs="Arial"/>
              </w:rPr>
              <w:t>ring and direction for th</w:t>
            </w:r>
            <w:r w:rsidR="009A5455">
              <w:rPr>
                <w:rFonts w:ascii="Arial" w:hAnsi="Arial" w:cs="Arial"/>
              </w:rPr>
              <w:t>ose involved in delivering training programmes.</w:t>
            </w:r>
            <w:r w:rsidRPr="00C1011D">
              <w:rPr>
                <w:rFonts w:ascii="Arial" w:hAnsi="Arial" w:cs="Arial"/>
              </w:rPr>
              <w:t xml:space="preserve"> </w:t>
            </w:r>
          </w:p>
          <w:p w14:paraId="73861A2B" w14:textId="77777777" w:rsidR="003C2756" w:rsidRPr="00C1011D" w:rsidRDefault="003C2756">
            <w:pPr>
              <w:tabs>
                <w:tab w:val="left" w:pos="432"/>
              </w:tabs>
              <w:ind w:right="432"/>
              <w:rPr>
                <w:rFonts w:ascii="Arial" w:hAnsi="Arial" w:cs="Arial"/>
              </w:rPr>
            </w:pPr>
          </w:p>
          <w:p w14:paraId="7AA6E971"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rPr>
              <w:t>Ensure quality in the design and delivery of resource materials and health improvement training programmes for a wide variety of audiences including undergraduate students, community health workers and professionals.</w:t>
            </w:r>
          </w:p>
          <w:p w14:paraId="70567DC6" w14:textId="77777777" w:rsidR="003C2756" w:rsidRPr="00C1011D" w:rsidRDefault="003C2756">
            <w:pPr>
              <w:tabs>
                <w:tab w:val="left" w:pos="432"/>
              </w:tabs>
              <w:ind w:right="432"/>
              <w:rPr>
                <w:rFonts w:ascii="Arial" w:hAnsi="Arial" w:cs="Arial"/>
              </w:rPr>
            </w:pPr>
          </w:p>
          <w:p w14:paraId="4123FA28"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rPr>
              <w:t>Contribute to the decision making process for specific budgetary spend within health improvement work streams</w:t>
            </w:r>
          </w:p>
          <w:p w14:paraId="1C40B9A8" w14:textId="77777777" w:rsidR="003C2756" w:rsidRPr="00C1011D" w:rsidRDefault="003C2756">
            <w:pPr>
              <w:tabs>
                <w:tab w:val="left" w:pos="432"/>
              </w:tabs>
              <w:ind w:right="432"/>
              <w:rPr>
                <w:rFonts w:ascii="Arial" w:hAnsi="Arial" w:cs="Arial"/>
                <w:bCs/>
              </w:rPr>
            </w:pPr>
          </w:p>
          <w:p w14:paraId="7A1F35CC"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Provide updates and reports to managers as required and deputise for their line manager and Partnership/</w:t>
            </w:r>
            <w:r w:rsidR="00C1011D">
              <w:rPr>
                <w:rFonts w:ascii="Arial" w:hAnsi="Arial" w:cs="Arial"/>
              </w:rPr>
              <w:t>HSCP</w:t>
            </w:r>
            <w:r w:rsidRPr="00C1011D">
              <w:rPr>
                <w:rFonts w:ascii="Arial" w:hAnsi="Arial" w:cs="Arial"/>
                <w:bCs/>
              </w:rPr>
              <w:t>/Acute as required.</w:t>
            </w:r>
          </w:p>
          <w:p w14:paraId="1A5FD629" w14:textId="77777777" w:rsidR="003C2756" w:rsidRPr="00C1011D" w:rsidRDefault="003C2756">
            <w:pPr>
              <w:tabs>
                <w:tab w:val="left" w:pos="432"/>
              </w:tabs>
              <w:ind w:right="432"/>
              <w:rPr>
                <w:rFonts w:ascii="Arial" w:hAnsi="Arial" w:cs="Arial"/>
                <w:bCs/>
              </w:rPr>
            </w:pPr>
          </w:p>
          <w:p w14:paraId="69A7B0E5" w14:textId="77777777" w:rsidR="003C2756" w:rsidRPr="00C1011D" w:rsidRDefault="003C2756">
            <w:pPr>
              <w:numPr>
                <w:ilvl w:val="0"/>
                <w:numId w:val="8"/>
              </w:numPr>
              <w:tabs>
                <w:tab w:val="left" w:pos="432"/>
              </w:tabs>
              <w:ind w:left="720" w:right="432"/>
              <w:rPr>
                <w:rFonts w:ascii="Arial" w:hAnsi="Arial" w:cs="Arial"/>
                <w:bCs/>
              </w:rPr>
            </w:pPr>
            <w:r w:rsidRPr="00C1011D">
              <w:rPr>
                <w:rFonts w:ascii="Arial" w:hAnsi="Arial" w:cs="Arial"/>
                <w:bCs/>
              </w:rPr>
              <w:t>Take responsibility for organisation and delivery of own work plan</w:t>
            </w:r>
          </w:p>
          <w:p w14:paraId="613A1E67" w14:textId="77777777" w:rsidR="003C2756" w:rsidRPr="00C1011D" w:rsidRDefault="003C2756">
            <w:pPr>
              <w:tabs>
                <w:tab w:val="left" w:pos="432"/>
              </w:tabs>
              <w:ind w:right="432"/>
              <w:rPr>
                <w:rFonts w:ascii="Arial" w:hAnsi="Arial" w:cs="Arial"/>
                <w:bCs/>
              </w:rPr>
            </w:pPr>
          </w:p>
          <w:p w14:paraId="0DAD2DC3" w14:textId="109412E5" w:rsidR="006D7034" w:rsidRPr="006D7034" w:rsidRDefault="003C2756" w:rsidP="006D7034">
            <w:pPr>
              <w:numPr>
                <w:ilvl w:val="0"/>
                <w:numId w:val="8"/>
              </w:numPr>
              <w:tabs>
                <w:tab w:val="left" w:pos="432"/>
              </w:tabs>
              <w:ind w:left="720" w:right="432"/>
              <w:rPr>
                <w:rFonts w:ascii="Arial" w:hAnsi="Arial" w:cs="Arial"/>
                <w:bCs/>
              </w:rPr>
            </w:pPr>
            <w:r w:rsidRPr="00C1011D">
              <w:rPr>
                <w:rFonts w:ascii="Arial" w:hAnsi="Arial" w:cs="Arial"/>
                <w:bCs/>
              </w:rPr>
              <w:t>Keep abreast of public health policy and practice through continuous personal development maintaining specialist health improvement/public health competencies.</w:t>
            </w:r>
          </w:p>
        </w:tc>
      </w:tr>
      <w:tr w:rsidR="003C2756" w:rsidRPr="00C1011D" w14:paraId="0F641057" w14:textId="77777777" w:rsidTr="00C1011D">
        <w:tc>
          <w:tcPr>
            <w:tcW w:w="10200" w:type="dxa"/>
            <w:gridSpan w:val="4"/>
          </w:tcPr>
          <w:p w14:paraId="7C2E0848"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lastRenderedPageBreak/>
              <w:t xml:space="preserve">SYSTEMS </w:t>
            </w:r>
            <w:r w:rsidRPr="00C1011D">
              <w:rPr>
                <w:rFonts w:ascii="Arial" w:hAnsi="Arial" w:cs="Arial"/>
                <w:b/>
              </w:rPr>
              <w:t>AND</w:t>
            </w:r>
            <w:r w:rsidRPr="00C1011D">
              <w:rPr>
                <w:rFonts w:ascii="Arial" w:hAnsi="Arial" w:cs="Arial"/>
                <w:b/>
                <w:bCs/>
              </w:rPr>
              <w:t xml:space="preserve"> EQUIPMENT </w:t>
            </w:r>
          </w:p>
          <w:p w14:paraId="0D00AEFD" w14:textId="77777777" w:rsidR="003C2756" w:rsidRPr="00C1011D" w:rsidRDefault="003C2756">
            <w:pPr>
              <w:tabs>
                <w:tab w:val="left" w:pos="10152"/>
              </w:tabs>
              <w:ind w:right="432"/>
              <w:rPr>
                <w:rFonts w:ascii="Arial" w:hAnsi="Arial" w:cs="Arial"/>
                <w:b/>
                <w:bCs/>
              </w:rPr>
            </w:pPr>
          </w:p>
          <w:p w14:paraId="4B26D402" w14:textId="34624126" w:rsidR="006B2191" w:rsidRPr="006B2191" w:rsidRDefault="006B2191" w:rsidP="006B2191">
            <w:pPr>
              <w:pStyle w:val="Heading6"/>
              <w:ind w:left="360" w:right="432"/>
              <w:rPr>
                <w:u w:val="none"/>
              </w:rPr>
            </w:pPr>
            <w:r w:rsidRPr="006B2191">
              <w:rPr>
                <w:u w:val="none"/>
              </w:rPr>
              <w:t>On a regular basis post holder is required to use general information technology systems/packages including Intranet and Internet, M365 teams, Microsoft Word, Microsoft Access, Microsoft Outlook (email system), Power Point and Microsoft Excel</w:t>
            </w:r>
            <w:r>
              <w:rPr>
                <w:u w:val="none"/>
              </w:rPr>
              <w:t>.</w:t>
            </w:r>
          </w:p>
          <w:p w14:paraId="686D7B7A" w14:textId="77777777" w:rsidR="006B2191" w:rsidRPr="006B2191" w:rsidRDefault="006B2191" w:rsidP="006B2191"/>
          <w:p w14:paraId="3C7F5234" w14:textId="77777777" w:rsidR="003C2756" w:rsidRPr="00C1011D" w:rsidRDefault="003C2756">
            <w:pPr>
              <w:pStyle w:val="BodyText2"/>
              <w:spacing w:after="0" w:line="240" w:lineRule="auto"/>
              <w:ind w:left="360" w:right="431"/>
              <w:rPr>
                <w:rFonts w:cs="Arial"/>
                <w:sz w:val="24"/>
                <w:szCs w:val="24"/>
              </w:rPr>
            </w:pPr>
            <w:r w:rsidRPr="00C1011D">
              <w:rPr>
                <w:rFonts w:cs="Arial"/>
                <w:sz w:val="24"/>
                <w:szCs w:val="24"/>
              </w:rPr>
              <w:lastRenderedPageBreak/>
              <w:t>Post holder is required to utilise paper files and simple filing systems (manual and computerised) for notes/reports.</w:t>
            </w:r>
          </w:p>
          <w:p w14:paraId="7B817459" w14:textId="77777777" w:rsidR="003C2756" w:rsidRPr="00C1011D" w:rsidRDefault="003C2756">
            <w:pPr>
              <w:pStyle w:val="BodyText2"/>
              <w:spacing w:after="0" w:line="240" w:lineRule="auto"/>
              <w:ind w:left="360" w:right="431"/>
              <w:rPr>
                <w:rFonts w:cs="Arial"/>
                <w:sz w:val="24"/>
                <w:szCs w:val="24"/>
              </w:rPr>
            </w:pPr>
          </w:p>
          <w:p w14:paraId="305963E8" w14:textId="77777777" w:rsidR="003C2756" w:rsidRPr="00C1011D" w:rsidRDefault="003C2756">
            <w:pPr>
              <w:pStyle w:val="BodyText2"/>
              <w:spacing w:after="0" w:line="240" w:lineRule="auto"/>
              <w:ind w:left="360" w:right="431"/>
              <w:rPr>
                <w:rFonts w:cs="Arial"/>
                <w:sz w:val="24"/>
                <w:szCs w:val="24"/>
              </w:rPr>
            </w:pPr>
            <w:r w:rsidRPr="00C1011D">
              <w:rPr>
                <w:rFonts w:cs="Arial"/>
                <w:sz w:val="24"/>
                <w:szCs w:val="24"/>
              </w:rPr>
              <w:t>Post holder responsible for professional obligations in terms of the Data Protection and Freedom of information Acts.</w:t>
            </w:r>
          </w:p>
          <w:p w14:paraId="705A9292" w14:textId="77777777" w:rsidR="003C2756" w:rsidRPr="00C1011D" w:rsidRDefault="003C2756">
            <w:pPr>
              <w:pStyle w:val="BodyText2"/>
              <w:spacing w:after="0" w:line="240" w:lineRule="auto"/>
              <w:ind w:left="360" w:right="431"/>
              <w:rPr>
                <w:rFonts w:cs="Arial"/>
                <w:sz w:val="24"/>
                <w:szCs w:val="24"/>
              </w:rPr>
            </w:pPr>
          </w:p>
          <w:p w14:paraId="5DB5DC54" w14:textId="77777777" w:rsidR="003C2756" w:rsidRPr="00C1011D" w:rsidRDefault="003C2756">
            <w:pPr>
              <w:ind w:left="360" w:right="432"/>
              <w:rPr>
                <w:rFonts w:ascii="Arial" w:hAnsi="Arial" w:cs="Arial"/>
              </w:rPr>
            </w:pPr>
            <w:r w:rsidRPr="00C1011D">
              <w:rPr>
                <w:rFonts w:ascii="Arial" w:hAnsi="Arial" w:cs="Arial"/>
              </w:rPr>
              <w:t>This post regularly utilises general equipment such as:</w:t>
            </w:r>
          </w:p>
          <w:p w14:paraId="24D274EF" w14:textId="77777777" w:rsidR="003C2756" w:rsidRPr="00C1011D" w:rsidRDefault="003C2756">
            <w:pPr>
              <w:ind w:right="432"/>
              <w:rPr>
                <w:rFonts w:ascii="Arial" w:hAnsi="Arial" w:cs="Arial"/>
              </w:rPr>
            </w:pPr>
          </w:p>
          <w:p w14:paraId="38DCB650" w14:textId="77777777" w:rsidR="003C2756" w:rsidRPr="00C1011D" w:rsidRDefault="003C2756">
            <w:pPr>
              <w:pStyle w:val="BodyText3"/>
              <w:tabs>
                <w:tab w:val="left" w:pos="3600"/>
                <w:tab w:val="left" w:pos="6480"/>
              </w:tabs>
              <w:spacing w:after="0"/>
              <w:ind w:left="360" w:right="432"/>
              <w:rPr>
                <w:rFonts w:cs="Arial"/>
                <w:sz w:val="24"/>
                <w:szCs w:val="24"/>
                <w:lang w:val="en-US"/>
              </w:rPr>
            </w:pPr>
            <w:r w:rsidRPr="00C1011D">
              <w:rPr>
                <w:rFonts w:cs="Arial"/>
                <w:sz w:val="24"/>
                <w:szCs w:val="24"/>
                <w:lang w:val="en-US"/>
              </w:rPr>
              <w:t>Telephone</w:t>
            </w:r>
            <w:r w:rsidRPr="00C1011D">
              <w:rPr>
                <w:rFonts w:cs="Arial"/>
                <w:sz w:val="24"/>
                <w:szCs w:val="24"/>
                <w:lang w:val="en-US"/>
              </w:rPr>
              <w:tab/>
              <w:t>Photocopier</w:t>
            </w:r>
            <w:r w:rsidRPr="00C1011D">
              <w:rPr>
                <w:rFonts w:cs="Arial"/>
                <w:sz w:val="24"/>
                <w:szCs w:val="24"/>
                <w:lang w:val="en-US"/>
              </w:rPr>
              <w:tab/>
              <w:t>Computer</w:t>
            </w:r>
          </w:p>
          <w:p w14:paraId="0337E3E4" w14:textId="7F770D34" w:rsidR="003C2756" w:rsidRPr="00C1011D" w:rsidRDefault="003C2756">
            <w:pPr>
              <w:pStyle w:val="BodyText2"/>
              <w:tabs>
                <w:tab w:val="left" w:pos="3600"/>
                <w:tab w:val="left" w:pos="6480"/>
              </w:tabs>
              <w:spacing w:after="0" w:line="240" w:lineRule="auto"/>
              <w:ind w:left="360" w:right="432"/>
              <w:rPr>
                <w:rFonts w:cs="Arial"/>
                <w:sz w:val="24"/>
                <w:szCs w:val="24"/>
              </w:rPr>
            </w:pPr>
            <w:r w:rsidRPr="00C1011D">
              <w:rPr>
                <w:rFonts w:cs="Arial"/>
                <w:sz w:val="24"/>
                <w:szCs w:val="24"/>
              </w:rPr>
              <w:t>Printer</w:t>
            </w:r>
            <w:r w:rsidRPr="00C1011D">
              <w:rPr>
                <w:rFonts w:cs="Arial"/>
                <w:sz w:val="24"/>
                <w:szCs w:val="24"/>
              </w:rPr>
              <w:tab/>
              <w:t>Laptop &amp; projector</w:t>
            </w:r>
          </w:p>
          <w:p w14:paraId="122E4306" w14:textId="77777777" w:rsidR="003C2756" w:rsidRDefault="003C2756">
            <w:pPr>
              <w:pStyle w:val="BodyText2"/>
              <w:tabs>
                <w:tab w:val="left" w:pos="3600"/>
                <w:tab w:val="left" w:pos="6480"/>
              </w:tabs>
              <w:spacing w:after="0" w:line="240" w:lineRule="auto"/>
              <w:ind w:right="432"/>
              <w:rPr>
                <w:rFonts w:cs="Arial"/>
                <w:sz w:val="24"/>
                <w:szCs w:val="24"/>
              </w:rPr>
            </w:pPr>
          </w:p>
          <w:p w14:paraId="13CE0292" w14:textId="77777777" w:rsidR="003C2756" w:rsidRPr="00C1011D" w:rsidRDefault="003C2756">
            <w:pPr>
              <w:pStyle w:val="BodyText2"/>
              <w:tabs>
                <w:tab w:val="left" w:pos="3600"/>
                <w:tab w:val="left" w:pos="6480"/>
              </w:tabs>
              <w:spacing w:after="0" w:line="240" w:lineRule="auto"/>
              <w:ind w:left="360" w:right="432"/>
              <w:rPr>
                <w:rFonts w:cs="Arial"/>
                <w:sz w:val="24"/>
                <w:szCs w:val="24"/>
              </w:rPr>
            </w:pPr>
            <w:r w:rsidRPr="00C1011D">
              <w:rPr>
                <w:rFonts w:cs="Arial"/>
                <w:sz w:val="24"/>
                <w:szCs w:val="24"/>
              </w:rPr>
              <w:t>Responsible for implementation of a number of programmes through agreed annual work plans (agreed with Health Improvement Lead).</w:t>
            </w:r>
          </w:p>
          <w:p w14:paraId="614546CC" w14:textId="77777777" w:rsidR="003C2756" w:rsidRPr="00C1011D" w:rsidRDefault="003C2756">
            <w:pPr>
              <w:pStyle w:val="BodyText2"/>
              <w:tabs>
                <w:tab w:val="left" w:pos="3600"/>
                <w:tab w:val="left" w:pos="6480"/>
              </w:tabs>
              <w:spacing w:after="0" w:line="240" w:lineRule="auto"/>
              <w:ind w:left="360" w:right="432"/>
              <w:rPr>
                <w:rFonts w:cs="Arial"/>
                <w:sz w:val="24"/>
                <w:szCs w:val="24"/>
              </w:rPr>
            </w:pPr>
          </w:p>
          <w:p w14:paraId="39B9DCF2" w14:textId="77777777" w:rsidR="003C2756" w:rsidRPr="00C1011D" w:rsidRDefault="003C2756">
            <w:pPr>
              <w:pStyle w:val="BodyText3"/>
              <w:spacing w:after="0"/>
              <w:ind w:left="360" w:right="432"/>
              <w:jc w:val="both"/>
              <w:rPr>
                <w:rFonts w:cs="Arial"/>
                <w:sz w:val="24"/>
                <w:szCs w:val="24"/>
              </w:rPr>
            </w:pPr>
            <w:r w:rsidRPr="00C1011D">
              <w:rPr>
                <w:rFonts w:cs="Arial"/>
                <w:sz w:val="24"/>
                <w:szCs w:val="24"/>
              </w:rPr>
              <w:t>Provides supervision and professional support to Health Improvement Practitioners and staff from partner organisations when needed.</w:t>
            </w:r>
          </w:p>
          <w:p w14:paraId="2A5E0BC7" w14:textId="77777777" w:rsidR="003C2756" w:rsidRPr="00C1011D" w:rsidRDefault="003C2756">
            <w:pPr>
              <w:pStyle w:val="BodyText3"/>
              <w:spacing w:after="0"/>
              <w:ind w:left="360" w:right="432"/>
              <w:jc w:val="both"/>
              <w:rPr>
                <w:rFonts w:cs="Arial"/>
                <w:sz w:val="24"/>
                <w:szCs w:val="24"/>
              </w:rPr>
            </w:pPr>
          </w:p>
          <w:p w14:paraId="74F69F4A" w14:textId="77777777" w:rsidR="003C2756" w:rsidRPr="00C1011D" w:rsidRDefault="003C2756">
            <w:pPr>
              <w:ind w:left="360" w:right="432"/>
              <w:rPr>
                <w:rFonts w:ascii="Arial" w:hAnsi="Arial" w:cs="Arial"/>
              </w:rPr>
            </w:pPr>
            <w:r w:rsidRPr="00C1011D">
              <w:rPr>
                <w:rFonts w:ascii="Arial" w:hAnsi="Arial" w:cs="Arial"/>
              </w:rPr>
              <w:t xml:space="preserve">Utilise range of local/national information sources used for health/social care data in the production of reports and funding applications.  </w:t>
            </w:r>
          </w:p>
          <w:p w14:paraId="3449DD75" w14:textId="77777777" w:rsidR="0093620B" w:rsidRPr="00C1011D" w:rsidRDefault="0093620B">
            <w:pPr>
              <w:ind w:left="360" w:right="432"/>
              <w:rPr>
                <w:rFonts w:ascii="Arial" w:hAnsi="Arial" w:cs="Arial"/>
              </w:rPr>
            </w:pPr>
          </w:p>
          <w:p w14:paraId="10C1A9D9" w14:textId="77777777" w:rsidR="003C2756" w:rsidRPr="00C1011D" w:rsidRDefault="003C2756">
            <w:pPr>
              <w:ind w:left="360" w:right="432"/>
              <w:rPr>
                <w:rFonts w:ascii="Arial" w:hAnsi="Arial" w:cs="Arial"/>
              </w:rPr>
            </w:pPr>
            <w:r w:rsidRPr="00C1011D">
              <w:rPr>
                <w:rFonts w:ascii="Arial" w:hAnsi="Arial" w:cs="Arial"/>
              </w:rPr>
              <w:t>Responsible for adherence to research protocols includes research governance, ethics and commissioning.</w:t>
            </w:r>
          </w:p>
          <w:p w14:paraId="709DA339" w14:textId="77777777" w:rsidR="003C2756" w:rsidRPr="00C1011D" w:rsidRDefault="003C2756">
            <w:pPr>
              <w:ind w:left="360" w:right="432"/>
              <w:rPr>
                <w:rFonts w:ascii="Arial" w:hAnsi="Arial" w:cs="Arial"/>
              </w:rPr>
            </w:pPr>
          </w:p>
          <w:p w14:paraId="6A8BC727" w14:textId="77777777" w:rsidR="003C2756" w:rsidRPr="00C1011D" w:rsidRDefault="003C2756">
            <w:pPr>
              <w:ind w:left="372" w:right="432"/>
              <w:rPr>
                <w:rFonts w:ascii="Arial" w:hAnsi="Arial" w:cs="Arial"/>
              </w:rPr>
            </w:pPr>
            <w:r w:rsidRPr="00C1011D">
              <w:rPr>
                <w:rFonts w:ascii="Arial" w:hAnsi="Arial" w:cs="Arial"/>
              </w:rPr>
              <w:lastRenderedPageBreak/>
              <w:t>Facilitate and contribute to partnership planning systems, e.g., Joint Health Improvement Plans. Provide regular reports and updates for Committees. Manage associated contribution to Performance Management Framework.</w:t>
            </w:r>
          </w:p>
        </w:tc>
      </w:tr>
      <w:tr w:rsidR="003C2756" w:rsidRPr="00C1011D" w14:paraId="62F82E1C" w14:textId="77777777" w:rsidTr="00C1011D">
        <w:tc>
          <w:tcPr>
            <w:tcW w:w="10200" w:type="dxa"/>
            <w:gridSpan w:val="4"/>
          </w:tcPr>
          <w:p w14:paraId="0CD3A609"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lastRenderedPageBreak/>
              <w:t>DECISIONS AND JUDGEMENTS</w:t>
            </w:r>
          </w:p>
          <w:p w14:paraId="2E95653D" w14:textId="77777777" w:rsidR="003C2756" w:rsidRPr="00C1011D" w:rsidRDefault="003C2756">
            <w:pPr>
              <w:ind w:left="360" w:right="-270"/>
              <w:rPr>
                <w:rFonts w:ascii="Arial" w:hAnsi="Arial" w:cs="Arial"/>
                <w:b/>
                <w:bCs/>
              </w:rPr>
            </w:pPr>
          </w:p>
          <w:p w14:paraId="345990F4" w14:textId="77777777" w:rsidR="003C2756" w:rsidRPr="00C1011D" w:rsidRDefault="003C2756">
            <w:pPr>
              <w:ind w:left="360" w:right="432"/>
              <w:rPr>
                <w:rFonts w:ascii="Arial" w:hAnsi="Arial" w:cs="Arial"/>
              </w:rPr>
            </w:pPr>
            <w:r w:rsidRPr="00C1011D">
              <w:rPr>
                <w:rFonts w:ascii="Arial" w:hAnsi="Arial" w:cs="Arial"/>
              </w:rPr>
              <w:t>Post holder is required to operate autonomously on a daily basis including management of own workload and that of staff, and provision of professional advice to other key agencies, partners and stakeholders.</w:t>
            </w:r>
          </w:p>
          <w:p w14:paraId="6B1AB887" w14:textId="77777777" w:rsidR="003C2756" w:rsidRPr="00C1011D" w:rsidRDefault="003C2756">
            <w:pPr>
              <w:ind w:left="360" w:right="432"/>
              <w:rPr>
                <w:rFonts w:ascii="Arial" w:hAnsi="Arial" w:cs="Arial"/>
              </w:rPr>
            </w:pPr>
          </w:p>
          <w:p w14:paraId="7B2615B7" w14:textId="77777777" w:rsidR="003C2756" w:rsidRPr="00C1011D" w:rsidRDefault="003C2756">
            <w:pPr>
              <w:ind w:left="360" w:right="432"/>
              <w:rPr>
                <w:rFonts w:ascii="Arial" w:hAnsi="Arial" w:cs="Arial"/>
              </w:rPr>
            </w:pPr>
            <w:r w:rsidRPr="00C1011D">
              <w:rPr>
                <w:rFonts w:ascii="Arial" w:hAnsi="Arial" w:cs="Arial"/>
              </w:rPr>
              <w:t>Formal supervision will be undertaken by Line Manager to review work programme.</w:t>
            </w:r>
          </w:p>
          <w:p w14:paraId="7F1C054A" w14:textId="77777777" w:rsidR="003C2756" w:rsidRPr="00C1011D" w:rsidRDefault="003C2756">
            <w:pPr>
              <w:ind w:left="360" w:right="432"/>
              <w:rPr>
                <w:rFonts w:ascii="Arial" w:hAnsi="Arial" w:cs="Arial"/>
              </w:rPr>
            </w:pPr>
          </w:p>
          <w:p w14:paraId="7103D2CE" w14:textId="77777777" w:rsidR="003C2756" w:rsidRPr="00C1011D" w:rsidRDefault="003C2756">
            <w:pPr>
              <w:ind w:left="360" w:right="432"/>
              <w:rPr>
                <w:rFonts w:ascii="Arial" w:hAnsi="Arial" w:cs="Arial"/>
              </w:rPr>
            </w:pPr>
            <w:r w:rsidRPr="00C1011D">
              <w:rPr>
                <w:rFonts w:ascii="Arial" w:hAnsi="Arial" w:cs="Arial"/>
              </w:rPr>
              <w:t>Line Manager will carry out annual appraisal and performance review.</w:t>
            </w:r>
          </w:p>
          <w:p w14:paraId="3ABB0A78" w14:textId="77777777" w:rsidR="003C2756" w:rsidRPr="00C1011D" w:rsidRDefault="003C2756">
            <w:pPr>
              <w:ind w:left="360" w:right="432"/>
              <w:rPr>
                <w:rFonts w:ascii="Arial" w:hAnsi="Arial" w:cs="Arial"/>
              </w:rPr>
            </w:pPr>
          </w:p>
          <w:p w14:paraId="348D6B25" w14:textId="77777777" w:rsidR="003C2756" w:rsidRPr="00C1011D" w:rsidRDefault="003C2756">
            <w:pPr>
              <w:ind w:left="360" w:right="432"/>
              <w:rPr>
                <w:rFonts w:ascii="Arial" w:hAnsi="Arial" w:cs="Arial"/>
              </w:rPr>
            </w:pPr>
            <w:r w:rsidRPr="00C1011D">
              <w:rPr>
                <w:rFonts w:ascii="Arial" w:hAnsi="Arial" w:cs="Arial"/>
              </w:rPr>
              <w:t>The post holder is expected to make decisions regarding the short-term and long-term duration of projects within their work plans to ensure they achieve the desired direction and outcomes overcoming potential and real barriers based on understanding and application of relevant evidence base.</w:t>
            </w:r>
          </w:p>
          <w:p w14:paraId="30544435" w14:textId="77777777" w:rsidR="003C2756" w:rsidRPr="00C1011D" w:rsidRDefault="003C2756">
            <w:pPr>
              <w:ind w:left="360" w:right="432"/>
              <w:rPr>
                <w:rFonts w:ascii="Arial" w:hAnsi="Arial" w:cs="Arial"/>
                <w:b/>
                <w:bCs/>
              </w:rPr>
            </w:pPr>
          </w:p>
          <w:p w14:paraId="2BC96FF5" w14:textId="77777777" w:rsidR="003C2756" w:rsidRPr="00C1011D" w:rsidRDefault="003C2756">
            <w:pPr>
              <w:ind w:left="360" w:right="432"/>
              <w:rPr>
                <w:rFonts w:ascii="Arial" w:hAnsi="Arial" w:cs="Arial"/>
              </w:rPr>
            </w:pPr>
            <w:r w:rsidRPr="00C1011D">
              <w:rPr>
                <w:rFonts w:ascii="Arial" w:hAnsi="Arial" w:cs="Arial"/>
              </w:rPr>
              <w:t>The post holder is expected to chair and manage meetings related to their work plan.</w:t>
            </w:r>
          </w:p>
          <w:p w14:paraId="69D8E783" w14:textId="77777777" w:rsidR="003C2756" w:rsidRPr="00C1011D" w:rsidRDefault="003C2756">
            <w:pPr>
              <w:ind w:left="360" w:right="432"/>
              <w:rPr>
                <w:rFonts w:ascii="Arial" w:hAnsi="Arial" w:cs="Arial"/>
              </w:rPr>
            </w:pPr>
          </w:p>
          <w:p w14:paraId="413680CE" w14:textId="1BA5877A" w:rsidR="006D7034" w:rsidRPr="00C1011D" w:rsidRDefault="003C2756" w:rsidP="006D7034">
            <w:pPr>
              <w:ind w:left="360" w:right="432"/>
              <w:rPr>
                <w:rFonts w:ascii="Arial" w:hAnsi="Arial" w:cs="Arial"/>
              </w:rPr>
            </w:pPr>
            <w:r w:rsidRPr="00C1011D">
              <w:rPr>
                <w:rFonts w:ascii="Arial" w:hAnsi="Arial" w:cs="Arial"/>
              </w:rPr>
              <w:t>The post holder is required to consider their own personal development and keep up to date with Health Improvement theory and knowledge at a specialist level to be able respond to changing health agenda.</w:t>
            </w:r>
          </w:p>
        </w:tc>
      </w:tr>
      <w:tr w:rsidR="003C2756" w:rsidRPr="00C1011D" w14:paraId="26D23A3E" w14:textId="77777777" w:rsidTr="00C1011D">
        <w:tc>
          <w:tcPr>
            <w:tcW w:w="10200" w:type="dxa"/>
            <w:gridSpan w:val="4"/>
          </w:tcPr>
          <w:p w14:paraId="660DC8C1"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lastRenderedPageBreak/>
              <w:t>COMMUNICATIONS</w:t>
            </w:r>
            <w:r w:rsidRPr="00C1011D">
              <w:rPr>
                <w:rFonts w:ascii="Arial" w:hAnsi="Arial" w:cs="Arial"/>
                <w:b/>
                <w:bCs/>
              </w:rPr>
              <w:t xml:space="preserve"> AND RELATIONSHIPS</w:t>
            </w:r>
          </w:p>
          <w:p w14:paraId="39DB7320" w14:textId="77777777" w:rsidR="003C2756" w:rsidRPr="00C1011D" w:rsidRDefault="003C2756">
            <w:pPr>
              <w:ind w:right="432"/>
              <w:rPr>
                <w:rFonts w:ascii="Arial" w:hAnsi="Arial" w:cs="Arial"/>
              </w:rPr>
            </w:pPr>
          </w:p>
          <w:p w14:paraId="32DC5264"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 xml:space="preserve">Post holder is expected to communicate at all levels across the </w:t>
            </w:r>
            <w:r w:rsidR="009A5455">
              <w:rPr>
                <w:rFonts w:cs="Arial"/>
                <w:sz w:val="24"/>
                <w:szCs w:val="24"/>
              </w:rPr>
              <w:t>Health Board/ HSCP</w:t>
            </w:r>
            <w:r w:rsidRPr="00C1011D">
              <w:rPr>
                <w:rFonts w:cs="Arial"/>
                <w:sz w:val="24"/>
                <w:szCs w:val="24"/>
              </w:rPr>
              <w:t xml:space="preserve"> area and with other partner agencies including the establishment of key working relationships internal and external.</w:t>
            </w:r>
          </w:p>
          <w:p w14:paraId="49518FE8" w14:textId="77777777" w:rsidR="003C2756" w:rsidRPr="00C1011D" w:rsidRDefault="003C2756">
            <w:pPr>
              <w:pStyle w:val="BodyText"/>
              <w:spacing w:after="0"/>
              <w:ind w:left="360" w:right="432"/>
              <w:jc w:val="both"/>
              <w:rPr>
                <w:rFonts w:cs="Arial"/>
                <w:sz w:val="24"/>
                <w:szCs w:val="24"/>
              </w:rPr>
            </w:pPr>
          </w:p>
          <w:p w14:paraId="590A9F5B"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Post holder is expected to communicate research, policy, and professional guidance to a wide range of professional and public audiences.</w:t>
            </w:r>
          </w:p>
          <w:p w14:paraId="07904B5E" w14:textId="77777777" w:rsidR="003C2756" w:rsidRPr="00C1011D" w:rsidRDefault="003C2756">
            <w:pPr>
              <w:pStyle w:val="BodyText"/>
              <w:spacing w:after="0"/>
              <w:ind w:left="360" w:right="432"/>
              <w:jc w:val="both"/>
              <w:rPr>
                <w:rFonts w:cs="Arial"/>
                <w:sz w:val="24"/>
                <w:szCs w:val="24"/>
              </w:rPr>
            </w:pPr>
          </w:p>
          <w:p w14:paraId="45A7F871" w14:textId="77777777" w:rsidR="003C2756" w:rsidRPr="00C1011D" w:rsidRDefault="003C2756">
            <w:pPr>
              <w:pStyle w:val="BodyText"/>
              <w:spacing w:after="0"/>
              <w:ind w:left="360" w:right="432"/>
              <w:jc w:val="both"/>
              <w:rPr>
                <w:rFonts w:cs="Arial"/>
                <w:sz w:val="24"/>
                <w:szCs w:val="24"/>
              </w:rPr>
            </w:pPr>
            <w:r w:rsidRPr="00C1011D">
              <w:rPr>
                <w:rFonts w:cs="Arial"/>
                <w:sz w:val="24"/>
                <w:szCs w:val="24"/>
              </w:rPr>
              <w:t>Post holder is expected to produce written reports; IT based information and relevant resources for a wide range of professional and public audiences.</w:t>
            </w:r>
          </w:p>
          <w:p w14:paraId="57F2CFBB" w14:textId="77777777" w:rsidR="003C2756" w:rsidRPr="00C1011D" w:rsidRDefault="003C2756">
            <w:pPr>
              <w:pStyle w:val="BodyText"/>
              <w:spacing w:after="0"/>
              <w:ind w:right="432"/>
              <w:jc w:val="both"/>
              <w:rPr>
                <w:rFonts w:cs="Arial"/>
                <w:sz w:val="24"/>
                <w:szCs w:val="24"/>
              </w:rPr>
            </w:pPr>
          </w:p>
          <w:p w14:paraId="19181A1E" w14:textId="77777777" w:rsidR="003C2756" w:rsidRPr="00C1011D" w:rsidRDefault="003C2756">
            <w:pPr>
              <w:pStyle w:val="BodyText"/>
              <w:spacing w:after="0"/>
              <w:ind w:left="360" w:right="432"/>
              <w:rPr>
                <w:rFonts w:cs="Arial"/>
                <w:sz w:val="24"/>
                <w:szCs w:val="24"/>
                <w:u w:val="single"/>
              </w:rPr>
            </w:pPr>
            <w:r w:rsidRPr="00C1011D">
              <w:rPr>
                <w:rFonts w:cs="Arial"/>
                <w:sz w:val="24"/>
                <w:szCs w:val="24"/>
                <w:u w:val="single"/>
              </w:rPr>
              <w:t>Internal</w:t>
            </w:r>
          </w:p>
          <w:p w14:paraId="4CAEBAED" w14:textId="77777777" w:rsidR="003C2756" w:rsidRDefault="00103FAC">
            <w:pPr>
              <w:pStyle w:val="BodyText"/>
              <w:spacing w:after="0"/>
              <w:ind w:left="360" w:right="432"/>
              <w:rPr>
                <w:rFonts w:cs="Arial"/>
                <w:sz w:val="24"/>
                <w:szCs w:val="24"/>
              </w:rPr>
            </w:pPr>
            <w:r>
              <w:rPr>
                <w:rFonts w:cs="Arial"/>
                <w:sz w:val="24"/>
                <w:szCs w:val="24"/>
              </w:rPr>
              <w:t xml:space="preserve">Line Manager / </w:t>
            </w:r>
            <w:r w:rsidRPr="00C1011D">
              <w:rPr>
                <w:rFonts w:cs="Arial"/>
                <w:sz w:val="24"/>
                <w:szCs w:val="24"/>
              </w:rPr>
              <w:t>SMT</w:t>
            </w:r>
          </w:p>
          <w:p w14:paraId="6646019E" w14:textId="77777777" w:rsidR="00103FAC" w:rsidRPr="00C1011D" w:rsidRDefault="00103FAC">
            <w:pPr>
              <w:pStyle w:val="BodyText"/>
              <w:spacing w:after="0"/>
              <w:ind w:left="360" w:right="432"/>
              <w:rPr>
                <w:rFonts w:cs="Arial"/>
                <w:sz w:val="24"/>
                <w:szCs w:val="24"/>
              </w:rPr>
            </w:pPr>
            <w:r>
              <w:rPr>
                <w:rFonts w:cs="Arial"/>
                <w:sz w:val="24"/>
                <w:szCs w:val="24"/>
              </w:rPr>
              <w:t>Public Health Directorate colleagues</w:t>
            </w:r>
          </w:p>
          <w:p w14:paraId="26B8FD57" w14:textId="77777777" w:rsidR="00103FAC" w:rsidRDefault="00C1011D">
            <w:pPr>
              <w:pStyle w:val="BodyText"/>
              <w:spacing w:after="0"/>
              <w:ind w:left="360" w:right="432"/>
              <w:rPr>
                <w:rFonts w:cs="Arial"/>
                <w:sz w:val="24"/>
                <w:szCs w:val="24"/>
              </w:rPr>
            </w:pPr>
            <w:r w:rsidRPr="00C1011D">
              <w:rPr>
                <w:rFonts w:cs="Arial"/>
                <w:sz w:val="24"/>
                <w:szCs w:val="24"/>
              </w:rPr>
              <w:t>HSCP</w:t>
            </w:r>
            <w:r w:rsidR="003C2756" w:rsidRPr="00C1011D">
              <w:rPr>
                <w:rFonts w:cs="Arial"/>
                <w:sz w:val="24"/>
                <w:szCs w:val="24"/>
              </w:rPr>
              <w:t xml:space="preserve"> HI Team Members/</w:t>
            </w:r>
            <w:r w:rsidRPr="00C1011D">
              <w:rPr>
                <w:rFonts w:cs="Arial"/>
                <w:sz w:val="24"/>
                <w:szCs w:val="24"/>
              </w:rPr>
              <w:t>HSCP</w:t>
            </w:r>
            <w:r w:rsidR="003C2756" w:rsidRPr="00C1011D">
              <w:rPr>
                <w:rFonts w:cs="Arial"/>
                <w:sz w:val="24"/>
                <w:szCs w:val="24"/>
              </w:rPr>
              <w:t xml:space="preserve"> </w:t>
            </w:r>
            <w:r w:rsidR="00103FAC">
              <w:rPr>
                <w:rFonts w:cs="Arial"/>
                <w:sz w:val="24"/>
                <w:szCs w:val="24"/>
              </w:rPr>
              <w:t xml:space="preserve">clinical </w:t>
            </w:r>
            <w:r w:rsidR="00103FAC" w:rsidRPr="00C1011D">
              <w:rPr>
                <w:rFonts w:cs="Arial"/>
                <w:sz w:val="24"/>
                <w:szCs w:val="24"/>
              </w:rPr>
              <w:t>colleagues</w:t>
            </w:r>
            <w:r w:rsidR="003C2756" w:rsidRPr="00C1011D">
              <w:rPr>
                <w:rFonts w:cs="Arial"/>
                <w:sz w:val="24"/>
                <w:szCs w:val="24"/>
              </w:rPr>
              <w:t xml:space="preserve">. </w:t>
            </w:r>
          </w:p>
          <w:p w14:paraId="21DBBE83" w14:textId="77777777" w:rsidR="00103FAC" w:rsidRDefault="00103FAC">
            <w:pPr>
              <w:pStyle w:val="BodyText"/>
              <w:spacing w:after="0"/>
              <w:ind w:left="360" w:right="432"/>
              <w:rPr>
                <w:rFonts w:cs="Arial"/>
                <w:sz w:val="24"/>
                <w:szCs w:val="24"/>
              </w:rPr>
            </w:pPr>
            <w:r w:rsidRPr="00C1011D">
              <w:rPr>
                <w:rFonts w:cs="Arial"/>
                <w:sz w:val="24"/>
                <w:szCs w:val="24"/>
              </w:rPr>
              <w:t>Acute</w:t>
            </w:r>
            <w:r>
              <w:rPr>
                <w:rFonts w:cs="Arial"/>
                <w:sz w:val="24"/>
                <w:szCs w:val="24"/>
              </w:rPr>
              <w:t xml:space="preserve"> / Mental Health clinical </w:t>
            </w:r>
            <w:r w:rsidRPr="00C1011D">
              <w:rPr>
                <w:rFonts w:cs="Arial"/>
                <w:sz w:val="24"/>
                <w:szCs w:val="24"/>
              </w:rPr>
              <w:t>colleagues</w:t>
            </w:r>
          </w:p>
          <w:p w14:paraId="06285B25" w14:textId="77777777" w:rsidR="003C2756" w:rsidRPr="00C1011D" w:rsidRDefault="003C2756">
            <w:pPr>
              <w:pStyle w:val="BodyText"/>
              <w:spacing w:after="0"/>
              <w:ind w:left="360" w:right="432"/>
              <w:rPr>
                <w:rFonts w:cs="Arial"/>
                <w:sz w:val="24"/>
                <w:szCs w:val="24"/>
              </w:rPr>
            </w:pPr>
            <w:r w:rsidRPr="00C1011D">
              <w:rPr>
                <w:rFonts w:cs="Arial"/>
                <w:sz w:val="24"/>
                <w:szCs w:val="24"/>
              </w:rPr>
              <w:t xml:space="preserve">Administration staff </w:t>
            </w:r>
          </w:p>
          <w:p w14:paraId="553D4CB8" w14:textId="77777777" w:rsidR="003C2756" w:rsidRPr="00C1011D" w:rsidRDefault="003C2756">
            <w:pPr>
              <w:pStyle w:val="BodyText"/>
              <w:spacing w:after="0"/>
              <w:ind w:left="360" w:right="432"/>
              <w:rPr>
                <w:rFonts w:cs="Arial"/>
                <w:sz w:val="24"/>
                <w:szCs w:val="24"/>
              </w:rPr>
            </w:pPr>
          </w:p>
          <w:p w14:paraId="2BB5041D" w14:textId="77777777" w:rsidR="003C2756" w:rsidRPr="00C1011D" w:rsidRDefault="003C2756">
            <w:pPr>
              <w:pStyle w:val="BodyText"/>
              <w:spacing w:after="0"/>
              <w:ind w:left="360" w:right="432"/>
              <w:rPr>
                <w:rFonts w:cs="Arial"/>
                <w:bCs/>
                <w:sz w:val="24"/>
                <w:szCs w:val="24"/>
                <w:u w:val="single"/>
              </w:rPr>
            </w:pPr>
            <w:r w:rsidRPr="00C1011D">
              <w:rPr>
                <w:rFonts w:cs="Arial"/>
                <w:bCs/>
                <w:sz w:val="24"/>
                <w:szCs w:val="24"/>
                <w:u w:val="single"/>
              </w:rPr>
              <w:t>External</w:t>
            </w:r>
          </w:p>
          <w:p w14:paraId="5A6B9B22" w14:textId="77777777" w:rsidR="003C2756" w:rsidRDefault="00103FAC">
            <w:pPr>
              <w:pStyle w:val="BodyText"/>
              <w:spacing w:after="0"/>
              <w:ind w:left="360" w:right="432"/>
              <w:rPr>
                <w:rFonts w:cs="Arial"/>
                <w:sz w:val="24"/>
                <w:szCs w:val="24"/>
              </w:rPr>
            </w:pPr>
            <w:r>
              <w:rPr>
                <w:rFonts w:cs="Arial"/>
                <w:sz w:val="24"/>
                <w:szCs w:val="24"/>
              </w:rPr>
              <w:t>Scottish Government</w:t>
            </w:r>
          </w:p>
          <w:p w14:paraId="6D2B55F1" w14:textId="77777777" w:rsidR="00103FAC" w:rsidRDefault="00103FAC">
            <w:pPr>
              <w:pStyle w:val="BodyText"/>
              <w:spacing w:after="0"/>
              <w:ind w:left="360" w:right="432"/>
              <w:rPr>
                <w:rFonts w:cs="Arial"/>
                <w:sz w:val="24"/>
                <w:szCs w:val="24"/>
              </w:rPr>
            </w:pPr>
            <w:r>
              <w:rPr>
                <w:rFonts w:cs="Arial"/>
                <w:sz w:val="24"/>
                <w:szCs w:val="24"/>
              </w:rPr>
              <w:t>Public Health Scotland</w:t>
            </w:r>
          </w:p>
          <w:p w14:paraId="328D02A7" w14:textId="77777777" w:rsidR="00103FAC" w:rsidRDefault="00103FAC">
            <w:pPr>
              <w:pStyle w:val="BodyText"/>
              <w:spacing w:after="0"/>
              <w:ind w:left="360" w:right="432"/>
              <w:rPr>
                <w:rFonts w:cs="Arial"/>
                <w:sz w:val="24"/>
                <w:szCs w:val="24"/>
              </w:rPr>
            </w:pPr>
            <w:r>
              <w:rPr>
                <w:rFonts w:cs="Arial"/>
                <w:sz w:val="24"/>
                <w:szCs w:val="24"/>
              </w:rPr>
              <w:t>NHS Education Scotland (NES)</w:t>
            </w:r>
          </w:p>
          <w:p w14:paraId="66AB7D22" w14:textId="77777777" w:rsidR="00103FAC" w:rsidRPr="00C1011D" w:rsidRDefault="00103FAC">
            <w:pPr>
              <w:pStyle w:val="BodyText"/>
              <w:spacing w:after="0"/>
              <w:ind w:left="360" w:right="432"/>
              <w:rPr>
                <w:rFonts w:cs="Arial"/>
                <w:sz w:val="24"/>
                <w:szCs w:val="24"/>
              </w:rPr>
            </w:pPr>
            <w:r>
              <w:rPr>
                <w:rFonts w:cs="Arial"/>
                <w:sz w:val="24"/>
                <w:szCs w:val="24"/>
              </w:rPr>
              <w:t>Other NHS Boards</w:t>
            </w:r>
          </w:p>
          <w:p w14:paraId="5BEC7198" w14:textId="77777777" w:rsidR="003C2756" w:rsidRPr="00C1011D" w:rsidRDefault="003C2756">
            <w:pPr>
              <w:pStyle w:val="BodyText"/>
              <w:spacing w:after="0"/>
              <w:ind w:left="360" w:right="432"/>
              <w:rPr>
                <w:rFonts w:cs="Arial"/>
                <w:sz w:val="24"/>
                <w:szCs w:val="24"/>
              </w:rPr>
            </w:pPr>
            <w:r w:rsidRPr="00C1011D">
              <w:rPr>
                <w:rFonts w:cs="Arial"/>
                <w:sz w:val="24"/>
                <w:szCs w:val="24"/>
              </w:rPr>
              <w:lastRenderedPageBreak/>
              <w:t>Public Sector Organisations e.g. Local Authorities and Community Planning Partnerships.</w:t>
            </w:r>
          </w:p>
          <w:p w14:paraId="18CEB1CF" w14:textId="77777777" w:rsidR="003C2756" w:rsidRPr="00C1011D" w:rsidRDefault="003C2756">
            <w:pPr>
              <w:pStyle w:val="BodyText"/>
              <w:spacing w:after="0"/>
              <w:ind w:left="360" w:right="432"/>
              <w:rPr>
                <w:rFonts w:cs="Arial"/>
                <w:sz w:val="24"/>
                <w:szCs w:val="24"/>
              </w:rPr>
            </w:pPr>
            <w:r w:rsidRPr="00C1011D">
              <w:rPr>
                <w:rFonts w:cs="Arial"/>
                <w:sz w:val="24"/>
                <w:szCs w:val="24"/>
              </w:rPr>
              <w:t xml:space="preserve">Voluntary Organisations, e.g., Community Health Projects. </w:t>
            </w:r>
          </w:p>
          <w:p w14:paraId="4C8800A8" w14:textId="77777777" w:rsidR="003C2756" w:rsidRPr="00C1011D" w:rsidRDefault="003C2756">
            <w:pPr>
              <w:pStyle w:val="BodyText"/>
              <w:spacing w:after="0"/>
              <w:ind w:left="360" w:right="432"/>
              <w:rPr>
                <w:rFonts w:cs="Arial"/>
                <w:sz w:val="24"/>
                <w:szCs w:val="24"/>
              </w:rPr>
            </w:pPr>
            <w:r w:rsidRPr="00C1011D">
              <w:rPr>
                <w:rFonts w:cs="Arial"/>
                <w:sz w:val="24"/>
                <w:szCs w:val="24"/>
              </w:rPr>
              <w:t>Community reps and members, e.g., service users, young people.</w:t>
            </w:r>
          </w:p>
          <w:p w14:paraId="188DF830" w14:textId="77777777" w:rsidR="003C2756" w:rsidRPr="00C1011D" w:rsidRDefault="003C2756">
            <w:pPr>
              <w:pStyle w:val="BodyText"/>
              <w:spacing w:after="0"/>
              <w:ind w:left="360" w:right="432"/>
              <w:rPr>
                <w:rFonts w:cs="Arial"/>
                <w:sz w:val="24"/>
                <w:szCs w:val="24"/>
              </w:rPr>
            </w:pPr>
            <w:r w:rsidRPr="00C1011D">
              <w:rPr>
                <w:rFonts w:cs="Arial"/>
                <w:sz w:val="24"/>
                <w:szCs w:val="24"/>
              </w:rPr>
              <w:t>Media.</w:t>
            </w:r>
          </w:p>
          <w:p w14:paraId="19770409" w14:textId="77777777" w:rsidR="003C2756" w:rsidRPr="00C1011D" w:rsidRDefault="003C2756">
            <w:pPr>
              <w:pStyle w:val="BodyText"/>
              <w:spacing w:after="0"/>
              <w:ind w:right="432"/>
              <w:rPr>
                <w:rFonts w:cs="Arial"/>
                <w:sz w:val="24"/>
                <w:szCs w:val="24"/>
              </w:rPr>
            </w:pPr>
          </w:p>
          <w:p w14:paraId="05E28266" w14:textId="77777777" w:rsidR="003C2756" w:rsidRPr="00C1011D" w:rsidRDefault="003C2756">
            <w:pPr>
              <w:widowControl w:val="0"/>
              <w:ind w:left="360" w:right="432"/>
              <w:rPr>
                <w:rFonts w:ascii="Arial" w:hAnsi="Arial" w:cs="Arial"/>
              </w:rPr>
            </w:pPr>
            <w:r w:rsidRPr="00C1011D">
              <w:rPr>
                <w:rFonts w:ascii="Arial" w:hAnsi="Arial" w:cs="Arial"/>
              </w:rPr>
              <w:t xml:space="preserve">The post holder is expected to be the health representative on key groups with responsibility for explaining Health Policy and Strategy to a range of partner agencies to promote a shared vision for local health improvement. </w:t>
            </w:r>
          </w:p>
          <w:p w14:paraId="5DB12E36" w14:textId="77777777" w:rsidR="003C2756" w:rsidRPr="00C1011D" w:rsidRDefault="003C2756">
            <w:pPr>
              <w:widowControl w:val="0"/>
              <w:ind w:right="432"/>
              <w:rPr>
                <w:rFonts w:ascii="Arial" w:hAnsi="Arial" w:cs="Arial"/>
              </w:rPr>
            </w:pPr>
          </w:p>
          <w:p w14:paraId="7146BF6E" w14:textId="77777777" w:rsidR="003C2756" w:rsidRPr="00C1011D" w:rsidRDefault="003C2756">
            <w:pPr>
              <w:widowControl w:val="0"/>
              <w:ind w:left="360" w:right="432"/>
              <w:rPr>
                <w:rFonts w:ascii="Arial" w:hAnsi="Arial" w:cs="Arial"/>
              </w:rPr>
            </w:pPr>
            <w:r w:rsidRPr="00C1011D">
              <w:rPr>
                <w:rFonts w:ascii="Arial" w:hAnsi="Arial" w:cs="Arial"/>
              </w:rPr>
              <w:t xml:space="preserve">The post holder is expected to: </w:t>
            </w:r>
          </w:p>
          <w:p w14:paraId="422ADBCB" w14:textId="77777777" w:rsidR="003C2756" w:rsidRPr="00C1011D" w:rsidRDefault="003C2756">
            <w:pPr>
              <w:widowControl w:val="0"/>
              <w:ind w:right="432"/>
              <w:rPr>
                <w:rFonts w:ascii="Arial" w:hAnsi="Arial" w:cs="Arial"/>
              </w:rPr>
            </w:pPr>
          </w:p>
          <w:p w14:paraId="013EC5E7"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comment on consultation documents and local strategies;</w:t>
            </w:r>
          </w:p>
          <w:p w14:paraId="603AE983"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Bring local knowledge to the attention of team members and other colleagues within the Health Improvement Team.  This information will inform and influence future plans and priorities;</w:t>
            </w:r>
          </w:p>
          <w:p w14:paraId="4F1D221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motivate and encourage the local community to be part of the health improvement decision-making structures and processes;</w:t>
            </w:r>
          </w:p>
          <w:p w14:paraId="2BB1364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facilitate the communication of different agendas between key partners to achieve mutually beneficial health improvement outcomes using a number of formats and approaches;</w:t>
            </w:r>
          </w:p>
          <w:p w14:paraId="487B1F0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Regularly undertake presentations and deliver training to a range of partners including professional and community members.</w:t>
            </w:r>
          </w:p>
          <w:p w14:paraId="3662FB7B" w14:textId="77777777" w:rsidR="003C2756" w:rsidRPr="00C1011D" w:rsidRDefault="003C2756">
            <w:pPr>
              <w:widowControl w:val="0"/>
              <w:ind w:right="432"/>
              <w:rPr>
                <w:rFonts w:ascii="Arial" w:hAnsi="Arial" w:cs="Arial"/>
              </w:rPr>
            </w:pPr>
            <w:r w:rsidRPr="00C1011D">
              <w:rPr>
                <w:rFonts w:ascii="Arial" w:hAnsi="Arial" w:cs="Arial"/>
              </w:rPr>
              <w:t xml:space="preserve"> </w:t>
            </w:r>
          </w:p>
          <w:p w14:paraId="0E567BA6" w14:textId="384B1436" w:rsidR="006D7034" w:rsidRPr="00C1011D" w:rsidRDefault="003C2756" w:rsidP="006D7034">
            <w:pPr>
              <w:pStyle w:val="BodyText"/>
              <w:spacing w:after="0"/>
              <w:ind w:left="432" w:right="432"/>
              <w:jc w:val="both"/>
              <w:rPr>
                <w:rFonts w:cs="Arial"/>
                <w:sz w:val="24"/>
                <w:szCs w:val="24"/>
              </w:rPr>
            </w:pPr>
            <w:r w:rsidRPr="00C1011D">
              <w:rPr>
                <w:rFonts w:cs="Arial"/>
                <w:sz w:val="24"/>
                <w:szCs w:val="24"/>
              </w:rPr>
              <w:lastRenderedPageBreak/>
              <w:t>The post requires high level of written and oral communication skills, including public speaking and facilitation skills.</w:t>
            </w:r>
          </w:p>
        </w:tc>
      </w:tr>
      <w:tr w:rsidR="003C2756" w:rsidRPr="00C1011D" w14:paraId="569267DA" w14:textId="77777777" w:rsidTr="00C1011D">
        <w:trPr>
          <w:gridAfter w:val="1"/>
          <w:wAfter w:w="125" w:type="dxa"/>
        </w:trPr>
        <w:tc>
          <w:tcPr>
            <w:tcW w:w="10075" w:type="dxa"/>
            <w:gridSpan w:val="3"/>
          </w:tcPr>
          <w:p w14:paraId="6A111312"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lastRenderedPageBreak/>
              <w:t>PHYSICAL</w:t>
            </w:r>
            <w:r w:rsidRPr="00C1011D">
              <w:rPr>
                <w:rFonts w:ascii="Arial" w:hAnsi="Arial" w:cs="Arial"/>
                <w:b/>
                <w:bCs/>
              </w:rPr>
              <w:t>, MENTAL, EMOTIONAL AND ENVIRONMENTAL DEMANDS OF THE JOB</w:t>
            </w:r>
          </w:p>
          <w:p w14:paraId="2C157C5F" w14:textId="77777777" w:rsidR="003C2756" w:rsidRPr="00C1011D" w:rsidRDefault="003C2756">
            <w:pPr>
              <w:ind w:right="432"/>
              <w:rPr>
                <w:rFonts w:ascii="Arial" w:hAnsi="Arial" w:cs="Arial"/>
                <w:b/>
                <w:bCs/>
              </w:rPr>
            </w:pPr>
          </w:p>
          <w:p w14:paraId="4F511264" w14:textId="77777777" w:rsidR="003C2756" w:rsidRPr="00C1011D" w:rsidRDefault="003C2756">
            <w:pPr>
              <w:ind w:left="360" w:right="432"/>
              <w:rPr>
                <w:rFonts w:ascii="Arial" w:hAnsi="Arial" w:cs="Arial"/>
                <w:bCs/>
                <w:u w:val="single"/>
              </w:rPr>
            </w:pPr>
            <w:r w:rsidRPr="00C1011D">
              <w:rPr>
                <w:rFonts w:ascii="Arial" w:hAnsi="Arial" w:cs="Arial"/>
                <w:bCs/>
                <w:u w:val="single"/>
              </w:rPr>
              <w:t>Physical Skills</w:t>
            </w:r>
          </w:p>
          <w:p w14:paraId="743B63E9" w14:textId="77777777" w:rsidR="003C2756" w:rsidRPr="00C1011D" w:rsidRDefault="003C2756">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Computer skills.</w:t>
            </w:r>
          </w:p>
          <w:p w14:paraId="2574DCD4" w14:textId="77777777" w:rsidR="003C2756" w:rsidRDefault="003C2756">
            <w:pPr>
              <w:ind w:left="360" w:right="432"/>
              <w:rPr>
                <w:rFonts w:ascii="Arial" w:hAnsi="Arial" w:cs="Arial"/>
                <w:b/>
                <w:bCs/>
              </w:rPr>
            </w:pPr>
          </w:p>
          <w:p w14:paraId="1631897A" w14:textId="77777777" w:rsidR="006D7034" w:rsidRPr="00C1011D" w:rsidRDefault="006D7034">
            <w:pPr>
              <w:ind w:left="360" w:right="432"/>
              <w:rPr>
                <w:rFonts w:ascii="Arial" w:hAnsi="Arial" w:cs="Arial"/>
                <w:b/>
                <w:bCs/>
              </w:rPr>
            </w:pPr>
          </w:p>
          <w:p w14:paraId="0F487C2C" w14:textId="77777777" w:rsidR="003C2756" w:rsidRPr="00C1011D" w:rsidRDefault="003C2756">
            <w:pPr>
              <w:ind w:left="360" w:right="432"/>
              <w:rPr>
                <w:rFonts w:ascii="Arial" w:hAnsi="Arial" w:cs="Arial"/>
                <w:bCs/>
                <w:u w:val="single"/>
              </w:rPr>
            </w:pPr>
            <w:r w:rsidRPr="00C1011D">
              <w:rPr>
                <w:rFonts w:ascii="Arial" w:hAnsi="Arial" w:cs="Arial"/>
                <w:bCs/>
                <w:u w:val="single"/>
              </w:rPr>
              <w:t>Physical Demands</w:t>
            </w:r>
          </w:p>
          <w:p w14:paraId="6AD05E93"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Regular use of computing equipment.</w:t>
            </w:r>
          </w:p>
          <w:p w14:paraId="56C92F4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Lifting and carrying materials/resources/equipment - particularly when delivering training.</w:t>
            </w:r>
          </w:p>
          <w:p w14:paraId="7F26A235" w14:textId="77777777" w:rsidR="003C2756" w:rsidRPr="00C1011D" w:rsidRDefault="003C2756">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Regular travelling across NHS Board area.</w:t>
            </w:r>
          </w:p>
          <w:p w14:paraId="0829C40B" w14:textId="77777777" w:rsidR="003C2756" w:rsidRPr="00C1011D" w:rsidRDefault="003C2756">
            <w:pPr>
              <w:ind w:left="360" w:right="432"/>
              <w:rPr>
                <w:rFonts w:ascii="Arial" w:hAnsi="Arial" w:cs="Arial"/>
                <w:b/>
                <w:bCs/>
              </w:rPr>
            </w:pPr>
          </w:p>
          <w:p w14:paraId="455285FB" w14:textId="77777777" w:rsidR="003C2756" w:rsidRPr="00C1011D" w:rsidRDefault="003C2756">
            <w:pPr>
              <w:ind w:left="360" w:right="432"/>
              <w:rPr>
                <w:rFonts w:ascii="Arial" w:hAnsi="Arial" w:cs="Arial"/>
                <w:bCs/>
                <w:u w:val="single"/>
              </w:rPr>
            </w:pPr>
            <w:r w:rsidRPr="00C1011D">
              <w:rPr>
                <w:rFonts w:ascii="Arial" w:hAnsi="Arial" w:cs="Arial"/>
                <w:bCs/>
                <w:u w:val="single"/>
              </w:rPr>
              <w:t>Mental Demands</w:t>
            </w:r>
          </w:p>
          <w:p w14:paraId="09EAB99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Retention and communication of specialist knowledge and information</w:t>
            </w:r>
            <w:r w:rsidR="006C6217" w:rsidRPr="00C1011D">
              <w:rPr>
                <w:rFonts w:ascii="Arial" w:hAnsi="Arial" w:cs="Arial"/>
              </w:rPr>
              <w:t xml:space="preserve"> in both Health Behaviour Change</w:t>
            </w:r>
            <w:r w:rsidR="00103FAC" w:rsidRPr="00C1011D">
              <w:rPr>
                <w:rFonts w:ascii="Arial" w:hAnsi="Arial" w:cs="Arial"/>
              </w:rPr>
              <w:t xml:space="preserve"> and </w:t>
            </w:r>
            <w:r w:rsidR="00103FAC">
              <w:rPr>
                <w:rFonts w:ascii="Arial" w:hAnsi="Arial" w:cs="Arial"/>
              </w:rPr>
              <w:t xml:space="preserve">topics such as </w:t>
            </w:r>
            <w:r w:rsidR="00103FAC" w:rsidRPr="00C1011D">
              <w:rPr>
                <w:rFonts w:ascii="Arial" w:hAnsi="Arial" w:cs="Arial"/>
              </w:rPr>
              <w:t>Tobacco</w:t>
            </w:r>
            <w:r w:rsidR="00103FAC">
              <w:rPr>
                <w:rFonts w:ascii="Arial" w:hAnsi="Arial" w:cs="Arial"/>
              </w:rPr>
              <w:t>/ Weight management</w:t>
            </w:r>
            <w:r w:rsidRPr="00C1011D">
              <w:rPr>
                <w:rFonts w:ascii="Arial" w:hAnsi="Arial" w:cs="Arial"/>
              </w:rPr>
              <w:t>.</w:t>
            </w:r>
          </w:p>
          <w:p w14:paraId="0CDD98D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Post holder will have to deal with frequent interruptions that will require him/her to respond to requests for specific information and focus on a different task or activity.</w:t>
            </w:r>
          </w:p>
          <w:p w14:paraId="2C3C32B0"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Concentration required when reading/writing documents and reports, especially when working to tight deadlines.</w:t>
            </w:r>
          </w:p>
          <w:p w14:paraId="1C715C96"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lastRenderedPageBreak/>
              <w:t>Post holder is required to appreciate and understand other partner agencies working environment, limitations and agendas.  The post holder is ex</w:t>
            </w:r>
            <w:r w:rsidR="004107A4" w:rsidRPr="00C1011D">
              <w:rPr>
                <w:rFonts w:ascii="Arial" w:hAnsi="Arial" w:cs="Arial"/>
              </w:rPr>
              <w:t>pected, at times, to acquire an</w:t>
            </w:r>
            <w:r w:rsidRPr="00C1011D">
              <w:rPr>
                <w:rFonts w:ascii="Arial" w:hAnsi="Arial" w:cs="Arial"/>
              </w:rPr>
              <w:t xml:space="preserve"> understanding of other agencies specialist area.</w:t>
            </w:r>
          </w:p>
          <w:p w14:paraId="43F9A76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Management of conflict and regular problem solving</w:t>
            </w:r>
          </w:p>
          <w:p w14:paraId="5B97199D" w14:textId="77777777" w:rsidR="003C2756" w:rsidRPr="00C1011D" w:rsidRDefault="003C2756">
            <w:pPr>
              <w:ind w:left="360" w:right="432"/>
              <w:rPr>
                <w:rFonts w:ascii="Arial" w:hAnsi="Arial" w:cs="Arial"/>
              </w:rPr>
            </w:pPr>
          </w:p>
          <w:p w14:paraId="4EBE9305" w14:textId="77777777" w:rsidR="003C2756" w:rsidRPr="00C1011D" w:rsidRDefault="003C2756">
            <w:pPr>
              <w:ind w:left="360" w:right="432"/>
              <w:rPr>
                <w:rFonts w:ascii="Arial" w:hAnsi="Arial" w:cs="Arial"/>
                <w:bCs/>
                <w:u w:val="single"/>
              </w:rPr>
            </w:pPr>
            <w:r w:rsidRPr="00C1011D">
              <w:rPr>
                <w:rFonts w:ascii="Arial" w:hAnsi="Arial" w:cs="Arial"/>
                <w:bCs/>
                <w:u w:val="single"/>
              </w:rPr>
              <w:t>Emotional Demands</w:t>
            </w:r>
          </w:p>
          <w:p w14:paraId="29846138" w14:textId="3CD6D888" w:rsidR="003C2756" w:rsidRPr="006D7034" w:rsidRDefault="003C2756" w:rsidP="006D7034">
            <w:pPr>
              <w:widowControl w:val="0"/>
              <w:numPr>
                <w:ilvl w:val="0"/>
                <w:numId w:val="9"/>
              </w:numPr>
              <w:tabs>
                <w:tab w:val="clear" w:pos="720"/>
                <w:tab w:val="left" w:pos="792"/>
              </w:tabs>
              <w:ind w:left="792" w:right="432"/>
              <w:rPr>
                <w:rFonts w:ascii="Arial" w:hAnsi="Arial" w:cs="Arial"/>
                <w:b/>
                <w:bCs/>
              </w:rPr>
            </w:pPr>
            <w:r w:rsidRPr="00C1011D">
              <w:rPr>
                <w:rFonts w:ascii="Arial" w:hAnsi="Arial" w:cs="Arial"/>
              </w:rPr>
              <w:t>Challenges associated with partnership working. This can relate to conflicting agendas between partner agencies and the need to work towards an agreed goal or outcome.</w:t>
            </w:r>
          </w:p>
        </w:tc>
      </w:tr>
      <w:tr w:rsidR="003C2756" w:rsidRPr="00C1011D" w14:paraId="2B98B256" w14:textId="77777777" w:rsidTr="00C1011D">
        <w:trPr>
          <w:gridAfter w:val="1"/>
          <w:wAfter w:w="125" w:type="dxa"/>
        </w:trPr>
        <w:tc>
          <w:tcPr>
            <w:tcW w:w="10075" w:type="dxa"/>
            <w:gridSpan w:val="3"/>
          </w:tcPr>
          <w:p w14:paraId="49A6FB80"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lastRenderedPageBreak/>
              <w:t xml:space="preserve">MOST </w:t>
            </w:r>
            <w:r w:rsidRPr="00C1011D">
              <w:rPr>
                <w:rFonts w:ascii="Arial" w:hAnsi="Arial" w:cs="Arial"/>
                <w:b/>
              </w:rPr>
              <w:t>CHALLENGING</w:t>
            </w:r>
            <w:r w:rsidRPr="00C1011D">
              <w:rPr>
                <w:rFonts w:ascii="Arial" w:hAnsi="Arial" w:cs="Arial"/>
                <w:b/>
                <w:bCs/>
              </w:rPr>
              <w:t>/DIFFICULT PARTS OF THE JOB</w:t>
            </w:r>
          </w:p>
          <w:p w14:paraId="260B2728" w14:textId="77777777" w:rsidR="003C2756" w:rsidRPr="00C1011D" w:rsidRDefault="003C2756">
            <w:pPr>
              <w:ind w:right="432"/>
              <w:rPr>
                <w:rFonts w:ascii="Arial" w:hAnsi="Arial" w:cs="Arial"/>
                <w:b/>
                <w:bCs/>
              </w:rPr>
            </w:pPr>
          </w:p>
          <w:p w14:paraId="14E9F237" w14:textId="77777777" w:rsidR="003C2756" w:rsidRPr="00C1011D" w:rsidRDefault="003C2756">
            <w:pPr>
              <w:pStyle w:val="BodyText"/>
              <w:spacing w:after="0"/>
              <w:ind w:left="432" w:right="432"/>
              <w:jc w:val="both"/>
              <w:rPr>
                <w:rFonts w:cs="Arial"/>
                <w:sz w:val="24"/>
                <w:szCs w:val="24"/>
              </w:rPr>
            </w:pPr>
            <w:r w:rsidRPr="00C1011D">
              <w:rPr>
                <w:rFonts w:cs="Arial"/>
                <w:sz w:val="24"/>
                <w:szCs w:val="24"/>
              </w:rPr>
              <w:t>To work across multi-agency partnerships to ensure the delivery of planned Health Improvement work streams and to ensure that these work streams are f</w:t>
            </w:r>
            <w:r w:rsidR="001E2561" w:rsidRPr="00C1011D">
              <w:rPr>
                <w:rFonts w:cs="Arial"/>
                <w:sz w:val="24"/>
                <w:szCs w:val="24"/>
              </w:rPr>
              <w:t>ully implemented and evaluated.</w:t>
            </w:r>
            <w:r w:rsidRPr="00C1011D">
              <w:rPr>
                <w:rFonts w:cs="Arial"/>
                <w:sz w:val="24"/>
                <w:szCs w:val="24"/>
              </w:rPr>
              <w:t xml:space="preserve">  This in addition to:</w:t>
            </w:r>
          </w:p>
          <w:p w14:paraId="6DFDE2CC" w14:textId="77777777" w:rsidR="003C2756" w:rsidRPr="00C1011D" w:rsidRDefault="003C2756">
            <w:pPr>
              <w:pStyle w:val="BodyText2"/>
              <w:spacing w:after="0" w:line="240" w:lineRule="auto"/>
              <w:ind w:right="432"/>
              <w:rPr>
                <w:rFonts w:cs="Arial"/>
                <w:sz w:val="24"/>
                <w:szCs w:val="24"/>
              </w:rPr>
            </w:pPr>
          </w:p>
          <w:p w14:paraId="3FF29C81"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managing time effectively and prioritising workload to balance conflicting priorities to meet deadlines;</w:t>
            </w:r>
          </w:p>
          <w:p w14:paraId="266760D4" w14:textId="77777777" w:rsidR="00C1011D" w:rsidRDefault="003C2756" w:rsidP="006D7034">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To ensure </w:t>
            </w:r>
            <w:r w:rsidR="00103FAC">
              <w:rPr>
                <w:rFonts w:ascii="Arial" w:hAnsi="Arial" w:cs="Arial"/>
              </w:rPr>
              <w:t>up to date evidence based practice underpins delivery of</w:t>
            </w:r>
            <w:r w:rsidRPr="00C1011D">
              <w:rPr>
                <w:rFonts w:ascii="Arial" w:hAnsi="Arial" w:cs="Arial"/>
              </w:rPr>
              <w:t xml:space="preserve"> health improvement work streams, which aim to reduce inequalities in health.</w:t>
            </w:r>
          </w:p>
          <w:p w14:paraId="2EB6F936" w14:textId="77777777" w:rsidR="00D37F57" w:rsidRDefault="00D37F57" w:rsidP="00D37F57">
            <w:pPr>
              <w:widowControl w:val="0"/>
              <w:tabs>
                <w:tab w:val="left" w:pos="792"/>
              </w:tabs>
              <w:ind w:right="432"/>
              <w:rPr>
                <w:rFonts w:ascii="Arial" w:hAnsi="Arial" w:cs="Arial"/>
              </w:rPr>
            </w:pPr>
          </w:p>
          <w:p w14:paraId="70EC12C3" w14:textId="306A88C4" w:rsidR="00D37F57" w:rsidRPr="006D7034" w:rsidRDefault="00D37F57" w:rsidP="00D37F57">
            <w:pPr>
              <w:widowControl w:val="0"/>
              <w:tabs>
                <w:tab w:val="left" w:pos="792"/>
              </w:tabs>
              <w:ind w:right="432"/>
              <w:rPr>
                <w:rFonts w:ascii="Arial" w:hAnsi="Arial" w:cs="Arial"/>
              </w:rPr>
            </w:pPr>
          </w:p>
        </w:tc>
      </w:tr>
      <w:tr w:rsidR="003C2756" w:rsidRPr="00C1011D" w14:paraId="74AD02AB" w14:textId="77777777" w:rsidTr="00C1011D">
        <w:trPr>
          <w:gridAfter w:val="1"/>
          <w:wAfter w:w="125" w:type="dxa"/>
        </w:trPr>
        <w:tc>
          <w:tcPr>
            <w:tcW w:w="10075" w:type="dxa"/>
            <w:gridSpan w:val="3"/>
          </w:tcPr>
          <w:p w14:paraId="1BFE4B83"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rPr>
              <w:t>KNOWLEDGE</w:t>
            </w:r>
            <w:r w:rsidRPr="00C1011D">
              <w:rPr>
                <w:rFonts w:ascii="Arial" w:hAnsi="Arial" w:cs="Arial"/>
                <w:b/>
                <w:bCs/>
              </w:rPr>
              <w:t>, TRAINING AND EXPERIENCE REQUIRED TO DO THE JOB</w:t>
            </w:r>
          </w:p>
          <w:p w14:paraId="05A391E6" w14:textId="77777777" w:rsidR="003C2756" w:rsidRPr="00C1011D" w:rsidRDefault="003C2756">
            <w:pPr>
              <w:ind w:right="432"/>
              <w:rPr>
                <w:rFonts w:ascii="Arial" w:hAnsi="Arial" w:cs="Arial"/>
                <w:b/>
                <w:bCs/>
              </w:rPr>
            </w:pPr>
          </w:p>
          <w:p w14:paraId="6F20C598" w14:textId="77777777" w:rsidR="003C2756" w:rsidRPr="00C1011D" w:rsidRDefault="003C2756">
            <w:pPr>
              <w:ind w:left="360" w:right="432"/>
              <w:rPr>
                <w:rFonts w:ascii="Arial" w:hAnsi="Arial" w:cs="Arial"/>
                <w:bCs/>
                <w:u w:val="single"/>
              </w:rPr>
            </w:pPr>
            <w:r w:rsidRPr="00C1011D">
              <w:rPr>
                <w:rFonts w:ascii="Arial" w:hAnsi="Arial" w:cs="Arial"/>
                <w:bCs/>
                <w:u w:val="single"/>
              </w:rPr>
              <w:lastRenderedPageBreak/>
              <w:t>Qualifications</w:t>
            </w:r>
          </w:p>
          <w:p w14:paraId="57495C6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Educated to Degree or equivalent level </w:t>
            </w:r>
          </w:p>
          <w:p w14:paraId="346A520E"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Postgraduate diploma in health related discipline (desirable).</w:t>
            </w:r>
          </w:p>
          <w:p w14:paraId="6DDAA1E0" w14:textId="77777777" w:rsidR="003C2756" w:rsidRPr="00C1011D" w:rsidRDefault="003C2756">
            <w:pPr>
              <w:ind w:right="432"/>
              <w:rPr>
                <w:rFonts w:ascii="Arial" w:hAnsi="Arial" w:cs="Arial"/>
                <w:b/>
                <w:bCs/>
                <w:u w:val="single"/>
              </w:rPr>
            </w:pPr>
          </w:p>
          <w:p w14:paraId="7780F074" w14:textId="77777777" w:rsidR="003C2756" w:rsidRPr="00C1011D" w:rsidRDefault="003C2756">
            <w:pPr>
              <w:ind w:left="360" w:right="432"/>
              <w:rPr>
                <w:rFonts w:ascii="Arial" w:hAnsi="Arial" w:cs="Arial"/>
                <w:bCs/>
                <w:u w:val="single"/>
              </w:rPr>
            </w:pPr>
            <w:r w:rsidRPr="00C1011D">
              <w:rPr>
                <w:rFonts w:ascii="Arial" w:hAnsi="Arial" w:cs="Arial"/>
                <w:bCs/>
                <w:u w:val="single"/>
              </w:rPr>
              <w:t>Experience:</w:t>
            </w:r>
          </w:p>
          <w:p w14:paraId="28958981" w14:textId="77777777" w:rsidR="000729EE" w:rsidRPr="00C1011D" w:rsidRDefault="000729EE" w:rsidP="000729EE">
            <w:pPr>
              <w:widowControl w:val="0"/>
              <w:numPr>
                <w:ilvl w:val="0"/>
                <w:numId w:val="9"/>
              </w:numPr>
              <w:tabs>
                <w:tab w:val="clear" w:pos="720"/>
                <w:tab w:val="left" w:pos="792"/>
              </w:tabs>
              <w:ind w:left="792" w:right="432"/>
              <w:jc w:val="both"/>
              <w:rPr>
                <w:rFonts w:ascii="Arial" w:hAnsi="Arial" w:cs="Arial"/>
              </w:rPr>
            </w:pPr>
            <w:r w:rsidRPr="00C1011D">
              <w:rPr>
                <w:rFonts w:ascii="Arial" w:hAnsi="Arial" w:cs="Arial"/>
              </w:rPr>
              <w:t>Proven experience working in a relevant, specific topic, setting, and skill based health improvement arena.</w:t>
            </w:r>
          </w:p>
          <w:p w14:paraId="0BC8DAFB" w14:textId="77777777" w:rsidR="00103FAC" w:rsidRPr="00C1011D" w:rsidRDefault="00103FAC" w:rsidP="00103FAC">
            <w:pPr>
              <w:widowControl w:val="0"/>
              <w:numPr>
                <w:ilvl w:val="0"/>
                <w:numId w:val="9"/>
              </w:numPr>
              <w:tabs>
                <w:tab w:val="clear" w:pos="720"/>
                <w:tab w:val="left" w:pos="792"/>
              </w:tabs>
              <w:ind w:left="792" w:right="432"/>
              <w:rPr>
                <w:rFonts w:ascii="Arial" w:hAnsi="Arial" w:cs="Arial"/>
              </w:rPr>
            </w:pPr>
            <w:r w:rsidRPr="00C1011D">
              <w:rPr>
                <w:rFonts w:ascii="Arial" w:hAnsi="Arial" w:cs="Arial"/>
              </w:rPr>
              <w:t>Ext</w:t>
            </w:r>
            <w:r>
              <w:rPr>
                <w:rFonts w:ascii="Arial" w:hAnsi="Arial" w:cs="Arial"/>
              </w:rPr>
              <w:t xml:space="preserve">ensive experience in delivering </w:t>
            </w:r>
            <w:r w:rsidRPr="00C1011D">
              <w:rPr>
                <w:rFonts w:ascii="Arial" w:hAnsi="Arial" w:cs="Arial"/>
              </w:rPr>
              <w:t>training</w:t>
            </w:r>
          </w:p>
          <w:p w14:paraId="33857CBE"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Project planning, management and implementation.</w:t>
            </w:r>
          </w:p>
          <w:p w14:paraId="230F4949"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Partnership working and negotiation.</w:t>
            </w:r>
          </w:p>
          <w:p w14:paraId="1C7B3B35"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Project management.</w:t>
            </w:r>
          </w:p>
          <w:p w14:paraId="3E9B10E2"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Supervisory experience (desirable)</w:t>
            </w:r>
          </w:p>
          <w:p w14:paraId="5DE38385" w14:textId="77777777" w:rsidR="003C2756" w:rsidRDefault="003C2756">
            <w:pPr>
              <w:ind w:right="432"/>
              <w:rPr>
                <w:rFonts w:ascii="Arial" w:hAnsi="Arial" w:cs="Arial"/>
              </w:rPr>
            </w:pPr>
          </w:p>
          <w:p w14:paraId="70E3F49B" w14:textId="77777777" w:rsidR="006D7034" w:rsidRPr="00C1011D" w:rsidRDefault="006D7034">
            <w:pPr>
              <w:ind w:right="432"/>
              <w:rPr>
                <w:rFonts w:ascii="Arial" w:hAnsi="Arial" w:cs="Arial"/>
              </w:rPr>
            </w:pPr>
          </w:p>
          <w:p w14:paraId="7C3961D9" w14:textId="77777777" w:rsidR="003C2756" w:rsidRPr="00C1011D" w:rsidRDefault="003C2756">
            <w:pPr>
              <w:ind w:left="360" w:right="432"/>
              <w:rPr>
                <w:rFonts w:ascii="Arial" w:hAnsi="Arial" w:cs="Arial"/>
                <w:bCs/>
                <w:u w:val="single"/>
              </w:rPr>
            </w:pPr>
            <w:r w:rsidRPr="00C1011D">
              <w:rPr>
                <w:rFonts w:ascii="Arial" w:hAnsi="Arial" w:cs="Arial"/>
                <w:bCs/>
                <w:u w:val="single"/>
              </w:rPr>
              <w:t>Knowledge:</w:t>
            </w:r>
          </w:p>
          <w:p w14:paraId="406BCE8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Understanding of Health improvement principles and practice.</w:t>
            </w:r>
          </w:p>
          <w:p w14:paraId="02DFAF7F" w14:textId="77777777" w:rsidR="00103FAC" w:rsidRPr="00C1011D" w:rsidRDefault="00103FAC" w:rsidP="00103FAC">
            <w:pPr>
              <w:widowControl w:val="0"/>
              <w:numPr>
                <w:ilvl w:val="0"/>
                <w:numId w:val="9"/>
              </w:numPr>
              <w:tabs>
                <w:tab w:val="clear" w:pos="720"/>
                <w:tab w:val="left" w:pos="792"/>
              </w:tabs>
              <w:ind w:left="792" w:right="432"/>
              <w:rPr>
                <w:rFonts w:ascii="Arial" w:hAnsi="Arial" w:cs="Arial"/>
              </w:rPr>
            </w:pPr>
            <w:r w:rsidRPr="00C1011D">
              <w:rPr>
                <w:rFonts w:ascii="Arial" w:hAnsi="Arial" w:cs="Arial"/>
              </w:rPr>
              <w:t>Understanding of health behaviour change</w:t>
            </w:r>
            <w:r w:rsidR="000729EE">
              <w:rPr>
                <w:rFonts w:ascii="Arial" w:hAnsi="Arial" w:cs="Arial"/>
              </w:rPr>
              <w:t xml:space="preserve"> theory and practice</w:t>
            </w:r>
            <w:r w:rsidRPr="00C1011D">
              <w:rPr>
                <w:rFonts w:ascii="Arial" w:hAnsi="Arial" w:cs="Arial"/>
              </w:rPr>
              <w:t>.</w:t>
            </w:r>
          </w:p>
          <w:p w14:paraId="5A5C5E6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Understanding of tobacco </w:t>
            </w:r>
            <w:r w:rsidR="00103FAC">
              <w:rPr>
                <w:rFonts w:ascii="Arial" w:hAnsi="Arial" w:cs="Arial"/>
              </w:rPr>
              <w:t>/ weight management t</w:t>
            </w:r>
            <w:r w:rsidRPr="00C1011D">
              <w:rPr>
                <w:rFonts w:ascii="Arial" w:hAnsi="Arial" w:cs="Arial"/>
              </w:rPr>
              <w:t>opic, setting or subject area and related issues and policy.</w:t>
            </w:r>
          </w:p>
          <w:p w14:paraId="249F336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Understanding of inequalities in health. </w:t>
            </w:r>
          </w:p>
          <w:p w14:paraId="0A848D14"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Knowledge of funding sources.</w:t>
            </w:r>
          </w:p>
          <w:p w14:paraId="1A24FFC0" w14:textId="77777777" w:rsidR="003C2756" w:rsidRPr="00C1011D" w:rsidRDefault="003C2756">
            <w:pPr>
              <w:ind w:right="432"/>
              <w:rPr>
                <w:rFonts w:ascii="Arial" w:hAnsi="Arial" w:cs="Arial"/>
              </w:rPr>
            </w:pPr>
          </w:p>
          <w:p w14:paraId="1874272B" w14:textId="77777777" w:rsidR="003C2756" w:rsidRPr="00C1011D" w:rsidRDefault="003C2756">
            <w:pPr>
              <w:ind w:left="360" w:right="432"/>
              <w:rPr>
                <w:rFonts w:ascii="Arial" w:hAnsi="Arial" w:cs="Arial"/>
                <w:bCs/>
                <w:u w:val="single"/>
              </w:rPr>
            </w:pPr>
            <w:r w:rsidRPr="00C1011D">
              <w:rPr>
                <w:rFonts w:ascii="Arial" w:hAnsi="Arial" w:cs="Arial"/>
                <w:bCs/>
                <w:u w:val="single"/>
              </w:rPr>
              <w:t>General Skills</w:t>
            </w:r>
          </w:p>
          <w:p w14:paraId="3B0F5BDC" w14:textId="77777777" w:rsidR="003C2756" w:rsidRPr="00C1011D" w:rsidRDefault="003C2756">
            <w:pPr>
              <w:widowControl w:val="0"/>
              <w:numPr>
                <w:ilvl w:val="0"/>
                <w:numId w:val="9"/>
              </w:numPr>
              <w:tabs>
                <w:tab w:val="clear" w:pos="720"/>
                <w:tab w:val="left" w:pos="792"/>
              </w:tabs>
              <w:ind w:left="792" w:right="432"/>
              <w:rPr>
                <w:rFonts w:ascii="Arial" w:hAnsi="Arial" w:cs="Arial"/>
              </w:rPr>
            </w:pPr>
            <w:r w:rsidRPr="00C1011D">
              <w:rPr>
                <w:rFonts w:ascii="Arial" w:hAnsi="Arial" w:cs="Arial"/>
              </w:rPr>
              <w:t xml:space="preserve">The post holder is expected to demonstrate skills in line with the Standards for </w:t>
            </w:r>
            <w:r w:rsidRPr="00C1011D">
              <w:rPr>
                <w:rFonts w:ascii="Arial" w:hAnsi="Arial" w:cs="Arial"/>
              </w:rPr>
              <w:lastRenderedPageBreak/>
              <w:t xml:space="preserve">Public Health Practice (Health improvement Competencies at a Foundation-Core level). </w:t>
            </w:r>
          </w:p>
          <w:p w14:paraId="5743EC73" w14:textId="77777777" w:rsidR="003C2756" w:rsidRPr="00C1011D" w:rsidRDefault="003C2756">
            <w:pPr>
              <w:widowControl w:val="0"/>
              <w:tabs>
                <w:tab w:val="left" w:pos="792"/>
              </w:tabs>
              <w:ind w:right="432"/>
              <w:rPr>
                <w:rFonts w:ascii="Arial" w:hAnsi="Arial" w:cs="Arial"/>
              </w:rPr>
            </w:pPr>
          </w:p>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6081"/>
            </w:tblGrid>
            <w:tr w:rsidR="003C2756" w:rsidRPr="00C1011D" w14:paraId="7952D70A" w14:textId="77777777">
              <w:tc>
                <w:tcPr>
                  <w:tcW w:w="3210" w:type="dxa"/>
                  <w:tcBorders>
                    <w:top w:val="single" w:sz="4" w:space="0" w:color="auto"/>
                    <w:left w:val="single" w:sz="4" w:space="0" w:color="auto"/>
                    <w:bottom w:val="single" w:sz="4" w:space="0" w:color="auto"/>
                    <w:right w:val="single" w:sz="4" w:space="0" w:color="auto"/>
                  </w:tcBorders>
                  <w:shd w:val="clear" w:color="auto" w:fill="E0E0E0"/>
                </w:tcPr>
                <w:p w14:paraId="63D2D656" w14:textId="77777777" w:rsidR="003C2756" w:rsidRPr="00C1011D" w:rsidRDefault="003C2756">
                  <w:pPr>
                    <w:ind w:right="432"/>
                    <w:rPr>
                      <w:rFonts w:ascii="Arial" w:hAnsi="Arial" w:cs="Arial"/>
                      <w:b/>
                      <w:bCs/>
                    </w:rPr>
                  </w:pPr>
                  <w:r w:rsidRPr="00C1011D">
                    <w:rPr>
                      <w:rFonts w:ascii="Arial" w:hAnsi="Arial" w:cs="Arial"/>
                      <w:b/>
                      <w:bCs/>
                    </w:rPr>
                    <w:t>SKILLS</w:t>
                  </w:r>
                </w:p>
              </w:tc>
              <w:tc>
                <w:tcPr>
                  <w:tcW w:w="6081" w:type="dxa"/>
                  <w:tcBorders>
                    <w:top w:val="single" w:sz="4" w:space="0" w:color="auto"/>
                    <w:left w:val="single" w:sz="4" w:space="0" w:color="auto"/>
                    <w:bottom w:val="single" w:sz="4" w:space="0" w:color="auto"/>
                    <w:right w:val="single" w:sz="4" w:space="0" w:color="auto"/>
                  </w:tcBorders>
                  <w:shd w:val="clear" w:color="auto" w:fill="E0E0E0"/>
                </w:tcPr>
                <w:p w14:paraId="2A7583ED" w14:textId="77777777" w:rsidR="003C2756" w:rsidRPr="00C1011D" w:rsidRDefault="003C2756">
                  <w:pPr>
                    <w:ind w:right="432"/>
                    <w:rPr>
                      <w:rFonts w:ascii="Arial" w:hAnsi="Arial" w:cs="Arial"/>
                      <w:b/>
                      <w:bCs/>
                    </w:rPr>
                  </w:pPr>
                </w:p>
              </w:tc>
            </w:tr>
            <w:tr w:rsidR="003C2756" w:rsidRPr="00C1011D" w14:paraId="3D34742B" w14:textId="77777777">
              <w:tc>
                <w:tcPr>
                  <w:tcW w:w="3210" w:type="dxa"/>
                </w:tcPr>
                <w:p w14:paraId="7A108075" w14:textId="77777777" w:rsidR="003C2756" w:rsidRPr="00C1011D" w:rsidRDefault="003C2756">
                  <w:pPr>
                    <w:ind w:right="-270"/>
                    <w:rPr>
                      <w:rFonts w:ascii="Arial" w:hAnsi="Arial" w:cs="Arial"/>
                    </w:rPr>
                  </w:pPr>
                  <w:r w:rsidRPr="00C1011D">
                    <w:rPr>
                      <w:rFonts w:ascii="Arial" w:hAnsi="Arial" w:cs="Arial"/>
                    </w:rPr>
                    <w:t>Data interpretation and analysis skills</w:t>
                  </w:r>
                </w:p>
              </w:tc>
              <w:tc>
                <w:tcPr>
                  <w:tcW w:w="6081" w:type="dxa"/>
                </w:tcPr>
                <w:p w14:paraId="661D0302"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analyse and interpret information about health and well-being.</w:t>
                  </w:r>
                </w:p>
                <w:p w14:paraId="02096355"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undertake needs assessment activity with communities.</w:t>
                  </w:r>
                </w:p>
              </w:tc>
            </w:tr>
            <w:tr w:rsidR="003C2756" w:rsidRPr="00C1011D" w14:paraId="7A732585" w14:textId="77777777">
              <w:tc>
                <w:tcPr>
                  <w:tcW w:w="3210" w:type="dxa"/>
                </w:tcPr>
                <w:p w14:paraId="2059699F" w14:textId="77777777" w:rsidR="003C2756" w:rsidRPr="00C1011D" w:rsidRDefault="003C2756">
                  <w:pPr>
                    <w:ind w:right="-270"/>
                    <w:rPr>
                      <w:rFonts w:ascii="Arial" w:hAnsi="Arial" w:cs="Arial"/>
                    </w:rPr>
                  </w:pPr>
                  <w:r w:rsidRPr="00C1011D">
                    <w:rPr>
                      <w:rFonts w:ascii="Arial" w:hAnsi="Arial" w:cs="Arial"/>
                    </w:rPr>
                    <w:t>Partnership working and negotiation skills</w:t>
                  </w:r>
                </w:p>
              </w:tc>
              <w:tc>
                <w:tcPr>
                  <w:tcW w:w="6081" w:type="dxa"/>
                </w:tcPr>
                <w:p w14:paraId="2135B4A2"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communicate with a wide range of people re health and well being.</w:t>
                  </w:r>
                </w:p>
                <w:p w14:paraId="245F6359"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work in partnerships to influence health.</w:t>
                  </w:r>
                </w:p>
              </w:tc>
            </w:tr>
            <w:tr w:rsidR="003C2756" w:rsidRPr="00C1011D" w14:paraId="41BC7B00" w14:textId="77777777">
              <w:tc>
                <w:tcPr>
                  <w:tcW w:w="3210" w:type="dxa"/>
                </w:tcPr>
                <w:p w14:paraId="2E735781" w14:textId="77777777" w:rsidR="003C2756" w:rsidRPr="00C1011D" w:rsidRDefault="003C2756">
                  <w:pPr>
                    <w:ind w:right="-270"/>
                    <w:rPr>
                      <w:rFonts w:ascii="Arial" w:hAnsi="Arial" w:cs="Arial"/>
                    </w:rPr>
                  </w:pPr>
                  <w:r w:rsidRPr="00C1011D">
                    <w:rPr>
                      <w:rFonts w:ascii="Arial" w:hAnsi="Arial" w:cs="Arial"/>
                    </w:rPr>
                    <w:t>Effective practice skills</w:t>
                  </w:r>
                </w:p>
              </w:tc>
              <w:tc>
                <w:tcPr>
                  <w:tcW w:w="6081" w:type="dxa"/>
                </w:tcPr>
                <w:p w14:paraId="19F0B0D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apply evidence base to practice.</w:t>
                  </w:r>
                </w:p>
              </w:tc>
            </w:tr>
            <w:tr w:rsidR="003C2756" w:rsidRPr="00C1011D" w14:paraId="1D201BB6" w14:textId="77777777">
              <w:tc>
                <w:tcPr>
                  <w:tcW w:w="3210" w:type="dxa"/>
                </w:tcPr>
                <w:p w14:paraId="76C77B80" w14:textId="77777777" w:rsidR="003C2756" w:rsidRPr="00C1011D" w:rsidRDefault="003C2756">
                  <w:pPr>
                    <w:ind w:right="-270"/>
                    <w:rPr>
                      <w:rFonts w:ascii="Arial" w:hAnsi="Arial" w:cs="Arial"/>
                    </w:rPr>
                  </w:pPr>
                  <w:r w:rsidRPr="00C1011D">
                    <w:rPr>
                      <w:rFonts w:ascii="Arial" w:hAnsi="Arial" w:cs="Arial"/>
                    </w:rPr>
                    <w:t>Communication/Interpersonal skills</w:t>
                  </w:r>
                </w:p>
              </w:tc>
              <w:tc>
                <w:tcPr>
                  <w:tcW w:w="6081" w:type="dxa"/>
                </w:tcPr>
                <w:p w14:paraId="5DD9C8CC"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develop and maintain effective collaborative working.</w:t>
                  </w:r>
                </w:p>
                <w:p w14:paraId="06F91826"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work in partnership with individuals and communities to improve health.</w:t>
                  </w:r>
                </w:p>
              </w:tc>
            </w:tr>
            <w:tr w:rsidR="003C2756" w:rsidRPr="00C1011D" w14:paraId="3BC379C0" w14:textId="77777777">
              <w:tc>
                <w:tcPr>
                  <w:tcW w:w="3210" w:type="dxa"/>
                </w:tcPr>
                <w:p w14:paraId="73D3C78B" w14:textId="77777777" w:rsidR="003C2756" w:rsidRPr="00C1011D" w:rsidRDefault="003C2756">
                  <w:pPr>
                    <w:ind w:right="-270"/>
                    <w:rPr>
                      <w:rFonts w:ascii="Arial" w:hAnsi="Arial" w:cs="Arial"/>
                    </w:rPr>
                  </w:pPr>
                  <w:r w:rsidRPr="00C1011D">
                    <w:rPr>
                      <w:rFonts w:ascii="Arial" w:hAnsi="Arial" w:cs="Arial"/>
                    </w:rPr>
                    <w:t>Project management and evaluation skills</w:t>
                  </w:r>
                </w:p>
              </w:tc>
              <w:tc>
                <w:tcPr>
                  <w:tcW w:w="6081" w:type="dxa"/>
                </w:tcPr>
                <w:p w14:paraId="1E9B02B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plan, implement and review work streams.</w:t>
                  </w:r>
                </w:p>
              </w:tc>
            </w:tr>
            <w:tr w:rsidR="003C2756" w:rsidRPr="00C1011D" w14:paraId="1974A109" w14:textId="77777777">
              <w:tc>
                <w:tcPr>
                  <w:tcW w:w="3210" w:type="dxa"/>
                </w:tcPr>
                <w:p w14:paraId="552283BB" w14:textId="77777777" w:rsidR="003C2756" w:rsidRPr="00C1011D" w:rsidRDefault="003C2756">
                  <w:pPr>
                    <w:ind w:right="-270"/>
                    <w:rPr>
                      <w:rFonts w:ascii="Arial" w:hAnsi="Arial" w:cs="Arial"/>
                    </w:rPr>
                  </w:pPr>
                  <w:r w:rsidRPr="00C1011D">
                    <w:rPr>
                      <w:rFonts w:ascii="Arial" w:hAnsi="Arial" w:cs="Arial"/>
                    </w:rPr>
                    <w:t>Policy development skills</w:t>
                  </w:r>
                </w:p>
              </w:tc>
              <w:tc>
                <w:tcPr>
                  <w:tcW w:w="6081" w:type="dxa"/>
                </w:tcPr>
                <w:p w14:paraId="282473A1"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 xml:space="preserve">Ability to undertake local policy development in a range of settings. </w:t>
                  </w:r>
                </w:p>
              </w:tc>
            </w:tr>
            <w:tr w:rsidR="003C2756" w:rsidRPr="00C1011D" w14:paraId="6E24583C" w14:textId="77777777">
              <w:tc>
                <w:tcPr>
                  <w:tcW w:w="3210" w:type="dxa"/>
                </w:tcPr>
                <w:p w14:paraId="2A529CEE" w14:textId="77777777" w:rsidR="003C2756" w:rsidRPr="00C1011D" w:rsidRDefault="003C2756">
                  <w:pPr>
                    <w:ind w:right="-270"/>
                    <w:rPr>
                      <w:rFonts w:ascii="Arial" w:hAnsi="Arial" w:cs="Arial"/>
                    </w:rPr>
                  </w:pPr>
                  <w:r w:rsidRPr="00C1011D">
                    <w:rPr>
                      <w:rFonts w:ascii="Arial" w:hAnsi="Arial" w:cs="Arial"/>
                    </w:rPr>
                    <w:t>Planning and education skills</w:t>
                  </w:r>
                </w:p>
              </w:tc>
              <w:tc>
                <w:tcPr>
                  <w:tcW w:w="6081" w:type="dxa"/>
                </w:tcPr>
                <w:p w14:paraId="3E5B14F4" w14:textId="77777777" w:rsidR="003C2756"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facilitate learning, organise and deliver training and support community action on health.</w:t>
                  </w:r>
                </w:p>
                <w:p w14:paraId="473F9AD9" w14:textId="77777777" w:rsidR="00C1011D" w:rsidRPr="00C1011D" w:rsidRDefault="00C1011D" w:rsidP="00C1011D">
                  <w:pPr>
                    <w:widowControl w:val="0"/>
                    <w:ind w:left="360" w:right="432"/>
                    <w:rPr>
                      <w:rFonts w:ascii="Arial" w:hAnsi="Arial" w:cs="Arial"/>
                    </w:rPr>
                  </w:pPr>
                </w:p>
              </w:tc>
            </w:tr>
            <w:tr w:rsidR="003C2756" w:rsidRPr="00C1011D" w14:paraId="36CBB34F" w14:textId="77777777">
              <w:tc>
                <w:tcPr>
                  <w:tcW w:w="3210" w:type="dxa"/>
                </w:tcPr>
                <w:p w14:paraId="0359FB19" w14:textId="77777777" w:rsidR="003C2756" w:rsidRPr="00C1011D" w:rsidRDefault="003C2756">
                  <w:pPr>
                    <w:ind w:right="-270"/>
                    <w:rPr>
                      <w:rFonts w:ascii="Arial" w:hAnsi="Arial" w:cs="Arial"/>
                    </w:rPr>
                  </w:pPr>
                  <w:r w:rsidRPr="00C1011D">
                    <w:rPr>
                      <w:rFonts w:ascii="Arial" w:hAnsi="Arial" w:cs="Arial"/>
                    </w:rPr>
                    <w:lastRenderedPageBreak/>
                    <w:t>Leadership skills</w:t>
                  </w:r>
                </w:p>
              </w:tc>
              <w:tc>
                <w:tcPr>
                  <w:tcW w:w="6081" w:type="dxa"/>
                </w:tcPr>
                <w:p w14:paraId="2E02A6F4"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provide leadership for health improvement within projects, work streams and working groups.</w:t>
                  </w:r>
                </w:p>
              </w:tc>
            </w:tr>
            <w:tr w:rsidR="003C2756" w:rsidRPr="00C1011D" w14:paraId="7E175002" w14:textId="77777777">
              <w:tc>
                <w:tcPr>
                  <w:tcW w:w="3210" w:type="dxa"/>
                  <w:tcBorders>
                    <w:bottom w:val="single" w:sz="4" w:space="0" w:color="auto"/>
                  </w:tcBorders>
                </w:tcPr>
                <w:p w14:paraId="3FAAC147" w14:textId="77777777" w:rsidR="003C2756" w:rsidRPr="00C1011D" w:rsidRDefault="003C2756">
                  <w:pPr>
                    <w:ind w:right="-270"/>
                    <w:rPr>
                      <w:rFonts w:ascii="Arial" w:hAnsi="Arial" w:cs="Arial"/>
                    </w:rPr>
                  </w:pPr>
                  <w:r w:rsidRPr="00C1011D">
                    <w:rPr>
                      <w:rFonts w:ascii="Arial" w:hAnsi="Arial" w:cs="Arial"/>
                    </w:rPr>
                    <w:t>Research skills</w:t>
                  </w:r>
                </w:p>
              </w:tc>
              <w:tc>
                <w:tcPr>
                  <w:tcW w:w="6081" w:type="dxa"/>
                  <w:tcBorders>
                    <w:bottom w:val="single" w:sz="4" w:space="0" w:color="auto"/>
                  </w:tcBorders>
                </w:tcPr>
                <w:p w14:paraId="14C5A9FF"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undertake research and development in relation to practice.</w:t>
                  </w:r>
                </w:p>
              </w:tc>
            </w:tr>
            <w:tr w:rsidR="003C2756" w:rsidRPr="00C1011D" w14:paraId="48677C95" w14:textId="77777777">
              <w:tc>
                <w:tcPr>
                  <w:tcW w:w="3210" w:type="dxa"/>
                </w:tcPr>
                <w:p w14:paraId="5F655BA7" w14:textId="77777777" w:rsidR="003C2756" w:rsidRPr="00C1011D" w:rsidRDefault="003C2756">
                  <w:pPr>
                    <w:ind w:right="-270"/>
                    <w:rPr>
                      <w:rFonts w:ascii="Arial" w:hAnsi="Arial" w:cs="Arial"/>
                    </w:rPr>
                  </w:pPr>
                  <w:r w:rsidRPr="00C1011D">
                    <w:rPr>
                      <w:rFonts w:ascii="Arial" w:hAnsi="Arial" w:cs="Arial"/>
                    </w:rPr>
                    <w:t>Independent working/time management  skills</w:t>
                  </w:r>
                </w:p>
              </w:tc>
              <w:tc>
                <w:tcPr>
                  <w:tcW w:w="6081" w:type="dxa"/>
                </w:tcPr>
                <w:p w14:paraId="4E7A0A7B"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manage and evaluate own activities.</w:t>
                  </w:r>
                </w:p>
                <w:p w14:paraId="3AF0F157" w14:textId="77777777" w:rsidR="003C2756" w:rsidRPr="00C1011D" w:rsidRDefault="003C2756">
                  <w:pPr>
                    <w:widowControl w:val="0"/>
                    <w:numPr>
                      <w:ilvl w:val="0"/>
                      <w:numId w:val="9"/>
                    </w:numPr>
                    <w:tabs>
                      <w:tab w:val="clear" w:pos="720"/>
                    </w:tabs>
                    <w:ind w:left="360" w:right="432"/>
                    <w:rPr>
                      <w:rFonts w:ascii="Arial" w:hAnsi="Arial" w:cs="Arial"/>
                    </w:rPr>
                  </w:pPr>
                  <w:r w:rsidRPr="00C1011D">
                    <w:rPr>
                      <w:rFonts w:ascii="Arial" w:hAnsi="Arial" w:cs="Arial"/>
                    </w:rPr>
                    <w:t>Ability to manage time effectively and challenge inefficiencies.</w:t>
                  </w:r>
                </w:p>
              </w:tc>
            </w:tr>
          </w:tbl>
          <w:p w14:paraId="45234223" w14:textId="77777777" w:rsidR="003C2756" w:rsidRPr="00C1011D" w:rsidRDefault="003C2756">
            <w:pPr>
              <w:ind w:right="-270"/>
              <w:rPr>
                <w:rFonts w:ascii="Arial" w:hAnsi="Arial" w:cs="Arial"/>
                <w:b/>
                <w:bCs/>
              </w:rPr>
            </w:pPr>
          </w:p>
        </w:tc>
      </w:tr>
      <w:tr w:rsidR="003C2756" w:rsidRPr="00C1011D" w14:paraId="64A93F12" w14:textId="77777777" w:rsidTr="00C1011D">
        <w:trPr>
          <w:gridAfter w:val="1"/>
          <w:wAfter w:w="125" w:type="dxa"/>
        </w:trPr>
        <w:tc>
          <w:tcPr>
            <w:tcW w:w="7939" w:type="dxa"/>
            <w:gridSpan w:val="2"/>
          </w:tcPr>
          <w:p w14:paraId="2C4C3EAD" w14:textId="77777777" w:rsidR="003C2756" w:rsidRPr="00C1011D" w:rsidRDefault="003C2756">
            <w:pPr>
              <w:ind w:right="-270"/>
              <w:rPr>
                <w:rFonts w:ascii="Arial" w:hAnsi="Arial" w:cs="Arial"/>
                <w:b/>
                <w:bCs/>
              </w:rPr>
            </w:pPr>
          </w:p>
          <w:p w14:paraId="040D43B3" w14:textId="77777777" w:rsidR="003C2756" w:rsidRPr="00C1011D" w:rsidRDefault="003C2756">
            <w:pPr>
              <w:numPr>
                <w:ilvl w:val="0"/>
                <w:numId w:val="11"/>
              </w:numPr>
              <w:tabs>
                <w:tab w:val="clear" w:pos="720"/>
              </w:tabs>
              <w:ind w:left="360"/>
              <w:rPr>
                <w:rFonts w:ascii="Arial" w:hAnsi="Arial" w:cs="Arial"/>
                <w:b/>
                <w:bCs/>
              </w:rPr>
            </w:pPr>
            <w:r w:rsidRPr="00C1011D">
              <w:rPr>
                <w:rFonts w:ascii="Arial" w:hAnsi="Arial" w:cs="Arial"/>
                <w:b/>
                <w:bCs/>
              </w:rPr>
              <w:t>JOB DESCRIPTION AGREEMENT</w:t>
            </w:r>
          </w:p>
          <w:p w14:paraId="0BEADD22" w14:textId="77777777" w:rsidR="003C2756" w:rsidRPr="00C1011D" w:rsidRDefault="003C2756">
            <w:pPr>
              <w:tabs>
                <w:tab w:val="left" w:pos="630"/>
              </w:tabs>
              <w:ind w:right="-270"/>
              <w:rPr>
                <w:rFonts w:ascii="Arial" w:hAnsi="Arial" w:cs="Arial"/>
                <w:b/>
                <w:bCs/>
              </w:rPr>
            </w:pPr>
          </w:p>
          <w:p w14:paraId="4C32102E" w14:textId="77777777" w:rsidR="003C2756" w:rsidRPr="00C1011D" w:rsidRDefault="003C2756">
            <w:pPr>
              <w:pStyle w:val="BodyText"/>
              <w:spacing w:after="0"/>
              <w:rPr>
                <w:rFonts w:cs="Arial"/>
                <w:szCs w:val="22"/>
              </w:rPr>
            </w:pPr>
            <w:r w:rsidRPr="00C1011D">
              <w:rPr>
                <w:rFonts w:cs="Arial"/>
                <w:szCs w:val="22"/>
              </w:rPr>
              <w:t>A separate job description will need to be signed off by each jobholder to whom the job description applies.</w:t>
            </w:r>
          </w:p>
          <w:p w14:paraId="37A3A2B5" w14:textId="77777777" w:rsidR="003C2756" w:rsidRPr="00C1011D" w:rsidRDefault="003C2756">
            <w:pPr>
              <w:tabs>
                <w:tab w:val="left" w:pos="630"/>
              </w:tabs>
              <w:ind w:right="-270"/>
              <w:rPr>
                <w:rFonts w:ascii="Arial" w:hAnsi="Arial" w:cs="Arial"/>
                <w:b/>
                <w:bCs/>
              </w:rPr>
            </w:pPr>
          </w:p>
          <w:p w14:paraId="1BA5C61C" w14:textId="77777777" w:rsidR="003C2756" w:rsidRPr="00C1011D" w:rsidRDefault="003C2756">
            <w:pPr>
              <w:ind w:right="-270"/>
              <w:rPr>
                <w:rFonts w:ascii="Arial" w:hAnsi="Arial" w:cs="Arial"/>
                <w:b/>
                <w:bCs/>
              </w:rPr>
            </w:pPr>
            <w:r w:rsidRPr="00C1011D">
              <w:rPr>
                <w:rFonts w:ascii="Arial" w:hAnsi="Arial" w:cs="Arial"/>
                <w:b/>
                <w:bCs/>
              </w:rPr>
              <w:t xml:space="preserve"> Job Holder’s Signature:</w:t>
            </w:r>
          </w:p>
          <w:p w14:paraId="41ADD72B" w14:textId="77777777" w:rsidR="003C2756" w:rsidRPr="00C1011D" w:rsidRDefault="003C2756">
            <w:pPr>
              <w:ind w:right="-270"/>
              <w:rPr>
                <w:rFonts w:ascii="Arial" w:hAnsi="Arial" w:cs="Arial"/>
                <w:b/>
                <w:bCs/>
              </w:rPr>
            </w:pPr>
          </w:p>
          <w:p w14:paraId="452472E6" w14:textId="77777777" w:rsidR="003C2756" w:rsidRPr="00C1011D" w:rsidRDefault="003C2756">
            <w:pPr>
              <w:ind w:right="-270"/>
              <w:rPr>
                <w:rFonts w:ascii="Arial" w:hAnsi="Arial" w:cs="Arial"/>
                <w:b/>
                <w:bCs/>
              </w:rPr>
            </w:pPr>
            <w:r w:rsidRPr="00C1011D">
              <w:rPr>
                <w:rFonts w:ascii="Arial" w:hAnsi="Arial" w:cs="Arial"/>
                <w:b/>
                <w:bCs/>
              </w:rPr>
              <w:t xml:space="preserve"> Head of Department Signature:</w:t>
            </w:r>
          </w:p>
          <w:p w14:paraId="2258B913" w14:textId="77777777" w:rsidR="003C2756" w:rsidRPr="00C1011D" w:rsidRDefault="003C2756">
            <w:pPr>
              <w:ind w:right="-270"/>
              <w:rPr>
                <w:rFonts w:ascii="Arial" w:hAnsi="Arial" w:cs="Arial"/>
                <w:b/>
                <w:bCs/>
              </w:rPr>
            </w:pPr>
            <w:r w:rsidRPr="00C1011D">
              <w:rPr>
                <w:rFonts w:ascii="Arial" w:hAnsi="Arial" w:cs="Arial"/>
                <w:b/>
                <w:bCs/>
              </w:rPr>
              <w:t xml:space="preserve">      </w:t>
            </w:r>
          </w:p>
        </w:tc>
        <w:tc>
          <w:tcPr>
            <w:tcW w:w="2136" w:type="dxa"/>
          </w:tcPr>
          <w:p w14:paraId="40C0C75F" w14:textId="77777777" w:rsidR="003C2756" w:rsidRPr="00C1011D" w:rsidRDefault="003C2756">
            <w:pPr>
              <w:ind w:right="245"/>
              <w:rPr>
                <w:rFonts w:ascii="Arial" w:hAnsi="Arial" w:cs="Arial"/>
                <w:b/>
                <w:bCs/>
              </w:rPr>
            </w:pPr>
          </w:p>
          <w:p w14:paraId="3EAD6D91" w14:textId="77777777" w:rsidR="003C2756" w:rsidRPr="00C1011D" w:rsidRDefault="003C2756">
            <w:pPr>
              <w:ind w:right="245"/>
              <w:rPr>
                <w:rFonts w:ascii="Arial" w:hAnsi="Arial" w:cs="Arial"/>
                <w:b/>
                <w:bCs/>
              </w:rPr>
            </w:pPr>
          </w:p>
          <w:p w14:paraId="1E51164A" w14:textId="77777777" w:rsidR="003C2756" w:rsidRPr="00C1011D" w:rsidRDefault="003C2756">
            <w:pPr>
              <w:ind w:right="245"/>
              <w:rPr>
                <w:rFonts w:ascii="Arial" w:hAnsi="Arial" w:cs="Arial"/>
                <w:b/>
                <w:bCs/>
              </w:rPr>
            </w:pPr>
          </w:p>
          <w:p w14:paraId="27D0DAB8" w14:textId="77777777" w:rsidR="003C2756" w:rsidRPr="00C1011D" w:rsidRDefault="003C2756">
            <w:pPr>
              <w:ind w:right="245"/>
              <w:rPr>
                <w:rFonts w:ascii="Arial" w:hAnsi="Arial" w:cs="Arial"/>
                <w:b/>
                <w:bCs/>
              </w:rPr>
            </w:pPr>
          </w:p>
          <w:p w14:paraId="12638369" w14:textId="77777777" w:rsidR="003C2756" w:rsidRPr="00C1011D" w:rsidRDefault="003C2756">
            <w:pPr>
              <w:ind w:right="245"/>
              <w:rPr>
                <w:rFonts w:ascii="Arial" w:hAnsi="Arial" w:cs="Arial"/>
                <w:b/>
                <w:bCs/>
              </w:rPr>
            </w:pPr>
          </w:p>
          <w:p w14:paraId="0EB52053" w14:textId="77777777" w:rsidR="003C2756" w:rsidRPr="00C1011D" w:rsidRDefault="003C2756">
            <w:pPr>
              <w:ind w:right="245"/>
              <w:rPr>
                <w:rFonts w:ascii="Arial" w:hAnsi="Arial" w:cs="Arial"/>
                <w:b/>
                <w:bCs/>
              </w:rPr>
            </w:pPr>
          </w:p>
          <w:p w14:paraId="55A5C713" w14:textId="77777777" w:rsidR="003C2756" w:rsidRPr="00C1011D" w:rsidRDefault="003C2756">
            <w:pPr>
              <w:ind w:right="245"/>
              <w:rPr>
                <w:rFonts w:ascii="Arial" w:hAnsi="Arial" w:cs="Arial"/>
                <w:b/>
                <w:bCs/>
              </w:rPr>
            </w:pPr>
            <w:r w:rsidRPr="00C1011D">
              <w:rPr>
                <w:rFonts w:ascii="Arial" w:hAnsi="Arial" w:cs="Arial"/>
                <w:b/>
                <w:bCs/>
              </w:rPr>
              <w:t>Date:</w:t>
            </w:r>
          </w:p>
          <w:p w14:paraId="53D30336" w14:textId="77777777" w:rsidR="003C2756" w:rsidRPr="00C1011D" w:rsidRDefault="003C2756">
            <w:pPr>
              <w:ind w:right="245"/>
              <w:rPr>
                <w:rFonts w:ascii="Arial" w:hAnsi="Arial" w:cs="Arial"/>
                <w:b/>
                <w:bCs/>
              </w:rPr>
            </w:pPr>
          </w:p>
          <w:p w14:paraId="612F0A41" w14:textId="77777777" w:rsidR="003C2756" w:rsidRPr="00C1011D" w:rsidRDefault="003C2756">
            <w:pPr>
              <w:ind w:right="245"/>
              <w:rPr>
                <w:rFonts w:ascii="Arial" w:hAnsi="Arial" w:cs="Arial"/>
                <w:b/>
                <w:bCs/>
              </w:rPr>
            </w:pPr>
            <w:r w:rsidRPr="00C1011D">
              <w:rPr>
                <w:rFonts w:ascii="Arial" w:hAnsi="Arial" w:cs="Arial"/>
                <w:b/>
                <w:bCs/>
              </w:rPr>
              <w:t>Date:</w:t>
            </w:r>
          </w:p>
        </w:tc>
      </w:tr>
    </w:tbl>
    <w:p w14:paraId="4BE57F1D" w14:textId="77777777" w:rsidR="003C2756" w:rsidRPr="00C1011D" w:rsidRDefault="003C2756">
      <w:pPr>
        <w:rPr>
          <w:rFonts w:ascii="Arial" w:hAnsi="Arial" w:cs="Arial"/>
        </w:rPr>
      </w:pPr>
    </w:p>
    <w:sectPr w:rsidR="003C2756" w:rsidRPr="00C1011D" w:rsidSect="00951B8F">
      <w:headerReference w:type="default" r:id="rId7"/>
      <w:pgSz w:w="11907" w:h="16840"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29F9" w14:textId="77777777" w:rsidR="006B2969" w:rsidRDefault="006B2969">
      <w:r>
        <w:separator/>
      </w:r>
    </w:p>
  </w:endnote>
  <w:endnote w:type="continuationSeparator" w:id="0">
    <w:p w14:paraId="672E0FE9" w14:textId="77777777" w:rsidR="006B2969" w:rsidRDefault="006B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EF62" w14:textId="77777777" w:rsidR="006B2969" w:rsidRDefault="006B2969">
      <w:r>
        <w:separator/>
      </w:r>
    </w:p>
  </w:footnote>
  <w:footnote w:type="continuationSeparator" w:id="0">
    <w:p w14:paraId="20245928" w14:textId="77777777" w:rsidR="006B2969" w:rsidRDefault="006B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6C1F" w14:textId="77777777" w:rsidR="003C2756" w:rsidRDefault="003C2756">
    <w:pPr>
      <w:pStyle w:val="Header"/>
      <w:jc w:val="right"/>
      <w:rPr>
        <w:rFonts w:ascii="Arial Narrow" w:hAnsi="Arial Narrow"/>
        <w:b/>
        <w:sz w:val="24"/>
        <w:szCs w:val="24"/>
      </w:rPr>
    </w:pPr>
    <w:r>
      <w:rPr>
        <w:rFonts w:ascii="Arial Narrow" w:hAnsi="Arial Narrow"/>
        <w:b/>
        <w:sz w:val="24"/>
        <w:szCs w:val="24"/>
      </w:rPr>
      <w:t>APPENDIX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2AF2"/>
    <w:multiLevelType w:val="hybridMultilevel"/>
    <w:tmpl w:val="851CE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E74973"/>
    <w:multiLevelType w:val="hybridMultilevel"/>
    <w:tmpl w:val="A8F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17590"/>
    <w:multiLevelType w:val="hybridMultilevel"/>
    <w:tmpl w:val="F1AC1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1D20CA"/>
    <w:multiLevelType w:val="hybridMultilevel"/>
    <w:tmpl w:val="49443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55124"/>
    <w:multiLevelType w:val="hybridMultilevel"/>
    <w:tmpl w:val="4C8A9CD2"/>
    <w:lvl w:ilvl="0" w:tplc="B4524776">
      <w:start w:val="1"/>
      <w:numFmt w:val="decimal"/>
      <w:lvlText w:val="%1."/>
      <w:lvlJc w:val="left"/>
      <w:pPr>
        <w:tabs>
          <w:tab w:val="num" w:pos="720"/>
        </w:tabs>
        <w:ind w:left="720" w:hanging="360"/>
      </w:pPr>
    </w:lvl>
    <w:lvl w:ilvl="1" w:tplc="E4F6596C">
      <w:numFmt w:val="none"/>
      <w:lvlText w:val=""/>
      <w:lvlJc w:val="left"/>
      <w:pPr>
        <w:tabs>
          <w:tab w:val="num" w:pos="360"/>
        </w:tabs>
      </w:pPr>
    </w:lvl>
    <w:lvl w:ilvl="2" w:tplc="EA22DA30">
      <w:numFmt w:val="none"/>
      <w:lvlText w:val=""/>
      <w:lvlJc w:val="left"/>
      <w:pPr>
        <w:tabs>
          <w:tab w:val="num" w:pos="360"/>
        </w:tabs>
      </w:pPr>
    </w:lvl>
    <w:lvl w:ilvl="3" w:tplc="03088536">
      <w:numFmt w:val="none"/>
      <w:lvlText w:val=""/>
      <w:lvlJc w:val="left"/>
      <w:pPr>
        <w:tabs>
          <w:tab w:val="num" w:pos="360"/>
        </w:tabs>
      </w:pPr>
    </w:lvl>
    <w:lvl w:ilvl="4" w:tplc="08B08E9E">
      <w:numFmt w:val="none"/>
      <w:lvlText w:val=""/>
      <w:lvlJc w:val="left"/>
      <w:pPr>
        <w:tabs>
          <w:tab w:val="num" w:pos="360"/>
        </w:tabs>
      </w:pPr>
    </w:lvl>
    <w:lvl w:ilvl="5" w:tplc="C6EAA322">
      <w:numFmt w:val="none"/>
      <w:lvlText w:val=""/>
      <w:lvlJc w:val="left"/>
      <w:pPr>
        <w:tabs>
          <w:tab w:val="num" w:pos="360"/>
        </w:tabs>
      </w:pPr>
    </w:lvl>
    <w:lvl w:ilvl="6" w:tplc="F8883276">
      <w:numFmt w:val="none"/>
      <w:lvlText w:val=""/>
      <w:lvlJc w:val="left"/>
      <w:pPr>
        <w:tabs>
          <w:tab w:val="num" w:pos="360"/>
        </w:tabs>
      </w:pPr>
    </w:lvl>
    <w:lvl w:ilvl="7" w:tplc="48F678DE">
      <w:numFmt w:val="none"/>
      <w:lvlText w:val=""/>
      <w:lvlJc w:val="left"/>
      <w:pPr>
        <w:tabs>
          <w:tab w:val="num" w:pos="360"/>
        </w:tabs>
      </w:pPr>
    </w:lvl>
    <w:lvl w:ilvl="8" w:tplc="4606D602">
      <w:numFmt w:val="none"/>
      <w:lvlText w:val=""/>
      <w:lvlJc w:val="left"/>
      <w:pPr>
        <w:tabs>
          <w:tab w:val="num" w:pos="360"/>
        </w:tabs>
      </w:pPr>
    </w:lvl>
  </w:abstractNum>
  <w:abstractNum w:abstractNumId="6" w15:restartNumberingAfterBreak="0">
    <w:nsid w:val="366E5D15"/>
    <w:multiLevelType w:val="hybridMultilevel"/>
    <w:tmpl w:val="B038D034"/>
    <w:lvl w:ilvl="0" w:tplc="1B48FC7E">
      <w:start w:val="1"/>
      <w:numFmt w:val="decimal"/>
      <w:lvlText w:val="%1."/>
      <w:lvlJc w:val="left"/>
      <w:pPr>
        <w:tabs>
          <w:tab w:val="num" w:pos="1080"/>
        </w:tabs>
        <w:ind w:left="1080" w:hanging="720"/>
      </w:pPr>
      <w:rPr>
        <w:rFonts w:hint="default"/>
      </w:rPr>
    </w:lvl>
    <w:lvl w:ilvl="1" w:tplc="33E0A3AC">
      <w:numFmt w:val="none"/>
      <w:lvlText w:val=""/>
      <w:lvlJc w:val="left"/>
      <w:pPr>
        <w:tabs>
          <w:tab w:val="num" w:pos="360"/>
        </w:tabs>
      </w:pPr>
    </w:lvl>
    <w:lvl w:ilvl="2" w:tplc="8244E314">
      <w:numFmt w:val="none"/>
      <w:lvlText w:val=""/>
      <w:lvlJc w:val="left"/>
      <w:pPr>
        <w:tabs>
          <w:tab w:val="num" w:pos="360"/>
        </w:tabs>
      </w:pPr>
    </w:lvl>
    <w:lvl w:ilvl="3" w:tplc="0C1E3E4E">
      <w:numFmt w:val="none"/>
      <w:lvlText w:val=""/>
      <w:lvlJc w:val="left"/>
      <w:pPr>
        <w:tabs>
          <w:tab w:val="num" w:pos="360"/>
        </w:tabs>
      </w:pPr>
    </w:lvl>
    <w:lvl w:ilvl="4" w:tplc="C632F292">
      <w:numFmt w:val="none"/>
      <w:lvlText w:val=""/>
      <w:lvlJc w:val="left"/>
      <w:pPr>
        <w:tabs>
          <w:tab w:val="num" w:pos="360"/>
        </w:tabs>
      </w:pPr>
    </w:lvl>
    <w:lvl w:ilvl="5" w:tplc="4BA43CEC">
      <w:numFmt w:val="none"/>
      <w:lvlText w:val=""/>
      <w:lvlJc w:val="left"/>
      <w:pPr>
        <w:tabs>
          <w:tab w:val="num" w:pos="360"/>
        </w:tabs>
      </w:pPr>
    </w:lvl>
    <w:lvl w:ilvl="6" w:tplc="BD862F34">
      <w:numFmt w:val="none"/>
      <w:lvlText w:val=""/>
      <w:lvlJc w:val="left"/>
      <w:pPr>
        <w:tabs>
          <w:tab w:val="num" w:pos="360"/>
        </w:tabs>
      </w:pPr>
    </w:lvl>
    <w:lvl w:ilvl="7" w:tplc="4EB28ED4">
      <w:numFmt w:val="none"/>
      <w:lvlText w:val=""/>
      <w:lvlJc w:val="left"/>
      <w:pPr>
        <w:tabs>
          <w:tab w:val="num" w:pos="360"/>
        </w:tabs>
      </w:pPr>
    </w:lvl>
    <w:lvl w:ilvl="8" w:tplc="D7ECF824">
      <w:numFmt w:val="none"/>
      <w:lvlText w:val=""/>
      <w:lvlJc w:val="left"/>
      <w:pPr>
        <w:tabs>
          <w:tab w:val="num" w:pos="360"/>
        </w:tabs>
      </w:pPr>
    </w:lvl>
  </w:abstractNum>
  <w:abstractNum w:abstractNumId="7" w15:restartNumberingAfterBreak="0">
    <w:nsid w:val="372B1A66"/>
    <w:multiLevelType w:val="hybridMultilevel"/>
    <w:tmpl w:val="89004808"/>
    <w:lvl w:ilvl="0" w:tplc="6B72614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806E7"/>
    <w:multiLevelType w:val="hybridMultilevel"/>
    <w:tmpl w:val="EE0E54C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24C59"/>
    <w:multiLevelType w:val="singleLevel"/>
    <w:tmpl w:val="67C42EE0"/>
    <w:lvl w:ilvl="0">
      <w:start w:val="1"/>
      <w:numFmt w:val="decimal"/>
      <w:lvlText w:val="%1."/>
      <w:lvlJc w:val="left"/>
      <w:pPr>
        <w:tabs>
          <w:tab w:val="num" w:pos="360"/>
        </w:tabs>
        <w:ind w:left="360" w:hanging="360"/>
      </w:pPr>
      <w:rPr>
        <w:color w:val="auto"/>
      </w:rPr>
    </w:lvl>
  </w:abstractNum>
  <w:abstractNum w:abstractNumId="10" w15:restartNumberingAfterBreak="0">
    <w:nsid w:val="4F176B1F"/>
    <w:multiLevelType w:val="hybridMultilevel"/>
    <w:tmpl w:val="7F24EE9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F313E5D"/>
    <w:multiLevelType w:val="hybridMultilevel"/>
    <w:tmpl w:val="798C8DEE"/>
    <w:lvl w:ilvl="0" w:tplc="D6F4CAEE">
      <w:numFmt w:val="bullet"/>
      <w:lvlText w:val=""/>
      <w:lvlJc w:val="left"/>
      <w:pPr>
        <w:tabs>
          <w:tab w:val="num" w:pos="360"/>
        </w:tabs>
        <w:ind w:left="360" w:hanging="360"/>
      </w:pPr>
      <w:rPr>
        <w:rFonts w:ascii="Wingdings" w:eastAsia="Times New Roman" w:hAnsi="Wingding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37DC9"/>
    <w:multiLevelType w:val="hybridMultilevel"/>
    <w:tmpl w:val="BB4A8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95305D"/>
    <w:multiLevelType w:val="hybridMultilevel"/>
    <w:tmpl w:val="1B7A6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800345"/>
    <w:multiLevelType w:val="hybridMultilevel"/>
    <w:tmpl w:val="4D704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A07A1A"/>
    <w:multiLevelType w:val="hybridMultilevel"/>
    <w:tmpl w:val="F94209FC"/>
    <w:lvl w:ilvl="0" w:tplc="7E9EDBDC">
      <w:numFmt w:val="bullet"/>
      <w:lvlText w:val="-"/>
      <w:lvlJc w:val="left"/>
      <w:pPr>
        <w:tabs>
          <w:tab w:val="num" w:pos="1200"/>
        </w:tabs>
        <w:ind w:left="1200" w:hanging="720"/>
      </w:pPr>
      <w:rPr>
        <w:rFonts w:ascii="Arial" w:eastAsia="Times New Roman" w:hAnsi="Aria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7EAA122B"/>
    <w:multiLevelType w:val="hybridMultilevel"/>
    <w:tmpl w:val="5DB8EF7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15"/>
  </w:num>
  <w:num w:numId="5">
    <w:abstractNumId w:val="3"/>
  </w:num>
  <w:num w:numId="6">
    <w:abstractNumId w:val="4"/>
  </w:num>
  <w:num w:numId="7">
    <w:abstractNumId w:val="7"/>
  </w:num>
  <w:num w:numId="8">
    <w:abstractNumId w:val="9"/>
  </w:num>
  <w:num w:numId="9">
    <w:abstractNumId w:val="14"/>
  </w:num>
  <w:num w:numId="10">
    <w:abstractNumId w:val="1"/>
  </w:num>
  <w:num w:numId="11">
    <w:abstractNumId w:val="12"/>
  </w:num>
  <w:num w:numId="12">
    <w:abstractNumId w:val="2"/>
  </w:num>
  <w:num w:numId="13">
    <w:abstractNumId w:val="13"/>
  </w:num>
  <w:num w:numId="14">
    <w:abstractNumId w:val="8"/>
  </w:num>
  <w:num w:numId="15">
    <w:abstractNumId w:val="16"/>
  </w:num>
  <w:num w:numId="16">
    <w:abstractNumId w:val="0"/>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5203"/>
    <w:rsid w:val="0006248B"/>
    <w:rsid w:val="000729EE"/>
    <w:rsid w:val="00085203"/>
    <w:rsid w:val="000A4C1A"/>
    <w:rsid w:val="00103FAC"/>
    <w:rsid w:val="001E2561"/>
    <w:rsid w:val="0028458A"/>
    <w:rsid w:val="0039287A"/>
    <w:rsid w:val="003C2756"/>
    <w:rsid w:val="003D0355"/>
    <w:rsid w:val="004107A4"/>
    <w:rsid w:val="00420A2D"/>
    <w:rsid w:val="00424517"/>
    <w:rsid w:val="00577253"/>
    <w:rsid w:val="0059777A"/>
    <w:rsid w:val="00621C1B"/>
    <w:rsid w:val="006B2191"/>
    <w:rsid w:val="006B2969"/>
    <w:rsid w:val="006B5164"/>
    <w:rsid w:val="006C6217"/>
    <w:rsid w:val="006D7034"/>
    <w:rsid w:val="006F5721"/>
    <w:rsid w:val="00716E76"/>
    <w:rsid w:val="007D3155"/>
    <w:rsid w:val="008D1F7E"/>
    <w:rsid w:val="00913B0C"/>
    <w:rsid w:val="0093620B"/>
    <w:rsid w:val="00951B8F"/>
    <w:rsid w:val="009A5455"/>
    <w:rsid w:val="009C0E2C"/>
    <w:rsid w:val="009C7C29"/>
    <w:rsid w:val="00A02BDA"/>
    <w:rsid w:val="00A06285"/>
    <w:rsid w:val="00A65B00"/>
    <w:rsid w:val="00AA06EA"/>
    <w:rsid w:val="00B9708A"/>
    <w:rsid w:val="00BD252D"/>
    <w:rsid w:val="00C1011D"/>
    <w:rsid w:val="00C937F1"/>
    <w:rsid w:val="00D37F57"/>
    <w:rsid w:val="00E53C3D"/>
    <w:rsid w:val="00EF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66">
      <o:colormenu v:ext="edit" fillcolor="none [1951]" strokecolor="#0070c0"/>
    </o:shapedefaults>
    <o:shapelayout v:ext="edit">
      <o:idmap v:ext="edit" data="1"/>
      <o:rules v:ext="edit">
        <o:r id="V:Rule10" type="connector" idref="#_x0000_s1047"/>
        <o:r id="V:Rule11" type="connector" idref="#_x0000_s1050"/>
        <o:r id="V:Rule12" type="connector" idref="#_x0000_s1058"/>
        <o:r id="V:Rule13" type="connector" idref="#_x0000_s1061"/>
        <o:r id="V:Rule14" type="connector" idref="#_x0000_s1060"/>
        <o:r id="V:Rule15" type="connector" idref="#_x0000_s1049"/>
        <o:r id="V:Rule16" type="connector" idref="#_x0000_s1064"/>
        <o:r id="V:Rule17" type="connector" idref="#_x0000_s1057"/>
        <o:r id="V:Rule18" type="connector" idref="#_x0000_s1063"/>
      </o:rules>
      <o:regrouptable v:ext="edit">
        <o:entry new="1" old="0"/>
      </o:regrouptable>
    </o:shapelayout>
  </w:shapeDefaults>
  <w:decimalSymbol w:val="."/>
  <w:listSeparator w:val=","/>
  <w14:docId w14:val="0669EE5C"/>
  <w15:docId w15:val="{3D65D0B7-C18A-460D-B6BA-6F6098C5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8F"/>
    <w:rPr>
      <w:sz w:val="24"/>
      <w:szCs w:val="24"/>
      <w:lang w:eastAsia="en-US"/>
    </w:rPr>
  </w:style>
  <w:style w:type="paragraph" w:styleId="Heading1">
    <w:name w:val="heading 1"/>
    <w:basedOn w:val="Normal"/>
    <w:next w:val="Normal"/>
    <w:qFormat/>
    <w:rsid w:val="00951B8F"/>
    <w:pPr>
      <w:keepNext/>
      <w:jc w:val="center"/>
      <w:outlineLvl w:val="0"/>
    </w:pPr>
    <w:rPr>
      <w:b/>
      <w:bCs/>
      <w:i/>
      <w:iCs/>
      <w:sz w:val="32"/>
    </w:rPr>
  </w:style>
  <w:style w:type="paragraph" w:styleId="Heading3">
    <w:name w:val="heading 3"/>
    <w:basedOn w:val="Normal"/>
    <w:next w:val="Normal"/>
    <w:qFormat/>
    <w:rsid w:val="00951B8F"/>
    <w:pPr>
      <w:keepNext/>
      <w:jc w:val="center"/>
      <w:outlineLvl w:val="2"/>
    </w:pPr>
    <w:rPr>
      <w:b/>
      <w:bCs/>
      <w:sz w:val="20"/>
    </w:rPr>
  </w:style>
  <w:style w:type="paragraph" w:styleId="Heading6">
    <w:name w:val="heading 6"/>
    <w:basedOn w:val="Normal"/>
    <w:next w:val="Normal"/>
    <w:qFormat/>
    <w:rsid w:val="00951B8F"/>
    <w:pPr>
      <w:keepNext/>
      <w:ind w:right="-270"/>
      <w:jc w:val="both"/>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1B8F"/>
    <w:pPr>
      <w:jc w:val="center"/>
    </w:pPr>
    <w:rPr>
      <w:rFonts w:cs="Arial"/>
      <w:b/>
      <w:bCs/>
    </w:rPr>
  </w:style>
  <w:style w:type="paragraph" w:styleId="BodyTextIndent2">
    <w:name w:val="Body Text Indent 2"/>
    <w:basedOn w:val="Normal"/>
    <w:rsid w:val="00951B8F"/>
    <w:pPr>
      <w:spacing w:after="120" w:line="480" w:lineRule="auto"/>
      <w:ind w:left="283"/>
    </w:pPr>
    <w:rPr>
      <w:rFonts w:ascii="Arial" w:hAnsi="Arial"/>
      <w:sz w:val="22"/>
      <w:szCs w:val="20"/>
    </w:rPr>
  </w:style>
  <w:style w:type="paragraph" w:styleId="BlockText">
    <w:name w:val="Block Text"/>
    <w:basedOn w:val="Normal"/>
    <w:rsid w:val="00951B8F"/>
    <w:pPr>
      <w:ind w:left="312" w:right="432"/>
    </w:pPr>
    <w:rPr>
      <w:rFonts w:cs="Arial"/>
    </w:rPr>
  </w:style>
  <w:style w:type="paragraph" w:styleId="BodyText2">
    <w:name w:val="Body Text 2"/>
    <w:basedOn w:val="Normal"/>
    <w:rsid w:val="00951B8F"/>
    <w:pPr>
      <w:spacing w:after="120" w:line="480" w:lineRule="auto"/>
      <w:jc w:val="both"/>
    </w:pPr>
    <w:rPr>
      <w:rFonts w:ascii="Arial" w:hAnsi="Arial"/>
      <w:sz w:val="22"/>
      <w:szCs w:val="22"/>
    </w:rPr>
  </w:style>
  <w:style w:type="paragraph" w:styleId="BodyText3">
    <w:name w:val="Body Text 3"/>
    <w:basedOn w:val="Normal"/>
    <w:rsid w:val="00951B8F"/>
    <w:pPr>
      <w:spacing w:after="120"/>
    </w:pPr>
    <w:rPr>
      <w:rFonts w:ascii="Arial" w:hAnsi="Arial"/>
      <w:sz w:val="16"/>
      <w:szCs w:val="16"/>
    </w:rPr>
  </w:style>
  <w:style w:type="paragraph" w:styleId="BodyText">
    <w:name w:val="Body Text"/>
    <w:basedOn w:val="Normal"/>
    <w:rsid w:val="00951B8F"/>
    <w:pPr>
      <w:spacing w:after="120"/>
    </w:pPr>
    <w:rPr>
      <w:rFonts w:ascii="Arial" w:hAnsi="Arial"/>
      <w:sz w:val="22"/>
      <w:szCs w:val="20"/>
    </w:rPr>
  </w:style>
  <w:style w:type="paragraph" w:styleId="Header">
    <w:name w:val="header"/>
    <w:basedOn w:val="Normal"/>
    <w:rsid w:val="00951B8F"/>
    <w:pPr>
      <w:tabs>
        <w:tab w:val="center" w:pos="4320"/>
        <w:tab w:val="right" w:pos="8640"/>
      </w:tabs>
      <w:jc w:val="both"/>
    </w:pPr>
    <w:rPr>
      <w:rFonts w:ascii="Arial" w:hAnsi="Arial"/>
      <w:sz w:val="22"/>
      <w:szCs w:val="22"/>
    </w:rPr>
  </w:style>
  <w:style w:type="paragraph" w:styleId="ListParagraph">
    <w:name w:val="List Paragraph"/>
    <w:basedOn w:val="Normal"/>
    <w:uiPriority w:val="34"/>
    <w:qFormat/>
    <w:rsid w:val="007D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15679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NHS GREATER GLASGOW AND CLYDE</vt:lpstr>
    </vt:vector>
  </TitlesOfParts>
  <Company>Greater Glasgow Health Board</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AND CLYDE</dc:title>
  <dc:creator>mcgowa</dc:creator>
  <cp:lastModifiedBy>Curran, Margaret</cp:lastModifiedBy>
  <cp:revision>2</cp:revision>
  <dcterms:created xsi:type="dcterms:W3CDTF">2023-08-30T11:29:00Z</dcterms:created>
  <dcterms:modified xsi:type="dcterms:W3CDTF">2023-08-30T11:29:00Z</dcterms:modified>
</cp:coreProperties>
</file>