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35FA" w14:textId="77777777" w:rsidR="000530E5" w:rsidRDefault="000530E5">
      <w:pPr>
        <w:pStyle w:val="Heading4"/>
        <w:jc w:val="center"/>
        <w:rPr>
          <w:rFonts w:ascii="Arial" w:eastAsia="Arial" w:hAnsi="Arial" w:cs="Arial"/>
          <w:b/>
          <w:sz w:val="28"/>
          <w:szCs w:val="28"/>
          <w:u w:val="single"/>
        </w:rPr>
      </w:pPr>
    </w:p>
    <w:p w14:paraId="54BF7842" w14:textId="77777777" w:rsidR="000530E5" w:rsidRDefault="005126A2">
      <w:pPr>
        <w:pStyle w:val="Heading4"/>
        <w:jc w:val="center"/>
        <w:rPr>
          <w:rFonts w:ascii="Arial" w:eastAsia="Arial" w:hAnsi="Arial" w:cs="Arial"/>
          <w:b/>
          <w:sz w:val="28"/>
          <w:szCs w:val="28"/>
        </w:rPr>
      </w:pPr>
      <w:r>
        <w:rPr>
          <w:rFonts w:ascii="Arial" w:eastAsia="Arial" w:hAnsi="Arial" w:cs="Arial"/>
          <w:b/>
          <w:sz w:val="28"/>
          <w:szCs w:val="28"/>
        </w:rPr>
        <w:t xml:space="preserve">JOB DESCRIPTION </w:t>
      </w:r>
    </w:p>
    <w:p w14:paraId="50755DE8" w14:textId="77777777" w:rsidR="000530E5" w:rsidRDefault="000530E5">
      <w:pPr>
        <w:jc w:val="both"/>
        <w:rPr>
          <w:rFonts w:ascii="Arial" w:eastAsia="Arial" w:hAnsi="Arial" w:cs="Arial"/>
        </w:rPr>
      </w:pPr>
    </w:p>
    <w:tbl>
      <w:tblPr>
        <w:tblStyle w:val="a"/>
        <w:tblW w:w="10800" w:type="dxa"/>
        <w:tblInd w:w="-79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800"/>
      </w:tblGrid>
      <w:tr w:rsidR="000530E5" w14:paraId="43F3E72A" w14:textId="77777777">
        <w:tc>
          <w:tcPr>
            <w:tcW w:w="10800" w:type="dxa"/>
            <w:tcBorders>
              <w:top w:val="single" w:sz="4" w:space="0" w:color="000000"/>
            </w:tcBorders>
          </w:tcPr>
          <w:p w14:paraId="41A076A1" w14:textId="77777777" w:rsidR="000530E5" w:rsidRDefault="005126A2">
            <w:pPr>
              <w:pStyle w:val="Heading3"/>
              <w:numPr>
                <w:ilvl w:val="0"/>
                <w:numId w:val="3"/>
              </w:numPr>
              <w:spacing w:before="120" w:after="120"/>
            </w:pPr>
            <w:r>
              <w:t>JOB IDENTIFICATION</w:t>
            </w:r>
          </w:p>
        </w:tc>
      </w:tr>
      <w:tr w:rsidR="000530E5" w14:paraId="2A19F898" w14:textId="77777777">
        <w:tc>
          <w:tcPr>
            <w:tcW w:w="10800" w:type="dxa"/>
            <w:tcBorders>
              <w:bottom w:val="single" w:sz="4" w:space="0" w:color="000000"/>
            </w:tcBorders>
          </w:tcPr>
          <w:p w14:paraId="7EF80694"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14:paraId="0C21512F" w14:textId="77777777" w:rsidR="000530E5" w:rsidRDefault="005126A2">
            <w:pPr>
              <w:rPr>
                <w:rFonts w:ascii="Arial" w:eastAsia="Arial" w:hAnsi="Arial" w:cs="Arial"/>
              </w:rPr>
            </w:pPr>
            <w:r>
              <w:rPr>
                <w:rFonts w:ascii="Arial" w:eastAsia="Arial" w:hAnsi="Arial" w:cs="Arial"/>
              </w:rPr>
              <w:t xml:space="preserve">Job Title: </w:t>
            </w:r>
            <w:r>
              <w:rPr>
                <w:rFonts w:ascii="Arial" w:eastAsia="Arial" w:hAnsi="Arial" w:cs="Arial"/>
              </w:rPr>
              <w:tab/>
            </w:r>
            <w:r>
              <w:rPr>
                <w:rFonts w:ascii="Arial" w:eastAsia="Arial" w:hAnsi="Arial" w:cs="Arial"/>
              </w:rPr>
              <w:tab/>
              <w:t xml:space="preserve">    Senior Health Care Support Worker </w:t>
            </w:r>
          </w:p>
          <w:p w14:paraId="75341D76" w14:textId="77777777" w:rsidR="000530E5" w:rsidRDefault="005126A2">
            <w:pPr>
              <w:rPr>
                <w:rFonts w:ascii="Arial" w:eastAsia="Arial" w:hAnsi="Arial" w:cs="Arial"/>
              </w:rPr>
            </w:pPr>
            <w:r>
              <w:rPr>
                <w:rFonts w:ascii="Arial" w:eastAsia="Arial" w:hAnsi="Arial" w:cs="Arial"/>
              </w:rPr>
              <w:t xml:space="preserve"> </w:t>
            </w:r>
          </w:p>
          <w:p w14:paraId="6B5B2A35" w14:textId="77777777" w:rsidR="000530E5" w:rsidRDefault="005126A2">
            <w:pPr>
              <w:rPr>
                <w:rFonts w:ascii="Arial" w:eastAsia="Arial" w:hAnsi="Arial" w:cs="Arial"/>
              </w:rPr>
            </w:pPr>
            <w:r>
              <w:rPr>
                <w:rFonts w:ascii="Arial" w:eastAsia="Arial" w:hAnsi="Arial" w:cs="Arial"/>
              </w:rPr>
              <w:t>Responsible to:            Senior Charge Nurse</w:t>
            </w:r>
          </w:p>
          <w:p w14:paraId="236F144A" w14:textId="77777777" w:rsidR="000530E5" w:rsidRDefault="000530E5">
            <w:pPr>
              <w:rPr>
                <w:rFonts w:ascii="Arial" w:eastAsia="Arial" w:hAnsi="Arial" w:cs="Arial"/>
              </w:rPr>
            </w:pPr>
          </w:p>
          <w:p w14:paraId="776A170C" w14:textId="77777777" w:rsidR="000530E5" w:rsidRDefault="005126A2">
            <w:pPr>
              <w:rPr>
                <w:rFonts w:ascii="Arial" w:eastAsia="Arial" w:hAnsi="Arial" w:cs="Arial"/>
              </w:rPr>
            </w:pPr>
            <w:r>
              <w:rPr>
                <w:rFonts w:ascii="Arial" w:eastAsia="Arial" w:hAnsi="Arial" w:cs="Arial"/>
              </w:rPr>
              <w:t xml:space="preserve">Professionally </w:t>
            </w:r>
          </w:p>
          <w:p w14:paraId="3C032218" w14:textId="77777777" w:rsidR="000530E5" w:rsidRDefault="001E6671">
            <w:pPr>
              <w:rPr>
                <w:rFonts w:ascii="Arial" w:eastAsia="Arial" w:hAnsi="Arial" w:cs="Arial"/>
              </w:rPr>
            </w:pPr>
            <w:r>
              <w:rPr>
                <w:rFonts w:ascii="Arial" w:eastAsia="Arial" w:hAnsi="Arial" w:cs="Arial"/>
              </w:rPr>
              <w:t>Accountable to:</w:t>
            </w:r>
            <w:r>
              <w:rPr>
                <w:rFonts w:ascii="Arial" w:eastAsia="Arial" w:hAnsi="Arial" w:cs="Arial"/>
              </w:rPr>
              <w:tab/>
              <w:t xml:space="preserve">   </w:t>
            </w:r>
            <w:r w:rsidR="005126A2">
              <w:rPr>
                <w:rFonts w:ascii="Arial" w:eastAsia="Arial" w:hAnsi="Arial" w:cs="Arial"/>
              </w:rPr>
              <w:t xml:space="preserve">  Senior Charge Nurse</w:t>
            </w:r>
          </w:p>
          <w:p w14:paraId="5F3FBA93" w14:textId="77777777" w:rsidR="000530E5" w:rsidRDefault="000530E5">
            <w:pPr>
              <w:rPr>
                <w:rFonts w:ascii="Arial" w:eastAsia="Arial" w:hAnsi="Arial" w:cs="Arial"/>
              </w:rPr>
            </w:pPr>
          </w:p>
          <w:p w14:paraId="2AE57AA9" w14:textId="77777777" w:rsidR="000530E5" w:rsidRDefault="005126A2">
            <w:pPr>
              <w:rPr>
                <w:rFonts w:ascii="Arial" w:eastAsia="Arial" w:hAnsi="Arial" w:cs="Arial"/>
              </w:rPr>
            </w:pPr>
            <w:r>
              <w:rPr>
                <w:rFonts w:ascii="Arial" w:eastAsia="Arial" w:hAnsi="Arial" w:cs="Arial"/>
              </w:rPr>
              <w:t>Department</w:t>
            </w:r>
            <w:r w:rsidR="0033449F">
              <w:rPr>
                <w:rFonts w:ascii="Arial" w:eastAsia="Arial" w:hAnsi="Arial" w:cs="Arial"/>
              </w:rPr>
              <w:t>:</w:t>
            </w:r>
            <w:r>
              <w:rPr>
                <w:rFonts w:ascii="Arial" w:eastAsia="Arial" w:hAnsi="Arial" w:cs="Arial"/>
              </w:rPr>
              <w:t xml:space="preserve">             </w:t>
            </w:r>
            <w:r w:rsidR="001E6671">
              <w:rPr>
                <w:rFonts w:ascii="Arial" w:eastAsia="Arial" w:hAnsi="Arial" w:cs="Arial"/>
              </w:rPr>
              <w:t xml:space="preserve">  </w:t>
            </w:r>
            <w:r>
              <w:rPr>
                <w:rFonts w:ascii="Arial" w:eastAsia="Arial" w:hAnsi="Arial" w:cs="Arial"/>
              </w:rPr>
              <w:t xml:space="preserve">  </w:t>
            </w:r>
            <w:r w:rsidR="001E6671">
              <w:rPr>
                <w:rFonts w:ascii="Arial" w:eastAsia="Arial" w:hAnsi="Arial" w:cs="Arial"/>
              </w:rPr>
              <w:t>Lothian Sexual and Reproductive Health Service</w:t>
            </w:r>
          </w:p>
          <w:p w14:paraId="409F7664" w14:textId="77777777" w:rsidR="000530E5" w:rsidRDefault="000530E5">
            <w:pPr>
              <w:rPr>
                <w:rFonts w:ascii="Arial" w:eastAsia="Arial" w:hAnsi="Arial" w:cs="Arial"/>
              </w:rPr>
            </w:pPr>
          </w:p>
          <w:p w14:paraId="408DC1BB" w14:textId="77777777" w:rsidR="000530E5" w:rsidRDefault="005126A2">
            <w:pPr>
              <w:rPr>
                <w:rFonts w:ascii="Arial" w:eastAsia="Arial" w:hAnsi="Arial" w:cs="Arial"/>
              </w:rPr>
            </w:pPr>
            <w:r>
              <w:rPr>
                <w:rFonts w:ascii="Arial" w:eastAsia="Arial" w:hAnsi="Arial" w:cs="Arial"/>
              </w:rPr>
              <w:t xml:space="preserve">Directorate:              </w:t>
            </w:r>
            <w:r w:rsidR="001E6671">
              <w:rPr>
                <w:rFonts w:ascii="Arial" w:eastAsia="Arial" w:hAnsi="Arial" w:cs="Arial"/>
              </w:rPr>
              <w:t xml:space="preserve">    Edinburgh Health and Social Care Partnership</w:t>
            </w:r>
          </w:p>
          <w:p w14:paraId="194DEFE3" w14:textId="77777777" w:rsidR="00A66541" w:rsidRDefault="00A66541">
            <w:pPr>
              <w:rPr>
                <w:rFonts w:ascii="Arial" w:eastAsia="Arial" w:hAnsi="Arial" w:cs="Arial"/>
              </w:rPr>
            </w:pPr>
          </w:p>
          <w:p w14:paraId="5DF89FD8" w14:textId="65DD2EF5" w:rsidR="00A66541" w:rsidRDefault="00A66541">
            <w:pPr>
              <w:rPr>
                <w:rFonts w:ascii="Arial" w:eastAsia="Arial" w:hAnsi="Arial" w:cs="Arial"/>
              </w:rPr>
            </w:pPr>
            <w:r>
              <w:rPr>
                <w:rFonts w:ascii="Arial" w:eastAsia="Arial" w:hAnsi="Arial" w:cs="Arial"/>
              </w:rPr>
              <w:t xml:space="preserve">Job Reference:             </w:t>
            </w:r>
            <w:r w:rsidR="006A3388" w:rsidRPr="006A3388">
              <w:rPr>
                <w:rFonts w:ascii="Arial" w:eastAsia="Arial" w:hAnsi="Arial" w:cs="Arial"/>
              </w:rPr>
              <w:t>163407</w:t>
            </w:r>
          </w:p>
          <w:p w14:paraId="26190D25" w14:textId="77777777" w:rsidR="000530E5" w:rsidRDefault="000530E5">
            <w:pPr>
              <w:rPr>
                <w:rFonts w:ascii="Arial" w:eastAsia="Arial" w:hAnsi="Arial" w:cs="Arial"/>
              </w:rPr>
            </w:pPr>
          </w:p>
        </w:tc>
      </w:tr>
    </w:tbl>
    <w:p w14:paraId="4162A2E1" w14:textId="77777777" w:rsidR="000530E5" w:rsidRDefault="000530E5">
      <w:pPr>
        <w:ind w:left="-360" w:firstLine="360"/>
        <w:jc w:val="both"/>
        <w:rPr>
          <w:rFonts w:ascii="Arial" w:eastAsia="Arial" w:hAnsi="Arial" w:cs="Arial"/>
        </w:rPr>
      </w:pPr>
    </w:p>
    <w:tbl>
      <w:tblPr>
        <w:tblStyle w:val="a0"/>
        <w:tblW w:w="1079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4"/>
      </w:tblGrid>
      <w:tr w:rsidR="000530E5" w14:paraId="6ABE7D03" w14:textId="77777777">
        <w:trPr>
          <w:trHeight w:val="466"/>
        </w:trPr>
        <w:tc>
          <w:tcPr>
            <w:tcW w:w="10794" w:type="dxa"/>
          </w:tcPr>
          <w:p w14:paraId="000F6C68" w14:textId="77777777" w:rsidR="000530E5" w:rsidRDefault="005126A2">
            <w:pPr>
              <w:pStyle w:val="Heading3"/>
              <w:spacing w:before="120" w:after="120"/>
            </w:pPr>
            <w:r>
              <w:t>2.  JOB PURPOSE</w:t>
            </w:r>
          </w:p>
        </w:tc>
      </w:tr>
      <w:tr w:rsidR="000530E5" w14:paraId="44E64A05" w14:textId="77777777">
        <w:trPr>
          <w:trHeight w:val="1608"/>
        </w:trPr>
        <w:tc>
          <w:tcPr>
            <w:tcW w:w="10794" w:type="dxa"/>
          </w:tcPr>
          <w:p w14:paraId="28CED4E1" w14:textId="77777777" w:rsidR="000530E5" w:rsidRDefault="000530E5">
            <w:pPr>
              <w:jc w:val="both"/>
              <w:rPr>
                <w:rFonts w:ascii="Arial" w:eastAsia="Arial" w:hAnsi="Arial" w:cs="Arial"/>
              </w:rPr>
            </w:pPr>
          </w:p>
          <w:p w14:paraId="21C9755C" w14:textId="77777777" w:rsidR="000530E5" w:rsidRDefault="005126A2">
            <w:pPr>
              <w:jc w:val="both"/>
              <w:rPr>
                <w:rFonts w:ascii="Arial" w:eastAsia="Arial" w:hAnsi="Arial" w:cs="Arial"/>
              </w:rPr>
            </w:pPr>
            <w:r>
              <w:rPr>
                <w:rFonts w:ascii="Arial" w:eastAsia="Arial" w:hAnsi="Arial" w:cs="Arial"/>
              </w:rPr>
              <w:t>The Senior HCSW works as part of the multidisciplinary team carrying out a range of personal care activities, clinical care tasks and other duties as delegated by and in support of a Registered Nurse.</w:t>
            </w:r>
          </w:p>
          <w:p w14:paraId="48A8180C" w14:textId="77777777" w:rsidR="000530E5" w:rsidRDefault="000530E5">
            <w:pPr>
              <w:jc w:val="both"/>
              <w:rPr>
                <w:rFonts w:ascii="Arial" w:eastAsia="Arial" w:hAnsi="Arial" w:cs="Arial"/>
              </w:rPr>
            </w:pPr>
          </w:p>
          <w:p w14:paraId="73AF6517" w14:textId="77777777" w:rsidR="000530E5" w:rsidRDefault="005126A2">
            <w:pPr>
              <w:jc w:val="both"/>
              <w:rPr>
                <w:rFonts w:ascii="Arial" w:eastAsia="Arial" w:hAnsi="Arial" w:cs="Arial"/>
              </w:rPr>
            </w:pPr>
            <w:r>
              <w:rPr>
                <w:rFonts w:ascii="Arial" w:eastAsia="Arial" w:hAnsi="Arial" w:cs="Arial"/>
              </w:rPr>
              <w:t xml:space="preserve">Support and supervision is provided by the Registered Nurse. </w:t>
            </w:r>
          </w:p>
          <w:p w14:paraId="2AC6104E" w14:textId="77777777" w:rsidR="000530E5" w:rsidRDefault="000530E5">
            <w:pPr>
              <w:pBdr>
                <w:top w:val="nil"/>
                <w:left w:val="nil"/>
                <w:bottom w:val="nil"/>
                <w:right w:val="nil"/>
                <w:between w:val="nil"/>
              </w:pBdr>
              <w:tabs>
                <w:tab w:val="center" w:pos="4153"/>
                <w:tab w:val="right" w:pos="8306"/>
              </w:tabs>
              <w:jc w:val="both"/>
              <w:rPr>
                <w:rFonts w:ascii="Arial" w:eastAsia="Arial" w:hAnsi="Arial" w:cs="Arial"/>
                <w:color w:val="000000"/>
              </w:rPr>
            </w:pPr>
          </w:p>
          <w:p w14:paraId="0B6C3803" w14:textId="77777777" w:rsidR="000530E5" w:rsidRDefault="005126A2">
            <w:pPr>
              <w:pBdr>
                <w:top w:val="nil"/>
                <w:left w:val="nil"/>
                <w:bottom w:val="nil"/>
                <w:right w:val="nil"/>
                <w:between w:val="nil"/>
              </w:pBdr>
              <w:tabs>
                <w:tab w:val="center" w:pos="4153"/>
                <w:tab w:val="right" w:pos="8306"/>
              </w:tabs>
              <w:jc w:val="both"/>
              <w:rPr>
                <w:rFonts w:ascii="Arial" w:eastAsia="Arial" w:hAnsi="Arial" w:cs="Arial"/>
                <w:color w:val="000000"/>
              </w:rPr>
            </w:pPr>
            <w:r>
              <w:rPr>
                <w:rFonts w:ascii="Arial" w:eastAsia="Arial" w:hAnsi="Arial" w:cs="Arial"/>
                <w:color w:val="000000"/>
              </w:rPr>
              <w:t xml:space="preserve">In partnership with the Registered Nurse the Senior HCSW will review the patient’s individual care plan and will competently perform the necessary aspects of care, </w:t>
            </w:r>
            <w:r>
              <w:rPr>
                <w:rFonts w:ascii="Arial" w:eastAsia="Arial" w:hAnsi="Arial" w:cs="Arial"/>
              </w:rPr>
              <w:t xml:space="preserve">within their scope of clinical practise, </w:t>
            </w:r>
            <w:r>
              <w:rPr>
                <w:rFonts w:ascii="Arial" w:eastAsia="Arial" w:hAnsi="Arial" w:cs="Arial"/>
                <w:color w:val="000000"/>
              </w:rPr>
              <w:t xml:space="preserve">for the patient as per the individual care plan to ensure delivery of a high standard, recording care delivery and reporting back to the Registered Nurse. </w:t>
            </w:r>
          </w:p>
          <w:p w14:paraId="51AD7CFE" w14:textId="77777777" w:rsidR="000530E5" w:rsidRDefault="000530E5">
            <w:pPr>
              <w:jc w:val="both"/>
              <w:rPr>
                <w:rFonts w:ascii="Arial" w:eastAsia="Arial" w:hAnsi="Arial" w:cs="Arial"/>
              </w:rPr>
            </w:pPr>
          </w:p>
          <w:p w14:paraId="07A0F511" w14:textId="77777777" w:rsidR="000530E5" w:rsidRDefault="000530E5">
            <w:pPr>
              <w:jc w:val="both"/>
              <w:rPr>
                <w:rFonts w:ascii="Arial" w:eastAsia="Arial" w:hAnsi="Arial" w:cs="Arial"/>
              </w:rPr>
            </w:pPr>
          </w:p>
        </w:tc>
      </w:tr>
    </w:tbl>
    <w:p w14:paraId="51B2682C" w14:textId="77777777" w:rsidR="000530E5" w:rsidRDefault="000530E5">
      <w:pPr>
        <w:rPr>
          <w:rFonts w:ascii="Arial" w:eastAsia="Arial" w:hAnsi="Arial" w:cs="Arial"/>
        </w:rPr>
      </w:pPr>
    </w:p>
    <w:tbl>
      <w:tblPr>
        <w:tblStyle w:val="a1"/>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0530E5" w14:paraId="4B172035" w14:textId="77777777">
        <w:tc>
          <w:tcPr>
            <w:tcW w:w="10800" w:type="dxa"/>
          </w:tcPr>
          <w:p w14:paraId="44534F54" w14:textId="77777777" w:rsidR="000530E5" w:rsidRDefault="005126A2">
            <w:pPr>
              <w:spacing w:before="120" w:after="120"/>
              <w:jc w:val="both"/>
              <w:rPr>
                <w:rFonts w:ascii="Arial" w:eastAsia="Arial" w:hAnsi="Arial" w:cs="Arial"/>
                <w:b/>
              </w:rPr>
            </w:pPr>
            <w:r>
              <w:rPr>
                <w:rFonts w:ascii="Arial" w:eastAsia="Arial" w:hAnsi="Arial" w:cs="Arial"/>
                <w:b/>
              </w:rPr>
              <w:t xml:space="preserve">3. DIMENSIONS </w:t>
            </w:r>
          </w:p>
        </w:tc>
      </w:tr>
      <w:tr w:rsidR="000530E5" w14:paraId="1D456A82" w14:textId="77777777">
        <w:tc>
          <w:tcPr>
            <w:tcW w:w="10800" w:type="dxa"/>
          </w:tcPr>
          <w:p w14:paraId="513B7129" w14:textId="77777777" w:rsidR="00193A53" w:rsidRPr="00193A53" w:rsidRDefault="00193A53" w:rsidP="00193A53">
            <w:pPr>
              <w:spacing w:before="120"/>
              <w:jc w:val="both"/>
              <w:rPr>
                <w:rFonts w:ascii="Arial" w:hAnsi="Arial" w:cs="Arial"/>
              </w:rPr>
            </w:pPr>
            <w:r w:rsidRPr="00193A53">
              <w:rPr>
                <w:rFonts w:ascii="Arial" w:hAnsi="Arial" w:cs="Arial"/>
              </w:rPr>
              <w:t xml:space="preserve">Works as part of the multidisciplinary team to deliver highly effective and safe patient care and service delivery across the range of service and locations encompassed within the service throughout Edinburgh and the Lothians. </w:t>
            </w:r>
          </w:p>
          <w:p w14:paraId="70711EEA" w14:textId="77777777" w:rsidR="00193A53" w:rsidRDefault="00193A53" w:rsidP="00193A53">
            <w:pPr>
              <w:spacing w:before="120"/>
              <w:jc w:val="both"/>
              <w:rPr>
                <w:rFonts w:ascii="Arial" w:hAnsi="Arial" w:cs="Arial"/>
              </w:rPr>
            </w:pPr>
            <w:r w:rsidRPr="00193A53">
              <w:rPr>
                <w:rFonts w:ascii="Arial" w:hAnsi="Arial" w:cs="Arial"/>
              </w:rPr>
              <w:t xml:space="preserve">Is responsible for ordering clinical supplies through </w:t>
            </w:r>
            <w:smartTag w:uri="urn:schemas-microsoft-com:office:smarttags" w:element="place">
              <w:r w:rsidRPr="00193A53">
                <w:rPr>
                  <w:rFonts w:ascii="Arial" w:hAnsi="Arial" w:cs="Arial"/>
                </w:rPr>
                <w:t>PECOS</w:t>
              </w:r>
            </w:smartTag>
            <w:r w:rsidRPr="00193A53">
              <w:rPr>
                <w:rFonts w:ascii="Arial" w:hAnsi="Arial" w:cs="Arial"/>
              </w:rPr>
              <w:t xml:space="preserve"> without direct supervision; will oversee stock control, with delegated, limited, budget management responsibility and advise the senior charge nurse of any stock issues </w:t>
            </w:r>
          </w:p>
          <w:p w14:paraId="3EBBDBDD" w14:textId="77777777" w:rsidR="00193A53" w:rsidRPr="00193A53" w:rsidRDefault="00193A53" w:rsidP="00193A53">
            <w:pPr>
              <w:spacing w:before="120"/>
              <w:jc w:val="both"/>
              <w:rPr>
                <w:rFonts w:ascii="Arial" w:hAnsi="Arial" w:cs="Arial"/>
              </w:rPr>
            </w:pPr>
          </w:p>
          <w:p w14:paraId="47EE73A5" w14:textId="77777777" w:rsidR="0033449F" w:rsidRDefault="00193A53" w:rsidP="00193A53">
            <w:pPr>
              <w:pBdr>
                <w:top w:val="nil"/>
                <w:left w:val="nil"/>
                <w:bottom w:val="nil"/>
                <w:right w:val="nil"/>
                <w:between w:val="nil"/>
              </w:pBdr>
              <w:jc w:val="both"/>
              <w:rPr>
                <w:rFonts w:ascii="Arial" w:hAnsi="Arial" w:cs="Arial"/>
              </w:rPr>
            </w:pPr>
            <w:r w:rsidRPr="00193A53">
              <w:rPr>
                <w:rFonts w:ascii="Arial" w:hAnsi="Arial" w:cs="Arial"/>
              </w:rPr>
              <w:t xml:space="preserve">Support procedures clinics e.g. Vasectomy, colposcopy, gynaecology by means of chaperone duties, set up and take down of clinics, respond to need for additional equipment during procedures/ support during patient collapse, day to day maintenance of  equipment such as colposcope and  scanners.  </w:t>
            </w:r>
          </w:p>
          <w:p w14:paraId="21D749EC" w14:textId="77777777" w:rsidR="00193A53" w:rsidRDefault="00193A53" w:rsidP="00193A53">
            <w:pPr>
              <w:pBdr>
                <w:top w:val="nil"/>
                <w:left w:val="nil"/>
                <w:bottom w:val="nil"/>
                <w:right w:val="nil"/>
                <w:between w:val="nil"/>
              </w:pBdr>
              <w:jc w:val="both"/>
              <w:rPr>
                <w:rFonts w:ascii="Arial" w:hAnsi="Arial" w:cs="Arial"/>
              </w:rPr>
            </w:pPr>
          </w:p>
          <w:p w14:paraId="5B3BB96D" w14:textId="77777777" w:rsidR="00193A53" w:rsidRDefault="00193A53" w:rsidP="00193A53">
            <w:pPr>
              <w:pBdr>
                <w:top w:val="nil"/>
                <w:left w:val="nil"/>
                <w:bottom w:val="nil"/>
                <w:right w:val="nil"/>
                <w:between w:val="nil"/>
              </w:pBdr>
              <w:jc w:val="both"/>
              <w:rPr>
                <w:rFonts w:ascii="Arial" w:eastAsia="Arial" w:hAnsi="Arial" w:cs="Arial"/>
                <w:color w:val="000000"/>
              </w:rPr>
            </w:pPr>
            <w:r>
              <w:rPr>
                <w:rFonts w:ascii="Arial" w:hAnsi="Arial" w:cs="Arial"/>
              </w:rPr>
              <w:t>Works with supervision in delivering clinics (e.g. simple STI screening, phlebotomy) within own personal scope of practice</w:t>
            </w:r>
          </w:p>
        </w:tc>
      </w:tr>
    </w:tbl>
    <w:p w14:paraId="0B13C3E3" w14:textId="77777777" w:rsidR="000530E5" w:rsidRDefault="000530E5">
      <w:pPr>
        <w:rPr>
          <w:rFonts w:ascii="Arial" w:eastAsia="Arial" w:hAnsi="Arial" w:cs="Arial"/>
        </w:rPr>
      </w:pPr>
    </w:p>
    <w:tbl>
      <w:tblPr>
        <w:tblStyle w:val="a2"/>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0530E5" w14:paraId="32751236" w14:textId="77777777">
        <w:trPr>
          <w:trHeight w:val="63"/>
        </w:trPr>
        <w:tc>
          <w:tcPr>
            <w:tcW w:w="10800" w:type="dxa"/>
          </w:tcPr>
          <w:p w14:paraId="104E99F5" w14:textId="77777777" w:rsidR="000530E5" w:rsidRDefault="005126A2">
            <w:pPr>
              <w:pStyle w:val="Heading3"/>
              <w:spacing w:before="120" w:after="120"/>
            </w:pPr>
            <w:r>
              <w:t>4.  ORGANISATIONAL POSITION</w:t>
            </w:r>
          </w:p>
        </w:tc>
      </w:tr>
      <w:tr w:rsidR="000530E5" w14:paraId="48F5A3B2" w14:textId="77777777">
        <w:trPr>
          <w:trHeight w:val="1745"/>
        </w:trPr>
        <w:tc>
          <w:tcPr>
            <w:tcW w:w="10800" w:type="dxa"/>
          </w:tcPr>
          <w:p w14:paraId="50488306" w14:textId="77777777" w:rsidR="000530E5" w:rsidRDefault="000530E5">
            <w:pPr>
              <w:rPr>
                <w:rFonts w:ascii="Arial" w:eastAsia="Arial" w:hAnsi="Arial" w:cs="Arial"/>
              </w:rPr>
            </w:pPr>
          </w:p>
          <w:p w14:paraId="08D75C1E" w14:textId="4E8BFA06" w:rsidR="000530E5" w:rsidRDefault="006A3388">
            <w:pPr>
              <w:tabs>
                <w:tab w:val="left" w:pos="2815"/>
              </w:tabs>
              <w:rPr>
                <w:rFonts w:ascii="Arial" w:eastAsia="Arial" w:hAnsi="Arial" w:cs="Arial"/>
              </w:rPr>
            </w:pPr>
            <w:r>
              <w:rPr>
                <w:noProof/>
              </w:rPr>
              <mc:AlternateContent>
                <mc:Choice Requires="wpg">
                  <w:drawing>
                    <wp:inline distT="0" distB="0" distL="0" distR="0" wp14:anchorId="50E8F651" wp14:editId="71D33458">
                      <wp:extent cx="5486400" cy="3200400"/>
                      <wp:effectExtent l="0" t="12700" r="0" b="158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200400"/>
                                <a:chOff x="26028" y="21798"/>
                                <a:chExt cx="54864" cy="32004"/>
                              </a:xfrm>
                            </wpg:grpSpPr>
                            <wpg:grpSp>
                              <wpg:cNvPr id="2" name="Group 2"/>
                              <wpg:cNvGrpSpPr>
                                <a:grpSpLocks/>
                              </wpg:cNvGrpSpPr>
                              <wpg:grpSpPr bwMode="auto">
                                <a:xfrm>
                                  <a:off x="26028" y="21798"/>
                                  <a:ext cx="54864" cy="32004"/>
                                  <a:chOff x="26028" y="21798"/>
                                  <a:chExt cx="54864" cy="32004"/>
                                </a:xfrm>
                              </wpg:grpSpPr>
                              <wps:wsp>
                                <wps:cNvPr id="3" name="Rectangle 3"/>
                                <wps:cNvSpPr>
                                  <a:spLocks noChangeArrowheads="1"/>
                                </wps:cNvSpPr>
                                <wps:spPr bwMode="auto">
                                  <a:xfrm>
                                    <a:off x="26028" y="21798"/>
                                    <a:ext cx="54864" cy="32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FD13F" w14:textId="77777777" w:rsidR="000530E5" w:rsidRDefault="000530E5">
                                      <w:pPr>
                                        <w:textDirection w:val="btLr"/>
                                      </w:pPr>
                                    </w:p>
                                  </w:txbxContent>
                                </wps:txbx>
                                <wps:bodyPr rot="0" vert="horz" wrap="square" lIns="91425" tIns="91425" rIns="91425" bIns="91425" anchor="ctr" anchorCtr="0" upright="1">
                                  <a:noAutofit/>
                                </wps:bodyPr>
                              </wps:wsp>
                              <wpg:grpSp>
                                <wpg:cNvPr id="4" name="Group 4"/>
                                <wpg:cNvGrpSpPr>
                                  <a:grpSpLocks/>
                                </wpg:cNvGrpSpPr>
                                <wpg:grpSpPr bwMode="auto">
                                  <a:xfrm>
                                    <a:off x="26028" y="21798"/>
                                    <a:ext cx="54864" cy="32004"/>
                                    <a:chOff x="0" y="0"/>
                                    <a:chExt cx="54864" cy="32004"/>
                                  </a:xfrm>
                                </wpg:grpSpPr>
                                <wps:wsp>
                                  <wps:cNvPr id="5" name="Rectangle 5"/>
                                  <wps:cNvSpPr>
                                    <a:spLocks noChangeArrowheads="1"/>
                                  </wps:cNvSpPr>
                                  <wps:spPr bwMode="auto">
                                    <a:xfrm>
                                      <a:off x="0" y="0"/>
                                      <a:ext cx="54864" cy="32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03D5E" w14:textId="77777777" w:rsidR="000530E5" w:rsidRDefault="000530E5">
                                        <w:pPr>
                                          <w:textDirection w:val="btLr"/>
                                        </w:pPr>
                                      </w:p>
                                    </w:txbxContent>
                                  </wps:txbx>
                                  <wps:bodyPr rot="0" vert="horz" wrap="square" lIns="91425" tIns="91425" rIns="91425" bIns="91425" anchor="ctr" anchorCtr="0" upright="1">
                                    <a:noAutofit/>
                                  </wps:bodyPr>
                                </wps:wsp>
                                <wpg:grpSp>
                                  <wpg:cNvPr id="6" name="Group 6"/>
                                  <wpg:cNvGrpSpPr>
                                    <a:grpSpLocks/>
                                  </wpg:cNvGrpSpPr>
                                  <wpg:grpSpPr bwMode="auto">
                                    <a:xfrm>
                                      <a:off x="0" y="0"/>
                                      <a:ext cx="54864" cy="32004"/>
                                      <a:chOff x="0" y="0"/>
                                      <a:chExt cx="54864" cy="32004"/>
                                    </a:xfrm>
                                  </wpg:grpSpPr>
                                  <wps:wsp>
                                    <wps:cNvPr id="7" name="Rectangle 7"/>
                                    <wps:cNvSpPr>
                                      <a:spLocks noChangeArrowheads="1"/>
                                    </wps:cNvSpPr>
                                    <wps:spPr bwMode="auto">
                                      <a:xfrm>
                                        <a:off x="0" y="0"/>
                                        <a:ext cx="54864" cy="32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4A98E" w14:textId="77777777" w:rsidR="000530E5" w:rsidRDefault="000530E5">
                                          <w:pPr>
                                            <w:textDirection w:val="btLr"/>
                                          </w:pPr>
                                        </w:p>
                                      </w:txbxContent>
                                    </wps:txbx>
                                    <wps:bodyPr rot="0" vert="horz" wrap="square" lIns="91425" tIns="91425" rIns="91425" bIns="91425" anchor="ctr" anchorCtr="0" upright="1">
                                      <a:noAutofit/>
                                    </wps:bodyPr>
                                  </wps:wsp>
                                  <wps:wsp>
                                    <wps:cNvPr id="8" name="Freeform 8"/>
                                    <wps:cNvSpPr>
                                      <a:spLocks/>
                                    </wps:cNvSpPr>
                                    <wps:spPr bwMode="auto">
                                      <a:xfrm>
                                        <a:off x="27431" y="20380"/>
                                        <a:ext cx="10076" cy="5436"/>
                                      </a:xfrm>
                                      <a:custGeom>
                                        <a:avLst/>
                                        <a:gdLst>
                                          <a:gd name="T0" fmla="*/ 0 w 120000"/>
                                          <a:gd name="T1" fmla="*/ 0 h 120000"/>
                                          <a:gd name="T2" fmla="*/ 0 w 120000"/>
                                          <a:gd name="T3" fmla="*/ 60000 h 120000"/>
                                          <a:gd name="T4" fmla="*/ 120000 w 120000"/>
                                          <a:gd name="T5" fmla="*/ 60000 h 120000"/>
                                          <a:gd name="T6" fmla="*/ 120000 w 120000"/>
                                          <a:gd name="T7" fmla="*/ 120000 h 120000"/>
                                        </a:gdLst>
                                        <a:ahLst/>
                                        <a:cxnLst>
                                          <a:cxn ang="0">
                                            <a:pos x="T0" y="T1"/>
                                          </a:cxn>
                                          <a:cxn ang="0">
                                            <a:pos x="T2" y="T3"/>
                                          </a:cxn>
                                          <a:cxn ang="0">
                                            <a:pos x="T4" y="T5"/>
                                          </a:cxn>
                                          <a:cxn ang="0">
                                            <a:pos x="T6" y="T7"/>
                                          </a:cxn>
                                        </a:cxnLst>
                                        <a:rect l="0" t="0" r="r" b="b"/>
                                        <a:pathLst>
                                          <a:path w="120000" h="120000" extrusionOk="0">
                                            <a:moveTo>
                                              <a:pt x="0" y="0"/>
                                            </a:moveTo>
                                            <a:lnTo>
                                              <a:pt x="0" y="60000"/>
                                            </a:lnTo>
                                            <a:lnTo>
                                              <a:pt x="120000" y="60000"/>
                                            </a:lnTo>
                                            <a:lnTo>
                                              <a:pt x="120000" y="120000"/>
                                            </a:lnTo>
                                          </a:path>
                                        </a:pathLst>
                                      </a:custGeom>
                                      <a:noFill/>
                                      <a:ln w="25400">
                                        <a:solidFill>
                                          <a:srgbClr val="4674AA"/>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Freeform 9"/>
                                    <wps:cNvSpPr>
                                      <a:spLocks/>
                                    </wps:cNvSpPr>
                                    <wps:spPr bwMode="auto">
                                      <a:xfrm>
                                        <a:off x="16430" y="20380"/>
                                        <a:ext cx="11001" cy="5436"/>
                                      </a:xfrm>
                                      <a:custGeom>
                                        <a:avLst/>
                                        <a:gdLst>
                                          <a:gd name="T0" fmla="*/ 120000 w 120000"/>
                                          <a:gd name="T1" fmla="*/ 0 h 120000"/>
                                          <a:gd name="T2" fmla="*/ 120000 w 120000"/>
                                          <a:gd name="T3" fmla="*/ 60000 h 120000"/>
                                          <a:gd name="T4" fmla="*/ 0 w 120000"/>
                                          <a:gd name="T5" fmla="*/ 60000 h 120000"/>
                                          <a:gd name="T6" fmla="*/ 0 w 120000"/>
                                          <a:gd name="T7" fmla="*/ 120000 h 120000"/>
                                        </a:gdLst>
                                        <a:ahLst/>
                                        <a:cxnLst>
                                          <a:cxn ang="0">
                                            <a:pos x="T0" y="T1"/>
                                          </a:cxn>
                                          <a:cxn ang="0">
                                            <a:pos x="T2" y="T3"/>
                                          </a:cxn>
                                          <a:cxn ang="0">
                                            <a:pos x="T4" y="T5"/>
                                          </a:cxn>
                                          <a:cxn ang="0">
                                            <a:pos x="T6" y="T7"/>
                                          </a:cxn>
                                        </a:cxnLst>
                                        <a:rect l="0" t="0" r="r" b="b"/>
                                        <a:pathLst>
                                          <a:path w="120000" h="120000" extrusionOk="0">
                                            <a:moveTo>
                                              <a:pt x="120000" y="0"/>
                                            </a:moveTo>
                                            <a:lnTo>
                                              <a:pt x="120000" y="60000"/>
                                            </a:lnTo>
                                            <a:lnTo>
                                              <a:pt x="0" y="60000"/>
                                            </a:lnTo>
                                            <a:lnTo>
                                              <a:pt x="0" y="120000"/>
                                            </a:lnTo>
                                          </a:path>
                                        </a:pathLst>
                                      </a:custGeom>
                                      <a:noFill/>
                                      <a:ln w="25400">
                                        <a:solidFill>
                                          <a:srgbClr val="4674AA"/>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Freeform 10"/>
                                    <wps:cNvSpPr>
                                      <a:spLocks/>
                                    </wps:cNvSpPr>
                                    <wps:spPr bwMode="auto">
                                      <a:xfrm>
                                        <a:off x="26974" y="7793"/>
                                        <a:ext cx="915" cy="5436"/>
                                      </a:xfrm>
                                      <a:custGeom>
                                        <a:avLst/>
                                        <a:gdLst>
                                          <a:gd name="T0" fmla="*/ 60000 w 120000"/>
                                          <a:gd name="T1" fmla="*/ 0 h 120000"/>
                                          <a:gd name="T2" fmla="*/ 60000 w 120000"/>
                                          <a:gd name="T3" fmla="*/ 120000 h 120000"/>
                                        </a:gdLst>
                                        <a:ahLst/>
                                        <a:cxnLst>
                                          <a:cxn ang="0">
                                            <a:pos x="T0" y="T1"/>
                                          </a:cxn>
                                          <a:cxn ang="0">
                                            <a:pos x="T2" y="T3"/>
                                          </a:cxn>
                                        </a:cxnLst>
                                        <a:rect l="0" t="0" r="r" b="b"/>
                                        <a:pathLst>
                                          <a:path w="120000" h="120000" extrusionOk="0">
                                            <a:moveTo>
                                              <a:pt x="60000" y="0"/>
                                            </a:moveTo>
                                            <a:lnTo>
                                              <a:pt x="60000" y="120000"/>
                                            </a:lnTo>
                                          </a:path>
                                        </a:pathLst>
                                      </a:custGeom>
                                      <a:noFill/>
                                      <a:ln w="25400">
                                        <a:solidFill>
                                          <a:srgbClr val="3B6495"/>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Rectangle 11"/>
                                    <wps:cNvSpPr>
                                      <a:spLocks noChangeArrowheads="1"/>
                                    </wps:cNvSpPr>
                                    <wps:spPr bwMode="auto">
                                      <a:xfrm>
                                        <a:off x="19439" y="20"/>
                                        <a:ext cx="15985" cy="7773"/>
                                      </a:xfrm>
                                      <a:prstGeom prst="rect">
                                        <a:avLst/>
                                      </a:prstGeom>
                                      <a:solidFill>
                                        <a:schemeClr val="accent1">
                                          <a:lumMod val="100000"/>
                                          <a:lumOff val="0"/>
                                        </a:schemeClr>
                                      </a:solidFill>
                                      <a:ln w="25400">
                                        <a:solidFill>
                                          <a:schemeClr val="lt1">
                                            <a:lumMod val="100000"/>
                                            <a:lumOff val="0"/>
                                          </a:schemeClr>
                                        </a:solidFill>
                                        <a:round/>
                                        <a:headEnd type="none" w="sm" len="sm"/>
                                        <a:tailEnd type="none" w="sm" len="sm"/>
                                      </a:ln>
                                    </wps:spPr>
                                    <wps:txbx>
                                      <w:txbxContent>
                                        <w:p w14:paraId="14773272" w14:textId="77777777" w:rsidR="000530E5" w:rsidRDefault="000530E5">
                                          <w:pPr>
                                            <w:textDirection w:val="btLr"/>
                                          </w:pPr>
                                        </w:p>
                                      </w:txbxContent>
                                    </wps:txbx>
                                    <wps:bodyPr rot="0" vert="horz" wrap="square" lIns="91425" tIns="91425" rIns="91425" bIns="91425" anchor="ctr" anchorCtr="0" upright="1">
                                      <a:noAutofit/>
                                    </wps:bodyPr>
                                  </wps:wsp>
                                  <wps:wsp>
                                    <wps:cNvPr id="12" name="Rectangle 12"/>
                                    <wps:cNvSpPr>
                                      <a:spLocks noChangeArrowheads="1"/>
                                    </wps:cNvSpPr>
                                    <wps:spPr bwMode="auto">
                                      <a:xfrm>
                                        <a:off x="19439" y="20"/>
                                        <a:ext cx="15985" cy="7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8D3D2" w14:textId="77777777" w:rsidR="000530E5" w:rsidRDefault="005126A2">
                                          <w:pPr>
                                            <w:spacing w:line="215" w:lineRule="auto"/>
                                            <w:jc w:val="center"/>
                                            <w:textDirection w:val="btLr"/>
                                          </w:pPr>
                                          <w:r>
                                            <w:rPr>
                                              <w:rFonts w:ascii="Calibri" w:eastAsia="Calibri" w:hAnsi="Calibri" w:cs="Calibri"/>
                                              <w:color w:val="000000"/>
                                              <w:sz w:val="36"/>
                                            </w:rPr>
                                            <w:t>Senior Charge Nurse / Team Leader</w:t>
                                          </w:r>
                                        </w:p>
                                      </w:txbxContent>
                                    </wps:txbx>
                                    <wps:bodyPr rot="0" vert="horz" wrap="square" lIns="11425" tIns="11425" rIns="11425" bIns="11425" anchor="ctr" anchorCtr="0" upright="1">
                                      <a:noAutofit/>
                                    </wps:bodyPr>
                                  </wps:wsp>
                                  <wps:wsp>
                                    <wps:cNvPr id="13" name="Rectangle 13"/>
                                    <wps:cNvSpPr>
                                      <a:spLocks noChangeArrowheads="1"/>
                                    </wps:cNvSpPr>
                                    <wps:spPr bwMode="auto">
                                      <a:xfrm>
                                        <a:off x="19498" y="13229"/>
                                        <a:ext cx="15867" cy="7151"/>
                                      </a:xfrm>
                                      <a:prstGeom prst="rect">
                                        <a:avLst/>
                                      </a:prstGeom>
                                      <a:solidFill>
                                        <a:schemeClr val="accent1">
                                          <a:lumMod val="100000"/>
                                          <a:lumOff val="0"/>
                                        </a:schemeClr>
                                      </a:solidFill>
                                      <a:ln w="25400">
                                        <a:solidFill>
                                          <a:schemeClr val="lt1">
                                            <a:lumMod val="100000"/>
                                            <a:lumOff val="0"/>
                                          </a:schemeClr>
                                        </a:solidFill>
                                        <a:round/>
                                        <a:headEnd type="none" w="sm" len="sm"/>
                                        <a:tailEnd type="none" w="sm" len="sm"/>
                                      </a:ln>
                                    </wps:spPr>
                                    <wps:txbx>
                                      <w:txbxContent>
                                        <w:p w14:paraId="7D59D52A" w14:textId="77777777" w:rsidR="000530E5" w:rsidRDefault="000530E5">
                                          <w:pPr>
                                            <w:textDirection w:val="btLr"/>
                                          </w:pPr>
                                        </w:p>
                                      </w:txbxContent>
                                    </wps:txbx>
                                    <wps:bodyPr rot="0" vert="horz" wrap="square" lIns="91425" tIns="91425" rIns="91425" bIns="91425" anchor="ctr" anchorCtr="0" upright="1">
                                      <a:noAutofit/>
                                    </wps:bodyPr>
                                  </wps:wsp>
                                  <wps:wsp>
                                    <wps:cNvPr id="14" name="Rectangle 14"/>
                                    <wps:cNvSpPr>
                                      <a:spLocks noChangeArrowheads="1"/>
                                    </wps:cNvSpPr>
                                    <wps:spPr bwMode="auto">
                                      <a:xfrm>
                                        <a:off x="19498" y="13229"/>
                                        <a:ext cx="15867" cy="7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56B7" w14:textId="77777777" w:rsidR="000530E5" w:rsidRDefault="005126A2">
                                          <w:pPr>
                                            <w:spacing w:line="215" w:lineRule="auto"/>
                                            <w:jc w:val="center"/>
                                            <w:textDirection w:val="btLr"/>
                                          </w:pPr>
                                          <w:r>
                                            <w:rPr>
                                              <w:rFonts w:ascii="Calibri" w:eastAsia="Calibri" w:hAnsi="Calibri" w:cs="Calibri"/>
                                              <w:color w:val="000000"/>
                                              <w:sz w:val="36"/>
                                            </w:rPr>
                                            <w:t>Registered Nurse</w:t>
                                          </w:r>
                                        </w:p>
                                      </w:txbxContent>
                                    </wps:txbx>
                                    <wps:bodyPr rot="0" vert="horz" wrap="square" lIns="11425" tIns="11425" rIns="11425" bIns="11425" anchor="ctr" anchorCtr="0" upright="1">
                                      <a:noAutofit/>
                                    </wps:bodyPr>
                                  </wps:wsp>
                                  <wps:wsp>
                                    <wps:cNvPr id="15" name="Rectangle 15"/>
                                    <wps:cNvSpPr>
                                      <a:spLocks noChangeArrowheads="1"/>
                                    </wps:cNvSpPr>
                                    <wps:spPr bwMode="auto">
                                      <a:xfrm>
                                        <a:off x="9072" y="25816"/>
                                        <a:ext cx="14716" cy="6167"/>
                                      </a:xfrm>
                                      <a:prstGeom prst="rect">
                                        <a:avLst/>
                                      </a:prstGeom>
                                      <a:solidFill>
                                        <a:schemeClr val="accent1">
                                          <a:lumMod val="100000"/>
                                          <a:lumOff val="0"/>
                                        </a:schemeClr>
                                      </a:solidFill>
                                      <a:ln w="25400">
                                        <a:solidFill>
                                          <a:schemeClr val="lt1">
                                            <a:lumMod val="100000"/>
                                            <a:lumOff val="0"/>
                                          </a:schemeClr>
                                        </a:solidFill>
                                        <a:round/>
                                        <a:headEnd type="none" w="sm" len="sm"/>
                                        <a:tailEnd type="none" w="sm" len="sm"/>
                                      </a:ln>
                                    </wps:spPr>
                                    <wps:txbx>
                                      <w:txbxContent>
                                        <w:p w14:paraId="5A3AC2F9" w14:textId="77777777" w:rsidR="000530E5" w:rsidRDefault="000530E5">
                                          <w:pPr>
                                            <w:textDirection w:val="btLr"/>
                                          </w:pPr>
                                        </w:p>
                                      </w:txbxContent>
                                    </wps:txbx>
                                    <wps:bodyPr rot="0" vert="horz" wrap="square" lIns="91425" tIns="91425" rIns="91425" bIns="91425" anchor="ctr" anchorCtr="0" upright="1">
                                      <a:noAutofit/>
                                    </wps:bodyPr>
                                  </wps:wsp>
                                  <wps:wsp>
                                    <wps:cNvPr id="16" name="Rectangle 16"/>
                                    <wps:cNvSpPr>
                                      <a:spLocks noChangeArrowheads="1"/>
                                    </wps:cNvSpPr>
                                    <wps:spPr bwMode="auto">
                                      <a:xfrm>
                                        <a:off x="9072" y="25816"/>
                                        <a:ext cx="14716" cy="6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9C321" w14:textId="77777777" w:rsidR="000530E5" w:rsidRDefault="005126A2">
                                          <w:pPr>
                                            <w:spacing w:line="215" w:lineRule="auto"/>
                                            <w:jc w:val="center"/>
                                            <w:textDirection w:val="btLr"/>
                                          </w:pPr>
                                          <w:r>
                                            <w:rPr>
                                              <w:rFonts w:ascii="Calibri" w:eastAsia="Calibri" w:hAnsi="Calibri" w:cs="Calibri"/>
                                              <w:color w:val="000000"/>
                                              <w:sz w:val="36"/>
                                            </w:rPr>
                                            <w:t>Senior HCSW</w:t>
                                          </w:r>
                                        </w:p>
                                      </w:txbxContent>
                                    </wps:txbx>
                                    <wps:bodyPr rot="0" vert="horz" wrap="square" lIns="11425" tIns="11425" rIns="11425" bIns="11425" anchor="ctr" anchorCtr="0" upright="1">
                                      <a:noAutofit/>
                                    </wps:bodyPr>
                                  </wps:wsp>
                                  <wps:wsp>
                                    <wps:cNvPr id="17" name="Rectangle 17"/>
                                    <wps:cNvSpPr>
                                      <a:spLocks noChangeArrowheads="1"/>
                                    </wps:cNvSpPr>
                                    <wps:spPr bwMode="auto">
                                      <a:xfrm>
                                        <a:off x="29224" y="25816"/>
                                        <a:ext cx="16567" cy="6079"/>
                                      </a:xfrm>
                                      <a:prstGeom prst="rect">
                                        <a:avLst/>
                                      </a:prstGeom>
                                      <a:solidFill>
                                        <a:schemeClr val="accent1">
                                          <a:lumMod val="100000"/>
                                          <a:lumOff val="0"/>
                                        </a:schemeClr>
                                      </a:solidFill>
                                      <a:ln w="25400">
                                        <a:solidFill>
                                          <a:schemeClr val="lt1">
                                            <a:lumMod val="100000"/>
                                            <a:lumOff val="0"/>
                                          </a:schemeClr>
                                        </a:solidFill>
                                        <a:round/>
                                        <a:headEnd type="none" w="sm" len="sm"/>
                                        <a:tailEnd type="none" w="sm" len="sm"/>
                                      </a:ln>
                                    </wps:spPr>
                                    <wps:txbx>
                                      <w:txbxContent>
                                        <w:p w14:paraId="56CE3CE6" w14:textId="77777777" w:rsidR="000530E5" w:rsidRDefault="000530E5">
                                          <w:pPr>
                                            <w:textDirection w:val="btLr"/>
                                          </w:pPr>
                                        </w:p>
                                      </w:txbxContent>
                                    </wps:txbx>
                                    <wps:bodyPr rot="0" vert="horz" wrap="square" lIns="91425" tIns="91425" rIns="91425" bIns="91425" anchor="ctr" anchorCtr="0" upright="1">
                                      <a:noAutofit/>
                                    </wps:bodyPr>
                                  </wps:wsp>
                                  <wps:wsp>
                                    <wps:cNvPr id="18" name="Rectangle 18"/>
                                    <wps:cNvSpPr>
                                      <a:spLocks noChangeArrowheads="1"/>
                                    </wps:cNvSpPr>
                                    <wps:spPr bwMode="auto">
                                      <a:xfrm>
                                        <a:off x="29224" y="25816"/>
                                        <a:ext cx="16567" cy="6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8F8C4" w14:textId="77777777" w:rsidR="000530E5" w:rsidRDefault="005126A2">
                                          <w:pPr>
                                            <w:spacing w:line="215" w:lineRule="auto"/>
                                            <w:jc w:val="center"/>
                                            <w:textDirection w:val="btLr"/>
                                          </w:pPr>
                                          <w:r>
                                            <w:rPr>
                                              <w:rFonts w:ascii="Calibri" w:eastAsia="Calibri" w:hAnsi="Calibri" w:cs="Calibri"/>
                                              <w:color w:val="000000"/>
                                              <w:sz w:val="36"/>
                                            </w:rPr>
                                            <w:t xml:space="preserve">HCSW </w:t>
                                          </w:r>
                                        </w:p>
                                      </w:txbxContent>
                                    </wps:txbx>
                                    <wps:bodyPr rot="0" vert="horz" wrap="square" lIns="11425" tIns="11425" rIns="11425" bIns="11425" anchor="ctr" anchorCtr="0" upright="1">
                                      <a:noAutofit/>
                                    </wps:bodyPr>
                                  </wps:wsp>
                                </wpg:grpSp>
                              </wpg:grpSp>
                            </wpg:grpSp>
                          </wpg:wgp>
                        </a:graphicData>
                      </a:graphic>
                    </wp:inline>
                  </w:drawing>
                </mc:Choice>
                <mc:Fallback>
                  <w:pict>
                    <v:group w14:anchorId="50E8F651" id="Group 2" o:spid="_x0000_s1026" style="width:6in;height:252pt;mso-position-horizontal-relative:char;mso-position-vertical-relative:line" coordorigin="26028,21798"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">
                      <v:group id="_x0000_s1027" style="position:absolute;left:26028;top:21798;width:54864;height:32004" coordorigin="26028,21798"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26028;top:21798;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4EFD13F" w14:textId="77777777" w:rsidR="000530E5" w:rsidRDefault="000530E5">
                                <w:pPr>
                                  <w:textDirection w:val="btLr"/>
                                </w:pPr>
                              </w:p>
                            </w:txbxContent>
                          </v:textbox>
                        </v:rect>
                        <v:group id="Group 4" o:spid="_x0000_s1029" style="position:absolute;left:26028;top:21798;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6F203D5E" w14:textId="77777777" w:rsidR="000530E5" w:rsidRDefault="000530E5">
                                  <w:pPr>
                                    <w:textDirection w:val="btLr"/>
                                  </w:pPr>
                                </w:p>
                              </w:txbxContent>
                            </v:textbox>
                          </v:rect>
                          <v:group id="Group 6" o:spid="_x0000_s1031"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774A98E" w14:textId="77777777" w:rsidR="000530E5" w:rsidRDefault="000530E5">
                                    <w:pPr>
                                      <w:textDirection w:val="btLr"/>
                                    </w:pPr>
                                  </w:p>
                                </w:txbxContent>
                              </v:textbox>
                            </v:rect>
                            <v:shape id="Freeform 8" o:spid="_x0000_s1033" style="position:absolute;left:27431;top:20380;width:10076;height:543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" path="m,l,60000r120000,l120000,120000e" filled="f" strokecolor="#4674aa" strokeweight="2pt">
                              <v:stroke startarrowwidth="narrow" startarrowlength="short" endarrowwidth="narrow" endarrowlength="short"/>
                              <v:path arrowok="t" o:extrusionok="f" o:connecttype="custom" o:connectlocs="0,0;0,2718;10076,2718;10076,5436" o:connectangles="0,0,0,0"/>
                            </v:shape>
                            <v:shape id="Freeform 9" o:spid="_x0000_s1034" style="position:absolute;left:16430;top:20380;width:11001;height:543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" path="m120000,r,60000l,60000r,60000e" filled="f" strokecolor="#4674aa" strokeweight="2pt">
                              <v:stroke startarrowwidth="narrow" startarrowlength="short" endarrowwidth="narrow" endarrowlength="short"/>
                              <v:path arrowok="t" o:extrusionok="f" o:connecttype="custom" o:connectlocs="11001,0;11001,2718;0,2718;0,5436" o:connectangles="0,0,0,0"/>
                            </v:shape>
                            <v:shape id="Freeform 10" o:spid="_x0000_s1035" style="position:absolute;left:26974;top:7793;width:915;height:543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" path="m60000,r,120000e" filled="f" strokecolor="#3b6495" strokeweight="2pt">
                              <v:stroke startarrowwidth="narrow" startarrowlength="short" endarrowwidth="narrow" endarrowlength="short"/>
                              <v:path arrowok="t" o:extrusionok="f" o:connecttype="custom" o:connectlocs="458,0;458,5436" o:connectangles="0,0"/>
                            </v:shape>
                            <v:rect id="Rectangle 11" o:spid="_x0000_s1036" style="position:absolute;left:19439;top:20;width:15985;height:7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" fillcolor="#4f81bd [3204]" strokecolor="white [3201]" strokeweight="2pt">
                              <v:stroke startarrowwidth="narrow" startarrowlength="short" endarrowwidth="narrow" endarrowlength="short" joinstyle="round"/>
                              <v:textbox inset="2.53958mm,2.53958mm,2.53958mm,2.53958mm">
                                <w:txbxContent>
                                  <w:p w14:paraId="14773272" w14:textId="77777777" w:rsidR="000530E5" w:rsidRDefault="000530E5">
                                    <w:pPr>
                                      <w:textDirection w:val="btLr"/>
                                    </w:pPr>
                                  </w:p>
                                </w:txbxContent>
                              </v:textbox>
                            </v:rect>
                            <v:rect id="Rectangle 12" o:spid="_x0000_s1037" style="position:absolute;left:19439;top:20;width:15985;height:7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" filled="f" stroked="f">
                              <v:textbox inset=".31736mm,.31736mm,.31736mm,.31736mm">
                                <w:txbxContent>
                                  <w:p w14:paraId="3F08D3D2" w14:textId="77777777" w:rsidR="000530E5" w:rsidRDefault="005126A2">
                                    <w:pPr>
                                      <w:spacing w:line="215" w:lineRule="auto"/>
                                      <w:jc w:val="center"/>
                                      <w:textDirection w:val="btLr"/>
                                    </w:pPr>
                                    <w:r>
                                      <w:rPr>
                                        <w:rFonts w:ascii="Calibri" w:eastAsia="Calibri" w:hAnsi="Calibri" w:cs="Calibri"/>
                                        <w:color w:val="000000"/>
                                        <w:sz w:val="36"/>
                                      </w:rPr>
                                      <w:t>Senior Charge Nurse / Team Leader</w:t>
                                    </w:r>
                                  </w:p>
                                </w:txbxContent>
                              </v:textbox>
                            </v:rect>
                            <v:rect id="Rectangle 13" o:spid="_x0000_s1038" style="position:absolute;left:19498;top:13229;width:15867;height:7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" fillcolor="#4f81bd [3204]" strokecolor="white [3201]" strokeweight="2pt">
                              <v:stroke startarrowwidth="narrow" startarrowlength="short" endarrowwidth="narrow" endarrowlength="short" joinstyle="round"/>
                              <v:textbox inset="2.53958mm,2.53958mm,2.53958mm,2.53958mm">
                                <w:txbxContent>
                                  <w:p w14:paraId="7D59D52A" w14:textId="77777777" w:rsidR="000530E5" w:rsidRDefault="000530E5">
                                    <w:pPr>
                                      <w:textDirection w:val="btLr"/>
                                    </w:pPr>
                                  </w:p>
                                </w:txbxContent>
                              </v:textbox>
                            </v:rect>
                            <v:rect id="Rectangle 14" o:spid="_x0000_s1039" style="position:absolute;left:19498;top:13229;width:15867;height:7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" filled="f" stroked="f">
                              <v:textbox inset=".31736mm,.31736mm,.31736mm,.31736mm">
                                <w:txbxContent>
                                  <w:p w14:paraId="778D56B7" w14:textId="77777777" w:rsidR="000530E5" w:rsidRDefault="005126A2">
                                    <w:pPr>
                                      <w:spacing w:line="215" w:lineRule="auto"/>
                                      <w:jc w:val="center"/>
                                      <w:textDirection w:val="btLr"/>
                                    </w:pPr>
                                    <w:r>
                                      <w:rPr>
                                        <w:rFonts w:ascii="Calibri" w:eastAsia="Calibri" w:hAnsi="Calibri" w:cs="Calibri"/>
                                        <w:color w:val="000000"/>
                                        <w:sz w:val="36"/>
                                      </w:rPr>
                                      <w:t>Registered Nurse</w:t>
                                    </w:r>
                                  </w:p>
                                </w:txbxContent>
                              </v:textbox>
                            </v:rect>
                            <v:rect id="Rectangle 15" o:spid="_x0000_s1040" style="position:absolute;left:9072;top:25816;width:14716;height:6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" fillcolor="#4f81bd [3204]" strokecolor="white [3201]" strokeweight="2pt">
                              <v:stroke startarrowwidth="narrow" startarrowlength="short" endarrowwidth="narrow" endarrowlength="short" joinstyle="round"/>
                              <v:textbox inset="2.53958mm,2.53958mm,2.53958mm,2.53958mm">
                                <w:txbxContent>
                                  <w:p w14:paraId="5A3AC2F9" w14:textId="77777777" w:rsidR="000530E5" w:rsidRDefault="000530E5">
                                    <w:pPr>
                                      <w:textDirection w:val="btLr"/>
                                    </w:pPr>
                                  </w:p>
                                </w:txbxContent>
                              </v:textbox>
                            </v:rect>
                            <v:rect id="Rectangle 16" o:spid="_x0000_s1041" style="position:absolute;left:9072;top:25816;width:14716;height:6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" filled="f" stroked="f">
                              <v:textbox inset=".31736mm,.31736mm,.31736mm,.31736mm">
                                <w:txbxContent>
                                  <w:p w14:paraId="6939C321" w14:textId="77777777" w:rsidR="000530E5" w:rsidRDefault="005126A2">
                                    <w:pPr>
                                      <w:spacing w:line="215" w:lineRule="auto"/>
                                      <w:jc w:val="center"/>
                                      <w:textDirection w:val="btLr"/>
                                    </w:pPr>
                                    <w:r>
                                      <w:rPr>
                                        <w:rFonts w:ascii="Calibri" w:eastAsia="Calibri" w:hAnsi="Calibri" w:cs="Calibri"/>
                                        <w:color w:val="000000"/>
                                        <w:sz w:val="36"/>
                                      </w:rPr>
                                      <w:t>Senior HCSW</w:t>
                                    </w:r>
                                  </w:p>
                                </w:txbxContent>
                              </v:textbox>
                            </v:rect>
                            <v:rect id="Rectangle 17" o:spid="_x0000_s1042" style="position:absolute;left:29224;top:25816;width:16567;height:6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" fillcolor="#4f81bd [3204]" strokecolor="white [3201]" strokeweight="2pt">
                              <v:stroke startarrowwidth="narrow" startarrowlength="short" endarrowwidth="narrow" endarrowlength="short" joinstyle="round"/>
                              <v:textbox inset="2.53958mm,2.53958mm,2.53958mm,2.53958mm">
                                <w:txbxContent>
                                  <w:p w14:paraId="56CE3CE6" w14:textId="77777777" w:rsidR="000530E5" w:rsidRDefault="000530E5">
                                    <w:pPr>
                                      <w:textDirection w:val="btLr"/>
                                    </w:pPr>
                                  </w:p>
                                </w:txbxContent>
                              </v:textbox>
                            </v:rect>
                            <v:rect id="Rectangle 18" o:spid="_x0000_s1043" style="position:absolute;left:29224;top:25816;width:16567;height:6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" filled="f" stroked="f">
                              <v:textbox inset=".31736mm,.31736mm,.31736mm,.31736mm">
                                <w:txbxContent>
                                  <w:p w14:paraId="32B8F8C4" w14:textId="77777777" w:rsidR="000530E5" w:rsidRDefault="005126A2">
                                    <w:pPr>
                                      <w:spacing w:line="215" w:lineRule="auto"/>
                                      <w:jc w:val="center"/>
                                      <w:textDirection w:val="btLr"/>
                                    </w:pPr>
                                    <w:r>
                                      <w:rPr>
                                        <w:rFonts w:ascii="Calibri" w:eastAsia="Calibri" w:hAnsi="Calibri" w:cs="Calibri"/>
                                        <w:color w:val="000000"/>
                                        <w:sz w:val="36"/>
                                      </w:rPr>
                                      <w:t xml:space="preserve">HCSW </w:t>
                                    </w:r>
                                  </w:p>
                                </w:txbxContent>
                              </v:textbox>
                            </v:rect>
                          </v:group>
                        </v:group>
                      </v:group>
                      <w10:anchorlock/>
                    </v:group>
                  </w:pict>
                </mc:Fallback>
              </mc:AlternateContent>
            </w:r>
          </w:p>
        </w:tc>
      </w:tr>
    </w:tbl>
    <w:p w14:paraId="1295B15E" w14:textId="77777777" w:rsidR="000530E5" w:rsidRDefault="000530E5">
      <w:pPr>
        <w:rPr>
          <w:rFonts w:ascii="Arial" w:eastAsia="Arial" w:hAnsi="Arial" w:cs="Arial"/>
        </w:rPr>
      </w:pPr>
    </w:p>
    <w:tbl>
      <w:tblPr>
        <w:tblStyle w:val="a3"/>
        <w:tblW w:w="10800" w:type="dxa"/>
        <w:tblInd w:w="-792" w:type="dxa"/>
        <w:tblBorders>
          <w:insideV w:val="single" w:sz="4" w:space="0" w:color="000000"/>
        </w:tblBorders>
        <w:tblLayout w:type="fixed"/>
        <w:tblLook w:val="0000" w:firstRow="0" w:lastRow="0" w:firstColumn="0" w:lastColumn="0" w:noHBand="0" w:noVBand="0"/>
      </w:tblPr>
      <w:tblGrid>
        <w:gridCol w:w="10800"/>
      </w:tblGrid>
      <w:tr w:rsidR="000530E5" w14:paraId="19FE91E0" w14:textId="77777777">
        <w:trPr>
          <w:trHeight w:val="191"/>
        </w:trPr>
        <w:tc>
          <w:tcPr>
            <w:tcW w:w="10800" w:type="dxa"/>
            <w:tcBorders>
              <w:top w:val="single" w:sz="6" w:space="0" w:color="000000"/>
              <w:left w:val="single" w:sz="4" w:space="0" w:color="000000"/>
              <w:bottom w:val="single" w:sz="6" w:space="0" w:color="000000"/>
              <w:right w:val="single" w:sz="4" w:space="0" w:color="000000"/>
            </w:tcBorders>
          </w:tcPr>
          <w:p w14:paraId="13C2247D" w14:textId="77777777" w:rsidR="000530E5" w:rsidRDefault="005126A2">
            <w:pPr>
              <w:pStyle w:val="Heading3"/>
              <w:spacing w:before="120" w:after="120"/>
            </w:pPr>
            <w:r>
              <w:t>5.   ROLE OF DEPARTMENT</w:t>
            </w:r>
          </w:p>
        </w:tc>
      </w:tr>
      <w:tr w:rsidR="0033449F" w14:paraId="2CB3EA2A" w14:textId="77777777">
        <w:trPr>
          <w:trHeight w:val="698"/>
        </w:trPr>
        <w:tc>
          <w:tcPr>
            <w:tcW w:w="10800" w:type="dxa"/>
            <w:tcBorders>
              <w:top w:val="single" w:sz="6" w:space="0" w:color="000000"/>
              <w:left w:val="single" w:sz="4" w:space="0" w:color="000000"/>
              <w:bottom w:val="single" w:sz="6" w:space="0" w:color="000000"/>
              <w:right w:val="single" w:sz="4" w:space="0" w:color="000000"/>
            </w:tcBorders>
          </w:tcPr>
          <w:p w14:paraId="562EF645" w14:textId="77777777" w:rsidR="0033449F" w:rsidRPr="009C7436" w:rsidRDefault="0033449F" w:rsidP="0033449F">
            <w:pPr>
              <w:tabs>
                <w:tab w:val="left" w:pos="720"/>
              </w:tabs>
              <w:jc w:val="both"/>
              <w:rPr>
                <w:rFonts w:ascii="Arial" w:hAnsi="Arial" w:cs="Arial"/>
              </w:rPr>
            </w:pPr>
          </w:p>
          <w:p w14:paraId="62AAA23C" w14:textId="77777777" w:rsidR="00193A53" w:rsidRDefault="00193A53" w:rsidP="00193A53">
            <w:pPr>
              <w:jc w:val="both"/>
              <w:rPr>
                <w:rFonts w:ascii="Arial" w:hAnsi="Arial" w:cs="Arial"/>
              </w:rPr>
            </w:pPr>
            <w:r w:rsidRPr="00193A53">
              <w:rPr>
                <w:rFonts w:ascii="Arial" w:hAnsi="Arial" w:cs="Arial"/>
              </w:rPr>
              <w:t xml:space="preserve">Chalmers Sexual health centre provides comprehensive, integrated, sexual and reproductive health care to the population of Lothian and South East Scotland. This includes a large number of visitors attending with urgent problems and services targeted at those with greatest need, including those from vulnerable and hard to reach groups. </w:t>
            </w:r>
          </w:p>
          <w:p w14:paraId="471ECA96" w14:textId="77777777" w:rsidR="00193A53" w:rsidRPr="00193A53" w:rsidRDefault="00193A53" w:rsidP="00193A53">
            <w:pPr>
              <w:jc w:val="both"/>
              <w:rPr>
                <w:rFonts w:ascii="Arial" w:hAnsi="Arial" w:cs="Arial"/>
              </w:rPr>
            </w:pPr>
          </w:p>
          <w:p w14:paraId="034EC0D3" w14:textId="77777777" w:rsidR="00193A53" w:rsidRDefault="00193A53" w:rsidP="00193A53">
            <w:pPr>
              <w:jc w:val="both"/>
              <w:rPr>
                <w:rFonts w:ascii="Arial" w:hAnsi="Arial" w:cs="Arial"/>
              </w:rPr>
            </w:pPr>
            <w:r w:rsidRPr="00193A53">
              <w:rPr>
                <w:rFonts w:ascii="Arial" w:hAnsi="Arial" w:cs="Arial"/>
              </w:rPr>
              <w:t xml:space="preserve">Lothian’s Sexual and reproductive health service also operates a number of local and associated clinics throughout the Lothians. </w:t>
            </w:r>
          </w:p>
          <w:p w14:paraId="7F481A71" w14:textId="77777777" w:rsidR="00193A53" w:rsidRPr="00193A53" w:rsidRDefault="00193A53" w:rsidP="00193A53">
            <w:pPr>
              <w:jc w:val="both"/>
              <w:rPr>
                <w:rFonts w:ascii="Arial" w:hAnsi="Arial" w:cs="Arial"/>
              </w:rPr>
            </w:pPr>
          </w:p>
          <w:p w14:paraId="0C2B5F50" w14:textId="77777777" w:rsidR="00193A53" w:rsidRDefault="00193A53" w:rsidP="00193A53">
            <w:pPr>
              <w:jc w:val="both"/>
              <w:rPr>
                <w:rFonts w:ascii="Arial" w:hAnsi="Arial" w:cs="Arial"/>
              </w:rPr>
            </w:pPr>
            <w:r w:rsidRPr="00193A53">
              <w:rPr>
                <w:rFonts w:ascii="Arial" w:hAnsi="Arial" w:cs="Arial"/>
              </w:rPr>
              <w:t xml:space="preserve">The service operates within the context of National and Local Sexual Health strategies leading in research and education. Chalmers employs approximately 150 staff (71.56 WTE). There are a total of 44 nursing and clinical support staff comprising </w:t>
            </w:r>
            <w:r>
              <w:rPr>
                <w:rFonts w:ascii="Arial" w:hAnsi="Arial" w:cs="Arial"/>
              </w:rPr>
              <w:t>WTE</w:t>
            </w:r>
            <w:r w:rsidRPr="00193A53">
              <w:rPr>
                <w:rFonts w:ascii="Arial" w:hAnsi="Arial" w:cs="Arial"/>
              </w:rPr>
              <w:t xml:space="preserve"> 29.39.</w:t>
            </w:r>
          </w:p>
          <w:p w14:paraId="76F426A6" w14:textId="77777777" w:rsidR="00193A53" w:rsidRPr="00193A53" w:rsidRDefault="00193A53" w:rsidP="00193A53">
            <w:pPr>
              <w:jc w:val="both"/>
              <w:rPr>
                <w:rFonts w:ascii="Arial" w:hAnsi="Arial" w:cs="Arial"/>
              </w:rPr>
            </w:pPr>
          </w:p>
          <w:p w14:paraId="0F7B9D0D" w14:textId="77777777" w:rsidR="00193A53" w:rsidRPr="00193A53" w:rsidRDefault="00193A53" w:rsidP="00193A53">
            <w:pPr>
              <w:rPr>
                <w:rFonts w:ascii="Arial" w:hAnsi="Arial" w:cs="Arial"/>
              </w:rPr>
            </w:pPr>
            <w:r w:rsidRPr="00193A53">
              <w:rPr>
                <w:rFonts w:ascii="Arial" w:hAnsi="Arial" w:cs="Arial"/>
              </w:rPr>
              <w:t>The service provides high quality SRH care to patients with a variety of clinical needs in a tertiary specialist setting in Chalmers Centre and its’ associated local clinics. The post holder will regularly assist registered nurses and medical practitioners with the management of direct and in-direct patient care, including specialist minor surgical and gynaecological procedures</w:t>
            </w:r>
          </w:p>
          <w:p w14:paraId="1444C12F" w14:textId="77777777" w:rsidR="0033449F" w:rsidRDefault="0033449F" w:rsidP="0033449F">
            <w:pPr>
              <w:jc w:val="both"/>
              <w:rPr>
                <w:rFonts w:ascii="Arial" w:eastAsia="Arial" w:hAnsi="Arial" w:cs="Arial"/>
              </w:rPr>
            </w:pPr>
          </w:p>
        </w:tc>
      </w:tr>
    </w:tbl>
    <w:p w14:paraId="0D2B08AE" w14:textId="77777777" w:rsidR="000530E5" w:rsidRDefault="000530E5">
      <w:pPr>
        <w:rPr>
          <w:rFonts w:ascii="Arial" w:eastAsia="Arial" w:hAnsi="Arial" w:cs="Arial"/>
        </w:rPr>
      </w:pPr>
    </w:p>
    <w:tbl>
      <w:tblPr>
        <w:tblStyle w:val="a4"/>
        <w:tblW w:w="10800" w:type="dxa"/>
        <w:tblInd w:w="-792" w:type="dxa"/>
        <w:tblBorders>
          <w:insideV w:val="single" w:sz="4" w:space="0" w:color="000000"/>
        </w:tblBorders>
        <w:tblLayout w:type="fixed"/>
        <w:tblLook w:val="0000" w:firstRow="0" w:lastRow="0" w:firstColumn="0" w:lastColumn="0" w:noHBand="0" w:noVBand="0"/>
      </w:tblPr>
      <w:tblGrid>
        <w:gridCol w:w="10800"/>
      </w:tblGrid>
      <w:tr w:rsidR="000530E5" w14:paraId="4D8EC4E5" w14:textId="77777777">
        <w:trPr>
          <w:trHeight w:val="690"/>
        </w:trPr>
        <w:tc>
          <w:tcPr>
            <w:tcW w:w="10800" w:type="dxa"/>
            <w:tcBorders>
              <w:top w:val="single" w:sz="6" w:space="0" w:color="000000"/>
              <w:left w:val="single" w:sz="4" w:space="0" w:color="000000"/>
              <w:bottom w:val="single" w:sz="6" w:space="0" w:color="000000"/>
              <w:right w:val="single" w:sz="4" w:space="0" w:color="000000"/>
            </w:tcBorders>
          </w:tcPr>
          <w:p w14:paraId="46F8B043" w14:textId="77777777" w:rsidR="000530E5" w:rsidRDefault="005126A2" w:rsidP="0033449F">
            <w:pPr>
              <w:pStyle w:val="Heading3"/>
              <w:numPr>
                <w:ilvl w:val="0"/>
                <w:numId w:val="1"/>
              </w:numPr>
              <w:spacing w:before="120" w:after="120"/>
              <w:ind w:left="396" w:hanging="396"/>
            </w:pPr>
            <w:r>
              <w:lastRenderedPageBreak/>
              <w:t>KEY RESULT AREAS</w:t>
            </w:r>
          </w:p>
        </w:tc>
      </w:tr>
      <w:tr w:rsidR="000530E5" w14:paraId="50510369" w14:textId="77777777">
        <w:trPr>
          <w:trHeight w:val="1071"/>
        </w:trPr>
        <w:tc>
          <w:tcPr>
            <w:tcW w:w="10800" w:type="dxa"/>
            <w:tcBorders>
              <w:top w:val="single" w:sz="6" w:space="0" w:color="000000"/>
              <w:left w:val="single" w:sz="4" w:space="0" w:color="000000"/>
              <w:bottom w:val="single" w:sz="6" w:space="0" w:color="000000"/>
              <w:right w:val="single" w:sz="4" w:space="0" w:color="000000"/>
            </w:tcBorders>
          </w:tcPr>
          <w:p w14:paraId="792454C3"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01D4B94D" w14:textId="77777777" w:rsidR="000530E5" w:rsidRDefault="005126A2">
            <w:pPr>
              <w:widowControl w:val="0"/>
              <w:pBdr>
                <w:top w:val="nil"/>
                <w:left w:val="nil"/>
                <w:bottom w:val="nil"/>
                <w:right w:val="nil"/>
                <w:between w:val="nil"/>
              </w:pBdr>
              <w:spacing w:after="40"/>
              <w:jc w:val="both"/>
              <w:rPr>
                <w:rFonts w:ascii="Arial" w:eastAsia="Arial" w:hAnsi="Arial" w:cs="Arial"/>
              </w:rPr>
            </w:pPr>
            <w:r>
              <w:rPr>
                <w:rFonts w:ascii="Arial" w:eastAsia="Arial" w:hAnsi="Arial" w:cs="Arial"/>
              </w:rPr>
              <w:t>May require to work with minimal or no supervision, depending on work area, to support patients to follow a specific care plan, reacting to patient needs, adopting a holistic approach to the delivery of care.  A Registered Nurse will be available for guidance/support.</w:t>
            </w:r>
          </w:p>
          <w:p w14:paraId="58D56735"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0DE54ADB" w14:textId="77777777" w:rsidR="000530E5" w:rsidRDefault="005126A2">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Assist patients with activities of daily living, this includes all the fundamentals of care including assisting with mobility and positioning, washing / bathing and dressing, eating / drinking and oral hygiene, elimination. </w:t>
            </w:r>
          </w:p>
          <w:p w14:paraId="30755B92"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2146C9BB" w14:textId="77777777" w:rsidR="000530E5" w:rsidRDefault="005126A2">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Performs a range of clinical tests* relevant to the ward / department / team (including examples from the appended list which is not exhaustive), record the results in relevant patient documentation and reports result to the Registered Nurse or other healthcare practitioner </w:t>
            </w:r>
          </w:p>
          <w:p w14:paraId="33B5CEAB" w14:textId="77777777" w:rsidR="000530E5" w:rsidRDefault="005126A2">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and / or </w:t>
            </w:r>
          </w:p>
          <w:p w14:paraId="60C657C0" w14:textId="77777777" w:rsidR="000530E5" w:rsidRDefault="005126A2">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Performs a range of clinical care tasks*  as directed by the Registered Nurse relevant to the ward / department / team (including examples from the appended list which is not exhaustive) as defined in the care plan and reports any patient related issues to the Registered Nurse </w:t>
            </w:r>
          </w:p>
          <w:p w14:paraId="34215497"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7DB6F7A6" w14:textId="77777777" w:rsidR="000530E5" w:rsidRDefault="005126A2">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Report and escalate to the Registered Nurse any observed changes in the patient’s physical and psychological condition and / or needs and / or any deviation from normal recordings when carrying out clinical tests / observations. </w:t>
            </w:r>
          </w:p>
          <w:p w14:paraId="6F47907D"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277F0EE9" w14:textId="77777777" w:rsidR="000530E5" w:rsidRDefault="005126A2">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Participates in maintaining up to date written and electronic records relating to participation in care giving and to participate in local audit processes as appropriate. </w:t>
            </w:r>
          </w:p>
          <w:p w14:paraId="506BD217"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5367A734" w14:textId="77777777" w:rsidR="000530E5" w:rsidRDefault="005126A2">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Undertakes routine and regular checks on the condition and cleanliness of equipment, ensuring relevant equipment is clean, in good working order </w:t>
            </w:r>
          </w:p>
          <w:p w14:paraId="4A86507B"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1DCA4951" w14:textId="77777777" w:rsidR="000530E5" w:rsidRDefault="005126A2">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Escorts patients (off ward / out of the hospital / in community environments) in line with the NHS Lothian escort policy and assists with the safe transfer of patients between wards / departments or into discharge arrangements. </w:t>
            </w:r>
          </w:p>
          <w:p w14:paraId="746B589A"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55330447" w14:textId="77777777" w:rsidR="000530E5" w:rsidRDefault="005126A2">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To communicate / liaise with and maintain good working relationships with both the multidisciplinary team and other Healthcare and Social Care professionals to ensure high standards of patient care.  </w:t>
            </w:r>
          </w:p>
          <w:p w14:paraId="21380D35"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7E5F75EE" w14:textId="77777777" w:rsidR="000530E5" w:rsidRDefault="005126A2">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To have an empathetic approach to patients, carers and relatives when dealing with questions and enquiries including providing information on the patient’s condition, responding to suggestions or complaints and where necessary referring them to the registered nurse. </w:t>
            </w:r>
          </w:p>
          <w:p w14:paraId="2F3C16D6"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2F44CE75" w14:textId="77777777" w:rsidR="000530E5" w:rsidRDefault="005126A2">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Provide support to and assist the Registered Nurse and where appropriate other members of the Clinical Team as required. </w:t>
            </w:r>
          </w:p>
          <w:p w14:paraId="7DB1399D"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12FC3772" w14:textId="77777777" w:rsidR="000530E5" w:rsidRDefault="005126A2">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Ensure that patients property and valuables received for safe keeping are kept secure  and that the appropriate documentation is completed as per NHS L policy </w:t>
            </w:r>
          </w:p>
          <w:p w14:paraId="70E7CA2E"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074448A4" w14:textId="77777777" w:rsidR="000530E5" w:rsidRDefault="005126A2">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Share responsibility for the monitoring of stock levels and supplies and carry out delegated housekeeping duties to support the smooth running of the ward / department or team and to promote the effective and efficient use of resources. </w:t>
            </w:r>
          </w:p>
          <w:p w14:paraId="61A36DDA"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55BA3FD3" w14:textId="77777777" w:rsidR="000530E5" w:rsidRDefault="005126A2">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To comply with NHS Lothian policies and procedures, guidelines and protocols to ensure safe working practices for self, patients and colleagues. </w:t>
            </w:r>
          </w:p>
          <w:p w14:paraId="652F769D"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68E653A1" w14:textId="77777777" w:rsidR="000530E5" w:rsidRDefault="005126A2">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To maintain patient confidentiality at all times and to follow information governance policies and procedures </w:t>
            </w:r>
          </w:p>
          <w:p w14:paraId="67232539"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4A57DE76" w14:textId="77777777" w:rsidR="000530E5" w:rsidRDefault="005126A2">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To be aware of potential risks within the ward / department / care environment, to assess and escalate any faults to the Registered Nurse  to ensure the health and safety of patients, staff and all other people present in the area </w:t>
            </w:r>
          </w:p>
          <w:p w14:paraId="27FE3E25"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5FA2CCC8" w14:textId="77777777" w:rsidR="000530E5" w:rsidRDefault="005126A2">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Participate in personal development activities, including completion of / adherence to the Healthcare Support Worker Standards, appraisal and PDP, to maintain and develop new skills and personal growth in the workplace through relevant education and training</w:t>
            </w:r>
          </w:p>
          <w:p w14:paraId="03970F78"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553916E7" w14:textId="77777777" w:rsidR="000530E5" w:rsidRDefault="005126A2">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Assist in supporting new staff through period of induction and probation. </w:t>
            </w:r>
          </w:p>
          <w:p w14:paraId="0A30917C" w14:textId="77777777" w:rsidR="000530E5" w:rsidRDefault="000530E5">
            <w:pPr>
              <w:widowControl w:val="0"/>
              <w:pBdr>
                <w:top w:val="nil"/>
                <w:left w:val="nil"/>
                <w:bottom w:val="nil"/>
                <w:right w:val="nil"/>
                <w:between w:val="nil"/>
              </w:pBdr>
              <w:spacing w:after="40"/>
              <w:jc w:val="both"/>
              <w:rPr>
                <w:rFonts w:ascii="Arial" w:eastAsia="Arial" w:hAnsi="Arial" w:cs="Arial"/>
                <w:color w:val="000000"/>
              </w:rPr>
            </w:pPr>
          </w:p>
          <w:p w14:paraId="0449F54D" w14:textId="77777777" w:rsidR="000530E5" w:rsidRDefault="005126A2">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To demonstrate NHS Lothian’s values of quality, teamwork, care and compassion, dignity and respect and openness, honesty and responsibility through the application of appropriate behaviours and attitude. </w:t>
            </w:r>
          </w:p>
          <w:p w14:paraId="245447BE" w14:textId="77777777" w:rsidR="000530E5" w:rsidRDefault="000530E5">
            <w:pPr>
              <w:widowControl w:val="0"/>
              <w:pBdr>
                <w:top w:val="nil"/>
                <w:left w:val="nil"/>
                <w:bottom w:val="nil"/>
                <w:right w:val="nil"/>
                <w:between w:val="nil"/>
              </w:pBdr>
              <w:spacing w:after="40"/>
              <w:jc w:val="both"/>
              <w:rPr>
                <w:rFonts w:ascii="Arial" w:eastAsia="Arial" w:hAnsi="Arial" w:cs="Arial"/>
                <w:color w:val="FF0000"/>
              </w:rPr>
            </w:pPr>
          </w:p>
        </w:tc>
      </w:tr>
    </w:tbl>
    <w:p w14:paraId="4EFCC69C" w14:textId="77777777" w:rsidR="000530E5" w:rsidRDefault="000530E5">
      <w:pPr>
        <w:ind w:right="-270"/>
        <w:jc w:val="both"/>
        <w:rPr>
          <w:rFonts w:ascii="Arial" w:eastAsia="Arial" w:hAnsi="Arial" w:cs="Arial"/>
        </w:rPr>
      </w:pPr>
    </w:p>
    <w:tbl>
      <w:tblPr>
        <w:tblStyle w:val="a5"/>
        <w:tblW w:w="10800" w:type="dxa"/>
        <w:tblInd w:w="-792" w:type="dxa"/>
        <w:tblBorders>
          <w:insideV w:val="single" w:sz="4" w:space="0" w:color="000000"/>
        </w:tblBorders>
        <w:tblLayout w:type="fixed"/>
        <w:tblLook w:val="0000" w:firstRow="0" w:lastRow="0" w:firstColumn="0" w:lastColumn="0" w:noHBand="0" w:noVBand="0"/>
      </w:tblPr>
      <w:tblGrid>
        <w:gridCol w:w="10800"/>
      </w:tblGrid>
      <w:tr w:rsidR="000530E5" w14:paraId="3403E157" w14:textId="77777777">
        <w:tc>
          <w:tcPr>
            <w:tcW w:w="10800" w:type="dxa"/>
            <w:tcBorders>
              <w:top w:val="single" w:sz="4" w:space="0" w:color="000000"/>
              <w:left w:val="single" w:sz="4" w:space="0" w:color="000000"/>
              <w:bottom w:val="single" w:sz="4" w:space="0" w:color="000000"/>
              <w:right w:val="single" w:sz="4" w:space="0" w:color="000000"/>
            </w:tcBorders>
          </w:tcPr>
          <w:p w14:paraId="525C24FD" w14:textId="77777777" w:rsidR="000530E5" w:rsidRDefault="0033449F">
            <w:pPr>
              <w:pStyle w:val="Heading3"/>
              <w:spacing w:before="120" w:after="120"/>
              <w:rPr>
                <w:b w:val="0"/>
              </w:rPr>
            </w:pPr>
            <w:r w:rsidRPr="009C7436">
              <w:t xml:space="preserve">7(a)   </w:t>
            </w:r>
            <w:r>
              <w:t>EQUIPMENT AND MACHINERY</w:t>
            </w:r>
          </w:p>
        </w:tc>
      </w:tr>
      <w:tr w:rsidR="000530E5" w14:paraId="65DCBEEC" w14:textId="77777777">
        <w:tc>
          <w:tcPr>
            <w:tcW w:w="10800" w:type="dxa"/>
            <w:tcBorders>
              <w:top w:val="single" w:sz="4" w:space="0" w:color="000000"/>
              <w:left w:val="single" w:sz="4" w:space="0" w:color="000000"/>
              <w:bottom w:val="single" w:sz="4" w:space="0" w:color="000000"/>
              <w:right w:val="single" w:sz="4" w:space="0" w:color="000000"/>
            </w:tcBorders>
          </w:tcPr>
          <w:p w14:paraId="13E8A1DF" w14:textId="77777777" w:rsidR="000530E5" w:rsidRDefault="005126A2">
            <w:pPr>
              <w:spacing w:before="120"/>
              <w:ind w:right="72"/>
              <w:jc w:val="both"/>
              <w:rPr>
                <w:rFonts w:ascii="Arial" w:eastAsia="Arial" w:hAnsi="Arial" w:cs="Arial"/>
                <w:color w:val="FF0000"/>
              </w:rPr>
            </w:pPr>
            <w:r>
              <w:rPr>
                <w:rFonts w:ascii="Arial" w:eastAsia="Arial" w:hAnsi="Arial" w:cs="Arial"/>
              </w:rPr>
              <w:t xml:space="preserve">The following are examples of equipment which may be used when undertaking the role: </w:t>
            </w:r>
          </w:p>
          <w:p w14:paraId="5E96A4A1" w14:textId="77777777" w:rsidR="000530E5" w:rsidRDefault="000530E5">
            <w:pPr>
              <w:pBdr>
                <w:top w:val="nil"/>
                <w:left w:val="nil"/>
                <w:bottom w:val="nil"/>
                <w:right w:val="nil"/>
                <w:between w:val="nil"/>
              </w:pBdr>
              <w:jc w:val="both"/>
              <w:rPr>
                <w:rFonts w:ascii="Arial" w:eastAsia="Arial" w:hAnsi="Arial" w:cs="Arial"/>
                <w:color w:val="000000"/>
              </w:rPr>
            </w:pPr>
          </w:p>
          <w:p w14:paraId="54368C4E"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u w:val="single"/>
              </w:rPr>
              <w:t>Manual Handling equipment</w:t>
            </w:r>
            <w:r>
              <w:rPr>
                <w:rFonts w:ascii="Arial" w:eastAsia="Arial" w:hAnsi="Arial" w:cs="Arial"/>
                <w:color w:val="000000"/>
              </w:rPr>
              <w:t xml:space="preserve">: </w:t>
            </w:r>
          </w:p>
          <w:p w14:paraId="4BB161AE"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Stand-aid, full body hoist, bath hoist, glide sheets, pat slide, banana board.</w:t>
            </w:r>
          </w:p>
          <w:p w14:paraId="6EFD25C7"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Various walking aids, raised toilet seats, electric bath, electrically controlled chairs, wheelchairs, trolleys, specialist seating and pressure relieving equipment </w:t>
            </w:r>
          </w:p>
          <w:p w14:paraId="009F2DC5" w14:textId="77777777" w:rsidR="000530E5" w:rsidRDefault="000530E5">
            <w:pPr>
              <w:pBdr>
                <w:top w:val="nil"/>
                <w:left w:val="nil"/>
                <w:bottom w:val="nil"/>
                <w:right w:val="nil"/>
                <w:between w:val="nil"/>
              </w:pBdr>
              <w:jc w:val="both"/>
              <w:rPr>
                <w:rFonts w:ascii="Arial" w:eastAsia="Arial" w:hAnsi="Arial" w:cs="Arial"/>
                <w:color w:val="000000"/>
              </w:rPr>
            </w:pPr>
          </w:p>
          <w:p w14:paraId="75AB9663" w14:textId="77777777" w:rsidR="000530E5" w:rsidRDefault="005126A2">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 xml:space="preserve">Clinical Equipment </w:t>
            </w:r>
          </w:p>
          <w:p w14:paraId="52B53A2B"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Range of clinical equipment aligned to the clinical tests and clinical tasks being performed. This may include blood pressure monitor, glucometer, haemobank fridge, drip stands, flowtron boots</w:t>
            </w:r>
          </w:p>
          <w:p w14:paraId="0D855FB6" w14:textId="77777777" w:rsidR="000530E5" w:rsidRDefault="000530E5">
            <w:pPr>
              <w:pBdr>
                <w:top w:val="nil"/>
                <w:left w:val="nil"/>
                <w:bottom w:val="nil"/>
                <w:right w:val="nil"/>
                <w:between w:val="nil"/>
              </w:pBdr>
              <w:jc w:val="both"/>
              <w:rPr>
                <w:rFonts w:ascii="Arial" w:eastAsia="Arial" w:hAnsi="Arial" w:cs="Arial"/>
                <w:color w:val="000000"/>
                <w:u w:val="single"/>
              </w:rPr>
            </w:pPr>
          </w:p>
          <w:p w14:paraId="50B585A9" w14:textId="77777777" w:rsidR="000530E5" w:rsidRDefault="005126A2">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Communication aids :</w:t>
            </w:r>
          </w:p>
          <w:p w14:paraId="5ED5753E"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Telephone, computers.</w:t>
            </w:r>
          </w:p>
          <w:p w14:paraId="3DFFA4FD" w14:textId="77777777" w:rsidR="000530E5" w:rsidRDefault="000530E5">
            <w:pPr>
              <w:pBdr>
                <w:top w:val="nil"/>
                <w:left w:val="nil"/>
                <w:bottom w:val="nil"/>
                <w:right w:val="nil"/>
                <w:between w:val="nil"/>
              </w:pBdr>
              <w:jc w:val="both"/>
              <w:rPr>
                <w:rFonts w:ascii="Arial" w:eastAsia="Arial" w:hAnsi="Arial" w:cs="Arial"/>
                <w:color w:val="000000"/>
                <w:u w:val="single"/>
              </w:rPr>
            </w:pPr>
          </w:p>
          <w:p w14:paraId="1369531B"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u w:val="single"/>
              </w:rPr>
              <w:t>Other:</w:t>
            </w:r>
          </w:p>
          <w:p w14:paraId="4AA5FA71"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Televisions, ice machine, nurse call system, weighing scales, height measurement tool, specialist mattresses, bed pan washer.</w:t>
            </w:r>
          </w:p>
          <w:p w14:paraId="5C858D67" w14:textId="77777777" w:rsidR="000530E5" w:rsidRDefault="000530E5">
            <w:pPr>
              <w:pBdr>
                <w:top w:val="nil"/>
                <w:left w:val="nil"/>
                <w:bottom w:val="nil"/>
                <w:right w:val="nil"/>
                <w:between w:val="nil"/>
              </w:pBdr>
              <w:jc w:val="both"/>
              <w:rPr>
                <w:rFonts w:ascii="Arial" w:eastAsia="Arial" w:hAnsi="Arial" w:cs="Arial"/>
                <w:color w:val="000000"/>
              </w:rPr>
            </w:pPr>
          </w:p>
          <w:p w14:paraId="0A8E85C8"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list is not exhaustive.</w:t>
            </w:r>
          </w:p>
          <w:p w14:paraId="18AF0993" w14:textId="77777777" w:rsidR="000530E5" w:rsidRDefault="000530E5">
            <w:pPr>
              <w:pBdr>
                <w:top w:val="nil"/>
                <w:left w:val="nil"/>
                <w:bottom w:val="nil"/>
                <w:right w:val="nil"/>
                <w:between w:val="nil"/>
              </w:pBdr>
              <w:jc w:val="both"/>
              <w:rPr>
                <w:rFonts w:ascii="Arial" w:eastAsia="Arial" w:hAnsi="Arial" w:cs="Arial"/>
                <w:color w:val="000000"/>
              </w:rPr>
            </w:pPr>
          </w:p>
          <w:p w14:paraId="0E0EFD8F" w14:textId="77777777" w:rsidR="000530E5" w:rsidRDefault="005126A2">
            <w:pPr>
              <w:ind w:right="74"/>
              <w:jc w:val="both"/>
              <w:rPr>
                <w:rFonts w:ascii="Arial" w:eastAsia="Arial" w:hAnsi="Arial" w:cs="Arial"/>
              </w:rPr>
            </w:pPr>
            <w:r>
              <w:rPr>
                <w:rFonts w:ascii="Arial" w:eastAsia="Arial" w:hAnsi="Arial" w:cs="Arial"/>
                <w:b/>
              </w:rPr>
              <w:t xml:space="preserve">Note: </w:t>
            </w:r>
            <w:r>
              <w:rPr>
                <w:rFonts w:ascii="Arial" w:eastAsia="Arial" w:hAnsi="Arial" w:cs="Arial"/>
              </w:rPr>
              <w:t>New equipment may be introduced as the organisation and technology develops, however training will be provided.</w:t>
            </w:r>
          </w:p>
          <w:p w14:paraId="7022106B" w14:textId="77777777" w:rsidR="000530E5" w:rsidRDefault="000530E5">
            <w:pPr>
              <w:ind w:right="72"/>
              <w:jc w:val="both"/>
              <w:rPr>
                <w:rFonts w:ascii="Arial" w:eastAsia="Arial" w:hAnsi="Arial" w:cs="Arial"/>
              </w:rPr>
            </w:pPr>
          </w:p>
        </w:tc>
      </w:tr>
      <w:tr w:rsidR="000530E5" w14:paraId="5AB267B1" w14:textId="77777777">
        <w:tc>
          <w:tcPr>
            <w:tcW w:w="10800" w:type="dxa"/>
            <w:tcBorders>
              <w:top w:val="single" w:sz="4" w:space="0" w:color="000000"/>
              <w:left w:val="single" w:sz="4" w:space="0" w:color="000000"/>
              <w:bottom w:val="single" w:sz="4" w:space="0" w:color="000000"/>
              <w:right w:val="single" w:sz="4" w:space="0" w:color="000000"/>
            </w:tcBorders>
          </w:tcPr>
          <w:p w14:paraId="60954CDB" w14:textId="77777777" w:rsidR="000530E5" w:rsidRDefault="0033449F">
            <w:pPr>
              <w:pStyle w:val="Heading3"/>
              <w:spacing w:before="120" w:after="120"/>
              <w:rPr>
                <w:b w:val="0"/>
              </w:rPr>
            </w:pPr>
            <w:r w:rsidRPr="009C7436">
              <w:lastRenderedPageBreak/>
              <w:t xml:space="preserve">7(b)   </w:t>
            </w:r>
            <w:r>
              <w:t>SYSTEMS</w:t>
            </w:r>
          </w:p>
        </w:tc>
      </w:tr>
      <w:tr w:rsidR="000530E5" w14:paraId="57554F0A" w14:textId="77777777">
        <w:tc>
          <w:tcPr>
            <w:tcW w:w="10800" w:type="dxa"/>
            <w:tcBorders>
              <w:top w:val="single" w:sz="4" w:space="0" w:color="000000"/>
              <w:left w:val="single" w:sz="4" w:space="0" w:color="000000"/>
              <w:bottom w:val="single" w:sz="4" w:space="0" w:color="000000"/>
              <w:right w:val="single" w:sz="4" w:space="0" w:color="000000"/>
            </w:tcBorders>
          </w:tcPr>
          <w:p w14:paraId="0940CDFE" w14:textId="77777777" w:rsidR="000530E5" w:rsidRDefault="005126A2">
            <w:pPr>
              <w:spacing w:before="120"/>
              <w:ind w:right="72"/>
              <w:jc w:val="both"/>
              <w:rPr>
                <w:rFonts w:ascii="Arial" w:eastAsia="Arial" w:hAnsi="Arial" w:cs="Arial"/>
                <w:color w:val="FF0000"/>
              </w:rPr>
            </w:pPr>
            <w:r>
              <w:rPr>
                <w:rFonts w:ascii="Arial" w:eastAsia="Arial" w:hAnsi="Arial" w:cs="Arial"/>
              </w:rPr>
              <w:t xml:space="preserve">The following are examples of systems which will be used when undertaking the role, where applicable and under the direction / supervision of a Registered Nurse: </w:t>
            </w:r>
          </w:p>
          <w:p w14:paraId="162B30D7" w14:textId="77777777" w:rsidR="000530E5" w:rsidRDefault="005126A2">
            <w:pPr>
              <w:numPr>
                <w:ilvl w:val="0"/>
                <w:numId w:val="2"/>
              </w:numPr>
              <w:spacing w:before="120"/>
              <w:ind w:right="72"/>
              <w:jc w:val="both"/>
            </w:pPr>
            <w:r>
              <w:rPr>
                <w:rFonts w:ascii="Arial" w:eastAsia="Arial" w:hAnsi="Arial" w:cs="Arial"/>
              </w:rPr>
              <w:t>TRAK or other electronic systems for the maintenance of patient records &amp; recording of Risk Assessments</w:t>
            </w:r>
          </w:p>
          <w:p w14:paraId="11FD57FD" w14:textId="77777777" w:rsidR="000530E5" w:rsidRDefault="005126A2">
            <w:pPr>
              <w:numPr>
                <w:ilvl w:val="0"/>
                <w:numId w:val="2"/>
              </w:numPr>
              <w:spacing w:before="120"/>
              <w:ind w:right="72"/>
              <w:jc w:val="both"/>
            </w:pPr>
            <w:r>
              <w:rPr>
                <w:rFonts w:ascii="Arial" w:eastAsia="Arial" w:hAnsi="Arial" w:cs="Arial"/>
              </w:rPr>
              <w:t>PECOS for ordering stores and supplies</w:t>
            </w:r>
          </w:p>
          <w:p w14:paraId="3F253B02" w14:textId="77777777" w:rsidR="000530E5" w:rsidRDefault="005126A2">
            <w:pPr>
              <w:numPr>
                <w:ilvl w:val="0"/>
                <w:numId w:val="2"/>
              </w:numPr>
              <w:spacing w:before="120"/>
              <w:ind w:right="72"/>
              <w:jc w:val="both"/>
            </w:pPr>
            <w:r>
              <w:rPr>
                <w:rFonts w:ascii="Arial" w:eastAsia="Arial" w:hAnsi="Arial" w:cs="Arial"/>
              </w:rPr>
              <w:t xml:space="preserve">ORSOS for inputting theatre utilisation and patient information </w:t>
            </w:r>
          </w:p>
          <w:p w14:paraId="12559B1D" w14:textId="77777777" w:rsidR="000530E5" w:rsidRDefault="005126A2">
            <w:pPr>
              <w:numPr>
                <w:ilvl w:val="0"/>
                <w:numId w:val="2"/>
              </w:numPr>
              <w:spacing w:before="120"/>
              <w:ind w:right="72"/>
              <w:jc w:val="both"/>
            </w:pPr>
            <w:r>
              <w:rPr>
                <w:rFonts w:ascii="Arial" w:eastAsia="Arial" w:hAnsi="Arial" w:cs="Arial"/>
              </w:rPr>
              <w:t>DATIX for recording incidents / near misses</w:t>
            </w:r>
          </w:p>
          <w:p w14:paraId="792C63C6" w14:textId="77777777" w:rsidR="000530E5" w:rsidRDefault="005126A2">
            <w:pPr>
              <w:numPr>
                <w:ilvl w:val="0"/>
                <w:numId w:val="2"/>
              </w:numPr>
              <w:spacing w:before="120"/>
              <w:ind w:right="72"/>
              <w:jc w:val="both"/>
            </w:pPr>
            <w:r>
              <w:rPr>
                <w:rFonts w:ascii="Arial" w:eastAsia="Arial" w:hAnsi="Arial" w:cs="Arial"/>
              </w:rPr>
              <w:t>eLearning modules – personal development</w:t>
            </w:r>
          </w:p>
          <w:p w14:paraId="36FCA4A2" w14:textId="77777777" w:rsidR="000530E5" w:rsidRDefault="005126A2">
            <w:pPr>
              <w:numPr>
                <w:ilvl w:val="0"/>
                <w:numId w:val="2"/>
              </w:numPr>
              <w:spacing w:before="120"/>
              <w:ind w:right="72"/>
              <w:jc w:val="both"/>
            </w:pPr>
            <w:r>
              <w:rPr>
                <w:rFonts w:ascii="Arial" w:eastAsia="Arial" w:hAnsi="Arial" w:cs="Arial"/>
              </w:rPr>
              <w:t>Intranet and internet – access to policies</w:t>
            </w:r>
          </w:p>
          <w:p w14:paraId="15449E84" w14:textId="77777777" w:rsidR="000530E5" w:rsidRDefault="000530E5">
            <w:pPr>
              <w:ind w:right="74"/>
              <w:jc w:val="both"/>
              <w:rPr>
                <w:rFonts w:ascii="Arial" w:eastAsia="Arial" w:hAnsi="Arial" w:cs="Arial"/>
                <w:b/>
              </w:rPr>
            </w:pPr>
          </w:p>
          <w:p w14:paraId="0481E242" w14:textId="77777777" w:rsidR="000530E5" w:rsidRDefault="005126A2">
            <w:pPr>
              <w:ind w:right="74"/>
              <w:jc w:val="both"/>
              <w:rPr>
                <w:rFonts w:ascii="Arial" w:eastAsia="Arial" w:hAnsi="Arial" w:cs="Arial"/>
              </w:rPr>
            </w:pPr>
            <w:r>
              <w:rPr>
                <w:rFonts w:ascii="Arial" w:eastAsia="Arial" w:hAnsi="Arial" w:cs="Arial"/>
                <w:b/>
              </w:rPr>
              <w:t xml:space="preserve">Note: </w:t>
            </w:r>
            <w:r>
              <w:rPr>
                <w:rFonts w:ascii="Arial" w:eastAsia="Arial" w:hAnsi="Arial" w:cs="Arial"/>
              </w:rPr>
              <w:t>New systems may be introduced as the organisation and technology develops, however training will be provided.</w:t>
            </w:r>
          </w:p>
          <w:p w14:paraId="05D1A937" w14:textId="77777777" w:rsidR="000530E5" w:rsidRDefault="000530E5">
            <w:pPr>
              <w:ind w:right="72"/>
              <w:jc w:val="both"/>
              <w:rPr>
                <w:rFonts w:ascii="Arial" w:eastAsia="Arial" w:hAnsi="Arial" w:cs="Arial"/>
              </w:rPr>
            </w:pPr>
          </w:p>
        </w:tc>
      </w:tr>
    </w:tbl>
    <w:p w14:paraId="7EC604FA" w14:textId="77777777" w:rsidR="000530E5" w:rsidRDefault="000530E5">
      <w:pPr>
        <w:rPr>
          <w:rFonts w:ascii="Arial" w:eastAsia="Arial" w:hAnsi="Arial" w:cs="Arial"/>
        </w:rPr>
      </w:pPr>
    </w:p>
    <w:tbl>
      <w:tblPr>
        <w:tblStyle w:val="a6"/>
        <w:tblW w:w="10800" w:type="dxa"/>
        <w:tblInd w:w="-792" w:type="dxa"/>
        <w:tblBorders>
          <w:insideV w:val="single" w:sz="4" w:space="0" w:color="000000"/>
        </w:tblBorders>
        <w:tblLayout w:type="fixed"/>
        <w:tblLook w:val="0000" w:firstRow="0" w:lastRow="0" w:firstColumn="0" w:lastColumn="0" w:noHBand="0" w:noVBand="0"/>
      </w:tblPr>
      <w:tblGrid>
        <w:gridCol w:w="10800"/>
      </w:tblGrid>
      <w:tr w:rsidR="000530E5" w14:paraId="2E4F4FF6" w14:textId="77777777">
        <w:tc>
          <w:tcPr>
            <w:tcW w:w="10800" w:type="dxa"/>
            <w:tcBorders>
              <w:top w:val="single" w:sz="4" w:space="0" w:color="000000"/>
              <w:left w:val="single" w:sz="4" w:space="0" w:color="000000"/>
              <w:bottom w:val="single" w:sz="4" w:space="0" w:color="000000"/>
              <w:right w:val="single" w:sz="4" w:space="0" w:color="000000"/>
            </w:tcBorders>
          </w:tcPr>
          <w:p w14:paraId="0DB9DC91" w14:textId="77777777" w:rsidR="000530E5" w:rsidRDefault="005126A2">
            <w:pPr>
              <w:pStyle w:val="Heading3"/>
              <w:spacing w:before="120" w:after="120"/>
            </w:pPr>
            <w:r>
              <w:t xml:space="preserve">8. ASSIGNMENT AND REVIEW OF WORK </w:t>
            </w:r>
          </w:p>
        </w:tc>
      </w:tr>
      <w:tr w:rsidR="000530E5" w14:paraId="320F710D" w14:textId="77777777">
        <w:tc>
          <w:tcPr>
            <w:tcW w:w="10800" w:type="dxa"/>
            <w:tcBorders>
              <w:top w:val="single" w:sz="4" w:space="0" w:color="000000"/>
              <w:left w:val="single" w:sz="4" w:space="0" w:color="000000"/>
              <w:bottom w:val="single" w:sz="4" w:space="0" w:color="000000"/>
              <w:right w:val="single" w:sz="4" w:space="0" w:color="000000"/>
            </w:tcBorders>
          </w:tcPr>
          <w:p w14:paraId="33BB6D6E" w14:textId="77777777" w:rsidR="0033449F" w:rsidRDefault="0033449F">
            <w:pPr>
              <w:jc w:val="both"/>
              <w:rPr>
                <w:rFonts w:ascii="Arial" w:eastAsia="Arial" w:hAnsi="Arial" w:cs="Arial"/>
              </w:rPr>
            </w:pPr>
          </w:p>
          <w:p w14:paraId="3861DF5E" w14:textId="77777777" w:rsidR="000530E5" w:rsidRDefault="005126A2">
            <w:pPr>
              <w:jc w:val="both"/>
              <w:rPr>
                <w:rFonts w:ascii="Arial" w:eastAsia="Arial" w:hAnsi="Arial" w:cs="Arial"/>
                <w:color w:val="FF0000"/>
              </w:rPr>
            </w:pPr>
            <w:r>
              <w:rPr>
                <w:rFonts w:ascii="Arial" w:eastAsia="Arial" w:hAnsi="Arial" w:cs="Arial"/>
              </w:rPr>
              <w:t>Workload is allocated by the Registered nurse at the start of each shift and supervision is available throughout the shift</w:t>
            </w:r>
            <w:r>
              <w:rPr>
                <w:rFonts w:ascii="Arial" w:eastAsia="Arial" w:hAnsi="Arial" w:cs="Arial"/>
                <w:color w:val="FF0000"/>
              </w:rPr>
              <w:t>.</w:t>
            </w:r>
          </w:p>
          <w:p w14:paraId="1DC2DACA" w14:textId="77777777" w:rsidR="000530E5" w:rsidRDefault="000530E5">
            <w:pPr>
              <w:jc w:val="both"/>
              <w:rPr>
                <w:rFonts w:ascii="Arial" w:eastAsia="Arial" w:hAnsi="Arial" w:cs="Arial"/>
              </w:rPr>
            </w:pPr>
          </w:p>
          <w:p w14:paraId="57502F5A" w14:textId="77777777" w:rsidR="000530E5" w:rsidRDefault="005126A2">
            <w:pPr>
              <w:jc w:val="both"/>
              <w:rPr>
                <w:rFonts w:ascii="Arial" w:eastAsia="Arial" w:hAnsi="Arial" w:cs="Arial"/>
                <w:color w:val="FF0000"/>
              </w:rPr>
            </w:pPr>
            <w:r>
              <w:rPr>
                <w:rFonts w:ascii="Arial" w:eastAsia="Arial" w:hAnsi="Arial" w:cs="Arial"/>
              </w:rPr>
              <w:t>The post holder will receive their work review and annual appraisal from the Registered Nurse</w:t>
            </w:r>
            <w:r>
              <w:rPr>
                <w:rFonts w:ascii="Arial" w:eastAsia="Arial" w:hAnsi="Arial" w:cs="Arial"/>
                <w:color w:val="FF0000"/>
              </w:rPr>
              <w:t>.</w:t>
            </w:r>
          </w:p>
          <w:p w14:paraId="3A3583D6" w14:textId="77777777" w:rsidR="0033449F" w:rsidRDefault="0033449F">
            <w:pPr>
              <w:jc w:val="both"/>
              <w:rPr>
                <w:rFonts w:ascii="Arial" w:eastAsia="Arial" w:hAnsi="Arial" w:cs="Arial"/>
              </w:rPr>
            </w:pPr>
          </w:p>
        </w:tc>
      </w:tr>
    </w:tbl>
    <w:p w14:paraId="1570BE11" w14:textId="77777777" w:rsidR="000530E5" w:rsidRDefault="000530E5">
      <w:pPr>
        <w:rPr>
          <w:rFonts w:ascii="Arial" w:eastAsia="Arial" w:hAnsi="Arial" w:cs="Arial"/>
        </w:rPr>
      </w:pPr>
    </w:p>
    <w:tbl>
      <w:tblPr>
        <w:tblStyle w:val="a7"/>
        <w:tblW w:w="10800" w:type="dxa"/>
        <w:tblInd w:w="-792" w:type="dxa"/>
        <w:tblBorders>
          <w:insideV w:val="single" w:sz="4" w:space="0" w:color="000000"/>
        </w:tblBorders>
        <w:tblLayout w:type="fixed"/>
        <w:tblLook w:val="0000" w:firstRow="0" w:lastRow="0" w:firstColumn="0" w:lastColumn="0" w:noHBand="0" w:noVBand="0"/>
      </w:tblPr>
      <w:tblGrid>
        <w:gridCol w:w="10800"/>
      </w:tblGrid>
      <w:tr w:rsidR="000530E5" w14:paraId="078CE111" w14:textId="77777777">
        <w:tc>
          <w:tcPr>
            <w:tcW w:w="10800" w:type="dxa"/>
            <w:tcBorders>
              <w:top w:val="single" w:sz="4" w:space="0" w:color="000000"/>
              <w:left w:val="single" w:sz="4" w:space="0" w:color="000000"/>
              <w:bottom w:val="single" w:sz="4" w:space="0" w:color="000000"/>
              <w:right w:val="single" w:sz="4" w:space="0" w:color="000000"/>
            </w:tcBorders>
          </w:tcPr>
          <w:p w14:paraId="21384A73" w14:textId="77777777" w:rsidR="000530E5" w:rsidRDefault="005126A2">
            <w:pPr>
              <w:pStyle w:val="Heading3"/>
              <w:spacing w:before="120" w:after="120"/>
            </w:pPr>
            <w:r>
              <w:t>9. DECISIONS AND JUDGMENTS</w:t>
            </w:r>
          </w:p>
        </w:tc>
      </w:tr>
      <w:tr w:rsidR="000530E5" w14:paraId="46FC0A1B" w14:textId="77777777">
        <w:tc>
          <w:tcPr>
            <w:tcW w:w="10800" w:type="dxa"/>
            <w:tcBorders>
              <w:top w:val="single" w:sz="4" w:space="0" w:color="000000"/>
              <w:left w:val="single" w:sz="4" w:space="0" w:color="000000"/>
              <w:bottom w:val="single" w:sz="4" w:space="0" w:color="000000"/>
              <w:right w:val="single" w:sz="4" w:space="0" w:color="000000"/>
            </w:tcBorders>
          </w:tcPr>
          <w:p w14:paraId="42A300FF" w14:textId="77777777" w:rsidR="000530E5" w:rsidRDefault="000530E5">
            <w:pPr>
              <w:ind w:right="72"/>
              <w:jc w:val="both"/>
              <w:rPr>
                <w:rFonts w:ascii="Arial" w:eastAsia="Arial" w:hAnsi="Arial" w:cs="Arial"/>
              </w:rPr>
            </w:pPr>
          </w:p>
          <w:p w14:paraId="026A1CD8" w14:textId="77777777" w:rsidR="000530E5" w:rsidRDefault="005126A2">
            <w:pPr>
              <w:ind w:right="72"/>
              <w:jc w:val="both"/>
              <w:rPr>
                <w:rFonts w:ascii="Arial" w:eastAsia="Arial" w:hAnsi="Arial" w:cs="Arial"/>
                <w:color w:val="FF0000"/>
              </w:rPr>
            </w:pPr>
            <w:r>
              <w:rPr>
                <w:rFonts w:ascii="Arial" w:eastAsia="Arial" w:hAnsi="Arial" w:cs="Arial"/>
              </w:rPr>
              <w:t xml:space="preserve">Prioritise, plan and deliver allocated workload. May be required to work without direct supervision,  using own initiative, operating within the parameters set in policies, procedures and guidelines with guidance from the Registered Nurse available at all times. </w:t>
            </w:r>
          </w:p>
          <w:p w14:paraId="3BE134A7" w14:textId="77777777" w:rsidR="000530E5" w:rsidRDefault="000530E5">
            <w:pPr>
              <w:ind w:right="72"/>
              <w:jc w:val="both"/>
              <w:rPr>
                <w:rFonts w:ascii="Arial" w:eastAsia="Arial" w:hAnsi="Arial" w:cs="Arial"/>
              </w:rPr>
            </w:pPr>
          </w:p>
          <w:p w14:paraId="49ADCEA0" w14:textId="77777777" w:rsidR="000530E5" w:rsidRDefault="005126A2">
            <w:pPr>
              <w:ind w:right="72"/>
              <w:jc w:val="both"/>
              <w:rPr>
                <w:rFonts w:ascii="Arial" w:eastAsia="Arial" w:hAnsi="Arial" w:cs="Arial"/>
              </w:rPr>
            </w:pPr>
            <w:r>
              <w:rPr>
                <w:rFonts w:ascii="Arial" w:eastAsia="Arial" w:hAnsi="Arial" w:cs="Arial"/>
              </w:rPr>
              <w:t xml:space="preserve">Accept delegated tasks from the Registered Nurse, the Senior HCSW is accountable for delivering the task and for highlighting any concerns about undertaking the task. </w:t>
            </w:r>
          </w:p>
          <w:p w14:paraId="2BDCA672" w14:textId="77777777" w:rsidR="000530E5" w:rsidRDefault="000530E5">
            <w:pPr>
              <w:ind w:right="72"/>
              <w:jc w:val="both"/>
              <w:rPr>
                <w:rFonts w:ascii="Arial" w:eastAsia="Arial" w:hAnsi="Arial" w:cs="Arial"/>
              </w:rPr>
            </w:pPr>
          </w:p>
          <w:p w14:paraId="4AEA207B" w14:textId="77777777" w:rsidR="000530E5" w:rsidRDefault="005126A2">
            <w:pPr>
              <w:jc w:val="both"/>
              <w:rPr>
                <w:rFonts w:ascii="Arial" w:eastAsia="Arial" w:hAnsi="Arial" w:cs="Arial"/>
              </w:rPr>
            </w:pPr>
            <w:r>
              <w:rPr>
                <w:rFonts w:ascii="Arial" w:eastAsia="Arial" w:hAnsi="Arial" w:cs="Arial"/>
              </w:rPr>
              <w:t>Within the scope of the role, can demonstrate the ability to observe, acknowledge, recognise and escalate changes in patient condition pertaining to both the emotional and physical needs and / or any deviation in clinical tests or results and report these to the Registered Nurse accountable for the patient’s care.</w:t>
            </w:r>
          </w:p>
          <w:p w14:paraId="12ECE9F3" w14:textId="77777777" w:rsidR="000530E5" w:rsidRDefault="000530E5">
            <w:pPr>
              <w:jc w:val="both"/>
              <w:rPr>
                <w:rFonts w:ascii="Arial" w:eastAsia="Arial" w:hAnsi="Arial" w:cs="Arial"/>
              </w:rPr>
            </w:pPr>
          </w:p>
          <w:p w14:paraId="25D7CBE5" w14:textId="77777777" w:rsidR="000530E5" w:rsidRDefault="005126A2">
            <w:pPr>
              <w:jc w:val="both"/>
              <w:rPr>
                <w:rFonts w:ascii="Arial" w:eastAsia="Arial" w:hAnsi="Arial" w:cs="Arial"/>
                <w:color w:val="FF0000"/>
              </w:rPr>
            </w:pPr>
            <w:r>
              <w:rPr>
                <w:rFonts w:ascii="Arial" w:eastAsia="Arial" w:hAnsi="Arial" w:cs="Arial"/>
              </w:rPr>
              <w:t xml:space="preserve">Assess situations and to consider the appropriate course of action including whether to manage the situation / enquiry independently or whether to refer to the Registered Nurse </w:t>
            </w:r>
          </w:p>
          <w:p w14:paraId="62B5E801" w14:textId="77777777" w:rsidR="000530E5" w:rsidRDefault="000530E5">
            <w:pPr>
              <w:ind w:right="72"/>
              <w:jc w:val="both"/>
              <w:rPr>
                <w:rFonts w:ascii="Arial" w:eastAsia="Arial" w:hAnsi="Arial" w:cs="Arial"/>
              </w:rPr>
            </w:pPr>
          </w:p>
          <w:p w14:paraId="77926A11" w14:textId="77777777" w:rsidR="000530E5" w:rsidRDefault="000530E5">
            <w:pPr>
              <w:ind w:right="72"/>
              <w:jc w:val="both"/>
              <w:rPr>
                <w:rFonts w:ascii="Arial" w:eastAsia="Arial" w:hAnsi="Arial" w:cs="Arial"/>
                <w:i/>
              </w:rPr>
            </w:pPr>
          </w:p>
        </w:tc>
      </w:tr>
      <w:tr w:rsidR="000530E5" w14:paraId="3A10A002" w14:textId="77777777">
        <w:trPr>
          <w:trHeight w:val="753"/>
        </w:trPr>
        <w:tc>
          <w:tcPr>
            <w:tcW w:w="10800" w:type="dxa"/>
            <w:tcBorders>
              <w:top w:val="single" w:sz="4" w:space="0" w:color="000000"/>
              <w:left w:val="single" w:sz="4" w:space="0" w:color="000000"/>
              <w:bottom w:val="single" w:sz="4" w:space="0" w:color="000000"/>
              <w:right w:val="single" w:sz="4" w:space="0" w:color="000000"/>
            </w:tcBorders>
          </w:tcPr>
          <w:p w14:paraId="4E1C986E" w14:textId="77777777" w:rsidR="000530E5" w:rsidRDefault="005126A2">
            <w:pPr>
              <w:pStyle w:val="Heading3"/>
              <w:spacing w:before="120" w:after="120"/>
            </w:pPr>
            <w:r>
              <w:lastRenderedPageBreak/>
              <w:t>10. MOST CHALLENGING/DIFFICULT PARTS OF THE JOB</w:t>
            </w:r>
          </w:p>
        </w:tc>
      </w:tr>
      <w:tr w:rsidR="000530E5" w14:paraId="0263A914" w14:textId="77777777">
        <w:tc>
          <w:tcPr>
            <w:tcW w:w="10800" w:type="dxa"/>
            <w:tcBorders>
              <w:top w:val="single" w:sz="4" w:space="0" w:color="000000"/>
              <w:left w:val="single" w:sz="4" w:space="0" w:color="000000"/>
              <w:bottom w:val="single" w:sz="4" w:space="0" w:color="000000"/>
              <w:right w:val="single" w:sz="4" w:space="0" w:color="000000"/>
            </w:tcBorders>
          </w:tcPr>
          <w:p w14:paraId="2AD743B8" w14:textId="77777777" w:rsidR="000530E5" w:rsidRDefault="000530E5">
            <w:pPr>
              <w:ind w:right="72"/>
              <w:jc w:val="both"/>
              <w:rPr>
                <w:rFonts w:ascii="Arial" w:eastAsia="Arial" w:hAnsi="Arial" w:cs="Arial"/>
              </w:rPr>
            </w:pPr>
          </w:p>
          <w:p w14:paraId="1F4DBF44" w14:textId="77777777" w:rsidR="000530E5" w:rsidRDefault="005126A2">
            <w:pPr>
              <w:jc w:val="both"/>
              <w:rPr>
                <w:rFonts w:ascii="Arial" w:eastAsia="Arial" w:hAnsi="Arial" w:cs="Arial"/>
                <w:color w:val="FF0000"/>
              </w:rPr>
            </w:pPr>
            <w:r>
              <w:rPr>
                <w:rFonts w:ascii="Arial" w:eastAsia="Arial" w:hAnsi="Arial" w:cs="Arial"/>
                <w:color w:val="000000"/>
              </w:rPr>
              <w:t xml:space="preserve">Managing competing demands on time, maintaining high standards of patient care within defined resources and escalate concerns to the Registered Nurse. </w:t>
            </w:r>
          </w:p>
          <w:p w14:paraId="04AF49E1" w14:textId="77777777" w:rsidR="000530E5" w:rsidRDefault="000530E5">
            <w:pPr>
              <w:jc w:val="both"/>
              <w:rPr>
                <w:rFonts w:ascii="Arial" w:eastAsia="Arial" w:hAnsi="Arial" w:cs="Arial"/>
                <w:color w:val="000000"/>
              </w:rPr>
            </w:pPr>
          </w:p>
          <w:p w14:paraId="53B1FCBA" w14:textId="77777777" w:rsidR="000530E5" w:rsidRDefault="005126A2">
            <w:pPr>
              <w:jc w:val="both"/>
              <w:rPr>
                <w:rFonts w:ascii="Arial" w:eastAsia="Arial" w:hAnsi="Arial" w:cs="Arial"/>
                <w:color w:val="FF0000"/>
              </w:rPr>
            </w:pPr>
            <w:r>
              <w:rPr>
                <w:rFonts w:ascii="Arial" w:eastAsia="Arial" w:hAnsi="Arial" w:cs="Arial"/>
                <w:color w:val="000000"/>
              </w:rPr>
              <w:t>Undertaking a physically, mentally and emotionally demanding job whilst at the same time taking care to safeguard their own health and safety as well as those of colleagues and patients</w:t>
            </w:r>
            <w:r>
              <w:rPr>
                <w:rFonts w:ascii="Arial" w:eastAsia="Arial" w:hAnsi="Arial" w:cs="Arial"/>
                <w:color w:val="FF0000"/>
              </w:rPr>
              <w:t xml:space="preserve">. </w:t>
            </w:r>
          </w:p>
          <w:p w14:paraId="6E394A0D" w14:textId="77777777" w:rsidR="000530E5" w:rsidRDefault="000530E5">
            <w:pPr>
              <w:jc w:val="both"/>
              <w:rPr>
                <w:rFonts w:ascii="Arial" w:eastAsia="Arial" w:hAnsi="Arial" w:cs="Arial"/>
                <w:color w:val="000000"/>
              </w:rPr>
            </w:pPr>
          </w:p>
          <w:p w14:paraId="26DAD6CD" w14:textId="77777777" w:rsidR="000530E5" w:rsidRDefault="005126A2">
            <w:pPr>
              <w:jc w:val="both"/>
              <w:rPr>
                <w:rFonts w:ascii="Arial" w:eastAsia="Arial" w:hAnsi="Arial" w:cs="Arial"/>
                <w:color w:val="000000"/>
              </w:rPr>
            </w:pPr>
            <w:r>
              <w:rPr>
                <w:rFonts w:ascii="Arial" w:eastAsia="Arial" w:hAnsi="Arial" w:cs="Arial"/>
                <w:color w:val="000000"/>
              </w:rPr>
              <w:t xml:space="preserve">Working with patients who may be distressed, anxious, terminally ill or have cognitive impairment and communication problems and / or dealing with a level of verbal abuse in the workplace. </w:t>
            </w:r>
          </w:p>
          <w:p w14:paraId="346F368A" w14:textId="77777777" w:rsidR="000530E5" w:rsidRDefault="000530E5">
            <w:pPr>
              <w:jc w:val="both"/>
              <w:rPr>
                <w:rFonts w:ascii="Arial" w:eastAsia="Arial" w:hAnsi="Arial" w:cs="Arial"/>
                <w:color w:val="000000"/>
              </w:rPr>
            </w:pPr>
          </w:p>
          <w:p w14:paraId="298C0B39" w14:textId="77777777" w:rsidR="000530E5" w:rsidRDefault="005126A2">
            <w:pPr>
              <w:jc w:val="both"/>
              <w:rPr>
                <w:rFonts w:ascii="Arial" w:eastAsia="Arial" w:hAnsi="Arial" w:cs="Arial"/>
                <w:color w:val="FF0000"/>
              </w:rPr>
            </w:pPr>
            <w:r>
              <w:rPr>
                <w:rFonts w:ascii="Arial" w:eastAsia="Arial" w:hAnsi="Arial" w:cs="Arial"/>
                <w:color w:val="000000"/>
              </w:rPr>
              <w:t xml:space="preserve">Maintaining relevant skills and knowledge </w:t>
            </w:r>
          </w:p>
          <w:p w14:paraId="7C97614B" w14:textId="77777777" w:rsidR="000530E5" w:rsidRDefault="000530E5">
            <w:pPr>
              <w:ind w:right="72"/>
              <w:jc w:val="both"/>
              <w:rPr>
                <w:rFonts w:ascii="Arial" w:eastAsia="Arial" w:hAnsi="Arial" w:cs="Arial"/>
              </w:rPr>
            </w:pPr>
          </w:p>
          <w:p w14:paraId="567C8769" w14:textId="77777777" w:rsidR="000530E5" w:rsidRDefault="000530E5">
            <w:pPr>
              <w:ind w:right="72"/>
              <w:jc w:val="both"/>
              <w:rPr>
                <w:rFonts w:ascii="Arial" w:eastAsia="Arial" w:hAnsi="Arial" w:cs="Arial"/>
              </w:rPr>
            </w:pPr>
          </w:p>
        </w:tc>
      </w:tr>
    </w:tbl>
    <w:p w14:paraId="445A2740" w14:textId="77777777" w:rsidR="000530E5" w:rsidRDefault="000530E5">
      <w:pPr>
        <w:rPr>
          <w:rFonts w:ascii="Arial" w:eastAsia="Arial" w:hAnsi="Arial" w:cs="Arial"/>
        </w:rPr>
      </w:pPr>
    </w:p>
    <w:p w14:paraId="51A0AAED" w14:textId="77777777" w:rsidR="000530E5" w:rsidRDefault="000530E5">
      <w:pPr>
        <w:rPr>
          <w:rFonts w:ascii="Arial" w:eastAsia="Arial" w:hAnsi="Arial" w:cs="Arial"/>
        </w:rPr>
      </w:pPr>
    </w:p>
    <w:tbl>
      <w:tblPr>
        <w:tblStyle w:val="a8"/>
        <w:tblW w:w="10800" w:type="dxa"/>
        <w:tblInd w:w="-792" w:type="dxa"/>
        <w:tblBorders>
          <w:insideV w:val="single" w:sz="4" w:space="0" w:color="000000"/>
        </w:tblBorders>
        <w:tblLayout w:type="fixed"/>
        <w:tblLook w:val="0000" w:firstRow="0" w:lastRow="0" w:firstColumn="0" w:lastColumn="0" w:noHBand="0" w:noVBand="0"/>
      </w:tblPr>
      <w:tblGrid>
        <w:gridCol w:w="10800"/>
      </w:tblGrid>
      <w:tr w:rsidR="000530E5" w14:paraId="363D7495" w14:textId="77777777">
        <w:tc>
          <w:tcPr>
            <w:tcW w:w="10800" w:type="dxa"/>
            <w:tcBorders>
              <w:top w:val="single" w:sz="4" w:space="0" w:color="000000"/>
              <w:left w:val="single" w:sz="4" w:space="0" w:color="000000"/>
              <w:bottom w:val="single" w:sz="4" w:space="0" w:color="000000"/>
              <w:right w:val="single" w:sz="4" w:space="0" w:color="000000"/>
            </w:tcBorders>
          </w:tcPr>
          <w:p w14:paraId="1BCA2D6D" w14:textId="77777777" w:rsidR="000530E5" w:rsidRDefault="005126A2">
            <w:pPr>
              <w:spacing w:before="120" w:after="120"/>
              <w:ind w:right="-274"/>
              <w:jc w:val="both"/>
              <w:rPr>
                <w:rFonts w:ascii="Arial" w:eastAsia="Arial" w:hAnsi="Arial" w:cs="Arial"/>
                <w:b/>
              </w:rPr>
            </w:pPr>
            <w:r>
              <w:rPr>
                <w:rFonts w:ascii="Arial" w:eastAsia="Arial" w:hAnsi="Arial" w:cs="Arial"/>
                <w:b/>
              </w:rPr>
              <w:t>11.  COMMUNICATIONS AND RELATIONSHIPS</w:t>
            </w:r>
          </w:p>
        </w:tc>
      </w:tr>
      <w:tr w:rsidR="000530E5" w14:paraId="4B0DD015" w14:textId="77777777">
        <w:tc>
          <w:tcPr>
            <w:tcW w:w="10800" w:type="dxa"/>
            <w:tcBorders>
              <w:top w:val="single" w:sz="4" w:space="0" w:color="000000"/>
              <w:left w:val="single" w:sz="4" w:space="0" w:color="000000"/>
              <w:bottom w:val="single" w:sz="4" w:space="0" w:color="000000"/>
              <w:right w:val="single" w:sz="4" w:space="0" w:color="000000"/>
            </w:tcBorders>
          </w:tcPr>
          <w:p w14:paraId="6EAE44A1" w14:textId="77777777" w:rsidR="000530E5" w:rsidRDefault="000530E5">
            <w:pPr>
              <w:ind w:right="72"/>
              <w:jc w:val="both"/>
              <w:rPr>
                <w:rFonts w:ascii="Arial" w:eastAsia="Arial" w:hAnsi="Arial" w:cs="Arial"/>
              </w:rPr>
            </w:pPr>
          </w:p>
          <w:p w14:paraId="2E8BBFC9" w14:textId="77777777" w:rsidR="000530E5" w:rsidRDefault="005126A2">
            <w:pPr>
              <w:jc w:val="both"/>
              <w:rPr>
                <w:rFonts w:ascii="Arial" w:eastAsia="Arial" w:hAnsi="Arial" w:cs="Arial"/>
              </w:rPr>
            </w:pPr>
            <w:r>
              <w:rPr>
                <w:rFonts w:ascii="Arial" w:eastAsia="Arial" w:hAnsi="Arial" w:cs="Arial"/>
              </w:rPr>
              <w:t>Promote and develop good working relationships with patients, staff and visitors and between the ward / department and other services</w:t>
            </w:r>
            <w:r>
              <w:rPr>
                <w:rFonts w:ascii="Arial" w:eastAsia="Arial" w:hAnsi="Arial" w:cs="Arial"/>
                <w:color w:val="FF0000"/>
              </w:rPr>
              <w:t xml:space="preserve">. </w:t>
            </w:r>
          </w:p>
          <w:p w14:paraId="4249600E" w14:textId="77777777" w:rsidR="000530E5" w:rsidRDefault="000530E5">
            <w:pPr>
              <w:jc w:val="both"/>
              <w:rPr>
                <w:rFonts w:ascii="Arial" w:eastAsia="Arial" w:hAnsi="Arial" w:cs="Arial"/>
              </w:rPr>
            </w:pPr>
          </w:p>
          <w:p w14:paraId="13F6D15B" w14:textId="77777777" w:rsidR="000530E5" w:rsidRDefault="005126A2">
            <w:pPr>
              <w:jc w:val="both"/>
              <w:rPr>
                <w:rFonts w:ascii="Arial" w:eastAsia="Arial" w:hAnsi="Arial" w:cs="Arial"/>
              </w:rPr>
            </w:pPr>
            <w:r>
              <w:rPr>
                <w:rFonts w:ascii="Arial" w:eastAsia="Arial" w:hAnsi="Arial" w:cs="Arial"/>
              </w:rPr>
              <w:t>The post holder will communicate and liaise on a regular basis with the patient, their family, carers and other significant people and the multidisciplinary team involved in the provision of care in a professional, caring and compassionate manner.</w:t>
            </w:r>
          </w:p>
          <w:p w14:paraId="7ECA427B" w14:textId="77777777" w:rsidR="000530E5" w:rsidRDefault="000530E5">
            <w:pPr>
              <w:jc w:val="both"/>
              <w:rPr>
                <w:rFonts w:ascii="Arial" w:eastAsia="Arial" w:hAnsi="Arial" w:cs="Arial"/>
              </w:rPr>
            </w:pPr>
          </w:p>
          <w:p w14:paraId="30657241" w14:textId="77777777" w:rsidR="000530E5" w:rsidRDefault="005126A2">
            <w:pPr>
              <w:jc w:val="both"/>
              <w:rPr>
                <w:rFonts w:ascii="Arial" w:eastAsia="Arial" w:hAnsi="Arial" w:cs="Arial"/>
                <w:color w:val="FF0000"/>
              </w:rPr>
            </w:pPr>
            <w:r>
              <w:rPr>
                <w:rFonts w:ascii="Arial" w:eastAsia="Arial" w:hAnsi="Arial" w:cs="Arial"/>
              </w:rPr>
              <w:t xml:space="preserve">Use verbal non verbal and written communication to a high standard, taking account of communication barriers eg where English is not the person’s first language, people with hearing difficulties etc and communicate effectively to deliver person centred care at all times. </w:t>
            </w:r>
          </w:p>
          <w:p w14:paraId="3EDCEDF9" w14:textId="77777777" w:rsidR="000530E5" w:rsidRDefault="000530E5">
            <w:pPr>
              <w:jc w:val="both"/>
              <w:rPr>
                <w:rFonts w:ascii="Arial" w:eastAsia="Arial" w:hAnsi="Arial" w:cs="Arial"/>
              </w:rPr>
            </w:pPr>
          </w:p>
          <w:p w14:paraId="3CA23270" w14:textId="77777777" w:rsidR="000530E5" w:rsidRDefault="005126A2">
            <w:pPr>
              <w:jc w:val="both"/>
              <w:rPr>
                <w:rFonts w:ascii="Arial" w:eastAsia="Arial" w:hAnsi="Arial" w:cs="Arial"/>
                <w:color w:val="FF0000"/>
              </w:rPr>
            </w:pPr>
            <w:r>
              <w:rPr>
                <w:rFonts w:ascii="Arial" w:eastAsia="Arial" w:hAnsi="Arial" w:cs="Arial"/>
              </w:rPr>
              <w:t xml:space="preserve">Communicate promptly and effectively with the Registered Nurse and other relevant professionals regarding the patient’s clinical condition / any deviation in clinical tests / workload pressures or other care concerns. </w:t>
            </w:r>
          </w:p>
          <w:p w14:paraId="3575C961" w14:textId="77777777" w:rsidR="000530E5" w:rsidRDefault="000530E5">
            <w:pPr>
              <w:jc w:val="both"/>
              <w:rPr>
                <w:rFonts w:ascii="Arial" w:eastAsia="Arial" w:hAnsi="Arial" w:cs="Arial"/>
                <w:color w:val="FF0000"/>
              </w:rPr>
            </w:pPr>
          </w:p>
          <w:p w14:paraId="02BB6E27" w14:textId="77777777" w:rsidR="000530E5" w:rsidRDefault="005126A2">
            <w:pPr>
              <w:jc w:val="both"/>
              <w:rPr>
                <w:rFonts w:ascii="Arial" w:eastAsia="Arial" w:hAnsi="Arial" w:cs="Arial"/>
                <w:color w:val="FF0000"/>
              </w:rPr>
            </w:pPr>
            <w:r>
              <w:rPr>
                <w:rFonts w:ascii="Arial" w:eastAsia="Arial" w:hAnsi="Arial" w:cs="Arial"/>
              </w:rPr>
              <w:t xml:space="preserve">Communicate with other departments e.g. estates or procurement regarding resolution of local problems or to maintain stock levels </w:t>
            </w:r>
          </w:p>
          <w:p w14:paraId="6B7D6E76" w14:textId="77777777" w:rsidR="000530E5" w:rsidRDefault="000530E5">
            <w:pPr>
              <w:jc w:val="both"/>
              <w:rPr>
                <w:rFonts w:ascii="Arial" w:eastAsia="Arial" w:hAnsi="Arial" w:cs="Arial"/>
              </w:rPr>
            </w:pPr>
          </w:p>
          <w:p w14:paraId="460389B9" w14:textId="77777777" w:rsidR="000530E5" w:rsidRDefault="005126A2">
            <w:pPr>
              <w:jc w:val="both"/>
              <w:rPr>
                <w:rFonts w:ascii="Arial" w:eastAsia="Arial" w:hAnsi="Arial" w:cs="Arial"/>
                <w:color w:val="FF0000"/>
              </w:rPr>
            </w:pPr>
            <w:r>
              <w:rPr>
                <w:rFonts w:ascii="Arial" w:eastAsia="Arial" w:hAnsi="Arial" w:cs="Arial"/>
              </w:rPr>
              <w:t xml:space="preserve">Communicate with the Registered Nurse for advice regarding education and training issues relevant to patient management and personal development. </w:t>
            </w:r>
          </w:p>
          <w:p w14:paraId="10C75B7F" w14:textId="77777777" w:rsidR="000530E5" w:rsidRDefault="000530E5">
            <w:pPr>
              <w:jc w:val="both"/>
              <w:rPr>
                <w:rFonts w:ascii="Arial" w:eastAsia="Arial" w:hAnsi="Arial" w:cs="Arial"/>
              </w:rPr>
            </w:pPr>
          </w:p>
        </w:tc>
      </w:tr>
    </w:tbl>
    <w:p w14:paraId="6BF49144" w14:textId="77777777" w:rsidR="000530E5" w:rsidRDefault="000530E5">
      <w:pPr>
        <w:rPr>
          <w:rFonts w:ascii="Arial" w:eastAsia="Arial" w:hAnsi="Arial" w:cs="Arial"/>
        </w:rPr>
      </w:pPr>
    </w:p>
    <w:p w14:paraId="2075BD2A" w14:textId="77777777" w:rsidR="000530E5" w:rsidRDefault="000530E5">
      <w:pPr>
        <w:rPr>
          <w:rFonts w:ascii="Arial" w:eastAsia="Arial" w:hAnsi="Arial" w:cs="Arial"/>
        </w:rPr>
      </w:pPr>
    </w:p>
    <w:tbl>
      <w:tblPr>
        <w:tblStyle w:val="a9"/>
        <w:tblW w:w="10800" w:type="dxa"/>
        <w:tblInd w:w="-792" w:type="dxa"/>
        <w:tblBorders>
          <w:insideV w:val="single" w:sz="4" w:space="0" w:color="000000"/>
        </w:tblBorders>
        <w:tblLayout w:type="fixed"/>
        <w:tblLook w:val="0000" w:firstRow="0" w:lastRow="0" w:firstColumn="0" w:lastColumn="0" w:noHBand="0" w:noVBand="0"/>
      </w:tblPr>
      <w:tblGrid>
        <w:gridCol w:w="8640"/>
        <w:gridCol w:w="2160"/>
      </w:tblGrid>
      <w:tr w:rsidR="000530E5" w14:paraId="311F0D8E"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5FE6B79E" w14:textId="77777777" w:rsidR="000530E5" w:rsidRDefault="0033449F">
            <w:pPr>
              <w:pStyle w:val="Heading3"/>
              <w:spacing w:before="120" w:after="120"/>
            </w:pPr>
            <w:r w:rsidRPr="009C7436">
              <w:t xml:space="preserve">12.   </w:t>
            </w:r>
            <w:r>
              <w:t>PHYSICAL, MENTAL, EMOTIONAL AND ENVIRONMENTAL</w:t>
            </w:r>
            <w:r w:rsidRPr="009C7436">
              <w:t xml:space="preserve"> </w:t>
            </w:r>
            <w:r>
              <w:t>DEMANDS OF THE JOB</w:t>
            </w:r>
          </w:p>
        </w:tc>
      </w:tr>
      <w:tr w:rsidR="000530E5" w14:paraId="7040A5DA"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0F57BC4F" w14:textId="77777777" w:rsidR="0033449F" w:rsidRDefault="0033449F">
            <w:pPr>
              <w:ind w:right="72"/>
              <w:jc w:val="both"/>
              <w:rPr>
                <w:rFonts w:ascii="Arial" w:eastAsia="Arial" w:hAnsi="Arial" w:cs="Arial"/>
                <w:b/>
              </w:rPr>
            </w:pPr>
          </w:p>
          <w:p w14:paraId="33DFCD42" w14:textId="77777777" w:rsidR="000530E5" w:rsidRDefault="005126A2">
            <w:pPr>
              <w:ind w:right="72"/>
              <w:jc w:val="both"/>
              <w:rPr>
                <w:rFonts w:ascii="Arial" w:eastAsia="Arial" w:hAnsi="Arial" w:cs="Arial"/>
              </w:rPr>
            </w:pPr>
            <w:r>
              <w:rPr>
                <w:rFonts w:ascii="Arial" w:eastAsia="Arial" w:hAnsi="Arial" w:cs="Arial"/>
                <w:b/>
              </w:rPr>
              <w:t>Physical</w:t>
            </w:r>
            <w:r>
              <w:rPr>
                <w:rFonts w:ascii="Arial" w:eastAsia="Arial" w:hAnsi="Arial" w:cs="Arial"/>
              </w:rPr>
              <w:t xml:space="preserve">  </w:t>
            </w:r>
            <w:r>
              <w:rPr>
                <w:rFonts w:ascii="Arial" w:eastAsia="Arial" w:hAnsi="Arial" w:cs="Arial"/>
                <w:b/>
              </w:rPr>
              <w:t>-</w:t>
            </w:r>
            <w:r>
              <w:rPr>
                <w:rFonts w:ascii="Arial" w:eastAsia="Arial" w:hAnsi="Arial" w:cs="Arial"/>
              </w:rPr>
              <w:t xml:space="preserve">  The post holder will be provided with training in the use of range of equipment and be </w:t>
            </w:r>
            <w:r>
              <w:rPr>
                <w:rFonts w:ascii="Arial" w:eastAsia="Arial" w:hAnsi="Arial" w:cs="Arial"/>
              </w:rPr>
              <w:lastRenderedPageBreak/>
              <w:t xml:space="preserve">able to demonstrate manual dexterity in the use of equipment </w:t>
            </w:r>
          </w:p>
          <w:p w14:paraId="2BD23D69" w14:textId="77777777" w:rsidR="000530E5" w:rsidRDefault="000530E5">
            <w:pPr>
              <w:ind w:right="72"/>
              <w:jc w:val="both"/>
              <w:rPr>
                <w:rFonts w:ascii="Arial" w:eastAsia="Arial" w:hAnsi="Arial" w:cs="Arial"/>
              </w:rPr>
            </w:pPr>
          </w:p>
          <w:p w14:paraId="3B8AB638" w14:textId="77777777" w:rsidR="000530E5" w:rsidRDefault="005126A2">
            <w:pPr>
              <w:ind w:right="72"/>
              <w:jc w:val="both"/>
              <w:rPr>
                <w:rFonts w:ascii="Arial" w:eastAsia="Arial" w:hAnsi="Arial" w:cs="Arial"/>
              </w:rPr>
            </w:pPr>
            <w:r>
              <w:rPr>
                <w:rFonts w:ascii="Arial" w:eastAsia="Arial" w:hAnsi="Arial" w:cs="Arial"/>
              </w:rPr>
              <w:t xml:space="preserve">Manual Handing skills including safely manoeuvring patients, some of whom may be highly dependent, using wheelchairs and hoists.  </w:t>
            </w:r>
          </w:p>
          <w:p w14:paraId="537D4A59" w14:textId="77777777" w:rsidR="000530E5" w:rsidRDefault="000530E5">
            <w:pPr>
              <w:ind w:right="72"/>
              <w:jc w:val="both"/>
              <w:rPr>
                <w:rFonts w:ascii="Arial" w:eastAsia="Arial" w:hAnsi="Arial" w:cs="Arial"/>
              </w:rPr>
            </w:pPr>
          </w:p>
          <w:p w14:paraId="089A2788" w14:textId="77777777" w:rsidR="000530E5" w:rsidRDefault="005126A2">
            <w:pPr>
              <w:ind w:right="72"/>
              <w:jc w:val="both"/>
              <w:rPr>
                <w:rFonts w:ascii="Arial" w:eastAsia="Arial" w:hAnsi="Arial" w:cs="Arial"/>
                <w:color w:val="FF0000"/>
              </w:rPr>
            </w:pPr>
            <w:r>
              <w:rPr>
                <w:rFonts w:ascii="Arial" w:eastAsia="Arial" w:hAnsi="Arial" w:cs="Arial"/>
              </w:rPr>
              <w:t xml:space="preserve">Manual dexterity in the use of keyboard / PC, preparation and management the healthcare environment and equipment used </w:t>
            </w:r>
          </w:p>
          <w:p w14:paraId="1CEB2ECD" w14:textId="77777777" w:rsidR="000530E5" w:rsidRDefault="000530E5">
            <w:pPr>
              <w:ind w:right="72"/>
              <w:jc w:val="both"/>
              <w:rPr>
                <w:rFonts w:ascii="Arial" w:eastAsia="Arial" w:hAnsi="Arial" w:cs="Arial"/>
              </w:rPr>
            </w:pPr>
          </w:p>
          <w:p w14:paraId="056F3043" w14:textId="77777777" w:rsidR="000530E5" w:rsidRDefault="005126A2">
            <w:pPr>
              <w:ind w:right="72"/>
              <w:jc w:val="both"/>
              <w:rPr>
                <w:rFonts w:ascii="Arial" w:eastAsia="Arial" w:hAnsi="Arial" w:cs="Arial"/>
                <w:color w:val="FF0000"/>
              </w:rPr>
            </w:pPr>
            <w:r>
              <w:rPr>
                <w:rFonts w:ascii="Arial" w:eastAsia="Arial" w:hAnsi="Arial" w:cs="Arial"/>
              </w:rPr>
              <w:t>Mobility throughout shift including bending, crouching and kneeling as well as standing and walking for long periods during each shift</w:t>
            </w:r>
            <w:r>
              <w:rPr>
                <w:rFonts w:ascii="Arial" w:eastAsia="Arial" w:hAnsi="Arial" w:cs="Arial"/>
                <w:color w:val="FF0000"/>
              </w:rPr>
              <w:t xml:space="preserve">. </w:t>
            </w:r>
          </w:p>
          <w:p w14:paraId="159B4040" w14:textId="77777777" w:rsidR="000530E5" w:rsidRDefault="000530E5">
            <w:pPr>
              <w:ind w:right="72"/>
              <w:jc w:val="both"/>
              <w:rPr>
                <w:rFonts w:ascii="Arial" w:eastAsia="Arial" w:hAnsi="Arial" w:cs="Arial"/>
                <w:color w:val="FF0000"/>
              </w:rPr>
            </w:pPr>
          </w:p>
          <w:p w14:paraId="7FFC9CC8" w14:textId="77777777" w:rsidR="000530E5" w:rsidRDefault="005126A2">
            <w:pPr>
              <w:ind w:right="72"/>
              <w:jc w:val="both"/>
              <w:rPr>
                <w:rFonts w:ascii="Arial" w:eastAsia="Arial" w:hAnsi="Arial" w:cs="Arial"/>
              </w:rPr>
            </w:pPr>
            <w:r>
              <w:rPr>
                <w:rFonts w:ascii="Arial" w:eastAsia="Arial" w:hAnsi="Arial" w:cs="Arial"/>
              </w:rPr>
              <w:t>May be required to participate in resuscitation procedures at the direction of the Registered Nurse or other senior staff.</w:t>
            </w:r>
          </w:p>
          <w:p w14:paraId="19179414" w14:textId="77777777" w:rsidR="000530E5" w:rsidRDefault="000530E5">
            <w:pPr>
              <w:ind w:right="72"/>
              <w:jc w:val="both"/>
              <w:rPr>
                <w:rFonts w:ascii="Arial" w:eastAsia="Arial" w:hAnsi="Arial" w:cs="Arial"/>
              </w:rPr>
            </w:pPr>
          </w:p>
          <w:p w14:paraId="38987AA3" w14:textId="77777777" w:rsidR="000530E5" w:rsidRDefault="005126A2">
            <w:pPr>
              <w:jc w:val="both"/>
              <w:rPr>
                <w:rFonts w:ascii="Arial" w:eastAsia="Arial" w:hAnsi="Arial" w:cs="Arial"/>
              </w:rPr>
            </w:pPr>
            <w:r>
              <w:rPr>
                <w:rFonts w:ascii="Arial" w:eastAsia="Arial" w:hAnsi="Arial" w:cs="Arial"/>
                <w:b/>
              </w:rPr>
              <w:t xml:space="preserve">Mental  -  </w:t>
            </w:r>
            <w:r>
              <w:rPr>
                <w:rFonts w:ascii="Arial" w:eastAsia="Arial" w:hAnsi="Arial" w:cs="Arial"/>
              </w:rPr>
              <w:t>The post holder will on an ongoing basis perform the following mental demands during each shift when prioritising patient care/workload in a busy environment</w:t>
            </w:r>
          </w:p>
          <w:p w14:paraId="4CA5A1F8" w14:textId="77777777" w:rsidR="000530E5" w:rsidRDefault="000530E5">
            <w:pPr>
              <w:jc w:val="both"/>
              <w:rPr>
                <w:rFonts w:ascii="Arial" w:eastAsia="Arial" w:hAnsi="Arial" w:cs="Arial"/>
                <w:b/>
              </w:rPr>
            </w:pPr>
          </w:p>
          <w:p w14:paraId="0943905F"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Maintaining high levels of patient interaction on a daily basis and concentration required when carrying out personal care tasks and / or observing patients conditions.</w:t>
            </w:r>
          </w:p>
          <w:p w14:paraId="000647DC" w14:textId="77777777" w:rsidR="000530E5" w:rsidRDefault="000530E5">
            <w:pPr>
              <w:pBdr>
                <w:top w:val="nil"/>
                <w:left w:val="nil"/>
                <w:bottom w:val="nil"/>
                <w:right w:val="nil"/>
                <w:between w:val="nil"/>
              </w:pBdr>
              <w:jc w:val="both"/>
              <w:rPr>
                <w:rFonts w:ascii="Arial" w:eastAsia="Arial" w:hAnsi="Arial" w:cs="Arial"/>
                <w:color w:val="000000"/>
              </w:rPr>
            </w:pPr>
          </w:p>
          <w:p w14:paraId="0BFF7102" w14:textId="77777777" w:rsidR="000530E5" w:rsidRDefault="005126A2">
            <w:pPr>
              <w:pStyle w:val="Heading3"/>
              <w:rPr>
                <w:b w:val="0"/>
              </w:rPr>
            </w:pPr>
            <w:r>
              <w:rPr>
                <w:b w:val="0"/>
              </w:rPr>
              <w:t xml:space="preserve">Concentration required when checking clinical equipment whilst subject to frequent interruptions </w:t>
            </w:r>
          </w:p>
          <w:p w14:paraId="619F020A" w14:textId="77777777" w:rsidR="000530E5" w:rsidRDefault="000530E5">
            <w:pPr>
              <w:pBdr>
                <w:top w:val="nil"/>
                <w:left w:val="nil"/>
                <w:bottom w:val="nil"/>
                <w:right w:val="nil"/>
                <w:between w:val="nil"/>
              </w:pBdr>
              <w:jc w:val="both"/>
              <w:rPr>
                <w:rFonts w:ascii="Arial" w:eastAsia="Arial" w:hAnsi="Arial" w:cs="Arial"/>
                <w:color w:val="000000"/>
              </w:rPr>
            </w:pPr>
          </w:p>
          <w:p w14:paraId="2C1E167D"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Maintaining concentration when completing documentation or checking paperwork whilst subject to frequent interruptions from patients/relatives/team members.</w:t>
            </w:r>
          </w:p>
          <w:p w14:paraId="19518D68"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14:paraId="68AA9A02"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Ability to deal flexibly with frequently changing situations and unpredictable events (e.g. falls, patient illness) prioritising demands of clinical and non-clinical workload.</w:t>
            </w:r>
          </w:p>
          <w:p w14:paraId="73E326A6" w14:textId="77777777" w:rsidR="000530E5" w:rsidRDefault="000530E5">
            <w:pPr>
              <w:pBdr>
                <w:top w:val="nil"/>
                <w:left w:val="nil"/>
                <w:bottom w:val="nil"/>
                <w:right w:val="nil"/>
                <w:between w:val="nil"/>
              </w:pBdr>
              <w:jc w:val="both"/>
              <w:rPr>
                <w:rFonts w:ascii="Arial" w:eastAsia="Arial" w:hAnsi="Arial" w:cs="Arial"/>
                <w:color w:val="000000"/>
              </w:rPr>
            </w:pPr>
          </w:p>
          <w:p w14:paraId="6C4EAC08" w14:textId="77777777" w:rsidR="000530E5" w:rsidRDefault="005126A2">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Constant awareness of risk factors.</w:t>
            </w:r>
          </w:p>
          <w:p w14:paraId="212AA751" w14:textId="77777777" w:rsidR="000530E5" w:rsidRDefault="000530E5">
            <w:pPr>
              <w:jc w:val="both"/>
              <w:rPr>
                <w:rFonts w:ascii="Arial" w:eastAsia="Arial" w:hAnsi="Arial" w:cs="Arial"/>
              </w:rPr>
            </w:pPr>
          </w:p>
          <w:p w14:paraId="7C61A45D" w14:textId="77777777" w:rsidR="000530E5" w:rsidRDefault="000530E5">
            <w:pPr>
              <w:ind w:right="72"/>
              <w:jc w:val="both"/>
              <w:rPr>
                <w:rFonts w:ascii="Arial" w:eastAsia="Arial" w:hAnsi="Arial" w:cs="Arial"/>
              </w:rPr>
            </w:pPr>
          </w:p>
          <w:p w14:paraId="48EB911A" w14:textId="77777777" w:rsidR="000530E5" w:rsidRDefault="005126A2">
            <w:pPr>
              <w:ind w:right="72"/>
              <w:jc w:val="both"/>
              <w:rPr>
                <w:rFonts w:ascii="Arial" w:eastAsia="Arial" w:hAnsi="Arial" w:cs="Arial"/>
              </w:rPr>
            </w:pPr>
            <w:r>
              <w:rPr>
                <w:rFonts w:ascii="Arial" w:eastAsia="Arial" w:hAnsi="Arial" w:cs="Arial"/>
                <w:b/>
              </w:rPr>
              <w:t xml:space="preserve">Emotional  -  </w:t>
            </w:r>
            <w:r>
              <w:rPr>
                <w:rFonts w:ascii="Arial" w:eastAsia="Arial" w:hAnsi="Arial" w:cs="Arial"/>
              </w:rPr>
              <w:t>The post holder will be exposed on a regular basis to the following emotional demands</w:t>
            </w:r>
            <w:r w:rsidR="0033449F">
              <w:rPr>
                <w:rFonts w:ascii="Arial" w:eastAsia="Arial" w:hAnsi="Arial" w:cs="Arial"/>
              </w:rPr>
              <w:t>:</w:t>
            </w:r>
            <w:r>
              <w:rPr>
                <w:rFonts w:ascii="Arial" w:eastAsia="Arial" w:hAnsi="Arial" w:cs="Arial"/>
              </w:rPr>
              <w:t xml:space="preserve"> </w:t>
            </w:r>
          </w:p>
          <w:p w14:paraId="102A5C1A" w14:textId="77777777" w:rsidR="000530E5" w:rsidRDefault="000530E5">
            <w:pPr>
              <w:ind w:right="72"/>
              <w:jc w:val="both"/>
              <w:rPr>
                <w:rFonts w:ascii="Arial" w:eastAsia="Arial" w:hAnsi="Arial" w:cs="Arial"/>
              </w:rPr>
            </w:pPr>
          </w:p>
          <w:p w14:paraId="441C1A20" w14:textId="77777777" w:rsidR="000530E5" w:rsidRPr="0033449F" w:rsidRDefault="005126A2" w:rsidP="0033449F">
            <w:pPr>
              <w:pStyle w:val="ListParagraph"/>
              <w:numPr>
                <w:ilvl w:val="0"/>
                <w:numId w:val="4"/>
              </w:numPr>
              <w:jc w:val="both"/>
              <w:rPr>
                <w:rFonts w:ascii="Arial" w:eastAsia="Arial" w:hAnsi="Arial" w:cs="Arial"/>
                <w:color w:val="FF0000"/>
              </w:rPr>
            </w:pPr>
            <w:r w:rsidRPr="0033449F">
              <w:rPr>
                <w:rFonts w:ascii="Arial" w:eastAsia="Arial" w:hAnsi="Arial" w:cs="Arial"/>
                <w:color w:val="000000"/>
              </w:rPr>
              <w:t xml:space="preserve">Communicating with distressed, anxious, worried patients/relatives/carers and supporting relatives / carers following receipt of bad news. </w:t>
            </w:r>
          </w:p>
          <w:p w14:paraId="05231ED0" w14:textId="77777777" w:rsidR="000530E5" w:rsidRDefault="000530E5" w:rsidP="0033449F">
            <w:pPr>
              <w:ind w:left="-29"/>
              <w:jc w:val="both"/>
              <w:rPr>
                <w:rFonts w:ascii="Arial" w:eastAsia="Arial" w:hAnsi="Arial" w:cs="Arial"/>
                <w:color w:val="000000"/>
              </w:rPr>
            </w:pPr>
          </w:p>
          <w:p w14:paraId="2F61B53B" w14:textId="77777777" w:rsidR="000530E5" w:rsidRPr="0033449F" w:rsidRDefault="005126A2" w:rsidP="0033449F">
            <w:pPr>
              <w:pStyle w:val="ListParagraph"/>
              <w:numPr>
                <w:ilvl w:val="0"/>
                <w:numId w:val="4"/>
              </w:numPr>
              <w:jc w:val="both"/>
              <w:rPr>
                <w:rFonts w:ascii="Arial" w:eastAsia="Arial" w:hAnsi="Arial" w:cs="Arial"/>
                <w:color w:val="000000"/>
              </w:rPr>
            </w:pPr>
            <w:r w:rsidRPr="0033449F">
              <w:rPr>
                <w:rFonts w:ascii="Arial" w:eastAsia="Arial" w:hAnsi="Arial" w:cs="Arial"/>
                <w:color w:val="000000"/>
              </w:rPr>
              <w:t>Caring for patients who are terminally ill or have a progressive illness.</w:t>
            </w:r>
          </w:p>
          <w:p w14:paraId="52725D97" w14:textId="77777777" w:rsidR="000530E5" w:rsidRDefault="000530E5" w:rsidP="0033449F">
            <w:pPr>
              <w:ind w:left="-29"/>
              <w:jc w:val="both"/>
              <w:rPr>
                <w:rFonts w:ascii="Arial" w:eastAsia="Arial" w:hAnsi="Arial" w:cs="Arial"/>
                <w:color w:val="000000"/>
              </w:rPr>
            </w:pPr>
          </w:p>
          <w:p w14:paraId="087D5CCD" w14:textId="77777777" w:rsidR="000530E5" w:rsidRPr="0033449F" w:rsidRDefault="005126A2" w:rsidP="0033449F">
            <w:pPr>
              <w:pStyle w:val="ListParagraph"/>
              <w:numPr>
                <w:ilvl w:val="0"/>
                <w:numId w:val="4"/>
              </w:numPr>
              <w:jc w:val="both"/>
              <w:rPr>
                <w:rFonts w:ascii="Arial" w:eastAsia="Arial" w:hAnsi="Arial" w:cs="Arial"/>
                <w:color w:val="000000"/>
              </w:rPr>
            </w:pPr>
            <w:r w:rsidRPr="0033449F">
              <w:rPr>
                <w:rFonts w:ascii="Arial" w:eastAsia="Arial" w:hAnsi="Arial" w:cs="Arial"/>
                <w:color w:val="000000"/>
              </w:rPr>
              <w:t>Supporting new staff and learners.</w:t>
            </w:r>
          </w:p>
          <w:p w14:paraId="4C5DCA03" w14:textId="77777777" w:rsidR="000530E5" w:rsidRDefault="000530E5">
            <w:pPr>
              <w:ind w:right="72"/>
              <w:jc w:val="both"/>
              <w:rPr>
                <w:rFonts w:ascii="Arial" w:eastAsia="Arial" w:hAnsi="Arial" w:cs="Arial"/>
              </w:rPr>
            </w:pPr>
          </w:p>
          <w:p w14:paraId="451BAF01" w14:textId="77777777" w:rsidR="000530E5" w:rsidRDefault="000530E5">
            <w:pPr>
              <w:ind w:right="72"/>
              <w:jc w:val="both"/>
              <w:rPr>
                <w:rFonts w:ascii="Arial" w:eastAsia="Arial" w:hAnsi="Arial" w:cs="Arial"/>
              </w:rPr>
            </w:pPr>
          </w:p>
          <w:p w14:paraId="52159201" w14:textId="77777777" w:rsidR="000530E5" w:rsidRDefault="005126A2">
            <w:pPr>
              <w:jc w:val="both"/>
              <w:rPr>
                <w:rFonts w:ascii="Arial" w:eastAsia="Arial" w:hAnsi="Arial" w:cs="Arial"/>
                <w:b/>
              </w:rPr>
            </w:pPr>
            <w:r>
              <w:rPr>
                <w:rFonts w:ascii="Arial" w:eastAsia="Arial" w:hAnsi="Arial" w:cs="Arial"/>
                <w:b/>
              </w:rPr>
              <w:t>Environment  &amp; Working Conditions</w:t>
            </w:r>
          </w:p>
          <w:p w14:paraId="208F05A2" w14:textId="77777777" w:rsidR="000530E5" w:rsidRDefault="000530E5">
            <w:pPr>
              <w:jc w:val="both"/>
              <w:rPr>
                <w:rFonts w:ascii="Arial" w:eastAsia="Arial" w:hAnsi="Arial" w:cs="Arial"/>
                <w:b/>
              </w:rPr>
            </w:pPr>
          </w:p>
          <w:p w14:paraId="29D7E674" w14:textId="77777777" w:rsidR="000530E5" w:rsidRDefault="005126A2">
            <w:pPr>
              <w:jc w:val="both"/>
              <w:rPr>
                <w:rFonts w:ascii="Arial" w:eastAsia="Arial" w:hAnsi="Arial" w:cs="Arial"/>
                <w:color w:val="FF0000"/>
              </w:rPr>
            </w:pPr>
            <w:r>
              <w:rPr>
                <w:rFonts w:ascii="Arial" w:eastAsia="Arial" w:hAnsi="Arial" w:cs="Arial"/>
                <w:color w:val="000000"/>
              </w:rPr>
              <w:t>Working in conditions, which involve daily exposure to bodily fluids.</w:t>
            </w:r>
          </w:p>
          <w:p w14:paraId="5AB0B85F" w14:textId="77777777" w:rsidR="000530E5" w:rsidRDefault="000530E5">
            <w:pPr>
              <w:jc w:val="both"/>
              <w:rPr>
                <w:rFonts w:ascii="Arial" w:eastAsia="Arial" w:hAnsi="Arial" w:cs="Arial"/>
                <w:color w:val="000000"/>
              </w:rPr>
            </w:pPr>
          </w:p>
          <w:p w14:paraId="489DF23F" w14:textId="77777777" w:rsidR="000530E5" w:rsidRDefault="005126A2">
            <w:pPr>
              <w:jc w:val="both"/>
              <w:rPr>
                <w:rFonts w:ascii="Arial" w:eastAsia="Arial" w:hAnsi="Arial" w:cs="Arial"/>
                <w:color w:val="FF0000"/>
              </w:rPr>
            </w:pPr>
            <w:r>
              <w:rPr>
                <w:rFonts w:ascii="Arial" w:eastAsia="Arial" w:hAnsi="Arial" w:cs="Arial"/>
                <w:color w:val="000000"/>
              </w:rPr>
              <w:t xml:space="preserve">Exposure to episodes of verbal and physical aggression from patients / relatives / carers on a daily basis (sometimes several times a day). </w:t>
            </w:r>
          </w:p>
          <w:p w14:paraId="6E633DA4" w14:textId="77777777" w:rsidR="000530E5" w:rsidRDefault="000530E5">
            <w:pPr>
              <w:jc w:val="both"/>
              <w:rPr>
                <w:rFonts w:ascii="Arial" w:eastAsia="Arial" w:hAnsi="Arial" w:cs="Arial"/>
                <w:color w:val="FF0000"/>
              </w:rPr>
            </w:pPr>
          </w:p>
        </w:tc>
      </w:tr>
      <w:tr w:rsidR="000530E5" w14:paraId="3518BB4F"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7B277DF9" w14:textId="77777777" w:rsidR="000530E5" w:rsidRDefault="005126A2">
            <w:pPr>
              <w:spacing w:before="120" w:after="120"/>
              <w:ind w:right="-274"/>
              <w:jc w:val="both"/>
              <w:rPr>
                <w:rFonts w:ascii="Arial" w:eastAsia="Arial" w:hAnsi="Arial" w:cs="Arial"/>
                <w:b/>
              </w:rPr>
            </w:pPr>
            <w:r>
              <w:rPr>
                <w:rFonts w:ascii="Arial" w:eastAsia="Arial" w:hAnsi="Arial" w:cs="Arial"/>
                <w:b/>
              </w:rPr>
              <w:lastRenderedPageBreak/>
              <w:t>13. KNOWLEDGE, TRAINING AND EXPERIENCE REQUIRES TO DO THE JOB</w:t>
            </w:r>
          </w:p>
        </w:tc>
      </w:tr>
      <w:tr w:rsidR="000530E5" w14:paraId="49AF49EF"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10D6974D" w14:textId="77777777" w:rsidR="0033449F" w:rsidRDefault="0033449F">
            <w:pPr>
              <w:rPr>
                <w:rFonts w:ascii="Arial" w:eastAsia="Arial" w:hAnsi="Arial" w:cs="Arial"/>
                <w:b/>
              </w:rPr>
            </w:pPr>
          </w:p>
          <w:p w14:paraId="13771109" w14:textId="77777777" w:rsidR="000530E5" w:rsidRDefault="005126A2">
            <w:pPr>
              <w:rPr>
                <w:rFonts w:ascii="Arial" w:eastAsia="Arial" w:hAnsi="Arial" w:cs="Arial"/>
                <w:b/>
              </w:rPr>
            </w:pPr>
            <w:r>
              <w:rPr>
                <w:rFonts w:ascii="Arial" w:eastAsia="Arial" w:hAnsi="Arial" w:cs="Arial"/>
                <w:b/>
              </w:rPr>
              <w:t>Qualifications and experience:</w:t>
            </w:r>
          </w:p>
          <w:p w14:paraId="59D53240" w14:textId="77777777" w:rsidR="000530E5" w:rsidRDefault="000530E5">
            <w:pPr>
              <w:jc w:val="both"/>
              <w:rPr>
                <w:rFonts w:ascii="Arial" w:eastAsia="Arial" w:hAnsi="Arial" w:cs="Arial"/>
              </w:rPr>
            </w:pPr>
          </w:p>
          <w:p w14:paraId="62F5B2FD" w14:textId="77777777" w:rsidR="000530E5" w:rsidRDefault="005126A2">
            <w:pPr>
              <w:jc w:val="both"/>
              <w:rPr>
                <w:rFonts w:ascii="Arial" w:eastAsia="Arial" w:hAnsi="Arial" w:cs="Arial"/>
              </w:rPr>
            </w:pPr>
            <w:r>
              <w:rPr>
                <w:rFonts w:ascii="Arial" w:eastAsia="Arial" w:hAnsi="Arial" w:cs="Arial"/>
              </w:rPr>
              <w:t xml:space="preserve">SCQF Level 6 / 7 in Healthcare related subject and / or equivalent knowledge gained in a relevant area through experience, on the job training and/or short courses or appropriate competency to undertake role </w:t>
            </w:r>
          </w:p>
          <w:p w14:paraId="06E089C7" w14:textId="77777777" w:rsidR="000530E5" w:rsidRDefault="000530E5">
            <w:pPr>
              <w:jc w:val="both"/>
              <w:rPr>
                <w:rFonts w:ascii="Arial" w:eastAsia="Arial" w:hAnsi="Arial" w:cs="Arial"/>
              </w:rPr>
            </w:pPr>
          </w:p>
          <w:p w14:paraId="6F12400D" w14:textId="77777777" w:rsidR="000530E5" w:rsidRDefault="005126A2">
            <w:pPr>
              <w:rPr>
                <w:rFonts w:ascii="Arial" w:eastAsia="Arial" w:hAnsi="Arial" w:cs="Arial"/>
                <w:b/>
                <w:color w:val="000000"/>
              </w:rPr>
            </w:pPr>
            <w:r>
              <w:rPr>
                <w:rFonts w:ascii="Arial" w:eastAsia="Arial" w:hAnsi="Arial" w:cs="Arial"/>
                <w:b/>
                <w:color w:val="000000"/>
              </w:rPr>
              <w:t>Skills required</w:t>
            </w:r>
          </w:p>
          <w:p w14:paraId="2A302BBC" w14:textId="77777777" w:rsidR="000530E5" w:rsidRDefault="000530E5">
            <w:pPr>
              <w:jc w:val="both"/>
              <w:rPr>
                <w:rFonts w:ascii="Arial" w:eastAsia="Arial" w:hAnsi="Arial" w:cs="Arial"/>
              </w:rPr>
            </w:pPr>
          </w:p>
          <w:p w14:paraId="150A8C43" w14:textId="77777777" w:rsidR="000530E5" w:rsidRDefault="005126A2">
            <w:pPr>
              <w:rPr>
                <w:rFonts w:ascii="Arial" w:eastAsia="Arial" w:hAnsi="Arial" w:cs="Arial"/>
              </w:rPr>
            </w:pPr>
            <w:r>
              <w:rPr>
                <w:rFonts w:ascii="Arial" w:eastAsia="Arial" w:hAnsi="Arial" w:cs="Arial"/>
              </w:rPr>
              <w:t xml:space="preserve">Can demonstrate a range of core skills to competently undertake patient care and other tasks and activities. </w:t>
            </w:r>
          </w:p>
          <w:p w14:paraId="50B3AC52" w14:textId="77777777" w:rsidR="000530E5" w:rsidRDefault="000530E5">
            <w:pPr>
              <w:jc w:val="both"/>
              <w:rPr>
                <w:rFonts w:ascii="Arial" w:eastAsia="Arial" w:hAnsi="Arial" w:cs="Arial"/>
              </w:rPr>
            </w:pPr>
          </w:p>
          <w:p w14:paraId="17E6B8A8" w14:textId="77777777" w:rsidR="000530E5" w:rsidRDefault="005126A2">
            <w:pPr>
              <w:jc w:val="both"/>
              <w:rPr>
                <w:rFonts w:ascii="Arial" w:eastAsia="Arial" w:hAnsi="Arial" w:cs="Arial"/>
              </w:rPr>
            </w:pPr>
            <w:r>
              <w:rPr>
                <w:rFonts w:ascii="Arial" w:eastAsia="Arial" w:hAnsi="Arial" w:cs="Arial"/>
              </w:rPr>
              <w:t xml:space="preserve">Effective written and verbal communication skills. </w:t>
            </w:r>
          </w:p>
          <w:p w14:paraId="0946C9F8" w14:textId="77777777" w:rsidR="000530E5" w:rsidRDefault="000530E5">
            <w:pPr>
              <w:jc w:val="both"/>
              <w:rPr>
                <w:rFonts w:ascii="Arial" w:eastAsia="Arial" w:hAnsi="Arial" w:cs="Arial"/>
              </w:rPr>
            </w:pPr>
          </w:p>
          <w:p w14:paraId="7BBEE6C3" w14:textId="77777777" w:rsidR="000530E5" w:rsidRDefault="005126A2">
            <w:pPr>
              <w:jc w:val="both"/>
              <w:rPr>
                <w:rFonts w:ascii="Arial" w:eastAsia="Arial" w:hAnsi="Arial" w:cs="Arial"/>
              </w:rPr>
            </w:pPr>
            <w:r>
              <w:rPr>
                <w:rFonts w:ascii="Arial" w:eastAsia="Arial" w:hAnsi="Arial" w:cs="Arial"/>
              </w:rPr>
              <w:t xml:space="preserve">Ability to work with people and as part of a multidisciplinary team. </w:t>
            </w:r>
          </w:p>
          <w:p w14:paraId="65A7C577" w14:textId="77777777" w:rsidR="000530E5" w:rsidRDefault="000530E5">
            <w:pPr>
              <w:jc w:val="both"/>
              <w:rPr>
                <w:rFonts w:ascii="Arial" w:eastAsia="Arial" w:hAnsi="Arial" w:cs="Arial"/>
              </w:rPr>
            </w:pPr>
          </w:p>
          <w:p w14:paraId="704F6588" w14:textId="77777777" w:rsidR="000530E5" w:rsidRDefault="005126A2">
            <w:pPr>
              <w:jc w:val="both"/>
              <w:rPr>
                <w:rFonts w:ascii="Arial" w:eastAsia="Arial" w:hAnsi="Arial" w:cs="Arial"/>
              </w:rPr>
            </w:pPr>
            <w:r>
              <w:rPr>
                <w:rFonts w:ascii="Arial" w:eastAsia="Arial" w:hAnsi="Arial" w:cs="Arial"/>
              </w:rPr>
              <w:t>Ability to show initiative and work without direct supervision as required, on a daily basis</w:t>
            </w:r>
            <w:r>
              <w:rPr>
                <w:rFonts w:ascii="Arial" w:eastAsia="Arial" w:hAnsi="Arial" w:cs="Arial"/>
                <w:color w:val="FF0000"/>
              </w:rPr>
              <w:t>.</w:t>
            </w:r>
          </w:p>
          <w:p w14:paraId="30F7038D" w14:textId="77777777" w:rsidR="000530E5" w:rsidRDefault="000530E5">
            <w:pPr>
              <w:jc w:val="both"/>
              <w:rPr>
                <w:rFonts w:ascii="Arial" w:eastAsia="Arial" w:hAnsi="Arial" w:cs="Arial"/>
              </w:rPr>
            </w:pPr>
          </w:p>
          <w:p w14:paraId="0F4FF67E" w14:textId="77777777" w:rsidR="000530E5" w:rsidRDefault="005126A2">
            <w:pPr>
              <w:jc w:val="both"/>
              <w:rPr>
                <w:rFonts w:ascii="Arial" w:eastAsia="Arial" w:hAnsi="Arial" w:cs="Arial"/>
                <w:color w:val="FF0000"/>
              </w:rPr>
            </w:pPr>
            <w:r>
              <w:rPr>
                <w:rFonts w:ascii="Arial" w:eastAsia="Arial" w:hAnsi="Arial" w:cs="Arial"/>
                <w:color w:val="000000"/>
              </w:rPr>
              <w:t xml:space="preserve">Organisational and time management skills. </w:t>
            </w:r>
          </w:p>
          <w:p w14:paraId="09AFF114" w14:textId="77777777" w:rsidR="000530E5" w:rsidRDefault="000530E5">
            <w:pPr>
              <w:jc w:val="both"/>
              <w:rPr>
                <w:rFonts w:ascii="Arial" w:eastAsia="Arial" w:hAnsi="Arial" w:cs="Arial"/>
                <w:color w:val="000000"/>
              </w:rPr>
            </w:pPr>
          </w:p>
          <w:p w14:paraId="3DC053AC" w14:textId="77777777" w:rsidR="000530E5" w:rsidRDefault="005126A2">
            <w:pPr>
              <w:rPr>
                <w:rFonts w:ascii="Arial" w:eastAsia="Arial" w:hAnsi="Arial" w:cs="Arial"/>
                <w:b/>
                <w:color w:val="000000"/>
              </w:rPr>
            </w:pPr>
            <w:r>
              <w:rPr>
                <w:rFonts w:ascii="Arial" w:eastAsia="Arial" w:hAnsi="Arial" w:cs="Arial"/>
                <w:b/>
                <w:color w:val="000000"/>
              </w:rPr>
              <w:t>Knowledge required</w:t>
            </w:r>
          </w:p>
          <w:p w14:paraId="1656CB4C" w14:textId="77777777" w:rsidR="000530E5" w:rsidRDefault="000530E5">
            <w:pPr>
              <w:jc w:val="both"/>
              <w:rPr>
                <w:rFonts w:ascii="Arial" w:eastAsia="Arial" w:hAnsi="Arial" w:cs="Arial"/>
                <w:color w:val="000000"/>
              </w:rPr>
            </w:pPr>
          </w:p>
          <w:p w14:paraId="1AC1E5F9" w14:textId="77777777" w:rsidR="000530E5" w:rsidRDefault="005126A2" w:rsidP="0033449F">
            <w:pPr>
              <w:ind w:right="129"/>
              <w:jc w:val="both"/>
              <w:rPr>
                <w:rFonts w:ascii="Arial" w:eastAsia="Arial" w:hAnsi="Arial" w:cs="Arial"/>
              </w:rPr>
            </w:pPr>
            <w:r>
              <w:rPr>
                <w:rFonts w:ascii="Arial" w:eastAsia="Arial" w:hAnsi="Arial" w:cs="Arial"/>
              </w:rPr>
              <w:t>Training is provided to enable the Senior HCSW to comply with the Mandatory Induction Standards for Healthcare Support Workers in Scotland 2009; and with the Code of Conduct for Healthcare Support Workers, both as amended from time to time</w:t>
            </w:r>
          </w:p>
          <w:p w14:paraId="1BA04040" w14:textId="77777777" w:rsidR="000530E5" w:rsidRDefault="000530E5" w:rsidP="0033449F">
            <w:pPr>
              <w:ind w:right="-274"/>
              <w:jc w:val="both"/>
              <w:rPr>
                <w:rFonts w:ascii="Arial" w:eastAsia="Arial" w:hAnsi="Arial" w:cs="Arial"/>
              </w:rPr>
            </w:pPr>
          </w:p>
          <w:p w14:paraId="6DCD92F7" w14:textId="77777777" w:rsidR="000530E5" w:rsidRDefault="005126A2" w:rsidP="0033449F">
            <w:pPr>
              <w:jc w:val="both"/>
              <w:rPr>
                <w:rFonts w:ascii="Arial" w:eastAsia="Arial" w:hAnsi="Arial" w:cs="Arial"/>
              </w:rPr>
            </w:pPr>
            <w:r>
              <w:rPr>
                <w:rFonts w:ascii="Arial" w:eastAsia="Arial" w:hAnsi="Arial" w:cs="Arial"/>
              </w:rPr>
              <w:t xml:space="preserve">Understands and complies with HCSW mandatory induction standards and code of conduct. </w:t>
            </w:r>
          </w:p>
          <w:p w14:paraId="028C0505" w14:textId="77777777" w:rsidR="000530E5" w:rsidRDefault="000530E5" w:rsidP="0033449F">
            <w:pPr>
              <w:jc w:val="both"/>
              <w:rPr>
                <w:rFonts w:ascii="Arial" w:eastAsia="Arial" w:hAnsi="Arial" w:cs="Arial"/>
              </w:rPr>
            </w:pPr>
          </w:p>
          <w:p w14:paraId="50A94AE3" w14:textId="77777777" w:rsidR="000530E5" w:rsidRDefault="005126A2" w:rsidP="0033449F">
            <w:pPr>
              <w:jc w:val="both"/>
              <w:rPr>
                <w:rFonts w:ascii="Arial" w:eastAsia="Arial" w:hAnsi="Arial" w:cs="Arial"/>
                <w:color w:val="FF0000"/>
              </w:rPr>
            </w:pPr>
            <w:r>
              <w:rPr>
                <w:rFonts w:ascii="Arial" w:eastAsia="Arial" w:hAnsi="Arial" w:cs="Arial"/>
              </w:rPr>
              <w:t>Completion and maintenance of statutory &amp; mandatory learning activities</w:t>
            </w:r>
            <w:r>
              <w:rPr>
                <w:rFonts w:ascii="Arial" w:eastAsia="Arial" w:hAnsi="Arial" w:cs="Arial"/>
                <w:color w:val="FF0000"/>
              </w:rPr>
              <w:t>.</w:t>
            </w:r>
          </w:p>
          <w:p w14:paraId="09AAB78B" w14:textId="77777777" w:rsidR="000530E5" w:rsidRDefault="000530E5" w:rsidP="0033449F">
            <w:pPr>
              <w:jc w:val="both"/>
              <w:rPr>
                <w:rFonts w:ascii="Arial" w:eastAsia="Arial" w:hAnsi="Arial" w:cs="Arial"/>
              </w:rPr>
            </w:pPr>
          </w:p>
          <w:p w14:paraId="75500824" w14:textId="77777777" w:rsidR="000530E5" w:rsidRDefault="005126A2" w:rsidP="0033449F">
            <w:pPr>
              <w:jc w:val="both"/>
              <w:rPr>
                <w:rFonts w:ascii="Arial" w:eastAsia="Arial" w:hAnsi="Arial" w:cs="Arial"/>
              </w:rPr>
            </w:pPr>
            <w:r>
              <w:rPr>
                <w:rFonts w:ascii="Arial" w:eastAsia="Arial" w:hAnsi="Arial" w:cs="Arial"/>
              </w:rPr>
              <w:t xml:space="preserve">Awareness, understanding and compliance of policies and practices e.g. Escort Policy, Prevention and control of infection and Health and Safety. </w:t>
            </w:r>
          </w:p>
          <w:p w14:paraId="1A553335" w14:textId="77777777" w:rsidR="000530E5" w:rsidRDefault="000530E5" w:rsidP="0033449F">
            <w:pPr>
              <w:jc w:val="both"/>
              <w:rPr>
                <w:rFonts w:ascii="Arial" w:eastAsia="Arial" w:hAnsi="Arial" w:cs="Arial"/>
              </w:rPr>
            </w:pPr>
          </w:p>
          <w:p w14:paraId="519A41E8" w14:textId="77777777" w:rsidR="000530E5" w:rsidRDefault="005126A2" w:rsidP="0033449F">
            <w:pPr>
              <w:jc w:val="both"/>
              <w:rPr>
                <w:rFonts w:ascii="Arial" w:eastAsia="Arial" w:hAnsi="Arial" w:cs="Arial"/>
                <w:color w:val="FF0000"/>
              </w:rPr>
            </w:pPr>
            <w:r>
              <w:rPr>
                <w:rFonts w:ascii="Arial" w:eastAsia="Arial" w:hAnsi="Arial" w:cs="Arial"/>
              </w:rPr>
              <w:t xml:space="preserve">This post holder is able to work within the scope of their practice under direct and indirect supervision by the registered </w:t>
            </w:r>
            <w:r>
              <w:rPr>
                <w:rFonts w:ascii="Arial" w:eastAsia="Arial" w:hAnsi="Arial" w:cs="Arial"/>
                <w:color w:val="000000"/>
              </w:rPr>
              <w:t xml:space="preserve">nurse (training will be provided) </w:t>
            </w:r>
          </w:p>
          <w:p w14:paraId="25DF5054" w14:textId="77777777" w:rsidR="000530E5" w:rsidRDefault="005126A2" w:rsidP="0033449F">
            <w:pPr>
              <w:jc w:val="both"/>
              <w:rPr>
                <w:rFonts w:ascii="Arial" w:eastAsia="Arial" w:hAnsi="Arial" w:cs="Arial"/>
                <w:color w:val="FF0000"/>
              </w:rPr>
            </w:pPr>
            <w:r>
              <w:rPr>
                <w:rFonts w:ascii="Arial" w:eastAsia="Arial" w:hAnsi="Arial" w:cs="Arial"/>
                <w:color w:val="FF0000"/>
              </w:rPr>
              <w:t xml:space="preserve"> </w:t>
            </w:r>
          </w:p>
          <w:p w14:paraId="03196157" w14:textId="77777777" w:rsidR="000530E5" w:rsidRDefault="005126A2" w:rsidP="0033449F">
            <w:pPr>
              <w:jc w:val="both"/>
              <w:rPr>
                <w:rFonts w:ascii="Arial" w:eastAsia="Arial" w:hAnsi="Arial" w:cs="Arial"/>
              </w:rPr>
            </w:pPr>
            <w:r>
              <w:rPr>
                <w:rFonts w:ascii="Arial" w:eastAsia="Arial" w:hAnsi="Arial" w:cs="Arial"/>
              </w:rPr>
              <w:t xml:space="preserve">Can demonstrate knowledge of equipment used within the department used in the role to support the Registered Nurse and ensure that they are compatible and in good working order.  Will escalate any concerns to a registered nurse. </w:t>
            </w:r>
          </w:p>
          <w:p w14:paraId="7FB7EA45" w14:textId="77777777" w:rsidR="000530E5" w:rsidRDefault="000530E5">
            <w:pPr>
              <w:ind w:right="-274"/>
              <w:rPr>
                <w:rFonts w:ascii="Arial" w:eastAsia="Arial" w:hAnsi="Arial" w:cs="Arial"/>
              </w:rPr>
            </w:pPr>
          </w:p>
          <w:p w14:paraId="4DA34497" w14:textId="77777777" w:rsidR="000530E5" w:rsidRDefault="005126A2">
            <w:pPr>
              <w:rPr>
                <w:rFonts w:ascii="Arial" w:eastAsia="Arial" w:hAnsi="Arial" w:cs="Arial"/>
                <w:b/>
                <w:color w:val="000000"/>
              </w:rPr>
            </w:pPr>
            <w:r>
              <w:rPr>
                <w:rFonts w:ascii="Arial" w:eastAsia="Arial" w:hAnsi="Arial" w:cs="Arial"/>
                <w:b/>
                <w:color w:val="000000"/>
              </w:rPr>
              <w:t>Training and personal development</w:t>
            </w:r>
          </w:p>
          <w:p w14:paraId="0B8B3870" w14:textId="77777777" w:rsidR="000530E5" w:rsidRDefault="005126A2" w:rsidP="0033449F">
            <w:pPr>
              <w:jc w:val="both"/>
              <w:rPr>
                <w:rFonts w:ascii="Arial" w:eastAsia="Arial" w:hAnsi="Arial" w:cs="Arial"/>
                <w:color w:val="FF0000"/>
              </w:rPr>
            </w:pPr>
            <w:r>
              <w:rPr>
                <w:rFonts w:ascii="Arial" w:eastAsia="Arial" w:hAnsi="Arial" w:cs="Arial"/>
              </w:rPr>
              <w:t>Completion of in house training programme as required</w:t>
            </w:r>
            <w:r>
              <w:rPr>
                <w:rFonts w:ascii="Arial" w:eastAsia="Arial" w:hAnsi="Arial" w:cs="Arial"/>
                <w:color w:val="FF0000"/>
              </w:rPr>
              <w:t>.</w:t>
            </w:r>
          </w:p>
          <w:p w14:paraId="7700E385" w14:textId="77777777" w:rsidR="000530E5" w:rsidRDefault="000530E5" w:rsidP="0033449F">
            <w:pPr>
              <w:jc w:val="both"/>
              <w:rPr>
                <w:rFonts w:ascii="Arial" w:eastAsia="Arial" w:hAnsi="Arial" w:cs="Arial"/>
              </w:rPr>
            </w:pPr>
          </w:p>
          <w:p w14:paraId="7825666A" w14:textId="77777777" w:rsidR="000530E5" w:rsidRDefault="005126A2" w:rsidP="0033449F">
            <w:pPr>
              <w:jc w:val="both"/>
              <w:rPr>
                <w:rFonts w:ascii="Arial" w:eastAsia="Arial" w:hAnsi="Arial" w:cs="Arial"/>
                <w:color w:val="FF0000"/>
              </w:rPr>
            </w:pPr>
            <w:r>
              <w:rPr>
                <w:rFonts w:ascii="Arial" w:eastAsia="Arial" w:hAnsi="Arial" w:cs="Arial"/>
              </w:rPr>
              <w:t>Continues to develop knowledge and practice through a combination of instruction, on the job learning, attending teaching sessions and study days, where appropriate</w:t>
            </w:r>
            <w:r>
              <w:rPr>
                <w:rFonts w:ascii="Arial" w:eastAsia="Arial" w:hAnsi="Arial" w:cs="Arial"/>
                <w:color w:val="FF0000"/>
              </w:rPr>
              <w:t xml:space="preserve">. </w:t>
            </w:r>
          </w:p>
          <w:p w14:paraId="4DD6EF83" w14:textId="77777777" w:rsidR="000530E5" w:rsidRDefault="000530E5">
            <w:pPr>
              <w:ind w:right="-274"/>
              <w:rPr>
                <w:rFonts w:ascii="Arial" w:eastAsia="Arial" w:hAnsi="Arial" w:cs="Arial"/>
              </w:rPr>
            </w:pPr>
          </w:p>
        </w:tc>
      </w:tr>
      <w:tr w:rsidR="000530E5" w14:paraId="6EF185CC" w14:textId="77777777">
        <w:tc>
          <w:tcPr>
            <w:tcW w:w="10800" w:type="dxa"/>
            <w:gridSpan w:val="2"/>
            <w:tcBorders>
              <w:top w:val="single" w:sz="4" w:space="0" w:color="000000"/>
              <w:left w:val="single" w:sz="4" w:space="0" w:color="000000"/>
              <w:bottom w:val="single" w:sz="4" w:space="0" w:color="000000"/>
              <w:right w:val="single" w:sz="4" w:space="0" w:color="000000"/>
            </w:tcBorders>
          </w:tcPr>
          <w:p w14:paraId="64B42B64" w14:textId="77777777" w:rsidR="000530E5" w:rsidRDefault="0033449F">
            <w:pPr>
              <w:spacing w:before="120" w:after="120"/>
              <w:jc w:val="both"/>
              <w:rPr>
                <w:rFonts w:ascii="Arial" w:eastAsia="Arial" w:hAnsi="Arial" w:cs="Arial"/>
                <w:b/>
              </w:rPr>
            </w:pPr>
            <w:r>
              <w:rPr>
                <w:rFonts w:ascii="Arial" w:eastAsia="Arial" w:hAnsi="Arial" w:cs="Arial"/>
                <w:b/>
              </w:rPr>
              <w:t>14</w:t>
            </w:r>
            <w:r w:rsidR="005126A2">
              <w:rPr>
                <w:rFonts w:ascii="Arial" w:eastAsia="Arial" w:hAnsi="Arial" w:cs="Arial"/>
                <w:b/>
              </w:rPr>
              <w:t>.  JOB DESCRIPTION AGREEMENT</w:t>
            </w:r>
          </w:p>
        </w:tc>
      </w:tr>
      <w:tr w:rsidR="000530E5" w14:paraId="5CF359D6" w14:textId="77777777">
        <w:trPr>
          <w:trHeight w:val="70"/>
        </w:trPr>
        <w:tc>
          <w:tcPr>
            <w:tcW w:w="8640" w:type="dxa"/>
            <w:tcBorders>
              <w:top w:val="single" w:sz="4" w:space="0" w:color="000000"/>
              <w:left w:val="single" w:sz="4" w:space="0" w:color="000000"/>
              <w:bottom w:val="single" w:sz="4" w:space="0" w:color="000000"/>
            </w:tcBorders>
          </w:tcPr>
          <w:p w14:paraId="42A6E795" w14:textId="77777777" w:rsidR="0033449F" w:rsidRDefault="0033449F">
            <w:pPr>
              <w:ind w:right="-270"/>
              <w:jc w:val="both"/>
              <w:rPr>
                <w:rFonts w:ascii="Arial" w:eastAsia="Arial" w:hAnsi="Arial" w:cs="Arial"/>
              </w:rPr>
            </w:pPr>
          </w:p>
          <w:p w14:paraId="180F1E5E" w14:textId="77777777" w:rsidR="000530E5" w:rsidRDefault="005126A2">
            <w:pPr>
              <w:ind w:right="-270"/>
              <w:jc w:val="both"/>
              <w:rPr>
                <w:rFonts w:ascii="Arial" w:eastAsia="Arial" w:hAnsi="Arial" w:cs="Arial"/>
              </w:rPr>
            </w:pPr>
            <w:r>
              <w:rPr>
                <w:rFonts w:ascii="Arial" w:eastAsia="Arial" w:hAnsi="Arial" w:cs="Arial"/>
              </w:rPr>
              <w:t>Job Holder’s Signature:</w:t>
            </w:r>
          </w:p>
          <w:p w14:paraId="170CAA75" w14:textId="77777777" w:rsidR="000530E5" w:rsidRDefault="000530E5">
            <w:pPr>
              <w:ind w:right="-270"/>
              <w:jc w:val="both"/>
              <w:rPr>
                <w:rFonts w:ascii="Arial" w:eastAsia="Arial" w:hAnsi="Arial" w:cs="Arial"/>
              </w:rPr>
            </w:pPr>
          </w:p>
          <w:p w14:paraId="5BF407B8" w14:textId="77777777" w:rsidR="000530E5" w:rsidRDefault="005126A2">
            <w:pPr>
              <w:ind w:right="-270"/>
              <w:jc w:val="both"/>
              <w:rPr>
                <w:rFonts w:ascii="Arial" w:eastAsia="Arial" w:hAnsi="Arial" w:cs="Arial"/>
              </w:rPr>
            </w:pPr>
            <w:r>
              <w:rPr>
                <w:rFonts w:ascii="Arial" w:eastAsia="Arial" w:hAnsi="Arial" w:cs="Arial"/>
              </w:rPr>
              <w:t>Head of Department Signature:</w:t>
            </w:r>
          </w:p>
          <w:p w14:paraId="3BD9070B" w14:textId="77777777" w:rsidR="000530E5" w:rsidRDefault="000530E5">
            <w:pPr>
              <w:ind w:right="-270"/>
              <w:jc w:val="both"/>
              <w:rPr>
                <w:rFonts w:ascii="Arial" w:eastAsia="Arial" w:hAnsi="Arial" w:cs="Arial"/>
              </w:rPr>
            </w:pPr>
          </w:p>
        </w:tc>
        <w:tc>
          <w:tcPr>
            <w:tcW w:w="2160" w:type="dxa"/>
            <w:tcBorders>
              <w:top w:val="single" w:sz="4" w:space="0" w:color="000000"/>
              <w:bottom w:val="single" w:sz="4" w:space="0" w:color="000000"/>
              <w:right w:val="single" w:sz="4" w:space="0" w:color="000000"/>
            </w:tcBorders>
          </w:tcPr>
          <w:p w14:paraId="0FF00BBD" w14:textId="77777777" w:rsidR="0033449F" w:rsidRDefault="0033449F">
            <w:pPr>
              <w:ind w:right="-270"/>
              <w:jc w:val="both"/>
              <w:rPr>
                <w:rFonts w:ascii="Arial" w:eastAsia="Arial" w:hAnsi="Arial" w:cs="Arial"/>
              </w:rPr>
            </w:pPr>
          </w:p>
          <w:p w14:paraId="06FF03DE" w14:textId="77777777" w:rsidR="000530E5" w:rsidRDefault="005126A2">
            <w:pPr>
              <w:ind w:right="-270"/>
              <w:jc w:val="both"/>
              <w:rPr>
                <w:rFonts w:ascii="Arial" w:eastAsia="Arial" w:hAnsi="Arial" w:cs="Arial"/>
              </w:rPr>
            </w:pPr>
            <w:r>
              <w:rPr>
                <w:rFonts w:ascii="Arial" w:eastAsia="Arial" w:hAnsi="Arial" w:cs="Arial"/>
              </w:rPr>
              <w:t>Date:</w:t>
            </w:r>
          </w:p>
          <w:p w14:paraId="00440397" w14:textId="77777777" w:rsidR="000530E5" w:rsidRDefault="000530E5">
            <w:pPr>
              <w:ind w:right="-270"/>
              <w:jc w:val="both"/>
              <w:rPr>
                <w:rFonts w:ascii="Arial" w:eastAsia="Arial" w:hAnsi="Arial" w:cs="Arial"/>
              </w:rPr>
            </w:pPr>
          </w:p>
          <w:p w14:paraId="4C4A6436" w14:textId="77777777" w:rsidR="000530E5" w:rsidRDefault="005126A2">
            <w:pPr>
              <w:ind w:right="-270"/>
              <w:jc w:val="both"/>
              <w:rPr>
                <w:rFonts w:ascii="Arial" w:eastAsia="Arial" w:hAnsi="Arial" w:cs="Arial"/>
              </w:rPr>
            </w:pPr>
            <w:r>
              <w:rPr>
                <w:rFonts w:ascii="Arial" w:eastAsia="Arial" w:hAnsi="Arial" w:cs="Arial"/>
              </w:rPr>
              <w:t>Date:</w:t>
            </w:r>
          </w:p>
        </w:tc>
      </w:tr>
      <w:tr w:rsidR="000530E5" w14:paraId="4925F163" w14:textId="77777777">
        <w:trPr>
          <w:trHeight w:val="70"/>
        </w:trPr>
        <w:tc>
          <w:tcPr>
            <w:tcW w:w="8640" w:type="dxa"/>
            <w:tcBorders>
              <w:top w:val="single" w:sz="4" w:space="0" w:color="000000"/>
              <w:left w:val="single" w:sz="4" w:space="0" w:color="000000"/>
              <w:bottom w:val="single" w:sz="4" w:space="0" w:color="000000"/>
            </w:tcBorders>
          </w:tcPr>
          <w:p w14:paraId="7ECA5662" w14:textId="77777777" w:rsidR="000530E5" w:rsidRDefault="000530E5">
            <w:pPr>
              <w:ind w:right="-270"/>
              <w:jc w:val="both"/>
              <w:rPr>
                <w:rFonts w:ascii="Arial" w:eastAsia="Arial" w:hAnsi="Arial" w:cs="Arial"/>
              </w:rPr>
            </w:pPr>
          </w:p>
          <w:p w14:paraId="3360E02B" w14:textId="77777777" w:rsidR="000530E5" w:rsidRDefault="000530E5">
            <w:pPr>
              <w:ind w:right="72"/>
              <w:jc w:val="both"/>
              <w:rPr>
                <w:rFonts w:ascii="Arial" w:eastAsia="Arial" w:hAnsi="Arial" w:cs="Arial"/>
              </w:rPr>
            </w:pPr>
          </w:p>
        </w:tc>
        <w:tc>
          <w:tcPr>
            <w:tcW w:w="2160" w:type="dxa"/>
            <w:tcBorders>
              <w:top w:val="single" w:sz="4" w:space="0" w:color="000000"/>
              <w:bottom w:val="single" w:sz="4" w:space="0" w:color="000000"/>
              <w:right w:val="single" w:sz="4" w:space="0" w:color="000000"/>
            </w:tcBorders>
          </w:tcPr>
          <w:p w14:paraId="2684A11F" w14:textId="77777777" w:rsidR="000530E5" w:rsidRDefault="000530E5">
            <w:pPr>
              <w:ind w:right="-270"/>
              <w:jc w:val="both"/>
              <w:rPr>
                <w:rFonts w:ascii="Arial" w:eastAsia="Arial" w:hAnsi="Arial" w:cs="Arial"/>
              </w:rPr>
            </w:pPr>
          </w:p>
        </w:tc>
      </w:tr>
    </w:tbl>
    <w:p w14:paraId="4FAA359C" w14:textId="77777777" w:rsidR="000530E5" w:rsidRDefault="000530E5">
      <w:pPr>
        <w:jc w:val="both"/>
        <w:rPr>
          <w:rFonts w:ascii="Arial" w:eastAsia="Arial" w:hAnsi="Arial" w:cs="Arial"/>
          <w:b/>
        </w:rPr>
        <w:sectPr w:rsidR="000530E5">
          <w:footerReference w:type="even" r:id="rId7"/>
          <w:pgSz w:w="12240" w:h="15840"/>
          <w:pgMar w:top="964" w:right="1797" w:bottom="1077" w:left="1797" w:header="709" w:footer="709" w:gutter="0"/>
          <w:pgNumType w:start="1"/>
          <w:cols w:space="720"/>
        </w:sectPr>
      </w:pPr>
    </w:p>
    <w:p w14:paraId="4FD788EC" w14:textId="77777777" w:rsidR="000530E5" w:rsidRDefault="005126A2">
      <w:pPr>
        <w:jc w:val="both"/>
        <w:rPr>
          <w:rFonts w:ascii="Arial" w:eastAsia="Arial" w:hAnsi="Arial" w:cs="Arial"/>
          <w:b/>
        </w:rPr>
      </w:pPr>
      <w:r>
        <w:rPr>
          <w:rFonts w:ascii="Arial" w:eastAsia="Arial" w:hAnsi="Arial" w:cs="Arial"/>
          <w:b/>
        </w:rPr>
        <w:lastRenderedPageBreak/>
        <w:t>* Clinical Duties &amp; Tests carried out in this role</w:t>
      </w:r>
    </w:p>
    <w:p w14:paraId="1AACAB1D" w14:textId="77777777" w:rsidR="000530E5" w:rsidRDefault="000530E5">
      <w:pPr>
        <w:jc w:val="both"/>
        <w:rPr>
          <w:rFonts w:ascii="Arial" w:eastAsia="Arial" w:hAnsi="Arial" w:cs="Arial"/>
          <w:b/>
        </w:rPr>
      </w:pPr>
    </w:p>
    <w:tbl>
      <w:tblPr>
        <w:tblStyle w:val="aa"/>
        <w:tblW w:w="14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425"/>
        <w:gridCol w:w="2534"/>
        <w:gridCol w:w="443"/>
        <w:gridCol w:w="2529"/>
        <w:gridCol w:w="447"/>
        <w:gridCol w:w="2424"/>
        <w:gridCol w:w="426"/>
        <w:gridCol w:w="2595"/>
      </w:tblGrid>
      <w:tr w:rsidR="000530E5" w14:paraId="58393F27" w14:textId="77777777" w:rsidTr="3271F7B3">
        <w:trPr>
          <w:trHeight w:val="70"/>
        </w:trPr>
        <w:tc>
          <w:tcPr>
            <w:tcW w:w="2688" w:type="dxa"/>
          </w:tcPr>
          <w:p w14:paraId="6D2D4828" w14:textId="77777777" w:rsidR="000530E5" w:rsidRDefault="005126A2">
            <w:pPr>
              <w:jc w:val="both"/>
              <w:rPr>
                <w:rFonts w:ascii="Arial" w:eastAsia="Arial" w:hAnsi="Arial" w:cs="Arial"/>
                <w:b/>
              </w:rPr>
            </w:pPr>
            <w:r>
              <w:rPr>
                <w:rFonts w:ascii="Arial" w:eastAsia="Arial" w:hAnsi="Arial" w:cs="Arial"/>
                <w:b/>
              </w:rPr>
              <w:t>Patient Observations Recording</w:t>
            </w:r>
          </w:p>
        </w:tc>
        <w:tc>
          <w:tcPr>
            <w:tcW w:w="425" w:type="dxa"/>
          </w:tcPr>
          <w:p w14:paraId="7D361173" w14:textId="77777777" w:rsidR="000530E5" w:rsidRDefault="000530E5">
            <w:pPr>
              <w:jc w:val="both"/>
              <w:rPr>
                <w:rFonts w:ascii="Arial" w:eastAsia="Arial" w:hAnsi="Arial" w:cs="Arial"/>
                <w:b/>
              </w:rPr>
            </w:pPr>
          </w:p>
        </w:tc>
        <w:tc>
          <w:tcPr>
            <w:tcW w:w="2534" w:type="dxa"/>
          </w:tcPr>
          <w:p w14:paraId="1E4870C6" w14:textId="77777777" w:rsidR="000530E5" w:rsidRDefault="005126A2">
            <w:pPr>
              <w:jc w:val="both"/>
              <w:rPr>
                <w:rFonts w:ascii="Arial" w:eastAsia="Arial" w:hAnsi="Arial" w:cs="Arial"/>
                <w:b/>
              </w:rPr>
            </w:pPr>
            <w:r>
              <w:rPr>
                <w:rFonts w:ascii="Arial" w:eastAsia="Arial" w:hAnsi="Arial" w:cs="Arial"/>
                <w:b/>
              </w:rPr>
              <w:t>Specimen Collection &amp; Testing</w:t>
            </w:r>
          </w:p>
        </w:tc>
        <w:tc>
          <w:tcPr>
            <w:tcW w:w="443" w:type="dxa"/>
          </w:tcPr>
          <w:p w14:paraId="5C1B297B" w14:textId="77777777" w:rsidR="000530E5" w:rsidRDefault="000530E5">
            <w:pPr>
              <w:jc w:val="both"/>
              <w:rPr>
                <w:rFonts w:ascii="Arial" w:eastAsia="Arial" w:hAnsi="Arial" w:cs="Arial"/>
                <w:b/>
              </w:rPr>
            </w:pPr>
          </w:p>
        </w:tc>
        <w:tc>
          <w:tcPr>
            <w:tcW w:w="2529" w:type="dxa"/>
          </w:tcPr>
          <w:p w14:paraId="19132D73" w14:textId="77777777" w:rsidR="000530E5" w:rsidRDefault="005126A2">
            <w:pPr>
              <w:jc w:val="both"/>
              <w:rPr>
                <w:rFonts w:ascii="Arial" w:eastAsia="Arial" w:hAnsi="Arial" w:cs="Arial"/>
                <w:b/>
              </w:rPr>
            </w:pPr>
            <w:r>
              <w:rPr>
                <w:rFonts w:ascii="Arial" w:eastAsia="Arial" w:hAnsi="Arial" w:cs="Arial"/>
                <w:b/>
              </w:rPr>
              <w:t>Wound observation &amp; Management</w:t>
            </w:r>
          </w:p>
        </w:tc>
        <w:tc>
          <w:tcPr>
            <w:tcW w:w="447" w:type="dxa"/>
          </w:tcPr>
          <w:p w14:paraId="0FC35F7C" w14:textId="77777777" w:rsidR="000530E5" w:rsidRDefault="000530E5">
            <w:pPr>
              <w:jc w:val="both"/>
              <w:rPr>
                <w:rFonts w:ascii="Arial" w:eastAsia="Arial" w:hAnsi="Arial" w:cs="Arial"/>
                <w:b/>
              </w:rPr>
            </w:pPr>
          </w:p>
        </w:tc>
        <w:tc>
          <w:tcPr>
            <w:tcW w:w="2424" w:type="dxa"/>
          </w:tcPr>
          <w:p w14:paraId="5532CF31" w14:textId="77777777" w:rsidR="000530E5" w:rsidRDefault="005126A2">
            <w:pPr>
              <w:jc w:val="both"/>
              <w:rPr>
                <w:rFonts w:ascii="Arial" w:eastAsia="Arial" w:hAnsi="Arial" w:cs="Arial"/>
                <w:b/>
              </w:rPr>
            </w:pPr>
            <w:r>
              <w:rPr>
                <w:rFonts w:ascii="Arial" w:eastAsia="Arial" w:hAnsi="Arial" w:cs="Arial"/>
                <w:b/>
              </w:rPr>
              <w:t>Routine Screening</w:t>
            </w:r>
          </w:p>
        </w:tc>
        <w:tc>
          <w:tcPr>
            <w:tcW w:w="426" w:type="dxa"/>
          </w:tcPr>
          <w:p w14:paraId="19437F04" w14:textId="77777777" w:rsidR="000530E5" w:rsidRDefault="000530E5">
            <w:pPr>
              <w:jc w:val="both"/>
              <w:rPr>
                <w:rFonts w:ascii="Arial" w:eastAsia="Arial" w:hAnsi="Arial" w:cs="Arial"/>
                <w:b/>
              </w:rPr>
            </w:pPr>
          </w:p>
        </w:tc>
        <w:tc>
          <w:tcPr>
            <w:tcW w:w="2595" w:type="dxa"/>
          </w:tcPr>
          <w:p w14:paraId="4D6C8BBA" w14:textId="77777777" w:rsidR="000530E5" w:rsidRDefault="005126A2">
            <w:pPr>
              <w:jc w:val="both"/>
              <w:rPr>
                <w:rFonts w:ascii="Arial" w:eastAsia="Arial" w:hAnsi="Arial" w:cs="Arial"/>
                <w:b/>
              </w:rPr>
            </w:pPr>
            <w:r>
              <w:rPr>
                <w:rFonts w:ascii="Arial" w:eastAsia="Arial" w:hAnsi="Arial" w:cs="Arial"/>
                <w:b/>
              </w:rPr>
              <w:t>Other Clinical Duties</w:t>
            </w:r>
          </w:p>
        </w:tc>
      </w:tr>
      <w:tr w:rsidR="000530E5" w14:paraId="320C6375" w14:textId="77777777" w:rsidTr="3271F7B3">
        <w:tc>
          <w:tcPr>
            <w:tcW w:w="2688" w:type="dxa"/>
          </w:tcPr>
          <w:p w14:paraId="27389A2E" w14:textId="77777777" w:rsidR="000530E5" w:rsidRDefault="005126A2">
            <w:pPr>
              <w:rPr>
                <w:rFonts w:ascii="Arial" w:eastAsia="Arial" w:hAnsi="Arial" w:cs="Arial"/>
              </w:rPr>
            </w:pPr>
            <w:r>
              <w:rPr>
                <w:rFonts w:ascii="Arial" w:eastAsia="Arial" w:hAnsi="Arial" w:cs="Arial"/>
              </w:rPr>
              <w:t>Pulse Rate</w:t>
            </w:r>
          </w:p>
        </w:tc>
        <w:tc>
          <w:tcPr>
            <w:tcW w:w="425" w:type="dxa"/>
          </w:tcPr>
          <w:p w14:paraId="417F967A" w14:textId="77777777" w:rsidR="000530E5" w:rsidRDefault="00A46B1F">
            <w:pPr>
              <w:rPr>
                <w:rFonts w:ascii="Arial" w:eastAsia="Arial" w:hAnsi="Arial" w:cs="Arial"/>
              </w:rPr>
            </w:pPr>
            <w:r>
              <w:rPr>
                <w:rFonts w:ascii="Arial" w:eastAsia="Arial" w:hAnsi="Arial" w:cs="Arial"/>
              </w:rPr>
              <w:t>X</w:t>
            </w:r>
          </w:p>
        </w:tc>
        <w:tc>
          <w:tcPr>
            <w:tcW w:w="2534" w:type="dxa"/>
          </w:tcPr>
          <w:p w14:paraId="56BC8FE6" w14:textId="77777777" w:rsidR="000530E5" w:rsidRDefault="00CA42D0">
            <w:pPr>
              <w:rPr>
                <w:rFonts w:ascii="Arial" w:eastAsia="Arial" w:hAnsi="Arial" w:cs="Arial"/>
              </w:rPr>
            </w:pPr>
            <w:r>
              <w:rPr>
                <w:rFonts w:ascii="Arial" w:eastAsia="Arial" w:hAnsi="Arial" w:cs="Arial"/>
              </w:rPr>
              <w:t>U</w:t>
            </w:r>
            <w:r w:rsidR="005126A2">
              <w:rPr>
                <w:rFonts w:ascii="Arial" w:eastAsia="Arial" w:hAnsi="Arial" w:cs="Arial"/>
              </w:rPr>
              <w:t>rinalysis</w:t>
            </w:r>
          </w:p>
        </w:tc>
        <w:tc>
          <w:tcPr>
            <w:tcW w:w="443" w:type="dxa"/>
          </w:tcPr>
          <w:p w14:paraId="1AE952A2" w14:textId="77777777" w:rsidR="000530E5" w:rsidRDefault="00A46B1F">
            <w:pPr>
              <w:rPr>
                <w:rFonts w:ascii="Arial" w:eastAsia="Arial" w:hAnsi="Arial" w:cs="Arial"/>
              </w:rPr>
            </w:pPr>
            <w:r>
              <w:rPr>
                <w:rFonts w:ascii="Arial" w:eastAsia="Arial" w:hAnsi="Arial" w:cs="Arial"/>
              </w:rPr>
              <w:t>X</w:t>
            </w:r>
          </w:p>
        </w:tc>
        <w:tc>
          <w:tcPr>
            <w:tcW w:w="2529" w:type="dxa"/>
          </w:tcPr>
          <w:p w14:paraId="0413CFCC" w14:textId="77777777" w:rsidR="000530E5" w:rsidRDefault="3271F7B3" w:rsidP="3271F7B3">
            <w:pPr>
              <w:rPr>
                <w:rFonts w:ascii="Arial" w:eastAsia="Arial" w:hAnsi="Arial" w:cs="Arial"/>
                <w:highlight w:val="yellow"/>
              </w:rPr>
            </w:pPr>
            <w:r w:rsidRPr="0033449F">
              <w:rPr>
                <w:rFonts w:ascii="Arial" w:eastAsia="Arial" w:hAnsi="Arial" w:cs="Arial"/>
              </w:rPr>
              <w:t>wound observation</w:t>
            </w:r>
          </w:p>
        </w:tc>
        <w:tc>
          <w:tcPr>
            <w:tcW w:w="447" w:type="dxa"/>
          </w:tcPr>
          <w:p w14:paraId="07176868" w14:textId="77777777" w:rsidR="000530E5" w:rsidRDefault="000530E5">
            <w:pPr>
              <w:rPr>
                <w:rFonts w:ascii="Arial" w:eastAsia="Arial" w:hAnsi="Arial" w:cs="Arial"/>
              </w:rPr>
            </w:pPr>
          </w:p>
        </w:tc>
        <w:tc>
          <w:tcPr>
            <w:tcW w:w="2424" w:type="dxa"/>
          </w:tcPr>
          <w:p w14:paraId="280D001A" w14:textId="77777777" w:rsidR="000530E5" w:rsidRDefault="00CA42D0">
            <w:pPr>
              <w:rPr>
                <w:rFonts w:ascii="Arial" w:eastAsia="Arial" w:hAnsi="Arial" w:cs="Arial"/>
              </w:rPr>
            </w:pPr>
            <w:r>
              <w:rPr>
                <w:rFonts w:ascii="Arial" w:eastAsia="Arial" w:hAnsi="Arial" w:cs="Arial"/>
              </w:rPr>
              <w:t>Nutritional Screening</w:t>
            </w:r>
          </w:p>
        </w:tc>
        <w:tc>
          <w:tcPr>
            <w:tcW w:w="426" w:type="dxa"/>
          </w:tcPr>
          <w:p w14:paraId="15C9A044" w14:textId="77777777" w:rsidR="000530E5" w:rsidRDefault="000530E5">
            <w:pPr>
              <w:rPr>
                <w:rFonts w:ascii="Arial" w:eastAsia="Arial" w:hAnsi="Arial" w:cs="Arial"/>
              </w:rPr>
            </w:pPr>
          </w:p>
        </w:tc>
        <w:tc>
          <w:tcPr>
            <w:tcW w:w="2595" w:type="dxa"/>
          </w:tcPr>
          <w:p w14:paraId="73161ABB" w14:textId="77777777" w:rsidR="000530E5" w:rsidRDefault="005126A2">
            <w:pPr>
              <w:rPr>
                <w:rFonts w:ascii="Arial" w:eastAsia="Arial" w:hAnsi="Arial" w:cs="Arial"/>
              </w:rPr>
            </w:pPr>
            <w:r>
              <w:rPr>
                <w:rFonts w:ascii="Arial" w:eastAsia="Arial" w:hAnsi="Arial" w:cs="Arial"/>
              </w:rPr>
              <w:t>Changing stoma bags</w:t>
            </w:r>
          </w:p>
        </w:tc>
      </w:tr>
      <w:tr w:rsidR="000530E5" w14:paraId="635C26B8" w14:textId="77777777" w:rsidTr="3271F7B3">
        <w:tc>
          <w:tcPr>
            <w:tcW w:w="2688" w:type="dxa"/>
          </w:tcPr>
          <w:p w14:paraId="20504C28" w14:textId="77777777" w:rsidR="000530E5" w:rsidRDefault="005126A2">
            <w:pPr>
              <w:rPr>
                <w:rFonts w:ascii="Arial" w:eastAsia="Arial" w:hAnsi="Arial" w:cs="Arial"/>
              </w:rPr>
            </w:pPr>
            <w:r>
              <w:rPr>
                <w:rFonts w:ascii="Arial" w:eastAsia="Arial" w:hAnsi="Arial" w:cs="Arial"/>
              </w:rPr>
              <w:t xml:space="preserve">Body Temperature </w:t>
            </w:r>
          </w:p>
        </w:tc>
        <w:tc>
          <w:tcPr>
            <w:tcW w:w="425" w:type="dxa"/>
          </w:tcPr>
          <w:p w14:paraId="43866D67" w14:textId="77777777" w:rsidR="000530E5" w:rsidRDefault="00A46B1F">
            <w:pPr>
              <w:rPr>
                <w:rFonts w:ascii="Arial" w:eastAsia="Arial" w:hAnsi="Arial" w:cs="Arial"/>
              </w:rPr>
            </w:pPr>
            <w:r>
              <w:rPr>
                <w:rFonts w:ascii="Arial" w:eastAsia="Arial" w:hAnsi="Arial" w:cs="Arial"/>
              </w:rPr>
              <w:t>X</w:t>
            </w:r>
          </w:p>
        </w:tc>
        <w:tc>
          <w:tcPr>
            <w:tcW w:w="2534" w:type="dxa"/>
          </w:tcPr>
          <w:p w14:paraId="171FDE37" w14:textId="77777777" w:rsidR="000530E5" w:rsidRDefault="000530E5">
            <w:pPr>
              <w:rPr>
                <w:rFonts w:ascii="Arial" w:eastAsia="Arial" w:hAnsi="Arial" w:cs="Arial"/>
              </w:rPr>
            </w:pPr>
          </w:p>
          <w:p w14:paraId="3C9C96A2" w14:textId="77777777" w:rsidR="000530E5" w:rsidRDefault="005126A2">
            <w:pPr>
              <w:rPr>
                <w:rFonts w:ascii="Arial" w:eastAsia="Arial" w:hAnsi="Arial" w:cs="Arial"/>
              </w:rPr>
            </w:pPr>
            <w:r>
              <w:rPr>
                <w:rFonts w:ascii="Arial" w:eastAsia="Arial" w:hAnsi="Arial" w:cs="Arial"/>
              </w:rPr>
              <w:t xml:space="preserve">Faeces (FOB) </w:t>
            </w:r>
          </w:p>
        </w:tc>
        <w:tc>
          <w:tcPr>
            <w:tcW w:w="443" w:type="dxa"/>
          </w:tcPr>
          <w:p w14:paraId="5E4B9699" w14:textId="77777777" w:rsidR="000530E5" w:rsidRDefault="000530E5">
            <w:pPr>
              <w:rPr>
                <w:rFonts w:ascii="Arial" w:eastAsia="Arial" w:hAnsi="Arial" w:cs="Arial"/>
              </w:rPr>
            </w:pPr>
          </w:p>
        </w:tc>
        <w:tc>
          <w:tcPr>
            <w:tcW w:w="2529" w:type="dxa"/>
          </w:tcPr>
          <w:p w14:paraId="14DD4BF1" w14:textId="77777777" w:rsidR="000530E5" w:rsidRDefault="005126A2">
            <w:pPr>
              <w:rPr>
                <w:rFonts w:ascii="Arial" w:eastAsia="Arial" w:hAnsi="Arial" w:cs="Arial"/>
              </w:rPr>
            </w:pPr>
            <w:r>
              <w:rPr>
                <w:rFonts w:ascii="Arial" w:eastAsia="Arial" w:hAnsi="Arial" w:cs="Arial"/>
              </w:rPr>
              <w:t>Simple dressings using sterile or non sterile techniques</w:t>
            </w:r>
          </w:p>
        </w:tc>
        <w:tc>
          <w:tcPr>
            <w:tcW w:w="447" w:type="dxa"/>
          </w:tcPr>
          <w:p w14:paraId="08B726A9" w14:textId="77777777" w:rsidR="000530E5" w:rsidRDefault="000530E5">
            <w:pPr>
              <w:rPr>
                <w:rFonts w:ascii="Arial" w:eastAsia="Arial" w:hAnsi="Arial" w:cs="Arial"/>
              </w:rPr>
            </w:pPr>
          </w:p>
        </w:tc>
        <w:tc>
          <w:tcPr>
            <w:tcW w:w="2424" w:type="dxa"/>
          </w:tcPr>
          <w:p w14:paraId="7552C728" w14:textId="77777777" w:rsidR="000530E5" w:rsidRDefault="005126A2">
            <w:pPr>
              <w:rPr>
                <w:rFonts w:ascii="Arial" w:eastAsia="Arial" w:hAnsi="Arial" w:cs="Arial"/>
              </w:rPr>
            </w:pPr>
            <w:r>
              <w:rPr>
                <w:rFonts w:ascii="Arial" w:eastAsia="Arial" w:hAnsi="Arial" w:cs="Arial"/>
              </w:rPr>
              <w:t xml:space="preserve">MRSA Screening </w:t>
            </w:r>
          </w:p>
        </w:tc>
        <w:tc>
          <w:tcPr>
            <w:tcW w:w="426" w:type="dxa"/>
          </w:tcPr>
          <w:p w14:paraId="03AF385B" w14:textId="77777777" w:rsidR="000530E5" w:rsidRDefault="000530E5">
            <w:pPr>
              <w:rPr>
                <w:rFonts w:ascii="Arial" w:eastAsia="Arial" w:hAnsi="Arial" w:cs="Arial"/>
              </w:rPr>
            </w:pPr>
          </w:p>
        </w:tc>
        <w:tc>
          <w:tcPr>
            <w:tcW w:w="2595" w:type="dxa"/>
          </w:tcPr>
          <w:p w14:paraId="7411A10B" w14:textId="77777777" w:rsidR="000530E5" w:rsidRDefault="005126A2">
            <w:pPr>
              <w:rPr>
                <w:rFonts w:ascii="Arial" w:eastAsia="Arial" w:hAnsi="Arial" w:cs="Arial"/>
              </w:rPr>
            </w:pPr>
            <w:r>
              <w:rPr>
                <w:rFonts w:ascii="Arial" w:eastAsia="Arial" w:hAnsi="Arial" w:cs="Arial"/>
              </w:rPr>
              <w:t>Control and Restraint Procedures / Mgt of Aggression</w:t>
            </w:r>
            <w:r w:rsidR="00A46B1F">
              <w:rPr>
                <w:rFonts w:ascii="Arial" w:eastAsia="Arial" w:hAnsi="Arial" w:cs="Arial"/>
              </w:rPr>
              <w:t xml:space="preserve">               X</w:t>
            </w:r>
          </w:p>
        </w:tc>
      </w:tr>
      <w:tr w:rsidR="000530E5" w14:paraId="16BFE2CC" w14:textId="77777777" w:rsidTr="3271F7B3">
        <w:tc>
          <w:tcPr>
            <w:tcW w:w="2688" w:type="dxa"/>
          </w:tcPr>
          <w:p w14:paraId="61464745" w14:textId="77777777" w:rsidR="000530E5" w:rsidRDefault="005126A2">
            <w:pPr>
              <w:rPr>
                <w:rFonts w:ascii="Arial" w:eastAsia="Arial" w:hAnsi="Arial" w:cs="Arial"/>
              </w:rPr>
            </w:pPr>
            <w:r>
              <w:rPr>
                <w:rFonts w:ascii="Arial" w:eastAsia="Arial" w:hAnsi="Arial" w:cs="Arial"/>
              </w:rPr>
              <w:t>Blood Pressure Monitoring</w:t>
            </w:r>
          </w:p>
        </w:tc>
        <w:tc>
          <w:tcPr>
            <w:tcW w:w="425" w:type="dxa"/>
          </w:tcPr>
          <w:p w14:paraId="60290785" w14:textId="77777777" w:rsidR="000530E5" w:rsidRDefault="00A46B1F">
            <w:pPr>
              <w:rPr>
                <w:rFonts w:ascii="Arial" w:eastAsia="Arial" w:hAnsi="Arial" w:cs="Arial"/>
              </w:rPr>
            </w:pPr>
            <w:r>
              <w:rPr>
                <w:rFonts w:ascii="Arial" w:eastAsia="Arial" w:hAnsi="Arial" w:cs="Arial"/>
              </w:rPr>
              <w:t>X</w:t>
            </w:r>
          </w:p>
        </w:tc>
        <w:tc>
          <w:tcPr>
            <w:tcW w:w="2534" w:type="dxa"/>
          </w:tcPr>
          <w:p w14:paraId="211250E9" w14:textId="77777777" w:rsidR="000530E5" w:rsidRDefault="3271F7B3" w:rsidP="3271F7B3">
            <w:pPr>
              <w:rPr>
                <w:rFonts w:ascii="Arial" w:eastAsia="Arial" w:hAnsi="Arial" w:cs="Arial"/>
              </w:rPr>
            </w:pPr>
            <w:r w:rsidRPr="3271F7B3">
              <w:rPr>
                <w:rFonts w:ascii="Arial" w:eastAsia="Arial" w:hAnsi="Arial" w:cs="Arial"/>
              </w:rPr>
              <w:t>Pregnancy Testing</w:t>
            </w:r>
          </w:p>
          <w:p w14:paraId="56B6BB15" w14:textId="77777777" w:rsidR="000530E5" w:rsidRDefault="000530E5">
            <w:pPr>
              <w:rPr>
                <w:rFonts w:ascii="Arial" w:eastAsia="Arial" w:hAnsi="Arial" w:cs="Arial"/>
              </w:rPr>
            </w:pPr>
          </w:p>
        </w:tc>
        <w:tc>
          <w:tcPr>
            <w:tcW w:w="443" w:type="dxa"/>
          </w:tcPr>
          <w:p w14:paraId="3B33F690" w14:textId="77777777" w:rsidR="000530E5" w:rsidRDefault="00A46B1F">
            <w:pPr>
              <w:rPr>
                <w:rFonts w:ascii="Arial" w:eastAsia="Arial" w:hAnsi="Arial" w:cs="Arial"/>
              </w:rPr>
            </w:pPr>
            <w:r>
              <w:rPr>
                <w:rFonts w:ascii="Arial" w:eastAsia="Arial" w:hAnsi="Arial" w:cs="Arial"/>
              </w:rPr>
              <w:t>X</w:t>
            </w:r>
          </w:p>
        </w:tc>
        <w:tc>
          <w:tcPr>
            <w:tcW w:w="2529" w:type="dxa"/>
          </w:tcPr>
          <w:p w14:paraId="5386B54C" w14:textId="77777777" w:rsidR="000530E5" w:rsidRDefault="005126A2">
            <w:pPr>
              <w:rPr>
                <w:rFonts w:ascii="Arial" w:eastAsia="Arial" w:hAnsi="Arial" w:cs="Arial"/>
              </w:rPr>
            </w:pPr>
            <w:r>
              <w:rPr>
                <w:rFonts w:ascii="Arial" w:eastAsia="Arial" w:hAnsi="Arial" w:cs="Arial"/>
              </w:rPr>
              <w:t xml:space="preserve">Cannulation  </w:t>
            </w:r>
          </w:p>
        </w:tc>
        <w:tc>
          <w:tcPr>
            <w:tcW w:w="447" w:type="dxa"/>
          </w:tcPr>
          <w:p w14:paraId="71E60D48" w14:textId="77777777" w:rsidR="000530E5" w:rsidRDefault="000530E5">
            <w:pPr>
              <w:rPr>
                <w:rFonts w:ascii="Arial" w:eastAsia="Arial" w:hAnsi="Arial" w:cs="Arial"/>
              </w:rPr>
            </w:pPr>
          </w:p>
        </w:tc>
        <w:tc>
          <w:tcPr>
            <w:tcW w:w="2424" w:type="dxa"/>
          </w:tcPr>
          <w:p w14:paraId="219879D8" w14:textId="77777777" w:rsidR="000530E5" w:rsidRDefault="000530E5">
            <w:pPr>
              <w:rPr>
                <w:rFonts w:ascii="Arial" w:eastAsia="Arial" w:hAnsi="Arial" w:cs="Arial"/>
              </w:rPr>
            </w:pPr>
          </w:p>
        </w:tc>
        <w:tc>
          <w:tcPr>
            <w:tcW w:w="426" w:type="dxa"/>
          </w:tcPr>
          <w:p w14:paraId="71872284" w14:textId="77777777" w:rsidR="000530E5" w:rsidRDefault="000530E5">
            <w:pPr>
              <w:rPr>
                <w:rFonts w:ascii="Arial" w:eastAsia="Arial" w:hAnsi="Arial" w:cs="Arial"/>
              </w:rPr>
            </w:pPr>
          </w:p>
        </w:tc>
        <w:tc>
          <w:tcPr>
            <w:tcW w:w="2595" w:type="dxa"/>
          </w:tcPr>
          <w:p w14:paraId="684413FE" w14:textId="77777777" w:rsidR="000530E5" w:rsidRPr="0033449F" w:rsidRDefault="00CA42D0" w:rsidP="3271F7B3">
            <w:pPr>
              <w:rPr>
                <w:rFonts w:ascii="Arial" w:eastAsia="Arial" w:hAnsi="Arial" w:cs="Arial"/>
              </w:rPr>
            </w:pPr>
            <w:r>
              <w:rPr>
                <w:rFonts w:ascii="Arial" w:eastAsia="Arial" w:hAnsi="Arial" w:cs="Arial"/>
              </w:rPr>
              <w:t>E</w:t>
            </w:r>
            <w:r w:rsidR="3271F7B3" w:rsidRPr="0033449F">
              <w:rPr>
                <w:rFonts w:ascii="Arial" w:eastAsia="Arial" w:hAnsi="Arial" w:cs="Arial"/>
              </w:rPr>
              <w:t>scorting patients</w:t>
            </w:r>
          </w:p>
        </w:tc>
      </w:tr>
      <w:tr w:rsidR="000530E5" w14:paraId="4C5CA42E" w14:textId="77777777" w:rsidTr="3271F7B3">
        <w:tc>
          <w:tcPr>
            <w:tcW w:w="2688" w:type="dxa"/>
          </w:tcPr>
          <w:p w14:paraId="5A6C78AF" w14:textId="77777777" w:rsidR="000530E5" w:rsidRDefault="005126A2">
            <w:pPr>
              <w:rPr>
                <w:rFonts w:ascii="Arial" w:eastAsia="Arial" w:hAnsi="Arial" w:cs="Arial"/>
              </w:rPr>
            </w:pPr>
            <w:r>
              <w:rPr>
                <w:rFonts w:ascii="Arial" w:eastAsia="Arial" w:hAnsi="Arial" w:cs="Arial"/>
              </w:rPr>
              <w:t>O</w:t>
            </w:r>
            <w:r>
              <w:rPr>
                <w:rFonts w:ascii="Arial" w:eastAsia="Arial" w:hAnsi="Arial" w:cs="Arial"/>
                <w:vertAlign w:val="subscript"/>
              </w:rPr>
              <w:t xml:space="preserve">2 </w:t>
            </w:r>
            <w:r>
              <w:rPr>
                <w:rFonts w:ascii="Arial" w:eastAsia="Arial" w:hAnsi="Arial" w:cs="Arial"/>
              </w:rPr>
              <w:t>Saturation Levels</w:t>
            </w:r>
          </w:p>
        </w:tc>
        <w:tc>
          <w:tcPr>
            <w:tcW w:w="425" w:type="dxa"/>
          </w:tcPr>
          <w:p w14:paraId="0E5EC3D8" w14:textId="77777777" w:rsidR="000530E5" w:rsidRDefault="00A46B1F">
            <w:pPr>
              <w:rPr>
                <w:rFonts w:ascii="Arial" w:eastAsia="Arial" w:hAnsi="Arial" w:cs="Arial"/>
              </w:rPr>
            </w:pPr>
            <w:r>
              <w:rPr>
                <w:rFonts w:ascii="Arial" w:eastAsia="Arial" w:hAnsi="Arial" w:cs="Arial"/>
              </w:rPr>
              <w:t>X</w:t>
            </w:r>
          </w:p>
        </w:tc>
        <w:tc>
          <w:tcPr>
            <w:tcW w:w="2534" w:type="dxa"/>
          </w:tcPr>
          <w:p w14:paraId="648BE904" w14:textId="77777777" w:rsidR="000530E5" w:rsidRDefault="005126A2">
            <w:pPr>
              <w:rPr>
                <w:rFonts w:ascii="Arial" w:eastAsia="Arial" w:hAnsi="Arial" w:cs="Arial"/>
              </w:rPr>
            </w:pPr>
            <w:r>
              <w:rPr>
                <w:rFonts w:ascii="Arial" w:eastAsia="Arial" w:hAnsi="Arial" w:cs="Arial"/>
              </w:rPr>
              <w:t>Sputum</w:t>
            </w:r>
          </w:p>
        </w:tc>
        <w:tc>
          <w:tcPr>
            <w:tcW w:w="443" w:type="dxa"/>
          </w:tcPr>
          <w:p w14:paraId="66773D74" w14:textId="77777777" w:rsidR="000530E5" w:rsidRDefault="000530E5">
            <w:pPr>
              <w:rPr>
                <w:rFonts w:ascii="Arial" w:eastAsia="Arial" w:hAnsi="Arial" w:cs="Arial"/>
              </w:rPr>
            </w:pPr>
          </w:p>
        </w:tc>
        <w:tc>
          <w:tcPr>
            <w:tcW w:w="2529" w:type="dxa"/>
          </w:tcPr>
          <w:p w14:paraId="077D86C7" w14:textId="77777777" w:rsidR="000530E5" w:rsidRDefault="00CA42D0">
            <w:pPr>
              <w:rPr>
                <w:rFonts w:ascii="Arial" w:eastAsia="Arial" w:hAnsi="Arial" w:cs="Arial"/>
              </w:rPr>
            </w:pPr>
            <w:r>
              <w:rPr>
                <w:rFonts w:ascii="Arial" w:eastAsia="Arial" w:hAnsi="Arial" w:cs="Arial"/>
              </w:rPr>
              <w:t>C</w:t>
            </w:r>
            <w:r w:rsidR="005126A2">
              <w:rPr>
                <w:rFonts w:ascii="Arial" w:eastAsia="Arial" w:hAnsi="Arial" w:cs="Arial"/>
              </w:rPr>
              <w:t>annulae removal</w:t>
            </w:r>
          </w:p>
        </w:tc>
        <w:tc>
          <w:tcPr>
            <w:tcW w:w="447" w:type="dxa"/>
          </w:tcPr>
          <w:p w14:paraId="75A82887" w14:textId="77777777" w:rsidR="000530E5" w:rsidRDefault="000530E5">
            <w:pPr>
              <w:rPr>
                <w:rFonts w:ascii="Arial" w:eastAsia="Arial" w:hAnsi="Arial" w:cs="Arial"/>
              </w:rPr>
            </w:pPr>
          </w:p>
        </w:tc>
        <w:tc>
          <w:tcPr>
            <w:tcW w:w="2424" w:type="dxa"/>
          </w:tcPr>
          <w:p w14:paraId="4F27B1A3" w14:textId="77777777" w:rsidR="000530E5" w:rsidRDefault="000530E5">
            <w:pPr>
              <w:rPr>
                <w:rFonts w:ascii="Arial" w:eastAsia="Arial" w:hAnsi="Arial" w:cs="Arial"/>
              </w:rPr>
            </w:pPr>
          </w:p>
        </w:tc>
        <w:tc>
          <w:tcPr>
            <w:tcW w:w="426" w:type="dxa"/>
          </w:tcPr>
          <w:p w14:paraId="40D697F3" w14:textId="77777777" w:rsidR="000530E5" w:rsidRDefault="000530E5">
            <w:pPr>
              <w:rPr>
                <w:rFonts w:ascii="Arial" w:eastAsia="Arial" w:hAnsi="Arial" w:cs="Arial"/>
              </w:rPr>
            </w:pPr>
          </w:p>
        </w:tc>
        <w:tc>
          <w:tcPr>
            <w:tcW w:w="2595" w:type="dxa"/>
          </w:tcPr>
          <w:p w14:paraId="03902809" w14:textId="77777777" w:rsidR="000530E5" w:rsidRPr="0033449F" w:rsidRDefault="00CA42D0" w:rsidP="3271F7B3">
            <w:pPr>
              <w:rPr>
                <w:rFonts w:ascii="Arial" w:eastAsia="Arial" w:hAnsi="Arial" w:cs="Arial"/>
              </w:rPr>
            </w:pPr>
            <w:r>
              <w:rPr>
                <w:rFonts w:ascii="Arial" w:eastAsia="Arial" w:hAnsi="Arial" w:cs="Arial"/>
              </w:rPr>
              <w:t>R</w:t>
            </w:r>
            <w:r w:rsidR="3271F7B3" w:rsidRPr="0033449F">
              <w:rPr>
                <w:rFonts w:ascii="Arial" w:eastAsia="Arial" w:hAnsi="Arial" w:cs="Arial"/>
              </w:rPr>
              <w:t>ecording in patient notes</w:t>
            </w:r>
            <w:r w:rsidR="00A46B1F">
              <w:rPr>
                <w:rFonts w:ascii="Arial" w:eastAsia="Arial" w:hAnsi="Arial" w:cs="Arial"/>
              </w:rPr>
              <w:t xml:space="preserve">                        X</w:t>
            </w:r>
          </w:p>
        </w:tc>
      </w:tr>
      <w:tr w:rsidR="000530E5" w14:paraId="75873970" w14:textId="77777777" w:rsidTr="3271F7B3">
        <w:tc>
          <w:tcPr>
            <w:tcW w:w="2688" w:type="dxa"/>
          </w:tcPr>
          <w:p w14:paraId="19135A6C" w14:textId="77777777" w:rsidR="000530E5" w:rsidRDefault="005126A2">
            <w:pPr>
              <w:rPr>
                <w:rFonts w:ascii="Arial" w:eastAsia="Arial" w:hAnsi="Arial" w:cs="Arial"/>
              </w:rPr>
            </w:pPr>
            <w:r>
              <w:rPr>
                <w:rFonts w:ascii="Arial" w:eastAsia="Arial" w:hAnsi="Arial" w:cs="Arial"/>
              </w:rPr>
              <w:t>Respiration Rate</w:t>
            </w:r>
          </w:p>
        </w:tc>
        <w:tc>
          <w:tcPr>
            <w:tcW w:w="425" w:type="dxa"/>
          </w:tcPr>
          <w:p w14:paraId="16808F51" w14:textId="77777777" w:rsidR="000530E5" w:rsidRDefault="00A46B1F">
            <w:pPr>
              <w:rPr>
                <w:rFonts w:ascii="Arial" w:eastAsia="Arial" w:hAnsi="Arial" w:cs="Arial"/>
              </w:rPr>
            </w:pPr>
            <w:r>
              <w:rPr>
                <w:rFonts w:ascii="Arial" w:eastAsia="Arial" w:hAnsi="Arial" w:cs="Arial"/>
              </w:rPr>
              <w:t>X</w:t>
            </w:r>
          </w:p>
        </w:tc>
        <w:tc>
          <w:tcPr>
            <w:tcW w:w="2534" w:type="dxa"/>
          </w:tcPr>
          <w:p w14:paraId="5D06E519" w14:textId="77777777" w:rsidR="000530E5" w:rsidRDefault="005126A2">
            <w:pPr>
              <w:rPr>
                <w:rFonts w:ascii="Arial" w:eastAsia="Arial" w:hAnsi="Arial" w:cs="Arial"/>
              </w:rPr>
            </w:pPr>
            <w:r>
              <w:rPr>
                <w:rFonts w:ascii="Arial" w:eastAsia="Arial" w:hAnsi="Arial" w:cs="Arial"/>
              </w:rPr>
              <w:t>Wound Swabs</w:t>
            </w:r>
          </w:p>
        </w:tc>
        <w:tc>
          <w:tcPr>
            <w:tcW w:w="443" w:type="dxa"/>
          </w:tcPr>
          <w:p w14:paraId="6C8FE5A4" w14:textId="77777777" w:rsidR="000530E5" w:rsidRDefault="000530E5">
            <w:pPr>
              <w:rPr>
                <w:rFonts w:ascii="Arial" w:eastAsia="Arial" w:hAnsi="Arial" w:cs="Arial"/>
              </w:rPr>
            </w:pPr>
          </w:p>
        </w:tc>
        <w:tc>
          <w:tcPr>
            <w:tcW w:w="2529" w:type="dxa"/>
          </w:tcPr>
          <w:p w14:paraId="6769C48E" w14:textId="77777777" w:rsidR="000530E5" w:rsidRDefault="000530E5">
            <w:pPr>
              <w:rPr>
                <w:rFonts w:ascii="Arial" w:eastAsia="Arial" w:hAnsi="Arial" w:cs="Arial"/>
              </w:rPr>
            </w:pPr>
          </w:p>
        </w:tc>
        <w:tc>
          <w:tcPr>
            <w:tcW w:w="447" w:type="dxa"/>
          </w:tcPr>
          <w:p w14:paraId="5FA65EB7" w14:textId="77777777" w:rsidR="000530E5" w:rsidRDefault="000530E5">
            <w:pPr>
              <w:rPr>
                <w:rFonts w:ascii="Arial" w:eastAsia="Arial" w:hAnsi="Arial" w:cs="Arial"/>
              </w:rPr>
            </w:pPr>
          </w:p>
        </w:tc>
        <w:tc>
          <w:tcPr>
            <w:tcW w:w="2424" w:type="dxa"/>
          </w:tcPr>
          <w:p w14:paraId="0C8C783D" w14:textId="77777777" w:rsidR="000530E5" w:rsidRDefault="000530E5">
            <w:pPr>
              <w:rPr>
                <w:rFonts w:ascii="Arial" w:eastAsia="Arial" w:hAnsi="Arial" w:cs="Arial"/>
              </w:rPr>
            </w:pPr>
          </w:p>
        </w:tc>
        <w:tc>
          <w:tcPr>
            <w:tcW w:w="426" w:type="dxa"/>
          </w:tcPr>
          <w:p w14:paraId="03ED62E7" w14:textId="77777777" w:rsidR="000530E5" w:rsidRDefault="000530E5">
            <w:pPr>
              <w:rPr>
                <w:rFonts w:ascii="Arial" w:eastAsia="Arial" w:hAnsi="Arial" w:cs="Arial"/>
              </w:rPr>
            </w:pPr>
          </w:p>
        </w:tc>
        <w:tc>
          <w:tcPr>
            <w:tcW w:w="2595" w:type="dxa"/>
          </w:tcPr>
          <w:p w14:paraId="44F7E7DF" w14:textId="77777777" w:rsidR="000530E5" w:rsidRPr="0033449F" w:rsidRDefault="00CA42D0" w:rsidP="3271F7B3">
            <w:pPr>
              <w:rPr>
                <w:rFonts w:ascii="Arial" w:eastAsia="Arial" w:hAnsi="Arial" w:cs="Arial"/>
              </w:rPr>
            </w:pPr>
            <w:r>
              <w:rPr>
                <w:rFonts w:ascii="Arial" w:eastAsia="Arial" w:hAnsi="Arial" w:cs="Arial"/>
              </w:rPr>
              <w:t>R</w:t>
            </w:r>
            <w:r w:rsidR="3271F7B3" w:rsidRPr="0033449F">
              <w:rPr>
                <w:rFonts w:ascii="Arial" w:eastAsia="Arial" w:hAnsi="Arial" w:cs="Arial"/>
              </w:rPr>
              <w:t>ecording in patient charts (eg fluid balance)</w:t>
            </w:r>
            <w:r w:rsidR="00A46B1F">
              <w:rPr>
                <w:rFonts w:ascii="Arial" w:eastAsia="Arial" w:hAnsi="Arial" w:cs="Arial"/>
              </w:rPr>
              <w:t xml:space="preserve">                   X</w:t>
            </w:r>
          </w:p>
        </w:tc>
      </w:tr>
      <w:tr w:rsidR="000530E5" w14:paraId="69A88D6B" w14:textId="77777777" w:rsidTr="3271F7B3">
        <w:tc>
          <w:tcPr>
            <w:tcW w:w="2688" w:type="dxa"/>
          </w:tcPr>
          <w:p w14:paraId="5FB37F50" w14:textId="77777777" w:rsidR="000530E5" w:rsidRDefault="005126A2">
            <w:pPr>
              <w:rPr>
                <w:rFonts w:ascii="Arial" w:eastAsia="Arial" w:hAnsi="Arial" w:cs="Arial"/>
              </w:rPr>
            </w:pPr>
            <w:r>
              <w:rPr>
                <w:rFonts w:ascii="Arial" w:eastAsia="Arial" w:hAnsi="Arial" w:cs="Arial"/>
              </w:rPr>
              <w:t>Blood Glucose Level Monitoring</w:t>
            </w:r>
          </w:p>
        </w:tc>
        <w:tc>
          <w:tcPr>
            <w:tcW w:w="425" w:type="dxa"/>
          </w:tcPr>
          <w:p w14:paraId="04280332" w14:textId="77777777" w:rsidR="000530E5" w:rsidRDefault="000530E5">
            <w:pPr>
              <w:rPr>
                <w:rFonts w:ascii="Arial" w:eastAsia="Arial" w:hAnsi="Arial" w:cs="Arial"/>
              </w:rPr>
            </w:pPr>
          </w:p>
        </w:tc>
        <w:tc>
          <w:tcPr>
            <w:tcW w:w="2534" w:type="dxa"/>
          </w:tcPr>
          <w:p w14:paraId="0E0F548F" w14:textId="77777777" w:rsidR="000530E5" w:rsidRDefault="005126A2">
            <w:pPr>
              <w:rPr>
                <w:rFonts w:ascii="Arial" w:eastAsia="Arial" w:hAnsi="Arial" w:cs="Arial"/>
              </w:rPr>
            </w:pPr>
            <w:r>
              <w:rPr>
                <w:rFonts w:ascii="Arial" w:eastAsia="Arial" w:hAnsi="Arial" w:cs="Arial"/>
              </w:rPr>
              <w:t>Blood (venepuncture)</w:t>
            </w:r>
          </w:p>
          <w:p w14:paraId="7D2B98AF" w14:textId="77777777" w:rsidR="000530E5" w:rsidRDefault="000530E5">
            <w:pPr>
              <w:rPr>
                <w:rFonts w:ascii="Arial" w:eastAsia="Arial" w:hAnsi="Arial" w:cs="Arial"/>
              </w:rPr>
            </w:pPr>
          </w:p>
        </w:tc>
        <w:tc>
          <w:tcPr>
            <w:tcW w:w="443" w:type="dxa"/>
          </w:tcPr>
          <w:p w14:paraId="0C8D6E42" w14:textId="77777777" w:rsidR="000530E5" w:rsidRDefault="00A46B1F">
            <w:pPr>
              <w:rPr>
                <w:rFonts w:ascii="Arial" w:eastAsia="Arial" w:hAnsi="Arial" w:cs="Arial"/>
              </w:rPr>
            </w:pPr>
            <w:r>
              <w:rPr>
                <w:rFonts w:ascii="Arial" w:eastAsia="Arial" w:hAnsi="Arial" w:cs="Arial"/>
              </w:rPr>
              <w:t>X</w:t>
            </w:r>
          </w:p>
        </w:tc>
        <w:tc>
          <w:tcPr>
            <w:tcW w:w="2529" w:type="dxa"/>
          </w:tcPr>
          <w:p w14:paraId="28CB970B" w14:textId="77777777" w:rsidR="000530E5" w:rsidRDefault="000530E5">
            <w:pPr>
              <w:rPr>
                <w:rFonts w:ascii="Arial" w:eastAsia="Arial" w:hAnsi="Arial" w:cs="Arial"/>
              </w:rPr>
            </w:pPr>
          </w:p>
        </w:tc>
        <w:tc>
          <w:tcPr>
            <w:tcW w:w="447" w:type="dxa"/>
          </w:tcPr>
          <w:p w14:paraId="256E5C43" w14:textId="77777777" w:rsidR="000530E5" w:rsidRDefault="000530E5">
            <w:pPr>
              <w:rPr>
                <w:rFonts w:ascii="Arial" w:eastAsia="Arial" w:hAnsi="Arial" w:cs="Arial"/>
              </w:rPr>
            </w:pPr>
          </w:p>
        </w:tc>
        <w:tc>
          <w:tcPr>
            <w:tcW w:w="2424" w:type="dxa"/>
          </w:tcPr>
          <w:p w14:paraId="15D632F6" w14:textId="77777777" w:rsidR="000530E5" w:rsidRDefault="000530E5">
            <w:pPr>
              <w:rPr>
                <w:rFonts w:ascii="Arial" w:eastAsia="Arial" w:hAnsi="Arial" w:cs="Arial"/>
              </w:rPr>
            </w:pPr>
          </w:p>
        </w:tc>
        <w:tc>
          <w:tcPr>
            <w:tcW w:w="426" w:type="dxa"/>
          </w:tcPr>
          <w:p w14:paraId="556DB8D2" w14:textId="77777777" w:rsidR="000530E5" w:rsidRDefault="000530E5">
            <w:pPr>
              <w:rPr>
                <w:rFonts w:ascii="Arial" w:eastAsia="Arial" w:hAnsi="Arial" w:cs="Arial"/>
              </w:rPr>
            </w:pPr>
          </w:p>
        </w:tc>
        <w:tc>
          <w:tcPr>
            <w:tcW w:w="2595" w:type="dxa"/>
          </w:tcPr>
          <w:p w14:paraId="6D5825A1" w14:textId="77777777" w:rsidR="000530E5" w:rsidRDefault="000530E5">
            <w:pPr>
              <w:rPr>
                <w:rFonts w:ascii="Arial" w:eastAsia="Arial" w:hAnsi="Arial" w:cs="Arial"/>
              </w:rPr>
            </w:pPr>
          </w:p>
        </w:tc>
      </w:tr>
      <w:tr w:rsidR="000530E5" w14:paraId="64582652" w14:textId="77777777" w:rsidTr="3271F7B3">
        <w:tc>
          <w:tcPr>
            <w:tcW w:w="2688" w:type="dxa"/>
          </w:tcPr>
          <w:p w14:paraId="02462C80" w14:textId="77777777" w:rsidR="000530E5" w:rsidRDefault="005126A2">
            <w:pPr>
              <w:rPr>
                <w:rFonts w:ascii="Arial" w:eastAsia="Arial" w:hAnsi="Arial" w:cs="Arial"/>
              </w:rPr>
            </w:pPr>
            <w:r>
              <w:rPr>
                <w:rFonts w:ascii="Arial" w:eastAsia="Arial" w:hAnsi="Arial" w:cs="Arial"/>
              </w:rPr>
              <w:t>BMI measurement</w:t>
            </w:r>
          </w:p>
        </w:tc>
        <w:tc>
          <w:tcPr>
            <w:tcW w:w="425" w:type="dxa"/>
          </w:tcPr>
          <w:p w14:paraId="5925C9D2" w14:textId="77777777" w:rsidR="000530E5" w:rsidRDefault="00A46B1F">
            <w:pPr>
              <w:rPr>
                <w:rFonts w:ascii="Arial" w:eastAsia="Arial" w:hAnsi="Arial" w:cs="Arial"/>
              </w:rPr>
            </w:pPr>
            <w:r>
              <w:rPr>
                <w:rFonts w:ascii="Arial" w:eastAsia="Arial" w:hAnsi="Arial" w:cs="Arial"/>
              </w:rPr>
              <w:t>X</w:t>
            </w:r>
          </w:p>
        </w:tc>
        <w:tc>
          <w:tcPr>
            <w:tcW w:w="2534" w:type="dxa"/>
          </w:tcPr>
          <w:p w14:paraId="19BC5449" w14:textId="77777777" w:rsidR="000530E5" w:rsidRDefault="000530E5">
            <w:pPr>
              <w:rPr>
                <w:rFonts w:ascii="Arial" w:eastAsia="Arial" w:hAnsi="Arial" w:cs="Arial"/>
              </w:rPr>
            </w:pPr>
          </w:p>
        </w:tc>
        <w:tc>
          <w:tcPr>
            <w:tcW w:w="443" w:type="dxa"/>
          </w:tcPr>
          <w:p w14:paraId="68FA3A93" w14:textId="77777777" w:rsidR="000530E5" w:rsidRDefault="000530E5">
            <w:pPr>
              <w:rPr>
                <w:rFonts w:ascii="Arial" w:eastAsia="Arial" w:hAnsi="Arial" w:cs="Arial"/>
              </w:rPr>
            </w:pPr>
          </w:p>
        </w:tc>
        <w:tc>
          <w:tcPr>
            <w:tcW w:w="2529" w:type="dxa"/>
          </w:tcPr>
          <w:p w14:paraId="62A6133C" w14:textId="77777777" w:rsidR="000530E5" w:rsidRDefault="000530E5">
            <w:pPr>
              <w:rPr>
                <w:rFonts w:ascii="Arial" w:eastAsia="Arial" w:hAnsi="Arial" w:cs="Arial"/>
              </w:rPr>
            </w:pPr>
          </w:p>
        </w:tc>
        <w:tc>
          <w:tcPr>
            <w:tcW w:w="447" w:type="dxa"/>
          </w:tcPr>
          <w:p w14:paraId="183CCBFA" w14:textId="77777777" w:rsidR="000530E5" w:rsidRDefault="000530E5">
            <w:pPr>
              <w:rPr>
                <w:rFonts w:ascii="Arial" w:eastAsia="Arial" w:hAnsi="Arial" w:cs="Arial"/>
              </w:rPr>
            </w:pPr>
          </w:p>
        </w:tc>
        <w:tc>
          <w:tcPr>
            <w:tcW w:w="2424" w:type="dxa"/>
          </w:tcPr>
          <w:p w14:paraId="6F69EDDD" w14:textId="77777777" w:rsidR="000530E5" w:rsidRDefault="000530E5">
            <w:pPr>
              <w:rPr>
                <w:rFonts w:ascii="Arial" w:eastAsia="Arial" w:hAnsi="Arial" w:cs="Arial"/>
              </w:rPr>
            </w:pPr>
          </w:p>
        </w:tc>
        <w:tc>
          <w:tcPr>
            <w:tcW w:w="426" w:type="dxa"/>
          </w:tcPr>
          <w:p w14:paraId="4DD73264" w14:textId="77777777" w:rsidR="000530E5" w:rsidRDefault="000530E5">
            <w:pPr>
              <w:rPr>
                <w:rFonts w:ascii="Arial" w:eastAsia="Arial" w:hAnsi="Arial" w:cs="Arial"/>
              </w:rPr>
            </w:pPr>
          </w:p>
        </w:tc>
        <w:tc>
          <w:tcPr>
            <w:tcW w:w="2595" w:type="dxa"/>
          </w:tcPr>
          <w:p w14:paraId="53B510F3" w14:textId="77777777" w:rsidR="000530E5" w:rsidRDefault="000530E5">
            <w:pPr>
              <w:rPr>
                <w:rFonts w:ascii="Arial" w:eastAsia="Arial" w:hAnsi="Arial" w:cs="Arial"/>
              </w:rPr>
            </w:pPr>
          </w:p>
        </w:tc>
      </w:tr>
      <w:tr w:rsidR="000530E5" w14:paraId="37CA91FE" w14:textId="77777777" w:rsidTr="3271F7B3">
        <w:tc>
          <w:tcPr>
            <w:tcW w:w="2688" w:type="dxa"/>
          </w:tcPr>
          <w:p w14:paraId="24C31525" w14:textId="77777777" w:rsidR="000530E5" w:rsidRDefault="005126A2">
            <w:pPr>
              <w:rPr>
                <w:rFonts w:ascii="Arial" w:eastAsia="Arial" w:hAnsi="Arial" w:cs="Arial"/>
              </w:rPr>
            </w:pPr>
            <w:r>
              <w:rPr>
                <w:rFonts w:ascii="Arial" w:eastAsia="Arial" w:hAnsi="Arial" w:cs="Arial"/>
              </w:rPr>
              <w:t>Patient Weights</w:t>
            </w:r>
          </w:p>
        </w:tc>
        <w:tc>
          <w:tcPr>
            <w:tcW w:w="425" w:type="dxa"/>
          </w:tcPr>
          <w:p w14:paraId="6B0F01DB" w14:textId="77777777" w:rsidR="000530E5" w:rsidRDefault="00A46B1F">
            <w:pPr>
              <w:rPr>
                <w:rFonts w:ascii="Arial" w:eastAsia="Arial" w:hAnsi="Arial" w:cs="Arial"/>
              </w:rPr>
            </w:pPr>
            <w:r>
              <w:rPr>
                <w:rFonts w:ascii="Arial" w:eastAsia="Arial" w:hAnsi="Arial" w:cs="Arial"/>
              </w:rPr>
              <w:t>X</w:t>
            </w:r>
          </w:p>
        </w:tc>
        <w:tc>
          <w:tcPr>
            <w:tcW w:w="2534" w:type="dxa"/>
          </w:tcPr>
          <w:p w14:paraId="39C73176" w14:textId="77777777" w:rsidR="000530E5" w:rsidRDefault="000530E5">
            <w:pPr>
              <w:rPr>
                <w:rFonts w:ascii="Arial" w:eastAsia="Arial" w:hAnsi="Arial" w:cs="Arial"/>
              </w:rPr>
            </w:pPr>
          </w:p>
        </w:tc>
        <w:tc>
          <w:tcPr>
            <w:tcW w:w="443" w:type="dxa"/>
          </w:tcPr>
          <w:p w14:paraId="29C13BEF" w14:textId="77777777" w:rsidR="000530E5" w:rsidRDefault="000530E5">
            <w:pPr>
              <w:rPr>
                <w:rFonts w:ascii="Arial" w:eastAsia="Arial" w:hAnsi="Arial" w:cs="Arial"/>
              </w:rPr>
            </w:pPr>
          </w:p>
        </w:tc>
        <w:tc>
          <w:tcPr>
            <w:tcW w:w="2529" w:type="dxa"/>
          </w:tcPr>
          <w:p w14:paraId="7524FEE9" w14:textId="77777777" w:rsidR="000530E5" w:rsidRDefault="000530E5">
            <w:pPr>
              <w:rPr>
                <w:rFonts w:ascii="Arial" w:eastAsia="Arial" w:hAnsi="Arial" w:cs="Arial"/>
              </w:rPr>
            </w:pPr>
          </w:p>
        </w:tc>
        <w:tc>
          <w:tcPr>
            <w:tcW w:w="447" w:type="dxa"/>
          </w:tcPr>
          <w:p w14:paraId="27542E9A" w14:textId="77777777" w:rsidR="000530E5" w:rsidRDefault="000530E5">
            <w:pPr>
              <w:rPr>
                <w:rFonts w:ascii="Arial" w:eastAsia="Arial" w:hAnsi="Arial" w:cs="Arial"/>
              </w:rPr>
            </w:pPr>
          </w:p>
        </w:tc>
        <w:tc>
          <w:tcPr>
            <w:tcW w:w="2424" w:type="dxa"/>
          </w:tcPr>
          <w:p w14:paraId="638C8A75" w14:textId="77777777" w:rsidR="000530E5" w:rsidRDefault="000530E5">
            <w:pPr>
              <w:rPr>
                <w:rFonts w:ascii="Arial" w:eastAsia="Arial" w:hAnsi="Arial" w:cs="Arial"/>
              </w:rPr>
            </w:pPr>
          </w:p>
        </w:tc>
        <w:tc>
          <w:tcPr>
            <w:tcW w:w="426" w:type="dxa"/>
          </w:tcPr>
          <w:p w14:paraId="21A89368" w14:textId="77777777" w:rsidR="000530E5" w:rsidRDefault="000530E5">
            <w:pPr>
              <w:rPr>
                <w:rFonts w:ascii="Arial" w:eastAsia="Arial" w:hAnsi="Arial" w:cs="Arial"/>
              </w:rPr>
            </w:pPr>
          </w:p>
        </w:tc>
        <w:tc>
          <w:tcPr>
            <w:tcW w:w="2595" w:type="dxa"/>
          </w:tcPr>
          <w:p w14:paraId="5B2BBBA5" w14:textId="77777777" w:rsidR="000530E5" w:rsidRDefault="000530E5">
            <w:pPr>
              <w:rPr>
                <w:rFonts w:ascii="Arial" w:eastAsia="Arial" w:hAnsi="Arial" w:cs="Arial"/>
              </w:rPr>
            </w:pPr>
          </w:p>
        </w:tc>
      </w:tr>
    </w:tbl>
    <w:p w14:paraId="714F8A12" w14:textId="77777777" w:rsidR="000530E5" w:rsidRDefault="000530E5">
      <w:pPr>
        <w:jc w:val="both"/>
        <w:rPr>
          <w:rFonts w:ascii="Arial" w:eastAsia="Arial" w:hAnsi="Arial" w:cs="Arial"/>
          <w:b/>
        </w:rPr>
      </w:pPr>
    </w:p>
    <w:p w14:paraId="1370DBB6" w14:textId="77777777" w:rsidR="0033449F" w:rsidRDefault="0033449F">
      <w:pPr>
        <w:jc w:val="both"/>
        <w:rPr>
          <w:rFonts w:ascii="Arial" w:eastAsia="Arial" w:hAnsi="Arial" w:cs="Arial"/>
          <w:b/>
        </w:rPr>
      </w:pPr>
    </w:p>
    <w:p w14:paraId="6BA9A2AA" w14:textId="77777777" w:rsidR="0033449F" w:rsidRPr="009C7436" w:rsidRDefault="0033449F" w:rsidP="0033449F">
      <w:pPr>
        <w:jc w:val="both"/>
        <w:rPr>
          <w:rFonts w:ascii="Arial" w:hAnsi="Arial" w:cs="Arial"/>
          <w:b/>
        </w:rPr>
      </w:pPr>
      <w:r>
        <w:rPr>
          <w:rFonts w:ascii="Arial" w:hAnsi="Arial" w:cs="Arial"/>
          <w:b/>
        </w:rPr>
        <w:t>Final Version – 4 August 2022</w:t>
      </w:r>
    </w:p>
    <w:p w14:paraId="65D253E2" w14:textId="77777777" w:rsidR="0033449F" w:rsidRDefault="0033449F">
      <w:pPr>
        <w:jc w:val="both"/>
        <w:rPr>
          <w:rFonts w:ascii="Arial" w:eastAsia="Arial" w:hAnsi="Arial" w:cs="Arial"/>
          <w:b/>
        </w:rPr>
      </w:pPr>
    </w:p>
    <w:sectPr w:rsidR="0033449F" w:rsidSect="009D5A38">
      <w:pgSz w:w="15840" w:h="12240" w:orient="landscape"/>
      <w:pgMar w:top="1797" w:right="964" w:bottom="1797" w:left="107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7E0C" w14:textId="77777777" w:rsidR="00E45E51" w:rsidRDefault="00E45E51">
      <w:r>
        <w:separator/>
      </w:r>
    </w:p>
  </w:endnote>
  <w:endnote w:type="continuationSeparator" w:id="0">
    <w:p w14:paraId="65529E6D" w14:textId="77777777" w:rsidR="00E45E51" w:rsidRDefault="00E4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9B" w14:textId="77777777" w:rsidR="000530E5" w:rsidRDefault="00E84A85">
    <w:pPr>
      <w:pBdr>
        <w:top w:val="nil"/>
        <w:left w:val="nil"/>
        <w:bottom w:val="nil"/>
        <w:right w:val="nil"/>
        <w:between w:val="nil"/>
      </w:pBdr>
      <w:tabs>
        <w:tab w:val="center" w:pos="4320"/>
        <w:tab w:val="right" w:pos="8640"/>
      </w:tabs>
      <w:jc w:val="center"/>
      <w:rPr>
        <w:color w:val="000000"/>
      </w:rPr>
    </w:pPr>
    <w:r>
      <w:rPr>
        <w:color w:val="000000"/>
      </w:rPr>
      <w:fldChar w:fldCharType="begin"/>
    </w:r>
    <w:r w:rsidR="005126A2">
      <w:rPr>
        <w:color w:val="000000"/>
      </w:rPr>
      <w:instrText>PAGE</w:instrText>
    </w:r>
    <w:r>
      <w:rPr>
        <w:color w:val="000000"/>
      </w:rPr>
      <w:fldChar w:fldCharType="end"/>
    </w:r>
  </w:p>
  <w:p w14:paraId="235AFA2C" w14:textId="77777777" w:rsidR="000530E5" w:rsidRDefault="000530E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0FDA" w14:textId="77777777" w:rsidR="00E45E51" w:rsidRDefault="00E45E51">
      <w:r>
        <w:separator/>
      </w:r>
    </w:p>
  </w:footnote>
  <w:footnote w:type="continuationSeparator" w:id="0">
    <w:p w14:paraId="68AF386D" w14:textId="77777777" w:rsidR="00E45E51" w:rsidRDefault="00E45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C54D"/>
    <w:multiLevelType w:val="multilevel"/>
    <w:tmpl w:val="82FA37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3CDA470"/>
    <w:multiLevelType w:val="multilevel"/>
    <w:tmpl w:val="EE8C1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68757E"/>
    <w:multiLevelType w:val="multilevel"/>
    <w:tmpl w:val="5026350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9A5D64"/>
    <w:multiLevelType w:val="hybridMultilevel"/>
    <w:tmpl w:val="ACD4E38A"/>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num w:numId="1" w16cid:durableId="130679594">
    <w:abstractNumId w:val="2"/>
  </w:num>
  <w:num w:numId="2" w16cid:durableId="1359618768">
    <w:abstractNumId w:val="1"/>
  </w:num>
  <w:num w:numId="3" w16cid:durableId="1441336644">
    <w:abstractNumId w:val="0"/>
  </w:num>
  <w:num w:numId="4" w16cid:durableId="100078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271F7B3"/>
    <w:rsid w:val="000530E5"/>
    <w:rsid w:val="00193A53"/>
    <w:rsid w:val="001E6671"/>
    <w:rsid w:val="0033449F"/>
    <w:rsid w:val="00485E25"/>
    <w:rsid w:val="005126A2"/>
    <w:rsid w:val="0065207B"/>
    <w:rsid w:val="006A3388"/>
    <w:rsid w:val="00971250"/>
    <w:rsid w:val="009D5A38"/>
    <w:rsid w:val="00A46B1F"/>
    <w:rsid w:val="00A66541"/>
    <w:rsid w:val="00A7044F"/>
    <w:rsid w:val="00C52DFC"/>
    <w:rsid w:val="00CA42D0"/>
    <w:rsid w:val="00CF58EC"/>
    <w:rsid w:val="00E45E51"/>
    <w:rsid w:val="00E84A85"/>
    <w:rsid w:val="3271F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F892DE6"/>
  <w15:docId w15:val="{084AAD32-B2D2-4B06-92EC-BB24703E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5A38"/>
  </w:style>
  <w:style w:type="paragraph" w:styleId="Heading1">
    <w:name w:val="heading 1"/>
    <w:basedOn w:val="Normal"/>
    <w:next w:val="Normal"/>
    <w:rsid w:val="009D5A38"/>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rsid w:val="009D5A38"/>
    <w:pPr>
      <w:keepNext/>
      <w:jc w:val="both"/>
      <w:outlineLvl w:val="1"/>
    </w:pPr>
    <w:rPr>
      <w:rFonts w:ascii="Arial" w:eastAsia="Arial" w:hAnsi="Arial" w:cs="Arial"/>
      <w:b/>
    </w:rPr>
  </w:style>
  <w:style w:type="paragraph" w:styleId="Heading3">
    <w:name w:val="heading 3"/>
    <w:basedOn w:val="Normal"/>
    <w:next w:val="Normal"/>
    <w:rsid w:val="009D5A38"/>
    <w:pPr>
      <w:keepNext/>
      <w:jc w:val="both"/>
      <w:outlineLvl w:val="2"/>
    </w:pPr>
    <w:rPr>
      <w:rFonts w:ascii="Arial" w:eastAsia="Arial" w:hAnsi="Arial" w:cs="Arial"/>
      <w:b/>
    </w:rPr>
  </w:style>
  <w:style w:type="paragraph" w:styleId="Heading4">
    <w:name w:val="heading 4"/>
    <w:basedOn w:val="Normal"/>
    <w:next w:val="Normal"/>
    <w:rsid w:val="009D5A38"/>
    <w:pPr>
      <w:keepNext/>
      <w:outlineLvl w:val="3"/>
    </w:pPr>
    <w:rPr>
      <w:sz w:val="32"/>
      <w:szCs w:val="32"/>
    </w:rPr>
  </w:style>
  <w:style w:type="paragraph" w:styleId="Heading5">
    <w:name w:val="heading 5"/>
    <w:basedOn w:val="Normal"/>
    <w:next w:val="Normal"/>
    <w:rsid w:val="009D5A38"/>
    <w:pPr>
      <w:keepNext/>
      <w:outlineLvl w:val="4"/>
    </w:pPr>
    <w:rPr>
      <w:b/>
      <w:u w:val="single"/>
    </w:rPr>
  </w:style>
  <w:style w:type="paragraph" w:styleId="Heading6">
    <w:name w:val="heading 6"/>
    <w:basedOn w:val="Normal"/>
    <w:next w:val="Normal"/>
    <w:rsid w:val="009D5A3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D5A38"/>
    <w:pPr>
      <w:keepNext/>
      <w:keepLines/>
      <w:spacing w:before="480" w:after="120"/>
    </w:pPr>
    <w:rPr>
      <w:b/>
      <w:sz w:val="72"/>
      <w:szCs w:val="72"/>
    </w:rPr>
  </w:style>
  <w:style w:type="paragraph" w:styleId="Subtitle">
    <w:name w:val="Subtitle"/>
    <w:basedOn w:val="Normal"/>
    <w:next w:val="Normal"/>
    <w:rsid w:val="009D5A38"/>
    <w:pPr>
      <w:keepNext/>
      <w:keepLines/>
      <w:spacing w:before="360" w:after="80"/>
    </w:pPr>
    <w:rPr>
      <w:rFonts w:ascii="Georgia" w:eastAsia="Georgia" w:hAnsi="Georgia" w:cs="Georgia"/>
      <w:i/>
      <w:color w:val="666666"/>
      <w:sz w:val="48"/>
      <w:szCs w:val="48"/>
    </w:rPr>
  </w:style>
  <w:style w:type="table" w:customStyle="1" w:styleId="a">
    <w:basedOn w:val="TableNormal"/>
    <w:rsid w:val="009D5A38"/>
    <w:tblPr>
      <w:tblStyleRowBandSize w:val="1"/>
      <w:tblStyleColBandSize w:val="1"/>
    </w:tblPr>
  </w:style>
  <w:style w:type="table" w:customStyle="1" w:styleId="a0">
    <w:basedOn w:val="TableNormal"/>
    <w:rsid w:val="009D5A38"/>
    <w:tblPr>
      <w:tblStyleRowBandSize w:val="1"/>
      <w:tblStyleColBandSize w:val="1"/>
    </w:tblPr>
  </w:style>
  <w:style w:type="table" w:customStyle="1" w:styleId="a1">
    <w:basedOn w:val="TableNormal"/>
    <w:rsid w:val="009D5A38"/>
    <w:tblPr>
      <w:tblStyleRowBandSize w:val="1"/>
      <w:tblStyleColBandSize w:val="1"/>
    </w:tblPr>
  </w:style>
  <w:style w:type="table" w:customStyle="1" w:styleId="a2">
    <w:basedOn w:val="TableNormal"/>
    <w:rsid w:val="009D5A38"/>
    <w:tblPr>
      <w:tblStyleRowBandSize w:val="1"/>
      <w:tblStyleColBandSize w:val="1"/>
    </w:tblPr>
  </w:style>
  <w:style w:type="table" w:customStyle="1" w:styleId="a3">
    <w:basedOn w:val="TableNormal"/>
    <w:rsid w:val="009D5A38"/>
    <w:tblPr>
      <w:tblStyleRowBandSize w:val="1"/>
      <w:tblStyleColBandSize w:val="1"/>
    </w:tblPr>
  </w:style>
  <w:style w:type="table" w:customStyle="1" w:styleId="a4">
    <w:basedOn w:val="TableNormal"/>
    <w:rsid w:val="009D5A38"/>
    <w:tblPr>
      <w:tblStyleRowBandSize w:val="1"/>
      <w:tblStyleColBandSize w:val="1"/>
    </w:tblPr>
  </w:style>
  <w:style w:type="table" w:customStyle="1" w:styleId="a5">
    <w:basedOn w:val="TableNormal"/>
    <w:rsid w:val="009D5A38"/>
    <w:tblPr>
      <w:tblStyleRowBandSize w:val="1"/>
      <w:tblStyleColBandSize w:val="1"/>
    </w:tblPr>
  </w:style>
  <w:style w:type="table" w:customStyle="1" w:styleId="a6">
    <w:basedOn w:val="TableNormal"/>
    <w:rsid w:val="009D5A38"/>
    <w:tblPr>
      <w:tblStyleRowBandSize w:val="1"/>
      <w:tblStyleColBandSize w:val="1"/>
    </w:tblPr>
  </w:style>
  <w:style w:type="table" w:customStyle="1" w:styleId="a7">
    <w:basedOn w:val="TableNormal"/>
    <w:rsid w:val="009D5A38"/>
    <w:tblPr>
      <w:tblStyleRowBandSize w:val="1"/>
      <w:tblStyleColBandSize w:val="1"/>
    </w:tblPr>
  </w:style>
  <w:style w:type="table" w:customStyle="1" w:styleId="a8">
    <w:basedOn w:val="TableNormal"/>
    <w:rsid w:val="009D5A38"/>
    <w:tblPr>
      <w:tblStyleRowBandSize w:val="1"/>
      <w:tblStyleColBandSize w:val="1"/>
    </w:tblPr>
  </w:style>
  <w:style w:type="table" w:customStyle="1" w:styleId="a9">
    <w:basedOn w:val="TableNormal"/>
    <w:rsid w:val="009D5A38"/>
    <w:tblPr>
      <w:tblStyleRowBandSize w:val="1"/>
      <w:tblStyleColBandSize w:val="1"/>
    </w:tblPr>
  </w:style>
  <w:style w:type="table" w:customStyle="1" w:styleId="aa">
    <w:basedOn w:val="TableNormal"/>
    <w:rsid w:val="009D5A38"/>
    <w:tblPr>
      <w:tblStyleRowBandSize w:val="1"/>
      <w:tblStyleColBandSize w:val="1"/>
    </w:tblPr>
  </w:style>
  <w:style w:type="table" w:customStyle="1" w:styleId="ab">
    <w:basedOn w:val="TableNormal"/>
    <w:rsid w:val="009D5A38"/>
    <w:tblPr>
      <w:tblStyleRowBandSize w:val="1"/>
      <w:tblStyleColBandSize w:val="1"/>
    </w:tblPr>
  </w:style>
  <w:style w:type="paragraph" w:styleId="BodyText">
    <w:name w:val="Body Text"/>
    <w:basedOn w:val="Normal"/>
    <w:link w:val="BodyTextChar"/>
    <w:uiPriority w:val="99"/>
    <w:rsid w:val="0033449F"/>
    <w:pPr>
      <w:jc w:val="both"/>
    </w:pPr>
    <w:rPr>
      <w:rFonts w:ascii="Arial" w:hAnsi="Arial" w:cs="Arial"/>
      <w:sz w:val="22"/>
      <w:szCs w:val="22"/>
      <w:lang w:eastAsia="en-US"/>
    </w:rPr>
  </w:style>
  <w:style w:type="character" w:customStyle="1" w:styleId="BodyTextChar">
    <w:name w:val="Body Text Char"/>
    <w:basedOn w:val="DefaultParagraphFont"/>
    <w:link w:val="BodyText"/>
    <w:uiPriority w:val="99"/>
    <w:rsid w:val="0033449F"/>
    <w:rPr>
      <w:rFonts w:ascii="Arial" w:hAnsi="Arial" w:cs="Arial"/>
      <w:sz w:val="22"/>
      <w:szCs w:val="22"/>
      <w:lang w:eastAsia="en-US"/>
    </w:rPr>
  </w:style>
  <w:style w:type="paragraph" w:styleId="ListParagraph">
    <w:name w:val="List Paragraph"/>
    <w:basedOn w:val="Normal"/>
    <w:uiPriority w:val="34"/>
    <w:qFormat/>
    <w:rsid w:val="00334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Ruth</dc:creator>
  <cp:lastModifiedBy>Nisbet, Stefanie</cp:lastModifiedBy>
  <cp:revision>2</cp:revision>
  <dcterms:created xsi:type="dcterms:W3CDTF">2023-09-07T12:35:00Z</dcterms:created>
  <dcterms:modified xsi:type="dcterms:W3CDTF">2023-09-07T12:35:00Z</dcterms:modified>
</cp:coreProperties>
</file>