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8861B" w14:textId="77385F2D" w:rsidR="003161A4" w:rsidRDefault="003161A4">
      <w:pPr>
        <w:rPr>
          <w:b/>
        </w:rPr>
      </w:pPr>
      <w:r>
        <w:t xml:space="preserve">National Services </w:t>
      </w:r>
      <w:smartTag w:uri="urn:schemas-microsoft-com:office:smarttags" w:element="place">
        <w:smartTag w:uri="urn:schemas-microsoft-com:office:smarttags" w:element="country-region">
          <w:r>
            <w:t>Scotland</w:t>
          </w:r>
        </w:smartTag>
      </w:smartTag>
      <w:r>
        <w:rPr>
          <w:b/>
        </w:rPr>
        <w:t xml:space="preserve">                </w:t>
      </w:r>
      <w:r>
        <w:rPr>
          <w:b/>
        </w:rPr>
        <w:tab/>
      </w:r>
      <w:r>
        <w:rPr>
          <w:b/>
        </w:rPr>
        <w:tab/>
      </w:r>
      <w:r>
        <w:rPr>
          <w:b/>
        </w:rPr>
        <w:tab/>
      </w:r>
      <w:r>
        <w:rPr>
          <w:b/>
        </w:rPr>
        <w:tab/>
      </w:r>
      <w:r>
        <w:rPr>
          <w:b/>
        </w:rPr>
        <w:tab/>
      </w:r>
      <w:r>
        <w:rPr>
          <w:b/>
        </w:rPr>
        <w:tab/>
      </w:r>
      <w:r>
        <w:rPr>
          <w:b/>
        </w:rPr>
        <w:tab/>
      </w:r>
      <w:r>
        <w:rPr>
          <w:b/>
        </w:rPr>
        <w:tab/>
      </w:r>
      <w:r w:rsidR="002F6DF4">
        <w:rPr>
          <w:noProof/>
        </w:rPr>
        <w:drawing>
          <wp:inline distT="0" distB="0" distL="0" distR="0" wp14:anchorId="0AAB16CD" wp14:editId="099D6BAC">
            <wp:extent cx="736600" cy="56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22916"/>
                    <a:stretch>
                      <a:fillRect/>
                    </a:stretch>
                  </pic:blipFill>
                  <pic:spPr bwMode="auto">
                    <a:xfrm>
                      <a:off x="0" y="0"/>
                      <a:ext cx="736600" cy="565150"/>
                    </a:xfrm>
                    <a:prstGeom prst="rect">
                      <a:avLst/>
                    </a:prstGeom>
                    <a:noFill/>
                    <a:ln>
                      <a:noFill/>
                    </a:ln>
                  </pic:spPr>
                </pic:pic>
              </a:graphicData>
            </a:graphic>
          </wp:inline>
        </w:drawing>
      </w:r>
    </w:p>
    <w:p w14:paraId="36CDAABA" w14:textId="77777777" w:rsidR="003161A4" w:rsidRDefault="003161A4">
      <w:pPr>
        <w:jc w:val="center"/>
        <w:rPr>
          <w:b/>
        </w:rPr>
      </w:pPr>
      <w:r>
        <w:rPr>
          <w:b/>
        </w:rPr>
        <w:t>JOB DESCRIPTION</w:t>
      </w:r>
    </w:p>
    <w:p w14:paraId="0B1B7126" w14:textId="77777777" w:rsidR="003161A4" w:rsidRDefault="003161A4">
      <w:pPr>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87"/>
        <w:gridCol w:w="5869"/>
      </w:tblGrid>
      <w:tr w:rsidR="003161A4" w14:paraId="65D4C0DF" w14:textId="77777777">
        <w:tc>
          <w:tcPr>
            <w:tcW w:w="4587" w:type="dxa"/>
          </w:tcPr>
          <w:p w14:paraId="36D06E89" w14:textId="77777777" w:rsidR="003161A4" w:rsidRDefault="003161A4">
            <w:r>
              <w:rPr>
                <w:b/>
              </w:rPr>
              <w:t>1.     JOB DETAILS</w:t>
            </w:r>
            <w:r>
              <w:br/>
            </w:r>
          </w:p>
        </w:tc>
        <w:tc>
          <w:tcPr>
            <w:tcW w:w="5869" w:type="dxa"/>
          </w:tcPr>
          <w:p w14:paraId="752D4C4B" w14:textId="77777777" w:rsidR="003161A4" w:rsidRDefault="003161A4">
            <w:pPr>
              <w:pStyle w:val="Header"/>
              <w:tabs>
                <w:tab w:val="clear" w:pos="4153"/>
                <w:tab w:val="clear" w:pos="8306"/>
              </w:tabs>
            </w:pPr>
          </w:p>
        </w:tc>
      </w:tr>
      <w:tr w:rsidR="003161A4" w14:paraId="201562E7" w14:textId="77777777">
        <w:trPr>
          <w:cantSplit/>
        </w:trPr>
        <w:tc>
          <w:tcPr>
            <w:tcW w:w="10456" w:type="dxa"/>
            <w:gridSpan w:val="2"/>
          </w:tcPr>
          <w:p w14:paraId="2DF80CF2" w14:textId="77777777" w:rsidR="003161A4" w:rsidRDefault="003161A4">
            <w:pPr>
              <w:pStyle w:val="BodyText"/>
              <w:rPr>
                <w:b w:val="0"/>
              </w:rPr>
            </w:pPr>
            <w:r>
              <w:rPr>
                <w:b w:val="0"/>
              </w:rPr>
              <w:t xml:space="preserve">Please complete all details below apart from the job reference and note that the job holder(s) should not be named on this form. It is intended that job descriptions will be anonymous for banding purposes. The </w:t>
            </w:r>
            <w:proofErr w:type="spellStart"/>
            <w:r>
              <w:rPr>
                <w:b w:val="0"/>
              </w:rPr>
              <w:t>AfC</w:t>
            </w:r>
            <w:proofErr w:type="spellEnd"/>
            <w:r>
              <w:rPr>
                <w:b w:val="0"/>
              </w:rPr>
              <w:t xml:space="preserve"> Team will devise a confidential system to link job holders with their job descriptions and accordingly will complete the job reference. </w:t>
            </w:r>
          </w:p>
        </w:tc>
      </w:tr>
      <w:tr w:rsidR="003161A4" w14:paraId="40D8C4B9" w14:textId="77777777">
        <w:tc>
          <w:tcPr>
            <w:tcW w:w="4587" w:type="dxa"/>
          </w:tcPr>
          <w:p w14:paraId="6F7FFA3A" w14:textId="77777777" w:rsidR="003161A4" w:rsidRDefault="003161A4">
            <w:r>
              <w:t>Job Title:</w:t>
            </w:r>
          </w:p>
          <w:p w14:paraId="1BAF79C2" w14:textId="77777777" w:rsidR="003161A4" w:rsidRDefault="003161A4">
            <w:pPr>
              <w:rPr>
                <w:b/>
              </w:rPr>
            </w:pPr>
          </w:p>
        </w:tc>
        <w:tc>
          <w:tcPr>
            <w:tcW w:w="5869" w:type="dxa"/>
          </w:tcPr>
          <w:p w14:paraId="35DED687" w14:textId="77777777" w:rsidR="003161A4" w:rsidRDefault="003161A4">
            <w:pPr>
              <w:spacing w:before="60" w:after="60"/>
              <w:rPr>
                <w:lang w:val="en-US"/>
              </w:rPr>
            </w:pPr>
            <w:r>
              <w:rPr>
                <w:lang w:val="en-US"/>
              </w:rPr>
              <w:t>Senior consultant</w:t>
            </w:r>
          </w:p>
        </w:tc>
      </w:tr>
      <w:tr w:rsidR="003161A4" w14:paraId="66B26677" w14:textId="77777777">
        <w:tc>
          <w:tcPr>
            <w:tcW w:w="4587" w:type="dxa"/>
          </w:tcPr>
          <w:p w14:paraId="56FFB237" w14:textId="77777777" w:rsidR="003161A4" w:rsidRDefault="003161A4">
            <w:r>
              <w:t>Immediate Senior Officer/Line Manager:</w:t>
            </w:r>
          </w:p>
          <w:p w14:paraId="2A64CCFC" w14:textId="77777777" w:rsidR="003161A4" w:rsidRDefault="003161A4">
            <w:pPr>
              <w:rPr>
                <w:b/>
              </w:rPr>
            </w:pPr>
          </w:p>
        </w:tc>
        <w:tc>
          <w:tcPr>
            <w:tcW w:w="5869" w:type="dxa"/>
          </w:tcPr>
          <w:p w14:paraId="7818B3B0" w14:textId="77777777" w:rsidR="003161A4" w:rsidRDefault="003161A4" w:rsidP="00550654">
            <w:pPr>
              <w:pStyle w:val="Header"/>
              <w:tabs>
                <w:tab w:val="clear" w:pos="4153"/>
                <w:tab w:val="clear" w:pos="8306"/>
              </w:tabs>
              <w:spacing w:before="60" w:after="60"/>
            </w:pPr>
            <w:r>
              <w:t xml:space="preserve">Senior Department Manager or </w:t>
            </w:r>
            <w:r w:rsidR="00550654">
              <w:t>Head of Service</w:t>
            </w:r>
          </w:p>
        </w:tc>
      </w:tr>
      <w:tr w:rsidR="003161A4" w14:paraId="29C76143" w14:textId="77777777">
        <w:tc>
          <w:tcPr>
            <w:tcW w:w="4587" w:type="dxa"/>
          </w:tcPr>
          <w:p w14:paraId="6511C310" w14:textId="77777777" w:rsidR="003161A4" w:rsidRDefault="003161A4">
            <w:r>
              <w:t>Department(s):</w:t>
            </w:r>
          </w:p>
        </w:tc>
        <w:tc>
          <w:tcPr>
            <w:tcW w:w="5869" w:type="dxa"/>
          </w:tcPr>
          <w:p w14:paraId="757522DD" w14:textId="77777777" w:rsidR="003161A4" w:rsidRDefault="003161A4">
            <w:pPr>
              <w:spacing w:before="60" w:after="60"/>
            </w:pPr>
          </w:p>
        </w:tc>
      </w:tr>
      <w:tr w:rsidR="003161A4" w14:paraId="18188914" w14:textId="77777777">
        <w:tc>
          <w:tcPr>
            <w:tcW w:w="4587" w:type="dxa"/>
          </w:tcPr>
          <w:p w14:paraId="60EB0D3F" w14:textId="77777777" w:rsidR="003161A4" w:rsidRDefault="003161A4">
            <w:r>
              <w:t>Division:</w:t>
            </w:r>
          </w:p>
        </w:tc>
        <w:tc>
          <w:tcPr>
            <w:tcW w:w="5869" w:type="dxa"/>
          </w:tcPr>
          <w:p w14:paraId="346815C9" w14:textId="77777777" w:rsidR="003161A4" w:rsidRDefault="003161A4">
            <w:pPr>
              <w:spacing w:before="60" w:after="60"/>
            </w:pPr>
            <w:r>
              <w:t xml:space="preserve"> </w:t>
            </w:r>
            <w:r w:rsidR="00550654">
              <w:t>IT SBU</w:t>
            </w:r>
          </w:p>
        </w:tc>
      </w:tr>
      <w:tr w:rsidR="003161A4" w14:paraId="4469EF7B" w14:textId="77777777">
        <w:tc>
          <w:tcPr>
            <w:tcW w:w="4587" w:type="dxa"/>
          </w:tcPr>
          <w:p w14:paraId="004F7B91" w14:textId="600388EC" w:rsidR="003161A4" w:rsidRDefault="003161A4">
            <w:r>
              <w:t>Job Reference:</w:t>
            </w:r>
            <w:r w:rsidR="00E733C8">
              <w:t xml:space="preserve"> </w:t>
            </w:r>
          </w:p>
        </w:tc>
        <w:tc>
          <w:tcPr>
            <w:tcW w:w="5869" w:type="dxa"/>
          </w:tcPr>
          <w:p w14:paraId="04441F1B" w14:textId="77777777" w:rsidR="003161A4" w:rsidRDefault="003161A4">
            <w:pPr>
              <w:pStyle w:val="Header"/>
              <w:tabs>
                <w:tab w:val="clear" w:pos="4153"/>
                <w:tab w:val="clear" w:pos="8306"/>
              </w:tabs>
              <w:spacing w:before="60" w:after="60"/>
            </w:pPr>
            <w:r>
              <w:t xml:space="preserve"> </w:t>
            </w:r>
          </w:p>
        </w:tc>
      </w:tr>
    </w:tbl>
    <w:p w14:paraId="2F150B07" w14:textId="77777777" w:rsidR="003161A4" w:rsidRDefault="003161A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3161A4" w14:paraId="3084253B" w14:textId="77777777">
        <w:tc>
          <w:tcPr>
            <w:tcW w:w="10456" w:type="dxa"/>
          </w:tcPr>
          <w:p w14:paraId="5554C7DC" w14:textId="77777777" w:rsidR="003161A4" w:rsidRDefault="003161A4">
            <w:pPr>
              <w:pStyle w:val="Header"/>
              <w:tabs>
                <w:tab w:val="clear" w:pos="4153"/>
                <w:tab w:val="clear" w:pos="8306"/>
              </w:tabs>
              <w:spacing w:before="60" w:after="60"/>
              <w:jc w:val="both"/>
            </w:pPr>
            <w:r>
              <w:rPr>
                <w:b/>
              </w:rPr>
              <w:t>2.   JOB PURPOSE</w:t>
            </w:r>
          </w:p>
        </w:tc>
      </w:tr>
      <w:tr w:rsidR="003161A4" w14:paraId="12A14F99" w14:textId="77777777">
        <w:tc>
          <w:tcPr>
            <w:tcW w:w="10456" w:type="dxa"/>
          </w:tcPr>
          <w:p w14:paraId="589507E6" w14:textId="77777777" w:rsidR="003161A4" w:rsidRDefault="003161A4">
            <w:pPr>
              <w:spacing w:before="60" w:after="60"/>
            </w:pPr>
            <w:r>
              <w:t>Responsible for providing expert technical consultancy within the NSS and across the wider NHSS</w:t>
            </w:r>
            <w:r w:rsidR="00550654">
              <w:t xml:space="preserve"> and broader public sector</w:t>
            </w:r>
            <w:r>
              <w:t xml:space="preserve">, including the evaluation of </w:t>
            </w:r>
            <w:r w:rsidR="00550654">
              <w:t xml:space="preserve">business proposals and </w:t>
            </w:r>
            <w:r>
              <w:t xml:space="preserve">new </w:t>
            </w:r>
            <w:r w:rsidR="00550654">
              <w:t>/</w:t>
            </w:r>
            <w:r>
              <w:t xml:space="preserve"> emerging technologies.</w:t>
            </w:r>
          </w:p>
          <w:p w14:paraId="685CD69F" w14:textId="77777777" w:rsidR="003161A4" w:rsidRDefault="003161A4">
            <w:pPr>
              <w:spacing w:before="60" w:after="60"/>
            </w:pPr>
            <w:r>
              <w:t>Plan and manage the development of major IT information systems and solutions.</w:t>
            </w:r>
          </w:p>
          <w:p w14:paraId="4CA28A52" w14:textId="77777777" w:rsidR="003161A4" w:rsidRDefault="003161A4" w:rsidP="00550654">
            <w:pPr>
              <w:spacing w:before="60" w:after="60"/>
            </w:pPr>
            <w:r>
              <w:t xml:space="preserve">Contribute to the definition of </w:t>
            </w:r>
            <w:r w:rsidR="00550654">
              <w:t>IT SBU</w:t>
            </w:r>
            <w:r>
              <w:t xml:space="preserve"> Strategy and Policies, and to the development of industry standard operations and procedures (SOPs).</w:t>
            </w:r>
          </w:p>
        </w:tc>
      </w:tr>
    </w:tbl>
    <w:p w14:paraId="517751F6" w14:textId="77777777" w:rsidR="003161A4" w:rsidRDefault="003161A4">
      <w:pPr>
        <w:pStyle w:val="Header"/>
        <w:tabs>
          <w:tab w:val="clear" w:pos="4153"/>
          <w:tab w:val="clear" w:pos="8306"/>
        </w:tabs>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46"/>
      </w:tblGrid>
      <w:tr w:rsidR="003161A4" w14:paraId="4731D237" w14:textId="77777777">
        <w:tc>
          <w:tcPr>
            <w:tcW w:w="5210" w:type="dxa"/>
          </w:tcPr>
          <w:p w14:paraId="699018BD" w14:textId="77777777" w:rsidR="003161A4" w:rsidRDefault="003161A4">
            <w:pPr>
              <w:spacing w:before="60" w:after="60"/>
              <w:rPr>
                <w:b/>
              </w:rPr>
            </w:pPr>
            <w:r>
              <w:rPr>
                <w:b/>
              </w:rPr>
              <w:t>3.   DIMENSIONS</w:t>
            </w:r>
          </w:p>
        </w:tc>
        <w:tc>
          <w:tcPr>
            <w:tcW w:w="5246" w:type="dxa"/>
          </w:tcPr>
          <w:p w14:paraId="58120AB6" w14:textId="77777777" w:rsidR="003161A4" w:rsidRDefault="003161A4">
            <w:pPr>
              <w:pStyle w:val="Header"/>
              <w:tabs>
                <w:tab w:val="clear" w:pos="4153"/>
                <w:tab w:val="clear" w:pos="8306"/>
              </w:tabs>
              <w:spacing w:before="60" w:after="60"/>
            </w:pPr>
          </w:p>
        </w:tc>
      </w:tr>
      <w:tr w:rsidR="003161A4" w14:paraId="4D3A99D0" w14:textId="77777777">
        <w:trPr>
          <w:cantSplit/>
        </w:trPr>
        <w:tc>
          <w:tcPr>
            <w:tcW w:w="10456" w:type="dxa"/>
            <w:gridSpan w:val="2"/>
          </w:tcPr>
          <w:p w14:paraId="5D5A699C" w14:textId="77777777" w:rsidR="003161A4" w:rsidRDefault="003161A4"/>
          <w:p w14:paraId="70927982" w14:textId="77777777" w:rsidR="00550654" w:rsidRPr="00550654" w:rsidRDefault="00550654" w:rsidP="00550654">
            <w:pPr>
              <w:jc w:val="both"/>
              <w:rPr>
                <w:bCs/>
                <w:iCs/>
              </w:rPr>
            </w:pPr>
            <w:r w:rsidRPr="00550654">
              <w:rPr>
                <w:bCs/>
                <w:iCs/>
              </w:rPr>
              <w:t xml:space="preserve">The post holder will lead </w:t>
            </w:r>
            <w:r>
              <w:rPr>
                <w:bCs/>
                <w:iCs/>
              </w:rPr>
              <w:t xml:space="preserve">on major consultancy engagements with larger scale customers of NSS IT SBU. </w:t>
            </w:r>
          </w:p>
          <w:p w14:paraId="3E4C6963" w14:textId="77777777" w:rsidR="00550654" w:rsidRPr="00550654" w:rsidRDefault="00550654" w:rsidP="00550654">
            <w:pPr>
              <w:pStyle w:val="BodyText3"/>
              <w:jc w:val="both"/>
              <w:rPr>
                <w:i w:val="0"/>
              </w:rPr>
            </w:pPr>
          </w:p>
          <w:p w14:paraId="1473C9DE" w14:textId="77777777" w:rsidR="00550654" w:rsidRPr="00550654" w:rsidRDefault="00F50873" w:rsidP="00550654">
            <w:pPr>
              <w:pStyle w:val="BodyText3"/>
              <w:jc w:val="both"/>
              <w:rPr>
                <w:i w:val="0"/>
              </w:rPr>
            </w:pPr>
            <w:r w:rsidRPr="00F50873">
              <w:rPr>
                <w:i w:val="0"/>
              </w:rPr>
              <w:t>The post</w:t>
            </w:r>
            <w:r>
              <w:rPr>
                <w:i w:val="0"/>
              </w:rPr>
              <w:t xml:space="preserve"> </w:t>
            </w:r>
            <w:r w:rsidRPr="00F50873">
              <w:rPr>
                <w:i w:val="0"/>
              </w:rPr>
              <w:t xml:space="preserve">holder will be responsible </w:t>
            </w:r>
            <w:r w:rsidR="00550654" w:rsidRPr="00F50873">
              <w:rPr>
                <w:i w:val="0"/>
              </w:rPr>
              <w:t xml:space="preserve">for business cases, technical designs, options appraisals and all aspects of the definition / design of </w:t>
            </w:r>
            <w:r w:rsidRPr="00F50873">
              <w:rPr>
                <w:i w:val="0"/>
              </w:rPr>
              <w:t xml:space="preserve">large scale </w:t>
            </w:r>
            <w:r w:rsidR="00550654" w:rsidRPr="00F50873">
              <w:rPr>
                <w:i w:val="0"/>
              </w:rPr>
              <w:t>NSS and/or National level systems or applications</w:t>
            </w:r>
            <w:r w:rsidRPr="00F50873">
              <w:rPr>
                <w:i w:val="0"/>
              </w:rPr>
              <w:t xml:space="preserve"> where the</w:t>
            </w:r>
            <w:r w:rsidR="00523FC5" w:rsidRPr="00F50873">
              <w:rPr>
                <w:i w:val="0"/>
              </w:rPr>
              <w:t xml:space="preserve"> IT / business cost scope </w:t>
            </w:r>
            <w:r w:rsidRPr="00F50873">
              <w:rPr>
                <w:i w:val="0"/>
              </w:rPr>
              <w:t xml:space="preserve">will </w:t>
            </w:r>
            <w:r w:rsidR="00523FC5" w:rsidRPr="00F50873">
              <w:rPr>
                <w:i w:val="0"/>
              </w:rPr>
              <w:t>usually</w:t>
            </w:r>
            <w:r w:rsidRPr="00F50873">
              <w:rPr>
                <w:i w:val="0"/>
              </w:rPr>
              <w:t xml:space="preserve"> be </w:t>
            </w:r>
            <w:r w:rsidR="00523FC5" w:rsidRPr="00F50873">
              <w:rPr>
                <w:i w:val="0"/>
              </w:rPr>
              <w:t>in excess of £1m per annum.</w:t>
            </w:r>
          </w:p>
          <w:p w14:paraId="39140764" w14:textId="77777777" w:rsidR="00550654" w:rsidRPr="00550654" w:rsidRDefault="00550654" w:rsidP="00550654">
            <w:pPr>
              <w:pStyle w:val="BodyText3"/>
              <w:jc w:val="both"/>
              <w:rPr>
                <w:i w:val="0"/>
              </w:rPr>
            </w:pPr>
          </w:p>
          <w:p w14:paraId="506C5494" w14:textId="77777777" w:rsidR="00550654" w:rsidRPr="00550654" w:rsidRDefault="00550654" w:rsidP="00550654">
            <w:pPr>
              <w:pStyle w:val="BodyText2"/>
              <w:rPr>
                <w:bCs/>
                <w:iCs/>
              </w:rPr>
            </w:pPr>
            <w:r w:rsidRPr="00550654">
              <w:rPr>
                <w:bCs/>
                <w:iCs/>
              </w:rPr>
              <w:t xml:space="preserve">Customers include: NSS, Scottish Government (SG), NHS Boards (and other NHS Organisations), Local Authorities (including Council, Fire, Ambulance, Education and Police); other partner organisations, the public, commercial organisations and research bodies. Also includes counterparts in other </w:t>
            </w:r>
            <w:smartTag w:uri="urn:schemas-microsoft-com:office:smarttags" w:element="place">
              <w:smartTag w:uri="urn:schemas-microsoft-com:office:smarttags" w:element="country-region">
                <w:r w:rsidRPr="00550654">
                  <w:rPr>
                    <w:bCs/>
                    <w:iCs/>
                  </w:rPr>
                  <w:t>UK</w:t>
                </w:r>
              </w:smartTag>
            </w:smartTag>
            <w:r w:rsidRPr="00550654">
              <w:rPr>
                <w:bCs/>
                <w:iCs/>
              </w:rPr>
              <w:t xml:space="preserve"> country national eHealth delivery organisations.</w:t>
            </w:r>
          </w:p>
          <w:p w14:paraId="66F59605" w14:textId="77777777" w:rsidR="00550654" w:rsidRPr="00550654" w:rsidRDefault="00550654" w:rsidP="00550654">
            <w:pPr>
              <w:pStyle w:val="BodyText2"/>
              <w:rPr>
                <w:bCs/>
                <w:iCs/>
              </w:rPr>
            </w:pPr>
          </w:p>
          <w:p w14:paraId="76891900" w14:textId="77777777" w:rsidR="00550654" w:rsidRPr="00550654" w:rsidRDefault="00550654" w:rsidP="00550654">
            <w:pPr>
              <w:jc w:val="both"/>
              <w:rPr>
                <w:bCs/>
                <w:iCs/>
              </w:rPr>
            </w:pPr>
            <w:r w:rsidRPr="00550654">
              <w:rPr>
                <w:bCs/>
                <w:iCs/>
              </w:rPr>
              <w:t>For new projects, a level of workforce flexibility will be required and it is expected that staff from other IT SBU service areas and from other NSS SBU’s will work jointly in short life teams, as necessary.  The post-holder must manage the conflicting demands that this entails, negotiating and influencing customers in terms of timescales and deadlines.</w:t>
            </w:r>
          </w:p>
          <w:p w14:paraId="04911761" w14:textId="77777777" w:rsidR="003161A4" w:rsidRDefault="003161A4">
            <w:pPr>
              <w:spacing w:after="120"/>
              <w:rPr>
                <w:i/>
              </w:rPr>
            </w:pPr>
          </w:p>
        </w:tc>
      </w:tr>
      <w:tr w:rsidR="003161A4" w14:paraId="0F145B80" w14:textId="77777777">
        <w:trPr>
          <w:cantSplit/>
        </w:trPr>
        <w:tc>
          <w:tcPr>
            <w:tcW w:w="10456" w:type="dxa"/>
            <w:gridSpan w:val="2"/>
          </w:tcPr>
          <w:p w14:paraId="5C2B9588" w14:textId="77777777" w:rsidR="003161A4" w:rsidRDefault="003161A4"/>
        </w:tc>
      </w:tr>
    </w:tbl>
    <w:p w14:paraId="1B06EFDB" w14:textId="77777777" w:rsidR="003161A4" w:rsidRDefault="003161A4"/>
    <w:p w14:paraId="742C5A6E" w14:textId="77777777" w:rsidR="003161A4" w:rsidRDefault="003161A4"/>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90"/>
      </w:tblGrid>
      <w:tr w:rsidR="003161A4" w14:paraId="6E288D97" w14:textId="77777777">
        <w:tc>
          <w:tcPr>
            <w:tcW w:w="10490" w:type="dxa"/>
          </w:tcPr>
          <w:p w14:paraId="64961ECD" w14:textId="77777777" w:rsidR="003161A4" w:rsidRDefault="003161A4">
            <w:pPr>
              <w:tabs>
                <w:tab w:val="left" w:pos="720"/>
              </w:tabs>
              <w:spacing w:before="60" w:after="60"/>
              <w:rPr>
                <w:b/>
              </w:rPr>
            </w:pPr>
            <w:r>
              <w:rPr>
                <w:b/>
              </w:rPr>
              <w:t>4.   ORGANISATION CHART</w:t>
            </w:r>
          </w:p>
        </w:tc>
      </w:tr>
      <w:tr w:rsidR="003161A4" w14:paraId="40C27896" w14:textId="77777777">
        <w:tc>
          <w:tcPr>
            <w:tcW w:w="10490" w:type="dxa"/>
          </w:tcPr>
          <w:p w14:paraId="24CCC202" w14:textId="77777777" w:rsidR="003161A4" w:rsidRDefault="003161A4">
            <w:pPr>
              <w:pStyle w:val="BodyText"/>
              <w:tabs>
                <w:tab w:val="left" w:pos="0"/>
              </w:tabs>
              <w:jc w:val="center"/>
            </w:pPr>
          </w:p>
          <w:p w14:paraId="5E3B8CC8" w14:textId="77777777" w:rsidR="003161A4" w:rsidRDefault="003161A4">
            <w:pPr>
              <w:pStyle w:val="BodyText"/>
              <w:tabs>
                <w:tab w:val="left" w:pos="0"/>
              </w:tabs>
              <w:jc w:val="center"/>
            </w:pPr>
          </w:p>
          <w:p w14:paraId="2D94CE7E" w14:textId="77777777" w:rsidR="003161A4" w:rsidRDefault="003161A4">
            <w:pPr>
              <w:pStyle w:val="BodyText"/>
              <w:tabs>
                <w:tab w:val="left" w:pos="0"/>
              </w:tabs>
              <w:jc w:val="center"/>
            </w:pPr>
          </w:p>
        </w:tc>
      </w:tr>
      <w:tr w:rsidR="003161A4" w14:paraId="295EA2AA" w14:textId="77777777">
        <w:tc>
          <w:tcPr>
            <w:tcW w:w="10490" w:type="dxa"/>
          </w:tcPr>
          <w:p w14:paraId="7F98F0E6" w14:textId="77777777" w:rsidR="003161A4" w:rsidRDefault="003161A4">
            <w:pPr>
              <w:jc w:val="both"/>
            </w:pPr>
          </w:p>
        </w:tc>
      </w:tr>
    </w:tbl>
    <w:p w14:paraId="2E931805" w14:textId="2DF1832F" w:rsidR="003161A4" w:rsidRDefault="003161A4"/>
    <w:p w14:paraId="25425BB2" w14:textId="77777777" w:rsidR="008A428A" w:rsidRDefault="008A428A"/>
    <w:p w14:paraId="5C0D3D80" w14:textId="77777777" w:rsidR="003161A4" w:rsidRDefault="003161A4"/>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3161A4" w14:paraId="45ED6D31" w14:textId="77777777">
        <w:trPr>
          <w:trHeight w:val="342"/>
        </w:trPr>
        <w:tc>
          <w:tcPr>
            <w:tcW w:w="10456" w:type="dxa"/>
          </w:tcPr>
          <w:p w14:paraId="02FD2E7F" w14:textId="77777777" w:rsidR="003161A4" w:rsidRDefault="003161A4">
            <w:r>
              <w:rPr>
                <w:b/>
              </w:rPr>
              <w:t>5.   ROLE OF THE DEPARTMENT</w:t>
            </w:r>
          </w:p>
        </w:tc>
      </w:tr>
      <w:tr w:rsidR="003161A4" w14:paraId="6560959D" w14:textId="77777777">
        <w:trPr>
          <w:trHeight w:val="492"/>
        </w:trPr>
        <w:tc>
          <w:tcPr>
            <w:tcW w:w="10456" w:type="dxa"/>
          </w:tcPr>
          <w:p w14:paraId="4082CD57" w14:textId="77777777" w:rsidR="00E85C0C" w:rsidRPr="00142DD8" w:rsidRDefault="00E85C0C" w:rsidP="00E85C0C">
            <w:pPr>
              <w:spacing w:before="120" w:after="120"/>
              <w:rPr>
                <w:iCs/>
              </w:rPr>
            </w:pPr>
            <w:r w:rsidRPr="00142DD8">
              <w:rPr>
                <w:iCs/>
              </w:rPr>
              <w:lastRenderedPageBreak/>
              <w:t xml:space="preserve">The role of the IT SBU is to support the NHS Scotland national eHealth agenda through the effective delivery of IM&amp;T products and specialist services that will enable clinical process and efficiency improvements across </w:t>
            </w:r>
            <w:smartTag w:uri="urn:schemas-microsoft-com:office:smarttags" w:element="place">
              <w:smartTag w:uri="urn:schemas-microsoft-com:office:smarttags" w:element="country-region">
                <w:r w:rsidRPr="00142DD8">
                  <w:rPr>
                    <w:iCs/>
                  </w:rPr>
                  <w:t>Scotland</w:t>
                </w:r>
              </w:smartTag>
            </w:smartTag>
            <w:r w:rsidRPr="00142DD8">
              <w:rPr>
                <w:iCs/>
              </w:rPr>
              <w:t>. The core remit is focused on the management and delivery of IM&amp;T services focused on the development and enablement of national level business and clinical capabilities. This includes the delivery of IM&amp;T services, systems, data and contracts which enable cross-Board/ boundary integration, workflow, information sharing, cost efficiency realisation and collaboration.</w:t>
            </w:r>
          </w:p>
          <w:p w14:paraId="750C5998" w14:textId="77777777" w:rsidR="00E85C0C" w:rsidRPr="00142DD8" w:rsidRDefault="00E85C0C" w:rsidP="00E85C0C">
            <w:pPr>
              <w:spacing w:before="120" w:after="120"/>
              <w:rPr>
                <w:iCs/>
              </w:rPr>
            </w:pPr>
            <w:r w:rsidRPr="00142DD8">
              <w:rPr>
                <w:iCs/>
              </w:rPr>
              <w:t xml:space="preserve">IT SBU has of the order of 350 staff, approximately 260 based in </w:t>
            </w:r>
            <w:smartTag w:uri="urn:schemas-microsoft-com:office:smarttags" w:element="City">
              <w:r w:rsidRPr="00142DD8">
                <w:rPr>
                  <w:iCs/>
                </w:rPr>
                <w:t>Edinburgh</w:t>
              </w:r>
            </w:smartTag>
            <w:r w:rsidRPr="00142DD8">
              <w:rPr>
                <w:iCs/>
              </w:rPr>
              <w:t xml:space="preserve"> and 90 based in </w:t>
            </w:r>
            <w:smartTag w:uri="urn:schemas-microsoft-com:office:smarttags" w:element="place">
              <w:smartTag w:uri="urn:schemas-microsoft-com:office:smarttags" w:element="City">
                <w:r w:rsidRPr="00142DD8">
                  <w:rPr>
                    <w:iCs/>
                  </w:rPr>
                  <w:t>Glasgow</w:t>
                </w:r>
              </w:smartTag>
            </w:smartTag>
            <w:r w:rsidRPr="00142DD8">
              <w:rPr>
                <w:iCs/>
              </w:rPr>
              <w:t xml:space="preserve"> where national level software application products are developed, maintained and supported. IT SBU is currently involved in over 50 projects and programmes in support of eHealth across NHS Scotland.</w:t>
            </w:r>
          </w:p>
          <w:p w14:paraId="75D617FF" w14:textId="77777777" w:rsidR="00E85C0C" w:rsidRPr="00142DD8" w:rsidRDefault="00E85C0C" w:rsidP="00E85C0C">
            <w:pPr>
              <w:numPr>
                <w:ilvl w:val="0"/>
                <w:numId w:val="34"/>
              </w:numPr>
              <w:spacing w:before="120" w:after="120"/>
              <w:rPr>
                <w:iCs/>
              </w:rPr>
            </w:pPr>
            <w:r w:rsidRPr="00142DD8">
              <w:rPr>
                <w:iCs/>
              </w:rPr>
              <w:t>The vision of the organisation is ‘To be valued as a trusted, integral IT services partner’</w:t>
            </w:r>
          </w:p>
          <w:p w14:paraId="3163948A" w14:textId="77777777" w:rsidR="00E85C0C" w:rsidRPr="00142DD8" w:rsidRDefault="00E85C0C" w:rsidP="00E85C0C">
            <w:pPr>
              <w:numPr>
                <w:ilvl w:val="0"/>
                <w:numId w:val="34"/>
              </w:numPr>
              <w:spacing w:before="120" w:after="120"/>
              <w:rPr>
                <w:iCs/>
              </w:rPr>
            </w:pPr>
            <w:r w:rsidRPr="00142DD8">
              <w:rPr>
                <w:iCs/>
              </w:rPr>
              <w:t>The mission of the organisation is ‘To deliver high value national and specialist IT services which maximise health and financial impact’</w:t>
            </w:r>
          </w:p>
          <w:p w14:paraId="54463232" w14:textId="77777777" w:rsidR="00E85C0C" w:rsidRPr="00142DD8" w:rsidRDefault="00E85C0C" w:rsidP="00E85C0C">
            <w:pPr>
              <w:numPr>
                <w:ilvl w:val="0"/>
                <w:numId w:val="34"/>
              </w:numPr>
              <w:spacing w:before="120" w:after="120"/>
              <w:rPr>
                <w:iCs/>
              </w:rPr>
            </w:pPr>
            <w:r w:rsidRPr="00142DD8">
              <w:rPr>
                <w:iCs/>
              </w:rPr>
              <w:t>The purpose of the organisation is ‘To provide high value shared services, enable national level IM&amp;T capabilities and cross- Board/ boundary collaboration’</w:t>
            </w:r>
          </w:p>
          <w:p w14:paraId="24008D9E" w14:textId="77777777" w:rsidR="00E85C0C" w:rsidRPr="00142DD8" w:rsidRDefault="00E85C0C" w:rsidP="00E85C0C">
            <w:pPr>
              <w:spacing w:before="120" w:after="120"/>
              <w:rPr>
                <w:iCs/>
              </w:rPr>
            </w:pPr>
            <w:r w:rsidRPr="00142DD8">
              <w:rPr>
                <w:iCs/>
              </w:rPr>
              <w:t>The service model is focused on the following key areas:</w:t>
            </w:r>
          </w:p>
          <w:p w14:paraId="4445BDFD" w14:textId="77777777" w:rsidR="00E85C0C" w:rsidRPr="00142DD8" w:rsidRDefault="00E85C0C" w:rsidP="00E85C0C">
            <w:pPr>
              <w:rPr>
                <w:iCs/>
              </w:rPr>
            </w:pPr>
            <w:r w:rsidRPr="00142DD8">
              <w:rPr>
                <w:b/>
                <w:bCs/>
                <w:iCs/>
              </w:rPr>
              <w:t>&gt; Architecture &amp; Consulting</w:t>
            </w:r>
          </w:p>
          <w:p w14:paraId="429679B6" w14:textId="77777777" w:rsidR="00E85C0C" w:rsidRPr="00142DD8" w:rsidRDefault="00E85C0C" w:rsidP="00E85C0C">
            <w:pPr>
              <w:rPr>
                <w:iCs/>
              </w:rPr>
            </w:pPr>
            <w:r w:rsidRPr="00142DD8">
              <w:rPr>
                <w:iCs/>
              </w:rPr>
              <w:t>Providing focused IM&amp;T expertise and advice to eHealth and business communities</w:t>
            </w:r>
          </w:p>
          <w:p w14:paraId="21C81D0D" w14:textId="77777777" w:rsidR="00E85C0C" w:rsidRPr="00142DD8" w:rsidRDefault="00E85C0C" w:rsidP="00E85C0C">
            <w:pPr>
              <w:rPr>
                <w:b/>
                <w:iCs/>
              </w:rPr>
            </w:pPr>
          </w:p>
          <w:p w14:paraId="150F3EB6" w14:textId="77777777" w:rsidR="00E85C0C" w:rsidRPr="00142DD8" w:rsidRDefault="00E85C0C" w:rsidP="00E85C0C">
            <w:pPr>
              <w:rPr>
                <w:b/>
                <w:iCs/>
              </w:rPr>
            </w:pPr>
            <w:r w:rsidRPr="00142DD8">
              <w:rPr>
                <w:b/>
                <w:iCs/>
              </w:rPr>
              <w:t>&gt; Contract &amp; Vendor Management Services</w:t>
            </w:r>
          </w:p>
          <w:p w14:paraId="04E58E6F" w14:textId="77777777" w:rsidR="00E85C0C" w:rsidRPr="00142DD8" w:rsidRDefault="00E85C0C" w:rsidP="00E85C0C">
            <w:pPr>
              <w:rPr>
                <w:iCs/>
              </w:rPr>
            </w:pPr>
            <w:r w:rsidRPr="00142DD8">
              <w:rPr>
                <w:iCs/>
              </w:rPr>
              <w:t>Managing 3rd party national level eHealth suppliers end-to-end</w:t>
            </w:r>
          </w:p>
          <w:p w14:paraId="7595E248" w14:textId="77777777" w:rsidR="00E85C0C" w:rsidRPr="00142DD8" w:rsidRDefault="00E85C0C" w:rsidP="00E85C0C">
            <w:pPr>
              <w:rPr>
                <w:iCs/>
              </w:rPr>
            </w:pPr>
          </w:p>
          <w:p w14:paraId="1216D992" w14:textId="77777777" w:rsidR="00E85C0C" w:rsidRPr="00142DD8" w:rsidRDefault="00E85C0C" w:rsidP="00E85C0C">
            <w:pPr>
              <w:rPr>
                <w:b/>
                <w:iCs/>
              </w:rPr>
            </w:pPr>
            <w:r w:rsidRPr="00142DD8">
              <w:rPr>
                <w:b/>
                <w:iCs/>
              </w:rPr>
              <w:t>&gt; Programme &amp; Project Management</w:t>
            </w:r>
          </w:p>
          <w:p w14:paraId="11A581CB" w14:textId="77777777" w:rsidR="00E85C0C" w:rsidRPr="00142DD8" w:rsidRDefault="00E85C0C" w:rsidP="00E85C0C">
            <w:pPr>
              <w:rPr>
                <w:iCs/>
              </w:rPr>
            </w:pPr>
            <w:r w:rsidRPr="00142DD8">
              <w:rPr>
                <w:iCs/>
              </w:rPr>
              <w:t xml:space="preserve">Scalable and adaptable delivery of eHealth initiatives at national level.  </w:t>
            </w:r>
          </w:p>
          <w:p w14:paraId="157114BA" w14:textId="77777777" w:rsidR="00E85C0C" w:rsidRPr="00142DD8" w:rsidRDefault="00E85C0C" w:rsidP="00E85C0C">
            <w:pPr>
              <w:rPr>
                <w:iCs/>
              </w:rPr>
            </w:pPr>
          </w:p>
          <w:p w14:paraId="2E34DE17" w14:textId="77777777" w:rsidR="00E85C0C" w:rsidRPr="00142DD8" w:rsidRDefault="00E85C0C" w:rsidP="00E85C0C">
            <w:pPr>
              <w:rPr>
                <w:b/>
                <w:iCs/>
              </w:rPr>
            </w:pPr>
            <w:r w:rsidRPr="00142DD8">
              <w:rPr>
                <w:b/>
                <w:iCs/>
              </w:rPr>
              <w:t>&gt; Solutions Design, Development, Integration &amp; Maintenance</w:t>
            </w:r>
          </w:p>
          <w:p w14:paraId="3D38ECE0" w14:textId="77777777" w:rsidR="00E85C0C" w:rsidRPr="00142DD8" w:rsidRDefault="00E85C0C" w:rsidP="00E85C0C">
            <w:pPr>
              <w:rPr>
                <w:iCs/>
              </w:rPr>
            </w:pPr>
            <w:r w:rsidRPr="00142DD8">
              <w:rPr>
                <w:iCs/>
              </w:rPr>
              <w:t xml:space="preserve">Bespoke systems development, maintenance and support </w:t>
            </w:r>
          </w:p>
          <w:p w14:paraId="4BE42305" w14:textId="77777777" w:rsidR="00E85C0C" w:rsidRPr="00142DD8" w:rsidRDefault="00E85C0C" w:rsidP="00E85C0C">
            <w:pPr>
              <w:rPr>
                <w:iCs/>
              </w:rPr>
            </w:pPr>
          </w:p>
          <w:p w14:paraId="0A2041E6" w14:textId="77777777" w:rsidR="00E85C0C" w:rsidRPr="00142DD8" w:rsidRDefault="00E85C0C" w:rsidP="00E85C0C">
            <w:pPr>
              <w:rPr>
                <w:b/>
                <w:iCs/>
              </w:rPr>
            </w:pPr>
            <w:r w:rsidRPr="00142DD8">
              <w:rPr>
                <w:b/>
                <w:iCs/>
              </w:rPr>
              <w:t>&gt; National Solutions Accreditation &amp; Testing</w:t>
            </w:r>
          </w:p>
          <w:p w14:paraId="128CC82F" w14:textId="77777777" w:rsidR="00E85C0C" w:rsidRPr="00142DD8" w:rsidRDefault="00E85C0C" w:rsidP="00E85C0C">
            <w:pPr>
              <w:rPr>
                <w:iCs/>
              </w:rPr>
            </w:pPr>
            <w:r w:rsidRPr="00142DD8">
              <w:rPr>
                <w:iCs/>
              </w:rPr>
              <w:t>Assuring inter-operability of the national architecture</w:t>
            </w:r>
          </w:p>
          <w:p w14:paraId="3DE86C52" w14:textId="77777777" w:rsidR="00E85C0C" w:rsidRPr="00142DD8" w:rsidRDefault="00E85C0C" w:rsidP="00E85C0C">
            <w:pPr>
              <w:rPr>
                <w:iCs/>
              </w:rPr>
            </w:pPr>
          </w:p>
          <w:p w14:paraId="189056F0" w14:textId="77777777" w:rsidR="00E85C0C" w:rsidRPr="00142DD8" w:rsidRDefault="00E85C0C" w:rsidP="00E85C0C">
            <w:pPr>
              <w:rPr>
                <w:b/>
                <w:iCs/>
              </w:rPr>
            </w:pPr>
            <w:r w:rsidRPr="00142DD8">
              <w:rPr>
                <w:b/>
                <w:iCs/>
              </w:rPr>
              <w:t>&gt; Solution Stewardship / Service Management</w:t>
            </w:r>
          </w:p>
          <w:p w14:paraId="74640429" w14:textId="77777777" w:rsidR="00E85C0C" w:rsidRPr="00142DD8" w:rsidRDefault="00E85C0C" w:rsidP="00E85C0C">
            <w:pPr>
              <w:rPr>
                <w:iCs/>
              </w:rPr>
            </w:pPr>
            <w:r w:rsidRPr="00142DD8">
              <w:rPr>
                <w:iCs/>
              </w:rPr>
              <w:t>Managing service delivery assurance for systems after ‘go live</w:t>
            </w:r>
          </w:p>
          <w:p w14:paraId="3C0083F8" w14:textId="77777777" w:rsidR="00E85C0C" w:rsidRPr="00142DD8" w:rsidRDefault="00E85C0C" w:rsidP="00E85C0C">
            <w:pPr>
              <w:rPr>
                <w:iCs/>
              </w:rPr>
            </w:pPr>
          </w:p>
          <w:p w14:paraId="7AD38A4C" w14:textId="77777777" w:rsidR="00E85C0C" w:rsidRPr="00142DD8" w:rsidRDefault="00E85C0C" w:rsidP="00E85C0C">
            <w:pPr>
              <w:rPr>
                <w:b/>
                <w:iCs/>
              </w:rPr>
            </w:pPr>
            <w:r w:rsidRPr="00142DD8">
              <w:rPr>
                <w:b/>
                <w:iCs/>
              </w:rPr>
              <w:t>&gt; Infrastructure Management</w:t>
            </w:r>
          </w:p>
          <w:p w14:paraId="206D7135" w14:textId="77777777" w:rsidR="00E85C0C" w:rsidRPr="00142DD8" w:rsidRDefault="00E85C0C" w:rsidP="00E85C0C">
            <w:pPr>
              <w:rPr>
                <w:iCs/>
              </w:rPr>
            </w:pPr>
            <w:r w:rsidRPr="00142DD8">
              <w:rPr>
                <w:iCs/>
              </w:rPr>
              <w:t>Managing the delivery of customer service, LAN, desktop and other infrastructure services</w:t>
            </w:r>
          </w:p>
          <w:p w14:paraId="219CD1CD" w14:textId="77777777" w:rsidR="00E85C0C" w:rsidRPr="00142DD8" w:rsidRDefault="00E85C0C" w:rsidP="00E85C0C">
            <w:pPr>
              <w:rPr>
                <w:iCs/>
              </w:rPr>
            </w:pPr>
          </w:p>
          <w:p w14:paraId="18296D42" w14:textId="77777777" w:rsidR="00E85C0C" w:rsidRPr="00142DD8" w:rsidRDefault="00E85C0C" w:rsidP="00E85C0C">
            <w:pPr>
              <w:pStyle w:val="NormalWeb"/>
              <w:spacing w:before="0" w:beforeAutospacing="0" w:after="0" w:afterAutospacing="0" w:line="240" w:lineRule="auto"/>
              <w:rPr>
                <w:color w:val="auto"/>
                <w:sz w:val="20"/>
                <w:szCs w:val="20"/>
              </w:rPr>
            </w:pPr>
          </w:p>
          <w:p w14:paraId="085130E8" w14:textId="77777777" w:rsidR="00E85C0C" w:rsidRPr="00142DD8" w:rsidRDefault="00E85C0C" w:rsidP="00E85C0C">
            <w:pPr>
              <w:pStyle w:val="NormalWeb"/>
              <w:spacing w:before="0" w:beforeAutospacing="0" w:after="0" w:afterAutospacing="0" w:line="240" w:lineRule="auto"/>
              <w:rPr>
                <w:color w:val="auto"/>
                <w:sz w:val="20"/>
                <w:szCs w:val="20"/>
              </w:rPr>
            </w:pPr>
            <w:r w:rsidRPr="00142DD8">
              <w:rPr>
                <w:color w:val="auto"/>
                <w:sz w:val="20"/>
                <w:szCs w:val="20"/>
              </w:rPr>
              <w:t>IT SBU  works in partnership with a wide range of organisations – NSS, NHS Scotland NHS Boards, Hospitals,  Primary Care Practitioners, Community Health Partnerships, Local Authorities, Scottish Government Directorates, Other UK eHealth agencies,  and major IM&amp;T product and service providers operating in the Scottish public sector.</w:t>
            </w:r>
          </w:p>
          <w:p w14:paraId="2DCDE30A" w14:textId="77777777" w:rsidR="00E85C0C" w:rsidRDefault="00E85C0C" w:rsidP="00E85C0C"/>
          <w:p w14:paraId="4E8BB74C" w14:textId="77777777" w:rsidR="003161A4" w:rsidRDefault="003161A4"/>
          <w:p w14:paraId="6103AF15" w14:textId="77777777" w:rsidR="003161A4" w:rsidRDefault="003161A4">
            <w:pPr>
              <w:rPr>
                <w:i/>
              </w:rPr>
            </w:pPr>
          </w:p>
        </w:tc>
      </w:tr>
    </w:tbl>
    <w:p w14:paraId="455891D5" w14:textId="77777777" w:rsidR="003161A4" w:rsidRDefault="003161A4"/>
    <w:p w14:paraId="71DF847F" w14:textId="77777777" w:rsidR="003161A4" w:rsidRDefault="003161A4"/>
    <w:p w14:paraId="26EB0076" w14:textId="77777777" w:rsidR="003161A4" w:rsidRDefault="003161A4">
      <w: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3161A4" w14:paraId="09B067EA" w14:textId="77777777">
        <w:tc>
          <w:tcPr>
            <w:tcW w:w="10456" w:type="dxa"/>
          </w:tcPr>
          <w:p w14:paraId="207D8051" w14:textId="77777777" w:rsidR="003161A4" w:rsidRDefault="003161A4">
            <w:r>
              <w:rPr>
                <w:b/>
              </w:rPr>
              <w:lastRenderedPageBreak/>
              <w:t>6.   KEY RESULT AREAS</w:t>
            </w:r>
          </w:p>
        </w:tc>
      </w:tr>
      <w:tr w:rsidR="003161A4" w14:paraId="6ED28C81" w14:textId="77777777">
        <w:tc>
          <w:tcPr>
            <w:tcW w:w="10456" w:type="dxa"/>
          </w:tcPr>
          <w:p w14:paraId="4F8F303B" w14:textId="77777777" w:rsidR="003161A4" w:rsidRDefault="003161A4">
            <w:pPr>
              <w:pStyle w:val="Heading3"/>
              <w:ind w:right="72"/>
            </w:pPr>
          </w:p>
          <w:p w14:paraId="433A386D" w14:textId="77777777" w:rsidR="003161A4" w:rsidRPr="008A428A" w:rsidRDefault="003161A4">
            <w:pPr>
              <w:numPr>
                <w:ilvl w:val="0"/>
                <w:numId w:val="28"/>
              </w:numPr>
              <w:spacing w:line="260" w:lineRule="exact"/>
            </w:pPr>
            <w:r w:rsidRPr="008A428A">
              <w:t xml:space="preserve">Responsible for providing expert technical consultancy across the NHS, including the installation, configuration and support of specialised hardware and software. Where necessary the post holder will be required to source and purchased hardware and software required. </w:t>
            </w:r>
          </w:p>
          <w:p w14:paraId="2B938424" w14:textId="77777777" w:rsidR="003161A4" w:rsidRPr="000A7D15" w:rsidRDefault="003161A4">
            <w:pPr>
              <w:pStyle w:val="Header"/>
              <w:tabs>
                <w:tab w:val="clear" w:pos="4153"/>
                <w:tab w:val="clear" w:pos="8306"/>
              </w:tabs>
              <w:spacing w:line="260" w:lineRule="exact"/>
            </w:pPr>
          </w:p>
          <w:p w14:paraId="55412B0C" w14:textId="77777777" w:rsidR="003161A4" w:rsidRPr="000A7D15" w:rsidRDefault="003161A4">
            <w:pPr>
              <w:numPr>
                <w:ilvl w:val="0"/>
                <w:numId w:val="28"/>
              </w:numPr>
              <w:spacing w:line="260" w:lineRule="exact"/>
              <w:rPr>
                <w:b/>
                <w:bCs/>
              </w:rPr>
            </w:pPr>
            <w:r w:rsidRPr="000A7D15">
              <w:t xml:space="preserve">Plan and manage the design, development, test and support of major IT systems and solutions including the implementation, on-going support and maintenance of high specification hardware and software. </w:t>
            </w:r>
          </w:p>
          <w:p w14:paraId="401D609F" w14:textId="77777777" w:rsidR="003161A4" w:rsidRPr="000A7D15" w:rsidRDefault="003161A4">
            <w:pPr>
              <w:spacing w:line="260" w:lineRule="exact"/>
            </w:pPr>
          </w:p>
          <w:p w14:paraId="421097DE" w14:textId="77777777" w:rsidR="003161A4" w:rsidRPr="000A7D15" w:rsidRDefault="003161A4">
            <w:pPr>
              <w:numPr>
                <w:ilvl w:val="0"/>
                <w:numId w:val="28"/>
              </w:numPr>
              <w:spacing w:line="260" w:lineRule="exact"/>
            </w:pPr>
            <w:r w:rsidRPr="000A7D15">
              <w:t xml:space="preserve">Use specialist knowledge and experience to provide low level detail to complex project plans for major IT developments across the NSS and NHS, including specification of software and/or hardware required. </w:t>
            </w:r>
            <w:r w:rsidRPr="000A7D15">
              <w:rPr>
                <w:bCs/>
                <w:iCs/>
              </w:rPr>
              <w:t xml:space="preserve">Work with other specialist consultants/managers to produce uniform project plans across multiple areas. </w:t>
            </w:r>
          </w:p>
          <w:p w14:paraId="119EECE7" w14:textId="77777777" w:rsidR="003161A4" w:rsidRPr="000A7D15" w:rsidRDefault="003161A4">
            <w:pPr>
              <w:pStyle w:val="Header"/>
              <w:tabs>
                <w:tab w:val="clear" w:pos="4153"/>
                <w:tab w:val="clear" w:pos="8306"/>
              </w:tabs>
              <w:spacing w:line="260" w:lineRule="exact"/>
            </w:pPr>
          </w:p>
          <w:p w14:paraId="18F317D0" w14:textId="77777777" w:rsidR="003161A4" w:rsidRPr="000A7D15" w:rsidRDefault="003161A4">
            <w:pPr>
              <w:numPr>
                <w:ilvl w:val="0"/>
                <w:numId w:val="28"/>
              </w:numPr>
              <w:spacing w:line="260" w:lineRule="exact"/>
              <w:rPr>
                <w:bCs/>
                <w:iCs/>
              </w:rPr>
            </w:pPr>
            <w:r w:rsidRPr="000A7D15">
              <w:t xml:space="preserve">Understand the current state and future trends of the IT industry and trends within the NHS. Constantly review external sources and network with peers in both the public and private sectors to maintain depth of knowledge in the specialist field.  </w:t>
            </w:r>
          </w:p>
          <w:p w14:paraId="40E53B63" w14:textId="77777777" w:rsidR="003161A4" w:rsidRPr="000A7D15" w:rsidRDefault="003161A4">
            <w:pPr>
              <w:spacing w:line="260" w:lineRule="exact"/>
              <w:rPr>
                <w:bCs/>
                <w:iCs/>
              </w:rPr>
            </w:pPr>
          </w:p>
          <w:p w14:paraId="352420FA" w14:textId="77777777" w:rsidR="003161A4" w:rsidRPr="000A7D15" w:rsidRDefault="003161A4">
            <w:pPr>
              <w:numPr>
                <w:ilvl w:val="0"/>
                <w:numId w:val="28"/>
              </w:numPr>
              <w:spacing w:line="260" w:lineRule="exact"/>
              <w:rPr>
                <w:bCs/>
                <w:i/>
              </w:rPr>
            </w:pPr>
            <w:r w:rsidRPr="000A7D15">
              <w:rPr>
                <w:bCs/>
                <w:iCs/>
              </w:rPr>
              <w:t xml:space="preserve">Responsible for the delivery of specialised training, to IT professionals across the NSS who will need varying levels of understanding and technical ability in the area. Continue to monitor the development of less experienced staff and ensure the delivery of quality outputs. </w:t>
            </w:r>
          </w:p>
          <w:p w14:paraId="4611F2C2" w14:textId="77777777" w:rsidR="003161A4" w:rsidRPr="000A7D15" w:rsidRDefault="003161A4">
            <w:pPr>
              <w:spacing w:line="260" w:lineRule="exact"/>
              <w:rPr>
                <w:bCs/>
                <w:iCs/>
              </w:rPr>
            </w:pPr>
          </w:p>
          <w:p w14:paraId="399AD172" w14:textId="77777777" w:rsidR="003161A4" w:rsidRPr="000A7D15" w:rsidRDefault="003161A4">
            <w:pPr>
              <w:numPr>
                <w:ilvl w:val="0"/>
                <w:numId w:val="28"/>
              </w:numPr>
              <w:spacing w:line="260" w:lineRule="exact"/>
              <w:rPr>
                <w:b/>
                <w:i/>
              </w:rPr>
            </w:pPr>
            <w:r w:rsidRPr="000A7D15">
              <w:rPr>
                <w:bCs/>
                <w:iCs/>
              </w:rPr>
              <w:t xml:space="preserve">Deal with highly complicated issues, making judgements, often under pressure, where no precedent exists and relevant facts and consequences may be unknown. The post holder will often be the only person in this specialty with the ability to fully assess the risks involved with a solution. Where there are there are opposing ways forward the post holder will have to make a call on the varying levels of risk involved   </w:t>
            </w:r>
          </w:p>
          <w:p w14:paraId="0361DB82" w14:textId="77777777" w:rsidR="003161A4" w:rsidRPr="000A7D15" w:rsidRDefault="003161A4">
            <w:pPr>
              <w:spacing w:line="260" w:lineRule="exact"/>
              <w:rPr>
                <w:b/>
                <w:i/>
              </w:rPr>
            </w:pPr>
          </w:p>
          <w:p w14:paraId="5C2EBC94" w14:textId="77777777" w:rsidR="003161A4" w:rsidRPr="000A7D15" w:rsidRDefault="003161A4">
            <w:pPr>
              <w:numPr>
                <w:ilvl w:val="0"/>
                <w:numId w:val="28"/>
              </w:numPr>
              <w:spacing w:line="260" w:lineRule="exact"/>
              <w:rPr>
                <w:b/>
                <w:i/>
              </w:rPr>
            </w:pPr>
            <w:r w:rsidRPr="000A7D15">
              <w:rPr>
                <w:bCs/>
                <w:iCs/>
              </w:rPr>
              <w:t xml:space="preserve">Participate in the development of a set of policies and standard operating procedures (SOPs) based on best practice and IT industry standards. Where policies affect the wider NSS understand, communicate and manage the impact, assisting other Divisions to resolve issues if necessary. Once implemented monitor adherence to policy, making adjustments or encouraging conformance where applicable. </w:t>
            </w:r>
          </w:p>
          <w:p w14:paraId="08055602" w14:textId="77777777" w:rsidR="003161A4" w:rsidRPr="000A7D15" w:rsidRDefault="003161A4">
            <w:pPr>
              <w:spacing w:line="260" w:lineRule="exact"/>
            </w:pPr>
          </w:p>
          <w:p w14:paraId="4FC12ED7" w14:textId="77777777" w:rsidR="003161A4" w:rsidRPr="000A7D15" w:rsidRDefault="003161A4">
            <w:pPr>
              <w:numPr>
                <w:ilvl w:val="0"/>
                <w:numId w:val="28"/>
              </w:numPr>
              <w:spacing w:line="260" w:lineRule="exact"/>
              <w:rPr>
                <w:b/>
                <w:i/>
              </w:rPr>
            </w:pPr>
            <w:r w:rsidRPr="000A7D15">
              <w:t xml:space="preserve">Develop and maintain effective communications channels on multiple levels across the Agency and the wider NHS. Provide highly complex technical information in contribution to presentations or negotiations where the understanding of non-technical audiences is essential to ensure agreement and co-operation within and across organisations. </w:t>
            </w:r>
          </w:p>
          <w:p w14:paraId="412EDD13" w14:textId="77777777" w:rsidR="003161A4" w:rsidRPr="000A7D15" w:rsidRDefault="003161A4">
            <w:pPr>
              <w:spacing w:line="260" w:lineRule="exact"/>
              <w:rPr>
                <w:b/>
                <w:i/>
              </w:rPr>
            </w:pPr>
          </w:p>
          <w:p w14:paraId="3DE3FC1E" w14:textId="77777777" w:rsidR="003161A4" w:rsidRPr="000A7D15" w:rsidRDefault="003161A4">
            <w:pPr>
              <w:numPr>
                <w:ilvl w:val="0"/>
                <w:numId w:val="28"/>
              </w:numPr>
              <w:spacing w:line="260" w:lineRule="exact"/>
              <w:rPr>
                <w:b/>
                <w:i/>
              </w:rPr>
            </w:pPr>
            <w:r w:rsidRPr="000A7D15">
              <w:t xml:space="preserve">May be required to monitor multiple system outputs simultaneously, identifying significant changes in output pattern, interpreting the output and making physical or logical system adjustments. Required to carry out specialist testing within own area. </w:t>
            </w:r>
          </w:p>
          <w:p w14:paraId="6E4BD90C" w14:textId="77777777" w:rsidR="003161A4" w:rsidRDefault="003161A4">
            <w:pPr>
              <w:spacing w:line="260" w:lineRule="exact"/>
            </w:pPr>
            <w:r>
              <w:rPr>
                <w:b/>
                <w:i/>
              </w:rPr>
              <w:t xml:space="preserve"> </w:t>
            </w:r>
          </w:p>
        </w:tc>
      </w:tr>
      <w:tr w:rsidR="003161A4" w14:paraId="29A83B7A" w14:textId="77777777">
        <w:tc>
          <w:tcPr>
            <w:tcW w:w="10456" w:type="dxa"/>
          </w:tcPr>
          <w:p w14:paraId="1E65277A" w14:textId="77777777" w:rsidR="003161A4" w:rsidRDefault="003161A4">
            <w:pPr>
              <w:pStyle w:val="Heading3"/>
              <w:ind w:right="72"/>
            </w:pPr>
          </w:p>
        </w:tc>
      </w:tr>
    </w:tbl>
    <w:p w14:paraId="35FE8E17" w14:textId="77777777" w:rsidR="003161A4" w:rsidRDefault="003161A4"/>
    <w:p w14:paraId="019DC8DF" w14:textId="77777777" w:rsidR="003161A4" w:rsidRDefault="003161A4">
      <w:pPr>
        <w:pStyle w:val="Header"/>
        <w:tabs>
          <w:tab w:val="clear" w:pos="4153"/>
          <w:tab w:val="clear" w:pos="8306"/>
        </w:tabs>
      </w:pPr>
      <w:r>
        <w:br w:type="page"/>
      </w: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3161A4" w14:paraId="4F204117" w14:textId="77777777">
        <w:tc>
          <w:tcPr>
            <w:tcW w:w="10456" w:type="dxa"/>
          </w:tcPr>
          <w:p w14:paraId="1D2FD58D" w14:textId="77777777" w:rsidR="003161A4" w:rsidRDefault="003161A4">
            <w:r>
              <w:rPr>
                <w:b/>
              </w:rPr>
              <w:lastRenderedPageBreak/>
              <w:t>7.   ASSIGNMENT AND REVIEW OF WORK and DECISIONS AND JUDGEMENTS</w:t>
            </w:r>
          </w:p>
        </w:tc>
      </w:tr>
      <w:tr w:rsidR="003161A4" w14:paraId="3FA0E2D6" w14:textId="77777777">
        <w:tc>
          <w:tcPr>
            <w:tcW w:w="10456" w:type="dxa"/>
          </w:tcPr>
          <w:p w14:paraId="236DDD8C" w14:textId="77777777" w:rsidR="003161A4" w:rsidRDefault="003161A4"/>
          <w:p w14:paraId="48D8F8E9" w14:textId="77777777" w:rsidR="003161A4" w:rsidRDefault="003161A4">
            <w:r>
              <w:t xml:space="preserve">The Senior Consultant reports to the Senior Department Manager or </w:t>
            </w:r>
            <w:r w:rsidR="000A7D15">
              <w:t>Head of Service</w:t>
            </w:r>
            <w:r>
              <w:t xml:space="preserve">. </w:t>
            </w:r>
          </w:p>
          <w:p w14:paraId="46D1CD33" w14:textId="77777777" w:rsidR="003161A4" w:rsidRDefault="003161A4"/>
          <w:p w14:paraId="79B9ED19" w14:textId="77777777" w:rsidR="003161A4" w:rsidRDefault="003161A4">
            <w:r>
              <w:t>The post holder is responsible for the interpretation and technical review of industry White Papers and the translation of these into suitable methods of application within the Service and advising IM&amp;T management accordingly.</w:t>
            </w:r>
          </w:p>
          <w:p w14:paraId="6CC9D489" w14:textId="77777777" w:rsidR="003161A4" w:rsidRDefault="003161A4"/>
          <w:p w14:paraId="15EB80BC" w14:textId="77777777" w:rsidR="003161A4" w:rsidRDefault="003161A4">
            <w:r>
              <w:t xml:space="preserve">The post holder’s workload derives from the needs of the business and developments in IM&amp;T. The post holder must apply initiative to prepare for and resolve difficulties within own area and instigate action to prevent recurrence, including where necessary identifying and directing actions within other areas. </w:t>
            </w:r>
          </w:p>
          <w:p w14:paraId="06B6749B" w14:textId="77777777" w:rsidR="003161A4" w:rsidRDefault="003161A4"/>
          <w:p w14:paraId="20A41CA7" w14:textId="77777777" w:rsidR="003161A4" w:rsidRDefault="003161A4">
            <w:pPr>
              <w:jc w:val="both"/>
              <w:rPr>
                <w:b/>
              </w:rPr>
            </w:pPr>
            <w:r>
              <w:t>The Senior Consultant must work closely with the other IT Technical Consultants to ensure overall IM&amp;T objectives are met.</w:t>
            </w:r>
          </w:p>
          <w:p w14:paraId="52EBEAF0" w14:textId="77777777" w:rsidR="003161A4" w:rsidRDefault="003161A4">
            <w:pPr>
              <w:jc w:val="both"/>
              <w:rPr>
                <w:b/>
              </w:rPr>
            </w:pPr>
          </w:p>
        </w:tc>
      </w:tr>
    </w:tbl>
    <w:p w14:paraId="1A2B09EE" w14:textId="77777777" w:rsidR="003161A4" w:rsidRDefault="003161A4"/>
    <w:p w14:paraId="0028AF4E" w14:textId="77777777" w:rsidR="003161A4" w:rsidRDefault="003161A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3161A4" w14:paraId="4A79EB46" w14:textId="77777777">
        <w:tc>
          <w:tcPr>
            <w:tcW w:w="10456" w:type="dxa"/>
          </w:tcPr>
          <w:p w14:paraId="33D9ED86" w14:textId="77777777" w:rsidR="003161A4" w:rsidRDefault="003161A4">
            <w:r>
              <w:rPr>
                <w:b/>
              </w:rPr>
              <w:t>8.   COMMUNICATIONS AND RELATIONSHIPS</w:t>
            </w:r>
          </w:p>
        </w:tc>
      </w:tr>
      <w:tr w:rsidR="003161A4" w14:paraId="74CD7BA4" w14:textId="77777777">
        <w:tc>
          <w:tcPr>
            <w:tcW w:w="10456" w:type="dxa"/>
          </w:tcPr>
          <w:p w14:paraId="4243AA21" w14:textId="77777777" w:rsidR="003161A4" w:rsidRDefault="003161A4">
            <w:pPr>
              <w:jc w:val="both"/>
              <w:rPr>
                <w:b/>
              </w:rPr>
            </w:pPr>
          </w:p>
          <w:p w14:paraId="38E29BB1" w14:textId="77777777" w:rsidR="003161A4" w:rsidRDefault="003161A4">
            <w:pPr>
              <w:pStyle w:val="Heading3"/>
              <w:rPr>
                <w:rFonts w:ascii="Times New Roman" w:hAnsi="Times New Roman"/>
                <w:sz w:val="24"/>
              </w:rPr>
            </w:pPr>
            <w:r>
              <w:t>Internal</w:t>
            </w:r>
          </w:p>
          <w:p w14:paraId="687B97C3" w14:textId="77777777" w:rsidR="003161A4" w:rsidRDefault="003161A4"/>
          <w:p w14:paraId="6879F219" w14:textId="77777777" w:rsidR="003161A4" w:rsidRDefault="003161A4">
            <w:r>
              <w:t xml:space="preserve">Direct reporting on both an informal and formal basis to the </w:t>
            </w:r>
            <w:r w:rsidR="000A7D15">
              <w:t xml:space="preserve">Head of Service or Senior </w:t>
            </w:r>
            <w:r>
              <w:t>Department Manager to update on key performance indicators, and the status of the Department.</w:t>
            </w:r>
          </w:p>
          <w:p w14:paraId="29499641" w14:textId="77777777" w:rsidR="003161A4" w:rsidRDefault="003161A4"/>
          <w:p w14:paraId="0716080B" w14:textId="77777777" w:rsidR="003161A4" w:rsidRDefault="003161A4">
            <w:r>
              <w:t>Direct liaison with senior managers and other department managers on implementation and business issues associated with projects and activities within the Department.</w:t>
            </w:r>
          </w:p>
          <w:p w14:paraId="733F4BF6" w14:textId="77777777" w:rsidR="003161A4" w:rsidRDefault="003161A4">
            <w:r>
              <w:t> </w:t>
            </w:r>
          </w:p>
          <w:p w14:paraId="5E51FE86" w14:textId="77777777" w:rsidR="003161A4" w:rsidRDefault="003161A4">
            <w:pPr>
              <w:spacing w:after="120"/>
            </w:pPr>
            <w:r>
              <w:t>Direct contact on both an informal and formal basis with senior IT and business managers to understand and discuss current issues and ongoing initiatives.</w:t>
            </w:r>
          </w:p>
          <w:p w14:paraId="0A9E32B9" w14:textId="77777777" w:rsidR="003161A4" w:rsidRDefault="003161A4">
            <w:pPr>
              <w:spacing w:after="120"/>
            </w:pPr>
          </w:p>
          <w:p w14:paraId="720CA717" w14:textId="77777777" w:rsidR="003161A4" w:rsidRDefault="003161A4">
            <w:pPr>
              <w:pStyle w:val="Heading3"/>
              <w:spacing w:after="120"/>
              <w:rPr>
                <w:rFonts w:ascii="Times New Roman" w:hAnsi="Times New Roman"/>
                <w:sz w:val="24"/>
              </w:rPr>
            </w:pPr>
            <w:r>
              <w:t>External</w:t>
            </w:r>
          </w:p>
          <w:p w14:paraId="6A730CEC" w14:textId="77777777" w:rsidR="003161A4" w:rsidRDefault="003161A4">
            <w:r>
              <w:t>Liaison with peers in the public and private sectors to maintain depth of knowledge in the specialist field.</w:t>
            </w:r>
          </w:p>
          <w:p w14:paraId="5AC3A568" w14:textId="77777777" w:rsidR="003161A4" w:rsidRDefault="003161A4"/>
          <w:p w14:paraId="1EAD614C" w14:textId="77777777" w:rsidR="003161A4" w:rsidRDefault="003161A4">
            <w:r>
              <w:t>Direct management of external consultants and 3</w:t>
            </w:r>
            <w:r>
              <w:rPr>
                <w:vertAlign w:val="superscript"/>
              </w:rPr>
              <w:t xml:space="preserve">rd </w:t>
            </w:r>
            <w:r>
              <w:t>party service providers.</w:t>
            </w:r>
          </w:p>
          <w:p w14:paraId="7C7A6444" w14:textId="77777777" w:rsidR="003161A4" w:rsidRDefault="003161A4"/>
          <w:p w14:paraId="7E6585BA" w14:textId="77777777" w:rsidR="003161A4" w:rsidRDefault="003161A4">
            <w:pPr>
              <w:spacing w:after="120"/>
            </w:pPr>
            <w:r>
              <w:t xml:space="preserve">Direct contact on both an informal and formal basis with senior IT and business managers within the NHSS </w:t>
            </w:r>
            <w:r w:rsidR="000A7D15">
              <w:t xml:space="preserve">and beyond </w:t>
            </w:r>
            <w:r>
              <w:t>to understand and discuss current issues and ongoing initiatives.</w:t>
            </w:r>
          </w:p>
          <w:p w14:paraId="17C828AF" w14:textId="77777777" w:rsidR="003161A4" w:rsidRDefault="003161A4">
            <w:pPr>
              <w:jc w:val="both"/>
              <w:rPr>
                <w:b/>
              </w:rPr>
            </w:pPr>
          </w:p>
        </w:tc>
      </w:tr>
    </w:tbl>
    <w:p w14:paraId="0A0D3A04" w14:textId="77777777" w:rsidR="003161A4" w:rsidRDefault="003161A4"/>
    <w:p w14:paraId="3877739C" w14:textId="77777777" w:rsidR="003161A4" w:rsidRDefault="003161A4"/>
    <w:p w14:paraId="599AFE70" w14:textId="77777777" w:rsidR="003161A4" w:rsidRDefault="003161A4"/>
    <w:p w14:paraId="2A1FF591" w14:textId="77777777" w:rsidR="003161A4" w:rsidRDefault="003161A4"/>
    <w:p w14:paraId="271C7E37" w14:textId="77777777" w:rsidR="003161A4" w:rsidRDefault="003161A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3161A4" w14:paraId="4F99C185" w14:textId="77777777">
        <w:tc>
          <w:tcPr>
            <w:tcW w:w="10456" w:type="dxa"/>
          </w:tcPr>
          <w:p w14:paraId="0B22C2D9" w14:textId="77777777" w:rsidR="003161A4" w:rsidRDefault="003161A4">
            <w:r>
              <w:rPr>
                <w:b/>
              </w:rPr>
              <w:t>9.   MOST CHALLENGING PARTS OF THE JOB</w:t>
            </w:r>
          </w:p>
        </w:tc>
      </w:tr>
      <w:tr w:rsidR="003161A4" w14:paraId="17611A27" w14:textId="77777777">
        <w:tc>
          <w:tcPr>
            <w:tcW w:w="10456" w:type="dxa"/>
          </w:tcPr>
          <w:p w14:paraId="58A1D81E" w14:textId="77777777" w:rsidR="003161A4" w:rsidRDefault="003161A4">
            <w:pPr>
              <w:ind w:right="72"/>
              <w:jc w:val="both"/>
              <w:rPr>
                <w:b/>
              </w:rPr>
            </w:pPr>
          </w:p>
          <w:p w14:paraId="53ECD7B4" w14:textId="77777777" w:rsidR="003161A4" w:rsidRDefault="003161A4">
            <w:pPr>
              <w:numPr>
                <w:ilvl w:val="0"/>
                <w:numId w:val="29"/>
              </w:numPr>
              <w:spacing w:after="120"/>
              <w:jc w:val="both"/>
            </w:pPr>
            <w:r>
              <w:t>Keeping up-to-date with new and emerging technologies in a rapidly developing environment. Ensuring the NSS is fully appraised of the merits and demerits of emerging technologies and that all developments are in line with NHS and NSS IM&amp;T strategies.</w:t>
            </w:r>
          </w:p>
          <w:p w14:paraId="401C084E" w14:textId="77777777" w:rsidR="003161A4" w:rsidRDefault="003161A4">
            <w:pPr>
              <w:numPr>
                <w:ilvl w:val="0"/>
                <w:numId w:val="29"/>
              </w:numPr>
              <w:spacing w:after="120"/>
              <w:jc w:val="both"/>
            </w:pPr>
            <w:r>
              <w:t>Applying expert technical knowledge across multiple complex projects to ensure system architecture and design is sufficiently robust and effective to meet the needs of business users across the NHS.</w:t>
            </w:r>
          </w:p>
          <w:p w14:paraId="0E77721A" w14:textId="77777777" w:rsidR="003161A4" w:rsidRDefault="003161A4">
            <w:pPr>
              <w:numPr>
                <w:ilvl w:val="0"/>
                <w:numId w:val="29"/>
              </w:numPr>
              <w:spacing w:after="120"/>
              <w:jc w:val="both"/>
              <w:rPr>
                <w:b/>
              </w:rPr>
            </w:pPr>
            <w:r>
              <w:rPr>
                <w:bCs/>
              </w:rPr>
              <w:t xml:space="preserve">Providing detailed breakdown of activities and requirements for complex systems development, ensuring the successful planning, costing and delivery of major IT projects. </w:t>
            </w:r>
          </w:p>
        </w:tc>
      </w:tr>
    </w:tbl>
    <w:p w14:paraId="03350152" w14:textId="77777777" w:rsidR="003161A4" w:rsidRDefault="003161A4"/>
    <w:p w14:paraId="23804E47" w14:textId="77777777" w:rsidR="003161A4" w:rsidRDefault="003161A4"/>
    <w:p w14:paraId="0C47C913" w14:textId="77777777" w:rsidR="003161A4" w:rsidRDefault="003161A4"/>
    <w:p w14:paraId="38F988C3" w14:textId="77777777" w:rsidR="003161A4" w:rsidRDefault="003161A4"/>
    <w:p w14:paraId="580076C8" w14:textId="77777777" w:rsidR="003161A4" w:rsidRDefault="003161A4"/>
    <w:p w14:paraId="24D9BD9C" w14:textId="77777777" w:rsidR="003161A4" w:rsidRDefault="003161A4"/>
    <w:p w14:paraId="504BD32D" w14:textId="77777777" w:rsidR="003161A4" w:rsidRDefault="003161A4"/>
    <w:p w14:paraId="07F14675" w14:textId="77777777" w:rsidR="003161A4" w:rsidRDefault="003161A4"/>
    <w:p w14:paraId="4E28B990" w14:textId="77777777" w:rsidR="003161A4" w:rsidRDefault="003161A4"/>
    <w:p w14:paraId="0B63B8F6" w14:textId="77777777" w:rsidR="003161A4" w:rsidRDefault="003161A4"/>
    <w:p w14:paraId="0BBB5B36" w14:textId="77777777" w:rsidR="003161A4" w:rsidRDefault="003161A4"/>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0456"/>
      </w:tblGrid>
      <w:tr w:rsidR="003161A4" w14:paraId="737A0E5D" w14:textId="77777777">
        <w:tc>
          <w:tcPr>
            <w:tcW w:w="10456" w:type="dxa"/>
          </w:tcPr>
          <w:p w14:paraId="2DA6CFAE" w14:textId="77777777" w:rsidR="003161A4" w:rsidRDefault="003161A4">
            <w:r>
              <w:rPr>
                <w:b/>
              </w:rPr>
              <w:t>10.   SYSTEMS</w:t>
            </w:r>
          </w:p>
        </w:tc>
      </w:tr>
      <w:tr w:rsidR="003161A4" w14:paraId="0A53FD03" w14:textId="77777777">
        <w:trPr>
          <w:trHeight w:val="1260"/>
        </w:trPr>
        <w:tc>
          <w:tcPr>
            <w:tcW w:w="10456" w:type="dxa"/>
          </w:tcPr>
          <w:p w14:paraId="2C8602EB" w14:textId="77777777" w:rsidR="003161A4" w:rsidRDefault="003161A4">
            <w:pPr>
              <w:jc w:val="both"/>
              <w:rPr>
                <w:bCs/>
              </w:rPr>
            </w:pPr>
          </w:p>
          <w:p w14:paraId="2C2AB209" w14:textId="77777777" w:rsidR="003161A4" w:rsidRDefault="003161A4">
            <w:pPr>
              <w:jc w:val="both"/>
              <w:rPr>
                <w:bCs/>
              </w:rPr>
            </w:pPr>
            <w:r>
              <w:rPr>
                <w:bCs/>
              </w:rPr>
              <w:t>Responsible for the design, development, test, implementation, maintenance and support of major IT information systems and solutions across the agency incorporating: operating systems (e.g. Unix, Linux and NT); database and warehousing software (e.g. Oracle, SQL Server); web technologies (e.g. JSP, ASP, Java, Apache and Tomcat); web services monitoring (e.g. Big Brother and Nagios); Business Information software (e.g. BusinessObjects, Crystal Reports); communications infrastructure (</w:t>
            </w:r>
            <w:proofErr w:type="spellStart"/>
            <w:r>
              <w:rPr>
                <w:bCs/>
              </w:rPr>
              <w:t>e.g</w:t>
            </w:r>
            <w:proofErr w:type="spellEnd"/>
            <w:r>
              <w:rPr>
                <w:bCs/>
              </w:rPr>
              <w:t xml:space="preserve"> LANs, WANs and associated security hardware); desktop application support (e.g. Microsoft Office suite), backup and recovery procedures (e.g. Commvault) and Helpdesk support (e.g. Assyst).</w:t>
            </w:r>
          </w:p>
          <w:p w14:paraId="7CFCD3BD" w14:textId="77777777" w:rsidR="003161A4" w:rsidRDefault="003161A4">
            <w:pPr>
              <w:jc w:val="both"/>
              <w:rPr>
                <w:b/>
              </w:rPr>
            </w:pPr>
          </w:p>
        </w:tc>
      </w:tr>
    </w:tbl>
    <w:p w14:paraId="531E1F99" w14:textId="77777777" w:rsidR="003161A4" w:rsidRDefault="003161A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98"/>
      </w:tblGrid>
      <w:tr w:rsidR="003161A4" w14:paraId="6AF85752" w14:textId="77777777">
        <w:tc>
          <w:tcPr>
            <w:tcW w:w="10598" w:type="dxa"/>
          </w:tcPr>
          <w:p w14:paraId="45AF23AC" w14:textId="77777777" w:rsidR="003161A4" w:rsidRDefault="003161A4">
            <w:r>
              <w:rPr>
                <w:b/>
              </w:rPr>
              <w:t>11.   PHYSICAL, MENTAL, EMOTIONAL EFFORT</w:t>
            </w:r>
          </w:p>
        </w:tc>
      </w:tr>
      <w:tr w:rsidR="003161A4" w14:paraId="3F66AFB8" w14:textId="77777777">
        <w:tc>
          <w:tcPr>
            <w:tcW w:w="10598" w:type="dxa"/>
          </w:tcPr>
          <w:p w14:paraId="543ADCD3" w14:textId="77777777" w:rsidR="003161A4" w:rsidRDefault="003161A4">
            <w:pPr>
              <w:tabs>
                <w:tab w:val="left" w:pos="7719"/>
              </w:tabs>
              <w:rPr>
                <w:b/>
                <w:i/>
              </w:rPr>
            </w:pPr>
          </w:p>
          <w:p w14:paraId="71366430" w14:textId="77777777" w:rsidR="003161A4" w:rsidRDefault="003161A4">
            <w:pPr>
              <w:numPr>
                <w:ilvl w:val="12"/>
                <w:numId w:val="0"/>
              </w:numPr>
              <w:spacing w:line="260" w:lineRule="exact"/>
              <w:rPr>
                <w:i/>
              </w:rPr>
            </w:pPr>
            <w:r>
              <w:rPr>
                <w:i/>
              </w:rPr>
              <w:t>Physical Effort</w:t>
            </w:r>
          </w:p>
          <w:p w14:paraId="4EAE87F6" w14:textId="77777777" w:rsidR="003161A4" w:rsidRDefault="003161A4">
            <w:pPr>
              <w:pStyle w:val="Header"/>
              <w:numPr>
                <w:ilvl w:val="0"/>
                <w:numId w:val="31"/>
              </w:numPr>
              <w:tabs>
                <w:tab w:val="clear" w:pos="4153"/>
                <w:tab w:val="clear" w:pos="8306"/>
              </w:tabs>
              <w:spacing w:line="260" w:lineRule="exact"/>
              <w:rPr>
                <w:iCs/>
              </w:rPr>
            </w:pPr>
            <w:r>
              <w:rPr>
                <w:iCs/>
              </w:rPr>
              <w:t>Occasionally required to implement hardware which can involve lifting and/or carrying.</w:t>
            </w:r>
          </w:p>
          <w:p w14:paraId="18A2D265" w14:textId="77777777" w:rsidR="003161A4" w:rsidRDefault="003161A4">
            <w:pPr>
              <w:pStyle w:val="Header"/>
              <w:numPr>
                <w:ilvl w:val="0"/>
                <w:numId w:val="31"/>
              </w:numPr>
              <w:tabs>
                <w:tab w:val="clear" w:pos="4153"/>
                <w:tab w:val="clear" w:pos="8306"/>
              </w:tabs>
              <w:spacing w:line="260" w:lineRule="exact"/>
              <w:rPr>
                <w:iCs/>
              </w:rPr>
            </w:pPr>
            <w:r>
              <w:rPr>
                <w:bCs/>
              </w:rPr>
              <w:t>Requirement to use PC continuously on most days.</w:t>
            </w:r>
          </w:p>
          <w:p w14:paraId="396E20FE" w14:textId="77777777" w:rsidR="003161A4" w:rsidRDefault="003161A4">
            <w:pPr>
              <w:pStyle w:val="Header"/>
              <w:tabs>
                <w:tab w:val="clear" w:pos="4153"/>
                <w:tab w:val="clear" w:pos="8306"/>
              </w:tabs>
              <w:spacing w:line="260" w:lineRule="exact"/>
              <w:rPr>
                <w:iCs/>
              </w:rPr>
            </w:pPr>
          </w:p>
          <w:p w14:paraId="50F481DF" w14:textId="77777777" w:rsidR="003161A4" w:rsidRDefault="003161A4">
            <w:pPr>
              <w:pStyle w:val="Header"/>
              <w:tabs>
                <w:tab w:val="clear" w:pos="4153"/>
                <w:tab w:val="clear" w:pos="8306"/>
              </w:tabs>
              <w:spacing w:line="260" w:lineRule="exact"/>
              <w:rPr>
                <w:iCs/>
              </w:rPr>
            </w:pPr>
            <w:r>
              <w:rPr>
                <w:iCs/>
              </w:rPr>
              <w:t>Mental Effort</w:t>
            </w:r>
          </w:p>
          <w:p w14:paraId="4F271A6F" w14:textId="77777777" w:rsidR="003161A4" w:rsidRDefault="003161A4">
            <w:pPr>
              <w:pStyle w:val="Header"/>
              <w:numPr>
                <w:ilvl w:val="0"/>
                <w:numId w:val="31"/>
              </w:numPr>
              <w:tabs>
                <w:tab w:val="clear" w:pos="4153"/>
                <w:tab w:val="clear" w:pos="8306"/>
              </w:tabs>
              <w:spacing w:line="260" w:lineRule="exact"/>
              <w:rPr>
                <w:iCs/>
              </w:rPr>
            </w:pPr>
            <w:r>
              <w:rPr>
                <w:iCs/>
              </w:rPr>
              <w:t>Ability to concentrate for long periods of time despite frequent interruptions, e.g. when designing or reviewing the technical architecture of a major system, resolving highly complex technical problems or amending live system configurations.</w:t>
            </w:r>
          </w:p>
          <w:p w14:paraId="2A2DE6AC" w14:textId="77777777" w:rsidR="003161A4" w:rsidRDefault="003161A4">
            <w:pPr>
              <w:numPr>
                <w:ilvl w:val="0"/>
                <w:numId w:val="30"/>
              </w:numPr>
              <w:spacing w:line="260" w:lineRule="exact"/>
            </w:pPr>
            <w:r>
              <w:t xml:space="preserve">Ability to make rational decisions when under pressure. </w:t>
            </w:r>
          </w:p>
          <w:p w14:paraId="3DF71FDD" w14:textId="77777777" w:rsidR="003161A4" w:rsidRDefault="003161A4">
            <w:pPr>
              <w:spacing w:line="260" w:lineRule="exact"/>
            </w:pPr>
          </w:p>
          <w:p w14:paraId="4C8E30C9" w14:textId="77777777" w:rsidR="003161A4" w:rsidRDefault="003161A4">
            <w:pPr>
              <w:pStyle w:val="Header"/>
              <w:tabs>
                <w:tab w:val="clear" w:pos="4153"/>
                <w:tab w:val="clear" w:pos="8306"/>
              </w:tabs>
              <w:spacing w:after="120"/>
            </w:pPr>
          </w:p>
          <w:p w14:paraId="05F25E26" w14:textId="77777777" w:rsidR="003161A4" w:rsidRDefault="003161A4">
            <w:pPr>
              <w:rPr>
                <w:i/>
              </w:rPr>
            </w:pPr>
            <w:r>
              <w:rPr>
                <w:i/>
              </w:rPr>
              <w:t>Emotional Effort</w:t>
            </w:r>
          </w:p>
          <w:p w14:paraId="3E128416" w14:textId="77777777" w:rsidR="003161A4" w:rsidRDefault="003161A4">
            <w:pPr>
              <w:numPr>
                <w:ilvl w:val="0"/>
                <w:numId w:val="32"/>
              </w:numPr>
            </w:pPr>
            <w:r>
              <w:t>Ability to keep one’s own emotions under control when dealing with conflict situations in a pressured environment.</w:t>
            </w:r>
          </w:p>
          <w:p w14:paraId="6762273E" w14:textId="77777777" w:rsidR="003161A4" w:rsidRDefault="003161A4">
            <w:pPr>
              <w:numPr>
                <w:ilvl w:val="0"/>
                <w:numId w:val="32"/>
              </w:numPr>
            </w:pPr>
            <w:r>
              <w:t>Ability to cope well with single point pressure.</w:t>
            </w:r>
          </w:p>
          <w:p w14:paraId="3B885AE7" w14:textId="77777777" w:rsidR="003161A4" w:rsidRDefault="003161A4">
            <w:pPr>
              <w:numPr>
                <w:ilvl w:val="0"/>
                <w:numId w:val="28"/>
              </w:numPr>
              <w:spacing w:line="260" w:lineRule="exact"/>
            </w:pPr>
            <w:r>
              <w:t>Demonstrated tolerance of different attitudes.</w:t>
            </w:r>
          </w:p>
          <w:p w14:paraId="7914208A" w14:textId="77777777" w:rsidR="003161A4" w:rsidRDefault="003161A4">
            <w:pPr>
              <w:numPr>
                <w:ilvl w:val="0"/>
                <w:numId w:val="28"/>
              </w:numPr>
              <w:spacing w:line="260" w:lineRule="exact"/>
            </w:pPr>
            <w:r>
              <w:t>Ability to cope with unexpected problems and take responsibility.</w:t>
            </w:r>
          </w:p>
          <w:p w14:paraId="1431390F" w14:textId="77777777" w:rsidR="003161A4" w:rsidRDefault="003161A4">
            <w:pPr>
              <w:spacing w:line="260" w:lineRule="exact"/>
              <w:rPr>
                <w:b/>
                <w:i/>
              </w:rPr>
            </w:pPr>
          </w:p>
        </w:tc>
      </w:tr>
    </w:tbl>
    <w:p w14:paraId="616FF351" w14:textId="77777777" w:rsidR="003161A4" w:rsidRDefault="003161A4">
      <w:pPr>
        <w:rPr>
          <w:i/>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0421"/>
      </w:tblGrid>
      <w:tr w:rsidR="003161A4" w14:paraId="21B74052" w14:textId="77777777">
        <w:tc>
          <w:tcPr>
            <w:tcW w:w="10421" w:type="dxa"/>
          </w:tcPr>
          <w:p w14:paraId="1ED66396" w14:textId="77777777" w:rsidR="003161A4" w:rsidRDefault="003161A4">
            <w:pPr>
              <w:pStyle w:val="Header"/>
              <w:tabs>
                <w:tab w:val="clear" w:pos="4153"/>
                <w:tab w:val="clear" w:pos="8306"/>
              </w:tabs>
              <w:rPr>
                <w:b/>
              </w:rPr>
            </w:pPr>
            <w:r>
              <w:rPr>
                <w:b/>
              </w:rPr>
              <w:t>12. ENVIRONMENTAL/WORKING CONDITIONS &amp; MACHINERY AND EQUIPMENT</w:t>
            </w:r>
          </w:p>
        </w:tc>
      </w:tr>
      <w:tr w:rsidR="003161A4" w14:paraId="70BA43FF" w14:textId="77777777">
        <w:tc>
          <w:tcPr>
            <w:tcW w:w="10421" w:type="dxa"/>
          </w:tcPr>
          <w:p w14:paraId="0E2B4091" w14:textId="77777777" w:rsidR="003161A4" w:rsidRDefault="003161A4">
            <w:pPr>
              <w:rPr>
                <w:i/>
              </w:rPr>
            </w:pPr>
          </w:p>
          <w:p w14:paraId="2C58A5B0" w14:textId="77777777" w:rsidR="000A7D15" w:rsidRPr="00917724" w:rsidRDefault="000A7D15" w:rsidP="000A7D15">
            <w:pPr>
              <w:rPr>
                <w:bCs/>
              </w:rPr>
            </w:pPr>
            <w:r w:rsidRPr="00917724">
              <w:rPr>
                <w:bCs/>
              </w:rPr>
              <w:t>Exposure to unpleasant working conditions is rare</w:t>
            </w:r>
            <w:r>
              <w:rPr>
                <w:bCs/>
              </w:rPr>
              <w:t xml:space="preserve"> although may involve some working in IT machinery hosting environment where low temperatures and high noise levels are prevalent.</w:t>
            </w:r>
          </w:p>
          <w:p w14:paraId="5FD90E74" w14:textId="77777777" w:rsidR="000A7D15" w:rsidRPr="00917724" w:rsidRDefault="000A7D15" w:rsidP="000A7D15">
            <w:pPr>
              <w:rPr>
                <w:i/>
              </w:rPr>
            </w:pPr>
          </w:p>
          <w:p w14:paraId="250C56DA" w14:textId="77777777" w:rsidR="000A7D15" w:rsidRPr="00917724" w:rsidRDefault="000A7D15" w:rsidP="000A7D15">
            <w:r w:rsidRPr="00917724">
              <w:t xml:space="preserve">Standard shared/open plan office conditions and equipment. </w:t>
            </w:r>
          </w:p>
          <w:p w14:paraId="656CB373" w14:textId="77777777" w:rsidR="000A7D15" w:rsidRPr="00917724" w:rsidRDefault="000A7D15" w:rsidP="000A7D15"/>
          <w:p w14:paraId="162D1CD8" w14:textId="77777777" w:rsidR="000A7D15" w:rsidRPr="00917724" w:rsidRDefault="000A7D15" w:rsidP="000A7D15">
            <w:r w:rsidRPr="00917724">
              <w:t>Standard keyboard skills.</w:t>
            </w:r>
          </w:p>
          <w:p w14:paraId="5BB84AAE" w14:textId="77777777" w:rsidR="000A7D15" w:rsidRPr="00917724" w:rsidRDefault="000A7D15" w:rsidP="000A7D15"/>
          <w:p w14:paraId="0B892B4C" w14:textId="7DC48949" w:rsidR="003161A4" w:rsidRDefault="000A7D15">
            <w:pPr>
              <w:rPr>
                <w:i/>
              </w:rPr>
            </w:pPr>
            <w:r>
              <w:t>D</w:t>
            </w:r>
            <w:r w:rsidRPr="00917724">
              <w:t>riving</w:t>
            </w:r>
            <w:r>
              <w:t xml:space="preserve"> may be required </w:t>
            </w:r>
            <w:r w:rsidRPr="00917724">
              <w:t>throughout Scotland, which can be for extended periods of time in adverse traffic conditions.</w:t>
            </w:r>
          </w:p>
          <w:p w14:paraId="284EC3CC" w14:textId="77777777" w:rsidR="003161A4" w:rsidRDefault="003161A4">
            <w:pPr>
              <w:rPr>
                <w:i/>
              </w:rPr>
            </w:pPr>
          </w:p>
        </w:tc>
      </w:tr>
    </w:tbl>
    <w:p w14:paraId="34CF7424" w14:textId="77777777" w:rsidR="003161A4" w:rsidRDefault="003161A4">
      <w:pPr>
        <w:rPr>
          <w:i/>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0421"/>
      </w:tblGrid>
      <w:tr w:rsidR="003161A4" w14:paraId="4E93C52F" w14:textId="77777777">
        <w:tc>
          <w:tcPr>
            <w:tcW w:w="10421" w:type="dxa"/>
          </w:tcPr>
          <w:p w14:paraId="15A74F24" w14:textId="77777777" w:rsidR="003161A4" w:rsidRDefault="003161A4">
            <w:pPr>
              <w:rPr>
                <w:b/>
              </w:rPr>
            </w:pPr>
            <w:r>
              <w:rPr>
                <w:b/>
              </w:rPr>
              <w:t>13. KNOWLEDGE, TRAINING AND EXPERIENCE REQUIRED TO DO THE JOB</w:t>
            </w:r>
          </w:p>
        </w:tc>
      </w:tr>
      <w:tr w:rsidR="003161A4" w14:paraId="2A0379FD" w14:textId="77777777">
        <w:tc>
          <w:tcPr>
            <w:tcW w:w="10421" w:type="dxa"/>
          </w:tcPr>
          <w:p w14:paraId="16008341" w14:textId="77777777" w:rsidR="003161A4" w:rsidRDefault="003161A4">
            <w:pPr>
              <w:rPr>
                <w:i/>
              </w:rPr>
            </w:pPr>
          </w:p>
          <w:p w14:paraId="2CB80CA9" w14:textId="58B4786A" w:rsidR="003161A4" w:rsidRDefault="003161A4">
            <w:r>
              <w:t xml:space="preserve">The Senior Consultant should be educated to degree level in a technical subject, with </w:t>
            </w:r>
            <w:r w:rsidR="00962766">
              <w:t xml:space="preserve">extensive </w:t>
            </w:r>
            <w:r>
              <w:t>IM&amp;T experience. The post</w:t>
            </w:r>
            <w:r w:rsidR="000A7D15">
              <w:t xml:space="preserve"> </w:t>
            </w:r>
            <w:r>
              <w:t xml:space="preserve">holder </w:t>
            </w:r>
            <w:r w:rsidR="000A7D15">
              <w:t xml:space="preserve">will ideally </w:t>
            </w:r>
            <w:r>
              <w:t>have achieved Chartered Professional status of the British Computer Society (MBCS CITP) and should have obtained a post-graduate qualification in the s</w:t>
            </w:r>
            <w:r w:rsidR="000A7D15">
              <w:t>pecialist area, e.g. ISEB, MCSE – or have equivalent additional experience / expertise.</w:t>
            </w:r>
          </w:p>
          <w:p w14:paraId="2BCA8424" w14:textId="77777777" w:rsidR="003161A4" w:rsidRDefault="003161A4"/>
          <w:p w14:paraId="133C1D44" w14:textId="3973FC9D" w:rsidR="003161A4" w:rsidRDefault="003161A4">
            <w:r>
              <w:t xml:space="preserve">The Senior Consultant must have </w:t>
            </w:r>
            <w:r w:rsidR="00962766">
              <w:t xml:space="preserve">also </w:t>
            </w:r>
            <w:proofErr w:type="gramStart"/>
            <w:r w:rsidR="00962766">
              <w:t>have</w:t>
            </w:r>
            <w:proofErr w:type="gramEnd"/>
            <w:r w:rsidR="00962766">
              <w:t xml:space="preserve"> extensive experience </w:t>
            </w:r>
            <w:r>
              <w:t>as technical authority within the specialist area.</w:t>
            </w:r>
          </w:p>
          <w:p w14:paraId="043B786C" w14:textId="77777777" w:rsidR="003161A4" w:rsidRDefault="003161A4"/>
          <w:p w14:paraId="78877BFB" w14:textId="77777777" w:rsidR="003161A4" w:rsidRDefault="003161A4">
            <w:r>
              <w:t>A working knowledge of NHS systems is highly desirable.</w:t>
            </w:r>
          </w:p>
          <w:p w14:paraId="00AC4798" w14:textId="77777777" w:rsidR="003161A4" w:rsidRDefault="003161A4">
            <w:r>
              <w:t> </w:t>
            </w:r>
          </w:p>
          <w:p w14:paraId="6C434BFC" w14:textId="77777777" w:rsidR="003161A4" w:rsidRDefault="003161A4">
            <w:r>
              <w:t>The Senior Consultant will have excellent communication and interpersonal skills and will have the ability to effectively lead and motivate staff.  The ability to liaise effectively with senior internal NHS managers and senior external managers is essential.  Proven customer facing skills and the ability to work well under pressure are also essential qualities for the post.</w:t>
            </w:r>
          </w:p>
          <w:p w14:paraId="6CC70479" w14:textId="77777777" w:rsidR="003161A4" w:rsidRDefault="003161A4">
            <w:pPr>
              <w:rPr>
                <w:i/>
              </w:rPr>
            </w:pPr>
          </w:p>
        </w:tc>
      </w:tr>
    </w:tbl>
    <w:p w14:paraId="4920EAD6" w14:textId="77777777" w:rsidR="003161A4" w:rsidRDefault="003161A4">
      <w:pPr>
        <w:rPr>
          <w:i/>
        </w:rPr>
      </w:pPr>
    </w:p>
    <w:p w14:paraId="0EDDF527" w14:textId="77777777" w:rsidR="003161A4" w:rsidRDefault="003161A4">
      <w:pPr>
        <w:rPr>
          <w:i/>
        </w:rPr>
      </w:pPr>
    </w:p>
    <w:p w14:paraId="741291BC" w14:textId="77777777" w:rsidR="003161A4" w:rsidRDefault="003161A4">
      <w:pPr>
        <w:rPr>
          <w: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63"/>
        <w:gridCol w:w="2693"/>
      </w:tblGrid>
      <w:tr w:rsidR="003161A4" w14:paraId="20B4F05B" w14:textId="77777777">
        <w:tc>
          <w:tcPr>
            <w:tcW w:w="7763" w:type="dxa"/>
            <w:tcBorders>
              <w:bottom w:val="single" w:sz="6" w:space="0" w:color="auto"/>
            </w:tcBorders>
          </w:tcPr>
          <w:p w14:paraId="076DDED3" w14:textId="77777777" w:rsidR="003161A4" w:rsidRDefault="003161A4">
            <w:pPr>
              <w:rPr>
                <w:b/>
              </w:rPr>
            </w:pPr>
            <w:r>
              <w:rPr>
                <w:b/>
              </w:rPr>
              <w:t>14. JOB DESCRIPTION AGREEMENT</w:t>
            </w:r>
          </w:p>
        </w:tc>
        <w:tc>
          <w:tcPr>
            <w:tcW w:w="2693" w:type="dxa"/>
            <w:tcBorders>
              <w:bottom w:val="single" w:sz="6" w:space="0" w:color="auto"/>
            </w:tcBorders>
          </w:tcPr>
          <w:p w14:paraId="1D09EC24" w14:textId="77777777" w:rsidR="003161A4" w:rsidRDefault="003161A4">
            <w:pPr>
              <w:rPr>
                <w:i/>
              </w:rPr>
            </w:pPr>
          </w:p>
        </w:tc>
      </w:tr>
      <w:tr w:rsidR="003161A4" w14:paraId="791B48B8" w14:textId="77777777">
        <w:tc>
          <w:tcPr>
            <w:tcW w:w="7763" w:type="dxa"/>
            <w:tcBorders>
              <w:top w:val="single" w:sz="6" w:space="0" w:color="auto"/>
              <w:bottom w:val="nil"/>
              <w:right w:val="single" w:sz="6" w:space="0" w:color="auto"/>
            </w:tcBorders>
          </w:tcPr>
          <w:p w14:paraId="58758D47" w14:textId="77777777" w:rsidR="003161A4" w:rsidRDefault="003161A4">
            <w:pPr>
              <w:pStyle w:val="BodyText"/>
              <w:spacing w:line="264" w:lineRule="auto"/>
              <w:rPr>
                <w:rFonts w:ascii="Times New Roman" w:hAnsi="Times New Roman"/>
                <w:sz w:val="24"/>
              </w:rPr>
            </w:pPr>
            <w:r>
              <w:rPr>
                <w:b w:val="0"/>
                <w:i/>
              </w:rPr>
              <w:t>A separate job description will need to be signed off by each jobholder to whom the job description applies</w:t>
            </w:r>
            <w:r>
              <w:rPr>
                <w:rFonts w:ascii="Times New Roman" w:hAnsi="Times New Roman"/>
                <w:sz w:val="24"/>
              </w:rPr>
              <w:t>.</w:t>
            </w:r>
          </w:p>
          <w:p w14:paraId="30B9BBCE" w14:textId="77777777" w:rsidR="003161A4" w:rsidRDefault="003161A4">
            <w:r>
              <w:t>Job Holder’s Signature:</w:t>
            </w:r>
          </w:p>
          <w:p w14:paraId="60668D99" w14:textId="77777777" w:rsidR="003161A4" w:rsidRDefault="003161A4">
            <w:pPr>
              <w:rPr>
                <w:b/>
              </w:rPr>
            </w:pPr>
          </w:p>
        </w:tc>
        <w:tc>
          <w:tcPr>
            <w:tcW w:w="2693" w:type="dxa"/>
            <w:tcBorders>
              <w:top w:val="single" w:sz="6" w:space="0" w:color="auto"/>
              <w:left w:val="single" w:sz="6" w:space="0" w:color="auto"/>
              <w:bottom w:val="nil"/>
            </w:tcBorders>
          </w:tcPr>
          <w:p w14:paraId="59531686" w14:textId="77777777" w:rsidR="003161A4" w:rsidRDefault="003161A4">
            <w:pPr>
              <w:rPr>
                <w:i/>
              </w:rPr>
            </w:pPr>
          </w:p>
          <w:p w14:paraId="6393FAC1" w14:textId="77777777" w:rsidR="003161A4" w:rsidRDefault="003161A4">
            <w:pPr>
              <w:rPr>
                <w:i/>
              </w:rPr>
            </w:pPr>
          </w:p>
          <w:p w14:paraId="3F07A36B" w14:textId="77777777" w:rsidR="003161A4" w:rsidRDefault="003161A4">
            <w:pPr>
              <w:rPr>
                <w:i/>
              </w:rPr>
            </w:pPr>
          </w:p>
          <w:p w14:paraId="23150987" w14:textId="77777777" w:rsidR="003161A4" w:rsidRDefault="003161A4">
            <w:pPr>
              <w:pStyle w:val="Header"/>
              <w:tabs>
                <w:tab w:val="clear" w:pos="4153"/>
                <w:tab w:val="clear" w:pos="8306"/>
              </w:tabs>
            </w:pPr>
            <w:r>
              <w:t>Date:</w:t>
            </w:r>
          </w:p>
        </w:tc>
      </w:tr>
      <w:tr w:rsidR="003161A4" w14:paraId="5E786098" w14:textId="77777777">
        <w:tc>
          <w:tcPr>
            <w:tcW w:w="7763" w:type="dxa"/>
            <w:tcBorders>
              <w:top w:val="nil"/>
              <w:bottom w:val="single" w:sz="6" w:space="0" w:color="auto"/>
              <w:right w:val="single" w:sz="6" w:space="0" w:color="auto"/>
            </w:tcBorders>
          </w:tcPr>
          <w:p w14:paraId="26C1C264" w14:textId="77777777" w:rsidR="003161A4" w:rsidRDefault="003161A4">
            <w:r>
              <w:t>Head of Department Signature:</w:t>
            </w:r>
          </w:p>
          <w:p w14:paraId="724B406E" w14:textId="77777777" w:rsidR="003161A4" w:rsidRDefault="003161A4">
            <w:pPr>
              <w:rPr>
                <w:b/>
              </w:rPr>
            </w:pPr>
          </w:p>
        </w:tc>
        <w:tc>
          <w:tcPr>
            <w:tcW w:w="2693" w:type="dxa"/>
            <w:tcBorders>
              <w:top w:val="nil"/>
              <w:left w:val="single" w:sz="6" w:space="0" w:color="auto"/>
              <w:bottom w:val="single" w:sz="6" w:space="0" w:color="auto"/>
            </w:tcBorders>
          </w:tcPr>
          <w:p w14:paraId="4BF3AE73" w14:textId="77777777" w:rsidR="003161A4" w:rsidRDefault="003161A4">
            <w:pPr>
              <w:pStyle w:val="Header"/>
              <w:tabs>
                <w:tab w:val="clear" w:pos="4153"/>
                <w:tab w:val="clear" w:pos="8306"/>
              </w:tabs>
            </w:pPr>
            <w:r>
              <w:t>Date:</w:t>
            </w:r>
          </w:p>
        </w:tc>
      </w:tr>
      <w:tr w:rsidR="003161A4" w14:paraId="11AEDCF3" w14:textId="77777777">
        <w:tc>
          <w:tcPr>
            <w:tcW w:w="7763" w:type="dxa"/>
            <w:tcBorders>
              <w:top w:val="single" w:sz="6" w:space="0" w:color="auto"/>
              <w:bottom w:val="single" w:sz="6" w:space="0" w:color="auto"/>
              <w:right w:val="single" w:sz="6" w:space="0" w:color="auto"/>
            </w:tcBorders>
          </w:tcPr>
          <w:p w14:paraId="4B1E99DC" w14:textId="77777777" w:rsidR="003161A4" w:rsidRDefault="003161A4">
            <w:pPr>
              <w:pStyle w:val="BodyText"/>
              <w:spacing w:line="264" w:lineRule="auto"/>
              <w:rPr>
                <w:b w:val="0"/>
                <w:i/>
              </w:rPr>
            </w:pPr>
            <w:r>
              <w:rPr>
                <w:b w:val="0"/>
                <w:i/>
              </w:rPr>
              <w:t>HR Department will check job description format and content and then send the job description to the A4C Team</w:t>
            </w:r>
          </w:p>
          <w:p w14:paraId="70016350" w14:textId="77777777" w:rsidR="003161A4" w:rsidRDefault="003161A4">
            <w:r>
              <w:t>HR Representative’s Signature:</w:t>
            </w:r>
          </w:p>
          <w:p w14:paraId="004BDE77" w14:textId="77777777" w:rsidR="003161A4" w:rsidRDefault="003161A4"/>
          <w:p w14:paraId="79A22C01" w14:textId="77777777" w:rsidR="003161A4" w:rsidRDefault="003161A4"/>
        </w:tc>
        <w:tc>
          <w:tcPr>
            <w:tcW w:w="2693" w:type="dxa"/>
            <w:tcBorders>
              <w:top w:val="single" w:sz="6" w:space="0" w:color="auto"/>
              <w:left w:val="single" w:sz="6" w:space="0" w:color="auto"/>
              <w:bottom w:val="single" w:sz="6" w:space="0" w:color="auto"/>
            </w:tcBorders>
          </w:tcPr>
          <w:p w14:paraId="5D7F2C15" w14:textId="77777777" w:rsidR="003161A4" w:rsidRDefault="003161A4">
            <w:pPr>
              <w:rPr>
                <w:i/>
              </w:rPr>
            </w:pPr>
          </w:p>
          <w:p w14:paraId="72CB044F" w14:textId="77777777" w:rsidR="003161A4" w:rsidRDefault="003161A4">
            <w:pPr>
              <w:rPr>
                <w:i/>
              </w:rPr>
            </w:pPr>
          </w:p>
          <w:p w14:paraId="71712D01" w14:textId="77777777" w:rsidR="003161A4" w:rsidRDefault="003161A4">
            <w:pPr>
              <w:rPr>
                <w:i/>
              </w:rPr>
            </w:pPr>
          </w:p>
          <w:p w14:paraId="1DD86531" w14:textId="77777777" w:rsidR="003161A4" w:rsidRDefault="003161A4">
            <w:pPr>
              <w:pStyle w:val="Header"/>
              <w:tabs>
                <w:tab w:val="clear" w:pos="4153"/>
                <w:tab w:val="clear" w:pos="8306"/>
              </w:tabs>
            </w:pPr>
            <w:r>
              <w:t>Date:</w:t>
            </w:r>
          </w:p>
        </w:tc>
      </w:tr>
    </w:tbl>
    <w:p w14:paraId="7C5F0913" w14:textId="77777777" w:rsidR="003161A4" w:rsidRDefault="003161A4">
      <w:pPr>
        <w:pStyle w:val="Heading1"/>
      </w:pPr>
    </w:p>
    <w:p w14:paraId="64EC23F2" w14:textId="77777777" w:rsidR="003161A4" w:rsidRDefault="003161A4">
      <w:pPr>
        <w:pStyle w:val="Heading1"/>
      </w:pPr>
      <w:r>
        <w:br w:type="page"/>
      </w:r>
      <w:r>
        <w:lastRenderedPageBreak/>
        <w:t>JOB DESCRIPTION</w:t>
      </w:r>
      <w:r>
        <w:tab/>
      </w:r>
      <w:r>
        <w:tab/>
      </w:r>
      <w:r>
        <w:tab/>
      </w:r>
      <w:r>
        <w:tab/>
      </w:r>
      <w:r>
        <w:tab/>
      </w:r>
      <w:r>
        <w:tab/>
        <w:t>ADDENDUM</w:t>
      </w:r>
    </w:p>
    <w:p w14:paraId="522BF978" w14:textId="77777777" w:rsidR="003161A4" w:rsidRDefault="003161A4">
      <w:pPr>
        <w:rPr>
          <w:b/>
        </w:rPr>
      </w:pPr>
    </w:p>
    <w:p w14:paraId="7C0E4269" w14:textId="77777777" w:rsidR="003161A4" w:rsidRDefault="003161A4">
      <w:pPr>
        <w:rPr>
          <w:b/>
        </w:rPr>
      </w:pPr>
      <w:r>
        <w:rPr>
          <w:b/>
        </w:rPr>
        <w:t>ADDITIONAL ITEMS (to add specific technical, managerial requirements for the actual role)</w:t>
      </w:r>
    </w:p>
    <w:p w14:paraId="4A16C3D5" w14:textId="77777777" w:rsidR="003161A4" w:rsidRDefault="003161A4"/>
    <w:p w14:paraId="6663AECC" w14:textId="77777777" w:rsidR="003161A4" w:rsidRDefault="003161A4"/>
    <w:p w14:paraId="1935C1F2" w14:textId="77777777" w:rsidR="003161A4" w:rsidRDefault="003161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161A4" w14:paraId="3C40BAFB" w14:textId="77777777">
        <w:tc>
          <w:tcPr>
            <w:tcW w:w="8522" w:type="dxa"/>
          </w:tcPr>
          <w:p w14:paraId="3E5E21BA" w14:textId="77777777" w:rsidR="003161A4" w:rsidRDefault="003161A4">
            <w:pPr>
              <w:pStyle w:val="Heading1"/>
            </w:pPr>
            <w:r>
              <w:t>DECISIONS AND JUDGEMENTS</w:t>
            </w:r>
          </w:p>
        </w:tc>
      </w:tr>
      <w:tr w:rsidR="003161A4" w14:paraId="42C60BE1" w14:textId="77777777">
        <w:tc>
          <w:tcPr>
            <w:tcW w:w="8522" w:type="dxa"/>
          </w:tcPr>
          <w:p w14:paraId="1A5203EE" w14:textId="77777777" w:rsidR="003161A4" w:rsidRDefault="003161A4"/>
          <w:p w14:paraId="576D85A5" w14:textId="77777777" w:rsidR="003161A4" w:rsidRDefault="003161A4"/>
          <w:p w14:paraId="1FACF006" w14:textId="77777777" w:rsidR="003161A4" w:rsidRDefault="003161A4"/>
          <w:p w14:paraId="4880CAEE" w14:textId="77777777" w:rsidR="003161A4" w:rsidRDefault="003161A4"/>
          <w:p w14:paraId="0FF5E182" w14:textId="77777777" w:rsidR="003161A4" w:rsidRDefault="003161A4"/>
          <w:p w14:paraId="66D8F1EB" w14:textId="77777777" w:rsidR="003161A4" w:rsidRDefault="003161A4"/>
          <w:p w14:paraId="2BC5BF54" w14:textId="77777777" w:rsidR="003161A4" w:rsidRDefault="003161A4"/>
          <w:p w14:paraId="5C49D620" w14:textId="77777777" w:rsidR="003161A4" w:rsidRDefault="003161A4"/>
          <w:p w14:paraId="17A876F3" w14:textId="77777777" w:rsidR="003161A4" w:rsidRDefault="003161A4"/>
          <w:p w14:paraId="34E7FC47" w14:textId="77777777" w:rsidR="003161A4" w:rsidRDefault="003161A4"/>
        </w:tc>
      </w:tr>
      <w:tr w:rsidR="003161A4" w14:paraId="3E8D1FCA" w14:textId="77777777">
        <w:tc>
          <w:tcPr>
            <w:tcW w:w="8522" w:type="dxa"/>
          </w:tcPr>
          <w:p w14:paraId="42C299A5" w14:textId="77777777" w:rsidR="003161A4" w:rsidRDefault="003161A4">
            <w:pPr>
              <w:pStyle w:val="Heading1"/>
            </w:pPr>
            <w:r>
              <w:t>SYSTEMS</w:t>
            </w:r>
          </w:p>
        </w:tc>
      </w:tr>
      <w:tr w:rsidR="003161A4" w14:paraId="3B30C98E" w14:textId="77777777">
        <w:tc>
          <w:tcPr>
            <w:tcW w:w="8522" w:type="dxa"/>
          </w:tcPr>
          <w:p w14:paraId="470961D9" w14:textId="77777777" w:rsidR="003161A4" w:rsidRDefault="003161A4"/>
          <w:p w14:paraId="4DFB9706" w14:textId="77777777" w:rsidR="003161A4" w:rsidRDefault="003161A4"/>
          <w:p w14:paraId="47DDAF2D" w14:textId="77777777" w:rsidR="003161A4" w:rsidRDefault="003161A4"/>
          <w:p w14:paraId="1E961DB4" w14:textId="77777777" w:rsidR="003161A4" w:rsidRDefault="003161A4"/>
          <w:p w14:paraId="7FFE3962" w14:textId="77777777" w:rsidR="003161A4" w:rsidRDefault="003161A4"/>
          <w:p w14:paraId="56EC713E" w14:textId="77777777" w:rsidR="003161A4" w:rsidRDefault="003161A4"/>
          <w:p w14:paraId="47C12F1D" w14:textId="77777777" w:rsidR="003161A4" w:rsidRDefault="003161A4"/>
          <w:p w14:paraId="59395256" w14:textId="77777777" w:rsidR="003161A4" w:rsidRDefault="003161A4"/>
          <w:p w14:paraId="07188F2D" w14:textId="77777777" w:rsidR="003161A4" w:rsidRDefault="003161A4"/>
          <w:p w14:paraId="54397455" w14:textId="77777777" w:rsidR="003161A4" w:rsidRDefault="003161A4"/>
        </w:tc>
      </w:tr>
      <w:tr w:rsidR="003161A4" w14:paraId="7AAEE5B1" w14:textId="77777777">
        <w:tc>
          <w:tcPr>
            <w:tcW w:w="8522" w:type="dxa"/>
          </w:tcPr>
          <w:p w14:paraId="59B11CE8" w14:textId="77777777" w:rsidR="003161A4" w:rsidRDefault="003161A4">
            <w:pPr>
              <w:pStyle w:val="Heading1"/>
            </w:pPr>
            <w:r>
              <w:t>EQUIPMENT AND MACHINERY</w:t>
            </w:r>
          </w:p>
        </w:tc>
      </w:tr>
      <w:tr w:rsidR="003161A4" w14:paraId="4B66450B" w14:textId="77777777">
        <w:tc>
          <w:tcPr>
            <w:tcW w:w="8522" w:type="dxa"/>
          </w:tcPr>
          <w:p w14:paraId="22AEA958" w14:textId="77777777" w:rsidR="003161A4" w:rsidRDefault="003161A4"/>
          <w:p w14:paraId="21A35A21" w14:textId="77777777" w:rsidR="003161A4" w:rsidRDefault="003161A4"/>
          <w:p w14:paraId="12C57091" w14:textId="77777777" w:rsidR="003161A4" w:rsidRDefault="003161A4"/>
          <w:p w14:paraId="3B7C3694" w14:textId="77777777" w:rsidR="003161A4" w:rsidRDefault="003161A4"/>
          <w:p w14:paraId="2746A5AE" w14:textId="77777777" w:rsidR="003161A4" w:rsidRDefault="003161A4">
            <w:pPr>
              <w:pStyle w:val="Footer"/>
              <w:tabs>
                <w:tab w:val="clear" w:pos="4153"/>
                <w:tab w:val="clear" w:pos="8306"/>
              </w:tabs>
            </w:pPr>
          </w:p>
          <w:p w14:paraId="5C4EDCDA" w14:textId="77777777" w:rsidR="003161A4" w:rsidRDefault="003161A4"/>
          <w:p w14:paraId="587B6C76" w14:textId="77777777" w:rsidR="003161A4" w:rsidRDefault="003161A4"/>
          <w:p w14:paraId="11FCDFD5" w14:textId="77777777" w:rsidR="003161A4" w:rsidRDefault="003161A4"/>
          <w:p w14:paraId="2D23B69C" w14:textId="77777777" w:rsidR="003161A4" w:rsidRDefault="003161A4"/>
          <w:p w14:paraId="4E215C68" w14:textId="77777777" w:rsidR="003161A4" w:rsidRDefault="003161A4"/>
          <w:p w14:paraId="70E2E489" w14:textId="77777777" w:rsidR="003161A4" w:rsidRDefault="003161A4"/>
        </w:tc>
      </w:tr>
    </w:tbl>
    <w:p w14:paraId="2D7398C7" w14:textId="77777777" w:rsidR="003161A4" w:rsidRDefault="003161A4"/>
    <w:p w14:paraId="46B8E5B5" w14:textId="77777777" w:rsidR="003161A4" w:rsidRDefault="003161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3161A4" w14:paraId="1181E735" w14:textId="77777777">
        <w:tc>
          <w:tcPr>
            <w:tcW w:w="4261" w:type="dxa"/>
          </w:tcPr>
          <w:p w14:paraId="3E511B4F" w14:textId="77777777" w:rsidR="003161A4" w:rsidRDefault="003161A4">
            <w:r>
              <w:t>Job Holder’s Signature</w:t>
            </w:r>
          </w:p>
          <w:p w14:paraId="48917546" w14:textId="77777777" w:rsidR="003161A4" w:rsidRDefault="003161A4"/>
        </w:tc>
        <w:tc>
          <w:tcPr>
            <w:tcW w:w="4261" w:type="dxa"/>
          </w:tcPr>
          <w:p w14:paraId="0F4CD487" w14:textId="77777777" w:rsidR="003161A4" w:rsidRDefault="003161A4">
            <w:r>
              <w:t>Date:</w:t>
            </w:r>
          </w:p>
        </w:tc>
      </w:tr>
      <w:tr w:rsidR="003161A4" w14:paraId="563FC78F" w14:textId="77777777">
        <w:tc>
          <w:tcPr>
            <w:tcW w:w="4261" w:type="dxa"/>
          </w:tcPr>
          <w:p w14:paraId="3F8F9D84" w14:textId="77777777" w:rsidR="003161A4" w:rsidRDefault="003161A4">
            <w:r>
              <w:t>Line Managers Signature</w:t>
            </w:r>
          </w:p>
          <w:p w14:paraId="039AB2D0" w14:textId="77777777" w:rsidR="003161A4" w:rsidRDefault="003161A4"/>
        </w:tc>
        <w:tc>
          <w:tcPr>
            <w:tcW w:w="4261" w:type="dxa"/>
          </w:tcPr>
          <w:p w14:paraId="60CA9194" w14:textId="77777777" w:rsidR="003161A4" w:rsidRDefault="003161A4">
            <w:r>
              <w:t>Date:</w:t>
            </w:r>
          </w:p>
        </w:tc>
      </w:tr>
      <w:tr w:rsidR="003161A4" w14:paraId="21D5F699" w14:textId="77777777">
        <w:tc>
          <w:tcPr>
            <w:tcW w:w="4261" w:type="dxa"/>
          </w:tcPr>
          <w:p w14:paraId="67D7AF42" w14:textId="77777777" w:rsidR="003161A4" w:rsidRDefault="003161A4">
            <w:r>
              <w:t>HR Representative’s Signature</w:t>
            </w:r>
          </w:p>
          <w:p w14:paraId="586B6FE9" w14:textId="77777777" w:rsidR="003161A4" w:rsidRDefault="003161A4"/>
        </w:tc>
        <w:tc>
          <w:tcPr>
            <w:tcW w:w="4261" w:type="dxa"/>
          </w:tcPr>
          <w:p w14:paraId="2CB11DEE" w14:textId="77777777" w:rsidR="003161A4" w:rsidRDefault="003161A4">
            <w:r>
              <w:t>Date:</w:t>
            </w:r>
          </w:p>
        </w:tc>
      </w:tr>
    </w:tbl>
    <w:p w14:paraId="28621BD5" w14:textId="77777777" w:rsidR="003161A4" w:rsidRDefault="003161A4"/>
    <w:p w14:paraId="56D28275" w14:textId="77777777" w:rsidR="003161A4" w:rsidRDefault="003161A4">
      <w:pPr>
        <w:rPr>
          <w:i/>
        </w:rPr>
      </w:pPr>
    </w:p>
    <w:sectPr w:rsidR="003161A4">
      <w:headerReference w:type="default" r:id="rId8"/>
      <w:footerReference w:type="default" r:id="rId9"/>
      <w:pgSz w:w="11907" w:h="16840"/>
      <w:pgMar w:top="686" w:right="851" w:bottom="425" w:left="85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C9E6" w14:textId="77777777" w:rsidR="00AF7FB9" w:rsidRDefault="00AF7FB9">
      <w:r>
        <w:separator/>
      </w:r>
    </w:p>
  </w:endnote>
  <w:endnote w:type="continuationSeparator" w:id="0">
    <w:p w14:paraId="536590BD" w14:textId="77777777" w:rsidR="00AF7FB9" w:rsidRDefault="00AF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3FCE" w14:textId="0C7441B9" w:rsidR="003161A4" w:rsidRDefault="003161A4">
    <w:pPr>
      <w:pStyle w:val="Footer"/>
    </w:pPr>
    <w:r>
      <w:t>Version 38</w:t>
    </w:r>
    <w:r>
      <w:tab/>
      <w:t xml:space="preserve">                         </w:t>
    </w:r>
    <w:r>
      <w:rPr>
        <w:rStyle w:val="PageNumber"/>
      </w:rPr>
      <w:fldChar w:fldCharType="begin"/>
    </w:r>
    <w:r>
      <w:rPr>
        <w:rStyle w:val="PageNumber"/>
      </w:rPr>
      <w:instrText xml:space="preserve"> PAGE </w:instrText>
    </w:r>
    <w:r>
      <w:rPr>
        <w:rStyle w:val="PageNumber"/>
      </w:rPr>
      <w:fldChar w:fldCharType="separate"/>
    </w:r>
    <w:r w:rsidR="008E134A">
      <w:rPr>
        <w:rStyle w:val="PageNumber"/>
        <w:noProof/>
      </w:rPr>
      <w:t>1</w:t>
    </w:r>
    <w:r>
      <w:rPr>
        <w:rStyle w:val="PageNumber"/>
      </w:rPr>
      <w:fldChar w:fldCharType="end"/>
    </w:r>
    <w:r>
      <w:tab/>
    </w:r>
    <w:r>
      <w:tab/>
    </w:r>
    <w:r>
      <w:fldChar w:fldCharType="begin"/>
    </w:r>
    <w:r>
      <w:rPr>
        <w:lang w:val="en-US"/>
      </w:rPr>
      <w:instrText xml:space="preserve"> TIME \@ "HH:mm" </w:instrText>
    </w:r>
    <w:r>
      <w:fldChar w:fldCharType="separate"/>
    </w:r>
    <w:r w:rsidR="00962766">
      <w:rPr>
        <w:noProof/>
        <w:lang w:val="en-US"/>
      </w:rPr>
      <w:t>14:53</w:t>
    </w:r>
    <w:r>
      <w:fldChar w:fldCharType="end"/>
    </w:r>
    <w:r>
      <w:t xml:space="preserve"> </w:t>
    </w:r>
    <w:r>
      <w:fldChar w:fldCharType="begin"/>
    </w:r>
    <w:r>
      <w:rPr>
        <w:lang w:val="en-US"/>
      </w:rPr>
      <w:instrText xml:space="preserve"> DATE \@ "dd/MM/yyyy" </w:instrText>
    </w:r>
    <w:r>
      <w:fldChar w:fldCharType="separate"/>
    </w:r>
    <w:r w:rsidR="00962766">
      <w:rPr>
        <w:noProof/>
        <w:lang w:val="en-US"/>
      </w:rPr>
      <w:t>15/08/2022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619D4" w14:textId="77777777" w:rsidR="00AF7FB9" w:rsidRDefault="00AF7FB9">
      <w:r>
        <w:separator/>
      </w:r>
    </w:p>
  </w:footnote>
  <w:footnote w:type="continuationSeparator" w:id="0">
    <w:p w14:paraId="2C3DB282" w14:textId="77777777" w:rsidR="00AF7FB9" w:rsidRDefault="00AF7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AEB9" w14:textId="77777777" w:rsidR="003161A4" w:rsidRDefault="003161A4">
    <w:pPr>
      <w:pStyle w:val="Header"/>
    </w:pPr>
    <w:r>
      <w:tab/>
    </w:r>
    <w:r>
      <w:tab/>
    </w:r>
  </w:p>
  <w:p w14:paraId="31DDA23C" w14:textId="77777777" w:rsidR="003161A4" w:rsidRDefault="003161A4">
    <w:pPr>
      <w:pStyle w:val="Header"/>
    </w:pPr>
    <w:r>
      <w:tab/>
      <w:t xml:space="preserve">          Live</w:t>
    </w:r>
    <w:r>
      <w:tab/>
    </w:r>
    <w:r>
      <w:tab/>
    </w:r>
    <w:r>
      <w:tab/>
      <w:t>F029</w:t>
    </w:r>
    <w:r>
      <w:tab/>
    </w:r>
    <w:r>
      <w:tab/>
    </w:r>
    <w:r>
      <w:tab/>
    </w:r>
  </w:p>
  <w:p w14:paraId="1EA5A606" w14:textId="77777777" w:rsidR="003161A4" w:rsidRDefault="003161A4">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6B02B34"/>
    <w:multiLevelType w:val="hybridMultilevel"/>
    <w:tmpl w:val="6DB409EE"/>
    <w:lvl w:ilvl="0" w:tplc="772AEB1C">
      <w:start w:val="1"/>
      <w:numFmt w:val="bullet"/>
      <w:lvlText w:val=""/>
      <w:lvlJc w:val="left"/>
      <w:pPr>
        <w:tabs>
          <w:tab w:val="num" w:pos="720"/>
        </w:tabs>
        <w:ind w:left="720" w:hanging="360"/>
      </w:pPr>
      <w:rPr>
        <w:rFonts w:ascii="Symbol" w:hAnsi="Symbol" w:hint="default"/>
      </w:rPr>
    </w:lvl>
    <w:lvl w:ilvl="1" w:tplc="3A5E74B6" w:tentative="1">
      <w:start w:val="1"/>
      <w:numFmt w:val="bullet"/>
      <w:lvlText w:val="o"/>
      <w:lvlJc w:val="left"/>
      <w:pPr>
        <w:tabs>
          <w:tab w:val="num" w:pos="1440"/>
        </w:tabs>
        <w:ind w:left="1440" w:hanging="360"/>
      </w:pPr>
      <w:rPr>
        <w:rFonts w:ascii="Courier New" w:hAnsi="Courier New" w:hint="default"/>
      </w:rPr>
    </w:lvl>
    <w:lvl w:ilvl="2" w:tplc="C62C4410" w:tentative="1">
      <w:start w:val="1"/>
      <w:numFmt w:val="bullet"/>
      <w:lvlText w:val=""/>
      <w:lvlJc w:val="left"/>
      <w:pPr>
        <w:tabs>
          <w:tab w:val="num" w:pos="2160"/>
        </w:tabs>
        <w:ind w:left="2160" w:hanging="360"/>
      </w:pPr>
      <w:rPr>
        <w:rFonts w:ascii="Wingdings" w:hAnsi="Wingdings" w:hint="default"/>
      </w:rPr>
    </w:lvl>
    <w:lvl w:ilvl="3" w:tplc="79A05CEC" w:tentative="1">
      <w:start w:val="1"/>
      <w:numFmt w:val="bullet"/>
      <w:lvlText w:val=""/>
      <w:lvlJc w:val="left"/>
      <w:pPr>
        <w:tabs>
          <w:tab w:val="num" w:pos="2880"/>
        </w:tabs>
        <w:ind w:left="2880" w:hanging="360"/>
      </w:pPr>
      <w:rPr>
        <w:rFonts w:ascii="Symbol" w:hAnsi="Symbol" w:hint="default"/>
      </w:rPr>
    </w:lvl>
    <w:lvl w:ilvl="4" w:tplc="4490DA2C" w:tentative="1">
      <w:start w:val="1"/>
      <w:numFmt w:val="bullet"/>
      <w:lvlText w:val="o"/>
      <w:lvlJc w:val="left"/>
      <w:pPr>
        <w:tabs>
          <w:tab w:val="num" w:pos="3600"/>
        </w:tabs>
        <w:ind w:left="3600" w:hanging="360"/>
      </w:pPr>
      <w:rPr>
        <w:rFonts w:ascii="Courier New" w:hAnsi="Courier New" w:hint="default"/>
      </w:rPr>
    </w:lvl>
    <w:lvl w:ilvl="5" w:tplc="671AD1C2" w:tentative="1">
      <w:start w:val="1"/>
      <w:numFmt w:val="bullet"/>
      <w:lvlText w:val=""/>
      <w:lvlJc w:val="left"/>
      <w:pPr>
        <w:tabs>
          <w:tab w:val="num" w:pos="4320"/>
        </w:tabs>
        <w:ind w:left="4320" w:hanging="360"/>
      </w:pPr>
      <w:rPr>
        <w:rFonts w:ascii="Wingdings" w:hAnsi="Wingdings" w:hint="default"/>
      </w:rPr>
    </w:lvl>
    <w:lvl w:ilvl="6" w:tplc="87D6814A" w:tentative="1">
      <w:start w:val="1"/>
      <w:numFmt w:val="bullet"/>
      <w:lvlText w:val=""/>
      <w:lvlJc w:val="left"/>
      <w:pPr>
        <w:tabs>
          <w:tab w:val="num" w:pos="5040"/>
        </w:tabs>
        <w:ind w:left="5040" w:hanging="360"/>
      </w:pPr>
      <w:rPr>
        <w:rFonts w:ascii="Symbol" w:hAnsi="Symbol" w:hint="default"/>
      </w:rPr>
    </w:lvl>
    <w:lvl w:ilvl="7" w:tplc="85244D9C" w:tentative="1">
      <w:start w:val="1"/>
      <w:numFmt w:val="bullet"/>
      <w:lvlText w:val="o"/>
      <w:lvlJc w:val="left"/>
      <w:pPr>
        <w:tabs>
          <w:tab w:val="num" w:pos="5760"/>
        </w:tabs>
        <w:ind w:left="5760" w:hanging="360"/>
      </w:pPr>
      <w:rPr>
        <w:rFonts w:ascii="Courier New" w:hAnsi="Courier New" w:hint="default"/>
      </w:rPr>
    </w:lvl>
    <w:lvl w:ilvl="8" w:tplc="D37CF4B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C467C"/>
    <w:multiLevelType w:val="multilevel"/>
    <w:tmpl w:val="8B42C994"/>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0BDB0BD9"/>
    <w:multiLevelType w:val="hybridMultilevel"/>
    <w:tmpl w:val="8446EB9A"/>
    <w:lvl w:ilvl="0" w:tplc="C64017BC">
      <w:start w:val="1"/>
      <w:numFmt w:val="bullet"/>
      <w:lvlText w:val=""/>
      <w:lvlJc w:val="left"/>
      <w:pPr>
        <w:tabs>
          <w:tab w:val="num" w:pos="720"/>
        </w:tabs>
        <w:ind w:left="720" w:hanging="360"/>
      </w:pPr>
      <w:rPr>
        <w:rFonts w:ascii="Symbol" w:hAnsi="Symbol" w:hint="default"/>
      </w:rPr>
    </w:lvl>
    <w:lvl w:ilvl="1" w:tplc="CC9029B2">
      <w:start w:val="1"/>
      <w:numFmt w:val="bullet"/>
      <w:lvlText w:val="o"/>
      <w:lvlJc w:val="left"/>
      <w:pPr>
        <w:tabs>
          <w:tab w:val="num" w:pos="1440"/>
        </w:tabs>
        <w:ind w:left="1440" w:hanging="360"/>
      </w:pPr>
      <w:rPr>
        <w:rFonts w:ascii="Courier New" w:hAnsi="Courier New" w:hint="default"/>
      </w:rPr>
    </w:lvl>
    <w:lvl w:ilvl="2" w:tplc="19A664E0" w:tentative="1">
      <w:start w:val="1"/>
      <w:numFmt w:val="bullet"/>
      <w:lvlText w:val=""/>
      <w:lvlJc w:val="left"/>
      <w:pPr>
        <w:tabs>
          <w:tab w:val="num" w:pos="2160"/>
        </w:tabs>
        <w:ind w:left="2160" w:hanging="360"/>
      </w:pPr>
      <w:rPr>
        <w:rFonts w:ascii="Wingdings" w:hAnsi="Wingdings" w:hint="default"/>
      </w:rPr>
    </w:lvl>
    <w:lvl w:ilvl="3" w:tplc="6B1CB2AA" w:tentative="1">
      <w:start w:val="1"/>
      <w:numFmt w:val="bullet"/>
      <w:lvlText w:val=""/>
      <w:lvlJc w:val="left"/>
      <w:pPr>
        <w:tabs>
          <w:tab w:val="num" w:pos="2880"/>
        </w:tabs>
        <w:ind w:left="2880" w:hanging="360"/>
      </w:pPr>
      <w:rPr>
        <w:rFonts w:ascii="Symbol" w:hAnsi="Symbol" w:hint="default"/>
      </w:rPr>
    </w:lvl>
    <w:lvl w:ilvl="4" w:tplc="93862776" w:tentative="1">
      <w:start w:val="1"/>
      <w:numFmt w:val="bullet"/>
      <w:lvlText w:val="o"/>
      <w:lvlJc w:val="left"/>
      <w:pPr>
        <w:tabs>
          <w:tab w:val="num" w:pos="3600"/>
        </w:tabs>
        <w:ind w:left="3600" w:hanging="360"/>
      </w:pPr>
      <w:rPr>
        <w:rFonts w:ascii="Courier New" w:hAnsi="Courier New" w:cs="Courier New" w:hint="default"/>
      </w:rPr>
    </w:lvl>
    <w:lvl w:ilvl="5" w:tplc="4AF897F8" w:tentative="1">
      <w:start w:val="1"/>
      <w:numFmt w:val="bullet"/>
      <w:lvlText w:val=""/>
      <w:lvlJc w:val="left"/>
      <w:pPr>
        <w:tabs>
          <w:tab w:val="num" w:pos="4320"/>
        </w:tabs>
        <w:ind w:left="4320" w:hanging="360"/>
      </w:pPr>
      <w:rPr>
        <w:rFonts w:ascii="Wingdings" w:hAnsi="Wingdings" w:hint="default"/>
      </w:rPr>
    </w:lvl>
    <w:lvl w:ilvl="6" w:tplc="8EF02536" w:tentative="1">
      <w:start w:val="1"/>
      <w:numFmt w:val="bullet"/>
      <w:lvlText w:val=""/>
      <w:lvlJc w:val="left"/>
      <w:pPr>
        <w:tabs>
          <w:tab w:val="num" w:pos="5040"/>
        </w:tabs>
        <w:ind w:left="5040" w:hanging="360"/>
      </w:pPr>
      <w:rPr>
        <w:rFonts w:ascii="Symbol" w:hAnsi="Symbol" w:hint="default"/>
      </w:rPr>
    </w:lvl>
    <w:lvl w:ilvl="7" w:tplc="D8E4443C" w:tentative="1">
      <w:start w:val="1"/>
      <w:numFmt w:val="bullet"/>
      <w:lvlText w:val="o"/>
      <w:lvlJc w:val="left"/>
      <w:pPr>
        <w:tabs>
          <w:tab w:val="num" w:pos="5760"/>
        </w:tabs>
        <w:ind w:left="5760" w:hanging="360"/>
      </w:pPr>
      <w:rPr>
        <w:rFonts w:ascii="Courier New" w:hAnsi="Courier New" w:cs="Courier New" w:hint="default"/>
      </w:rPr>
    </w:lvl>
    <w:lvl w:ilvl="8" w:tplc="20A493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204BF"/>
    <w:multiLevelType w:val="hybridMultilevel"/>
    <w:tmpl w:val="9E78E4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F10D4F"/>
    <w:multiLevelType w:val="hybridMultilevel"/>
    <w:tmpl w:val="0EDC6A12"/>
    <w:lvl w:ilvl="0" w:tplc="FF62F214">
      <w:start w:val="1"/>
      <w:numFmt w:val="lowerLetter"/>
      <w:lvlText w:val="%1)"/>
      <w:lvlJc w:val="left"/>
      <w:pPr>
        <w:tabs>
          <w:tab w:val="num" w:pos="720"/>
        </w:tabs>
        <w:ind w:left="720" w:hanging="360"/>
      </w:pPr>
      <w:rPr>
        <w:rFonts w:hint="default"/>
      </w:rPr>
    </w:lvl>
    <w:lvl w:ilvl="1" w:tplc="B3AA378E" w:tentative="1">
      <w:start w:val="1"/>
      <w:numFmt w:val="lowerLetter"/>
      <w:lvlText w:val="%2."/>
      <w:lvlJc w:val="left"/>
      <w:pPr>
        <w:tabs>
          <w:tab w:val="num" w:pos="1440"/>
        </w:tabs>
        <w:ind w:left="1440" w:hanging="360"/>
      </w:pPr>
    </w:lvl>
    <w:lvl w:ilvl="2" w:tplc="9574EAB6" w:tentative="1">
      <w:start w:val="1"/>
      <w:numFmt w:val="lowerRoman"/>
      <w:lvlText w:val="%3."/>
      <w:lvlJc w:val="right"/>
      <w:pPr>
        <w:tabs>
          <w:tab w:val="num" w:pos="2160"/>
        </w:tabs>
        <w:ind w:left="2160" w:hanging="180"/>
      </w:pPr>
    </w:lvl>
    <w:lvl w:ilvl="3" w:tplc="CBB6B748" w:tentative="1">
      <w:start w:val="1"/>
      <w:numFmt w:val="decimal"/>
      <w:lvlText w:val="%4."/>
      <w:lvlJc w:val="left"/>
      <w:pPr>
        <w:tabs>
          <w:tab w:val="num" w:pos="2880"/>
        </w:tabs>
        <w:ind w:left="2880" w:hanging="360"/>
      </w:pPr>
    </w:lvl>
    <w:lvl w:ilvl="4" w:tplc="CBC27A5E" w:tentative="1">
      <w:start w:val="1"/>
      <w:numFmt w:val="lowerLetter"/>
      <w:lvlText w:val="%5."/>
      <w:lvlJc w:val="left"/>
      <w:pPr>
        <w:tabs>
          <w:tab w:val="num" w:pos="3600"/>
        </w:tabs>
        <w:ind w:left="3600" w:hanging="360"/>
      </w:pPr>
    </w:lvl>
    <w:lvl w:ilvl="5" w:tplc="C4987A48" w:tentative="1">
      <w:start w:val="1"/>
      <w:numFmt w:val="lowerRoman"/>
      <w:lvlText w:val="%6."/>
      <w:lvlJc w:val="right"/>
      <w:pPr>
        <w:tabs>
          <w:tab w:val="num" w:pos="4320"/>
        </w:tabs>
        <w:ind w:left="4320" w:hanging="180"/>
      </w:pPr>
    </w:lvl>
    <w:lvl w:ilvl="6" w:tplc="8500F294" w:tentative="1">
      <w:start w:val="1"/>
      <w:numFmt w:val="decimal"/>
      <w:lvlText w:val="%7."/>
      <w:lvlJc w:val="left"/>
      <w:pPr>
        <w:tabs>
          <w:tab w:val="num" w:pos="5040"/>
        </w:tabs>
        <w:ind w:left="5040" w:hanging="360"/>
      </w:pPr>
    </w:lvl>
    <w:lvl w:ilvl="7" w:tplc="BF70C4C8" w:tentative="1">
      <w:start w:val="1"/>
      <w:numFmt w:val="lowerLetter"/>
      <w:lvlText w:val="%8."/>
      <w:lvlJc w:val="left"/>
      <w:pPr>
        <w:tabs>
          <w:tab w:val="num" w:pos="5760"/>
        </w:tabs>
        <w:ind w:left="5760" w:hanging="360"/>
      </w:pPr>
    </w:lvl>
    <w:lvl w:ilvl="8" w:tplc="ACF0116E" w:tentative="1">
      <w:start w:val="1"/>
      <w:numFmt w:val="lowerRoman"/>
      <w:lvlText w:val="%9."/>
      <w:lvlJc w:val="right"/>
      <w:pPr>
        <w:tabs>
          <w:tab w:val="num" w:pos="6480"/>
        </w:tabs>
        <w:ind w:left="6480" w:hanging="180"/>
      </w:pPr>
    </w:lvl>
  </w:abstractNum>
  <w:abstractNum w:abstractNumId="6" w15:restartNumberingAfterBreak="0">
    <w:nsid w:val="1525565B"/>
    <w:multiLevelType w:val="hybridMultilevel"/>
    <w:tmpl w:val="31DE837E"/>
    <w:lvl w:ilvl="0" w:tplc="5CB0635A">
      <w:start w:val="1"/>
      <w:numFmt w:val="bullet"/>
      <w:lvlText w:val=""/>
      <w:lvlJc w:val="left"/>
      <w:pPr>
        <w:tabs>
          <w:tab w:val="num" w:pos="720"/>
        </w:tabs>
        <w:ind w:left="720" w:hanging="360"/>
      </w:pPr>
      <w:rPr>
        <w:rFonts w:ascii="Symbol" w:hAnsi="Symbol" w:hint="default"/>
      </w:rPr>
    </w:lvl>
    <w:lvl w:ilvl="1" w:tplc="02723EBE" w:tentative="1">
      <w:start w:val="1"/>
      <w:numFmt w:val="bullet"/>
      <w:lvlText w:val="o"/>
      <w:lvlJc w:val="left"/>
      <w:pPr>
        <w:tabs>
          <w:tab w:val="num" w:pos="1440"/>
        </w:tabs>
        <w:ind w:left="1440" w:hanging="360"/>
      </w:pPr>
      <w:rPr>
        <w:rFonts w:ascii="Courier New" w:hAnsi="Courier New" w:hint="default"/>
      </w:rPr>
    </w:lvl>
    <w:lvl w:ilvl="2" w:tplc="6B541366" w:tentative="1">
      <w:start w:val="1"/>
      <w:numFmt w:val="bullet"/>
      <w:lvlText w:val=""/>
      <w:lvlJc w:val="left"/>
      <w:pPr>
        <w:tabs>
          <w:tab w:val="num" w:pos="2160"/>
        </w:tabs>
        <w:ind w:left="2160" w:hanging="360"/>
      </w:pPr>
      <w:rPr>
        <w:rFonts w:ascii="Wingdings" w:hAnsi="Wingdings" w:hint="default"/>
      </w:rPr>
    </w:lvl>
    <w:lvl w:ilvl="3" w:tplc="825C766E" w:tentative="1">
      <w:start w:val="1"/>
      <w:numFmt w:val="bullet"/>
      <w:lvlText w:val=""/>
      <w:lvlJc w:val="left"/>
      <w:pPr>
        <w:tabs>
          <w:tab w:val="num" w:pos="2880"/>
        </w:tabs>
        <w:ind w:left="2880" w:hanging="360"/>
      </w:pPr>
      <w:rPr>
        <w:rFonts w:ascii="Symbol" w:hAnsi="Symbol" w:hint="default"/>
      </w:rPr>
    </w:lvl>
    <w:lvl w:ilvl="4" w:tplc="CB7CD076" w:tentative="1">
      <w:start w:val="1"/>
      <w:numFmt w:val="bullet"/>
      <w:lvlText w:val="o"/>
      <w:lvlJc w:val="left"/>
      <w:pPr>
        <w:tabs>
          <w:tab w:val="num" w:pos="3600"/>
        </w:tabs>
        <w:ind w:left="3600" w:hanging="360"/>
      </w:pPr>
      <w:rPr>
        <w:rFonts w:ascii="Courier New" w:hAnsi="Courier New" w:hint="default"/>
      </w:rPr>
    </w:lvl>
    <w:lvl w:ilvl="5" w:tplc="D3C27790" w:tentative="1">
      <w:start w:val="1"/>
      <w:numFmt w:val="bullet"/>
      <w:lvlText w:val=""/>
      <w:lvlJc w:val="left"/>
      <w:pPr>
        <w:tabs>
          <w:tab w:val="num" w:pos="4320"/>
        </w:tabs>
        <w:ind w:left="4320" w:hanging="360"/>
      </w:pPr>
      <w:rPr>
        <w:rFonts w:ascii="Wingdings" w:hAnsi="Wingdings" w:hint="default"/>
      </w:rPr>
    </w:lvl>
    <w:lvl w:ilvl="6" w:tplc="4C9419C2" w:tentative="1">
      <w:start w:val="1"/>
      <w:numFmt w:val="bullet"/>
      <w:lvlText w:val=""/>
      <w:lvlJc w:val="left"/>
      <w:pPr>
        <w:tabs>
          <w:tab w:val="num" w:pos="5040"/>
        </w:tabs>
        <w:ind w:left="5040" w:hanging="360"/>
      </w:pPr>
      <w:rPr>
        <w:rFonts w:ascii="Symbol" w:hAnsi="Symbol" w:hint="default"/>
      </w:rPr>
    </w:lvl>
    <w:lvl w:ilvl="7" w:tplc="88D86B1E" w:tentative="1">
      <w:start w:val="1"/>
      <w:numFmt w:val="bullet"/>
      <w:lvlText w:val="o"/>
      <w:lvlJc w:val="left"/>
      <w:pPr>
        <w:tabs>
          <w:tab w:val="num" w:pos="5760"/>
        </w:tabs>
        <w:ind w:left="5760" w:hanging="360"/>
      </w:pPr>
      <w:rPr>
        <w:rFonts w:ascii="Courier New" w:hAnsi="Courier New" w:hint="default"/>
      </w:rPr>
    </w:lvl>
    <w:lvl w:ilvl="8" w:tplc="DC06878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E34FF"/>
    <w:multiLevelType w:val="hybridMultilevel"/>
    <w:tmpl w:val="C532A4D2"/>
    <w:lvl w:ilvl="0" w:tplc="CFD6EB06">
      <w:start w:val="1"/>
      <w:numFmt w:val="bullet"/>
      <w:lvlText w:val=""/>
      <w:lvlJc w:val="left"/>
      <w:pPr>
        <w:tabs>
          <w:tab w:val="num" w:pos="720"/>
        </w:tabs>
        <w:ind w:left="720" w:hanging="360"/>
      </w:pPr>
      <w:rPr>
        <w:rFonts w:ascii="Symbol" w:hAnsi="Symbol" w:hint="default"/>
        <w:color w:val="auto"/>
        <w:sz w:val="22"/>
      </w:rPr>
    </w:lvl>
    <w:lvl w:ilvl="1" w:tplc="E282592A" w:tentative="1">
      <w:start w:val="1"/>
      <w:numFmt w:val="bullet"/>
      <w:lvlText w:val="o"/>
      <w:lvlJc w:val="left"/>
      <w:pPr>
        <w:tabs>
          <w:tab w:val="num" w:pos="1440"/>
        </w:tabs>
        <w:ind w:left="1440" w:hanging="360"/>
      </w:pPr>
      <w:rPr>
        <w:rFonts w:ascii="Courier New" w:hAnsi="Courier New" w:hint="default"/>
      </w:rPr>
    </w:lvl>
    <w:lvl w:ilvl="2" w:tplc="2A7675B2" w:tentative="1">
      <w:start w:val="1"/>
      <w:numFmt w:val="bullet"/>
      <w:lvlText w:val=""/>
      <w:lvlJc w:val="left"/>
      <w:pPr>
        <w:tabs>
          <w:tab w:val="num" w:pos="2160"/>
        </w:tabs>
        <w:ind w:left="2160" w:hanging="360"/>
      </w:pPr>
      <w:rPr>
        <w:rFonts w:ascii="Wingdings" w:hAnsi="Wingdings" w:hint="default"/>
      </w:rPr>
    </w:lvl>
    <w:lvl w:ilvl="3" w:tplc="9D78A11A" w:tentative="1">
      <w:start w:val="1"/>
      <w:numFmt w:val="bullet"/>
      <w:lvlText w:val=""/>
      <w:lvlJc w:val="left"/>
      <w:pPr>
        <w:tabs>
          <w:tab w:val="num" w:pos="2880"/>
        </w:tabs>
        <w:ind w:left="2880" w:hanging="360"/>
      </w:pPr>
      <w:rPr>
        <w:rFonts w:ascii="Symbol" w:hAnsi="Symbol" w:hint="default"/>
      </w:rPr>
    </w:lvl>
    <w:lvl w:ilvl="4" w:tplc="ED86AEEE" w:tentative="1">
      <w:start w:val="1"/>
      <w:numFmt w:val="bullet"/>
      <w:lvlText w:val="o"/>
      <w:lvlJc w:val="left"/>
      <w:pPr>
        <w:tabs>
          <w:tab w:val="num" w:pos="3600"/>
        </w:tabs>
        <w:ind w:left="3600" w:hanging="360"/>
      </w:pPr>
      <w:rPr>
        <w:rFonts w:ascii="Courier New" w:hAnsi="Courier New" w:hint="default"/>
      </w:rPr>
    </w:lvl>
    <w:lvl w:ilvl="5" w:tplc="64E8919E" w:tentative="1">
      <w:start w:val="1"/>
      <w:numFmt w:val="bullet"/>
      <w:lvlText w:val=""/>
      <w:lvlJc w:val="left"/>
      <w:pPr>
        <w:tabs>
          <w:tab w:val="num" w:pos="4320"/>
        </w:tabs>
        <w:ind w:left="4320" w:hanging="360"/>
      </w:pPr>
      <w:rPr>
        <w:rFonts w:ascii="Wingdings" w:hAnsi="Wingdings" w:hint="default"/>
      </w:rPr>
    </w:lvl>
    <w:lvl w:ilvl="6" w:tplc="F5B4A70C" w:tentative="1">
      <w:start w:val="1"/>
      <w:numFmt w:val="bullet"/>
      <w:lvlText w:val=""/>
      <w:lvlJc w:val="left"/>
      <w:pPr>
        <w:tabs>
          <w:tab w:val="num" w:pos="5040"/>
        </w:tabs>
        <w:ind w:left="5040" w:hanging="360"/>
      </w:pPr>
      <w:rPr>
        <w:rFonts w:ascii="Symbol" w:hAnsi="Symbol" w:hint="default"/>
      </w:rPr>
    </w:lvl>
    <w:lvl w:ilvl="7" w:tplc="2C3C624E" w:tentative="1">
      <w:start w:val="1"/>
      <w:numFmt w:val="bullet"/>
      <w:lvlText w:val="o"/>
      <w:lvlJc w:val="left"/>
      <w:pPr>
        <w:tabs>
          <w:tab w:val="num" w:pos="5760"/>
        </w:tabs>
        <w:ind w:left="5760" w:hanging="360"/>
      </w:pPr>
      <w:rPr>
        <w:rFonts w:ascii="Courier New" w:hAnsi="Courier New" w:hint="default"/>
      </w:rPr>
    </w:lvl>
    <w:lvl w:ilvl="8" w:tplc="BA3284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C70F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5666942"/>
    <w:multiLevelType w:val="hybridMultilevel"/>
    <w:tmpl w:val="A91E5E9E"/>
    <w:lvl w:ilvl="0" w:tplc="CD62A9AA">
      <w:start w:val="1"/>
      <w:numFmt w:val="bullet"/>
      <w:lvlText w:val=""/>
      <w:lvlJc w:val="left"/>
      <w:pPr>
        <w:tabs>
          <w:tab w:val="num" w:pos="720"/>
        </w:tabs>
        <w:ind w:left="720" w:hanging="360"/>
      </w:pPr>
      <w:rPr>
        <w:rFonts w:ascii="Symbol" w:hAnsi="Symbol" w:hint="default"/>
      </w:rPr>
    </w:lvl>
    <w:lvl w:ilvl="1" w:tplc="74AED944" w:tentative="1">
      <w:start w:val="1"/>
      <w:numFmt w:val="bullet"/>
      <w:lvlText w:val="o"/>
      <w:lvlJc w:val="left"/>
      <w:pPr>
        <w:tabs>
          <w:tab w:val="num" w:pos="1440"/>
        </w:tabs>
        <w:ind w:left="1440" w:hanging="360"/>
      </w:pPr>
      <w:rPr>
        <w:rFonts w:ascii="Courier New" w:hAnsi="Courier New" w:cs="Courier New" w:hint="default"/>
      </w:rPr>
    </w:lvl>
    <w:lvl w:ilvl="2" w:tplc="7D269AE6" w:tentative="1">
      <w:start w:val="1"/>
      <w:numFmt w:val="bullet"/>
      <w:lvlText w:val=""/>
      <w:lvlJc w:val="left"/>
      <w:pPr>
        <w:tabs>
          <w:tab w:val="num" w:pos="2160"/>
        </w:tabs>
        <w:ind w:left="2160" w:hanging="360"/>
      </w:pPr>
      <w:rPr>
        <w:rFonts w:ascii="Wingdings" w:hAnsi="Wingdings" w:hint="default"/>
      </w:rPr>
    </w:lvl>
    <w:lvl w:ilvl="3" w:tplc="10B8B8FE" w:tentative="1">
      <w:start w:val="1"/>
      <w:numFmt w:val="bullet"/>
      <w:lvlText w:val=""/>
      <w:lvlJc w:val="left"/>
      <w:pPr>
        <w:tabs>
          <w:tab w:val="num" w:pos="2880"/>
        </w:tabs>
        <w:ind w:left="2880" w:hanging="360"/>
      </w:pPr>
      <w:rPr>
        <w:rFonts w:ascii="Symbol" w:hAnsi="Symbol" w:hint="default"/>
      </w:rPr>
    </w:lvl>
    <w:lvl w:ilvl="4" w:tplc="77927E24" w:tentative="1">
      <w:start w:val="1"/>
      <w:numFmt w:val="bullet"/>
      <w:lvlText w:val="o"/>
      <w:lvlJc w:val="left"/>
      <w:pPr>
        <w:tabs>
          <w:tab w:val="num" w:pos="3600"/>
        </w:tabs>
        <w:ind w:left="3600" w:hanging="360"/>
      </w:pPr>
      <w:rPr>
        <w:rFonts w:ascii="Courier New" w:hAnsi="Courier New" w:cs="Courier New" w:hint="default"/>
      </w:rPr>
    </w:lvl>
    <w:lvl w:ilvl="5" w:tplc="8C1A24F0" w:tentative="1">
      <w:start w:val="1"/>
      <w:numFmt w:val="bullet"/>
      <w:lvlText w:val=""/>
      <w:lvlJc w:val="left"/>
      <w:pPr>
        <w:tabs>
          <w:tab w:val="num" w:pos="4320"/>
        </w:tabs>
        <w:ind w:left="4320" w:hanging="360"/>
      </w:pPr>
      <w:rPr>
        <w:rFonts w:ascii="Wingdings" w:hAnsi="Wingdings" w:hint="default"/>
      </w:rPr>
    </w:lvl>
    <w:lvl w:ilvl="6" w:tplc="5C06ACFE" w:tentative="1">
      <w:start w:val="1"/>
      <w:numFmt w:val="bullet"/>
      <w:lvlText w:val=""/>
      <w:lvlJc w:val="left"/>
      <w:pPr>
        <w:tabs>
          <w:tab w:val="num" w:pos="5040"/>
        </w:tabs>
        <w:ind w:left="5040" w:hanging="360"/>
      </w:pPr>
      <w:rPr>
        <w:rFonts w:ascii="Symbol" w:hAnsi="Symbol" w:hint="default"/>
      </w:rPr>
    </w:lvl>
    <w:lvl w:ilvl="7" w:tplc="39BE9BCA" w:tentative="1">
      <w:start w:val="1"/>
      <w:numFmt w:val="bullet"/>
      <w:lvlText w:val="o"/>
      <w:lvlJc w:val="left"/>
      <w:pPr>
        <w:tabs>
          <w:tab w:val="num" w:pos="5760"/>
        </w:tabs>
        <w:ind w:left="5760" w:hanging="360"/>
      </w:pPr>
      <w:rPr>
        <w:rFonts w:ascii="Courier New" w:hAnsi="Courier New" w:cs="Courier New" w:hint="default"/>
      </w:rPr>
    </w:lvl>
    <w:lvl w:ilvl="8" w:tplc="0444088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6E3B39"/>
    <w:multiLevelType w:val="hybridMultilevel"/>
    <w:tmpl w:val="54A49A28"/>
    <w:lvl w:ilvl="0" w:tplc="E5BC1B66">
      <w:start w:val="1"/>
      <w:numFmt w:val="bullet"/>
      <w:lvlText w:val="o"/>
      <w:lvlJc w:val="left"/>
      <w:pPr>
        <w:tabs>
          <w:tab w:val="num" w:pos="720"/>
        </w:tabs>
        <w:ind w:left="720" w:hanging="360"/>
      </w:pPr>
      <w:rPr>
        <w:rFonts w:ascii="Courier New" w:hAnsi="Courier New" w:hint="default"/>
      </w:rPr>
    </w:lvl>
    <w:lvl w:ilvl="1" w:tplc="6EF412F0" w:tentative="1">
      <w:start w:val="1"/>
      <w:numFmt w:val="bullet"/>
      <w:lvlText w:val="o"/>
      <w:lvlJc w:val="left"/>
      <w:pPr>
        <w:tabs>
          <w:tab w:val="num" w:pos="1440"/>
        </w:tabs>
        <w:ind w:left="1440" w:hanging="360"/>
      </w:pPr>
      <w:rPr>
        <w:rFonts w:ascii="Courier New" w:hAnsi="Courier New" w:hint="default"/>
      </w:rPr>
    </w:lvl>
    <w:lvl w:ilvl="2" w:tplc="D9760B80" w:tentative="1">
      <w:start w:val="1"/>
      <w:numFmt w:val="bullet"/>
      <w:lvlText w:val=""/>
      <w:lvlJc w:val="left"/>
      <w:pPr>
        <w:tabs>
          <w:tab w:val="num" w:pos="2160"/>
        </w:tabs>
        <w:ind w:left="2160" w:hanging="360"/>
      </w:pPr>
      <w:rPr>
        <w:rFonts w:ascii="Wingdings" w:hAnsi="Wingdings" w:hint="default"/>
      </w:rPr>
    </w:lvl>
    <w:lvl w:ilvl="3" w:tplc="8BE433E2" w:tentative="1">
      <w:start w:val="1"/>
      <w:numFmt w:val="bullet"/>
      <w:lvlText w:val=""/>
      <w:lvlJc w:val="left"/>
      <w:pPr>
        <w:tabs>
          <w:tab w:val="num" w:pos="2880"/>
        </w:tabs>
        <w:ind w:left="2880" w:hanging="360"/>
      </w:pPr>
      <w:rPr>
        <w:rFonts w:ascii="Symbol" w:hAnsi="Symbol" w:hint="default"/>
      </w:rPr>
    </w:lvl>
    <w:lvl w:ilvl="4" w:tplc="D5FE1072" w:tentative="1">
      <w:start w:val="1"/>
      <w:numFmt w:val="bullet"/>
      <w:lvlText w:val="o"/>
      <w:lvlJc w:val="left"/>
      <w:pPr>
        <w:tabs>
          <w:tab w:val="num" w:pos="3600"/>
        </w:tabs>
        <w:ind w:left="3600" w:hanging="360"/>
      </w:pPr>
      <w:rPr>
        <w:rFonts w:ascii="Courier New" w:hAnsi="Courier New" w:hint="default"/>
      </w:rPr>
    </w:lvl>
    <w:lvl w:ilvl="5" w:tplc="5F5EF978" w:tentative="1">
      <w:start w:val="1"/>
      <w:numFmt w:val="bullet"/>
      <w:lvlText w:val=""/>
      <w:lvlJc w:val="left"/>
      <w:pPr>
        <w:tabs>
          <w:tab w:val="num" w:pos="4320"/>
        </w:tabs>
        <w:ind w:left="4320" w:hanging="360"/>
      </w:pPr>
      <w:rPr>
        <w:rFonts w:ascii="Wingdings" w:hAnsi="Wingdings" w:hint="default"/>
      </w:rPr>
    </w:lvl>
    <w:lvl w:ilvl="6" w:tplc="37F8B692" w:tentative="1">
      <w:start w:val="1"/>
      <w:numFmt w:val="bullet"/>
      <w:lvlText w:val=""/>
      <w:lvlJc w:val="left"/>
      <w:pPr>
        <w:tabs>
          <w:tab w:val="num" w:pos="5040"/>
        </w:tabs>
        <w:ind w:left="5040" w:hanging="360"/>
      </w:pPr>
      <w:rPr>
        <w:rFonts w:ascii="Symbol" w:hAnsi="Symbol" w:hint="default"/>
      </w:rPr>
    </w:lvl>
    <w:lvl w:ilvl="7" w:tplc="7C1469B4" w:tentative="1">
      <w:start w:val="1"/>
      <w:numFmt w:val="bullet"/>
      <w:lvlText w:val="o"/>
      <w:lvlJc w:val="left"/>
      <w:pPr>
        <w:tabs>
          <w:tab w:val="num" w:pos="5760"/>
        </w:tabs>
        <w:ind w:left="5760" w:hanging="360"/>
      </w:pPr>
      <w:rPr>
        <w:rFonts w:ascii="Courier New" w:hAnsi="Courier New" w:hint="default"/>
      </w:rPr>
    </w:lvl>
    <w:lvl w:ilvl="8" w:tplc="A48045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A6298"/>
    <w:multiLevelType w:val="hybridMultilevel"/>
    <w:tmpl w:val="7BF4CFD0"/>
    <w:lvl w:ilvl="0" w:tplc="E51C16EC">
      <w:start w:val="1"/>
      <w:numFmt w:val="bullet"/>
      <w:lvlText w:val=""/>
      <w:lvlJc w:val="left"/>
      <w:pPr>
        <w:tabs>
          <w:tab w:val="num" w:pos="1878"/>
        </w:tabs>
        <w:ind w:left="1878" w:hanging="360"/>
      </w:pPr>
      <w:rPr>
        <w:rFonts w:ascii="Symbol" w:hAnsi="Symbol" w:hint="default"/>
        <w:color w:val="auto"/>
      </w:rPr>
    </w:lvl>
    <w:lvl w:ilvl="1" w:tplc="B49EB2BE" w:tentative="1">
      <w:start w:val="1"/>
      <w:numFmt w:val="bullet"/>
      <w:lvlText w:val="o"/>
      <w:lvlJc w:val="left"/>
      <w:pPr>
        <w:tabs>
          <w:tab w:val="num" w:pos="2238"/>
        </w:tabs>
        <w:ind w:left="2238" w:hanging="360"/>
      </w:pPr>
      <w:rPr>
        <w:rFonts w:ascii="Courier New" w:hAnsi="Courier New" w:hint="default"/>
      </w:rPr>
    </w:lvl>
    <w:lvl w:ilvl="2" w:tplc="BE52F6F0" w:tentative="1">
      <w:start w:val="1"/>
      <w:numFmt w:val="bullet"/>
      <w:lvlText w:val=""/>
      <w:lvlJc w:val="left"/>
      <w:pPr>
        <w:tabs>
          <w:tab w:val="num" w:pos="2958"/>
        </w:tabs>
        <w:ind w:left="2958" w:hanging="360"/>
      </w:pPr>
      <w:rPr>
        <w:rFonts w:ascii="Wingdings" w:hAnsi="Wingdings" w:hint="default"/>
      </w:rPr>
    </w:lvl>
    <w:lvl w:ilvl="3" w:tplc="EB5EF226" w:tentative="1">
      <w:start w:val="1"/>
      <w:numFmt w:val="bullet"/>
      <w:lvlText w:val=""/>
      <w:lvlJc w:val="left"/>
      <w:pPr>
        <w:tabs>
          <w:tab w:val="num" w:pos="3678"/>
        </w:tabs>
        <w:ind w:left="3678" w:hanging="360"/>
      </w:pPr>
      <w:rPr>
        <w:rFonts w:ascii="Symbol" w:hAnsi="Symbol" w:hint="default"/>
      </w:rPr>
    </w:lvl>
    <w:lvl w:ilvl="4" w:tplc="43464FFC" w:tentative="1">
      <w:start w:val="1"/>
      <w:numFmt w:val="bullet"/>
      <w:lvlText w:val="o"/>
      <w:lvlJc w:val="left"/>
      <w:pPr>
        <w:tabs>
          <w:tab w:val="num" w:pos="4398"/>
        </w:tabs>
        <w:ind w:left="4398" w:hanging="360"/>
      </w:pPr>
      <w:rPr>
        <w:rFonts w:ascii="Courier New" w:hAnsi="Courier New" w:hint="default"/>
      </w:rPr>
    </w:lvl>
    <w:lvl w:ilvl="5" w:tplc="F05C8EBE" w:tentative="1">
      <w:start w:val="1"/>
      <w:numFmt w:val="bullet"/>
      <w:lvlText w:val=""/>
      <w:lvlJc w:val="left"/>
      <w:pPr>
        <w:tabs>
          <w:tab w:val="num" w:pos="5118"/>
        </w:tabs>
        <w:ind w:left="5118" w:hanging="360"/>
      </w:pPr>
      <w:rPr>
        <w:rFonts w:ascii="Wingdings" w:hAnsi="Wingdings" w:hint="default"/>
      </w:rPr>
    </w:lvl>
    <w:lvl w:ilvl="6" w:tplc="9CEA4FBA" w:tentative="1">
      <w:start w:val="1"/>
      <w:numFmt w:val="bullet"/>
      <w:lvlText w:val=""/>
      <w:lvlJc w:val="left"/>
      <w:pPr>
        <w:tabs>
          <w:tab w:val="num" w:pos="5838"/>
        </w:tabs>
        <w:ind w:left="5838" w:hanging="360"/>
      </w:pPr>
      <w:rPr>
        <w:rFonts w:ascii="Symbol" w:hAnsi="Symbol" w:hint="default"/>
      </w:rPr>
    </w:lvl>
    <w:lvl w:ilvl="7" w:tplc="16ECA916" w:tentative="1">
      <w:start w:val="1"/>
      <w:numFmt w:val="bullet"/>
      <w:lvlText w:val="o"/>
      <w:lvlJc w:val="left"/>
      <w:pPr>
        <w:tabs>
          <w:tab w:val="num" w:pos="6558"/>
        </w:tabs>
        <w:ind w:left="6558" w:hanging="360"/>
      </w:pPr>
      <w:rPr>
        <w:rFonts w:ascii="Courier New" w:hAnsi="Courier New" w:hint="default"/>
      </w:rPr>
    </w:lvl>
    <w:lvl w:ilvl="8" w:tplc="22382226" w:tentative="1">
      <w:start w:val="1"/>
      <w:numFmt w:val="bullet"/>
      <w:lvlText w:val=""/>
      <w:lvlJc w:val="left"/>
      <w:pPr>
        <w:tabs>
          <w:tab w:val="num" w:pos="7278"/>
        </w:tabs>
        <w:ind w:left="7278" w:hanging="360"/>
      </w:pPr>
      <w:rPr>
        <w:rFonts w:ascii="Wingdings" w:hAnsi="Wingdings" w:hint="default"/>
      </w:rPr>
    </w:lvl>
  </w:abstractNum>
  <w:abstractNum w:abstractNumId="12" w15:restartNumberingAfterBreak="0">
    <w:nsid w:val="30FA289F"/>
    <w:multiLevelType w:val="hybridMultilevel"/>
    <w:tmpl w:val="14E8467C"/>
    <w:lvl w:ilvl="0" w:tplc="B6D48460">
      <w:start w:val="1"/>
      <w:numFmt w:val="bullet"/>
      <w:lvlText w:val="o"/>
      <w:lvlJc w:val="left"/>
      <w:pPr>
        <w:tabs>
          <w:tab w:val="num" w:pos="720"/>
        </w:tabs>
        <w:ind w:left="720" w:hanging="360"/>
      </w:pPr>
      <w:rPr>
        <w:rFonts w:ascii="Courier New" w:hAnsi="Courier New" w:hint="default"/>
      </w:rPr>
    </w:lvl>
    <w:lvl w:ilvl="1" w:tplc="F58A3764" w:tentative="1">
      <w:start w:val="1"/>
      <w:numFmt w:val="bullet"/>
      <w:lvlText w:val="o"/>
      <w:lvlJc w:val="left"/>
      <w:pPr>
        <w:tabs>
          <w:tab w:val="num" w:pos="1440"/>
        </w:tabs>
        <w:ind w:left="1440" w:hanging="360"/>
      </w:pPr>
      <w:rPr>
        <w:rFonts w:ascii="Courier New" w:hAnsi="Courier New" w:hint="default"/>
      </w:rPr>
    </w:lvl>
    <w:lvl w:ilvl="2" w:tplc="60B440D0" w:tentative="1">
      <w:start w:val="1"/>
      <w:numFmt w:val="bullet"/>
      <w:lvlText w:val=""/>
      <w:lvlJc w:val="left"/>
      <w:pPr>
        <w:tabs>
          <w:tab w:val="num" w:pos="2160"/>
        </w:tabs>
        <w:ind w:left="2160" w:hanging="360"/>
      </w:pPr>
      <w:rPr>
        <w:rFonts w:ascii="Wingdings" w:hAnsi="Wingdings" w:hint="default"/>
      </w:rPr>
    </w:lvl>
    <w:lvl w:ilvl="3" w:tplc="F1E8F87A" w:tentative="1">
      <w:start w:val="1"/>
      <w:numFmt w:val="bullet"/>
      <w:lvlText w:val=""/>
      <w:lvlJc w:val="left"/>
      <w:pPr>
        <w:tabs>
          <w:tab w:val="num" w:pos="2880"/>
        </w:tabs>
        <w:ind w:left="2880" w:hanging="360"/>
      </w:pPr>
      <w:rPr>
        <w:rFonts w:ascii="Symbol" w:hAnsi="Symbol" w:hint="default"/>
      </w:rPr>
    </w:lvl>
    <w:lvl w:ilvl="4" w:tplc="FF946F8E" w:tentative="1">
      <w:start w:val="1"/>
      <w:numFmt w:val="bullet"/>
      <w:lvlText w:val="o"/>
      <w:lvlJc w:val="left"/>
      <w:pPr>
        <w:tabs>
          <w:tab w:val="num" w:pos="3600"/>
        </w:tabs>
        <w:ind w:left="3600" w:hanging="360"/>
      </w:pPr>
      <w:rPr>
        <w:rFonts w:ascii="Courier New" w:hAnsi="Courier New" w:hint="default"/>
      </w:rPr>
    </w:lvl>
    <w:lvl w:ilvl="5" w:tplc="12C0C26E" w:tentative="1">
      <w:start w:val="1"/>
      <w:numFmt w:val="bullet"/>
      <w:lvlText w:val=""/>
      <w:lvlJc w:val="left"/>
      <w:pPr>
        <w:tabs>
          <w:tab w:val="num" w:pos="4320"/>
        </w:tabs>
        <w:ind w:left="4320" w:hanging="360"/>
      </w:pPr>
      <w:rPr>
        <w:rFonts w:ascii="Wingdings" w:hAnsi="Wingdings" w:hint="default"/>
      </w:rPr>
    </w:lvl>
    <w:lvl w:ilvl="6" w:tplc="B10E05EE" w:tentative="1">
      <w:start w:val="1"/>
      <w:numFmt w:val="bullet"/>
      <w:lvlText w:val=""/>
      <w:lvlJc w:val="left"/>
      <w:pPr>
        <w:tabs>
          <w:tab w:val="num" w:pos="5040"/>
        </w:tabs>
        <w:ind w:left="5040" w:hanging="360"/>
      </w:pPr>
      <w:rPr>
        <w:rFonts w:ascii="Symbol" w:hAnsi="Symbol" w:hint="default"/>
      </w:rPr>
    </w:lvl>
    <w:lvl w:ilvl="7" w:tplc="F3FA7248" w:tentative="1">
      <w:start w:val="1"/>
      <w:numFmt w:val="bullet"/>
      <w:lvlText w:val="o"/>
      <w:lvlJc w:val="left"/>
      <w:pPr>
        <w:tabs>
          <w:tab w:val="num" w:pos="5760"/>
        </w:tabs>
        <w:ind w:left="5760" w:hanging="360"/>
      </w:pPr>
      <w:rPr>
        <w:rFonts w:ascii="Courier New" w:hAnsi="Courier New" w:hint="default"/>
      </w:rPr>
    </w:lvl>
    <w:lvl w:ilvl="8" w:tplc="BD6C6B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341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A90D38"/>
    <w:multiLevelType w:val="hybridMultilevel"/>
    <w:tmpl w:val="9EDABD2A"/>
    <w:lvl w:ilvl="0" w:tplc="6A0CC85C">
      <w:start w:val="1"/>
      <w:numFmt w:val="bullet"/>
      <w:lvlText w:val=""/>
      <w:lvlJc w:val="left"/>
      <w:pPr>
        <w:tabs>
          <w:tab w:val="num" w:pos="720"/>
        </w:tabs>
        <w:ind w:left="720" w:hanging="360"/>
      </w:pPr>
      <w:rPr>
        <w:rFonts w:ascii="Symbol" w:hAnsi="Symbol" w:hint="default"/>
      </w:rPr>
    </w:lvl>
    <w:lvl w:ilvl="1" w:tplc="F942F0CC" w:tentative="1">
      <w:start w:val="1"/>
      <w:numFmt w:val="bullet"/>
      <w:lvlText w:val="o"/>
      <w:lvlJc w:val="left"/>
      <w:pPr>
        <w:tabs>
          <w:tab w:val="num" w:pos="1440"/>
        </w:tabs>
        <w:ind w:left="1440" w:hanging="360"/>
      </w:pPr>
      <w:rPr>
        <w:rFonts w:ascii="Courier New" w:hAnsi="Courier New" w:hint="default"/>
      </w:rPr>
    </w:lvl>
    <w:lvl w:ilvl="2" w:tplc="5C102DAC" w:tentative="1">
      <w:start w:val="1"/>
      <w:numFmt w:val="bullet"/>
      <w:lvlText w:val=""/>
      <w:lvlJc w:val="left"/>
      <w:pPr>
        <w:tabs>
          <w:tab w:val="num" w:pos="2160"/>
        </w:tabs>
        <w:ind w:left="2160" w:hanging="360"/>
      </w:pPr>
      <w:rPr>
        <w:rFonts w:ascii="Wingdings" w:hAnsi="Wingdings" w:hint="default"/>
      </w:rPr>
    </w:lvl>
    <w:lvl w:ilvl="3" w:tplc="944EF494" w:tentative="1">
      <w:start w:val="1"/>
      <w:numFmt w:val="bullet"/>
      <w:lvlText w:val=""/>
      <w:lvlJc w:val="left"/>
      <w:pPr>
        <w:tabs>
          <w:tab w:val="num" w:pos="2880"/>
        </w:tabs>
        <w:ind w:left="2880" w:hanging="360"/>
      </w:pPr>
      <w:rPr>
        <w:rFonts w:ascii="Symbol" w:hAnsi="Symbol" w:hint="default"/>
      </w:rPr>
    </w:lvl>
    <w:lvl w:ilvl="4" w:tplc="906289CE" w:tentative="1">
      <w:start w:val="1"/>
      <w:numFmt w:val="bullet"/>
      <w:lvlText w:val="o"/>
      <w:lvlJc w:val="left"/>
      <w:pPr>
        <w:tabs>
          <w:tab w:val="num" w:pos="3600"/>
        </w:tabs>
        <w:ind w:left="3600" w:hanging="360"/>
      </w:pPr>
      <w:rPr>
        <w:rFonts w:ascii="Courier New" w:hAnsi="Courier New" w:hint="default"/>
      </w:rPr>
    </w:lvl>
    <w:lvl w:ilvl="5" w:tplc="046CF1B0" w:tentative="1">
      <w:start w:val="1"/>
      <w:numFmt w:val="bullet"/>
      <w:lvlText w:val=""/>
      <w:lvlJc w:val="left"/>
      <w:pPr>
        <w:tabs>
          <w:tab w:val="num" w:pos="4320"/>
        </w:tabs>
        <w:ind w:left="4320" w:hanging="360"/>
      </w:pPr>
      <w:rPr>
        <w:rFonts w:ascii="Wingdings" w:hAnsi="Wingdings" w:hint="default"/>
      </w:rPr>
    </w:lvl>
    <w:lvl w:ilvl="6" w:tplc="A78E9842" w:tentative="1">
      <w:start w:val="1"/>
      <w:numFmt w:val="bullet"/>
      <w:lvlText w:val=""/>
      <w:lvlJc w:val="left"/>
      <w:pPr>
        <w:tabs>
          <w:tab w:val="num" w:pos="5040"/>
        </w:tabs>
        <w:ind w:left="5040" w:hanging="360"/>
      </w:pPr>
      <w:rPr>
        <w:rFonts w:ascii="Symbol" w:hAnsi="Symbol" w:hint="default"/>
      </w:rPr>
    </w:lvl>
    <w:lvl w:ilvl="7" w:tplc="B0DC9448" w:tentative="1">
      <w:start w:val="1"/>
      <w:numFmt w:val="bullet"/>
      <w:lvlText w:val="o"/>
      <w:lvlJc w:val="left"/>
      <w:pPr>
        <w:tabs>
          <w:tab w:val="num" w:pos="5760"/>
        </w:tabs>
        <w:ind w:left="5760" w:hanging="360"/>
      </w:pPr>
      <w:rPr>
        <w:rFonts w:ascii="Courier New" w:hAnsi="Courier New" w:hint="default"/>
      </w:rPr>
    </w:lvl>
    <w:lvl w:ilvl="8" w:tplc="01D0EBB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800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5368C9"/>
    <w:multiLevelType w:val="hybridMultilevel"/>
    <w:tmpl w:val="4B5A4918"/>
    <w:lvl w:ilvl="0" w:tplc="5000A798">
      <w:start w:val="1"/>
      <w:numFmt w:val="bullet"/>
      <w:lvlText w:val="o"/>
      <w:lvlJc w:val="left"/>
      <w:pPr>
        <w:tabs>
          <w:tab w:val="num" w:pos="720"/>
        </w:tabs>
        <w:ind w:left="720" w:hanging="360"/>
      </w:pPr>
      <w:rPr>
        <w:rFonts w:ascii="Courier New" w:hAnsi="Courier New" w:hint="default"/>
      </w:rPr>
    </w:lvl>
    <w:lvl w:ilvl="1" w:tplc="141CC876" w:tentative="1">
      <w:start w:val="1"/>
      <w:numFmt w:val="bullet"/>
      <w:lvlText w:val="o"/>
      <w:lvlJc w:val="left"/>
      <w:pPr>
        <w:tabs>
          <w:tab w:val="num" w:pos="1440"/>
        </w:tabs>
        <w:ind w:left="1440" w:hanging="360"/>
      </w:pPr>
      <w:rPr>
        <w:rFonts w:ascii="Courier New" w:hAnsi="Courier New" w:hint="default"/>
      </w:rPr>
    </w:lvl>
    <w:lvl w:ilvl="2" w:tplc="FA00730A" w:tentative="1">
      <w:start w:val="1"/>
      <w:numFmt w:val="bullet"/>
      <w:lvlText w:val=""/>
      <w:lvlJc w:val="left"/>
      <w:pPr>
        <w:tabs>
          <w:tab w:val="num" w:pos="2160"/>
        </w:tabs>
        <w:ind w:left="2160" w:hanging="360"/>
      </w:pPr>
      <w:rPr>
        <w:rFonts w:ascii="Wingdings" w:hAnsi="Wingdings" w:hint="default"/>
      </w:rPr>
    </w:lvl>
    <w:lvl w:ilvl="3" w:tplc="C6E246EE" w:tentative="1">
      <w:start w:val="1"/>
      <w:numFmt w:val="bullet"/>
      <w:lvlText w:val=""/>
      <w:lvlJc w:val="left"/>
      <w:pPr>
        <w:tabs>
          <w:tab w:val="num" w:pos="2880"/>
        </w:tabs>
        <w:ind w:left="2880" w:hanging="360"/>
      </w:pPr>
      <w:rPr>
        <w:rFonts w:ascii="Symbol" w:hAnsi="Symbol" w:hint="default"/>
      </w:rPr>
    </w:lvl>
    <w:lvl w:ilvl="4" w:tplc="A66AC130" w:tentative="1">
      <w:start w:val="1"/>
      <w:numFmt w:val="bullet"/>
      <w:lvlText w:val="o"/>
      <w:lvlJc w:val="left"/>
      <w:pPr>
        <w:tabs>
          <w:tab w:val="num" w:pos="3600"/>
        </w:tabs>
        <w:ind w:left="3600" w:hanging="360"/>
      </w:pPr>
      <w:rPr>
        <w:rFonts w:ascii="Courier New" w:hAnsi="Courier New" w:hint="default"/>
      </w:rPr>
    </w:lvl>
    <w:lvl w:ilvl="5" w:tplc="D1DA45E4" w:tentative="1">
      <w:start w:val="1"/>
      <w:numFmt w:val="bullet"/>
      <w:lvlText w:val=""/>
      <w:lvlJc w:val="left"/>
      <w:pPr>
        <w:tabs>
          <w:tab w:val="num" w:pos="4320"/>
        </w:tabs>
        <w:ind w:left="4320" w:hanging="360"/>
      </w:pPr>
      <w:rPr>
        <w:rFonts w:ascii="Wingdings" w:hAnsi="Wingdings" w:hint="default"/>
      </w:rPr>
    </w:lvl>
    <w:lvl w:ilvl="6" w:tplc="9634C2EC" w:tentative="1">
      <w:start w:val="1"/>
      <w:numFmt w:val="bullet"/>
      <w:lvlText w:val=""/>
      <w:lvlJc w:val="left"/>
      <w:pPr>
        <w:tabs>
          <w:tab w:val="num" w:pos="5040"/>
        </w:tabs>
        <w:ind w:left="5040" w:hanging="360"/>
      </w:pPr>
      <w:rPr>
        <w:rFonts w:ascii="Symbol" w:hAnsi="Symbol" w:hint="default"/>
      </w:rPr>
    </w:lvl>
    <w:lvl w:ilvl="7" w:tplc="5D8060BA" w:tentative="1">
      <w:start w:val="1"/>
      <w:numFmt w:val="bullet"/>
      <w:lvlText w:val="o"/>
      <w:lvlJc w:val="left"/>
      <w:pPr>
        <w:tabs>
          <w:tab w:val="num" w:pos="5760"/>
        </w:tabs>
        <w:ind w:left="5760" w:hanging="360"/>
      </w:pPr>
      <w:rPr>
        <w:rFonts w:ascii="Courier New" w:hAnsi="Courier New" w:hint="default"/>
      </w:rPr>
    </w:lvl>
    <w:lvl w:ilvl="8" w:tplc="4180576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00EF2"/>
    <w:multiLevelType w:val="hybridMultilevel"/>
    <w:tmpl w:val="1B62F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62A07"/>
    <w:multiLevelType w:val="hybridMultilevel"/>
    <w:tmpl w:val="3730B09E"/>
    <w:lvl w:ilvl="0" w:tplc="32BA95DA">
      <w:start w:val="1"/>
      <w:numFmt w:val="bullet"/>
      <w:lvlText w:val="–"/>
      <w:lvlJc w:val="left"/>
      <w:pPr>
        <w:tabs>
          <w:tab w:val="num" w:pos="720"/>
        </w:tabs>
        <w:ind w:left="720" w:hanging="360"/>
      </w:pPr>
      <w:rPr>
        <w:rFonts w:ascii="Times New Roman" w:hAnsi="Times New Roman" w:hint="default"/>
      </w:rPr>
    </w:lvl>
    <w:lvl w:ilvl="1" w:tplc="6D1AEE86" w:tentative="1">
      <w:start w:val="1"/>
      <w:numFmt w:val="bullet"/>
      <w:lvlText w:val="–"/>
      <w:lvlJc w:val="left"/>
      <w:pPr>
        <w:tabs>
          <w:tab w:val="num" w:pos="1440"/>
        </w:tabs>
        <w:ind w:left="1440" w:hanging="360"/>
      </w:pPr>
      <w:rPr>
        <w:rFonts w:ascii="Times New Roman" w:hAnsi="Times New Roman" w:hint="default"/>
      </w:rPr>
    </w:lvl>
    <w:lvl w:ilvl="2" w:tplc="4ED47BC8" w:tentative="1">
      <w:start w:val="1"/>
      <w:numFmt w:val="bullet"/>
      <w:lvlText w:val="–"/>
      <w:lvlJc w:val="left"/>
      <w:pPr>
        <w:tabs>
          <w:tab w:val="num" w:pos="2160"/>
        </w:tabs>
        <w:ind w:left="2160" w:hanging="360"/>
      </w:pPr>
      <w:rPr>
        <w:rFonts w:ascii="Times New Roman" w:hAnsi="Times New Roman" w:hint="default"/>
      </w:rPr>
    </w:lvl>
    <w:lvl w:ilvl="3" w:tplc="2908883C" w:tentative="1">
      <w:start w:val="1"/>
      <w:numFmt w:val="bullet"/>
      <w:lvlText w:val="–"/>
      <w:lvlJc w:val="left"/>
      <w:pPr>
        <w:tabs>
          <w:tab w:val="num" w:pos="2880"/>
        </w:tabs>
        <w:ind w:left="2880" w:hanging="360"/>
      </w:pPr>
      <w:rPr>
        <w:rFonts w:ascii="Times New Roman" w:hAnsi="Times New Roman" w:hint="default"/>
      </w:rPr>
    </w:lvl>
    <w:lvl w:ilvl="4" w:tplc="0C241D24" w:tentative="1">
      <w:start w:val="1"/>
      <w:numFmt w:val="bullet"/>
      <w:lvlText w:val="–"/>
      <w:lvlJc w:val="left"/>
      <w:pPr>
        <w:tabs>
          <w:tab w:val="num" w:pos="3600"/>
        </w:tabs>
        <w:ind w:left="3600" w:hanging="360"/>
      </w:pPr>
      <w:rPr>
        <w:rFonts w:ascii="Times New Roman" w:hAnsi="Times New Roman" w:hint="default"/>
      </w:rPr>
    </w:lvl>
    <w:lvl w:ilvl="5" w:tplc="38101E70" w:tentative="1">
      <w:start w:val="1"/>
      <w:numFmt w:val="bullet"/>
      <w:lvlText w:val="–"/>
      <w:lvlJc w:val="left"/>
      <w:pPr>
        <w:tabs>
          <w:tab w:val="num" w:pos="4320"/>
        </w:tabs>
        <w:ind w:left="4320" w:hanging="360"/>
      </w:pPr>
      <w:rPr>
        <w:rFonts w:ascii="Times New Roman" w:hAnsi="Times New Roman" w:hint="default"/>
      </w:rPr>
    </w:lvl>
    <w:lvl w:ilvl="6" w:tplc="149876A0" w:tentative="1">
      <w:start w:val="1"/>
      <w:numFmt w:val="bullet"/>
      <w:lvlText w:val="–"/>
      <w:lvlJc w:val="left"/>
      <w:pPr>
        <w:tabs>
          <w:tab w:val="num" w:pos="5040"/>
        </w:tabs>
        <w:ind w:left="5040" w:hanging="360"/>
      </w:pPr>
      <w:rPr>
        <w:rFonts w:ascii="Times New Roman" w:hAnsi="Times New Roman" w:hint="default"/>
      </w:rPr>
    </w:lvl>
    <w:lvl w:ilvl="7" w:tplc="7B6A22F2" w:tentative="1">
      <w:start w:val="1"/>
      <w:numFmt w:val="bullet"/>
      <w:lvlText w:val="–"/>
      <w:lvlJc w:val="left"/>
      <w:pPr>
        <w:tabs>
          <w:tab w:val="num" w:pos="5760"/>
        </w:tabs>
        <w:ind w:left="5760" w:hanging="360"/>
      </w:pPr>
      <w:rPr>
        <w:rFonts w:ascii="Times New Roman" w:hAnsi="Times New Roman" w:hint="default"/>
      </w:rPr>
    </w:lvl>
    <w:lvl w:ilvl="8" w:tplc="E142203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38A2624"/>
    <w:multiLevelType w:val="hybridMultilevel"/>
    <w:tmpl w:val="EB2A39B0"/>
    <w:lvl w:ilvl="0" w:tplc="EBA4B906">
      <w:start w:val="1"/>
      <w:numFmt w:val="bullet"/>
      <w:lvlText w:val=""/>
      <w:lvlJc w:val="left"/>
      <w:pPr>
        <w:tabs>
          <w:tab w:val="num" w:pos="360"/>
        </w:tabs>
        <w:ind w:left="360" w:hanging="360"/>
      </w:pPr>
      <w:rPr>
        <w:rFonts w:ascii="Symbol" w:hAnsi="Symbol" w:hint="default"/>
      </w:rPr>
    </w:lvl>
    <w:lvl w:ilvl="1" w:tplc="97A047EC" w:tentative="1">
      <w:start w:val="1"/>
      <w:numFmt w:val="bullet"/>
      <w:lvlText w:val="o"/>
      <w:lvlJc w:val="left"/>
      <w:pPr>
        <w:tabs>
          <w:tab w:val="num" w:pos="1440"/>
        </w:tabs>
        <w:ind w:left="1440" w:hanging="360"/>
      </w:pPr>
      <w:rPr>
        <w:rFonts w:ascii="Courier New" w:hAnsi="Courier New" w:hint="default"/>
      </w:rPr>
    </w:lvl>
    <w:lvl w:ilvl="2" w:tplc="B5F4C2D8" w:tentative="1">
      <w:start w:val="1"/>
      <w:numFmt w:val="bullet"/>
      <w:lvlText w:val=""/>
      <w:lvlJc w:val="left"/>
      <w:pPr>
        <w:tabs>
          <w:tab w:val="num" w:pos="2160"/>
        </w:tabs>
        <w:ind w:left="2160" w:hanging="360"/>
      </w:pPr>
      <w:rPr>
        <w:rFonts w:ascii="Wingdings" w:hAnsi="Wingdings" w:hint="default"/>
      </w:rPr>
    </w:lvl>
    <w:lvl w:ilvl="3" w:tplc="6B5C0492" w:tentative="1">
      <w:start w:val="1"/>
      <w:numFmt w:val="bullet"/>
      <w:lvlText w:val=""/>
      <w:lvlJc w:val="left"/>
      <w:pPr>
        <w:tabs>
          <w:tab w:val="num" w:pos="2880"/>
        </w:tabs>
        <w:ind w:left="2880" w:hanging="360"/>
      </w:pPr>
      <w:rPr>
        <w:rFonts w:ascii="Symbol" w:hAnsi="Symbol" w:hint="default"/>
      </w:rPr>
    </w:lvl>
    <w:lvl w:ilvl="4" w:tplc="A6CC7784" w:tentative="1">
      <w:start w:val="1"/>
      <w:numFmt w:val="bullet"/>
      <w:lvlText w:val="o"/>
      <w:lvlJc w:val="left"/>
      <w:pPr>
        <w:tabs>
          <w:tab w:val="num" w:pos="3600"/>
        </w:tabs>
        <w:ind w:left="3600" w:hanging="360"/>
      </w:pPr>
      <w:rPr>
        <w:rFonts w:ascii="Courier New" w:hAnsi="Courier New" w:hint="default"/>
      </w:rPr>
    </w:lvl>
    <w:lvl w:ilvl="5" w:tplc="A47CDCE8" w:tentative="1">
      <w:start w:val="1"/>
      <w:numFmt w:val="bullet"/>
      <w:lvlText w:val=""/>
      <w:lvlJc w:val="left"/>
      <w:pPr>
        <w:tabs>
          <w:tab w:val="num" w:pos="4320"/>
        </w:tabs>
        <w:ind w:left="4320" w:hanging="360"/>
      </w:pPr>
      <w:rPr>
        <w:rFonts w:ascii="Wingdings" w:hAnsi="Wingdings" w:hint="default"/>
      </w:rPr>
    </w:lvl>
    <w:lvl w:ilvl="6" w:tplc="32E28E64" w:tentative="1">
      <w:start w:val="1"/>
      <w:numFmt w:val="bullet"/>
      <w:lvlText w:val=""/>
      <w:lvlJc w:val="left"/>
      <w:pPr>
        <w:tabs>
          <w:tab w:val="num" w:pos="5040"/>
        </w:tabs>
        <w:ind w:left="5040" w:hanging="360"/>
      </w:pPr>
      <w:rPr>
        <w:rFonts w:ascii="Symbol" w:hAnsi="Symbol" w:hint="default"/>
      </w:rPr>
    </w:lvl>
    <w:lvl w:ilvl="7" w:tplc="14427468" w:tentative="1">
      <w:start w:val="1"/>
      <w:numFmt w:val="bullet"/>
      <w:lvlText w:val="o"/>
      <w:lvlJc w:val="left"/>
      <w:pPr>
        <w:tabs>
          <w:tab w:val="num" w:pos="5760"/>
        </w:tabs>
        <w:ind w:left="5760" w:hanging="360"/>
      </w:pPr>
      <w:rPr>
        <w:rFonts w:ascii="Courier New" w:hAnsi="Courier New" w:hint="default"/>
      </w:rPr>
    </w:lvl>
    <w:lvl w:ilvl="8" w:tplc="4DDC423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D43E26"/>
    <w:multiLevelType w:val="hybridMultilevel"/>
    <w:tmpl w:val="FE909EA6"/>
    <w:lvl w:ilvl="0" w:tplc="11A64A48">
      <w:start w:val="1"/>
      <w:numFmt w:val="bullet"/>
      <w:lvlText w:val=""/>
      <w:lvlJc w:val="left"/>
      <w:pPr>
        <w:tabs>
          <w:tab w:val="num" w:pos="720"/>
        </w:tabs>
        <w:ind w:left="720" w:hanging="360"/>
      </w:pPr>
      <w:rPr>
        <w:rFonts w:ascii="Symbol" w:hAnsi="Symbol" w:hint="default"/>
        <w:color w:val="auto"/>
        <w:sz w:val="22"/>
      </w:rPr>
    </w:lvl>
    <w:lvl w:ilvl="1" w:tplc="1FEE3E62" w:tentative="1">
      <w:start w:val="1"/>
      <w:numFmt w:val="bullet"/>
      <w:lvlText w:val="o"/>
      <w:lvlJc w:val="left"/>
      <w:pPr>
        <w:tabs>
          <w:tab w:val="num" w:pos="1440"/>
        </w:tabs>
        <w:ind w:left="1440" w:hanging="360"/>
      </w:pPr>
      <w:rPr>
        <w:rFonts w:ascii="Courier New" w:hAnsi="Courier New" w:hint="default"/>
      </w:rPr>
    </w:lvl>
    <w:lvl w:ilvl="2" w:tplc="9BD6DECE" w:tentative="1">
      <w:start w:val="1"/>
      <w:numFmt w:val="bullet"/>
      <w:lvlText w:val=""/>
      <w:lvlJc w:val="left"/>
      <w:pPr>
        <w:tabs>
          <w:tab w:val="num" w:pos="2160"/>
        </w:tabs>
        <w:ind w:left="2160" w:hanging="360"/>
      </w:pPr>
      <w:rPr>
        <w:rFonts w:ascii="Wingdings" w:hAnsi="Wingdings" w:hint="default"/>
      </w:rPr>
    </w:lvl>
    <w:lvl w:ilvl="3" w:tplc="2EEC6584" w:tentative="1">
      <w:start w:val="1"/>
      <w:numFmt w:val="bullet"/>
      <w:lvlText w:val=""/>
      <w:lvlJc w:val="left"/>
      <w:pPr>
        <w:tabs>
          <w:tab w:val="num" w:pos="2880"/>
        </w:tabs>
        <w:ind w:left="2880" w:hanging="360"/>
      </w:pPr>
      <w:rPr>
        <w:rFonts w:ascii="Symbol" w:hAnsi="Symbol" w:hint="default"/>
      </w:rPr>
    </w:lvl>
    <w:lvl w:ilvl="4" w:tplc="FAF0820A" w:tentative="1">
      <w:start w:val="1"/>
      <w:numFmt w:val="bullet"/>
      <w:lvlText w:val="o"/>
      <w:lvlJc w:val="left"/>
      <w:pPr>
        <w:tabs>
          <w:tab w:val="num" w:pos="3600"/>
        </w:tabs>
        <w:ind w:left="3600" w:hanging="360"/>
      </w:pPr>
      <w:rPr>
        <w:rFonts w:ascii="Courier New" w:hAnsi="Courier New" w:hint="default"/>
      </w:rPr>
    </w:lvl>
    <w:lvl w:ilvl="5" w:tplc="25BE6472" w:tentative="1">
      <w:start w:val="1"/>
      <w:numFmt w:val="bullet"/>
      <w:lvlText w:val=""/>
      <w:lvlJc w:val="left"/>
      <w:pPr>
        <w:tabs>
          <w:tab w:val="num" w:pos="4320"/>
        </w:tabs>
        <w:ind w:left="4320" w:hanging="360"/>
      </w:pPr>
      <w:rPr>
        <w:rFonts w:ascii="Wingdings" w:hAnsi="Wingdings" w:hint="default"/>
      </w:rPr>
    </w:lvl>
    <w:lvl w:ilvl="6" w:tplc="C76C376E" w:tentative="1">
      <w:start w:val="1"/>
      <w:numFmt w:val="bullet"/>
      <w:lvlText w:val=""/>
      <w:lvlJc w:val="left"/>
      <w:pPr>
        <w:tabs>
          <w:tab w:val="num" w:pos="5040"/>
        </w:tabs>
        <w:ind w:left="5040" w:hanging="360"/>
      </w:pPr>
      <w:rPr>
        <w:rFonts w:ascii="Symbol" w:hAnsi="Symbol" w:hint="default"/>
      </w:rPr>
    </w:lvl>
    <w:lvl w:ilvl="7" w:tplc="08561656" w:tentative="1">
      <w:start w:val="1"/>
      <w:numFmt w:val="bullet"/>
      <w:lvlText w:val="o"/>
      <w:lvlJc w:val="left"/>
      <w:pPr>
        <w:tabs>
          <w:tab w:val="num" w:pos="5760"/>
        </w:tabs>
        <w:ind w:left="5760" w:hanging="360"/>
      </w:pPr>
      <w:rPr>
        <w:rFonts w:ascii="Courier New" w:hAnsi="Courier New" w:hint="default"/>
      </w:rPr>
    </w:lvl>
    <w:lvl w:ilvl="8" w:tplc="1E0AEF2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6B5C79"/>
    <w:multiLevelType w:val="hybridMultilevel"/>
    <w:tmpl w:val="9AFE93C8"/>
    <w:lvl w:ilvl="0" w:tplc="70AA8B20">
      <w:start w:val="1"/>
      <w:numFmt w:val="bullet"/>
      <w:lvlText w:val=""/>
      <w:lvlJc w:val="left"/>
      <w:pPr>
        <w:tabs>
          <w:tab w:val="num" w:pos="720"/>
        </w:tabs>
        <w:ind w:left="720" w:hanging="360"/>
      </w:pPr>
      <w:rPr>
        <w:rFonts w:ascii="Symbol" w:hAnsi="Symbol" w:hint="default"/>
      </w:rPr>
    </w:lvl>
    <w:lvl w:ilvl="1" w:tplc="B08C921C" w:tentative="1">
      <w:start w:val="1"/>
      <w:numFmt w:val="bullet"/>
      <w:lvlText w:val="o"/>
      <w:lvlJc w:val="left"/>
      <w:pPr>
        <w:tabs>
          <w:tab w:val="num" w:pos="1440"/>
        </w:tabs>
        <w:ind w:left="1440" w:hanging="360"/>
      </w:pPr>
      <w:rPr>
        <w:rFonts w:ascii="Courier New" w:hAnsi="Courier New" w:hint="default"/>
      </w:rPr>
    </w:lvl>
    <w:lvl w:ilvl="2" w:tplc="DBC46950" w:tentative="1">
      <w:start w:val="1"/>
      <w:numFmt w:val="bullet"/>
      <w:lvlText w:val=""/>
      <w:lvlJc w:val="left"/>
      <w:pPr>
        <w:tabs>
          <w:tab w:val="num" w:pos="2160"/>
        </w:tabs>
        <w:ind w:left="2160" w:hanging="360"/>
      </w:pPr>
      <w:rPr>
        <w:rFonts w:ascii="Wingdings" w:hAnsi="Wingdings" w:hint="default"/>
      </w:rPr>
    </w:lvl>
    <w:lvl w:ilvl="3" w:tplc="971E0190" w:tentative="1">
      <w:start w:val="1"/>
      <w:numFmt w:val="bullet"/>
      <w:lvlText w:val=""/>
      <w:lvlJc w:val="left"/>
      <w:pPr>
        <w:tabs>
          <w:tab w:val="num" w:pos="2880"/>
        </w:tabs>
        <w:ind w:left="2880" w:hanging="360"/>
      </w:pPr>
      <w:rPr>
        <w:rFonts w:ascii="Symbol" w:hAnsi="Symbol" w:hint="default"/>
      </w:rPr>
    </w:lvl>
    <w:lvl w:ilvl="4" w:tplc="4CD87014" w:tentative="1">
      <w:start w:val="1"/>
      <w:numFmt w:val="bullet"/>
      <w:lvlText w:val="o"/>
      <w:lvlJc w:val="left"/>
      <w:pPr>
        <w:tabs>
          <w:tab w:val="num" w:pos="3600"/>
        </w:tabs>
        <w:ind w:left="3600" w:hanging="360"/>
      </w:pPr>
      <w:rPr>
        <w:rFonts w:ascii="Courier New" w:hAnsi="Courier New" w:hint="default"/>
      </w:rPr>
    </w:lvl>
    <w:lvl w:ilvl="5" w:tplc="40B4B1A2" w:tentative="1">
      <w:start w:val="1"/>
      <w:numFmt w:val="bullet"/>
      <w:lvlText w:val=""/>
      <w:lvlJc w:val="left"/>
      <w:pPr>
        <w:tabs>
          <w:tab w:val="num" w:pos="4320"/>
        </w:tabs>
        <w:ind w:left="4320" w:hanging="360"/>
      </w:pPr>
      <w:rPr>
        <w:rFonts w:ascii="Wingdings" w:hAnsi="Wingdings" w:hint="default"/>
      </w:rPr>
    </w:lvl>
    <w:lvl w:ilvl="6" w:tplc="0958FA80" w:tentative="1">
      <w:start w:val="1"/>
      <w:numFmt w:val="bullet"/>
      <w:lvlText w:val=""/>
      <w:lvlJc w:val="left"/>
      <w:pPr>
        <w:tabs>
          <w:tab w:val="num" w:pos="5040"/>
        </w:tabs>
        <w:ind w:left="5040" w:hanging="360"/>
      </w:pPr>
      <w:rPr>
        <w:rFonts w:ascii="Symbol" w:hAnsi="Symbol" w:hint="default"/>
      </w:rPr>
    </w:lvl>
    <w:lvl w:ilvl="7" w:tplc="9E2A314A" w:tentative="1">
      <w:start w:val="1"/>
      <w:numFmt w:val="bullet"/>
      <w:lvlText w:val="o"/>
      <w:lvlJc w:val="left"/>
      <w:pPr>
        <w:tabs>
          <w:tab w:val="num" w:pos="5760"/>
        </w:tabs>
        <w:ind w:left="5760" w:hanging="360"/>
      </w:pPr>
      <w:rPr>
        <w:rFonts w:ascii="Courier New" w:hAnsi="Courier New" w:hint="default"/>
      </w:rPr>
    </w:lvl>
    <w:lvl w:ilvl="8" w:tplc="72ACB52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A74F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0462B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61E4952"/>
    <w:multiLevelType w:val="hybridMultilevel"/>
    <w:tmpl w:val="2040A3FE"/>
    <w:lvl w:ilvl="0" w:tplc="FFFFFFFF">
      <w:start w:val="1"/>
      <w:numFmt w:val="bullet"/>
      <w:lvlText w:val=""/>
      <w:legacy w:legacy="1" w:legacySpace="0" w:legacyIndent="284"/>
      <w:lvlJc w:val="left"/>
      <w:pPr>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39447E"/>
    <w:multiLevelType w:val="multilevel"/>
    <w:tmpl w:val="8B42C994"/>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70415068"/>
    <w:multiLevelType w:val="hybridMultilevel"/>
    <w:tmpl w:val="4C5001E2"/>
    <w:lvl w:ilvl="0" w:tplc="519C1D6E">
      <w:start w:val="5"/>
      <w:numFmt w:val="bullet"/>
      <w:lvlText w:val=""/>
      <w:lvlJc w:val="left"/>
      <w:pPr>
        <w:tabs>
          <w:tab w:val="num" w:pos="1080"/>
        </w:tabs>
        <w:ind w:left="1080" w:hanging="720"/>
      </w:pPr>
      <w:rPr>
        <w:rFonts w:ascii="Symbol" w:eastAsia="Times New Roman" w:hAnsi="Symbol" w:cs="Times New Roman" w:hint="default"/>
      </w:rPr>
    </w:lvl>
    <w:lvl w:ilvl="1" w:tplc="5C1E4D28">
      <w:start w:val="1"/>
      <w:numFmt w:val="decimal"/>
      <w:lvlText w:val="%2."/>
      <w:lvlJc w:val="left"/>
      <w:pPr>
        <w:tabs>
          <w:tab w:val="num" w:pos="1440"/>
        </w:tabs>
        <w:ind w:left="1440" w:hanging="360"/>
      </w:pPr>
    </w:lvl>
    <w:lvl w:ilvl="2" w:tplc="753ACC08">
      <w:start w:val="1"/>
      <w:numFmt w:val="decimal"/>
      <w:lvlText w:val="%3."/>
      <w:lvlJc w:val="left"/>
      <w:pPr>
        <w:tabs>
          <w:tab w:val="num" w:pos="2160"/>
        </w:tabs>
        <w:ind w:left="2160" w:hanging="360"/>
      </w:pPr>
    </w:lvl>
    <w:lvl w:ilvl="3" w:tplc="D908AB5C">
      <w:start w:val="1"/>
      <w:numFmt w:val="decimal"/>
      <w:lvlText w:val="%4."/>
      <w:lvlJc w:val="left"/>
      <w:pPr>
        <w:tabs>
          <w:tab w:val="num" w:pos="2880"/>
        </w:tabs>
        <w:ind w:left="2880" w:hanging="360"/>
      </w:pPr>
    </w:lvl>
    <w:lvl w:ilvl="4" w:tplc="973689EA">
      <w:start w:val="1"/>
      <w:numFmt w:val="decimal"/>
      <w:lvlText w:val="%5."/>
      <w:lvlJc w:val="left"/>
      <w:pPr>
        <w:tabs>
          <w:tab w:val="num" w:pos="3600"/>
        </w:tabs>
        <w:ind w:left="3600" w:hanging="360"/>
      </w:pPr>
    </w:lvl>
    <w:lvl w:ilvl="5" w:tplc="6C0ED5BA">
      <w:start w:val="1"/>
      <w:numFmt w:val="decimal"/>
      <w:lvlText w:val="%6."/>
      <w:lvlJc w:val="left"/>
      <w:pPr>
        <w:tabs>
          <w:tab w:val="num" w:pos="4320"/>
        </w:tabs>
        <w:ind w:left="4320" w:hanging="360"/>
      </w:pPr>
    </w:lvl>
    <w:lvl w:ilvl="6" w:tplc="FBF6A3C0">
      <w:start w:val="1"/>
      <w:numFmt w:val="decimal"/>
      <w:lvlText w:val="%7."/>
      <w:lvlJc w:val="left"/>
      <w:pPr>
        <w:tabs>
          <w:tab w:val="num" w:pos="5040"/>
        </w:tabs>
        <w:ind w:left="5040" w:hanging="360"/>
      </w:pPr>
    </w:lvl>
    <w:lvl w:ilvl="7" w:tplc="69FA3412">
      <w:start w:val="1"/>
      <w:numFmt w:val="decimal"/>
      <w:lvlText w:val="%8."/>
      <w:lvlJc w:val="left"/>
      <w:pPr>
        <w:tabs>
          <w:tab w:val="num" w:pos="5760"/>
        </w:tabs>
        <w:ind w:left="5760" w:hanging="360"/>
      </w:pPr>
    </w:lvl>
    <w:lvl w:ilvl="8" w:tplc="E244F968">
      <w:start w:val="1"/>
      <w:numFmt w:val="decimal"/>
      <w:lvlText w:val="%9."/>
      <w:lvlJc w:val="left"/>
      <w:pPr>
        <w:tabs>
          <w:tab w:val="num" w:pos="6480"/>
        </w:tabs>
        <w:ind w:left="6480" w:hanging="360"/>
      </w:pPr>
    </w:lvl>
  </w:abstractNum>
  <w:abstractNum w:abstractNumId="27" w15:restartNumberingAfterBreak="0">
    <w:nsid w:val="732A6D35"/>
    <w:multiLevelType w:val="hybridMultilevel"/>
    <w:tmpl w:val="B31E29C2"/>
    <w:lvl w:ilvl="0" w:tplc="7C02DEE4">
      <w:start w:val="1"/>
      <w:numFmt w:val="bullet"/>
      <w:lvlText w:val="o"/>
      <w:lvlJc w:val="left"/>
      <w:pPr>
        <w:tabs>
          <w:tab w:val="num" w:pos="720"/>
        </w:tabs>
        <w:ind w:left="720" w:hanging="360"/>
      </w:pPr>
      <w:rPr>
        <w:rFonts w:ascii="Courier New" w:hAnsi="Courier New" w:hint="default"/>
      </w:rPr>
    </w:lvl>
    <w:lvl w:ilvl="1" w:tplc="4C1AD32A" w:tentative="1">
      <w:start w:val="1"/>
      <w:numFmt w:val="bullet"/>
      <w:lvlText w:val="o"/>
      <w:lvlJc w:val="left"/>
      <w:pPr>
        <w:tabs>
          <w:tab w:val="num" w:pos="1440"/>
        </w:tabs>
        <w:ind w:left="1440" w:hanging="360"/>
      </w:pPr>
      <w:rPr>
        <w:rFonts w:ascii="Courier New" w:hAnsi="Courier New" w:hint="default"/>
      </w:rPr>
    </w:lvl>
    <w:lvl w:ilvl="2" w:tplc="80EEBEAE" w:tentative="1">
      <w:start w:val="1"/>
      <w:numFmt w:val="bullet"/>
      <w:lvlText w:val=""/>
      <w:lvlJc w:val="left"/>
      <w:pPr>
        <w:tabs>
          <w:tab w:val="num" w:pos="2160"/>
        </w:tabs>
        <w:ind w:left="2160" w:hanging="360"/>
      </w:pPr>
      <w:rPr>
        <w:rFonts w:ascii="Wingdings" w:hAnsi="Wingdings" w:hint="default"/>
      </w:rPr>
    </w:lvl>
    <w:lvl w:ilvl="3" w:tplc="C3460C14" w:tentative="1">
      <w:start w:val="1"/>
      <w:numFmt w:val="bullet"/>
      <w:lvlText w:val=""/>
      <w:lvlJc w:val="left"/>
      <w:pPr>
        <w:tabs>
          <w:tab w:val="num" w:pos="2880"/>
        </w:tabs>
        <w:ind w:left="2880" w:hanging="360"/>
      </w:pPr>
      <w:rPr>
        <w:rFonts w:ascii="Symbol" w:hAnsi="Symbol" w:hint="default"/>
      </w:rPr>
    </w:lvl>
    <w:lvl w:ilvl="4" w:tplc="9AF67424" w:tentative="1">
      <w:start w:val="1"/>
      <w:numFmt w:val="bullet"/>
      <w:lvlText w:val="o"/>
      <w:lvlJc w:val="left"/>
      <w:pPr>
        <w:tabs>
          <w:tab w:val="num" w:pos="3600"/>
        </w:tabs>
        <w:ind w:left="3600" w:hanging="360"/>
      </w:pPr>
      <w:rPr>
        <w:rFonts w:ascii="Courier New" w:hAnsi="Courier New" w:hint="default"/>
      </w:rPr>
    </w:lvl>
    <w:lvl w:ilvl="5" w:tplc="F6DE31C6" w:tentative="1">
      <w:start w:val="1"/>
      <w:numFmt w:val="bullet"/>
      <w:lvlText w:val=""/>
      <w:lvlJc w:val="left"/>
      <w:pPr>
        <w:tabs>
          <w:tab w:val="num" w:pos="4320"/>
        </w:tabs>
        <w:ind w:left="4320" w:hanging="360"/>
      </w:pPr>
      <w:rPr>
        <w:rFonts w:ascii="Wingdings" w:hAnsi="Wingdings" w:hint="default"/>
      </w:rPr>
    </w:lvl>
    <w:lvl w:ilvl="6" w:tplc="DC5648A6" w:tentative="1">
      <w:start w:val="1"/>
      <w:numFmt w:val="bullet"/>
      <w:lvlText w:val=""/>
      <w:lvlJc w:val="left"/>
      <w:pPr>
        <w:tabs>
          <w:tab w:val="num" w:pos="5040"/>
        </w:tabs>
        <w:ind w:left="5040" w:hanging="360"/>
      </w:pPr>
      <w:rPr>
        <w:rFonts w:ascii="Symbol" w:hAnsi="Symbol" w:hint="default"/>
      </w:rPr>
    </w:lvl>
    <w:lvl w:ilvl="7" w:tplc="68BEDDA4" w:tentative="1">
      <w:start w:val="1"/>
      <w:numFmt w:val="bullet"/>
      <w:lvlText w:val="o"/>
      <w:lvlJc w:val="left"/>
      <w:pPr>
        <w:tabs>
          <w:tab w:val="num" w:pos="5760"/>
        </w:tabs>
        <w:ind w:left="5760" w:hanging="360"/>
      </w:pPr>
      <w:rPr>
        <w:rFonts w:ascii="Courier New" w:hAnsi="Courier New" w:hint="default"/>
      </w:rPr>
    </w:lvl>
    <w:lvl w:ilvl="8" w:tplc="69FC59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E73793"/>
    <w:multiLevelType w:val="hybridMultilevel"/>
    <w:tmpl w:val="5F5232DC"/>
    <w:lvl w:ilvl="0" w:tplc="4F04D626">
      <w:start w:val="1"/>
      <w:numFmt w:val="bullet"/>
      <w:lvlText w:val=""/>
      <w:lvlJc w:val="left"/>
      <w:pPr>
        <w:tabs>
          <w:tab w:val="num" w:pos="720"/>
        </w:tabs>
        <w:ind w:left="720" w:hanging="360"/>
      </w:pPr>
      <w:rPr>
        <w:rFonts w:ascii="Symbol" w:hAnsi="Symbol" w:hint="default"/>
      </w:rPr>
    </w:lvl>
    <w:lvl w:ilvl="1" w:tplc="12860FD2" w:tentative="1">
      <w:start w:val="1"/>
      <w:numFmt w:val="bullet"/>
      <w:lvlText w:val="o"/>
      <w:lvlJc w:val="left"/>
      <w:pPr>
        <w:tabs>
          <w:tab w:val="num" w:pos="1440"/>
        </w:tabs>
        <w:ind w:left="1440" w:hanging="360"/>
      </w:pPr>
      <w:rPr>
        <w:rFonts w:ascii="Courier New" w:hAnsi="Courier New" w:hint="default"/>
      </w:rPr>
    </w:lvl>
    <w:lvl w:ilvl="2" w:tplc="2CA88678" w:tentative="1">
      <w:start w:val="1"/>
      <w:numFmt w:val="bullet"/>
      <w:lvlText w:val=""/>
      <w:lvlJc w:val="left"/>
      <w:pPr>
        <w:tabs>
          <w:tab w:val="num" w:pos="2160"/>
        </w:tabs>
        <w:ind w:left="2160" w:hanging="360"/>
      </w:pPr>
      <w:rPr>
        <w:rFonts w:ascii="Wingdings" w:hAnsi="Wingdings" w:hint="default"/>
      </w:rPr>
    </w:lvl>
    <w:lvl w:ilvl="3" w:tplc="29EE036E" w:tentative="1">
      <w:start w:val="1"/>
      <w:numFmt w:val="bullet"/>
      <w:lvlText w:val=""/>
      <w:lvlJc w:val="left"/>
      <w:pPr>
        <w:tabs>
          <w:tab w:val="num" w:pos="2880"/>
        </w:tabs>
        <w:ind w:left="2880" w:hanging="360"/>
      </w:pPr>
      <w:rPr>
        <w:rFonts w:ascii="Symbol" w:hAnsi="Symbol" w:hint="default"/>
      </w:rPr>
    </w:lvl>
    <w:lvl w:ilvl="4" w:tplc="FDE25E74" w:tentative="1">
      <w:start w:val="1"/>
      <w:numFmt w:val="bullet"/>
      <w:lvlText w:val="o"/>
      <w:lvlJc w:val="left"/>
      <w:pPr>
        <w:tabs>
          <w:tab w:val="num" w:pos="3600"/>
        </w:tabs>
        <w:ind w:left="3600" w:hanging="360"/>
      </w:pPr>
      <w:rPr>
        <w:rFonts w:ascii="Courier New" w:hAnsi="Courier New" w:hint="default"/>
      </w:rPr>
    </w:lvl>
    <w:lvl w:ilvl="5" w:tplc="EBF237C0" w:tentative="1">
      <w:start w:val="1"/>
      <w:numFmt w:val="bullet"/>
      <w:lvlText w:val=""/>
      <w:lvlJc w:val="left"/>
      <w:pPr>
        <w:tabs>
          <w:tab w:val="num" w:pos="4320"/>
        </w:tabs>
        <w:ind w:left="4320" w:hanging="360"/>
      </w:pPr>
      <w:rPr>
        <w:rFonts w:ascii="Wingdings" w:hAnsi="Wingdings" w:hint="default"/>
      </w:rPr>
    </w:lvl>
    <w:lvl w:ilvl="6" w:tplc="163E874C" w:tentative="1">
      <w:start w:val="1"/>
      <w:numFmt w:val="bullet"/>
      <w:lvlText w:val=""/>
      <w:lvlJc w:val="left"/>
      <w:pPr>
        <w:tabs>
          <w:tab w:val="num" w:pos="5040"/>
        </w:tabs>
        <w:ind w:left="5040" w:hanging="360"/>
      </w:pPr>
      <w:rPr>
        <w:rFonts w:ascii="Symbol" w:hAnsi="Symbol" w:hint="default"/>
      </w:rPr>
    </w:lvl>
    <w:lvl w:ilvl="7" w:tplc="E7566E88" w:tentative="1">
      <w:start w:val="1"/>
      <w:numFmt w:val="bullet"/>
      <w:lvlText w:val="o"/>
      <w:lvlJc w:val="left"/>
      <w:pPr>
        <w:tabs>
          <w:tab w:val="num" w:pos="5760"/>
        </w:tabs>
        <w:ind w:left="5760" w:hanging="360"/>
      </w:pPr>
      <w:rPr>
        <w:rFonts w:ascii="Courier New" w:hAnsi="Courier New" w:hint="default"/>
      </w:rPr>
    </w:lvl>
    <w:lvl w:ilvl="8" w:tplc="E87C968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115ACE"/>
    <w:multiLevelType w:val="hybridMultilevel"/>
    <w:tmpl w:val="D81C3640"/>
    <w:lvl w:ilvl="0" w:tplc="979E1246">
      <w:start w:val="1"/>
      <w:numFmt w:val="bullet"/>
      <w:lvlText w:val=""/>
      <w:lvlJc w:val="left"/>
      <w:pPr>
        <w:tabs>
          <w:tab w:val="num" w:pos="720"/>
        </w:tabs>
        <w:ind w:left="720" w:hanging="360"/>
      </w:pPr>
      <w:rPr>
        <w:rFonts w:ascii="Symbol" w:hAnsi="Symbol" w:hint="default"/>
      </w:rPr>
    </w:lvl>
    <w:lvl w:ilvl="1" w:tplc="6FF8D9F6">
      <w:start w:val="1"/>
      <w:numFmt w:val="decimal"/>
      <w:lvlText w:val="%2."/>
      <w:lvlJc w:val="left"/>
      <w:pPr>
        <w:tabs>
          <w:tab w:val="num" w:pos="1440"/>
        </w:tabs>
        <w:ind w:left="1440" w:hanging="360"/>
      </w:pPr>
    </w:lvl>
    <w:lvl w:ilvl="2" w:tplc="6C08E93E">
      <w:start w:val="1"/>
      <w:numFmt w:val="decimal"/>
      <w:lvlText w:val="%3."/>
      <w:lvlJc w:val="left"/>
      <w:pPr>
        <w:tabs>
          <w:tab w:val="num" w:pos="2160"/>
        </w:tabs>
        <w:ind w:left="2160" w:hanging="360"/>
      </w:pPr>
    </w:lvl>
    <w:lvl w:ilvl="3" w:tplc="777A13D4">
      <w:start w:val="1"/>
      <w:numFmt w:val="decimal"/>
      <w:lvlText w:val="%4."/>
      <w:lvlJc w:val="left"/>
      <w:pPr>
        <w:tabs>
          <w:tab w:val="num" w:pos="2880"/>
        </w:tabs>
        <w:ind w:left="2880" w:hanging="360"/>
      </w:pPr>
    </w:lvl>
    <w:lvl w:ilvl="4" w:tplc="F18C0E5A">
      <w:start w:val="1"/>
      <w:numFmt w:val="decimal"/>
      <w:lvlText w:val="%5."/>
      <w:lvlJc w:val="left"/>
      <w:pPr>
        <w:tabs>
          <w:tab w:val="num" w:pos="3600"/>
        </w:tabs>
        <w:ind w:left="3600" w:hanging="360"/>
      </w:pPr>
    </w:lvl>
    <w:lvl w:ilvl="5" w:tplc="F5F20960">
      <w:start w:val="1"/>
      <w:numFmt w:val="decimal"/>
      <w:lvlText w:val="%6."/>
      <w:lvlJc w:val="left"/>
      <w:pPr>
        <w:tabs>
          <w:tab w:val="num" w:pos="4320"/>
        </w:tabs>
        <w:ind w:left="4320" w:hanging="360"/>
      </w:pPr>
    </w:lvl>
    <w:lvl w:ilvl="6" w:tplc="E836EF8A">
      <w:start w:val="1"/>
      <w:numFmt w:val="decimal"/>
      <w:lvlText w:val="%7."/>
      <w:lvlJc w:val="left"/>
      <w:pPr>
        <w:tabs>
          <w:tab w:val="num" w:pos="5040"/>
        </w:tabs>
        <w:ind w:left="5040" w:hanging="360"/>
      </w:pPr>
    </w:lvl>
    <w:lvl w:ilvl="7" w:tplc="2D4064E8">
      <w:start w:val="1"/>
      <w:numFmt w:val="decimal"/>
      <w:lvlText w:val="%8."/>
      <w:lvlJc w:val="left"/>
      <w:pPr>
        <w:tabs>
          <w:tab w:val="num" w:pos="5760"/>
        </w:tabs>
        <w:ind w:left="5760" w:hanging="360"/>
      </w:pPr>
    </w:lvl>
    <w:lvl w:ilvl="8" w:tplc="8D56AABA">
      <w:start w:val="1"/>
      <w:numFmt w:val="decimal"/>
      <w:lvlText w:val="%9."/>
      <w:lvlJc w:val="left"/>
      <w:pPr>
        <w:tabs>
          <w:tab w:val="num" w:pos="6480"/>
        </w:tabs>
        <w:ind w:left="6480" w:hanging="360"/>
      </w:pPr>
    </w:lvl>
  </w:abstractNum>
  <w:abstractNum w:abstractNumId="30" w15:restartNumberingAfterBreak="0">
    <w:nsid w:val="7E247B4E"/>
    <w:multiLevelType w:val="hybridMultilevel"/>
    <w:tmpl w:val="79F079FE"/>
    <w:lvl w:ilvl="0" w:tplc="BFCCB070">
      <w:start w:val="1"/>
      <w:numFmt w:val="lowerLetter"/>
      <w:lvlText w:val="%1)"/>
      <w:lvlJc w:val="left"/>
      <w:pPr>
        <w:tabs>
          <w:tab w:val="num" w:pos="1080"/>
        </w:tabs>
        <w:ind w:left="1080" w:hanging="360"/>
      </w:pPr>
    </w:lvl>
    <w:lvl w:ilvl="1" w:tplc="6AA23306">
      <w:start w:val="1"/>
      <w:numFmt w:val="decimal"/>
      <w:lvlText w:val="%2."/>
      <w:lvlJc w:val="left"/>
      <w:pPr>
        <w:tabs>
          <w:tab w:val="num" w:pos="1440"/>
        </w:tabs>
        <w:ind w:left="1440" w:hanging="360"/>
      </w:pPr>
    </w:lvl>
    <w:lvl w:ilvl="2" w:tplc="E39EC66A">
      <w:start w:val="1"/>
      <w:numFmt w:val="decimal"/>
      <w:lvlText w:val="%3."/>
      <w:lvlJc w:val="left"/>
      <w:pPr>
        <w:tabs>
          <w:tab w:val="num" w:pos="2160"/>
        </w:tabs>
        <w:ind w:left="2160" w:hanging="360"/>
      </w:pPr>
    </w:lvl>
    <w:lvl w:ilvl="3" w:tplc="65A4CB62">
      <w:start w:val="1"/>
      <w:numFmt w:val="decimal"/>
      <w:lvlText w:val="%4."/>
      <w:lvlJc w:val="left"/>
      <w:pPr>
        <w:tabs>
          <w:tab w:val="num" w:pos="2880"/>
        </w:tabs>
        <w:ind w:left="2880" w:hanging="360"/>
      </w:pPr>
    </w:lvl>
    <w:lvl w:ilvl="4" w:tplc="F482AE62">
      <w:start w:val="1"/>
      <w:numFmt w:val="decimal"/>
      <w:lvlText w:val="%5."/>
      <w:lvlJc w:val="left"/>
      <w:pPr>
        <w:tabs>
          <w:tab w:val="num" w:pos="3600"/>
        </w:tabs>
        <w:ind w:left="3600" w:hanging="360"/>
      </w:pPr>
    </w:lvl>
    <w:lvl w:ilvl="5" w:tplc="93F0DA54">
      <w:start w:val="1"/>
      <w:numFmt w:val="decimal"/>
      <w:lvlText w:val="%6."/>
      <w:lvlJc w:val="left"/>
      <w:pPr>
        <w:tabs>
          <w:tab w:val="num" w:pos="4320"/>
        </w:tabs>
        <w:ind w:left="4320" w:hanging="360"/>
      </w:pPr>
    </w:lvl>
    <w:lvl w:ilvl="6" w:tplc="6F569E86">
      <w:start w:val="1"/>
      <w:numFmt w:val="decimal"/>
      <w:lvlText w:val="%7."/>
      <w:lvlJc w:val="left"/>
      <w:pPr>
        <w:tabs>
          <w:tab w:val="num" w:pos="5040"/>
        </w:tabs>
        <w:ind w:left="5040" w:hanging="360"/>
      </w:pPr>
    </w:lvl>
    <w:lvl w:ilvl="7" w:tplc="032ABA3C">
      <w:start w:val="1"/>
      <w:numFmt w:val="decimal"/>
      <w:lvlText w:val="%8."/>
      <w:lvlJc w:val="left"/>
      <w:pPr>
        <w:tabs>
          <w:tab w:val="num" w:pos="5760"/>
        </w:tabs>
        <w:ind w:left="5760" w:hanging="360"/>
      </w:pPr>
    </w:lvl>
    <w:lvl w:ilvl="8" w:tplc="410A737E">
      <w:start w:val="1"/>
      <w:numFmt w:val="decimal"/>
      <w:lvlText w:val="%9."/>
      <w:lvlJc w:val="left"/>
      <w:pPr>
        <w:tabs>
          <w:tab w:val="num" w:pos="6480"/>
        </w:tabs>
        <w:ind w:left="6480" w:hanging="360"/>
      </w:pPr>
    </w:lvl>
  </w:abstractNum>
  <w:abstractNum w:abstractNumId="31" w15:restartNumberingAfterBreak="0">
    <w:nsid w:val="7EAB35B3"/>
    <w:multiLevelType w:val="hybridMultilevel"/>
    <w:tmpl w:val="C69242EA"/>
    <w:lvl w:ilvl="0" w:tplc="938CFF56">
      <w:start w:val="1"/>
      <w:numFmt w:val="bullet"/>
      <w:lvlText w:val=""/>
      <w:lvlJc w:val="left"/>
      <w:pPr>
        <w:tabs>
          <w:tab w:val="num" w:pos="720"/>
        </w:tabs>
        <w:ind w:left="720" w:hanging="360"/>
      </w:pPr>
      <w:rPr>
        <w:rFonts w:ascii="Symbol" w:hAnsi="Symbol" w:hint="default"/>
      </w:rPr>
    </w:lvl>
    <w:lvl w:ilvl="1" w:tplc="3366616A" w:tentative="1">
      <w:start w:val="1"/>
      <w:numFmt w:val="bullet"/>
      <w:lvlText w:val="o"/>
      <w:lvlJc w:val="left"/>
      <w:pPr>
        <w:tabs>
          <w:tab w:val="num" w:pos="1440"/>
        </w:tabs>
        <w:ind w:left="1440" w:hanging="360"/>
      </w:pPr>
      <w:rPr>
        <w:rFonts w:ascii="Courier New" w:hAnsi="Courier New" w:cs="Courier New" w:hint="default"/>
      </w:rPr>
    </w:lvl>
    <w:lvl w:ilvl="2" w:tplc="982A072C" w:tentative="1">
      <w:start w:val="1"/>
      <w:numFmt w:val="bullet"/>
      <w:lvlText w:val=""/>
      <w:lvlJc w:val="left"/>
      <w:pPr>
        <w:tabs>
          <w:tab w:val="num" w:pos="2160"/>
        </w:tabs>
        <w:ind w:left="2160" w:hanging="360"/>
      </w:pPr>
      <w:rPr>
        <w:rFonts w:ascii="Wingdings" w:hAnsi="Wingdings" w:hint="default"/>
      </w:rPr>
    </w:lvl>
    <w:lvl w:ilvl="3" w:tplc="A484DEF8" w:tentative="1">
      <w:start w:val="1"/>
      <w:numFmt w:val="bullet"/>
      <w:lvlText w:val=""/>
      <w:lvlJc w:val="left"/>
      <w:pPr>
        <w:tabs>
          <w:tab w:val="num" w:pos="2880"/>
        </w:tabs>
        <w:ind w:left="2880" w:hanging="360"/>
      </w:pPr>
      <w:rPr>
        <w:rFonts w:ascii="Symbol" w:hAnsi="Symbol" w:hint="default"/>
      </w:rPr>
    </w:lvl>
    <w:lvl w:ilvl="4" w:tplc="54A84130" w:tentative="1">
      <w:start w:val="1"/>
      <w:numFmt w:val="bullet"/>
      <w:lvlText w:val="o"/>
      <w:lvlJc w:val="left"/>
      <w:pPr>
        <w:tabs>
          <w:tab w:val="num" w:pos="3600"/>
        </w:tabs>
        <w:ind w:left="3600" w:hanging="360"/>
      </w:pPr>
      <w:rPr>
        <w:rFonts w:ascii="Courier New" w:hAnsi="Courier New" w:cs="Courier New" w:hint="default"/>
      </w:rPr>
    </w:lvl>
    <w:lvl w:ilvl="5" w:tplc="4138937C" w:tentative="1">
      <w:start w:val="1"/>
      <w:numFmt w:val="bullet"/>
      <w:lvlText w:val=""/>
      <w:lvlJc w:val="left"/>
      <w:pPr>
        <w:tabs>
          <w:tab w:val="num" w:pos="4320"/>
        </w:tabs>
        <w:ind w:left="4320" w:hanging="360"/>
      </w:pPr>
      <w:rPr>
        <w:rFonts w:ascii="Wingdings" w:hAnsi="Wingdings" w:hint="default"/>
      </w:rPr>
    </w:lvl>
    <w:lvl w:ilvl="6" w:tplc="74405EAC" w:tentative="1">
      <w:start w:val="1"/>
      <w:numFmt w:val="bullet"/>
      <w:lvlText w:val=""/>
      <w:lvlJc w:val="left"/>
      <w:pPr>
        <w:tabs>
          <w:tab w:val="num" w:pos="5040"/>
        </w:tabs>
        <w:ind w:left="5040" w:hanging="360"/>
      </w:pPr>
      <w:rPr>
        <w:rFonts w:ascii="Symbol" w:hAnsi="Symbol" w:hint="default"/>
      </w:rPr>
    </w:lvl>
    <w:lvl w:ilvl="7" w:tplc="3FE831D4" w:tentative="1">
      <w:start w:val="1"/>
      <w:numFmt w:val="bullet"/>
      <w:lvlText w:val="o"/>
      <w:lvlJc w:val="left"/>
      <w:pPr>
        <w:tabs>
          <w:tab w:val="num" w:pos="5760"/>
        </w:tabs>
        <w:ind w:left="5760" w:hanging="360"/>
      </w:pPr>
      <w:rPr>
        <w:rFonts w:ascii="Courier New" w:hAnsi="Courier New" w:cs="Courier New" w:hint="default"/>
      </w:rPr>
    </w:lvl>
    <w:lvl w:ilvl="8" w:tplc="FC1A3A1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5"/>
  </w:num>
  <w:num w:numId="3">
    <w:abstractNumId w:val="5"/>
  </w:num>
  <w:num w:numId="4">
    <w:abstractNumId w:val="28"/>
  </w:num>
  <w:num w:numId="5">
    <w:abstractNumId w:val="11"/>
  </w:num>
  <w:num w:numId="6">
    <w:abstractNumId w:val="21"/>
  </w:num>
  <w:num w:numId="7">
    <w:abstractNumId w:val="13"/>
  </w:num>
  <w:num w:numId="8">
    <w:abstractNumId w:val="22"/>
  </w:num>
  <w:num w:numId="9">
    <w:abstractNumId w:val="15"/>
  </w:num>
  <w:num w:numId="10">
    <w:abstractNumId w:val="23"/>
  </w:num>
  <w:num w:numId="11">
    <w:abstractNumId w:val="19"/>
  </w:num>
  <w:num w:numId="12">
    <w:abstractNumId w:val="29"/>
  </w:num>
  <w:num w:numId="13">
    <w:abstractNumId w:val="14"/>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9"/>
  </w:num>
  <w:num w:numId="20">
    <w:abstractNumId w:val="1"/>
  </w:num>
  <w:num w:numId="21">
    <w:abstractNumId w:val="3"/>
  </w:num>
  <w:num w:numId="22">
    <w:abstractNumId w:val="27"/>
  </w:num>
  <w:num w:numId="23">
    <w:abstractNumId w:val="16"/>
  </w:num>
  <w:num w:numId="24">
    <w:abstractNumId w:val="10"/>
  </w:num>
  <w:num w:numId="25">
    <w:abstractNumId w:val="12"/>
  </w:num>
  <w:num w:numId="26">
    <w:abstractNumId w:val="31"/>
  </w:num>
  <w:num w:numId="27">
    <w:abstractNumId w:val="0"/>
    <w:lvlOverride w:ilvl="0">
      <w:lvl w:ilvl="0">
        <w:numFmt w:val="bullet"/>
        <w:lvlText w:val=""/>
        <w:legacy w:legacy="1" w:legacySpace="0" w:legacyIndent="283"/>
        <w:lvlJc w:val="left"/>
        <w:pPr>
          <w:ind w:left="283" w:hanging="283"/>
        </w:pPr>
        <w:rPr>
          <w:rFonts w:ascii="Symbol" w:hAnsi="Symbol" w:hint="default"/>
        </w:rPr>
      </w:lvl>
    </w:lvlOverride>
  </w:num>
  <w:num w:numId="28">
    <w:abstractNumId w:val="0"/>
    <w:lvlOverride w:ilvl="0">
      <w:lvl w:ilvl="0">
        <w:start w:val="1"/>
        <w:numFmt w:val="bullet"/>
        <w:lvlText w:val=""/>
        <w:legacy w:legacy="1" w:legacySpace="0" w:legacyIndent="284"/>
        <w:lvlJc w:val="left"/>
        <w:pPr>
          <w:ind w:left="284" w:hanging="284"/>
        </w:pPr>
        <w:rPr>
          <w:rFonts w:ascii="Wingdings" w:hAnsi="Wingdings" w:hint="default"/>
        </w:rPr>
      </w:lvl>
    </w:lvlOverride>
  </w:num>
  <w:num w:numId="29">
    <w:abstractNumId w:val="8"/>
  </w:num>
  <w:num w:numId="30">
    <w:abstractNumId w:val="0"/>
    <w:lvlOverride w:ilvl="0">
      <w:lvl w:ilvl="0">
        <w:start w:val="1"/>
        <w:numFmt w:val="bullet"/>
        <w:lvlText w:val=""/>
        <w:legacy w:legacy="1" w:legacySpace="0" w:legacyIndent="284"/>
        <w:lvlJc w:val="left"/>
        <w:pPr>
          <w:ind w:left="284" w:hanging="284"/>
        </w:pPr>
        <w:rPr>
          <w:rFonts w:ascii="Wingdings" w:hAnsi="Wingdings" w:hint="default"/>
        </w:rPr>
      </w:lvl>
    </w:lvlOverride>
  </w:num>
  <w:num w:numId="31">
    <w:abstractNumId w:val="4"/>
  </w:num>
  <w:num w:numId="32">
    <w:abstractNumId w:val="24"/>
  </w:num>
  <w:num w:numId="33">
    <w:abstractNumId w:val="1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54"/>
    <w:rsid w:val="0004291C"/>
    <w:rsid w:val="000A7D15"/>
    <w:rsid w:val="00153F6D"/>
    <w:rsid w:val="002F6DF4"/>
    <w:rsid w:val="003161A4"/>
    <w:rsid w:val="00523FC5"/>
    <w:rsid w:val="00550654"/>
    <w:rsid w:val="006F2FC0"/>
    <w:rsid w:val="00830CE8"/>
    <w:rsid w:val="008A428A"/>
    <w:rsid w:val="008E134A"/>
    <w:rsid w:val="00962766"/>
    <w:rsid w:val="00A262FB"/>
    <w:rsid w:val="00AF7FB9"/>
    <w:rsid w:val="00B802F0"/>
    <w:rsid w:val="00E14D99"/>
    <w:rsid w:val="00E733C8"/>
    <w:rsid w:val="00E85C0C"/>
    <w:rsid w:val="00F50873"/>
    <w:rsid w:val="00FB0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96D2181"/>
  <w15:chartTrackingRefBased/>
  <w15:docId w15:val="{B176BCD4-4EF2-4666-BC18-E18D68A5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cs="Arial"/>
      <w:lang w:eastAsia="en-US"/>
    </w:rPr>
  </w:style>
  <w:style w:type="paragraph" w:styleId="Heading1">
    <w:name w:val="heading 1"/>
    <w:basedOn w:val="Normal"/>
    <w:next w:val="Normal"/>
    <w:qFormat/>
    <w:pPr>
      <w:keepNext/>
      <w:jc w:val="both"/>
      <w:outlineLvl w:val="0"/>
    </w:pPr>
    <w:rPr>
      <w:b/>
      <w:i/>
      <w:iCs/>
    </w:rPr>
  </w:style>
  <w:style w:type="paragraph" w:styleId="Heading2">
    <w:name w:val="heading 2"/>
    <w:basedOn w:val="Normal"/>
    <w:next w:val="Normal"/>
    <w:qFormat/>
    <w:pPr>
      <w:keepNext/>
      <w:outlineLvl w:val="1"/>
    </w:pPr>
    <w:rPr>
      <w:bCs/>
      <w:i/>
      <w:iCs/>
    </w:rPr>
  </w:style>
  <w:style w:type="paragraph" w:styleId="Heading3">
    <w:name w:val="heading 3"/>
    <w:basedOn w:val="Normal"/>
    <w:next w:val="Normal"/>
    <w:qFormat/>
    <w:pPr>
      <w:keepNext/>
      <w:outlineLvl w:val="2"/>
    </w:pPr>
    <w:rPr>
      <w:b/>
      <w:i/>
      <w:iCs/>
    </w:rPr>
  </w:style>
  <w:style w:type="paragraph" w:styleId="Heading4">
    <w:name w:val="heading 4"/>
    <w:basedOn w:val="Normal"/>
    <w:next w:val="Normal"/>
    <w:qFormat/>
    <w:pPr>
      <w:keepNext/>
      <w:overflowPunct/>
      <w:autoSpaceDE/>
      <w:autoSpaceDN/>
      <w:adjustRightInd/>
      <w:spacing w:line="260" w:lineRule="exact"/>
      <w:ind w:left="284"/>
      <w:textAlignment w:val="auto"/>
      <w:outlineLvl w:val="3"/>
    </w:pPr>
    <w:rPr>
      <w:rFonts w:cs="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spacing w:before="120" w:after="120"/>
    </w:pPr>
    <w:rPr>
      <w:b/>
    </w:rPr>
  </w:style>
  <w:style w:type="paragraph" w:styleId="BodyText2">
    <w:name w:val="Body Text 2"/>
    <w:basedOn w:val="Normal"/>
    <w:semiHidden/>
    <w:pPr>
      <w:jc w:val="both"/>
    </w:pPr>
  </w:style>
  <w:style w:type="paragraph" w:styleId="BodyText3">
    <w:name w:val="Body Text 3"/>
    <w:basedOn w:val="Normal"/>
    <w:semiHidden/>
    <w:rPr>
      <w:bCs/>
      <w:i/>
      <w:iCs/>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550654"/>
    <w:rPr>
      <w:rFonts w:ascii="Tahoma" w:hAnsi="Tahoma" w:cs="Tahoma"/>
      <w:sz w:val="16"/>
      <w:szCs w:val="16"/>
    </w:rPr>
  </w:style>
  <w:style w:type="character" w:customStyle="1" w:styleId="BalloonTextChar">
    <w:name w:val="Balloon Text Char"/>
    <w:link w:val="BalloonText"/>
    <w:uiPriority w:val="99"/>
    <w:semiHidden/>
    <w:rsid w:val="00550654"/>
    <w:rPr>
      <w:rFonts w:ascii="Tahoma" w:hAnsi="Tahoma" w:cs="Tahoma"/>
      <w:sz w:val="16"/>
      <w:szCs w:val="16"/>
      <w:lang w:eastAsia="en-US"/>
    </w:rPr>
  </w:style>
  <w:style w:type="paragraph" w:styleId="NormalWeb">
    <w:name w:val="Normal (Web)"/>
    <w:basedOn w:val="Normal"/>
    <w:rsid w:val="00E85C0C"/>
    <w:pPr>
      <w:overflowPunct/>
      <w:autoSpaceDE/>
      <w:autoSpaceDN/>
      <w:adjustRightInd/>
      <w:spacing w:before="100" w:beforeAutospacing="1" w:after="100" w:afterAutospacing="1" w:line="360" w:lineRule="auto"/>
      <w:textAlignment w:val="auto"/>
    </w:pPr>
    <w:rPr>
      <w:color w:val="000000"/>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docProps/app.xml><?xml version="1.0" encoding="utf-8"?>
<Properties xmlns="http://schemas.openxmlformats.org/officeDocument/2006/extended-properties" xmlns:vt="http://schemas.openxmlformats.org/officeDocument/2006/docPropsVTypes">
  <Template>Normal</Template>
  <TotalTime>3</TotalTime>
  <Pages>7</Pages>
  <Words>1933</Words>
  <Characters>11592</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Common Services Agency                                         </vt:lpstr>
    </vt:vector>
  </TitlesOfParts>
  <Company>CSA</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subject/>
  <dc:creator>Hawes</dc:creator>
  <cp:keywords/>
  <dc:description/>
  <cp:lastModifiedBy>Hayley Owens</cp:lastModifiedBy>
  <cp:revision>3</cp:revision>
  <cp:lastPrinted>2005-03-18T13:59:00Z</cp:lastPrinted>
  <dcterms:created xsi:type="dcterms:W3CDTF">2022-08-11T10:44:00Z</dcterms:created>
  <dcterms:modified xsi:type="dcterms:W3CDTF">2022-08-15T13:55:00Z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0x010100C5FBEBF5B5F6E6448601A4E1D6B09346</vt:lpwstr>
  </property>
</Properties>
</file>