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92" w:rsidRPr="00E15B12" w:rsidRDefault="001D1507" w:rsidP="00F03E92">
      <w:pPr>
        <w:ind w:right="-1488"/>
        <w:rPr>
          <w:rFonts w:ascii="Arial" w:hAnsi="Arial" w:cs="Arial"/>
          <w:b/>
          <w:color w:val="1F497D"/>
          <w:sz w:val="22"/>
          <w:szCs w:val="22"/>
        </w:rPr>
      </w:pPr>
      <w:r w:rsidRPr="00E15B12">
        <w:rPr>
          <w:rFonts w:ascii="Arial" w:hAnsi="Arial" w:cs="Arial"/>
          <w:noProof/>
          <w:sz w:val="22"/>
          <w:szCs w:val="22"/>
          <w:lang w:eastAsia="en-GB"/>
        </w:rPr>
        <w:drawing>
          <wp:anchor distT="0" distB="0" distL="114300" distR="114300" simplePos="0" relativeHeight="251656704" behindDoc="0" locked="0" layoutInCell="1" allowOverlap="1">
            <wp:simplePos x="0" y="0"/>
            <wp:positionH relativeFrom="margin">
              <wp:align>right</wp:align>
            </wp:positionH>
            <wp:positionV relativeFrom="paragraph">
              <wp:posOffset>-3810</wp:posOffset>
            </wp:positionV>
            <wp:extent cx="1270000" cy="876300"/>
            <wp:effectExtent l="0" t="0" r="6350" b="0"/>
            <wp:wrapNone/>
            <wp:docPr id="115" name="Picture 115"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E92" w:rsidRPr="00E15B12">
        <w:rPr>
          <w:rFonts w:ascii="Arial" w:hAnsi="Arial" w:cs="Arial"/>
          <w:b/>
          <w:color w:val="1F497D"/>
          <w:sz w:val="22"/>
          <w:szCs w:val="22"/>
        </w:rPr>
        <w:t xml:space="preserve">Delivering care through collaboration                            </w:t>
      </w:r>
    </w:p>
    <w:p w:rsidR="00F03E92" w:rsidRPr="00E15B12" w:rsidRDefault="00F03E92" w:rsidP="00F03E92">
      <w:pPr>
        <w:rPr>
          <w:rFonts w:ascii="Arial" w:hAnsi="Arial" w:cs="Arial"/>
          <w:b/>
          <w:color w:val="1F497D"/>
          <w:sz w:val="22"/>
          <w:szCs w:val="22"/>
        </w:rPr>
      </w:pPr>
    </w:p>
    <w:p w:rsidR="00F03E92" w:rsidRPr="00E15B12" w:rsidRDefault="00F03E92" w:rsidP="00F03E92">
      <w:pPr>
        <w:rPr>
          <w:rFonts w:ascii="Arial" w:hAnsi="Arial" w:cs="Arial"/>
          <w:b/>
          <w:bCs/>
          <w:color w:val="1F497D"/>
          <w:sz w:val="22"/>
          <w:szCs w:val="22"/>
        </w:rPr>
      </w:pPr>
      <w:r w:rsidRPr="00E15B12">
        <w:rPr>
          <w:rFonts w:ascii="Arial" w:hAnsi="Arial" w:cs="Arial"/>
          <w:b/>
          <w:color w:val="1F497D"/>
          <w:sz w:val="22"/>
          <w:szCs w:val="22"/>
        </w:rPr>
        <w:t xml:space="preserve">NHS Golden Jubilee </w:t>
      </w:r>
    </w:p>
    <w:p w:rsidR="00F03E92" w:rsidRPr="00E15B12" w:rsidRDefault="00F03E92" w:rsidP="00F03E92">
      <w:pPr>
        <w:rPr>
          <w:rFonts w:ascii="Arial" w:hAnsi="Arial" w:cs="Arial"/>
          <w:bCs/>
          <w:color w:val="1F497D"/>
          <w:sz w:val="22"/>
          <w:szCs w:val="22"/>
        </w:rPr>
      </w:pPr>
      <w:r w:rsidRPr="00E15B12">
        <w:rPr>
          <w:rFonts w:ascii="Arial" w:hAnsi="Arial" w:cs="Arial"/>
          <w:bCs/>
          <w:color w:val="1F497D"/>
          <w:sz w:val="22"/>
          <w:szCs w:val="22"/>
        </w:rPr>
        <w:t>Beardmore Street, Clydebank G81 4HX</w:t>
      </w:r>
      <w:r w:rsidRPr="00E15B12">
        <w:rPr>
          <w:rFonts w:ascii="Arial" w:hAnsi="Arial" w:cs="Arial"/>
          <w:bCs/>
          <w:color w:val="1F497D"/>
          <w:sz w:val="22"/>
          <w:szCs w:val="22"/>
        </w:rPr>
        <w:tab/>
      </w:r>
      <w:r w:rsidRPr="00E15B12">
        <w:rPr>
          <w:rFonts w:ascii="Arial" w:hAnsi="Arial" w:cs="Arial"/>
          <w:bCs/>
          <w:color w:val="1F497D"/>
          <w:sz w:val="22"/>
          <w:szCs w:val="22"/>
        </w:rPr>
        <w:tab/>
      </w:r>
    </w:p>
    <w:p w:rsidR="00F03E92" w:rsidRPr="00E15B12" w:rsidRDefault="00F03E92" w:rsidP="00F03E92">
      <w:pPr>
        <w:rPr>
          <w:rFonts w:ascii="Arial" w:hAnsi="Arial" w:cs="Arial"/>
          <w:bCs/>
          <w:color w:val="1F497D"/>
          <w:sz w:val="22"/>
          <w:szCs w:val="22"/>
        </w:rPr>
      </w:pPr>
      <w:r w:rsidRPr="00E15B12">
        <w:rPr>
          <w:rFonts w:ascii="Arial" w:hAnsi="Arial" w:cs="Arial"/>
          <w:bCs/>
          <w:color w:val="1F497D"/>
          <w:sz w:val="22"/>
          <w:szCs w:val="22"/>
        </w:rPr>
        <w:t>Telephone: 0141 951 5000</w:t>
      </w:r>
    </w:p>
    <w:p w:rsidR="00F03E92" w:rsidRPr="00E15B12" w:rsidRDefault="003D51B3" w:rsidP="00F03E92">
      <w:pPr>
        <w:keepNext/>
        <w:spacing w:after="60"/>
        <w:outlineLvl w:val="0"/>
        <w:rPr>
          <w:rFonts w:ascii="Arial" w:hAnsi="Arial" w:cs="Arial"/>
          <w:color w:val="1F497D"/>
          <w:sz w:val="22"/>
          <w:szCs w:val="22"/>
        </w:rPr>
      </w:pPr>
      <w:hyperlink r:id="rId6" w:history="1">
        <w:r w:rsidR="00F03E92" w:rsidRPr="00E15B12">
          <w:rPr>
            <w:rFonts w:ascii="Arial" w:hAnsi="Arial" w:cs="Arial"/>
            <w:color w:val="0000FF"/>
            <w:sz w:val="22"/>
            <w:szCs w:val="22"/>
            <w:u w:val="single"/>
          </w:rPr>
          <w:t>www.nhsgoldenjubilee.co.uk</w:t>
        </w:r>
      </w:hyperlink>
      <w:r w:rsidR="00F03E92" w:rsidRPr="00E15B12">
        <w:rPr>
          <w:rFonts w:ascii="Arial" w:hAnsi="Arial" w:cs="Arial"/>
          <w:color w:val="1F497D"/>
          <w:sz w:val="22"/>
          <w:szCs w:val="22"/>
        </w:rPr>
        <w:tab/>
      </w:r>
    </w:p>
    <w:p w:rsidR="00F03E92" w:rsidRPr="00E15B12" w:rsidRDefault="00F03E92" w:rsidP="00F03E92">
      <w:pPr>
        <w:keepNext/>
        <w:outlineLvl w:val="0"/>
        <w:rPr>
          <w:rFonts w:ascii="Arial" w:hAnsi="Arial" w:cs="Arial"/>
          <w:b/>
          <w:color w:val="1F497D"/>
          <w:sz w:val="22"/>
          <w:szCs w:val="22"/>
        </w:rPr>
      </w:pPr>
    </w:p>
    <w:p w:rsidR="00F03E92" w:rsidRPr="00E15B12" w:rsidRDefault="00F03E92" w:rsidP="00F03E92">
      <w:pPr>
        <w:jc w:val="both"/>
        <w:rPr>
          <w:rFonts w:ascii="Arial" w:hAnsi="Arial" w:cs="Arial"/>
          <w:color w:val="1F497D"/>
          <w:sz w:val="22"/>
          <w:szCs w:val="22"/>
        </w:rPr>
      </w:pPr>
      <w:r w:rsidRPr="00E15B12">
        <w:rPr>
          <w:rFonts w:ascii="Arial" w:hAnsi="Arial" w:cs="Arial"/>
          <w:color w:val="1F497D"/>
          <w:sz w:val="22"/>
          <w:szCs w:val="22"/>
        </w:rPr>
        <w:t>Chair: Susan Douglas-Scott CBE</w:t>
      </w:r>
    </w:p>
    <w:p w:rsidR="00F03E92" w:rsidRPr="00E15B12" w:rsidRDefault="00F03E92" w:rsidP="00F03E92">
      <w:pPr>
        <w:keepNext/>
        <w:outlineLvl w:val="0"/>
        <w:rPr>
          <w:rFonts w:ascii="Arial" w:hAnsi="Arial" w:cs="Arial"/>
          <w:bCs/>
          <w:color w:val="1F497D"/>
          <w:sz w:val="22"/>
          <w:szCs w:val="22"/>
        </w:rPr>
      </w:pPr>
      <w:r w:rsidRPr="00E15B12">
        <w:rPr>
          <w:rFonts w:ascii="Arial" w:hAnsi="Arial" w:cs="Arial"/>
          <w:bCs/>
          <w:color w:val="1F497D"/>
          <w:sz w:val="22"/>
          <w:szCs w:val="22"/>
        </w:rPr>
        <w:t xml:space="preserve">Chief Executive: </w:t>
      </w:r>
      <w:r w:rsidR="006F30CF">
        <w:rPr>
          <w:rFonts w:ascii="Arial" w:hAnsi="Arial" w:cs="Arial"/>
          <w:bCs/>
          <w:color w:val="1F497D"/>
          <w:sz w:val="22"/>
          <w:szCs w:val="22"/>
        </w:rPr>
        <w:t>Gordon James</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Recruitment line: 0800 0283 666</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Dear Candidate,</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CE7EB3" w:rsidRDefault="00F03E92" w:rsidP="00F03E92">
      <w:pPr>
        <w:overflowPunct w:val="0"/>
        <w:autoSpaceDE w:val="0"/>
        <w:autoSpaceDN w:val="0"/>
        <w:adjustRightInd w:val="0"/>
        <w:textAlignment w:val="baseline"/>
        <w:rPr>
          <w:rFonts w:ascii="Arial" w:hAnsi="Arial" w:cs="Arial"/>
          <w:b/>
          <w:sz w:val="22"/>
          <w:szCs w:val="22"/>
        </w:rPr>
      </w:pPr>
      <w:r w:rsidRPr="00E15B12">
        <w:rPr>
          <w:rFonts w:ascii="Arial" w:hAnsi="Arial" w:cs="Arial"/>
          <w:b/>
          <w:sz w:val="22"/>
          <w:szCs w:val="22"/>
        </w:rPr>
        <w:t xml:space="preserve">POST: </w:t>
      </w:r>
      <w:r w:rsidR="003D51B3">
        <w:rPr>
          <w:rFonts w:ascii="Arial" w:hAnsi="Arial" w:cs="Arial"/>
          <w:b/>
          <w:sz w:val="22"/>
          <w:szCs w:val="22"/>
        </w:rPr>
        <w:t>Medical Secretary</w:t>
      </w:r>
    </w:p>
    <w:p w:rsidR="001C4D1D" w:rsidRPr="00E15B12" w:rsidRDefault="00F03E92" w:rsidP="00F03E92">
      <w:pPr>
        <w:overflowPunct w:val="0"/>
        <w:autoSpaceDE w:val="0"/>
        <w:autoSpaceDN w:val="0"/>
        <w:adjustRightInd w:val="0"/>
        <w:textAlignment w:val="baseline"/>
        <w:rPr>
          <w:rFonts w:ascii="Arial" w:hAnsi="Arial" w:cs="Arial"/>
          <w:b/>
          <w:color w:val="000000"/>
          <w:sz w:val="22"/>
          <w:szCs w:val="22"/>
        </w:rPr>
      </w:pPr>
      <w:r w:rsidRPr="00E15B12">
        <w:rPr>
          <w:rFonts w:ascii="Arial" w:hAnsi="Arial" w:cs="Arial"/>
          <w:b/>
          <w:sz w:val="22"/>
          <w:szCs w:val="22"/>
        </w:rPr>
        <w:t>HOURS</w:t>
      </w:r>
      <w:r w:rsidRPr="00E15B12">
        <w:rPr>
          <w:rFonts w:ascii="Arial" w:hAnsi="Arial" w:cs="Arial"/>
          <w:b/>
          <w:color w:val="000000"/>
          <w:sz w:val="22"/>
          <w:szCs w:val="22"/>
        </w:rPr>
        <w:t xml:space="preserve">: </w:t>
      </w:r>
      <w:r w:rsidR="003D51B3">
        <w:rPr>
          <w:rFonts w:ascii="Arial" w:hAnsi="Arial" w:cs="Arial"/>
          <w:b/>
          <w:color w:val="000000"/>
          <w:sz w:val="22"/>
          <w:szCs w:val="22"/>
        </w:rPr>
        <w:t>37.5 hours permanent</w:t>
      </w:r>
    </w:p>
    <w:p w:rsidR="004D23F6" w:rsidRPr="00E15B12" w:rsidRDefault="0083325F" w:rsidP="00F03E92">
      <w:pPr>
        <w:overflowPunct w:val="0"/>
        <w:autoSpaceDE w:val="0"/>
        <w:autoSpaceDN w:val="0"/>
        <w:adjustRightInd w:val="0"/>
        <w:textAlignment w:val="baseline"/>
        <w:rPr>
          <w:rFonts w:ascii="Arial" w:hAnsi="Arial" w:cs="Arial"/>
          <w:b/>
          <w:sz w:val="22"/>
          <w:szCs w:val="22"/>
        </w:rPr>
      </w:pPr>
      <w:r w:rsidRPr="00E15B12">
        <w:rPr>
          <w:rFonts w:ascii="Arial" w:hAnsi="Arial" w:cs="Arial"/>
          <w:b/>
          <w:color w:val="000000"/>
          <w:sz w:val="22"/>
          <w:szCs w:val="22"/>
        </w:rPr>
        <w:t xml:space="preserve">SALARY: </w:t>
      </w:r>
      <w:r w:rsidR="003D51B3">
        <w:rPr>
          <w:rFonts w:ascii="Arial" w:hAnsi="Arial" w:cs="Arial"/>
          <w:b/>
          <w:color w:val="000000"/>
          <w:sz w:val="22"/>
          <w:szCs w:val="22"/>
        </w:rPr>
        <w:t>Band 4 (£27,598 - £30,019)</w:t>
      </w: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b/>
          <w:sz w:val="22"/>
          <w:szCs w:val="22"/>
        </w:rPr>
        <w:t xml:space="preserve">CLOSING DATE: </w:t>
      </w:r>
      <w:r w:rsidR="003D51B3">
        <w:rPr>
          <w:rFonts w:ascii="Arial" w:hAnsi="Arial" w:cs="Arial"/>
          <w:b/>
          <w:sz w:val="22"/>
          <w:szCs w:val="22"/>
        </w:rPr>
        <w:t>16</w:t>
      </w:r>
      <w:r w:rsidR="003D51B3" w:rsidRPr="003D51B3">
        <w:rPr>
          <w:rFonts w:ascii="Arial" w:hAnsi="Arial" w:cs="Arial"/>
          <w:b/>
          <w:sz w:val="22"/>
          <w:szCs w:val="22"/>
          <w:vertAlign w:val="superscript"/>
        </w:rPr>
        <w:t>th</w:t>
      </w:r>
      <w:r w:rsidR="003D51B3">
        <w:rPr>
          <w:rFonts w:ascii="Arial" w:hAnsi="Arial" w:cs="Arial"/>
          <w:b/>
          <w:sz w:val="22"/>
          <w:szCs w:val="22"/>
        </w:rPr>
        <w:t xml:space="preserve"> October 2023</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NHS Golden Jubilee welcomes your enquiry in connection with the above post.  Please find enclosed an information pack.</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Should you wish to submit an application for the above post, please ensure you do so i</w:t>
      </w:r>
      <w:r w:rsidR="003D51B3">
        <w:rPr>
          <w:rFonts w:ascii="Arial" w:hAnsi="Arial" w:cs="Arial"/>
          <w:sz w:val="22"/>
          <w:szCs w:val="22"/>
        </w:rPr>
        <w:t xml:space="preserve">n advance of the closing </w:t>
      </w:r>
      <w:proofErr w:type="gramStart"/>
      <w:r w:rsidR="003D51B3">
        <w:rPr>
          <w:rFonts w:ascii="Arial" w:hAnsi="Arial" w:cs="Arial"/>
          <w:sz w:val="22"/>
          <w:szCs w:val="22"/>
        </w:rPr>
        <w:t>date.</w:t>
      </w:r>
      <w:proofErr w:type="gramEnd"/>
      <w:r w:rsidR="003D51B3">
        <w:rPr>
          <w:rFonts w:ascii="Arial" w:hAnsi="Arial" w:cs="Arial"/>
          <w:sz w:val="22"/>
          <w:szCs w:val="22"/>
        </w:rPr>
        <w:t xml:space="preserve"> </w:t>
      </w:r>
      <w:r w:rsidRPr="00E15B12">
        <w:rPr>
          <w:rFonts w:ascii="Arial" w:hAnsi="Arial" w:cs="Arial"/>
          <w:sz w:val="22"/>
          <w:szCs w:val="22"/>
        </w:rPr>
        <w:t>Late applications will not be forwarded for short listing.</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jc w:val="both"/>
        <w:rPr>
          <w:rFonts w:ascii="Arial" w:hAnsi="Arial" w:cs="Arial"/>
          <w:b/>
          <w:sz w:val="22"/>
          <w:szCs w:val="22"/>
        </w:rPr>
      </w:pPr>
      <w:r w:rsidRPr="00E15B12">
        <w:rPr>
          <w:rFonts w:ascii="Arial" w:hAnsi="Arial" w:cs="Arial"/>
          <w:sz w:val="22"/>
          <w:szCs w:val="22"/>
        </w:rPr>
        <w:t xml:space="preserve">When providing referees on the application form, please be aware that we require a minimum of two references to cover at least </w:t>
      </w:r>
      <w:r w:rsidRPr="00E15B12">
        <w:rPr>
          <w:rFonts w:ascii="Arial" w:hAnsi="Arial" w:cs="Arial"/>
          <w:b/>
          <w:bCs/>
          <w:sz w:val="22"/>
          <w:szCs w:val="22"/>
          <w:u w:val="single"/>
        </w:rPr>
        <w:t>two years</w:t>
      </w:r>
      <w:r w:rsidRPr="00E15B12">
        <w:rPr>
          <w:rFonts w:ascii="Arial" w:hAnsi="Arial" w:cs="Arial"/>
          <w:sz w:val="22"/>
          <w:szCs w:val="22"/>
        </w:rPr>
        <w:t xml:space="preserve"> of previous employment/training history.   If there is insufficient space on the application form to list all of your referees, please provide on an additional page.  Where possible, please provide us with e-mail addresses for contact.  Additionally, you should note that as part of the pre-employment checks a PVG or Disclosure Scotland check will be completed.  </w:t>
      </w:r>
      <w:r w:rsidRPr="00E15B12">
        <w:rPr>
          <w:rFonts w:ascii="Arial" w:hAnsi="Arial" w:cs="Arial"/>
          <w:b/>
          <w:sz w:val="22"/>
          <w:szCs w:val="22"/>
        </w:rPr>
        <w:t>It is an offence for barred individuals to apply for regulated work.</w:t>
      </w:r>
    </w:p>
    <w:p w:rsidR="00F03E92" w:rsidRPr="00E15B12" w:rsidRDefault="00F03E92" w:rsidP="00F03E92">
      <w:pPr>
        <w:jc w:val="both"/>
        <w:rPr>
          <w:rFonts w:ascii="Arial" w:hAnsi="Arial" w:cs="Arial"/>
          <w:sz w:val="22"/>
          <w:szCs w:val="22"/>
        </w:rPr>
      </w:pPr>
    </w:p>
    <w:p w:rsidR="00F03E92" w:rsidRPr="00E15B12" w:rsidRDefault="00F03E92" w:rsidP="00F03E92">
      <w:pPr>
        <w:jc w:val="both"/>
        <w:rPr>
          <w:rFonts w:ascii="Arial" w:hAnsi="Arial" w:cs="Arial"/>
          <w:b/>
          <w:sz w:val="22"/>
          <w:szCs w:val="22"/>
        </w:rPr>
      </w:pPr>
      <w:r w:rsidRPr="00E15B12">
        <w:rPr>
          <w:rFonts w:ascii="Arial" w:hAnsi="Arial" w:cs="Arial"/>
          <w:sz w:val="22"/>
          <w:szCs w:val="22"/>
        </w:rPr>
        <w:t xml:space="preserve">Should you contact the recruitment team to discuss any queries regarding your application it is advisable that you retain the job reference number as you will be asked to quote this when you call.    </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In the meantime, I wish you success with your application and should you require any further information please do not hesitate to contact the recruitment team on the contact telephone number shown above.</w:t>
      </w:r>
    </w:p>
    <w:p w:rsidR="00F03E92" w:rsidRPr="00E15B12" w:rsidRDefault="00F03E92" w:rsidP="00F03E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jc w:val="both"/>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Yours sincerely,</w:t>
      </w:r>
    </w:p>
    <w:p w:rsidR="00F03E92" w:rsidRPr="00E15B12" w:rsidRDefault="001D1507" w:rsidP="00F03E92">
      <w:pPr>
        <w:overflowPunct w:val="0"/>
        <w:autoSpaceDE w:val="0"/>
        <w:autoSpaceDN w:val="0"/>
        <w:adjustRightInd w:val="0"/>
        <w:textAlignment w:val="baseline"/>
        <w:rPr>
          <w:rFonts w:ascii="Arial" w:hAnsi="Arial" w:cs="Arial"/>
          <w:sz w:val="22"/>
          <w:szCs w:val="22"/>
        </w:rPr>
      </w:pPr>
      <w:r w:rsidRPr="00E15B12">
        <w:rPr>
          <w:rFonts w:ascii="Arial" w:hAnsi="Arial" w:cs="Arial"/>
          <w:noProof/>
          <w:sz w:val="22"/>
          <w:szCs w:val="22"/>
          <w:lang w:eastAsia="en-GB"/>
        </w:rPr>
        <w:drawing>
          <wp:inline distT="0" distB="0" distL="0" distR="0">
            <wp:extent cx="1304290" cy="60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290" cy="604520"/>
                    </a:xfrm>
                    <a:prstGeom prst="rect">
                      <a:avLst/>
                    </a:prstGeom>
                    <a:noFill/>
                    <a:ln>
                      <a:noFill/>
                    </a:ln>
                  </pic:spPr>
                </pic:pic>
              </a:graphicData>
            </a:graphic>
          </wp:inline>
        </w:drawing>
      </w:r>
    </w:p>
    <w:p w:rsidR="00F03E92" w:rsidRPr="00E15B12" w:rsidRDefault="00F03E92" w:rsidP="00F03E92">
      <w:pPr>
        <w:rPr>
          <w:rFonts w:ascii="Arial" w:hAnsi="Arial" w:cs="Arial"/>
          <w:sz w:val="22"/>
          <w:szCs w:val="22"/>
        </w:rPr>
      </w:pPr>
      <w:r w:rsidRPr="00E15B12">
        <w:rPr>
          <w:rFonts w:ascii="Arial" w:hAnsi="Arial" w:cs="Arial"/>
          <w:sz w:val="22"/>
          <w:szCs w:val="22"/>
        </w:rPr>
        <w:t>Gabriella Swinyard</w:t>
      </w:r>
    </w:p>
    <w:p w:rsidR="00F03E92" w:rsidRPr="00E15B12" w:rsidRDefault="00F03E92" w:rsidP="00F03E92">
      <w:pPr>
        <w:rPr>
          <w:rFonts w:ascii="Arial" w:hAnsi="Arial" w:cs="Arial"/>
          <w:sz w:val="22"/>
          <w:szCs w:val="22"/>
        </w:rPr>
      </w:pPr>
      <w:r w:rsidRPr="00E15B12">
        <w:rPr>
          <w:rFonts w:ascii="Arial" w:hAnsi="Arial" w:cs="Arial"/>
          <w:sz w:val="22"/>
          <w:szCs w:val="22"/>
        </w:rPr>
        <w:t>Senior Recruitment Advisor</w:t>
      </w:r>
    </w:p>
    <w:p w:rsidR="007D17E7" w:rsidRPr="00E15B12" w:rsidRDefault="007D17E7" w:rsidP="007F4D8F">
      <w:pPr>
        <w:rPr>
          <w:rFonts w:ascii="Arial" w:hAnsi="Arial" w:cs="Arial"/>
          <w:sz w:val="22"/>
          <w:szCs w:val="22"/>
        </w:rPr>
      </w:pPr>
    </w:p>
    <w:p w:rsidR="007D17E7" w:rsidRPr="00E15B12" w:rsidRDefault="007D17E7" w:rsidP="007F4D8F">
      <w:pPr>
        <w:rPr>
          <w:rFonts w:ascii="Arial" w:hAnsi="Arial" w:cs="Arial"/>
          <w:sz w:val="22"/>
          <w:szCs w:val="22"/>
        </w:rPr>
      </w:pPr>
    </w:p>
    <w:p w:rsidR="00E15B12" w:rsidRPr="00E15B12" w:rsidRDefault="00E15B12" w:rsidP="007F4D8F">
      <w:pPr>
        <w:rPr>
          <w:rFonts w:ascii="Arial" w:hAnsi="Arial" w:cs="Arial"/>
          <w:sz w:val="22"/>
          <w:szCs w:val="22"/>
        </w:rPr>
      </w:pPr>
    </w:p>
    <w:p w:rsidR="00442D52" w:rsidRDefault="00442D52" w:rsidP="007F4D8F">
      <w:pPr>
        <w:rPr>
          <w:rFonts w:ascii="Arial" w:hAnsi="Arial" w:cs="Arial"/>
          <w:sz w:val="22"/>
          <w:szCs w:val="22"/>
        </w:rPr>
        <w:sectPr w:rsidR="00442D52" w:rsidSect="00442D52">
          <w:type w:val="continuous"/>
          <w:pgSz w:w="12240" w:h="15840"/>
          <w:pgMar w:top="1440" w:right="1440" w:bottom="1440" w:left="1440" w:header="720" w:footer="720" w:gutter="0"/>
          <w:cols w:space="720"/>
          <w:docGrid w:linePitch="360"/>
        </w:sectPr>
      </w:pPr>
    </w:p>
    <w:p w:rsidR="00E15B12" w:rsidRPr="00E15B12" w:rsidRDefault="00DC7D08" w:rsidP="007F4D8F">
      <w:pPr>
        <w:rPr>
          <w:rFonts w:ascii="Arial" w:hAnsi="Arial" w:cs="Arial"/>
          <w:sz w:val="22"/>
          <w:szCs w:val="22"/>
        </w:rPr>
      </w:pPr>
      <w:r w:rsidRPr="00E15B12">
        <w:rPr>
          <w:rFonts w:ascii="Arial" w:hAnsi="Arial" w:cs="Arial"/>
          <w:b/>
          <w:noProof/>
          <w:sz w:val="22"/>
          <w:szCs w:val="22"/>
          <w:lang w:eastAsia="en-GB"/>
        </w:rPr>
        <w:lastRenderedPageBreak/>
        <w:drawing>
          <wp:anchor distT="0" distB="0" distL="114300" distR="114300" simplePos="0" relativeHeight="251655680" behindDoc="0" locked="0" layoutInCell="1" allowOverlap="1">
            <wp:simplePos x="0" y="0"/>
            <wp:positionH relativeFrom="column">
              <wp:posOffset>4699000</wp:posOffset>
            </wp:positionH>
            <wp:positionV relativeFrom="paragraph">
              <wp:posOffset>-603250</wp:posOffset>
            </wp:positionV>
            <wp:extent cx="1270000" cy="876300"/>
            <wp:effectExtent l="0" t="0" r="0" b="0"/>
            <wp:wrapNone/>
            <wp:docPr id="114" name="Picture 11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60B" w:rsidRPr="00E15B12" w:rsidRDefault="00EB560B" w:rsidP="00EB560B">
      <w:pPr>
        <w:keepNext/>
        <w:ind w:left="-567" w:right="-1"/>
        <w:outlineLvl w:val="0"/>
        <w:rPr>
          <w:rFonts w:ascii="Arial" w:hAnsi="Arial" w:cs="Arial"/>
          <w:sz w:val="22"/>
          <w:szCs w:val="22"/>
        </w:rPr>
      </w:pPr>
    </w:p>
    <w:p w:rsidR="00EB560B" w:rsidRPr="00E15B12" w:rsidRDefault="00F03E92" w:rsidP="00EB560B">
      <w:pPr>
        <w:keepNext/>
        <w:jc w:val="center"/>
        <w:outlineLvl w:val="1"/>
        <w:rPr>
          <w:rFonts w:ascii="Arial" w:hAnsi="Arial" w:cs="Arial"/>
          <w:b/>
          <w:bCs/>
          <w:sz w:val="22"/>
          <w:szCs w:val="22"/>
        </w:rPr>
      </w:pPr>
      <w:r w:rsidRPr="00E15B12">
        <w:rPr>
          <w:rFonts w:ascii="Arial" w:hAnsi="Arial" w:cs="Arial"/>
          <w:b/>
          <w:bCs/>
          <w:sz w:val="22"/>
          <w:szCs w:val="22"/>
        </w:rPr>
        <w:t xml:space="preserve">NHS </w:t>
      </w:r>
      <w:r w:rsidR="00EB560B" w:rsidRPr="00E15B12">
        <w:rPr>
          <w:rFonts w:ascii="Arial" w:hAnsi="Arial" w:cs="Arial"/>
          <w:b/>
          <w:bCs/>
          <w:sz w:val="22"/>
          <w:szCs w:val="22"/>
        </w:rPr>
        <w:t xml:space="preserve">Golden Jubilee </w:t>
      </w:r>
    </w:p>
    <w:p w:rsidR="00EB560B" w:rsidRPr="00E15B12" w:rsidRDefault="00EB560B" w:rsidP="00EB560B">
      <w:pPr>
        <w:rPr>
          <w:rFonts w:ascii="Arial" w:hAnsi="Arial" w:cs="Arial"/>
          <w:sz w:val="22"/>
          <w:szCs w:val="22"/>
          <w:lang w:val="en-US"/>
        </w:rPr>
      </w:pPr>
    </w:p>
    <w:p w:rsidR="00EB560B" w:rsidRPr="00E15B12" w:rsidRDefault="00EB560B" w:rsidP="00EB560B">
      <w:pPr>
        <w:autoSpaceDE w:val="0"/>
        <w:autoSpaceDN w:val="0"/>
        <w:adjustRightInd w:val="0"/>
        <w:jc w:val="center"/>
        <w:rPr>
          <w:rFonts w:ascii="Arial" w:hAnsi="Arial" w:cs="Arial"/>
          <w:b/>
          <w:bCs/>
          <w:sz w:val="22"/>
          <w:szCs w:val="22"/>
          <w:lang w:val="en-US"/>
        </w:rPr>
      </w:pPr>
      <w:r w:rsidRPr="00E15B12">
        <w:rPr>
          <w:rFonts w:ascii="Arial" w:hAnsi="Arial" w:cs="Arial"/>
          <w:b/>
          <w:bCs/>
          <w:sz w:val="22"/>
          <w:szCs w:val="22"/>
          <w:lang w:val="en-US"/>
        </w:rPr>
        <w:t>General Information for Candidates</w:t>
      </w:r>
    </w:p>
    <w:p w:rsidR="00EB560B" w:rsidRPr="00E15B12" w:rsidRDefault="00EB560B" w:rsidP="00EB560B">
      <w:pPr>
        <w:autoSpaceDE w:val="0"/>
        <w:autoSpaceDN w:val="0"/>
        <w:adjustRightInd w:val="0"/>
        <w:jc w:val="center"/>
        <w:rPr>
          <w:rFonts w:ascii="Arial" w:hAnsi="Arial" w:cs="Arial"/>
          <w:b/>
          <w:bCs/>
          <w:sz w:val="22"/>
          <w:szCs w:val="22"/>
          <w:lang w:val="en-US"/>
        </w:rPr>
      </w:pPr>
    </w:p>
    <w:p w:rsidR="00EB560B" w:rsidRPr="00E15B12" w:rsidRDefault="00EB560B" w:rsidP="003170A9">
      <w:pPr>
        <w:numPr>
          <w:ilvl w:val="0"/>
          <w:numId w:val="1"/>
        </w:numPr>
        <w:tabs>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 xml:space="preserve">This information package has been compiled to provide prospective candidates with details of the post and background information about </w:t>
      </w:r>
      <w:r w:rsidR="00F03E92" w:rsidRPr="00E15B12">
        <w:rPr>
          <w:rFonts w:ascii="Arial" w:hAnsi="Arial" w:cs="Arial"/>
          <w:sz w:val="22"/>
          <w:szCs w:val="22"/>
          <w:lang w:val="en-US"/>
        </w:rPr>
        <w:t>NHS</w:t>
      </w:r>
      <w:r w:rsidRPr="00E15B12">
        <w:rPr>
          <w:rFonts w:ascii="Arial" w:hAnsi="Arial" w:cs="Arial"/>
          <w:sz w:val="22"/>
          <w:szCs w:val="22"/>
          <w:lang w:val="en-US"/>
        </w:rPr>
        <w:t xml:space="preserve"> Golden Jubilee</w:t>
      </w:r>
      <w:r w:rsidR="00F03E92" w:rsidRPr="00E15B12">
        <w:rPr>
          <w:rFonts w:ascii="Arial" w:hAnsi="Arial" w:cs="Arial"/>
          <w:sz w:val="22"/>
          <w:szCs w:val="22"/>
          <w:lang w:val="en-US"/>
        </w:rPr>
        <w:t>.</w:t>
      </w:r>
      <w:r w:rsidRPr="00E15B12">
        <w:rPr>
          <w:rFonts w:ascii="Arial" w:hAnsi="Arial" w:cs="Arial"/>
          <w:sz w:val="22"/>
          <w:szCs w:val="22"/>
          <w:lang w:val="en-US"/>
        </w:rPr>
        <w:t xml:space="preserve"> </w:t>
      </w:r>
    </w:p>
    <w:p w:rsidR="00EB560B" w:rsidRPr="00E15B12" w:rsidRDefault="00EB560B" w:rsidP="00EB560B">
      <w:pPr>
        <w:autoSpaceDE w:val="0"/>
        <w:autoSpaceDN w:val="0"/>
        <w:adjustRightInd w:val="0"/>
        <w:rPr>
          <w:rFonts w:ascii="Arial" w:hAnsi="Arial" w:cs="Arial"/>
          <w:sz w:val="22"/>
          <w:szCs w:val="22"/>
          <w:lang w:val="en-US"/>
        </w:rPr>
      </w:pPr>
    </w:p>
    <w:p w:rsidR="00EB560B" w:rsidRPr="00E15B12" w:rsidRDefault="00EB560B" w:rsidP="003170A9">
      <w:pPr>
        <w:numPr>
          <w:ilvl w:val="0"/>
          <w:numId w:val="1"/>
        </w:numPr>
        <w:tabs>
          <w:tab w:val="num" w:pos="360"/>
        </w:tabs>
        <w:autoSpaceDE w:val="0"/>
        <w:autoSpaceDN w:val="0"/>
        <w:adjustRightInd w:val="0"/>
        <w:ind w:left="360"/>
        <w:rPr>
          <w:rFonts w:ascii="Arial" w:hAnsi="Arial" w:cs="Arial"/>
          <w:sz w:val="22"/>
          <w:szCs w:val="22"/>
          <w:lang w:val="en-US"/>
        </w:rPr>
      </w:pPr>
      <w:r w:rsidRPr="00E15B12">
        <w:rPr>
          <w:rFonts w:ascii="Arial" w:hAnsi="Arial" w:cs="Arial"/>
          <w:sz w:val="22"/>
          <w:szCs w:val="22"/>
          <w:lang w:val="en-US"/>
        </w:rPr>
        <w:t xml:space="preserve">The contents </w:t>
      </w:r>
      <w:r w:rsidR="00CA79FA" w:rsidRPr="00E15B12">
        <w:rPr>
          <w:rFonts w:ascii="Arial" w:hAnsi="Arial" w:cs="Arial"/>
          <w:sz w:val="22"/>
          <w:szCs w:val="22"/>
          <w:lang w:val="en-US"/>
        </w:rPr>
        <w:t>of this package are as follows:</w:t>
      </w:r>
    </w:p>
    <w:p w:rsidR="00EB560B" w:rsidRPr="00E15B12" w:rsidRDefault="00581107"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Job Description/Person S</w:t>
      </w:r>
      <w:r w:rsidR="00EB560B" w:rsidRPr="00E15B12">
        <w:rPr>
          <w:rFonts w:ascii="Arial" w:hAnsi="Arial" w:cs="Arial"/>
          <w:sz w:val="22"/>
          <w:szCs w:val="22"/>
          <w:lang w:val="en-US"/>
        </w:rPr>
        <w:t>pecification</w:t>
      </w:r>
    </w:p>
    <w:p w:rsidR="00EB560B" w:rsidRPr="00E15B12" w:rsidRDefault="00EB560B"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Terms and Conditions of Service</w:t>
      </w:r>
    </w:p>
    <w:p w:rsidR="00EB560B" w:rsidRPr="00E15B12" w:rsidRDefault="00EB560B"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Information on Agenda for Change</w:t>
      </w:r>
    </w:p>
    <w:p w:rsidR="00EB560B" w:rsidRPr="00E15B12" w:rsidRDefault="00EB560B" w:rsidP="00EB560B">
      <w:pPr>
        <w:autoSpaceDE w:val="0"/>
        <w:autoSpaceDN w:val="0"/>
        <w:adjustRightInd w:val="0"/>
        <w:rPr>
          <w:rFonts w:ascii="Arial" w:hAnsi="Arial" w:cs="Arial"/>
          <w:sz w:val="22"/>
          <w:szCs w:val="22"/>
          <w:lang w:val="en-US"/>
        </w:rPr>
      </w:pPr>
    </w:p>
    <w:p w:rsidR="00EB560B" w:rsidRPr="00E15B12" w:rsidRDefault="00EB560B"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 xml:space="preserve">The Equal Opportunities Monitoring form </w:t>
      </w:r>
      <w:r w:rsidR="004D23F6" w:rsidRPr="00E15B12">
        <w:rPr>
          <w:rFonts w:ascii="Arial" w:hAnsi="Arial" w:cs="Arial"/>
          <w:sz w:val="22"/>
          <w:szCs w:val="22"/>
          <w:lang w:val="en-US"/>
        </w:rPr>
        <w:t xml:space="preserve">which you will be requested to complete via our electronic application system </w:t>
      </w:r>
      <w:r w:rsidRPr="00E15B12">
        <w:rPr>
          <w:rFonts w:ascii="Arial" w:hAnsi="Arial" w:cs="Arial"/>
          <w:sz w:val="22"/>
          <w:szCs w:val="22"/>
          <w:lang w:val="en-US"/>
        </w:rPr>
        <w:t>is required for monitoring purposes only and will not be made available to the interview panel during any part of the recruitment process.</w:t>
      </w:r>
    </w:p>
    <w:p w:rsidR="00EB560B" w:rsidRPr="00E15B12" w:rsidRDefault="00EB560B" w:rsidP="00EB560B">
      <w:pPr>
        <w:autoSpaceDE w:val="0"/>
        <w:autoSpaceDN w:val="0"/>
        <w:adjustRightInd w:val="0"/>
        <w:jc w:val="both"/>
        <w:rPr>
          <w:rFonts w:ascii="Arial" w:hAnsi="Arial" w:cs="Arial"/>
          <w:sz w:val="22"/>
          <w:szCs w:val="22"/>
          <w:lang w:val="en-US"/>
        </w:rPr>
      </w:pPr>
    </w:p>
    <w:p w:rsidR="00EB560B" w:rsidRPr="00E15B12" w:rsidRDefault="00F03E92"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NHS Golden Jubilee</w:t>
      </w:r>
      <w:r w:rsidR="00EB560B" w:rsidRPr="00E15B12">
        <w:rPr>
          <w:rFonts w:ascii="Arial" w:hAnsi="Arial" w:cs="Arial"/>
          <w:sz w:val="22"/>
          <w:szCs w:val="22"/>
          <w:lang w:val="en-US"/>
        </w:rPr>
        <w:t xml:space="preserve"> operates a No Smoking Policy on all Premises and Grounds and in shared vehicles. </w:t>
      </w:r>
    </w:p>
    <w:p w:rsidR="00EB560B" w:rsidRPr="00E15B12" w:rsidRDefault="00EB560B" w:rsidP="00EB560B">
      <w:pPr>
        <w:autoSpaceDE w:val="0"/>
        <w:autoSpaceDN w:val="0"/>
        <w:adjustRightInd w:val="0"/>
        <w:jc w:val="both"/>
        <w:rPr>
          <w:rFonts w:ascii="Arial" w:hAnsi="Arial" w:cs="Arial"/>
          <w:sz w:val="22"/>
          <w:szCs w:val="22"/>
          <w:lang w:val="en-US"/>
        </w:rPr>
      </w:pPr>
    </w:p>
    <w:p w:rsidR="00EB560B" w:rsidRPr="00E15B12" w:rsidRDefault="00EB560B"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All offers of employment will be subject to the receipt of two year’s satisfactory References, Occupational Health screening and Disclosure Scotland clearance.  Please note that it is an offence under the act for barred individuals to apply for regulated work.</w:t>
      </w:r>
    </w:p>
    <w:p w:rsidR="00EB560B" w:rsidRPr="00E15B12" w:rsidRDefault="00EB560B" w:rsidP="00EB560B">
      <w:pPr>
        <w:autoSpaceDE w:val="0"/>
        <w:autoSpaceDN w:val="0"/>
        <w:adjustRightInd w:val="0"/>
        <w:jc w:val="both"/>
        <w:rPr>
          <w:rFonts w:ascii="Arial" w:hAnsi="Arial" w:cs="Arial"/>
          <w:sz w:val="22"/>
          <w:szCs w:val="22"/>
          <w:lang w:val="en-US"/>
        </w:rPr>
      </w:pPr>
    </w:p>
    <w:p w:rsidR="00DB6545" w:rsidRPr="00E15B12" w:rsidRDefault="00EB560B" w:rsidP="00DB6545">
      <w:pPr>
        <w:numPr>
          <w:ilvl w:val="1"/>
          <w:numId w:val="2"/>
        </w:numPr>
        <w:tabs>
          <w:tab w:val="clear" w:pos="1440"/>
          <w:tab w:val="num" w:pos="360"/>
        </w:tabs>
        <w:autoSpaceDE w:val="0"/>
        <w:autoSpaceDN w:val="0"/>
        <w:adjustRightInd w:val="0"/>
        <w:ind w:left="360"/>
        <w:rPr>
          <w:rFonts w:ascii="Arial" w:hAnsi="Arial" w:cs="Arial"/>
          <w:b/>
          <w:bCs/>
          <w:sz w:val="22"/>
          <w:szCs w:val="22"/>
          <w:lang w:val="en-US"/>
        </w:rPr>
      </w:pPr>
      <w:r w:rsidRPr="00E15B12">
        <w:rPr>
          <w:rFonts w:ascii="Arial" w:hAnsi="Arial" w:cs="Arial"/>
          <w:sz w:val="22"/>
          <w:szCs w:val="22"/>
          <w:lang w:val="en-US"/>
        </w:rPr>
        <w:t xml:space="preserve">Please submit your completed application through the </w:t>
      </w:r>
      <w:r w:rsidR="00DB6545" w:rsidRPr="00E15B12">
        <w:rPr>
          <w:rFonts w:ascii="Arial" w:hAnsi="Arial" w:cs="Arial"/>
          <w:sz w:val="22"/>
          <w:szCs w:val="22"/>
          <w:lang w:val="en-US"/>
        </w:rPr>
        <w:t>Jobtrain Recruitment System.</w:t>
      </w:r>
    </w:p>
    <w:p w:rsidR="00EB560B" w:rsidRPr="00E15B12" w:rsidRDefault="00DB6545" w:rsidP="00DB6545">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 xml:space="preserve"> </w:t>
      </w:r>
    </w:p>
    <w:p w:rsidR="00EB560B" w:rsidRPr="00E15B12" w:rsidRDefault="00CA79FA" w:rsidP="003170A9">
      <w:pPr>
        <w:numPr>
          <w:ilvl w:val="0"/>
          <w:numId w:val="3"/>
        </w:numPr>
        <w:tabs>
          <w:tab w:val="clear" w:pos="72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The short</w:t>
      </w:r>
      <w:r w:rsidR="00EB560B" w:rsidRPr="00E15B12">
        <w:rPr>
          <w:rFonts w:ascii="Arial" w:hAnsi="Arial" w:cs="Arial"/>
          <w:sz w:val="22"/>
          <w:szCs w:val="22"/>
          <w:lang w:val="en-US"/>
        </w:rPr>
        <w:t xml:space="preserve">listing process will take place shortly after the closing date. </w:t>
      </w:r>
    </w:p>
    <w:p w:rsidR="00EB560B" w:rsidRPr="00E15B12" w:rsidRDefault="00EB560B" w:rsidP="00EB560B">
      <w:pPr>
        <w:autoSpaceDE w:val="0"/>
        <w:autoSpaceDN w:val="0"/>
        <w:adjustRightInd w:val="0"/>
        <w:jc w:val="both"/>
        <w:rPr>
          <w:rFonts w:ascii="Arial" w:hAnsi="Arial" w:cs="Arial"/>
          <w:sz w:val="22"/>
          <w:szCs w:val="22"/>
          <w:lang w:val="en-US"/>
        </w:rPr>
      </w:pPr>
    </w:p>
    <w:p w:rsidR="00F03E92" w:rsidRPr="00E15B12" w:rsidRDefault="00EB560B" w:rsidP="003170A9">
      <w:pPr>
        <w:numPr>
          <w:ilvl w:val="0"/>
          <w:numId w:val="3"/>
        </w:numPr>
        <w:tabs>
          <w:tab w:val="clear" w:pos="720"/>
          <w:tab w:val="num" w:pos="360"/>
        </w:tabs>
        <w:autoSpaceDE w:val="0"/>
        <w:autoSpaceDN w:val="0"/>
        <w:adjustRightInd w:val="0"/>
        <w:ind w:left="360"/>
        <w:jc w:val="both"/>
        <w:rPr>
          <w:rFonts w:ascii="Arial" w:hAnsi="Arial" w:cs="Arial"/>
          <w:sz w:val="22"/>
          <w:szCs w:val="22"/>
        </w:rPr>
      </w:pPr>
      <w:r w:rsidRPr="00E15B12">
        <w:rPr>
          <w:rFonts w:ascii="Arial" w:hAnsi="Arial" w:cs="Arial"/>
          <w:sz w:val="22"/>
          <w:szCs w:val="22"/>
          <w:lang w:val="en-US"/>
        </w:rPr>
        <w:t xml:space="preserve">As a Disability Confident Leader we </w:t>
      </w:r>
      <w:proofErr w:type="spellStart"/>
      <w:r w:rsidRPr="00E15B12">
        <w:rPr>
          <w:rFonts w:ascii="Arial" w:hAnsi="Arial" w:cs="Arial"/>
          <w:sz w:val="22"/>
          <w:szCs w:val="22"/>
          <w:lang w:val="en-US"/>
        </w:rPr>
        <w:t>recognise</w:t>
      </w:r>
      <w:proofErr w:type="spellEnd"/>
      <w:r w:rsidRPr="00E15B12">
        <w:rPr>
          <w:rFonts w:ascii="Arial" w:hAnsi="Arial" w:cs="Arial"/>
          <w:sz w:val="22"/>
          <w:szCs w:val="22"/>
          <w:lang w:val="en-US"/>
        </w:rPr>
        <w:t xml:space="preserve"> the contribution that all individuals can make to the </w:t>
      </w:r>
      <w:r w:rsidRPr="00E15B12">
        <w:rPr>
          <w:rFonts w:ascii="Arial" w:hAnsi="Arial" w:cs="Arial"/>
          <w:sz w:val="22"/>
          <w:szCs w:val="22"/>
        </w:rPr>
        <w:t>organisation regardless of their abilities. As part of our ongoing commitment to extending employment opportunities all applicants who are disabled and who meet the minimum criteria expressed in the person specification will be guaranteed an interview.</w:t>
      </w:r>
    </w:p>
    <w:p w:rsidR="00C50D05" w:rsidRPr="00E15B12" w:rsidRDefault="00C50D05" w:rsidP="00C50D05">
      <w:pPr>
        <w:autoSpaceDE w:val="0"/>
        <w:autoSpaceDN w:val="0"/>
        <w:adjustRightInd w:val="0"/>
        <w:jc w:val="both"/>
        <w:rPr>
          <w:rFonts w:ascii="Arial" w:hAnsi="Arial" w:cs="Arial"/>
          <w:sz w:val="22"/>
          <w:szCs w:val="22"/>
        </w:rPr>
      </w:pPr>
    </w:p>
    <w:p w:rsidR="00EB560B" w:rsidRPr="00E15B12" w:rsidRDefault="00EB560B" w:rsidP="003170A9">
      <w:pPr>
        <w:numPr>
          <w:ilvl w:val="0"/>
          <w:numId w:val="3"/>
        </w:numPr>
        <w:tabs>
          <w:tab w:val="clear" w:pos="720"/>
          <w:tab w:val="num" w:pos="360"/>
        </w:tabs>
        <w:autoSpaceDE w:val="0"/>
        <w:autoSpaceDN w:val="0"/>
        <w:adjustRightInd w:val="0"/>
        <w:ind w:left="360"/>
        <w:jc w:val="both"/>
        <w:rPr>
          <w:rFonts w:ascii="Arial" w:hAnsi="Arial" w:cs="Arial"/>
          <w:sz w:val="22"/>
          <w:szCs w:val="22"/>
        </w:rPr>
      </w:pPr>
      <w:r w:rsidRPr="00E15B12">
        <w:rPr>
          <w:rFonts w:ascii="Arial" w:hAnsi="Arial" w:cs="Arial"/>
          <w:sz w:val="22"/>
          <w:szCs w:val="22"/>
        </w:rPr>
        <w:t>The organisation has intro</w:t>
      </w:r>
      <w:r w:rsidR="00C50D05" w:rsidRPr="00E15B12">
        <w:rPr>
          <w:rFonts w:ascii="Arial" w:hAnsi="Arial" w:cs="Arial"/>
          <w:sz w:val="22"/>
          <w:szCs w:val="22"/>
        </w:rPr>
        <w:t xml:space="preserve">duced a set of shared values. </w:t>
      </w:r>
      <w:r w:rsidRPr="00E15B12">
        <w:rPr>
          <w:rFonts w:ascii="Arial" w:hAnsi="Arial" w:cs="Arial"/>
          <w:sz w:val="22"/>
          <w:szCs w:val="22"/>
        </w:rPr>
        <w:t>These values will be measured during our Values Based Competency Interview.  Our values are:</w:t>
      </w:r>
    </w:p>
    <w:p w:rsidR="00EB560B" w:rsidRPr="00E15B12" w:rsidRDefault="00EB560B" w:rsidP="00EB560B">
      <w:pPr>
        <w:autoSpaceDE w:val="0"/>
        <w:autoSpaceDN w:val="0"/>
        <w:adjustRightInd w:val="0"/>
        <w:rPr>
          <w:rFonts w:ascii="Arial" w:hAnsi="Arial" w:cs="Arial"/>
          <w:sz w:val="22"/>
          <w:szCs w:val="22"/>
        </w:rPr>
      </w:pP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Valuing dignity and respect</w:t>
      </w: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A “can do” attitude</w:t>
      </w: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Leading commitment to quality</w:t>
      </w:r>
    </w:p>
    <w:p w:rsidR="00F74E68"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Understanding our responsibilities</w:t>
      </w:r>
    </w:p>
    <w:p w:rsidR="007D17E7"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Effectively working together</w:t>
      </w:r>
      <w:r w:rsidRPr="00E15B12">
        <w:rPr>
          <w:rFonts w:ascii="Arial" w:hAnsi="Arial" w:cs="Arial"/>
          <w:color w:val="000000"/>
          <w:sz w:val="22"/>
          <w:szCs w:val="22"/>
          <w:lang w:val="en-US"/>
        </w:rPr>
        <w:t xml:space="preserve"> </w:t>
      </w:r>
    </w:p>
    <w:p w:rsidR="007244D0" w:rsidRPr="00E15B12" w:rsidRDefault="007244D0" w:rsidP="007244D0">
      <w:pPr>
        <w:autoSpaceDE w:val="0"/>
        <w:autoSpaceDN w:val="0"/>
        <w:adjustRightInd w:val="0"/>
        <w:rPr>
          <w:rFonts w:ascii="Arial" w:hAnsi="Arial" w:cs="Arial"/>
          <w:color w:val="000000"/>
          <w:sz w:val="22"/>
          <w:szCs w:val="22"/>
          <w:lang w:val="en-US"/>
        </w:rPr>
      </w:pPr>
    </w:p>
    <w:p w:rsidR="00F91B5F" w:rsidRPr="00E15B12" w:rsidRDefault="00F91B5F" w:rsidP="00F91B5F">
      <w:pPr>
        <w:rPr>
          <w:rFonts w:ascii="Arial" w:hAnsi="Arial" w:cs="Arial"/>
          <w:b/>
          <w:bCs/>
          <w:sz w:val="22"/>
          <w:szCs w:val="22"/>
        </w:rPr>
      </w:pPr>
    </w:p>
    <w:p w:rsidR="004D23F6" w:rsidRPr="00E15B12" w:rsidRDefault="004D23F6" w:rsidP="00F91B5F">
      <w:pPr>
        <w:rPr>
          <w:rFonts w:ascii="Arial" w:hAnsi="Arial" w:cs="Arial"/>
          <w:b/>
          <w:bCs/>
          <w:sz w:val="22"/>
          <w:szCs w:val="22"/>
        </w:rPr>
      </w:pPr>
    </w:p>
    <w:p w:rsidR="00E15B12" w:rsidRPr="00E15B12" w:rsidRDefault="00E15B12" w:rsidP="00F91B5F">
      <w:pPr>
        <w:rPr>
          <w:rFonts w:ascii="Arial" w:hAnsi="Arial" w:cs="Arial"/>
          <w:b/>
          <w:bCs/>
          <w:sz w:val="22"/>
          <w:szCs w:val="22"/>
        </w:rPr>
      </w:pPr>
    </w:p>
    <w:p w:rsidR="00E15B12" w:rsidRPr="00E15B12" w:rsidRDefault="00E15B12" w:rsidP="00F91B5F">
      <w:pPr>
        <w:rPr>
          <w:rFonts w:ascii="Arial" w:hAnsi="Arial" w:cs="Arial"/>
          <w:b/>
          <w:bCs/>
          <w:sz w:val="22"/>
          <w:szCs w:val="22"/>
        </w:rPr>
      </w:pPr>
    </w:p>
    <w:p w:rsidR="00442D52" w:rsidRDefault="00442D52" w:rsidP="00442D52">
      <w:pPr>
        <w:rPr>
          <w:rFonts w:ascii="Arial" w:hAnsi="Arial" w:cs="Arial"/>
          <w:b/>
          <w:bCs/>
          <w:sz w:val="22"/>
          <w:szCs w:val="22"/>
        </w:rPr>
      </w:pPr>
    </w:p>
    <w:p w:rsidR="00442D52" w:rsidRDefault="00442D52" w:rsidP="00442D52">
      <w:pPr>
        <w:rPr>
          <w:rFonts w:ascii="Arial" w:hAnsi="Arial" w:cs="Arial"/>
          <w:b/>
          <w:bCs/>
          <w:sz w:val="22"/>
          <w:szCs w:val="22"/>
        </w:rPr>
        <w:sectPr w:rsidR="00442D52" w:rsidSect="00442D52">
          <w:pgSz w:w="12240" w:h="15840"/>
          <w:pgMar w:top="1440" w:right="1440" w:bottom="1440" w:left="1440" w:header="720" w:footer="720" w:gutter="0"/>
          <w:cols w:space="720"/>
          <w:docGrid w:linePitch="360"/>
        </w:sectPr>
      </w:pPr>
    </w:p>
    <w:p w:rsidR="00442D52" w:rsidRPr="00606876" w:rsidRDefault="00DC7D08" w:rsidP="003D51B3">
      <w:pPr>
        <w:jc w:val="center"/>
        <w:rPr>
          <w:rFonts w:ascii="Arial" w:hAnsi="Arial" w:cs="Arial"/>
          <w:sz w:val="22"/>
          <w:szCs w:val="22"/>
        </w:rPr>
      </w:pPr>
      <w:r w:rsidRPr="003D51B3">
        <w:rPr>
          <w:rFonts w:ascii="Arial" w:hAnsi="Arial" w:cs="Arial"/>
          <w:b/>
          <w:noProof/>
          <w:szCs w:val="22"/>
          <w:lang w:eastAsia="en-GB"/>
        </w:rPr>
        <w:lastRenderedPageBreak/>
        <w:drawing>
          <wp:anchor distT="0" distB="0" distL="114300" distR="114300" simplePos="0" relativeHeight="251659264" behindDoc="0" locked="0" layoutInCell="1" allowOverlap="1" wp14:anchorId="1CC2A082" wp14:editId="719468ED">
            <wp:simplePos x="0" y="0"/>
            <wp:positionH relativeFrom="margin">
              <wp:align>right</wp:align>
            </wp:positionH>
            <wp:positionV relativeFrom="paragraph">
              <wp:posOffset>-645795</wp:posOffset>
            </wp:positionV>
            <wp:extent cx="1270000" cy="876300"/>
            <wp:effectExtent l="0" t="0" r="6350" b="0"/>
            <wp:wrapNone/>
            <wp:docPr id="3" name="Picture 3"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F51" w:rsidRPr="003D51B3">
        <w:rPr>
          <w:rFonts w:ascii="Arial" w:hAnsi="Arial" w:cs="Arial"/>
          <w:b/>
          <w:bCs/>
          <w:szCs w:val="22"/>
        </w:rPr>
        <w:t>Person Specificatio</w:t>
      </w:r>
      <w:r w:rsidR="003D51B3">
        <w:rPr>
          <w:rFonts w:ascii="Arial" w:hAnsi="Arial" w:cs="Arial"/>
          <w:b/>
          <w:bCs/>
          <w:szCs w:val="22"/>
        </w:rPr>
        <w:t>n</w:t>
      </w:r>
    </w:p>
    <w:p w:rsidR="003D51B3" w:rsidRPr="009A1897" w:rsidRDefault="003D51B3" w:rsidP="003D51B3"/>
    <w:tbl>
      <w:tblPr>
        <w:tblStyle w:val="TableGrid"/>
        <w:tblpPr w:leftFromText="180" w:rightFromText="180" w:vertAnchor="page" w:horzAnchor="margin" w:tblpXSpec="center" w:tblpY="2266"/>
        <w:tblW w:w="11005" w:type="dxa"/>
        <w:tblLook w:val="04A0" w:firstRow="1" w:lastRow="0" w:firstColumn="1" w:lastColumn="0" w:noHBand="0" w:noVBand="1"/>
      </w:tblPr>
      <w:tblGrid>
        <w:gridCol w:w="1905"/>
        <w:gridCol w:w="9100"/>
      </w:tblGrid>
      <w:tr w:rsidR="003D51B3" w:rsidRPr="009A1897" w:rsidTr="002E668F">
        <w:trPr>
          <w:trHeight w:val="604"/>
        </w:trPr>
        <w:tc>
          <w:tcPr>
            <w:tcW w:w="1905" w:type="dxa"/>
          </w:tcPr>
          <w:p w:rsidR="003D51B3" w:rsidRPr="009A1897" w:rsidRDefault="003D51B3" w:rsidP="002E668F">
            <w:pPr>
              <w:jc w:val="both"/>
              <w:rPr>
                <w:rFonts w:ascii="Arial" w:hAnsi="Arial" w:cs="Arial"/>
                <w:b/>
                <w:snapToGrid w:val="0"/>
              </w:rPr>
            </w:pPr>
          </w:p>
          <w:p w:rsidR="003D51B3" w:rsidRPr="009A1897" w:rsidRDefault="003D51B3" w:rsidP="002E668F">
            <w:pPr>
              <w:jc w:val="both"/>
              <w:rPr>
                <w:rFonts w:ascii="Arial" w:hAnsi="Arial" w:cs="Arial"/>
                <w:b/>
                <w:snapToGrid w:val="0"/>
              </w:rPr>
            </w:pPr>
            <w:r w:rsidRPr="009A1897">
              <w:rPr>
                <w:rFonts w:ascii="Arial" w:hAnsi="Arial" w:cs="Arial"/>
                <w:b/>
                <w:snapToGrid w:val="0"/>
              </w:rPr>
              <w:t>JOB TITLE:</w:t>
            </w:r>
          </w:p>
          <w:p w:rsidR="003D51B3" w:rsidRPr="009A1897" w:rsidRDefault="003D51B3" w:rsidP="002E668F">
            <w:pPr>
              <w:jc w:val="both"/>
              <w:rPr>
                <w:rFonts w:ascii="Arial" w:hAnsi="Arial" w:cs="Arial"/>
                <w:b/>
                <w:snapToGrid w:val="0"/>
              </w:rPr>
            </w:pPr>
          </w:p>
        </w:tc>
        <w:tc>
          <w:tcPr>
            <w:tcW w:w="9100" w:type="dxa"/>
          </w:tcPr>
          <w:p w:rsidR="003D51B3" w:rsidRPr="009A1897" w:rsidRDefault="003D51B3" w:rsidP="002E668F">
            <w:pPr>
              <w:jc w:val="both"/>
              <w:rPr>
                <w:rFonts w:ascii="Arial" w:hAnsi="Arial" w:cs="Arial"/>
                <w:b/>
                <w:snapToGrid w:val="0"/>
              </w:rPr>
            </w:pPr>
          </w:p>
          <w:p w:rsidR="003D51B3" w:rsidRPr="009A1897" w:rsidRDefault="003D51B3" w:rsidP="002E668F">
            <w:pPr>
              <w:jc w:val="both"/>
              <w:rPr>
                <w:rFonts w:ascii="Arial" w:hAnsi="Arial" w:cs="Arial"/>
                <w:b/>
                <w:snapToGrid w:val="0"/>
              </w:rPr>
            </w:pPr>
            <w:r w:rsidRPr="009A1897">
              <w:rPr>
                <w:rFonts w:ascii="Arial" w:hAnsi="Arial" w:cs="Arial"/>
                <w:b/>
                <w:snapToGrid w:val="0"/>
              </w:rPr>
              <w:t>Medical Secretary</w:t>
            </w:r>
          </w:p>
        </w:tc>
      </w:tr>
    </w:tbl>
    <w:p w:rsidR="003D51B3" w:rsidRPr="009A1897" w:rsidRDefault="003D51B3" w:rsidP="003D51B3">
      <w:pPr>
        <w:ind w:left="-720"/>
        <w:jc w:val="both"/>
        <w:rPr>
          <w:rFonts w:ascii="Arial" w:hAnsi="Arial" w:cs="Arial"/>
          <w:bCs/>
          <w:snapToGrid w:val="0"/>
        </w:rPr>
      </w:pPr>
    </w:p>
    <w:p w:rsidR="003D51B3" w:rsidRPr="009A1897" w:rsidRDefault="003D51B3" w:rsidP="003D51B3">
      <w:pPr>
        <w:ind w:left="-720"/>
        <w:jc w:val="both"/>
        <w:rPr>
          <w:rFonts w:ascii="Arial" w:hAnsi="Arial" w:cs="Arial"/>
          <w:snapToGrid w:val="0"/>
        </w:rPr>
      </w:pPr>
      <w:r w:rsidRPr="009A1897">
        <w:rPr>
          <w:rFonts w:ascii="Arial" w:hAnsi="Arial" w:cs="Arial"/>
          <w:snapToGrid w:val="0"/>
        </w:rPr>
        <w:t xml:space="preserve">Listed below are the key requirements needed to perform this job, candidates will be assessed against these criteria throughout the selection </w:t>
      </w:r>
      <w:proofErr w:type="gramStart"/>
      <w:r w:rsidRPr="009A1897">
        <w:rPr>
          <w:rFonts w:ascii="Arial" w:hAnsi="Arial" w:cs="Arial"/>
          <w:snapToGrid w:val="0"/>
        </w:rPr>
        <w:t>process.</w:t>
      </w:r>
      <w:proofErr w:type="gramEnd"/>
      <w:r w:rsidRPr="009A1897">
        <w:rPr>
          <w:rFonts w:ascii="Arial" w:hAnsi="Arial" w:cs="Arial"/>
          <w:snapToGrid w:val="0"/>
        </w:rPr>
        <w:t xml:space="preserve"> NB – Any criteria in the “Essential” box must apply to all candidates. You must stipulate at which stage of the selection criteria will be assessed, i.e. Application Form (AF) or Selection Process (SP)</w:t>
      </w:r>
    </w:p>
    <w:p w:rsidR="003D51B3" w:rsidRPr="00850F8F" w:rsidRDefault="003D51B3" w:rsidP="003D51B3">
      <w:pPr>
        <w:tabs>
          <w:tab w:val="left" w:pos="7710"/>
        </w:tabs>
        <w:jc w:val="both"/>
        <w:rPr>
          <w:rFonts w:ascii="Arial" w:hAnsi="Arial" w:cs="Arial"/>
          <w:snapToGrid w:val="0"/>
        </w:rPr>
      </w:pPr>
    </w:p>
    <w:tbl>
      <w:tblPr>
        <w:tblW w:w="539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3143"/>
        <w:gridCol w:w="898"/>
        <w:gridCol w:w="3272"/>
        <w:gridCol w:w="824"/>
      </w:tblGrid>
      <w:tr w:rsidR="003D51B3" w:rsidRPr="00850F8F" w:rsidTr="002E668F">
        <w:trPr>
          <w:tblHeader/>
        </w:trPr>
        <w:tc>
          <w:tcPr>
            <w:tcW w:w="969" w:type="pct"/>
            <w:shd w:val="clear" w:color="auto" w:fill="D9D9D9"/>
            <w:vAlign w:val="center"/>
          </w:tcPr>
          <w:p w:rsidR="003D51B3" w:rsidRPr="00850F8F" w:rsidRDefault="003D51B3" w:rsidP="002E668F">
            <w:pPr>
              <w:rPr>
                <w:rFonts w:ascii="Arial" w:hAnsi="Arial" w:cs="Arial"/>
                <w:snapToGrid w:val="0"/>
              </w:rPr>
            </w:pPr>
          </w:p>
        </w:tc>
        <w:tc>
          <w:tcPr>
            <w:tcW w:w="2001" w:type="pct"/>
            <w:gridSpan w:val="2"/>
            <w:shd w:val="clear" w:color="auto" w:fill="D9D9D9"/>
            <w:vAlign w:val="center"/>
          </w:tcPr>
          <w:p w:rsidR="003D51B3" w:rsidRPr="00850F8F" w:rsidRDefault="003D51B3" w:rsidP="002E668F">
            <w:pPr>
              <w:jc w:val="center"/>
              <w:rPr>
                <w:rFonts w:ascii="Arial" w:hAnsi="Arial" w:cs="Arial"/>
                <w:b/>
                <w:snapToGrid w:val="0"/>
              </w:rPr>
            </w:pPr>
            <w:r w:rsidRPr="00850F8F">
              <w:rPr>
                <w:rFonts w:ascii="Arial" w:hAnsi="Arial" w:cs="Arial"/>
                <w:b/>
                <w:snapToGrid w:val="0"/>
              </w:rPr>
              <w:t>Essential Criteria</w:t>
            </w:r>
          </w:p>
        </w:tc>
        <w:tc>
          <w:tcPr>
            <w:tcW w:w="2030" w:type="pct"/>
            <w:gridSpan w:val="2"/>
            <w:shd w:val="clear" w:color="auto" w:fill="D9D9D9"/>
            <w:vAlign w:val="center"/>
          </w:tcPr>
          <w:p w:rsidR="003D51B3" w:rsidRDefault="003D51B3" w:rsidP="002E668F">
            <w:pPr>
              <w:jc w:val="center"/>
              <w:rPr>
                <w:rFonts w:ascii="Arial" w:hAnsi="Arial" w:cs="Arial"/>
                <w:b/>
                <w:snapToGrid w:val="0"/>
              </w:rPr>
            </w:pPr>
          </w:p>
          <w:p w:rsidR="003D51B3" w:rsidRPr="00850F8F" w:rsidRDefault="003D51B3" w:rsidP="002E668F">
            <w:pPr>
              <w:jc w:val="center"/>
              <w:rPr>
                <w:rFonts w:ascii="Arial" w:hAnsi="Arial" w:cs="Arial"/>
                <w:b/>
                <w:snapToGrid w:val="0"/>
              </w:rPr>
            </w:pPr>
            <w:r w:rsidRPr="00850F8F">
              <w:rPr>
                <w:rFonts w:ascii="Arial" w:hAnsi="Arial" w:cs="Arial"/>
                <w:b/>
                <w:snapToGrid w:val="0"/>
              </w:rPr>
              <w:t>Desirable Criteria</w:t>
            </w:r>
          </w:p>
          <w:p w:rsidR="003D51B3" w:rsidRPr="00850F8F" w:rsidRDefault="003D51B3" w:rsidP="002E668F">
            <w:pPr>
              <w:jc w:val="center"/>
              <w:rPr>
                <w:rFonts w:ascii="Arial" w:hAnsi="Arial" w:cs="Arial"/>
                <w:b/>
                <w:snapToGrid w:val="0"/>
              </w:rPr>
            </w:pPr>
          </w:p>
        </w:tc>
      </w:tr>
      <w:tr w:rsidR="003D51B3" w:rsidRPr="00850F8F" w:rsidTr="002E668F">
        <w:trPr>
          <w:tblHeader/>
        </w:trPr>
        <w:tc>
          <w:tcPr>
            <w:tcW w:w="969" w:type="pct"/>
            <w:shd w:val="clear" w:color="auto" w:fill="D9D9D9"/>
            <w:vAlign w:val="center"/>
          </w:tcPr>
          <w:p w:rsidR="003D51B3" w:rsidRPr="00850F8F" w:rsidRDefault="003D51B3" w:rsidP="002E668F">
            <w:pPr>
              <w:rPr>
                <w:rFonts w:ascii="Arial" w:hAnsi="Arial" w:cs="Arial"/>
                <w:snapToGrid w:val="0"/>
              </w:rPr>
            </w:pPr>
          </w:p>
        </w:tc>
        <w:tc>
          <w:tcPr>
            <w:tcW w:w="1557" w:type="pct"/>
            <w:shd w:val="clear" w:color="auto" w:fill="D9D9D9"/>
            <w:vAlign w:val="center"/>
          </w:tcPr>
          <w:p w:rsidR="003D51B3" w:rsidRPr="00850F8F" w:rsidRDefault="003D51B3" w:rsidP="002E668F">
            <w:pPr>
              <w:jc w:val="center"/>
              <w:rPr>
                <w:rFonts w:ascii="Arial" w:hAnsi="Arial" w:cs="Arial"/>
                <w:b/>
                <w:snapToGrid w:val="0"/>
              </w:rPr>
            </w:pPr>
            <w:r w:rsidRPr="00850F8F">
              <w:rPr>
                <w:rFonts w:ascii="Arial" w:hAnsi="Arial" w:cs="Arial"/>
                <w:b/>
                <w:snapToGrid w:val="0"/>
              </w:rPr>
              <w:t>Criteria</w:t>
            </w:r>
          </w:p>
        </w:tc>
        <w:tc>
          <w:tcPr>
            <w:tcW w:w="445" w:type="pct"/>
            <w:shd w:val="clear" w:color="auto" w:fill="D9D9D9"/>
            <w:vAlign w:val="center"/>
          </w:tcPr>
          <w:p w:rsidR="003D51B3" w:rsidRPr="00850F8F" w:rsidRDefault="003D51B3" w:rsidP="002E668F">
            <w:pPr>
              <w:jc w:val="center"/>
              <w:rPr>
                <w:rFonts w:ascii="Arial" w:hAnsi="Arial" w:cs="Arial"/>
                <w:b/>
                <w:snapToGrid w:val="0"/>
              </w:rPr>
            </w:pPr>
            <w:r w:rsidRPr="00850F8F">
              <w:rPr>
                <w:rFonts w:ascii="Arial" w:hAnsi="Arial" w:cs="Arial"/>
                <w:b/>
                <w:snapToGrid w:val="0"/>
              </w:rPr>
              <w:t>AF / SP</w:t>
            </w:r>
          </w:p>
        </w:tc>
        <w:tc>
          <w:tcPr>
            <w:tcW w:w="1621" w:type="pct"/>
            <w:shd w:val="clear" w:color="auto" w:fill="D9D9D9"/>
            <w:vAlign w:val="center"/>
          </w:tcPr>
          <w:p w:rsidR="003D51B3" w:rsidRDefault="003D51B3" w:rsidP="002E668F">
            <w:pPr>
              <w:jc w:val="center"/>
              <w:rPr>
                <w:rFonts w:ascii="Arial" w:hAnsi="Arial" w:cs="Arial"/>
                <w:b/>
                <w:snapToGrid w:val="0"/>
              </w:rPr>
            </w:pPr>
          </w:p>
          <w:p w:rsidR="003D51B3" w:rsidRPr="00850F8F" w:rsidRDefault="003D51B3" w:rsidP="002E668F">
            <w:pPr>
              <w:jc w:val="center"/>
              <w:rPr>
                <w:rFonts w:ascii="Arial" w:hAnsi="Arial" w:cs="Arial"/>
                <w:b/>
                <w:snapToGrid w:val="0"/>
              </w:rPr>
            </w:pPr>
            <w:r w:rsidRPr="00850F8F">
              <w:rPr>
                <w:rFonts w:ascii="Arial" w:hAnsi="Arial" w:cs="Arial"/>
                <w:b/>
                <w:snapToGrid w:val="0"/>
              </w:rPr>
              <w:t>Criteria</w:t>
            </w:r>
          </w:p>
          <w:p w:rsidR="003D51B3" w:rsidRPr="00850F8F" w:rsidRDefault="003D51B3" w:rsidP="002E668F">
            <w:pPr>
              <w:jc w:val="center"/>
              <w:rPr>
                <w:rFonts w:ascii="Arial" w:hAnsi="Arial" w:cs="Arial"/>
                <w:b/>
                <w:snapToGrid w:val="0"/>
              </w:rPr>
            </w:pPr>
          </w:p>
        </w:tc>
        <w:tc>
          <w:tcPr>
            <w:tcW w:w="409" w:type="pct"/>
            <w:shd w:val="clear" w:color="auto" w:fill="D9D9D9"/>
            <w:vAlign w:val="center"/>
          </w:tcPr>
          <w:p w:rsidR="003D51B3" w:rsidRPr="00850F8F" w:rsidRDefault="003D51B3" w:rsidP="002E668F">
            <w:pPr>
              <w:jc w:val="center"/>
              <w:rPr>
                <w:rFonts w:ascii="Arial" w:hAnsi="Arial" w:cs="Arial"/>
                <w:b/>
                <w:snapToGrid w:val="0"/>
              </w:rPr>
            </w:pPr>
            <w:r w:rsidRPr="00850F8F">
              <w:rPr>
                <w:rFonts w:ascii="Arial" w:hAnsi="Arial" w:cs="Arial"/>
                <w:b/>
                <w:snapToGrid w:val="0"/>
              </w:rPr>
              <w:t>AF / SP</w:t>
            </w:r>
          </w:p>
        </w:tc>
      </w:tr>
      <w:tr w:rsidR="003D51B3" w:rsidRPr="00850F8F" w:rsidTr="002E668F">
        <w:tc>
          <w:tcPr>
            <w:tcW w:w="969" w:type="pct"/>
          </w:tcPr>
          <w:p w:rsidR="003D51B3" w:rsidRPr="00850F8F" w:rsidRDefault="003D51B3" w:rsidP="002E668F">
            <w:pPr>
              <w:rPr>
                <w:rFonts w:ascii="Arial" w:hAnsi="Arial" w:cs="Arial"/>
                <w:b/>
                <w:snapToGrid w:val="0"/>
              </w:rPr>
            </w:pPr>
          </w:p>
          <w:p w:rsidR="003D51B3" w:rsidRPr="00850F8F" w:rsidRDefault="003D51B3" w:rsidP="002E668F">
            <w:pPr>
              <w:rPr>
                <w:rFonts w:ascii="Arial" w:hAnsi="Arial" w:cs="Arial"/>
                <w:b/>
                <w:snapToGrid w:val="0"/>
              </w:rPr>
            </w:pPr>
            <w:r w:rsidRPr="00850F8F">
              <w:rPr>
                <w:rFonts w:ascii="Arial" w:hAnsi="Arial" w:cs="Arial"/>
                <w:b/>
                <w:snapToGrid w:val="0"/>
              </w:rPr>
              <w:t>Qualifications</w:t>
            </w:r>
          </w:p>
          <w:p w:rsidR="003D51B3" w:rsidRPr="00850F8F" w:rsidRDefault="003D51B3" w:rsidP="002E668F">
            <w:pPr>
              <w:rPr>
                <w:rFonts w:ascii="Arial" w:hAnsi="Arial" w:cs="Arial"/>
                <w:b/>
                <w:snapToGrid w:val="0"/>
              </w:rPr>
            </w:pPr>
          </w:p>
          <w:p w:rsidR="003D51B3" w:rsidRPr="00850F8F" w:rsidRDefault="003D51B3" w:rsidP="002E668F">
            <w:pPr>
              <w:rPr>
                <w:rFonts w:ascii="Arial" w:hAnsi="Arial" w:cs="Arial"/>
                <w:b/>
                <w:snapToGrid w:val="0"/>
              </w:rPr>
            </w:pPr>
          </w:p>
        </w:tc>
        <w:tc>
          <w:tcPr>
            <w:tcW w:w="1557" w:type="pct"/>
          </w:tcPr>
          <w:p w:rsidR="003D51B3" w:rsidRPr="00850F8F" w:rsidRDefault="003D51B3" w:rsidP="003D51B3">
            <w:pPr>
              <w:numPr>
                <w:ilvl w:val="0"/>
                <w:numId w:val="26"/>
              </w:numPr>
              <w:rPr>
                <w:rFonts w:ascii="Arial" w:hAnsi="Arial" w:cs="Arial"/>
              </w:rPr>
            </w:pPr>
            <w:r w:rsidRPr="00850F8F">
              <w:rPr>
                <w:rFonts w:ascii="Arial" w:hAnsi="Arial" w:cs="Arial"/>
              </w:rPr>
              <w:t>Extensive knowledge of medical terminology</w:t>
            </w:r>
          </w:p>
          <w:p w:rsidR="003D51B3" w:rsidRPr="00850F8F" w:rsidRDefault="003D51B3" w:rsidP="003D51B3">
            <w:pPr>
              <w:numPr>
                <w:ilvl w:val="0"/>
                <w:numId w:val="26"/>
              </w:numPr>
              <w:rPr>
                <w:rFonts w:ascii="Arial" w:hAnsi="Arial" w:cs="Arial"/>
              </w:rPr>
            </w:pPr>
            <w:r w:rsidRPr="00850F8F">
              <w:rPr>
                <w:rFonts w:ascii="Arial" w:hAnsi="Arial" w:cs="Arial"/>
              </w:rPr>
              <w:t>Typing and computer literate</w:t>
            </w:r>
          </w:p>
          <w:p w:rsidR="003D51B3" w:rsidRPr="00850F8F" w:rsidRDefault="003D51B3" w:rsidP="002E668F">
            <w:pPr>
              <w:ind w:left="720"/>
              <w:rPr>
                <w:rFonts w:ascii="Arial" w:hAnsi="Arial" w:cs="Arial"/>
              </w:rPr>
            </w:pPr>
          </w:p>
        </w:tc>
        <w:tc>
          <w:tcPr>
            <w:tcW w:w="445" w:type="pct"/>
          </w:tcPr>
          <w:p w:rsidR="003D51B3" w:rsidRPr="00850F8F" w:rsidRDefault="003D51B3" w:rsidP="002E668F">
            <w:pPr>
              <w:rPr>
                <w:rFonts w:ascii="Arial" w:hAnsi="Arial" w:cs="Arial"/>
                <w:snapToGrid w:val="0"/>
              </w:rPr>
            </w:pPr>
            <w:r>
              <w:rPr>
                <w:rFonts w:ascii="Arial" w:hAnsi="Arial" w:cs="Arial"/>
                <w:snapToGrid w:val="0"/>
              </w:rPr>
              <w:t>AF</w:t>
            </w:r>
          </w:p>
        </w:tc>
        <w:tc>
          <w:tcPr>
            <w:tcW w:w="1621" w:type="pct"/>
          </w:tcPr>
          <w:p w:rsidR="003D51B3" w:rsidRPr="00850F8F" w:rsidRDefault="003D51B3" w:rsidP="003D51B3">
            <w:pPr>
              <w:numPr>
                <w:ilvl w:val="0"/>
                <w:numId w:val="26"/>
              </w:numPr>
              <w:rPr>
                <w:rFonts w:ascii="Arial" w:hAnsi="Arial" w:cs="Arial"/>
                <w:snapToGrid w:val="0"/>
              </w:rPr>
            </w:pPr>
            <w:r w:rsidRPr="00850F8F">
              <w:rPr>
                <w:rFonts w:ascii="Arial" w:hAnsi="Arial" w:cs="Arial"/>
                <w:snapToGrid w:val="0"/>
              </w:rPr>
              <w:t xml:space="preserve">Medical Secretarial Diploma </w:t>
            </w:r>
            <w:r w:rsidRPr="00850F8F">
              <w:rPr>
                <w:rFonts w:ascii="Arial" w:hAnsi="Arial" w:cs="Arial"/>
              </w:rPr>
              <w:t>or equivalent and shorthand proficiency desirable but not essential</w:t>
            </w:r>
          </w:p>
          <w:p w:rsidR="003D51B3" w:rsidRPr="00850F8F" w:rsidRDefault="003D51B3" w:rsidP="002E668F">
            <w:pPr>
              <w:ind w:left="720"/>
              <w:rPr>
                <w:rFonts w:ascii="Arial" w:hAnsi="Arial" w:cs="Arial"/>
                <w:snapToGrid w:val="0"/>
              </w:rPr>
            </w:pPr>
          </w:p>
        </w:tc>
        <w:tc>
          <w:tcPr>
            <w:tcW w:w="409" w:type="pct"/>
          </w:tcPr>
          <w:p w:rsidR="003D51B3" w:rsidRPr="00850F8F" w:rsidRDefault="003D51B3" w:rsidP="002E668F">
            <w:pPr>
              <w:rPr>
                <w:rFonts w:ascii="Arial" w:hAnsi="Arial" w:cs="Arial"/>
                <w:snapToGrid w:val="0"/>
              </w:rPr>
            </w:pPr>
            <w:r>
              <w:rPr>
                <w:rFonts w:ascii="Arial" w:hAnsi="Arial" w:cs="Arial"/>
                <w:snapToGrid w:val="0"/>
              </w:rPr>
              <w:t>AF</w:t>
            </w:r>
          </w:p>
        </w:tc>
      </w:tr>
      <w:tr w:rsidR="003D51B3" w:rsidRPr="00850F8F" w:rsidTr="002E668F">
        <w:tc>
          <w:tcPr>
            <w:tcW w:w="969" w:type="pct"/>
          </w:tcPr>
          <w:p w:rsidR="003D51B3" w:rsidRPr="00850F8F" w:rsidRDefault="003D51B3" w:rsidP="002E668F">
            <w:pPr>
              <w:rPr>
                <w:rFonts w:ascii="Arial" w:hAnsi="Arial" w:cs="Arial"/>
                <w:b/>
                <w:snapToGrid w:val="0"/>
              </w:rPr>
            </w:pPr>
          </w:p>
          <w:p w:rsidR="003D51B3" w:rsidRPr="00850F8F" w:rsidRDefault="003D51B3" w:rsidP="002E668F">
            <w:pPr>
              <w:rPr>
                <w:rFonts w:ascii="Arial" w:hAnsi="Arial" w:cs="Arial"/>
                <w:b/>
                <w:snapToGrid w:val="0"/>
              </w:rPr>
            </w:pPr>
            <w:r w:rsidRPr="00850F8F">
              <w:rPr>
                <w:rFonts w:ascii="Arial" w:hAnsi="Arial" w:cs="Arial"/>
                <w:b/>
                <w:snapToGrid w:val="0"/>
              </w:rPr>
              <w:t>Experience</w:t>
            </w:r>
          </w:p>
          <w:p w:rsidR="003D51B3" w:rsidRPr="00850F8F" w:rsidRDefault="003D51B3" w:rsidP="002E668F">
            <w:pPr>
              <w:rPr>
                <w:rFonts w:ascii="Arial" w:hAnsi="Arial" w:cs="Arial"/>
                <w:b/>
                <w:snapToGrid w:val="0"/>
              </w:rPr>
            </w:pPr>
          </w:p>
          <w:p w:rsidR="003D51B3" w:rsidRPr="00850F8F" w:rsidRDefault="003D51B3" w:rsidP="002E668F">
            <w:pPr>
              <w:rPr>
                <w:rFonts w:ascii="Arial" w:hAnsi="Arial" w:cs="Arial"/>
                <w:b/>
                <w:snapToGrid w:val="0"/>
              </w:rPr>
            </w:pPr>
          </w:p>
          <w:p w:rsidR="003D51B3" w:rsidRPr="00850F8F" w:rsidRDefault="003D51B3" w:rsidP="002E668F">
            <w:pPr>
              <w:rPr>
                <w:rFonts w:ascii="Arial" w:hAnsi="Arial" w:cs="Arial"/>
                <w:b/>
                <w:snapToGrid w:val="0"/>
              </w:rPr>
            </w:pPr>
          </w:p>
          <w:p w:rsidR="003D51B3" w:rsidRPr="00850F8F" w:rsidRDefault="003D51B3" w:rsidP="002E668F">
            <w:pPr>
              <w:rPr>
                <w:rFonts w:ascii="Arial" w:hAnsi="Arial" w:cs="Arial"/>
                <w:b/>
                <w:snapToGrid w:val="0"/>
              </w:rPr>
            </w:pPr>
          </w:p>
        </w:tc>
        <w:tc>
          <w:tcPr>
            <w:tcW w:w="1557" w:type="pct"/>
          </w:tcPr>
          <w:p w:rsidR="003D51B3" w:rsidRPr="00850F8F" w:rsidRDefault="003D51B3" w:rsidP="003D51B3">
            <w:pPr>
              <w:numPr>
                <w:ilvl w:val="0"/>
                <w:numId w:val="29"/>
              </w:numPr>
              <w:rPr>
                <w:rFonts w:ascii="Arial" w:hAnsi="Arial" w:cs="Arial"/>
              </w:rPr>
            </w:pPr>
            <w:r w:rsidRPr="00850F8F">
              <w:rPr>
                <w:rFonts w:ascii="Arial" w:hAnsi="Arial" w:cs="Arial"/>
              </w:rPr>
              <w:t>Good Interpersonal skills with highly developed tact and diplomacy</w:t>
            </w:r>
          </w:p>
        </w:tc>
        <w:tc>
          <w:tcPr>
            <w:tcW w:w="445" w:type="pct"/>
          </w:tcPr>
          <w:p w:rsidR="003D51B3" w:rsidRPr="00850F8F" w:rsidRDefault="003D51B3" w:rsidP="002E668F">
            <w:pPr>
              <w:rPr>
                <w:rFonts w:ascii="Arial" w:hAnsi="Arial" w:cs="Arial"/>
                <w:snapToGrid w:val="0"/>
              </w:rPr>
            </w:pPr>
            <w:r w:rsidRPr="00850F8F">
              <w:rPr>
                <w:rFonts w:ascii="Arial" w:hAnsi="Arial" w:cs="Arial"/>
                <w:snapToGrid w:val="0"/>
              </w:rPr>
              <w:t xml:space="preserve"> </w:t>
            </w:r>
            <w:r>
              <w:rPr>
                <w:rFonts w:ascii="Arial" w:hAnsi="Arial" w:cs="Arial"/>
                <w:snapToGrid w:val="0"/>
              </w:rPr>
              <w:t>AF</w:t>
            </w:r>
          </w:p>
        </w:tc>
        <w:tc>
          <w:tcPr>
            <w:tcW w:w="1621" w:type="pct"/>
          </w:tcPr>
          <w:p w:rsidR="003D51B3" w:rsidRPr="00850F8F" w:rsidRDefault="003D51B3" w:rsidP="003D51B3">
            <w:pPr>
              <w:numPr>
                <w:ilvl w:val="0"/>
                <w:numId w:val="28"/>
              </w:numPr>
              <w:rPr>
                <w:rFonts w:ascii="Arial" w:hAnsi="Arial" w:cs="Arial"/>
                <w:snapToGrid w:val="0"/>
              </w:rPr>
            </w:pPr>
            <w:r w:rsidRPr="00850F8F">
              <w:rPr>
                <w:rFonts w:ascii="Arial" w:hAnsi="Arial" w:cs="Arial"/>
              </w:rPr>
              <w:t>Prioritise workload</w:t>
            </w:r>
          </w:p>
        </w:tc>
        <w:tc>
          <w:tcPr>
            <w:tcW w:w="409" w:type="pct"/>
          </w:tcPr>
          <w:p w:rsidR="003D51B3" w:rsidRPr="00850F8F" w:rsidRDefault="003D51B3" w:rsidP="002E668F">
            <w:pPr>
              <w:rPr>
                <w:rFonts w:ascii="Arial" w:hAnsi="Arial" w:cs="Arial"/>
                <w:snapToGrid w:val="0"/>
              </w:rPr>
            </w:pPr>
            <w:r>
              <w:rPr>
                <w:rFonts w:ascii="Arial" w:hAnsi="Arial" w:cs="Arial"/>
                <w:snapToGrid w:val="0"/>
              </w:rPr>
              <w:t>SP</w:t>
            </w:r>
          </w:p>
          <w:p w:rsidR="003D51B3" w:rsidRPr="00850F8F" w:rsidRDefault="003D51B3" w:rsidP="002E668F">
            <w:pPr>
              <w:rPr>
                <w:rFonts w:ascii="Arial" w:hAnsi="Arial" w:cs="Arial"/>
                <w:snapToGrid w:val="0"/>
              </w:rPr>
            </w:pPr>
          </w:p>
        </w:tc>
      </w:tr>
      <w:tr w:rsidR="003D51B3" w:rsidRPr="00850F8F" w:rsidTr="002E668F">
        <w:trPr>
          <w:trHeight w:val="1927"/>
        </w:trPr>
        <w:tc>
          <w:tcPr>
            <w:tcW w:w="969" w:type="pct"/>
          </w:tcPr>
          <w:p w:rsidR="003D51B3" w:rsidRPr="00850F8F" w:rsidRDefault="003D51B3" w:rsidP="002E668F">
            <w:pPr>
              <w:rPr>
                <w:rFonts w:ascii="Arial" w:hAnsi="Arial" w:cs="Arial"/>
                <w:b/>
                <w:snapToGrid w:val="0"/>
              </w:rPr>
            </w:pPr>
          </w:p>
          <w:p w:rsidR="003D51B3" w:rsidRPr="00850F8F" w:rsidRDefault="003D51B3" w:rsidP="002E668F">
            <w:pPr>
              <w:rPr>
                <w:rFonts w:ascii="Arial" w:hAnsi="Arial" w:cs="Arial"/>
                <w:b/>
                <w:snapToGrid w:val="0"/>
              </w:rPr>
            </w:pPr>
            <w:r w:rsidRPr="00850F8F">
              <w:rPr>
                <w:rFonts w:ascii="Arial" w:hAnsi="Arial" w:cs="Arial"/>
                <w:b/>
                <w:snapToGrid w:val="0"/>
              </w:rPr>
              <w:t>Skills and Knowledge</w:t>
            </w:r>
          </w:p>
        </w:tc>
        <w:tc>
          <w:tcPr>
            <w:tcW w:w="1557" w:type="pct"/>
          </w:tcPr>
          <w:p w:rsidR="003D51B3" w:rsidRPr="00850F8F" w:rsidRDefault="003D51B3" w:rsidP="003D51B3">
            <w:pPr>
              <w:numPr>
                <w:ilvl w:val="0"/>
                <w:numId w:val="27"/>
              </w:numPr>
              <w:rPr>
                <w:rFonts w:ascii="Arial" w:hAnsi="Arial" w:cs="Arial"/>
              </w:rPr>
            </w:pPr>
            <w:r w:rsidRPr="00850F8F">
              <w:rPr>
                <w:rFonts w:ascii="Arial" w:hAnsi="Arial" w:cs="Arial"/>
              </w:rPr>
              <w:t>Ability to work as part of a team but with minimal supervision</w:t>
            </w:r>
          </w:p>
          <w:p w:rsidR="003D51B3" w:rsidRPr="00850F8F" w:rsidRDefault="003D51B3" w:rsidP="002E668F">
            <w:pPr>
              <w:rPr>
                <w:rFonts w:ascii="Arial" w:hAnsi="Arial" w:cs="Arial"/>
              </w:rPr>
            </w:pPr>
          </w:p>
          <w:p w:rsidR="003D51B3" w:rsidRPr="00850F8F" w:rsidRDefault="003D51B3" w:rsidP="003D51B3">
            <w:pPr>
              <w:numPr>
                <w:ilvl w:val="0"/>
                <w:numId w:val="27"/>
              </w:numPr>
              <w:rPr>
                <w:rFonts w:ascii="Arial" w:hAnsi="Arial" w:cs="Arial"/>
              </w:rPr>
            </w:pPr>
            <w:r w:rsidRPr="00850F8F">
              <w:rPr>
                <w:rFonts w:ascii="Arial" w:hAnsi="Arial" w:cs="Arial"/>
              </w:rPr>
              <w:t>Maintain confidentiality and ensure compliance to policy and procedure.</w:t>
            </w:r>
          </w:p>
          <w:p w:rsidR="003D51B3" w:rsidRPr="00850F8F" w:rsidRDefault="003D51B3" w:rsidP="002E668F">
            <w:pPr>
              <w:rPr>
                <w:rFonts w:ascii="Arial" w:hAnsi="Arial" w:cs="Arial"/>
                <w:snapToGrid w:val="0"/>
              </w:rPr>
            </w:pPr>
          </w:p>
        </w:tc>
        <w:tc>
          <w:tcPr>
            <w:tcW w:w="445" w:type="pct"/>
          </w:tcPr>
          <w:p w:rsidR="003D51B3" w:rsidRPr="00850F8F" w:rsidRDefault="003D51B3" w:rsidP="002E668F">
            <w:pPr>
              <w:rPr>
                <w:rFonts w:ascii="Arial" w:hAnsi="Arial" w:cs="Arial"/>
                <w:snapToGrid w:val="0"/>
              </w:rPr>
            </w:pPr>
            <w:r>
              <w:rPr>
                <w:rFonts w:ascii="Arial" w:hAnsi="Arial" w:cs="Arial"/>
                <w:snapToGrid w:val="0"/>
              </w:rPr>
              <w:t>AF</w:t>
            </w:r>
          </w:p>
        </w:tc>
        <w:tc>
          <w:tcPr>
            <w:tcW w:w="1621" w:type="pct"/>
          </w:tcPr>
          <w:p w:rsidR="003D51B3" w:rsidRPr="00850F8F" w:rsidRDefault="003D51B3" w:rsidP="003D51B3">
            <w:pPr>
              <w:numPr>
                <w:ilvl w:val="0"/>
                <w:numId w:val="27"/>
              </w:numPr>
              <w:rPr>
                <w:rFonts w:ascii="Arial" w:hAnsi="Arial" w:cs="Arial"/>
                <w:snapToGrid w:val="0"/>
              </w:rPr>
            </w:pPr>
            <w:r w:rsidRPr="00850F8F">
              <w:rPr>
                <w:rFonts w:ascii="Arial" w:hAnsi="Arial" w:cs="Arial"/>
              </w:rPr>
              <w:t xml:space="preserve">A knowledge of </w:t>
            </w:r>
            <w:proofErr w:type="spellStart"/>
            <w:r w:rsidRPr="00850F8F">
              <w:rPr>
                <w:rFonts w:ascii="Arial" w:hAnsi="Arial" w:cs="Arial"/>
              </w:rPr>
              <w:t>Winscribe</w:t>
            </w:r>
            <w:proofErr w:type="spellEnd"/>
          </w:p>
          <w:p w:rsidR="003D51B3" w:rsidRPr="00850F8F" w:rsidRDefault="003D51B3" w:rsidP="002E668F">
            <w:pPr>
              <w:rPr>
                <w:rFonts w:ascii="Arial" w:hAnsi="Arial" w:cs="Arial"/>
                <w:snapToGrid w:val="0"/>
              </w:rPr>
            </w:pPr>
          </w:p>
          <w:p w:rsidR="003D51B3" w:rsidRPr="00850F8F" w:rsidRDefault="003D51B3" w:rsidP="002E668F">
            <w:pPr>
              <w:ind w:left="360"/>
              <w:rPr>
                <w:rFonts w:ascii="Arial" w:hAnsi="Arial" w:cs="Arial"/>
                <w:snapToGrid w:val="0"/>
              </w:rPr>
            </w:pPr>
          </w:p>
        </w:tc>
        <w:tc>
          <w:tcPr>
            <w:tcW w:w="409" w:type="pct"/>
          </w:tcPr>
          <w:p w:rsidR="003D51B3" w:rsidRPr="00850F8F" w:rsidRDefault="003D51B3" w:rsidP="002E668F">
            <w:pPr>
              <w:rPr>
                <w:rFonts w:ascii="Arial" w:hAnsi="Arial" w:cs="Arial"/>
                <w:snapToGrid w:val="0"/>
              </w:rPr>
            </w:pPr>
            <w:r>
              <w:rPr>
                <w:rFonts w:ascii="Arial" w:hAnsi="Arial" w:cs="Arial"/>
                <w:snapToGrid w:val="0"/>
              </w:rPr>
              <w:t>AF</w:t>
            </w:r>
          </w:p>
        </w:tc>
      </w:tr>
      <w:tr w:rsidR="003D51B3" w:rsidRPr="00850F8F" w:rsidTr="002E668F">
        <w:tc>
          <w:tcPr>
            <w:tcW w:w="969" w:type="pct"/>
          </w:tcPr>
          <w:p w:rsidR="003D51B3" w:rsidRPr="00850F8F" w:rsidRDefault="003D51B3" w:rsidP="002E668F">
            <w:pPr>
              <w:rPr>
                <w:rFonts w:ascii="Arial" w:hAnsi="Arial" w:cs="Arial"/>
                <w:b/>
                <w:snapToGrid w:val="0"/>
              </w:rPr>
            </w:pPr>
          </w:p>
          <w:p w:rsidR="003D51B3" w:rsidRPr="00850F8F" w:rsidRDefault="003D51B3" w:rsidP="002E668F">
            <w:pPr>
              <w:rPr>
                <w:rFonts w:ascii="Arial" w:hAnsi="Arial" w:cs="Arial"/>
                <w:b/>
                <w:snapToGrid w:val="0"/>
              </w:rPr>
            </w:pPr>
            <w:r w:rsidRPr="00850F8F">
              <w:rPr>
                <w:rFonts w:ascii="Arial" w:hAnsi="Arial" w:cs="Arial"/>
                <w:b/>
                <w:snapToGrid w:val="0"/>
              </w:rPr>
              <w:t>Personal Attributes</w:t>
            </w:r>
          </w:p>
          <w:p w:rsidR="003D51B3" w:rsidRPr="00850F8F" w:rsidRDefault="003D51B3" w:rsidP="002E668F">
            <w:pPr>
              <w:rPr>
                <w:rFonts w:ascii="Arial" w:hAnsi="Arial" w:cs="Arial"/>
                <w:b/>
              </w:rPr>
            </w:pPr>
          </w:p>
        </w:tc>
        <w:tc>
          <w:tcPr>
            <w:tcW w:w="1557" w:type="pct"/>
          </w:tcPr>
          <w:p w:rsidR="003D51B3" w:rsidRPr="00850F8F" w:rsidRDefault="003D51B3" w:rsidP="003D51B3">
            <w:pPr>
              <w:numPr>
                <w:ilvl w:val="0"/>
                <w:numId w:val="27"/>
              </w:numPr>
              <w:rPr>
                <w:rFonts w:ascii="Arial" w:hAnsi="Arial" w:cs="Arial"/>
                <w:snapToGrid w:val="0"/>
              </w:rPr>
            </w:pPr>
            <w:r>
              <w:rPr>
                <w:rFonts w:ascii="Arial" w:hAnsi="Arial" w:cs="Arial"/>
              </w:rPr>
              <w:t>Good team player</w:t>
            </w:r>
          </w:p>
          <w:p w:rsidR="003D51B3" w:rsidRPr="00850F8F" w:rsidRDefault="003D51B3" w:rsidP="002E668F">
            <w:pPr>
              <w:rPr>
                <w:rFonts w:ascii="Arial" w:hAnsi="Arial" w:cs="Arial"/>
                <w:snapToGrid w:val="0"/>
              </w:rPr>
            </w:pPr>
          </w:p>
        </w:tc>
        <w:tc>
          <w:tcPr>
            <w:tcW w:w="445" w:type="pct"/>
          </w:tcPr>
          <w:p w:rsidR="003D51B3" w:rsidRPr="00850F8F" w:rsidRDefault="003D51B3" w:rsidP="002E668F">
            <w:pPr>
              <w:rPr>
                <w:rFonts w:ascii="Arial" w:hAnsi="Arial" w:cs="Arial"/>
                <w:snapToGrid w:val="0"/>
              </w:rPr>
            </w:pPr>
            <w:r>
              <w:rPr>
                <w:rFonts w:ascii="Arial" w:hAnsi="Arial" w:cs="Arial"/>
                <w:snapToGrid w:val="0"/>
              </w:rPr>
              <w:t>SP</w:t>
            </w:r>
          </w:p>
          <w:p w:rsidR="003D51B3" w:rsidRPr="00850F8F" w:rsidRDefault="003D51B3" w:rsidP="002E668F">
            <w:pPr>
              <w:rPr>
                <w:rFonts w:ascii="Arial" w:hAnsi="Arial" w:cs="Arial"/>
                <w:snapToGrid w:val="0"/>
              </w:rPr>
            </w:pPr>
          </w:p>
        </w:tc>
        <w:tc>
          <w:tcPr>
            <w:tcW w:w="1621" w:type="pct"/>
          </w:tcPr>
          <w:p w:rsidR="003D51B3" w:rsidRPr="00850F8F" w:rsidRDefault="003D51B3" w:rsidP="003D51B3">
            <w:pPr>
              <w:numPr>
                <w:ilvl w:val="0"/>
                <w:numId w:val="27"/>
              </w:numPr>
              <w:rPr>
                <w:rFonts w:ascii="Arial" w:hAnsi="Arial" w:cs="Arial"/>
                <w:snapToGrid w:val="0"/>
              </w:rPr>
            </w:pPr>
            <w:r>
              <w:rPr>
                <w:rFonts w:ascii="Arial" w:hAnsi="Arial" w:cs="Arial"/>
                <w:snapToGrid w:val="0"/>
              </w:rPr>
              <w:t>Flexibility with hours</w:t>
            </w:r>
          </w:p>
        </w:tc>
        <w:tc>
          <w:tcPr>
            <w:tcW w:w="409" w:type="pct"/>
          </w:tcPr>
          <w:p w:rsidR="003D51B3" w:rsidRPr="00850F8F" w:rsidRDefault="003D51B3" w:rsidP="002E668F">
            <w:pPr>
              <w:rPr>
                <w:rFonts w:ascii="Arial" w:hAnsi="Arial" w:cs="Arial"/>
                <w:snapToGrid w:val="0"/>
              </w:rPr>
            </w:pPr>
            <w:r>
              <w:rPr>
                <w:rFonts w:ascii="Arial" w:hAnsi="Arial" w:cs="Arial"/>
                <w:snapToGrid w:val="0"/>
              </w:rPr>
              <w:t>SP</w:t>
            </w:r>
          </w:p>
        </w:tc>
      </w:tr>
      <w:tr w:rsidR="003D51B3" w:rsidRPr="00850F8F" w:rsidTr="002E668F">
        <w:tc>
          <w:tcPr>
            <w:tcW w:w="969" w:type="pct"/>
          </w:tcPr>
          <w:p w:rsidR="003D51B3" w:rsidRDefault="003D51B3" w:rsidP="002E668F">
            <w:pPr>
              <w:rPr>
                <w:rFonts w:ascii="Arial" w:hAnsi="Arial" w:cs="Arial"/>
                <w:b/>
                <w:snapToGrid w:val="0"/>
              </w:rPr>
            </w:pPr>
            <w:r w:rsidRPr="00850F8F">
              <w:rPr>
                <w:rFonts w:ascii="Arial" w:hAnsi="Arial" w:cs="Arial"/>
                <w:b/>
                <w:snapToGrid w:val="0"/>
              </w:rPr>
              <w:lastRenderedPageBreak/>
              <w:t>Other Requirements</w:t>
            </w:r>
          </w:p>
          <w:p w:rsidR="003D51B3" w:rsidRPr="00850F8F" w:rsidRDefault="003D51B3" w:rsidP="002E668F">
            <w:pPr>
              <w:rPr>
                <w:rFonts w:ascii="Arial" w:hAnsi="Arial" w:cs="Arial"/>
                <w:b/>
                <w:snapToGrid w:val="0"/>
              </w:rPr>
            </w:pPr>
          </w:p>
        </w:tc>
        <w:tc>
          <w:tcPr>
            <w:tcW w:w="1557" w:type="pct"/>
          </w:tcPr>
          <w:p w:rsidR="003D51B3" w:rsidRPr="00850F8F" w:rsidRDefault="003D51B3" w:rsidP="003D51B3">
            <w:pPr>
              <w:numPr>
                <w:ilvl w:val="0"/>
                <w:numId w:val="27"/>
              </w:numPr>
              <w:rPr>
                <w:rFonts w:ascii="Arial" w:hAnsi="Arial" w:cs="Arial"/>
                <w:snapToGrid w:val="0"/>
              </w:rPr>
            </w:pPr>
            <w:r>
              <w:rPr>
                <w:rFonts w:ascii="Arial" w:hAnsi="Arial" w:cs="Arial"/>
                <w:snapToGrid w:val="0"/>
              </w:rPr>
              <w:t>Able to work under pressure</w:t>
            </w:r>
          </w:p>
        </w:tc>
        <w:tc>
          <w:tcPr>
            <w:tcW w:w="445" w:type="pct"/>
          </w:tcPr>
          <w:p w:rsidR="003D51B3" w:rsidRPr="00850F8F" w:rsidRDefault="003D51B3" w:rsidP="002E668F">
            <w:pPr>
              <w:rPr>
                <w:rFonts w:ascii="Arial" w:hAnsi="Arial" w:cs="Arial"/>
                <w:snapToGrid w:val="0"/>
              </w:rPr>
            </w:pPr>
            <w:r>
              <w:rPr>
                <w:rFonts w:ascii="Arial" w:hAnsi="Arial" w:cs="Arial"/>
                <w:snapToGrid w:val="0"/>
              </w:rPr>
              <w:t>AF</w:t>
            </w:r>
          </w:p>
          <w:p w:rsidR="003D51B3" w:rsidRPr="00850F8F" w:rsidRDefault="003D51B3" w:rsidP="002E668F">
            <w:pPr>
              <w:rPr>
                <w:rFonts w:ascii="Arial" w:hAnsi="Arial" w:cs="Arial"/>
                <w:snapToGrid w:val="0"/>
              </w:rPr>
            </w:pPr>
          </w:p>
        </w:tc>
        <w:tc>
          <w:tcPr>
            <w:tcW w:w="1621" w:type="pct"/>
          </w:tcPr>
          <w:p w:rsidR="003D51B3" w:rsidRPr="00850F8F" w:rsidRDefault="003D51B3" w:rsidP="003D51B3">
            <w:pPr>
              <w:numPr>
                <w:ilvl w:val="0"/>
                <w:numId w:val="27"/>
              </w:numPr>
              <w:rPr>
                <w:rFonts w:ascii="Arial" w:hAnsi="Arial" w:cs="Arial"/>
                <w:snapToGrid w:val="0"/>
              </w:rPr>
            </w:pPr>
            <w:r>
              <w:rPr>
                <w:rFonts w:ascii="Arial" w:hAnsi="Arial" w:cs="Arial"/>
                <w:snapToGrid w:val="0"/>
              </w:rPr>
              <w:t>Awareness of data protection</w:t>
            </w:r>
          </w:p>
        </w:tc>
        <w:tc>
          <w:tcPr>
            <w:tcW w:w="409" w:type="pct"/>
          </w:tcPr>
          <w:p w:rsidR="003D51B3" w:rsidRPr="00850F8F" w:rsidRDefault="003D51B3" w:rsidP="002E668F">
            <w:pPr>
              <w:rPr>
                <w:rFonts w:ascii="Arial" w:hAnsi="Arial" w:cs="Arial"/>
                <w:snapToGrid w:val="0"/>
              </w:rPr>
            </w:pPr>
            <w:r>
              <w:rPr>
                <w:rFonts w:ascii="Arial" w:hAnsi="Arial" w:cs="Arial"/>
                <w:snapToGrid w:val="0"/>
              </w:rPr>
              <w:t>AF</w:t>
            </w:r>
          </w:p>
        </w:tc>
      </w:tr>
    </w:tbl>
    <w:p w:rsidR="00442D52" w:rsidRDefault="00442D52" w:rsidP="00442D52">
      <w:pPr>
        <w:jc w:val="center"/>
        <w:rPr>
          <w:rFonts w:ascii="Arial" w:hAnsi="Arial" w:cs="Arial"/>
          <w:b/>
          <w:sz w:val="22"/>
          <w:szCs w:val="22"/>
        </w:rPr>
        <w:sectPr w:rsidR="00442D52" w:rsidSect="00442D52">
          <w:pgSz w:w="12240" w:h="15840"/>
          <w:pgMar w:top="1440" w:right="1440" w:bottom="1440" w:left="1440" w:header="720" w:footer="720" w:gutter="0"/>
          <w:cols w:space="720"/>
          <w:docGrid w:linePitch="360"/>
        </w:sectPr>
      </w:pPr>
    </w:p>
    <w:p w:rsidR="00E15B12" w:rsidRPr="00442D52" w:rsidRDefault="003016B2" w:rsidP="00442D52">
      <w:pPr>
        <w:jc w:val="center"/>
        <w:rPr>
          <w:rFonts w:ascii="Arial" w:hAnsi="Arial" w:cs="Arial"/>
          <w:b/>
          <w:sz w:val="22"/>
          <w:szCs w:val="22"/>
        </w:rPr>
      </w:pPr>
      <w:r w:rsidRPr="003D51B3">
        <w:rPr>
          <w:rFonts w:ascii="Arial" w:hAnsi="Arial" w:cs="Arial"/>
          <w:b/>
          <w:noProof/>
          <w:szCs w:val="22"/>
          <w:lang w:eastAsia="en-GB"/>
        </w:rPr>
        <w:lastRenderedPageBreak/>
        <w:drawing>
          <wp:anchor distT="0" distB="0" distL="114300" distR="114300" simplePos="0" relativeHeight="251661312" behindDoc="0" locked="0" layoutInCell="1" allowOverlap="1" wp14:anchorId="1CC2A082" wp14:editId="719468ED">
            <wp:simplePos x="0" y="0"/>
            <wp:positionH relativeFrom="column">
              <wp:posOffset>4995829</wp:posOffset>
            </wp:positionH>
            <wp:positionV relativeFrom="paragraph">
              <wp:posOffset>-584133</wp:posOffset>
            </wp:positionV>
            <wp:extent cx="1270000" cy="876300"/>
            <wp:effectExtent l="0" t="0" r="0" b="0"/>
            <wp:wrapNone/>
            <wp:docPr id="4" name="Picture 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7E" w:rsidRPr="003D51B3">
        <w:rPr>
          <w:rFonts w:ascii="Arial" w:hAnsi="Arial" w:cs="Arial"/>
          <w:b/>
          <w:szCs w:val="22"/>
        </w:rPr>
        <w:t>Job Description</w:t>
      </w:r>
    </w:p>
    <w:p w:rsidR="001C4D1D" w:rsidRDefault="001C4D1D" w:rsidP="00134666">
      <w:pPr>
        <w:rPr>
          <w:rFonts w:ascii="Arial" w:hAnsi="Arial" w:cs="Arial"/>
          <w:sz w:val="22"/>
          <w:szCs w:val="22"/>
        </w:rPr>
      </w:pPr>
    </w:p>
    <w:p w:rsidR="00896C7E" w:rsidRDefault="00896C7E" w:rsidP="00134666">
      <w:pPr>
        <w:rPr>
          <w:rFonts w:ascii="Arial" w:hAnsi="Arial" w:cs="Arial"/>
          <w:sz w:val="22"/>
          <w:szCs w:val="22"/>
        </w:rPr>
      </w:pPr>
    </w:p>
    <w:p w:rsidR="001C4D1D" w:rsidRPr="00E15B12" w:rsidRDefault="001C4D1D" w:rsidP="00134666">
      <w:pPr>
        <w:rPr>
          <w:rFonts w:ascii="Arial" w:hAnsi="Arial" w:cs="Arial"/>
          <w:sz w:val="22"/>
          <w:szCs w:val="22"/>
        </w:rPr>
      </w:pPr>
    </w:p>
    <w:p w:rsidR="003D51B3" w:rsidRDefault="003D51B3" w:rsidP="003D51B3">
      <w:pPr>
        <w:pStyle w:val="Heading1"/>
      </w:pPr>
      <w:r>
        <w:t xml:space="preserve">JOB DESCRIPTION </w:t>
      </w:r>
    </w:p>
    <w:p w:rsidR="003D51B3" w:rsidRDefault="003D51B3" w:rsidP="003D51B3">
      <w:pPr>
        <w:jc w:val="center"/>
        <w:rPr>
          <w:rFonts w:ascii="Arial" w:hAnsi="Arial" w:cs="Arial"/>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9"/>
        <w:gridCol w:w="2363"/>
      </w:tblGrid>
      <w:tr w:rsidR="003D51B3" w:rsidTr="002E668F">
        <w:tc>
          <w:tcPr>
            <w:tcW w:w="10632" w:type="dxa"/>
            <w:gridSpan w:val="2"/>
          </w:tcPr>
          <w:p w:rsidR="003D51B3" w:rsidRPr="003F75E9" w:rsidRDefault="003D51B3" w:rsidP="003D51B3">
            <w:pPr>
              <w:numPr>
                <w:ilvl w:val="0"/>
                <w:numId w:val="39"/>
              </w:numPr>
              <w:rPr>
                <w:rFonts w:ascii="Arial" w:hAnsi="Arial" w:cs="Arial"/>
                <w:b/>
                <w:bCs/>
              </w:rPr>
            </w:pPr>
            <w:r>
              <w:rPr>
                <w:rFonts w:ascii="Arial" w:hAnsi="Arial" w:cs="Arial"/>
                <w:b/>
                <w:bCs/>
              </w:rPr>
              <w:t>JOB IDENTIFICATION</w:t>
            </w:r>
          </w:p>
          <w:p w:rsidR="003D51B3" w:rsidRDefault="003D51B3" w:rsidP="002E668F">
            <w:pPr>
              <w:pStyle w:val="BodyText"/>
              <w:rPr>
                <w:rFonts w:cs="Arial"/>
              </w:rPr>
            </w:pPr>
          </w:p>
          <w:p w:rsidR="003D51B3" w:rsidRDefault="003D51B3" w:rsidP="002E668F">
            <w:pPr>
              <w:rPr>
                <w:rFonts w:ascii="Arial" w:hAnsi="Arial" w:cs="Arial"/>
                <w:b/>
                <w:bCs/>
              </w:rPr>
            </w:pPr>
            <w:r>
              <w:rPr>
                <w:rFonts w:ascii="Arial" w:hAnsi="Arial" w:cs="Arial"/>
                <w:b/>
                <w:bCs/>
              </w:rPr>
              <w:t>Job Title: Medical Secretary</w:t>
            </w:r>
          </w:p>
          <w:p w:rsidR="003D51B3" w:rsidRDefault="003D51B3" w:rsidP="002E668F">
            <w:pPr>
              <w:rPr>
                <w:rFonts w:ascii="Arial" w:hAnsi="Arial" w:cs="Arial"/>
                <w:b/>
                <w:bCs/>
              </w:rPr>
            </w:pPr>
          </w:p>
          <w:p w:rsidR="003D51B3" w:rsidRDefault="003D51B3" w:rsidP="002E668F">
            <w:pPr>
              <w:rPr>
                <w:rFonts w:ascii="Arial" w:hAnsi="Arial" w:cs="Arial"/>
                <w:b/>
                <w:bCs/>
              </w:rPr>
            </w:pPr>
            <w:r>
              <w:rPr>
                <w:rFonts w:ascii="Arial" w:hAnsi="Arial" w:cs="Arial"/>
                <w:b/>
                <w:bCs/>
              </w:rPr>
              <w:t>Department(s): Business Services</w:t>
            </w:r>
          </w:p>
          <w:p w:rsidR="003D51B3" w:rsidRDefault="003D51B3" w:rsidP="002E668F">
            <w:pPr>
              <w:rPr>
                <w:rFonts w:ascii="Arial" w:hAnsi="Arial" w:cs="Arial"/>
                <w:b/>
                <w:bCs/>
              </w:rPr>
            </w:pPr>
          </w:p>
          <w:p w:rsidR="003D51B3" w:rsidRDefault="003D51B3" w:rsidP="002E668F">
            <w:pPr>
              <w:rPr>
                <w:rFonts w:ascii="Arial" w:hAnsi="Arial" w:cs="Arial"/>
                <w:b/>
                <w:bCs/>
              </w:rPr>
            </w:pPr>
            <w:r>
              <w:rPr>
                <w:rFonts w:ascii="Arial" w:hAnsi="Arial" w:cs="Arial"/>
                <w:b/>
                <w:bCs/>
              </w:rPr>
              <w:t>Job Description Reference: 164832</w:t>
            </w:r>
          </w:p>
          <w:p w:rsidR="003D51B3" w:rsidRDefault="003D51B3" w:rsidP="002E668F">
            <w:pPr>
              <w:rPr>
                <w:rFonts w:ascii="Arial" w:hAnsi="Arial" w:cs="Arial"/>
                <w:b/>
                <w:bCs/>
              </w:rPr>
            </w:pPr>
          </w:p>
          <w:p w:rsidR="003D51B3" w:rsidRDefault="003D51B3" w:rsidP="002E668F">
            <w:pPr>
              <w:rPr>
                <w:rFonts w:ascii="Arial" w:hAnsi="Arial" w:cs="Arial"/>
                <w:b/>
                <w:bCs/>
              </w:rPr>
            </w:pPr>
            <w:r>
              <w:rPr>
                <w:rFonts w:ascii="Arial" w:hAnsi="Arial" w:cs="Arial"/>
                <w:b/>
                <w:bCs/>
              </w:rPr>
              <w:t>No of Job Holders: 1</w:t>
            </w:r>
          </w:p>
          <w:p w:rsidR="003D51B3" w:rsidRDefault="003D51B3" w:rsidP="002E668F">
            <w:pPr>
              <w:rPr>
                <w:rFonts w:ascii="Arial" w:hAnsi="Arial" w:cs="Arial"/>
                <w:b/>
                <w:bCs/>
              </w:rPr>
            </w:pPr>
          </w:p>
        </w:tc>
      </w:tr>
      <w:tr w:rsidR="003D51B3" w:rsidTr="002E668F">
        <w:tc>
          <w:tcPr>
            <w:tcW w:w="10632" w:type="dxa"/>
            <w:gridSpan w:val="2"/>
          </w:tcPr>
          <w:p w:rsidR="003D51B3" w:rsidRDefault="003D51B3" w:rsidP="003D51B3">
            <w:pPr>
              <w:numPr>
                <w:ilvl w:val="0"/>
                <w:numId w:val="39"/>
              </w:numPr>
              <w:jc w:val="both"/>
              <w:rPr>
                <w:rFonts w:ascii="Arial" w:hAnsi="Arial" w:cs="Arial"/>
                <w:b/>
                <w:bCs/>
              </w:rPr>
            </w:pPr>
            <w:r>
              <w:rPr>
                <w:rFonts w:ascii="Arial" w:hAnsi="Arial" w:cs="Arial"/>
                <w:b/>
                <w:bCs/>
              </w:rPr>
              <w:t>JOB PURPOSE</w:t>
            </w:r>
          </w:p>
          <w:p w:rsidR="003D51B3" w:rsidRDefault="003D51B3" w:rsidP="002E668F">
            <w:pPr>
              <w:ind w:left="720"/>
              <w:jc w:val="both"/>
              <w:rPr>
                <w:rFonts w:ascii="Arial" w:hAnsi="Arial" w:cs="Arial"/>
                <w:b/>
                <w:bCs/>
              </w:rPr>
            </w:pPr>
          </w:p>
          <w:p w:rsidR="003D51B3" w:rsidRPr="00F7524A" w:rsidRDefault="003D51B3" w:rsidP="002E668F">
            <w:pPr>
              <w:ind w:left="720"/>
              <w:jc w:val="both"/>
              <w:rPr>
                <w:rFonts w:ascii="Arial" w:hAnsi="Arial" w:cs="Arial"/>
                <w:bCs/>
              </w:rPr>
            </w:pPr>
            <w:r>
              <w:rPr>
                <w:rFonts w:ascii="Arial" w:hAnsi="Arial" w:cs="Arial"/>
                <w:bCs/>
              </w:rPr>
              <w:t>To provide an efficient and professional medical secretarial and administrative support service to internal and external Consultants</w:t>
            </w:r>
            <w:r>
              <w:rPr>
                <w:sz w:val="22"/>
                <w:szCs w:val="22"/>
              </w:rPr>
              <w:t xml:space="preserve"> </w:t>
            </w:r>
            <w:r w:rsidRPr="00283581">
              <w:rPr>
                <w:rFonts w:ascii="Arial" w:hAnsi="Arial" w:cs="Arial"/>
              </w:rPr>
              <w:t>and other members of the multi-disciplinary teams</w:t>
            </w:r>
            <w:r>
              <w:rPr>
                <w:rFonts w:ascii="Arial" w:hAnsi="Arial" w:cs="Arial"/>
              </w:rPr>
              <w:t>.</w:t>
            </w:r>
          </w:p>
          <w:p w:rsidR="003D51B3" w:rsidRDefault="003D51B3" w:rsidP="002E668F">
            <w:pPr>
              <w:jc w:val="both"/>
              <w:rPr>
                <w:rFonts w:ascii="Arial" w:hAnsi="Arial" w:cs="Arial"/>
                <w:b/>
                <w:bCs/>
              </w:rPr>
            </w:pPr>
          </w:p>
        </w:tc>
      </w:tr>
      <w:tr w:rsidR="003D51B3" w:rsidTr="002E668F">
        <w:tc>
          <w:tcPr>
            <w:tcW w:w="10632" w:type="dxa"/>
            <w:gridSpan w:val="2"/>
          </w:tcPr>
          <w:p w:rsidR="003D51B3" w:rsidRPr="003F75E9" w:rsidRDefault="003D51B3" w:rsidP="003D51B3">
            <w:pPr>
              <w:numPr>
                <w:ilvl w:val="0"/>
                <w:numId w:val="39"/>
              </w:numPr>
              <w:rPr>
                <w:rFonts w:ascii="Arial" w:hAnsi="Arial" w:cs="Arial"/>
                <w:b/>
              </w:rPr>
            </w:pPr>
            <w:r w:rsidRPr="003F75E9">
              <w:rPr>
                <w:rFonts w:ascii="Arial" w:hAnsi="Arial" w:cs="Arial"/>
                <w:b/>
              </w:rPr>
              <w:t>ORGANISATIONAL POSITION</w:t>
            </w:r>
          </w:p>
          <w:p w:rsidR="003D51B3" w:rsidRDefault="003D51B3" w:rsidP="002E668F">
            <w:pPr>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tblGrid>
            <w:tr w:rsidR="003D51B3" w:rsidTr="002E668F">
              <w:trPr>
                <w:trHeight w:val="734"/>
                <w:jc w:val="center"/>
              </w:trPr>
              <w:tc>
                <w:tcPr>
                  <w:tcW w:w="5664" w:type="dxa"/>
                  <w:shd w:val="clear" w:color="auto" w:fill="auto"/>
                </w:tcPr>
                <w:p w:rsidR="003D51B3" w:rsidRPr="00512CE7" w:rsidRDefault="003D51B3" w:rsidP="002E668F">
                  <w:pPr>
                    <w:jc w:val="center"/>
                    <w:rPr>
                      <w:rFonts w:ascii="Arial" w:hAnsi="Arial" w:cs="Arial"/>
                      <w:b/>
                      <w:bCs/>
                    </w:rPr>
                  </w:pPr>
                  <w:r w:rsidRPr="00512CE7">
                    <w:rPr>
                      <w:rFonts w:ascii="Arial" w:hAnsi="Arial" w:cs="Arial"/>
                      <w:b/>
                      <w:bCs/>
                    </w:rPr>
                    <w:t>Health Records Manager</w:t>
                  </w:r>
                </w:p>
              </w:tc>
            </w:tr>
          </w:tbl>
          <w:p w:rsidR="003D51B3" w:rsidRDefault="003D51B3" w:rsidP="002E668F">
            <w:pPr>
              <w:ind w:left="743" w:hanging="743"/>
              <w:rPr>
                <w:rFonts w:ascii="Arial" w:hAnsi="Arial" w:cs="Arial"/>
                <w:b/>
                <w:bCs/>
              </w:rPr>
            </w:pPr>
          </w:p>
          <w:p w:rsidR="003D51B3" w:rsidRDefault="003D51B3" w:rsidP="002E668F">
            <w:pPr>
              <w:rPr>
                <w:rFonts w:ascii="Arial" w:hAnsi="Arial" w:cs="Arial"/>
                <w:b/>
                <w:bCs/>
              </w:rPr>
            </w:pPr>
          </w:p>
          <w:p w:rsidR="003D51B3" w:rsidRDefault="003D51B3" w:rsidP="002E668F">
            <w:pPr>
              <w:tabs>
                <w:tab w:val="left" w:pos="7860"/>
              </w:tabs>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tblGrid>
            <w:tr w:rsidR="003D51B3" w:rsidTr="002E668F">
              <w:trPr>
                <w:trHeight w:val="857"/>
                <w:jc w:val="center"/>
              </w:trPr>
              <w:tc>
                <w:tcPr>
                  <w:tcW w:w="5557" w:type="dxa"/>
                  <w:shd w:val="clear" w:color="auto" w:fill="auto"/>
                </w:tcPr>
                <w:p w:rsidR="003D51B3" w:rsidRPr="00512CE7" w:rsidRDefault="003D51B3" w:rsidP="002E668F">
                  <w:pPr>
                    <w:tabs>
                      <w:tab w:val="left" w:pos="7860"/>
                    </w:tabs>
                    <w:jc w:val="center"/>
                    <w:rPr>
                      <w:rFonts w:ascii="Arial" w:hAnsi="Arial" w:cs="Arial"/>
                      <w:b/>
                      <w:bCs/>
                    </w:rPr>
                  </w:pPr>
                  <w:r w:rsidRPr="00512CE7">
                    <w:rPr>
                      <w:rFonts w:ascii="Arial" w:hAnsi="Arial" w:cs="Arial"/>
                      <w:b/>
                      <w:bCs/>
                    </w:rPr>
                    <w:t>Medical Secretary Supervisor</w:t>
                  </w:r>
                </w:p>
              </w:tc>
            </w:tr>
          </w:tbl>
          <w:p w:rsidR="003D51B3" w:rsidRDefault="003D51B3" w:rsidP="002E668F">
            <w:pPr>
              <w:tabs>
                <w:tab w:val="left" w:pos="7860"/>
              </w:tabs>
              <w:rPr>
                <w:rFonts w:ascii="Arial" w:hAnsi="Arial" w:cs="Arial"/>
                <w:b/>
                <w:bCs/>
              </w:rPr>
            </w:pPr>
          </w:p>
          <w:p w:rsidR="003D51B3" w:rsidRDefault="003D51B3" w:rsidP="002E668F">
            <w:pPr>
              <w:tabs>
                <w:tab w:val="left" w:pos="7860"/>
              </w:tabs>
              <w:rPr>
                <w:rFonts w:ascii="Arial" w:hAnsi="Arial" w:cs="Arial"/>
                <w:b/>
                <w:bCs/>
              </w:rPr>
            </w:pPr>
          </w:p>
          <w:p w:rsidR="003D51B3" w:rsidRDefault="003D51B3" w:rsidP="002E668F">
            <w:pPr>
              <w:tabs>
                <w:tab w:val="left" w:pos="7860"/>
              </w:tabs>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tblGrid>
            <w:tr w:rsidR="003D51B3" w:rsidTr="002E668F">
              <w:trPr>
                <w:trHeight w:val="697"/>
                <w:jc w:val="center"/>
              </w:trPr>
              <w:tc>
                <w:tcPr>
                  <w:tcW w:w="5260" w:type="dxa"/>
                  <w:shd w:val="clear" w:color="auto" w:fill="auto"/>
                </w:tcPr>
                <w:p w:rsidR="003D51B3" w:rsidRPr="00512CE7" w:rsidRDefault="003D51B3" w:rsidP="002E668F">
                  <w:pPr>
                    <w:tabs>
                      <w:tab w:val="left" w:pos="7860"/>
                    </w:tabs>
                    <w:jc w:val="center"/>
                    <w:rPr>
                      <w:rFonts w:ascii="Arial" w:hAnsi="Arial" w:cs="Arial"/>
                      <w:b/>
                      <w:bCs/>
                    </w:rPr>
                  </w:pPr>
                  <w:r w:rsidRPr="00512CE7">
                    <w:rPr>
                      <w:rFonts w:ascii="Arial" w:hAnsi="Arial" w:cs="Arial"/>
                      <w:b/>
                      <w:bCs/>
                    </w:rPr>
                    <w:t>Medical Secretaries</w:t>
                  </w:r>
                </w:p>
              </w:tc>
            </w:tr>
          </w:tbl>
          <w:p w:rsidR="003D51B3" w:rsidRDefault="003D51B3" w:rsidP="002E668F">
            <w:pPr>
              <w:tabs>
                <w:tab w:val="left" w:pos="7860"/>
              </w:tabs>
              <w:rPr>
                <w:rFonts w:ascii="Arial" w:hAnsi="Arial" w:cs="Arial"/>
                <w:b/>
                <w:bCs/>
              </w:rPr>
            </w:pPr>
          </w:p>
          <w:p w:rsidR="003D51B3" w:rsidRDefault="003D51B3" w:rsidP="002E668F">
            <w:pPr>
              <w:tabs>
                <w:tab w:val="left" w:pos="7860"/>
              </w:tabs>
              <w:rPr>
                <w:rFonts w:ascii="Arial" w:hAnsi="Arial" w:cs="Arial"/>
                <w:b/>
                <w:bCs/>
              </w:rPr>
            </w:pPr>
          </w:p>
        </w:tc>
      </w:tr>
      <w:tr w:rsidR="003D51B3" w:rsidTr="002E668F">
        <w:tc>
          <w:tcPr>
            <w:tcW w:w="10632" w:type="dxa"/>
            <w:gridSpan w:val="2"/>
          </w:tcPr>
          <w:p w:rsidR="003D51B3" w:rsidRPr="003F75E9" w:rsidRDefault="003D51B3" w:rsidP="003D51B3">
            <w:pPr>
              <w:numPr>
                <w:ilvl w:val="0"/>
                <w:numId w:val="39"/>
              </w:numPr>
              <w:ind w:right="-270"/>
              <w:jc w:val="both"/>
              <w:rPr>
                <w:rFonts w:ascii="Arial" w:hAnsi="Arial" w:cs="Arial"/>
                <w:b/>
                <w:bCs/>
              </w:rPr>
            </w:pPr>
            <w:r w:rsidRPr="003F75E9">
              <w:rPr>
                <w:rFonts w:ascii="Arial" w:hAnsi="Arial" w:cs="Arial"/>
                <w:b/>
                <w:bCs/>
              </w:rPr>
              <w:t>SCOPE AND RANGE</w:t>
            </w:r>
          </w:p>
          <w:p w:rsidR="003D51B3" w:rsidRPr="003F75E9" w:rsidRDefault="003D51B3" w:rsidP="002E668F">
            <w:pPr>
              <w:ind w:left="743" w:right="-270"/>
              <w:jc w:val="both"/>
              <w:rPr>
                <w:rFonts w:ascii="Arial" w:hAnsi="Arial" w:cs="Arial"/>
                <w:b/>
                <w:bCs/>
              </w:rPr>
            </w:pPr>
          </w:p>
          <w:p w:rsidR="003D51B3" w:rsidRPr="003F75E9" w:rsidRDefault="003D51B3" w:rsidP="003D51B3">
            <w:pPr>
              <w:numPr>
                <w:ilvl w:val="0"/>
                <w:numId w:val="31"/>
              </w:numPr>
              <w:ind w:right="-270"/>
              <w:jc w:val="both"/>
              <w:rPr>
                <w:rFonts w:ascii="Arial" w:hAnsi="Arial" w:cs="Arial"/>
              </w:rPr>
            </w:pPr>
            <w:r w:rsidRPr="003F75E9">
              <w:rPr>
                <w:rFonts w:ascii="Arial" w:hAnsi="Arial" w:cs="Arial"/>
              </w:rPr>
              <w:t xml:space="preserve">The </w:t>
            </w:r>
            <w:proofErr w:type="spellStart"/>
            <w:r w:rsidRPr="003F75E9">
              <w:rPr>
                <w:rFonts w:ascii="Arial" w:hAnsi="Arial" w:cs="Arial"/>
              </w:rPr>
              <w:t>postholder</w:t>
            </w:r>
            <w:proofErr w:type="spellEnd"/>
            <w:r w:rsidRPr="003F75E9">
              <w:rPr>
                <w:rFonts w:ascii="Arial" w:hAnsi="Arial" w:cs="Arial"/>
              </w:rPr>
              <w:t xml:space="preserve"> types preoperative assessment notes, operation notes,</w:t>
            </w:r>
          </w:p>
          <w:p w:rsidR="003D51B3" w:rsidRPr="003F75E9" w:rsidRDefault="003D51B3" w:rsidP="002E668F">
            <w:pPr>
              <w:ind w:left="720" w:right="-270"/>
              <w:jc w:val="both"/>
              <w:rPr>
                <w:rFonts w:ascii="Arial" w:hAnsi="Arial" w:cs="Arial"/>
              </w:rPr>
            </w:pPr>
            <w:r w:rsidRPr="003F75E9">
              <w:rPr>
                <w:rFonts w:ascii="Arial" w:hAnsi="Arial" w:cs="Arial"/>
              </w:rPr>
              <w:t xml:space="preserve">      </w:t>
            </w:r>
            <w:proofErr w:type="gramStart"/>
            <w:r w:rsidRPr="003F75E9">
              <w:rPr>
                <w:rFonts w:ascii="Arial" w:hAnsi="Arial" w:cs="Arial"/>
              </w:rPr>
              <w:t>clinic</w:t>
            </w:r>
            <w:proofErr w:type="gramEnd"/>
            <w:r w:rsidRPr="003F75E9">
              <w:rPr>
                <w:rFonts w:ascii="Arial" w:hAnsi="Arial" w:cs="Arial"/>
              </w:rPr>
              <w:t xml:space="preserve"> notes, ward round notes, discharge reports and medical reports.</w:t>
            </w:r>
          </w:p>
          <w:p w:rsidR="003D51B3" w:rsidRPr="003F75E9" w:rsidRDefault="003D51B3" w:rsidP="003D51B3">
            <w:pPr>
              <w:numPr>
                <w:ilvl w:val="0"/>
                <w:numId w:val="31"/>
              </w:numPr>
              <w:ind w:right="-270"/>
              <w:jc w:val="both"/>
              <w:rPr>
                <w:rFonts w:ascii="Arial" w:hAnsi="Arial" w:cs="Arial"/>
              </w:rPr>
            </w:pPr>
            <w:r w:rsidRPr="003F75E9">
              <w:rPr>
                <w:rFonts w:ascii="Arial" w:hAnsi="Arial" w:cs="Arial"/>
              </w:rPr>
              <w:t xml:space="preserve">The </w:t>
            </w:r>
            <w:proofErr w:type="spellStart"/>
            <w:r w:rsidRPr="003F75E9">
              <w:rPr>
                <w:rFonts w:ascii="Arial" w:hAnsi="Arial" w:cs="Arial"/>
              </w:rPr>
              <w:t>postholder</w:t>
            </w:r>
            <w:proofErr w:type="spellEnd"/>
            <w:r w:rsidRPr="003F75E9">
              <w:rPr>
                <w:rFonts w:ascii="Arial" w:hAnsi="Arial" w:cs="Arial"/>
              </w:rPr>
              <w:t xml:space="preserve"> has no budgetary responsibility and has no subordinates</w:t>
            </w:r>
          </w:p>
          <w:p w:rsidR="003D51B3" w:rsidRPr="003F75E9" w:rsidRDefault="003D51B3" w:rsidP="003D51B3">
            <w:pPr>
              <w:numPr>
                <w:ilvl w:val="0"/>
                <w:numId w:val="31"/>
              </w:numPr>
              <w:ind w:right="-270"/>
              <w:jc w:val="both"/>
              <w:rPr>
                <w:rFonts w:ascii="Arial" w:hAnsi="Arial" w:cs="Arial"/>
              </w:rPr>
            </w:pPr>
            <w:r w:rsidRPr="003F75E9">
              <w:rPr>
                <w:rFonts w:ascii="Arial" w:hAnsi="Arial" w:cs="Arial"/>
              </w:rPr>
              <w:t xml:space="preserve">The </w:t>
            </w:r>
            <w:proofErr w:type="spellStart"/>
            <w:r w:rsidRPr="003F75E9">
              <w:rPr>
                <w:rFonts w:ascii="Arial" w:hAnsi="Arial" w:cs="Arial"/>
              </w:rPr>
              <w:t>postholder</w:t>
            </w:r>
            <w:proofErr w:type="spellEnd"/>
            <w:r w:rsidRPr="003F75E9">
              <w:rPr>
                <w:rFonts w:ascii="Arial" w:hAnsi="Arial" w:cs="Arial"/>
              </w:rPr>
              <w:t xml:space="preserve"> will  provide a medical secretarial service(multi-speciality)</w:t>
            </w:r>
          </w:p>
          <w:p w:rsidR="003D51B3" w:rsidRPr="003F75E9" w:rsidRDefault="003D51B3" w:rsidP="003D51B3">
            <w:pPr>
              <w:keepNext/>
              <w:numPr>
                <w:ilvl w:val="0"/>
                <w:numId w:val="31"/>
              </w:numPr>
              <w:ind w:right="-270"/>
              <w:jc w:val="both"/>
              <w:outlineLvl w:val="1"/>
              <w:rPr>
                <w:rFonts w:ascii="Arial" w:hAnsi="Arial" w:cs="Arial"/>
              </w:rPr>
            </w:pPr>
            <w:r w:rsidRPr="003F75E9">
              <w:rPr>
                <w:rFonts w:ascii="Arial" w:hAnsi="Arial" w:cs="Arial"/>
              </w:rPr>
              <w:lastRenderedPageBreak/>
              <w:t xml:space="preserve">The </w:t>
            </w:r>
            <w:proofErr w:type="spellStart"/>
            <w:r w:rsidRPr="003F75E9">
              <w:rPr>
                <w:rFonts w:ascii="Arial" w:hAnsi="Arial" w:cs="Arial"/>
              </w:rPr>
              <w:t>postholder</w:t>
            </w:r>
            <w:proofErr w:type="spellEnd"/>
            <w:r w:rsidRPr="003F75E9">
              <w:rPr>
                <w:rFonts w:ascii="Arial" w:hAnsi="Arial" w:cs="Arial"/>
              </w:rPr>
              <w:t xml:space="preserve"> will be required to liaise with referring boards</w:t>
            </w:r>
          </w:p>
          <w:p w:rsidR="003D51B3" w:rsidRPr="003F75E9" w:rsidRDefault="003D51B3" w:rsidP="002E668F">
            <w:pPr>
              <w:rPr>
                <w:rFonts w:ascii="Arial" w:hAnsi="Arial" w:cs="Arial"/>
                <w:b/>
                <w:bCs/>
              </w:rPr>
            </w:pPr>
            <w:r w:rsidRPr="003F75E9">
              <w:rPr>
                <w:rFonts w:ascii="Arial" w:hAnsi="Arial" w:cs="Arial"/>
                <w:b/>
                <w:bCs/>
              </w:rPr>
              <w:t xml:space="preserve"> </w:t>
            </w:r>
          </w:p>
          <w:p w:rsidR="003D51B3" w:rsidRPr="003F75E9" w:rsidRDefault="003D51B3" w:rsidP="002E668F">
            <w:pPr>
              <w:rPr>
                <w:rFonts w:ascii="Arial" w:hAnsi="Arial" w:cs="Arial"/>
              </w:rPr>
            </w:pPr>
          </w:p>
        </w:tc>
      </w:tr>
      <w:tr w:rsidR="003D51B3" w:rsidTr="002E668F">
        <w:tc>
          <w:tcPr>
            <w:tcW w:w="10632" w:type="dxa"/>
            <w:gridSpan w:val="2"/>
          </w:tcPr>
          <w:p w:rsidR="003D51B3" w:rsidRPr="003F75E9" w:rsidRDefault="003D51B3" w:rsidP="003D51B3">
            <w:pPr>
              <w:numPr>
                <w:ilvl w:val="0"/>
                <w:numId w:val="39"/>
              </w:numPr>
              <w:ind w:right="-270"/>
              <w:rPr>
                <w:rFonts w:ascii="Arial" w:hAnsi="Arial" w:cs="Arial"/>
                <w:b/>
                <w:bCs/>
              </w:rPr>
            </w:pPr>
            <w:r w:rsidRPr="003F75E9">
              <w:rPr>
                <w:rFonts w:ascii="Arial" w:hAnsi="Arial" w:cs="Arial"/>
                <w:b/>
                <w:bCs/>
              </w:rPr>
              <w:lastRenderedPageBreak/>
              <w:t>MAIN DUTIES/RESPONSIBILITIES</w:t>
            </w:r>
          </w:p>
          <w:p w:rsidR="003D51B3" w:rsidRPr="003F75E9" w:rsidRDefault="003D51B3" w:rsidP="002E668F">
            <w:pPr>
              <w:jc w:val="both"/>
              <w:rPr>
                <w:rFonts w:ascii="Arial" w:hAnsi="Arial" w:cs="Arial"/>
                <w:bCs/>
              </w:rPr>
            </w:pPr>
          </w:p>
          <w:p w:rsidR="003D51B3" w:rsidRPr="003F75E9" w:rsidRDefault="003D51B3" w:rsidP="003D51B3">
            <w:pPr>
              <w:numPr>
                <w:ilvl w:val="0"/>
                <w:numId w:val="38"/>
              </w:numPr>
              <w:ind w:right="-270"/>
              <w:jc w:val="both"/>
              <w:rPr>
                <w:rFonts w:ascii="Arial" w:hAnsi="Arial" w:cs="Arial"/>
              </w:rPr>
            </w:pPr>
            <w:r w:rsidRPr="003F75E9">
              <w:rPr>
                <w:rFonts w:ascii="Arial" w:hAnsi="Arial" w:cs="Arial"/>
              </w:rPr>
              <w:t>To provide and deliver a medical secretarial service to all Consultants using the facilities at GJNH.</w:t>
            </w:r>
          </w:p>
          <w:p w:rsidR="003D51B3" w:rsidRPr="003F75E9" w:rsidRDefault="003D51B3" w:rsidP="003D51B3">
            <w:pPr>
              <w:numPr>
                <w:ilvl w:val="0"/>
                <w:numId w:val="38"/>
              </w:numPr>
              <w:ind w:right="-270"/>
              <w:jc w:val="both"/>
              <w:rPr>
                <w:rFonts w:ascii="Arial" w:hAnsi="Arial" w:cs="Arial"/>
              </w:rPr>
            </w:pPr>
            <w:r w:rsidRPr="003F75E9">
              <w:rPr>
                <w:rFonts w:ascii="Arial" w:hAnsi="Arial" w:cs="Arial"/>
              </w:rPr>
              <w:t>To provide and deliver admin cover for MDT co-ordinator during times of leave</w:t>
            </w:r>
          </w:p>
          <w:p w:rsidR="003D51B3" w:rsidRPr="003F75E9" w:rsidRDefault="003D51B3" w:rsidP="003D51B3">
            <w:pPr>
              <w:numPr>
                <w:ilvl w:val="0"/>
                <w:numId w:val="38"/>
              </w:numPr>
              <w:ind w:right="-270"/>
              <w:rPr>
                <w:rFonts w:ascii="Arial" w:hAnsi="Arial" w:cs="Arial"/>
              </w:rPr>
            </w:pPr>
            <w:r w:rsidRPr="003F75E9">
              <w:rPr>
                <w:rFonts w:ascii="Arial" w:hAnsi="Arial" w:cs="Arial"/>
              </w:rPr>
              <w:t>Communicate and build relationships with internal and external Consultants.</w:t>
            </w:r>
          </w:p>
          <w:p w:rsidR="003D51B3" w:rsidRPr="003F75E9" w:rsidRDefault="003D51B3" w:rsidP="003D51B3">
            <w:pPr>
              <w:numPr>
                <w:ilvl w:val="0"/>
                <w:numId w:val="38"/>
              </w:numPr>
              <w:ind w:right="-270"/>
              <w:jc w:val="both"/>
              <w:rPr>
                <w:rFonts w:ascii="Arial" w:hAnsi="Arial" w:cs="Arial"/>
              </w:rPr>
            </w:pPr>
            <w:r w:rsidRPr="003F75E9">
              <w:rPr>
                <w:rFonts w:ascii="Arial" w:hAnsi="Arial" w:cs="Arial"/>
              </w:rPr>
              <w:t>Liaise with internal and external Consultants for report proofing, to ensure a high standard of accuracy in producing all patient medical reports.</w:t>
            </w:r>
          </w:p>
          <w:p w:rsidR="003D51B3" w:rsidRPr="003F75E9" w:rsidRDefault="003D51B3" w:rsidP="003D51B3">
            <w:pPr>
              <w:numPr>
                <w:ilvl w:val="0"/>
                <w:numId w:val="38"/>
              </w:numPr>
              <w:ind w:right="-270"/>
              <w:rPr>
                <w:rFonts w:ascii="Arial" w:hAnsi="Arial" w:cs="Arial"/>
              </w:rPr>
            </w:pPr>
            <w:r w:rsidRPr="003F75E9">
              <w:rPr>
                <w:rFonts w:ascii="Arial" w:hAnsi="Arial" w:cs="Arial"/>
              </w:rPr>
              <w:t>Communicate and build relationships with internal and external stakeholders.</w:t>
            </w:r>
          </w:p>
          <w:p w:rsidR="003D51B3" w:rsidRPr="003F75E9" w:rsidRDefault="003D51B3" w:rsidP="003D51B3">
            <w:pPr>
              <w:numPr>
                <w:ilvl w:val="0"/>
                <w:numId w:val="38"/>
              </w:numPr>
              <w:ind w:right="-270"/>
              <w:rPr>
                <w:rFonts w:ascii="Arial" w:hAnsi="Arial" w:cs="Arial"/>
              </w:rPr>
            </w:pPr>
            <w:r w:rsidRPr="003F75E9">
              <w:rPr>
                <w:rFonts w:ascii="Arial" w:hAnsi="Arial" w:cs="Arial"/>
              </w:rPr>
              <w:t>To ensure patient confidentiality is maintained in accordance with hospital policies and statutory legislation.</w:t>
            </w:r>
          </w:p>
          <w:p w:rsidR="003D51B3" w:rsidRPr="003F75E9" w:rsidRDefault="003D51B3" w:rsidP="003D51B3">
            <w:pPr>
              <w:numPr>
                <w:ilvl w:val="0"/>
                <w:numId w:val="38"/>
              </w:numPr>
              <w:ind w:right="-270"/>
              <w:rPr>
                <w:rFonts w:ascii="Arial" w:hAnsi="Arial" w:cs="Arial"/>
              </w:rPr>
            </w:pPr>
            <w:r w:rsidRPr="003F75E9">
              <w:rPr>
                <w:rFonts w:ascii="Arial" w:hAnsi="Arial" w:cs="Arial"/>
              </w:rPr>
              <w:t>To contribute to the collection and recording of patient statistical information.</w:t>
            </w:r>
          </w:p>
          <w:p w:rsidR="003D51B3" w:rsidRPr="003F75E9" w:rsidRDefault="003D51B3" w:rsidP="003D51B3">
            <w:pPr>
              <w:numPr>
                <w:ilvl w:val="0"/>
                <w:numId w:val="38"/>
              </w:numPr>
              <w:ind w:right="-270"/>
              <w:rPr>
                <w:rFonts w:ascii="Arial" w:hAnsi="Arial" w:cs="Arial"/>
              </w:rPr>
            </w:pPr>
            <w:r w:rsidRPr="003F75E9">
              <w:rPr>
                <w:rFonts w:ascii="Arial" w:hAnsi="Arial" w:cs="Arial"/>
              </w:rPr>
              <w:t xml:space="preserve">To transcribe letters from </w:t>
            </w:r>
            <w:proofErr w:type="spellStart"/>
            <w:r w:rsidRPr="003F75E9">
              <w:rPr>
                <w:rFonts w:ascii="Arial" w:hAnsi="Arial" w:cs="Arial"/>
              </w:rPr>
              <w:t>Winscribe</w:t>
            </w:r>
            <w:proofErr w:type="spellEnd"/>
            <w:r w:rsidRPr="003F75E9">
              <w:rPr>
                <w:rFonts w:ascii="Arial" w:hAnsi="Arial" w:cs="Arial"/>
              </w:rPr>
              <w:t xml:space="preserve">. Letters sent to GP’s digitally. </w:t>
            </w:r>
          </w:p>
          <w:p w:rsidR="003D51B3" w:rsidRPr="003F75E9" w:rsidRDefault="003D51B3" w:rsidP="003D51B3">
            <w:pPr>
              <w:numPr>
                <w:ilvl w:val="0"/>
                <w:numId w:val="38"/>
              </w:numPr>
              <w:ind w:right="-270"/>
              <w:rPr>
                <w:rFonts w:ascii="Arial" w:hAnsi="Arial" w:cs="Arial"/>
              </w:rPr>
            </w:pPr>
            <w:r w:rsidRPr="003F75E9">
              <w:rPr>
                <w:rFonts w:ascii="Arial" w:hAnsi="Arial" w:cs="Arial"/>
              </w:rPr>
              <w:t xml:space="preserve">To file all patient letters in medical </w:t>
            </w:r>
            <w:proofErr w:type="spellStart"/>
            <w:r w:rsidRPr="003F75E9">
              <w:rPr>
                <w:rFonts w:ascii="Arial" w:hAnsi="Arial" w:cs="Arial"/>
              </w:rPr>
              <w:t>casenotes</w:t>
            </w:r>
            <w:proofErr w:type="spellEnd"/>
            <w:r w:rsidRPr="003F75E9">
              <w:rPr>
                <w:rFonts w:ascii="Arial" w:hAnsi="Arial" w:cs="Arial"/>
              </w:rPr>
              <w:t xml:space="preserve"> (GJNH &amp; referring Board)</w:t>
            </w:r>
          </w:p>
          <w:p w:rsidR="003D51B3" w:rsidRPr="003F75E9" w:rsidRDefault="003D51B3" w:rsidP="003D51B3">
            <w:pPr>
              <w:numPr>
                <w:ilvl w:val="0"/>
                <w:numId w:val="38"/>
              </w:numPr>
              <w:ind w:right="-270"/>
              <w:rPr>
                <w:rFonts w:ascii="Arial" w:hAnsi="Arial" w:cs="Arial"/>
              </w:rPr>
            </w:pPr>
            <w:r w:rsidRPr="003F75E9">
              <w:rPr>
                <w:rFonts w:ascii="Arial" w:hAnsi="Arial" w:cs="Arial"/>
              </w:rPr>
              <w:t>To distribute all relevant patient reports to referring consultant &amp; referring board colleagues.</w:t>
            </w:r>
          </w:p>
          <w:p w:rsidR="003D51B3" w:rsidRPr="003F75E9" w:rsidRDefault="003D51B3" w:rsidP="003D51B3">
            <w:pPr>
              <w:numPr>
                <w:ilvl w:val="0"/>
                <w:numId w:val="38"/>
              </w:numPr>
              <w:ind w:right="-270"/>
              <w:rPr>
                <w:rFonts w:ascii="Arial" w:hAnsi="Arial" w:cs="Arial"/>
              </w:rPr>
            </w:pPr>
            <w:r w:rsidRPr="003F75E9">
              <w:rPr>
                <w:rFonts w:ascii="Arial" w:hAnsi="Arial" w:cs="Arial"/>
              </w:rPr>
              <w:t>To ensure that all patient reports are filed in the patient’s medical record and that all medical records are delivered to the medical record library intact and in accordance with hospital policy and CNORIS guidelines.</w:t>
            </w:r>
          </w:p>
          <w:p w:rsidR="003D51B3" w:rsidRPr="003F75E9" w:rsidRDefault="003D51B3" w:rsidP="003D51B3">
            <w:pPr>
              <w:numPr>
                <w:ilvl w:val="0"/>
                <w:numId w:val="38"/>
              </w:numPr>
              <w:ind w:right="-270"/>
              <w:rPr>
                <w:rFonts w:ascii="Arial" w:hAnsi="Arial" w:cs="Arial"/>
              </w:rPr>
            </w:pPr>
            <w:r w:rsidRPr="003F75E9">
              <w:rPr>
                <w:rFonts w:ascii="Arial" w:hAnsi="Arial" w:cs="Arial"/>
              </w:rPr>
              <w:t>To deal with all telephone enquiries and take action where appropriate.</w:t>
            </w:r>
          </w:p>
          <w:p w:rsidR="003D51B3" w:rsidRPr="003F75E9" w:rsidRDefault="003D51B3" w:rsidP="003D51B3">
            <w:pPr>
              <w:numPr>
                <w:ilvl w:val="0"/>
                <w:numId w:val="38"/>
              </w:numPr>
              <w:ind w:right="-270"/>
              <w:rPr>
                <w:rFonts w:ascii="Arial" w:hAnsi="Arial" w:cs="Arial"/>
              </w:rPr>
            </w:pPr>
            <w:r w:rsidRPr="003F75E9">
              <w:rPr>
                <w:rFonts w:ascii="Arial" w:hAnsi="Arial" w:cs="Arial"/>
              </w:rPr>
              <w:t>To collect Consultant mail and distribute on a daily basis.</w:t>
            </w:r>
          </w:p>
          <w:p w:rsidR="003D51B3" w:rsidRPr="003F75E9" w:rsidRDefault="003D51B3" w:rsidP="003D51B3">
            <w:pPr>
              <w:numPr>
                <w:ilvl w:val="0"/>
                <w:numId w:val="38"/>
              </w:numPr>
              <w:ind w:right="-270"/>
              <w:rPr>
                <w:rFonts w:ascii="Arial" w:hAnsi="Arial" w:cs="Arial"/>
              </w:rPr>
            </w:pPr>
            <w:r w:rsidRPr="003F75E9">
              <w:rPr>
                <w:rFonts w:ascii="Arial" w:hAnsi="Arial" w:cs="Arial"/>
              </w:rPr>
              <w:t>To communicate with all other GJNH medical secretaries, to ensure adequate coverage for all specialities.</w:t>
            </w:r>
          </w:p>
          <w:p w:rsidR="003D51B3" w:rsidRPr="003F75E9" w:rsidRDefault="003D51B3" w:rsidP="003D51B3">
            <w:pPr>
              <w:numPr>
                <w:ilvl w:val="0"/>
                <w:numId w:val="38"/>
              </w:numPr>
              <w:ind w:right="-270"/>
              <w:rPr>
                <w:rFonts w:ascii="Arial" w:hAnsi="Arial" w:cs="Arial"/>
              </w:rPr>
            </w:pPr>
            <w:r w:rsidRPr="003F75E9">
              <w:rPr>
                <w:rFonts w:ascii="Arial" w:hAnsi="Arial" w:cs="Arial"/>
              </w:rPr>
              <w:t>To be responsible for the ordering of weekly departmental stationery.</w:t>
            </w:r>
          </w:p>
          <w:p w:rsidR="003D51B3" w:rsidRPr="003F75E9" w:rsidRDefault="003D51B3" w:rsidP="003D51B3">
            <w:pPr>
              <w:numPr>
                <w:ilvl w:val="0"/>
                <w:numId w:val="38"/>
              </w:numPr>
              <w:ind w:right="-270"/>
              <w:rPr>
                <w:rFonts w:ascii="Arial" w:hAnsi="Arial" w:cs="Arial"/>
              </w:rPr>
            </w:pPr>
            <w:r w:rsidRPr="003F75E9">
              <w:rPr>
                <w:rFonts w:ascii="Arial" w:hAnsi="Arial" w:cs="Arial"/>
              </w:rPr>
              <w:t>To continuously review and improve medical secretarial processes.</w:t>
            </w:r>
          </w:p>
          <w:p w:rsidR="003D51B3" w:rsidRPr="003F75E9" w:rsidRDefault="003D51B3" w:rsidP="003D51B3">
            <w:pPr>
              <w:numPr>
                <w:ilvl w:val="0"/>
                <w:numId w:val="38"/>
              </w:numPr>
              <w:ind w:right="-270"/>
              <w:rPr>
                <w:rFonts w:ascii="Arial" w:hAnsi="Arial" w:cs="Arial"/>
              </w:rPr>
            </w:pPr>
            <w:r w:rsidRPr="003F75E9">
              <w:rPr>
                <w:rFonts w:ascii="Arial" w:hAnsi="Arial" w:cs="Arial"/>
              </w:rPr>
              <w:t>To maintain daily diary.</w:t>
            </w:r>
          </w:p>
          <w:p w:rsidR="003D51B3" w:rsidRPr="003F75E9" w:rsidRDefault="003D51B3" w:rsidP="003D51B3">
            <w:pPr>
              <w:numPr>
                <w:ilvl w:val="0"/>
                <w:numId w:val="38"/>
              </w:numPr>
              <w:ind w:right="-270"/>
              <w:rPr>
                <w:rFonts w:ascii="Arial" w:hAnsi="Arial" w:cs="Arial"/>
              </w:rPr>
            </w:pPr>
            <w:r w:rsidRPr="003F75E9">
              <w:rPr>
                <w:rFonts w:ascii="Arial" w:hAnsi="Arial" w:cs="Arial"/>
              </w:rPr>
              <w:t>To be responsible for training and induction of all new bank, agency, temp and permanent staff to the medical secretarial team.</w:t>
            </w:r>
          </w:p>
          <w:p w:rsidR="003D51B3" w:rsidRPr="003F75E9" w:rsidRDefault="003D51B3" w:rsidP="003D51B3">
            <w:pPr>
              <w:numPr>
                <w:ilvl w:val="0"/>
                <w:numId w:val="38"/>
              </w:numPr>
              <w:ind w:right="-270"/>
              <w:rPr>
                <w:rFonts w:ascii="Arial" w:hAnsi="Arial" w:cs="Arial"/>
              </w:rPr>
            </w:pPr>
            <w:r w:rsidRPr="003F75E9">
              <w:rPr>
                <w:rFonts w:ascii="Arial" w:hAnsi="Arial" w:cs="Arial"/>
              </w:rPr>
              <w:t>To create, manage and distribute Consultant on call rotas, on a monthly basis.</w:t>
            </w:r>
          </w:p>
          <w:p w:rsidR="003D51B3" w:rsidRPr="003F75E9" w:rsidRDefault="003D51B3" w:rsidP="003D51B3">
            <w:pPr>
              <w:numPr>
                <w:ilvl w:val="0"/>
                <w:numId w:val="38"/>
              </w:numPr>
              <w:ind w:right="-270"/>
              <w:rPr>
                <w:rFonts w:ascii="Arial" w:hAnsi="Arial" w:cs="Arial"/>
              </w:rPr>
            </w:pPr>
            <w:r w:rsidRPr="003F75E9">
              <w:rPr>
                <w:rFonts w:ascii="Arial" w:hAnsi="Arial" w:cs="Arial"/>
              </w:rPr>
              <w:t>To act as a minute secretary at management meetings</w:t>
            </w:r>
          </w:p>
          <w:p w:rsidR="003D51B3" w:rsidRPr="003F75E9" w:rsidRDefault="003D51B3" w:rsidP="003D51B3">
            <w:pPr>
              <w:numPr>
                <w:ilvl w:val="0"/>
                <w:numId w:val="38"/>
              </w:numPr>
              <w:ind w:right="-270"/>
              <w:rPr>
                <w:rFonts w:ascii="Arial" w:hAnsi="Arial" w:cs="Arial"/>
              </w:rPr>
            </w:pPr>
            <w:r w:rsidRPr="003F75E9">
              <w:rPr>
                <w:rFonts w:ascii="Arial" w:hAnsi="Arial" w:cs="Arial"/>
              </w:rPr>
              <w:t>To update and maintain databases</w:t>
            </w:r>
          </w:p>
          <w:p w:rsidR="003D51B3" w:rsidRPr="003F75E9" w:rsidRDefault="003D51B3" w:rsidP="002E668F">
            <w:pPr>
              <w:ind w:right="-270"/>
              <w:rPr>
                <w:rFonts w:ascii="Arial" w:hAnsi="Arial" w:cs="Arial"/>
                <w:b/>
                <w:bCs/>
              </w:rPr>
            </w:pPr>
          </w:p>
        </w:tc>
      </w:tr>
      <w:tr w:rsidR="003D51B3" w:rsidTr="002E668F">
        <w:tc>
          <w:tcPr>
            <w:tcW w:w="10632" w:type="dxa"/>
            <w:gridSpan w:val="2"/>
          </w:tcPr>
          <w:p w:rsidR="003D51B3" w:rsidRDefault="003D51B3" w:rsidP="003D51B3">
            <w:pPr>
              <w:numPr>
                <w:ilvl w:val="0"/>
                <w:numId w:val="30"/>
              </w:numPr>
              <w:ind w:right="-270"/>
              <w:jc w:val="both"/>
              <w:rPr>
                <w:rFonts w:ascii="Arial" w:hAnsi="Arial" w:cs="Arial"/>
                <w:b/>
                <w:bCs/>
              </w:rPr>
            </w:pPr>
            <w:r>
              <w:rPr>
                <w:rFonts w:ascii="Arial" w:hAnsi="Arial" w:cs="Arial"/>
                <w:b/>
                <w:bCs/>
              </w:rPr>
              <w:t xml:space="preserve">SYSTEMS AND EQUIPMENT </w:t>
            </w:r>
          </w:p>
          <w:p w:rsidR="003D51B3" w:rsidRDefault="003D51B3" w:rsidP="002E668F">
            <w:pPr>
              <w:ind w:left="720" w:right="-270"/>
              <w:jc w:val="both"/>
              <w:rPr>
                <w:rFonts w:ascii="Arial" w:hAnsi="Arial" w:cs="Arial"/>
                <w:b/>
                <w:bCs/>
              </w:rPr>
            </w:pPr>
          </w:p>
          <w:p w:rsidR="003D51B3" w:rsidRDefault="003D51B3" w:rsidP="003D51B3">
            <w:pPr>
              <w:numPr>
                <w:ilvl w:val="1"/>
                <w:numId w:val="30"/>
              </w:numPr>
              <w:ind w:right="-270"/>
              <w:jc w:val="both"/>
              <w:rPr>
                <w:rFonts w:ascii="Arial" w:hAnsi="Arial" w:cs="Arial"/>
              </w:rPr>
            </w:pPr>
            <w:r>
              <w:rPr>
                <w:rFonts w:ascii="Arial" w:hAnsi="Arial" w:cs="Arial"/>
              </w:rPr>
              <w:t>A comprehensive working knowledge of the computerised clinical system</w:t>
            </w:r>
          </w:p>
          <w:p w:rsidR="003D51B3" w:rsidRDefault="003D51B3" w:rsidP="003D51B3">
            <w:pPr>
              <w:numPr>
                <w:ilvl w:val="1"/>
                <w:numId w:val="30"/>
              </w:numPr>
              <w:ind w:right="-270"/>
              <w:jc w:val="both"/>
              <w:rPr>
                <w:rFonts w:ascii="Arial" w:hAnsi="Arial" w:cs="Arial"/>
              </w:rPr>
            </w:pPr>
            <w:r>
              <w:rPr>
                <w:rFonts w:ascii="Arial" w:hAnsi="Arial" w:cs="Arial"/>
              </w:rPr>
              <w:t xml:space="preserve">A working knowledge of all office systems, including excel, word, </w:t>
            </w:r>
          </w:p>
          <w:p w:rsidR="003D51B3" w:rsidRDefault="003D51B3" w:rsidP="002E668F">
            <w:pPr>
              <w:ind w:left="1080" w:right="-270"/>
              <w:jc w:val="both"/>
              <w:rPr>
                <w:rFonts w:ascii="Arial" w:hAnsi="Arial" w:cs="Arial"/>
              </w:rPr>
            </w:pPr>
            <w:proofErr w:type="gramStart"/>
            <w:r>
              <w:rPr>
                <w:rFonts w:ascii="Arial" w:hAnsi="Arial" w:cs="Arial"/>
              </w:rPr>
              <w:t>and</w:t>
            </w:r>
            <w:proofErr w:type="gramEnd"/>
            <w:r>
              <w:rPr>
                <w:rFonts w:ascii="Arial" w:hAnsi="Arial" w:cs="Arial"/>
              </w:rPr>
              <w:t xml:space="preserve"> Microsoft outlook.</w:t>
            </w:r>
          </w:p>
          <w:p w:rsidR="003D51B3" w:rsidRDefault="003D51B3" w:rsidP="003D51B3">
            <w:pPr>
              <w:numPr>
                <w:ilvl w:val="1"/>
                <w:numId w:val="30"/>
              </w:numPr>
              <w:ind w:right="-270"/>
              <w:jc w:val="both"/>
              <w:rPr>
                <w:rFonts w:ascii="Arial" w:hAnsi="Arial" w:cs="Arial"/>
                <w:b/>
                <w:bCs/>
              </w:rPr>
            </w:pPr>
            <w:r>
              <w:rPr>
                <w:rFonts w:ascii="Arial" w:hAnsi="Arial" w:cs="Arial"/>
              </w:rPr>
              <w:t xml:space="preserve">A working knowledge of the </w:t>
            </w:r>
            <w:proofErr w:type="spellStart"/>
            <w:r>
              <w:rPr>
                <w:rFonts w:ascii="Arial" w:hAnsi="Arial" w:cs="Arial"/>
              </w:rPr>
              <w:t>winscribe</w:t>
            </w:r>
            <w:proofErr w:type="spellEnd"/>
            <w:r>
              <w:rPr>
                <w:rFonts w:ascii="Arial" w:hAnsi="Arial" w:cs="Arial"/>
              </w:rPr>
              <w:t xml:space="preserve"> transcription equipment</w:t>
            </w:r>
            <w:r>
              <w:rPr>
                <w:rFonts w:ascii="Arial" w:hAnsi="Arial" w:cs="Arial"/>
                <w:b/>
                <w:bCs/>
              </w:rPr>
              <w:t>.</w:t>
            </w:r>
          </w:p>
          <w:p w:rsidR="003D51B3" w:rsidRDefault="003D51B3" w:rsidP="003D51B3">
            <w:pPr>
              <w:numPr>
                <w:ilvl w:val="1"/>
                <w:numId w:val="30"/>
              </w:numPr>
              <w:ind w:right="-270"/>
              <w:jc w:val="both"/>
              <w:rPr>
                <w:rFonts w:ascii="Arial" w:hAnsi="Arial" w:cs="Arial"/>
              </w:rPr>
            </w:pPr>
            <w:r>
              <w:rPr>
                <w:rFonts w:ascii="Arial" w:hAnsi="Arial" w:cs="Arial"/>
              </w:rPr>
              <w:t xml:space="preserve">A working knowledge of fax, photocopier scanner, printers. </w:t>
            </w:r>
          </w:p>
          <w:p w:rsidR="003D51B3" w:rsidRDefault="003D51B3" w:rsidP="002E668F">
            <w:pPr>
              <w:ind w:right="-270"/>
              <w:rPr>
                <w:rFonts w:ascii="Arial" w:hAnsi="Arial" w:cs="Arial"/>
                <w:b/>
                <w:bCs/>
              </w:rPr>
            </w:pPr>
          </w:p>
        </w:tc>
      </w:tr>
      <w:tr w:rsidR="003D51B3" w:rsidTr="002E668F">
        <w:tc>
          <w:tcPr>
            <w:tcW w:w="10632" w:type="dxa"/>
            <w:gridSpan w:val="2"/>
          </w:tcPr>
          <w:p w:rsidR="003D51B3" w:rsidRDefault="003D51B3" w:rsidP="003D51B3">
            <w:pPr>
              <w:numPr>
                <w:ilvl w:val="0"/>
                <w:numId w:val="30"/>
              </w:numPr>
              <w:ind w:right="-270"/>
              <w:jc w:val="both"/>
              <w:rPr>
                <w:rFonts w:ascii="Arial" w:hAnsi="Arial" w:cs="Arial"/>
                <w:b/>
                <w:bCs/>
              </w:rPr>
            </w:pPr>
            <w:r>
              <w:rPr>
                <w:rFonts w:ascii="Arial" w:hAnsi="Arial" w:cs="Arial"/>
                <w:b/>
                <w:bCs/>
              </w:rPr>
              <w:t>DECISIONS AND JUDGEMENTS</w:t>
            </w:r>
          </w:p>
          <w:p w:rsidR="003D51B3" w:rsidRDefault="003D51B3" w:rsidP="002E668F">
            <w:pPr>
              <w:ind w:left="720" w:right="-270"/>
              <w:jc w:val="both"/>
              <w:rPr>
                <w:rFonts w:ascii="Arial" w:hAnsi="Arial" w:cs="Arial"/>
                <w:b/>
                <w:bCs/>
              </w:rPr>
            </w:pPr>
          </w:p>
          <w:p w:rsidR="003D51B3" w:rsidRDefault="003D51B3" w:rsidP="003D51B3">
            <w:pPr>
              <w:numPr>
                <w:ilvl w:val="0"/>
                <w:numId w:val="32"/>
              </w:numPr>
              <w:ind w:right="-270"/>
              <w:jc w:val="both"/>
              <w:rPr>
                <w:rFonts w:ascii="Arial" w:hAnsi="Arial" w:cs="Arial"/>
              </w:rPr>
            </w:pPr>
            <w:r>
              <w:rPr>
                <w:rFonts w:ascii="Arial" w:hAnsi="Arial" w:cs="Arial"/>
              </w:rPr>
              <w:t>Works with minimal supervision.</w:t>
            </w:r>
          </w:p>
          <w:p w:rsidR="003D51B3" w:rsidRDefault="003D51B3" w:rsidP="003D51B3">
            <w:pPr>
              <w:numPr>
                <w:ilvl w:val="0"/>
                <w:numId w:val="32"/>
              </w:numPr>
              <w:ind w:right="-270"/>
              <w:jc w:val="both"/>
              <w:rPr>
                <w:rFonts w:ascii="Arial" w:hAnsi="Arial" w:cs="Arial"/>
              </w:rPr>
            </w:pPr>
            <w:r>
              <w:rPr>
                <w:rFonts w:ascii="Arial" w:hAnsi="Arial" w:cs="Arial"/>
              </w:rPr>
              <w:lastRenderedPageBreak/>
              <w:t xml:space="preserve">The </w:t>
            </w:r>
            <w:proofErr w:type="spellStart"/>
            <w:r>
              <w:rPr>
                <w:rFonts w:ascii="Arial" w:hAnsi="Arial" w:cs="Arial"/>
              </w:rPr>
              <w:t>postholder</w:t>
            </w:r>
            <w:proofErr w:type="spellEnd"/>
            <w:r>
              <w:rPr>
                <w:rFonts w:ascii="Arial" w:hAnsi="Arial" w:cs="Arial"/>
              </w:rPr>
              <w:t xml:space="preserve"> uses their own initiative</w:t>
            </w:r>
          </w:p>
          <w:p w:rsidR="003D51B3" w:rsidRDefault="003D51B3" w:rsidP="003D51B3">
            <w:pPr>
              <w:numPr>
                <w:ilvl w:val="0"/>
                <w:numId w:val="32"/>
              </w:numPr>
              <w:ind w:right="-270"/>
              <w:jc w:val="both"/>
              <w:rPr>
                <w:rFonts w:ascii="Arial" w:hAnsi="Arial" w:cs="Arial"/>
              </w:rPr>
            </w:pPr>
            <w:r>
              <w:rPr>
                <w:rFonts w:ascii="Arial" w:hAnsi="Arial" w:cs="Arial"/>
              </w:rPr>
              <w:t>Exercises own judgement when prioritising of demanding daily workload</w:t>
            </w:r>
          </w:p>
          <w:p w:rsidR="003D51B3" w:rsidRPr="003F75E9" w:rsidRDefault="003D51B3" w:rsidP="003D51B3">
            <w:pPr>
              <w:numPr>
                <w:ilvl w:val="0"/>
                <w:numId w:val="32"/>
              </w:numPr>
              <w:ind w:right="-270"/>
              <w:jc w:val="both"/>
              <w:rPr>
                <w:rFonts w:ascii="Arial" w:hAnsi="Arial" w:cs="Arial"/>
              </w:rPr>
            </w:pPr>
            <w:r>
              <w:rPr>
                <w:rFonts w:ascii="Arial" w:hAnsi="Arial" w:cs="Arial"/>
              </w:rPr>
              <w:t xml:space="preserve">Exercises judgement when dealing with Consultant and patient enquiries and actively     </w:t>
            </w:r>
            <w:r w:rsidRPr="003F75E9">
              <w:rPr>
                <w:rFonts w:ascii="Arial" w:hAnsi="Arial" w:cs="Arial"/>
              </w:rPr>
              <w:t>finding solutions to problems.</w:t>
            </w:r>
          </w:p>
          <w:p w:rsidR="003D51B3" w:rsidRDefault="003D51B3" w:rsidP="003D51B3">
            <w:pPr>
              <w:numPr>
                <w:ilvl w:val="0"/>
                <w:numId w:val="32"/>
              </w:numPr>
              <w:ind w:right="-270"/>
              <w:jc w:val="both"/>
              <w:rPr>
                <w:rFonts w:ascii="Arial" w:hAnsi="Arial" w:cs="Arial"/>
              </w:rPr>
            </w:pPr>
            <w:r>
              <w:rPr>
                <w:rFonts w:ascii="Arial" w:hAnsi="Arial" w:cs="Arial"/>
              </w:rPr>
              <w:t>Exercises judgement and initiative with regard to dealing with offsite Consultants proofing patient reports.</w:t>
            </w:r>
          </w:p>
          <w:p w:rsidR="003D51B3" w:rsidRDefault="003D51B3" w:rsidP="003D51B3">
            <w:pPr>
              <w:numPr>
                <w:ilvl w:val="0"/>
                <w:numId w:val="32"/>
              </w:numPr>
              <w:ind w:right="-270"/>
              <w:jc w:val="both"/>
              <w:rPr>
                <w:rFonts w:ascii="Arial" w:hAnsi="Arial" w:cs="Arial"/>
                <w:b/>
                <w:bCs/>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is expected to demonstrate a high degree of discretion with </w:t>
            </w:r>
          </w:p>
          <w:p w:rsidR="003D51B3" w:rsidRPr="00C57B29" w:rsidRDefault="003D51B3" w:rsidP="002E668F">
            <w:pPr>
              <w:ind w:left="360" w:right="-270"/>
              <w:jc w:val="both"/>
              <w:rPr>
                <w:rFonts w:ascii="Arial" w:hAnsi="Arial" w:cs="Arial"/>
                <w:b/>
                <w:bCs/>
              </w:rPr>
            </w:pPr>
            <w:r>
              <w:rPr>
                <w:rFonts w:ascii="Arial" w:hAnsi="Arial" w:cs="Arial"/>
              </w:rPr>
              <w:t xml:space="preserve">      regard to handling of patient and consultant information</w:t>
            </w:r>
          </w:p>
          <w:p w:rsidR="003D51B3" w:rsidRDefault="003D51B3" w:rsidP="002E668F">
            <w:pPr>
              <w:ind w:right="176"/>
              <w:jc w:val="both"/>
              <w:rPr>
                <w:rFonts w:ascii="Arial" w:hAnsi="Arial" w:cs="Arial"/>
                <w:b/>
                <w:bCs/>
              </w:rPr>
            </w:pPr>
          </w:p>
        </w:tc>
      </w:tr>
      <w:tr w:rsidR="003D51B3" w:rsidTr="002E668F">
        <w:tc>
          <w:tcPr>
            <w:tcW w:w="10632" w:type="dxa"/>
            <w:gridSpan w:val="2"/>
          </w:tcPr>
          <w:p w:rsidR="003D51B3" w:rsidRDefault="003D51B3" w:rsidP="003D51B3">
            <w:pPr>
              <w:numPr>
                <w:ilvl w:val="0"/>
                <w:numId w:val="30"/>
              </w:numPr>
              <w:ind w:right="-270"/>
              <w:jc w:val="both"/>
              <w:rPr>
                <w:rFonts w:ascii="Arial" w:hAnsi="Arial" w:cs="Arial"/>
                <w:b/>
                <w:bCs/>
              </w:rPr>
            </w:pPr>
            <w:r>
              <w:rPr>
                <w:rFonts w:ascii="Arial" w:hAnsi="Arial" w:cs="Arial"/>
                <w:b/>
                <w:bCs/>
              </w:rPr>
              <w:lastRenderedPageBreak/>
              <w:t>COMMUNICATIONS AND RELATIONSHIPS</w:t>
            </w:r>
          </w:p>
          <w:p w:rsidR="003D51B3" w:rsidRDefault="003D51B3" w:rsidP="002E668F">
            <w:pPr>
              <w:ind w:right="36"/>
              <w:rPr>
                <w:rFonts w:ascii="Arial" w:hAnsi="Arial" w:cs="Arial"/>
                <w:b/>
                <w:bCs/>
              </w:rPr>
            </w:pPr>
          </w:p>
          <w:p w:rsidR="003D51B3" w:rsidRPr="00C57B29" w:rsidRDefault="003D51B3" w:rsidP="003D51B3">
            <w:pPr>
              <w:numPr>
                <w:ilvl w:val="0"/>
                <w:numId w:val="33"/>
              </w:numPr>
              <w:spacing w:line="264" w:lineRule="auto"/>
              <w:jc w:val="both"/>
              <w:rPr>
                <w:rFonts w:ascii="Arial" w:hAnsi="Arial" w:cs="Arial"/>
                <w:szCs w:val="20"/>
              </w:rPr>
            </w:pPr>
            <w:r w:rsidRPr="00C57B29">
              <w:rPr>
                <w:rFonts w:ascii="Arial" w:hAnsi="Arial" w:cs="Arial"/>
                <w:szCs w:val="20"/>
              </w:rPr>
              <w:t>Communicate and build relationships on a daily basis with Board contacts</w:t>
            </w:r>
          </w:p>
          <w:p w:rsidR="003D51B3" w:rsidRPr="00C57B29" w:rsidRDefault="003D51B3" w:rsidP="003D51B3">
            <w:pPr>
              <w:numPr>
                <w:ilvl w:val="0"/>
                <w:numId w:val="33"/>
              </w:numPr>
              <w:ind w:right="-270"/>
              <w:jc w:val="both"/>
              <w:rPr>
                <w:rFonts w:ascii="Arial" w:hAnsi="Arial" w:cs="Arial"/>
              </w:rPr>
            </w:pPr>
            <w:r w:rsidRPr="00C57B29">
              <w:rPr>
                <w:rFonts w:ascii="Arial" w:hAnsi="Arial" w:cs="Arial"/>
              </w:rPr>
              <w:t>Communicate and build relationships with all external and internal</w:t>
            </w:r>
            <w:r>
              <w:rPr>
                <w:rFonts w:ascii="Arial" w:hAnsi="Arial" w:cs="Arial"/>
              </w:rPr>
              <w:t xml:space="preserve"> stakeholders e.g.</w:t>
            </w:r>
          </w:p>
          <w:p w:rsidR="003D51B3" w:rsidRPr="00C57B29" w:rsidRDefault="003D51B3" w:rsidP="002E668F">
            <w:pPr>
              <w:ind w:left="720" w:right="-270"/>
              <w:jc w:val="both"/>
              <w:rPr>
                <w:rFonts w:ascii="Arial" w:hAnsi="Arial" w:cs="Arial"/>
              </w:rPr>
            </w:pPr>
            <w:r w:rsidRPr="00C57B29">
              <w:rPr>
                <w:rFonts w:ascii="Arial" w:hAnsi="Arial" w:cs="Arial"/>
              </w:rPr>
              <w:t>consultants/patients/OPD/laboratories/radiology/theatres/transport/</w:t>
            </w:r>
            <w:r>
              <w:rPr>
                <w:rFonts w:ascii="Arial" w:hAnsi="Arial" w:cs="Arial"/>
              </w:rPr>
              <w:t>PCC</w:t>
            </w:r>
          </w:p>
          <w:p w:rsidR="003D51B3" w:rsidRPr="00C57B29" w:rsidRDefault="003D51B3" w:rsidP="002E668F">
            <w:pPr>
              <w:ind w:left="720" w:right="-270"/>
              <w:jc w:val="both"/>
              <w:rPr>
                <w:rFonts w:ascii="Arial" w:hAnsi="Arial" w:cs="Arial"/>
              </w:rPr>
            </w:pPr>
            <w:r w:rsidRPr="00C57B29">
              <w:rPr>
                <w:rFonts w:ascii="Arial" w:hAnsi="Arial" w:cs="Arial"/>
              </w:rPr>
              <w:t>/managers/ward co-ordinators/medical records/hospital reception staff</w:t>
            </w:r>
          </w:p>
          <w:p w:rsidR="003D51B3" w:rsidRDefault="003D51B3" w:rsidP="002E668F">
            <w:pPr>
              <w:pStyle w:val="BodyText"/>
              <w:spacing w:line="264" w:lineRule="auto"/>
              <w:rPr>
                <w:rFonts w:cs="Arial"/>
                <w:b/>
                <w:bCs/>
              </w:rPr>
            </w:pPr>
          </w:p>
        </w:tc>
      </w:tr>
      <w:tr w:rsidR="003D51B3" w:rsidTr="002E668F">
        <w:tc>
          <w:tcPr>
            <w:tcW w:w="10632" w:type="dxa"/>
            <w:gridSpan w:val="2"/>
          </w:tcPr>
          <w:p w:rsidR="003D51B3" w:rsidRDefault="003D51B3" w:rsidP="003D51B3">
            <w:pPr>
              <w:numPr>
                <w:ilvl w:val="0"/>
                <w:numId w:val="30"/>
              </w:numPr>
              <w:ind w:right="-270"/>
              <w:jc w:val="both"/>
              <w:rPr>
                <w:rFonts w:ascii="Arial" w:hAnsi="Arial" w:cs="Arial"/>
                <w:b/>
                <w:bCs/>
              </w:rPr>
            </w:pPr>
            <w:r>
              <w:rPr>
                <w:rFonts w:ascii="Arial" w:hAnsi="Arial" w:cs="Arial"/>
                <w:b/>
                <w:bCs/>
              </w:rPr>
              <w:t>PHYSICAL DEMANDS OF THE JOB</w:t>
            </w:r>
          </w:p>
          <w:p w:rsidR="003D51B3" w:rsidRDefault="003D51B3" w:rsidP="002E668F">
            <w:pPr>
              <w:ind w:left="720" w:right="-270"/>
              <w:jc w:val="both"/>
              <w:rPr>
                <w:rFonts w:ascii="Arial" w:hAnsi="Arial" w:cs="Arial"/>
                <w:b/>
                <w:bCs/>
              </w:rPr>
            </w:pPr>
          </w:p>
          <w:p w:rsidR="003D51B3" w:rsidRDefault="003D51B3" w:rsidP="003D51B3">
            <w:pPr>
              <w:numPr>
                <w:ilvl w:val="0"/>
                <w:numId w:val="34"/>
              </w:numPr>
              <w:ind w:right="-270"/>
              <w:jc w:val="both"/>
              <w:rPr>
                <w:rFonts w:ascii="Arial" w:hAnsi="Arial" w:cs="Arial"/>
                <w:b/>
                <w:bCs/>
              </w:rPr>
            </w:pPr>
            <w:r>
              <w:rPr>
                <w:rFonts w:ascii="Arial" w:hAnsi="Arial" w:cs="Arial"/>
              </w:rPr>
              <w:t>Accurate and speedy keyboard skills</w:t>
            </w:r>
          </w:p>
          <w:p w:rsidR="003D51B3" w:rsidRDefault="003D51B3" w:rsidP="003D51B3">
            <w:pPr>
              <w:numPr>
                <w:ilvl w:val="0"/>
                <w:numId w:val="34"/>
              </w:numPr>
              <w:ind w:right="-270"/>
              <w:jc w:val="both"/>
              <w:rPr>
                <w:rFonts w:ascii="Arial" w:hAnsi="Arial" w:cs="Arial"/>
                <w:b/>
                <w:bCs/>
              </w:rPr>
            </w:pPr>
            <w:r>
              <w:rPr>
                <w:rFonts w:ascii="Arial" w:hAnsi="Arial" w:cs="Arial"/>
              </w:rPr>
              <w:t>Type dictated reports for a substantial period of the working day.</w:t>
            </w:r>
          </w:p>
          <w:p w:rsidR="003D51B3" w:rsidRPr="00C57B29" w:rsidRDefault="003D51B3" w:rsidP="003D51B3">
            <w:pPr>
              <w:numPr>
                <w:ilvl w:val="0"/>
                <w:numId w:val="34"/>
              </w:numPr>
              <w:ind w:right="36"/>
              <w:rPr>
                <w:rFonts w:ascii="Arial" w:hAnsi="Arial" w:cs="Arial"/>
                <w:b/>
                <w:bCs/>
              </w:rPr>
            </w:pPr>
            <w:r>
              <w:rPr>
                <w:rFonts w:ascii="Arial" w:hAnsi="Arial" w:cs="Arial"/>
              </w:rPr>
              <w:t>Manual handling skills</w:t>
            </w:r>
          </w:p>
          <w:p w:rsidR="003D51B3" w:rsidRPr="00C9632C" w:rsidRDefault="003D51B3" w:rsidP="002E668F">
            <w:pPr>
              <w:jc w:val="both"/>
              <w:rPr>
                <w:rFonts w:ascii="Arial" w:hAnsi="Arial" w:cs="Arial"/>
                <w:bCs/>
              </w:rPr>
            </w:pPr>
          </w:p>
        </w:tc>
      </w:tr>
      <w:tr w:rsidR="003D51B3" w:rsidTr="002E668F">
        <w:tc>
          <w:tcPr>
            <w:tcW w:w="10632" w:type="dxa"/>
            <w:gridSpan w:val="2"/>
          </w:tcPr>
          <w:p w:rsidR="003D51B3" w:rsidRDefault="003D51B3" w:rsidP="003D51B3">
            <w:pPr>
              <w:numPr>
                <w:ilvl w:val="0"/>
                <w:numId w:val="30"/>
              </w:numPr>
              <w:ind w:right="-270"/>
              <w:rPr>
                <w:rFonts w:ascii="Arial" w:hAnsi="Arial" w:cs="Arial"/>
                <w:b/>
                <w:bCs/>
              </w:rPr>
            </w:pPr>
            <w:r>
              <w:rPr>
                <w:rFonts w:ascii="Arial" w:hAnsi="Arial" w:cs="Arial"/>
                <w:b/>
                <w:bCs/>
              </w:rPr>
              <w:t>MOST CHALLENGING/DIFFICULT PARTS OF THE JOB</w:t>
            </w:r>
          </w:p>
          <w:p w:rsidR="003D51B3" w:rsidRDefault="003D51B3" w:rsidP="002E668F">
            <w:pPr>
              <w:ind w:left="720" w:right="-270"/>
              <w:rPr>
                <w:rFonts w:ascii="Arial" w:hAnsi="Arial" w:cs="Arial"/>
                <w:b/>
                <w:bCs/>
              </w:rPr>
            </w:pPr>
          </w:p>
          <w:p w:rsidR="003D51B3" w:rsidRDefault="003D51B3" w:rsidP="003D51B3">
            <w:pPr>
              <w:numPr>
                <w:ilvl w:val="0"/>
                <w:numId w:val="35"/>
              </w:numPr>
              <w:ind w:right="-270"/>
              <w:jc w:val="both"/>
              <w:rPr>
                <w:rFonts w:ascii="Arial" w:hAnsi="Arial" w:cs="Arial"/>
              </w:rPr>
            </w:pPr>
            <w:r>
              <w:rPr>
                <w:rFonts w:ascii="Arial" w:hAnsi="Arial" w:cs="Arial"/>
              </w:rPr>
              <w:t>Reacting to constant changes in demands of referring NHS Boards.</w:t>
            </w:r>
          </w:p>
          <w:p w:rsidR="003D51B3" w:rsidRDefault="003D51B3" w:rsidP="003D51B3">
            <w:pPr>
              <w:numPr>
                <w:ilvl w:val="0"/>
                <w:numId w:val="35"/>
              </w:numPr>
              <w:ind w:right="-270"/>
              <w:jc w:val="both"/>
              <w:rPr>
                <w:rFonts w:ascii="Arial" w:hAnsi="Arial" w:cs="Arial"/>
              </w:rPr>
            </w:pPr>
            <w:r>
              <w:rPr>
                <w:rFonts w:ascii="Arial" w:hAnsi="Arial" w:cs="Arial"/>
              </w:rPr>
              <w:t xml:space="preserve">Dealing with  external Consultants and ensuring all reports are </w:t>
            </w:r>
          </w:p>
          <w:p w:rsidR="003D51B3" w:rsidRDefault="003D51B3" w:rsidP="002E668F">
            <w:pPr>
              <w:ind w:left="360" w:right="-270"/>
              <w:jc w:val="both"/>
              <w:rPr>
                <w:rFonts w:ascii="Arial" w:hAnsi="Arial" w:cs="Arial"/>
              </w:rPr>
            </w:pPr>
            <w:r>
              <w:rPr>
                <w:rFonts w:ascii="Arial" w:hAnsi="Arial" w:cs="Arial"/>
              </w:rPr>
              <w:t xml:space="preserve">      </w:t>
            </w:r>
            <w:proofErr w:type="gramStart"/>
            <w:r>
              <w:rPr>
                <w:rFonts w:ascii="Arial" w:hAnsi="Arial" w:cs="Arial"/>
              </w:rPr>
              <w:t>proofed</w:t>
            </w:r>
            <w:proofErr w:type="gramEnd"/>
            <w:r>
              <w:rPr>
                <w:rFonts w:ascii="Arial" w:hAnsi="Arial" w:cs="Arial"/>
              </w:rPr>
              <w:t xml:space="preserve"> and approved and sent out in a timely manner.</w:t>
            </w:r>
          </w:p>
          <w:p w:rsidR="003D51B3" w:rsidRDefault="003D51B3" w:rsidP="003D51B3">
            <w:pPr>
              <w:numPr>
                <w:ilvl w:val="0"/>
                <w:numId w:val="35"/>
              </w:numPr>
              <w:ind w:right="-270"/>
              <w:jc w:val="both"/>
              <w:rPr>
                <w:rFonts w:ascii="Arial" w:hAnsi="Arial" w:cs="Arial"/>
              </w:rPr>
            </w:pPr>
            <w:r>
              <w:rPr>
                <w:rFonts w:ascii="Arial" w:hAnsi="Arial" w:cs="Arial"/>
              </w:rPr>
              <w:t xml:space="preserve">Dealing with the varied demands of internal and external Consultants for </w:t>
            </w:r>
          </w:p>
          <w:p w:rsidR="003D51B3" w:rsidRPr="00C57B29" w:rsidRDefault="003D51B3" w:rsidP="002E668F">
            <w:pPr>
              <w:ind w:left="360" w:right="-270"/>
              <w:rPr>
                <w:rFonts w:ascii="Arial" w:hAnsi="Arial" w:cs="Arial"/>
                <w:b/>
                <w:bCs/>
              </w:rPr>
            </w:pPr>
            <w:r>
              <w:rPr>
                <w:rFonts w:ascii="Arial" w:hAnsi="Arial" w:cs="Arial"/>
              </w:rPr>
              <w:t xml:space="preserve">      more than one specialties</w:t>
            </w:r>
          </w:p>
          <w:p w:rsidR="003D51B3" w:rsidRDefault="003D51B3" w:rsidP="002E668F">
            <w:pPr>
              <w:ind w:right="176"/>
              <w:rPr>
                <w:rFonts w:ascii="Arial" w:hAnsi="Arial" w:cs="Arial"/>
                <w:b/>
                <w:bCs/>
              </w:rPr>
            </w:pPr>
          </w:p>
        </w:tc>
      </w:tr>
      <w:tr w:rsidR="003D51B3" w:rsidTr="002E668F">
        <w:tc>
          <w:tcPr>
            <w:tcW w:w="10632" w:type="dxa"/>
            <w:gridSpan w:val="2"/>
          </w:tcPr>
          <w:p w:rsidR="003D51B3" w:rsidRDefault="003D51B3" w:rsidP="003D51B3">
            <w:pPr>
              <w:numPr>
                <w:ilvl w:val="0"/>
                <w:numId w:val="30"/>
              </w:numPr>
              <w:ind w:right="-270"/>
              <w:jc w:val="both"/>
              <w:rPr>
                <w:rFonts w:ascii="Arial" w:hAnsi="Arial" w:cs="Arial"/>
                <w:b/>
                <w:bCs/>
              </w:rPr>
            </w:pPr>
            <w:r>
              <w:rPr>
                <w:rFonts w:ascii="Arial" w:hAnsi="Arial" w:cs="Arial"/>
                <w:b/>
                <w:bCs/>
              </w:rPr>
              <w:t>KNOWLEDGE, TRAINING AND EXPERIENCE REQUIRED TO DO THE JOB</w:t>
            </w:r>
          </w:p>
          <w:p w:rsidR="003D51B3" w:rsidRDefault="003D51B3" w:rsidP="002E668F">
            <w:pPr>
              <w:ind w:left="720" w:right="-270"/>
              <w:jc w:val="both"/>
              <w:rPr>
                <w:rFonts w:ascii="Arial" w:hAnsi="Arial" w:cs="Arial"/>
                <w:b/>
                <w:bCs/>
              </w:rPr>
            </w:pPr>
          </w:p>
          <w:p w:rsidR="003D51B3" w:rsidRDefault="003D51B3" w:rsidP="003D51B3">
            <w:pPr>
              <w:numPr>
                <w:ilvl w:val="0"/>
                <w:numId w:val="36"/>
              </w:numPr>
              <w:jc w:val="both"/>
              <w:rPr>
                <w:rFonts w:ascii="Arial" w:hAnsi="Arial" w:cs="Arial"/>
              </w:rPr>
            </w:pPr>
            <w:r>
              <w:rPr>
                <w:rFonts w:ascii="Arial" w:hAnsi="Arial" w:cs="Arial"/>
              </w:rPr>
              <w:t>Previous experience as a medical secretary/support secretary</w:t>
            </w:r>
          </w:p>
          <w:p w:rsidR="003D51B3" w:rsidRDefault="003D51B3" w:rsidP="003D51B3">
            <w:pPr>
              <w:numPr>
                <w:ilvl w:val="0"/>
                <w:numId w:val="36"/>
              </w:numPr>
              <w:jc w:val="both"/>
              <w:rPr>
                <w:rFonts w:ascii="Arial" w:hAnsi="Arial" w:cs="Arial"/>
              </w:rPr>
            </w:pPr>
            <w:r>
              <w:rPr>
                <w:rFonts w:ascii="Arial" w:hAnsi="Arial" w:cs="Arial"/>
              </w:rPr>
              <w:t>Medical secretarial diploma and shorthand proficiency, desirable, but not essential.</w:t>
            </w:r>
          </w:p>
          <w:p w:rsidR="003D51B3" w:rsidRDefault="003D51B3" w:rsidP="003D51B3">
            <w:pPr>
              <w:numPr>
                <w:ilvl w:val="0"/>
                <w:numId w:val="37"/>
              </w:numPr>
              <w:tabs>
                <w:tab w:val="left" w:pos="-720"/>
              </w:tabs>
              <w:suppressAutoHyphens/>
              <w:rPr>
                <w:rFonts w:ascii="Arial" w:hAnsi="Arial" w:cs="Arial"/>
              </w:rPr>
            </w:pPr>
            <w:r>
              <w:rPr>
                <w:rFonts w:ascii="Arial" w:hAnsi="Arial" w:cs="Arial"/>
              </w:rPr>
              <w:t>Mandatory, extensive knowledge of medical terminology.</w:t>
            </w:r>
          </w:p>
          <w:p w:rsidR="003D51B3" w:rsidRDefault="003D51B3" w:rsidP="003D51B3">
            <w:pPr>
              <w:numPr>
                <w:ilvl w:val="0"/>
                <w:numId w:val="37"/>
              </w:numPr>
              <w:tabs>
                <w:tab w:val="left" w:pos="-720"/>
              </w:tabs>
              <w:suppressAutoHyphens/>
              <w:rPr>
                <w:rFonts w:ascii="Arial" w:hAnsi="Arial" w:cs="Arial"/>
              </w:rPr>
            </w:pPr>
            <w:r>
              <w:rPr>
                <w:rFonts w:ascii="Arial" w:hAnsi="Arial" w:cs="Arial"/>
              </w:rPr>
              <w:t>Excellent communication skills with an emphasis on customer care, including an excellent telephone manner.</w:t>
            </w:r>
          </w:p>
          <w:p w:rsidR="003D51B3" w:rsidRDefault="003D51B3" w:rsidP="003D51B3">
            <w:pPr>
              <w:numPr>
                <w:ilvl w:val="0"/>
                <w:numId w:val="37"/>
              </w:numPr>
              <w:tabs>
                <w:tab w:val="left" w:pos="-720"/>
              </w:tabs>
              <w:suppressAutoHyphens/>
              <w:rPr>
                <w:rFonts w:ascii="Arial" w:hAnsi="Arial" w:cs="Arial"/>
              </w:rPr>
            </w:pPr>
            <w:r>
              <w:rPr>
                <w:rFonts w:ascii="Arial" w:hAnsi="Arial" w:cs="Arial"/>
              </w:rPr>
              <w:t>Demonstrate excellent organisational skills.</w:t>
            </w:r>
          </w:p>
          <w:p w:rsidR="003D51B3" w:rsidRDefault="003D51B3" w:rsidP="003D51B3">
            <w:pPr>
              <w:numPr>
                <w:ilvl w:val="0"/>
                <w:numId w:val="37"/>
              </w:numPr>
              <w:tabs>
                <w:tab w:val="left" w:pos="-720"/>
              </w:tabs>
              <w:suppressAutoHyphens/>
              <w:rPr>
                <w:rFonts w:ascii="Arial" w:hAnsi="Arial" w:cs="Arial"/>
              </w:rPr>
            </w:pPr>
            <w:r>
              <w:rPr>
                <w:rFonts w:ascii="Arial" w:hAnsi="Arial" w:cs="Arial"/>
              </w:rPr>
              <w:t>Highly developed interpersonal skills.</w:t>
            </w:r>
          </w:p>
          <w:p w:rsidR="003D51B3" w:rsidRDefault="003D51B3" w:rsidP="003D51B3">
            <w:pPr>
              <w:numPr>
                <w:ilvl w:val="0"/>
                <w:numId w:val="37"/>
              </w:numPr>
              <w:tabs>
                <w:tab w:val="left" w:pos="-720"/>
              </w:tabs>
              <w:suppressAutoHyphens/>
              <w:rPr>
                <w:rFonts w:ascii="Arial" w:hAnsi="Arial" w:cs="Arial"/>
              </w:rPr>
            </w:pPr>
            <w:r>
              <w:rPr>
                <w:rFonts w:ascii="Arial" w:hAnsi="Arial" w:cs="Arial"/>
              </w:rPr>
              <w:t>Highly developed tact and diplomacy</w:t>
            </w:r>
          </w:p>
          <w:p w:rsidR="003D51B3" w:rsidRDefault="003D51B3" w:rsidP="003D51B3">
            <w:pPr>
              <w:numPr>
                <w:ilvl w:val="0"/>
                <w:numId w:val="37"/>
              </w:numPr>
              <w:tabs>
                <w:tab w:val="left" w:pos="-720"/>
              </w:tabs>
              <w:suppressAutoHyphens/>
              <w:rPr>
                <w:rFonts w:ascii="Arial" w:hAnsi="Arial" w:cs="Arial"/>
              </w:rPr>
            </w:pPr>
            <w:r>
              <w:rPr>
                <w:rFonts w:ascii="Arial" w:hAnsi="Arial" w:cs="Arial"/>
              </w:rPr>
              <w:t>A working knowledge of the GDPR</w:t>
            </w:r>
          </w:p>
          <w:p w:rsidR="003D51B3" w:rsidRDefault="003D51B3" w:rsidP="003D51B3">
            <w:pPr>
              <w:numPr>
                <w:ilvl w:val="0"/>
                <w:numId w:val="37"/>
              </w:numPr>
              <w:tabs>
                <w:tab w:val="left" w:pos="-720"/>
              </w:tabs>
              <w:suppressAutoHyphens/>
              <w:rPr>
                <w:rFonts w:ascii="Arial" w:hAnsi="Arial" w:cs="Arial"/>
              </w:rPr>
            </w:pPr>
            <w:r>
              <w:rPr>
                <w:rFonts w:ascii="Arial" w:hAnsi="Arial" w:cs="Arial"/>
              </w:rPr>
              <w:t xml:space="preserve">Ability to work as part of a team </w:t>
            </w:r>
          </w:p>
          <w:p w:rsidR="003D51B3" w:rsidRDefault="003D51B3" w:rsidP="003D51B3">
            <w:pPr>
              <w:numPr>
                <w:ilvl w:val="0"/>
                <w:numId w:val="37"/>
              </w:numPr>
              <w:tabs>
                <w:tab w:val="left" w:pos="-720"/>
              </w:tabs>
              <w:suppressAutoHyphens/>
              <w:rPr>
                <w:rFonts w:ascii="Arial" w:hAnsi="Arial" w:cs="Arial"/>
              </w:rPr>
            </w:pPr>
            <w:r>
              <w:rPr>
                <w:rFonts w:ascii="Arial" w:hAnsi="Arial" w:cs="Arial"/>
              </w:rPr>
              <w:t>Computer literacy and a working knowledge of office systems</w:t>
            </w:r>
          </w:p>
          <w:p w:rsidR="003D51B3" w:rsidRDefault="003D51B3" w:rsidP="003D51B3">
            <w:pPr>
              <w:numPr>
                <w:ilvl w:val="0"/>
                <w:numId w:val="37"/>
              </w:numPr>
              <w:tabs>
                <w:tab w:val="left" w:pos="-720"/>
              </w:tabs>
              <w:suppressAutoHyphens/>
              <w:rPr>
                <w:rFonts w:ascii="Arial" w:hAnsi="Arial" w:cs="Arial"/>
              </w:rPr>
            </w:pPr>
            <w:r>
              <w:rPr>
                <w:rFonts w:ascii="Arial" w:hAnsi="Arial" w:cs="Arial"/>
              </w:rPr>
              <w:t>Numeracy and literacy skills</w:t>
            </w:r>
          </w:p>
          <w:p w:rsidR="003D51B3" w:rsidRDefault="003D51B3" w:rsidP="003D51B3">
            <w:pPr>
              <w:numPr>
                <w:ilvl w:val="0"/>
                <w:numId w:val="37"/>
              </w:numPr>
              <w:tabs>
                <w:tab w:val="left" w:pos="-720"/>
              </w:tabs>
              <w:suppressAutoHyphens/>
              <w:rPr>
                <w:rFonts w:ascii="Arial" w:hAnsi="Arial" w:cs="Arial"/>
              </w:rPr>
            </w:pPr>
            <w:r>
              <w:rPr>
                <w:rFonts w:ascii="Arial" w:hAnsi="Arial" w:cs="Arial"/>
              </w:rPr>
              <w:t>Previous experience in a health care environment essential.</w:t>
            </w:r>
          </w:p>
          <w:p w:rsidR="003D51B3" w:rsidRDefault="003D51B3" w:rsidP="003D51B3">
            <w:pPr>
              <w:numPr>
                <w:ilvl w:val="0"/>
                <w:numId w:val="37"/>
              </w:numPr>
              <w:tabs>
                <w:tab w:val="left" w:pos="-720"/>
              </w:tabs>
              <w:suppressAutoHyphens/>
              <w:rPr>
                <w:rFonts w:ascii="Arial" w:hAnsi="Arial" w:cs="Arial"/>
              </w:rPr>
            </w:pPr>
            <w:r>
              <w:rPr>
                <w:rFonts w:ascii="Arial" w:hAnsi="Arial" w:cs="Arial"/>
              </w:rPr>
              <w:lastRenderedPageBreak/>
              <w:t>Demonstrate a high level of discretion and confidentiality</w:t>
            </w:r>
          </w:p>
          <w:p w:rsidR="003D51B3" w:rsidRDefault="003D51B3" w:rsidP="003D51B3">
            <w:pPr>
              <w:numPr>
                <w:ilvl w:val="0"/>
                <w:numId w:val="37"/>
              </w:numPr>
              <w:tabs>
                <w:tab w:val="left" w:pos="-720"/>
              </w:tabs>
              <w:suppressAutoHyphens/>
              <w:rPr>
                <w:rFonts w:ascii="Arial" w:hAnsi="Arial" w:cs="Arial"/>
              </w:rPr>
            </w:pPr>
            <w:r>
              <w:rPr>
                <w:rFonts w:ascii="Arial" w:hAnsi="Arial" w:cs="Arial"/>
              </w:rPr>
              <w:t>Demonstrate a high level of flexibility with regard to work schedules</w:t>
            </w:r>
          </w:p>
          <w:p w:rsidR="003D51B3" w:rsidRPr="003F75E9" w:rsidRDefault="003D51B3" w:rsidP="003D51B3">
            <w:pPr>
              <w:numPr>
                <w:ilvl w:val="0"/>
                <w:numId w:val="37"/>
              </w:numPr>
              <w:tabs>
                <w:tab w:val="left" w:pos="-720"/>
              </w:tabs>
              <w:suppressAutoHyphens/>
              <w:rPr>
                <w:rFonts w:ascii="Arial" w:hAnsi="Arial" w:cs="Arial"/>
                <w:b/>
                <w:bCs/>
              </w:rPr>
            </w:pPr>
            <w:r>
              <w:rPr>
                <w:rFonts w:ascii="Arial" w:hAnsi="Arial" w:cs="Arial"/>
              </w:rPr>
              <w:t>Demonstrate the ability the operate effectively, under pressure and to strict guidelines</w:t>
            </w:r>
          </w:p>
          <w:p w:rsidR="003D51B3" w:rsidRDefault="003D51B3" w:rsidP="002E668F">
            <w:pPr>
              <w:tabs>
                <w:tab w:val="left" w:pos="-720"/>
              </w:tabs>
              <w:suppressAutoHyphens/>
              <w:ind w:left="720"/>
              <w:rPr>
                <w:rFonts w:ascii="Arial" w:hAnsi="Arial" w:cs="Arial"/>
                <w:b/>
                <w:bCs/>
              </w:rPr>
            </w:pPr>
          </w:p>
        </w:tc>
      </w:tr>
      <w:tr w:rsidR="003D51B3" w:rsidTr="002E668F">
        <w:trPr>
          <w:trHeight w:val="2438"/>
        </w:trPr>
        <w:tc>
          <w:tcPr>
            <w:tcW w:w="8269" w:type="dxa"/>
          </w:tcPr>
          <w:p w:rsidR="003D51B3" w:rsidRDefault="003D51B3" w:rsidP="003D51B3">
            <w:pPr>
              <w:numPr>
                <w:ilvl w:val="0"/>
                <w:numId w:val="30"/>
              </w:numPr>
              <w:ind w:right="-270"/>
              <w:jc w:val="both"/>
              <w:rPr>
                <w:rFonts w:ascii="Arial" w:hAnsi="Arial" w:cs="Arial"/>
                <w:b/>
                <w:bCs/>
              </w:rPr>
            </w:pPr>
            <w:r>
              <w:rPr>
                <w:rFonts w:ascii="Arial" w:hAnsi="Arial" w:cs="Arial"/>
                <w:b/>
                <w:bCs/>
              </w:rPr>
              <w:lastRenderedPageBreak/>
              <w:t>JOB DESCRIPTION AGREEMENT</w:t>
            </w:r>
          </w:p>
          <w:p w:rsidR="003D51B3" w:rsidRDefault="003D51B3" w:rsidP="002E668F">
            <w:pPr>
              <w:tabs>
                <w:tab w:val="left" w:pos="630"/>
              </w:tabs>
              <w:ind w:right="-270"/>
              <w:jc w:val="both"/>
              <w:rPr>
                <w:rFonts w:ascii="Arial" w:hAnsi="Arial" w:cs="Arial"/>
                <w:b/>
                <w:bCs/>
              </w:rPr>
            </w:pPr>
          </w:p>
          <w:p w:rsidR="003D51B3" w:rsidRDefault="003D51B3" w:rsidP="002E668F">
            <w:pPr>
              <w:pStyle w:val="BodyText"/>
              <w:spacing w:line="264" w:lineRule="auto"/>
              <w:rPr>
                <w:rFonts w:cs="Arial"/>
                <w:sz w:val="24"/>
              </w:rPr>
            </w:pPr>
            <w:r>
              <w:rPr>
                <w:rFonts w:cs="Arial"/>
                <w:sz w:val="24"/>
              </w:rPr>
              <w:t>A separate job description will need to be signed off by each jobholder to whom the job description applies.</w:t>
            </w:r>
          </w:p>
          <w:p w:rsidR="003D51B3" w:rsidRDefault="003D51B3" w:rsidP="002E668F">
            <w:pPr>
              <w:tabs>
                <w:tab w:val="left" w:pos="630"/>
              </w:tabs>
              <w:ind w:right="-270"/>
              <w:jc w:val="both"/>
              <w:rPr>
                <w:rFonts w:ascii="Arial" w:hAnsi="Arial" w:cs="Arial"/>
                <w:b/>
                <w:bCs/>
              </w:rPr>
            </w:pPr>
          </w:p>
          <w:p w:rsidR="003D51B3" w:rsidRDefault="003D51B3" w:rsidP="002E668F">
            <w:pPr>
              <w:ind w:right="-270"/>
              <w:jc w:val="both"/>
              <w:rPr>
                <w:rFonts w:ascii="Arial" w:hAnsi="Arial" w:cs="Arial"/>
                <w:b/>
                <w:bCs/>
              </w:rPr>
            </w:pPr>
            <w:r>
              <w:rPr>
                <w:rFonts w:ascii="Arial" w:hAnsi="Arial" w:cs="Arial"/>
                <w:b/>
                <w:bCs/>
              </w:rPr>
              <w:t xml:space="preserve"> Job Holder’s Signature:</w:t>
            </w:r>
          </w:p>
          <w:p w:rsidR="003D51B3" w:rsidRDefault="003D51B3" w:rsidP="002E668F">
            <w:pPr>
              <w:ind w:right="-270"/>
              <w:jc w:val="both"/>
              <w:rPr>
                <w:rFonts w:ascii="Arial" w:hAnsi="Arial" w:cs="Arial"/>
                <w:b/>
                <w:bCs/>
              </w:rPr>
            </w:pPr>
          </w:p>
          <w:p w:rsidR="003D51B3" w:rsidRDefault="003D51B3" w:rsidP="002E668F">
            <w:pPr>
              <w:ind w:right="-270"/>
              <w:jc w:val="both"/>
              <w:rPr>
                <w:rFonts w:ascii="Arial" w:hAnsi="Arial" w:cs="Arial"/>
                <w:b/>
                <w:bCs/>
              </w:rPr>
            </w:pPr>
            <w:r>
              <w:rPr>
                <w:rFonts w:ascii="Arial" w:hAnsi="Arial" w:cs="Arial"/>
                <w:b/>
                <w:bCs/>
              </w:rPr>
              <w:t xml:space="preserve"> Head of Department/ Line Manager Signature:</w:t>
            </w:r>
          </w:p>
          <w:p w:rsidR="003D51B3" w:rsidRDefault="003D51B3" w:rsidP="002E668F">
            <w:pPr>
              <w:ind w:right="-270"/>
              <w:jc w:val="both"/>
              <w:rPr>
                <w:rFonts w:ascii="Arial" w:hAnsi="Arial" w:cs="Arial"/>
                <w:b/>
                <w:bCs/>
              </w:rPr>
            </w:pPr>
            <w:r>
              <w:rPr>
                <w:rFonts w:ascii="Arial" w:hAnsi="Arial" w:cs="Arial"/>
                <w:b/>
                <w:bCs/>
              </w:rPr>
              <w:t xml:space="preserve">        </w:t>
            </w:r>
          </w:p>
          <w:p w:rsidR="003D51B3" w:rsidRDefault="003D51B3" w:rsidP="002E668F">
            <w:pPr>
              <w:ind w:right="-270"/>
              <w:jc w:val="both"/>
              <w:rPr>
                <w:rFonts w:ascii="Arial" w:hAnsi="Arial" w:cs="Arial"/>
                <w:b/>
                <w:bCs/>
              </w:rPr>
            </w:pPr>
            <w:r>
              <w:rPr>
                <w:rFonts w:ascii="Arial" w:hAnsi="Arial" w:cs="Arial"/>
                <w:b/>
                <w:bCs/>
              </w:rPr>
              <w:t xml:space="preserve">      </w:t>
            </w:r>
          </w:p>
        </w:tc>
        <w:tc>
          <w:tcPr>
            <w:tcW w:w="2363" w:type="dxa"/>
          </w:tcPr>
          <w:p w:rsidR="003D51B3" w:rsidRDefault="003D51B3" w:rsidP="002E668F">
            <w:pPr>
              <w:ind w:right="-270"/>
              <w:jc w:val="both"/>
              <w:rPr>
                <w:rFonts w:ascii="Arial" w:hAnsi="Arial" w:cs="Arial"/>
                <w:b/>
                <w:bCs/>
              </w:rPr>
            </w:pPr>
          </w:p>
          <w:p w:rsidR="003D51B3" w:rsidRDefault="003D51B3" w:rsidP="002E668F">
            <w:pPr>
              <w:ind w:right="-270"/>
              <w:jc w:val="both"/>
              <w:rPr>
                <w:rFonts w:ascii="Arial" w:hAnsi="Arial" w:cs="Arial"/>
                <w:b/>
                <w:bCs/>
              </w:rPr>
            </w:pPr>
          </w:p>
          <w:p w:rsidR="003D51B3" w:rsidRDefault="003D51B3" w:rsidP="002E668F">
            <w:pPr>
              <w:ind w:right="-270"/>
              <w:jc w:val="both"/>
              <w:rPr>
                <w:rFonts w:ascii="Arial" w:hAnsi="Arial" w:cs="Arial"/>
                <w:b/>
                <w:bCs/>
              </w:rPr>
            </w:pPr>
          </w:p>
          <w:p w:rsidR="003D51B3" w:rsidRDefault="003D51B3" w:rsidP="002E668F">
            <w:pPr>
              <w:ind w:right="-270"/>
              <w:jc w:val="both"/>
              <w:rPr>
                <w:rFonts w:ascii="Arial" w:hAnsi="Arial" w:cs="Arial"/>
                <w:b/>
                <w:bCs/>
              </w:rPr>
            </w:pPr>
          </w:p>
          <w:p w:rsidR="003D51B3" w:rsidRDefault="003D51B3" w:rsidP="002E668F">
            <w:pPr>
              <w:ind w:right="-270"/>
              <w:jc w:val="both"/>
              <w:rPr>
                <w:rFonts w:ascii="Arial" w:hAnsi="Arial" w:cs="Arial"/>
                <w:b/>
                <w:bCs/>
              </w:rPr>
            </w:pPr>
          </w:p>
          <w:p w:rsidR="003D51B3" w:rsidRDefault="003D51B3" w:rsidP="002E668F">
            <w:pPr>
              <w:ind w:right="-270"/>
              <w:jc w:val="both"/>
              <w:rPr>
                <w:rFonts w:ascii="Arial" w:hAnsi="Arial" w:cs="Arial"/>
                <w:b/>
                <w:bCs/>
              </w:rPr>
            </w:pPr>
            <w:r>
              <w:rPr>
                <w:rFonts w:ascii="Arial" w:hAnsi="Arial" w:cs="Arial"/>
                <w:b/>
                <w:bCs/>
              </w:rPr>
              <w:t>Date:</w:t>
            </w:r>
          </w:p>
          <w:p w:rsidR="003D51B3" w:rsidRDefault="003D51B3" w:rsidP="002E668F">
            <w:pPr>
              <w:ind w:right="-270"/>
              <w:jc w:val="both"/>
              <w:rPr>
                <w:rFonts w:ascii="Arial" w:hAnsi="Arial" w:cs="Arial"/>
                <w:b/>
                <w:bCs/>
              </w:rPr>
            </w:pPr>
          </w:p>
          <w:p w:rsidR="003D51B3" w:rsidRDefault="003D51B3" w:rsidP="002E668F">
            <w:pPr>
              <w:ind w:right="-270"/>
              <w:jc w:val="both"/>
              <w:rPr>
                <w:rFonts w:ascii="Arial" w:hAnsi="Arial" w:cs="Arial"/>
                <w:b/>
                <w:bCs/>
              </w:rPr>
            </w:pPr>
            <w:r>
              <w:rPr>
                <w:rFonts w:ascii="Arial" w:hAnsi="Arial" w:cs="Arial"/>
                <w:b/>
                <w:bCs/>
              </w:rPr>
              <w:t>Date:</w:t>
            </w:r>
          </w:p>
        </w:tc>
      </w:tr>
    </w:tbl>
    <w:p w:rsidR="00442D52" w:rsidRDefault="00442D52" w:rsidP="007244D0">
      <w:pPr>
        <w:pStyle w:val="Title"/>
        <w:rPr>
          <w:b w:val="0"/>
          <w:sz w:val="22"/>
          <w:szCs w:val="22"/>
          <w:lang w:val="en-US"/>
        </w:rPr>
        <w:sectPr w:rsidR="00442D52" w:rsidSect="00442D52">
          <w:pgSz w:w="12240" w:h="15840"/>
          <w:pgMar w:top="1440" w:right="1440" w:bottom="1440" w:left="1440" w:header="720" w:footer="720" w:gutter="0"/>
          <w:cols w:space="720"/>
          <w:docGrid w:linePitch="360"/>
        </w:sectPr>
      </w:pPr>
    </w:p>
    <w:p w:rsidR="00CE7EB3" w:rsidRPr="00442D52" w:rsidRDefault="00CE7EB3" w:rsidP="00CE7EB3">
      <w:pPr>
        <w:pStyle w:val="Title"/>
        <w:rPr>
          <w:bCs w:val="0"/>
          <w:sz w:val="22"/>
          <w:szCs w:val="22"/>
          <w:lang w:val="en-US"/>
        </w:rPr>
      </w:pPr>
      <w:r w:rsidRPr="00442D52">
        <w:rPr>
          <w:sz w:val="22"/>
          <w:szCs w:val="22"/>
          <w:lang w:val="en-US"/>
        </w:rPr>
        <w:lastRenderedPageBreak/>
        <w:t>NHS Golden Jubilee</w:t>
      </w:r>
    </w:p>
    <w:p w:rsidR="00CE7EB3" w:rsidRPr="00442D52" w:rsidRDefault="00CE7EB3" w:rsidP="00CE7EB3">
      <w:pPr>
        <w:autoSpaceDE w:val="0"/>
        <w:autoSpaceDN w:val="0"/>
        <w:adjustRightInd w:val="0"/>
        <w:jc w:val="center"/>
        <w:rPr>
          <w:rFonts w:ascii="Arial" w:hAnsi="Arial" w:cs="Arial"/>
          <w:b/>
          <w:bCs/>
          <w:sz w:val="22"/>
          <w:szCs w:val="22"/>
          <w:lang w:val="en-US"/>
        </w:rPr>
      </w:pPr>
      <w:r w:rsidRPr="00442D52">
        <w:rPr>
          <w:rFonts w:ascii="Arial" w:hAnsi="Arial" w:cs="Arial"/>
          <w:b/>
          <w:bCs/>
          <w:sz w:val="22"/>
          <w:szCs w:val="22"/>
          <w:lang w:val="en-US"/>
        </w:rPr>
        <w:t>Terms and Conditions of Service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The terms and conditions applicable to this post are those of all NHS Scotland Employees.</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1. Superannuation</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You have the option to join the NHS Superannuation Scheme, to participate in the State Earnings Related Pension Scheme or to take out a Personal Pension.</w:t>
      </w:r>
    </w:p>
    <w:p w:rsidR="00CE7EB3" w:rsidRPr="00E15B12" w:rsidRDefault="00CE7EB3" w:rsidP="00CE7EB3">
      <w:pPr>
        <w:autoSpaceDE w:val="0"/>
        <w:autoSpaceDN w:val="0"/>
        <w:adjustRightInd w:val="0"/>
        <w:jc w:val="both"/>
        <w:rPr>
          <w:rFonts w:ascii="Arial" w:hAnsi="Arial" w:cs="Arial"/>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proofErr w:type="gramStart"/>
      <w:r w:rsidRPr="00E15B12">
        <w:rPr>
          <w:rFonts w:ascii="Arial" w:hAnsi="Arial" w:cs="Arial"/>
          <w:sz w:val="22"/>
          <w:szCs w:val="22"/>
          <w:lang w:val="en-US"/>
        </w:rPr>
        <w:t>Employees</w:t>
      </w:r>
      <w:proofErr w:type="gramEnd"/>
      <w:r w:rsidRPr="00E15B12">
        <w:rPr>
          <w:rFonts w:ascii="Arial" w:hAnsi="Arial" w:cs="Arial"/>
          <w:sz w:val="22"/>
          <w:szCs w:val="22"/>
          <w:lang w:val="en-US"/>
        </w:rPr>
        <w:t xml:space="preserve"> contributions to the NHS Scheme range from to 5.2% to 14.7% of salary (depending on rate of Pensionable Pay) and the employers’ contribution equates to 13.5% of salary. Employees in the NHS Scheme are “Contracted-out” of the State Earnings Related Pension Scheme and pay a lower rate of National Insurance contributions. Employees who choose to participate in the State Earnings Related Pension Scheme pay the higher rate of National Insurance contribution. A Stakeholder Pension is also available.</w:t>
      </w:r>
    </w:p>
    <w:p w:rsidR="00CE7EB3" w:rsidRPr="00E15B12" w:rsidRDefault="00CE7EB3" w:rsidP="00CE7EB3">
      <w:pPr>
        <w:autoSpaceDE w:val="0"/>
        <w:autoSpaceDN w:val="0"/>
        <w:adjustRightInd w:val="0"/>
        <w:jc w:val="both"/>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2. Salary</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3D51B3" w:rsidRDefault="003D51B3" w:rsidP="00CE7EB3">
      <w:pPr>
        <w:autoSpaceDE w:val="0"/>
        <w:autoSpaceDN w:val="0"/>
        <w:adjustRightInd w:val="0"/>
        <w:rPr>
          <w:rFonts w:ascii="Arial" w:hAnsi="Arial" w:cs="Arial"/>
          <w:sz w:val="22"/>
          <w:szCs w:val="22"/>
        </w:rPr>
      </w:pPr>
      <w:r w:rsidRPr="003D51B3">
        <w:rPr>
          <w:rFonts w:ascii="Arial" w:hAnsi="Arial" w:cs="Arial"/>
          <w:sz w:val="22"/>
          <w:szCs w:val="22"/>
        </w:rPr>
        <w:t>£27,598 to £30,019</w:t>
      </w:r>
      <w:r w:rsidR="00CE7EB3" w:rsidRPr="003D51B3">
        <w:rPr>
          <w:rFonts w:ascii="Arial" w:hAnsi="Arial" w:cs="Arial"/>
          <w:sz w:val="22"/>
          <w:szCs w:val="22"/>
        </w:rPr>
        <w:t xml:space="preserve"> per annum</w:t>
      </w:r>
    </w:p>
    <w:p w:rsidR="00CE7EB3" w:rsidRPr="00616F51"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sz w:val="22"/>
          <w:szCs w:val="22"/>
          <w:lang w:val="en-US"/>
        </w:rPr>
        <w:t>3.  G</w:t>
      </w:r>
      <w:r w:rsidRPr="00E15B12">
        <w:rPr>
          <w:rFonts w:ascii="Arial" w:hAnsi="Arial" w:cs="Arial"/>
          <w:b/>
          <w:bCs/>
          <w:sz w:val="22"/>
          <w:szCs w:val="22"/>
          <w:lang w:val="en-US"/>
        </w:rPr>
        <w:t>rade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This post is offered at Band</w:t>
      </w:r>
      <w:r w:rsidR="003D51B3">
        <w:rPr>
          <w:rFonts w:ascii="Arial" w:hAnsi="Arial" w:cs="Arial"/>
          <w:sz w:val="22"/>
          <w:szCs w:val="22"/>
          <w:lang w:val="en-US"/>
        </w:rPr>
        <w:t xml:space="preserve"> 4</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4. Annual Leave</w:t>
      </w:r>
    </w:p>
    <w:p w:rsidR="00CE7EB3" w:rsidRPr="00E15B12" w:rsidRDefault="00CE7EB3" w:rsidP="00CE7EB3">
      <w:pPr>
        <w:autoSpaceDE w:val="0"/>
        <w:autoSpaceDN w:val="0"/>
        <w:adjustRightInd w:val="0"/>
        <w:jc w:val="both"/>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The annual leave entitlement in a full year commencing 1st April to 31st March is 27 days, rising to 29 days after 5 years’ service and 33 days after 10 years’ service. There are 8 Statutory and Public Holidays in each leave year. (Pro rata where applicable)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5. Hours of Duty</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3D51B3" w:rsidP="00CE7EB3">
      <w:pPr>
        <w:autoSpaceDE w:val="0"/>
        <w:autoSpaceDN w:val="0"/>
        <w:adjustRightInd w:val="0"/>
        <w:rPr>
          <w:rFonts w:ascii="Arial" w:hAnsi="Arial" w:cs="Arial"/>
          <w:color w:val="000000"/>
          <w:sz w:val="22"/>
          <w:szCs w:val="22"/>
          <w:lang w:val="en-US"/>
        </w:rPr>
      </w:pPr>
      <w:r w:rsidRPr="003D51B3">
        <w:rPr>
          <w:rFonts w:ascii="Arial" w:hAnsi="Arial" w:cs="Arial"/>
          <w:sz w:val="22"/>
          <w:szCs w:val="22"/>
          <w:lang w:val="en-US"/>
        </w:rPr>
        <w:t xml:space="preserve">37.5 </w:t>
      </w:r>
      <w:r w:rsidR="00CE7EB3">
        <w:rPr>
          <w:rFonts w:ascii="Arial" w:hAnsi="Arial" w:cs="Arial"/>
          <w:sz w:val="22"/>
          <w:szCs w:val="22"/>
          <w:lang w:val="en-US"/>
        </w:rPr>
        <w:t>hours per week</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6. Tenure of Employment</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This post is offered on a</w:t>
      </w:r>
      <w:r w:rsidR="003D51B3">
        <w:rPr>
          <w:rFonts w:ascii="Arial" w:hAnsi="Arial" w:cs="Arial"/>
          <w:sz w:val="22"/>
          <w:szCs w:val="22"/>
          <w:lang w:val="en-US"/>
        </w:rPr>
        <w:t xml:space="preserve"> permanent</w:t>
      </w:r>
      <w:bookmarkStart w:id="0" w:name="_GoBack"/>
      <w:bookmarkEnd w:id="0"/>
      <w:r w:rsidRPr="00E15B12">
        <w:rPr>
          <w:rFonts w:ascii="Arial" w:hAnsi="Arial" w:cs="Arial"/>
          <w:color w:val="FF0000"/>
          <w:sz w:val="22"/>
          <w:szCs w:val="22"/>
          <w:lang w:val="en-US"/>
        </w:rPr>
        <w:t xml:space="preserve"> </w:t>
      </w:r>
      <w:r w:rsidRPr="00E15B12">
        <w:rPr>
          <w:rFonts w:ascii="Arial" w:hAnsi="Arial" w:cs="Arial"/>
          <w:sz w:val="22"/>
          <w:szCs w:val="22"/>
          <w:lang w:val="en-US"/>
        </w:rPr>
        <w:t>basis</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 xml:space="preserve">7. Asylum and Immigration Act 1996 </w:t>
      </w:r>
    </w:p>
    <w:p w:rsidR="00CE7EB3" w:rsidRPr="00E15B12" w:rsidRDefault="00CE7EB3" w:rsidP="00CE7EB3">
      <w:pPr>
        <w:autoSpaceDE w:val="0"/>
        <w:autoSpaceDN w:val="0"/>
        <w:adjustRightInd w:val="0"/>
        <w:ind w:left="720"/>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Under the Asylum and Immigration Act 1996, we are required to carry out checks to ensure that all prospective employees are entitled to live and work in the United Kingdom. You will therefore be asked to provide appropriate documentation prior to any appointment being made.</w:t>
      </w:r>
    </w:p>
    <w:p w:rsidR="00CE7EB3" w:rsidRPr="00E15B12" w:rsidRDefault="00CE7EB3" w:rsidP="00CE7EB3">
      <w:pPr>
        <w:rPr>
          <w:rFonts w:ascii="Arial" w:hAnsi="Arial" w:cs="Arial"/>
          <w:sz w:val="22"/>
          <w:szCs w:val="22"/>
        </w:rPr>
      </w:pPr>
    </w:p>
    <w:p w:rsidR="00CE7EB3" w:rsidRPr="00E15B12" w:rsidRDefault="00CE7EB3" w:rsidP="00CE7EB3">
      <w:pPr>
        <w:autoSpaceDE w:val="0"/>
        <w:autoSpaceDN w:val="0"/>
        <w:adjustRightInd w:val="0"/>
        <w:spacing w:line="241" w:lineRule="atLeast"/>
        <w:jc w:val="center"/>
        <w:rPr>
          <w:rFonts w:ascii="Arial" w:hAnsi="Arial" w:cs="Arial"/>
          <w:sz w:val="22"/>
          <w:szCs w:val="22"/>
          <w:lang w:eastAsia="en-GB"/>
        </w:rPr>
      </w:pPr>
      <w:r w:rsidRPr="00E15B12">
        <w:rPr>
          <w:rFonts w:ascii="Arial" w:hAnsi="Arial" w:cs="Arial"/>
          <w:sz w:val="22"/>
          <w:szCs w:val="22"/>
          <w:lang w:eastAsia="en-GB"/>
        </w:rPr>
        <w:br w:type="page"/>
      </w:r>
    </w:p>
    <w:p w:rsidR="00CE7EB3" w:rsidRPr="00E15B12" w:rsidRDefault="00CE7EB3" w:rsidP="00CE7EB3">
      <w:pPr>
        <w:autoSpaceDE w:val="0"/>
        <w:autoSpaceDN w:val="0"/>
        <w:adjustRightInd w:val="0"/>
        <w:spacing w:line="241" w:lineRule="atLeast"/>
        <w:jc w:val="center"/>
        <w:rPr>
          <w:rFonts w:ascii="Arial" w:hAnsi="Arial" w:cs="Arial"/>
          <w:sz w:val="22"/>
          <w:szCs w:val="22"/>
          <w:lang w:eastAsia="en-GB"/>
        </w:rPr>
      </w:pPr>
      <w:r w:rsidRPr="00E15B12">
        <w:rPr>
          <w:rFonts w:ascii="Arial" w:hAnsi="Arial" w:cs="Arial"/>
          <w:b/>
          <w:sz w:val="22"/>
          <w:szCs w:val="22"/>
          <w:lang w:val="en-US"/>
        </w:rPr>
        <w:lastRenderedPageBreak/>
        <w:t>NHS Golden Jubilee</w:t>
      </w:r>
    </w:p>
    <w:p w:rsidR="00CE7EB3" w:rsidRPr="00E15B12" w:rsidRDefault="00CE7EB3" w:rsidP="00CE7EB3">
      <w:pPr>
        <w:autoSpaceDE w:val="0"/>
        <w:autoSpaceDN w:val="0"/>
        <w:adjustRightInd w:val="0"/>
        <w:spacing w:line="241" w:lineRule="atLeast"/>
        <w:jc w:val="center"/>
        <w:rPr>
          <w:rFonts w:ascii="Arial" w:hAnsi="Arial" w:cs="Arial"/>
          <w:b/>
          <w:color w:val="000000"/>
          <w:sz w:val="22"/>
          <w:szCs w:val="22"/>
          <w:lang w:eastAsia="en-GB"/>
        </w:rPr>
      </w:pPr>
      <w:r w:rsidRPr="00E15B12">
        <w:rPr>
          <w:rFonts w:ascii="Arial" w:hAnsi="Arial" w:cs="Arial"/>
          <w:b/>
          <w:color w:val="000000"/>
          <w:sz w:val="22"/>
          <w:szCs w:val="22"/>
          <w:lang w:eastAsia="en-GB"/>
        </w:rPr>
        <w:t>Benefits</w:t>
      </w:r>
    </w:p>
    <w:p w:rsidR="00CE7EB3" w:rsidRPr="00E15B12" w:rsidRDefault="00CE7EB3" w:rsidP="00CE7EB3">
      <w:pPr>
        <w:autoSpaceDE w:val="0"/>
        <w:autoSpaceDN w:val="0"/>
        <w:adjustRightInd w:val="0"/>
        <w:spacing w:line="241" w:lineRule="atLeast"/>
        <w:ind w:left="360" w:hanging="360"/>
        <w:rPr>
          <w:rFonts w:ascii="Arial" w:hAnsi="Arial" w:cs="Arial"/>
          <w:b/>
          <w:color w:val="000000"/>
          <w:sz w:val="22"/>
          <w:szCs w:val="22"/>
          <w:lang w:eastAsia="en-GB"/>
        </w:rPr>
      </w:pPr>
    </w:p>
    <w:p w:rsidR="00CE7EB3" w:rsidRPr="00E15B12" w:rsidRDefault="00CE7EB3" w:rsidP="00CE7EB3">
      <w:pPr>
        <w:autoSpaceDE w:val="0"/>
        <w:autoSpaceDN w:val="0"/>
        <w:adjustRightInd w:val="0"/>
        <w:spacing w:line="241" w:lineRule="atLeast"/>
        <w:ind w:left="360" w:hanging="360"/>
        <w:rPr>
          <w:rFonts w:ascii="Arial" w:hAnsi="Arial" w:cs="Arial"/>
          <w:color w:val="000000"/>
          <w:sz w:val="22"/>
          <w:szCs w:val="22"/>
          <w:lang w:eastAsia="en-GB"/>
        </w:rPr>
      </w:pPr>
      <w:r w:rsidRPr="00E15B12">
        <w:rPr>
          <w:rFonts w:ascii="Arial" w:hAnsi="Arial" w:cs="Arial"/>
          <w:b/>
          <w:color w:val="000000"/>
          <w:sz w:val="22"/>
          <w:szCs w:val="22"/>
          <w:lang w:eastAsia="en-GB"/>
        </w:rPr>
        <w:t>NHS Superannuation scheme:</w:t>
      </w:r>
      <w:r w:rsidRPr="00E15B12">
        <w:rPr>
          <w:rFonts w:ascii="Arial" w:hAnsi="Arial" w:cs="Arial"/>
          <w:color w:val="000000"/>
          <w:sz w:val="22"/>
          <w:szCs w:val="22"/>
          <w:lang w:eastAsia="en-GB"/>
        </w:rPr>
        <w:t xml:space="preserve"> </w:t>
      </w:r>
    </w:p>
    <w:p w:rsidR="00CE7EB3" w:rsidRPr="00E15B12" w:rsidRDefault="00CE7EB3" w:rsidP="00CE7EB3">
      <w:pPr>
        <w:rPr>
          <w:rFonts w:ascii="Arial" w:hAnsi="Arial" w:cs="Arial"/>
          <w:sz w:val="22"/>
          <w:szCs w:val="22"/>
          <w:lang w:eastAsia="en-GB"/>
        </w:rPr>
      </w:pPr>
    </w:p>
    <w:p w:rsidR="00CE7EB3" w:rsidRPr="00E15B12" w:rsidRDefault="00CE7EB3" w:rsidP="00CE7EB3">
      <w:pPr>
        <w:jc w:val="both"/>
        <w:rPr>
          <w:rFonts w:ascii="Arial" w:hAnsi="Arial" w:cs="Arial"/>
          <w:sz w:val="22"/>
          <w:szCs w:val="22"/>
          <w:lang w:eastAsia="en-GB"/>
        </w:rPr>
      </w:pPr>
      <w:r w:rsidRPr="00E15B12">
        <w:rPr>
          <w:rFonts w:ascii="Arial" w:hAnsi="Arial" w:cs="Arial"/>
          <w:sz w:val="22"/>
          <w:szCs w:val="22"/>
        </w:rPr>
        <w:t xml:space="preserve">New entrants to </w:t>
      </w:r>
      <w:r w:rsidRPr="00E15B12">
        <w:rPr>
          <w:rFonts w:ascii="Arial" w:hAnsi="Arial" w:cs="Arial"/>
          <w:sz w:val="22"/>
          <w:szCs w:val="22"/>
          <w:lang w:val="en-US"/>
        </w:rPr>
        <w:t>NHS Golden Jubilee</w:t>
      </w:r>
      <w:r w:rsidRPr="00E15B12">
        <w:rPr>
          <w:rFonts w:ascii="Arial" w:hAnsi="Arial" w:cs="Arial"/>
          <w:sz w:val="22"/>
          <w:szCs w:val="22"/>
        </w:rPr>
        <w:t xml:space="preserve"> who are aged sixteen but under seventy-five will be enrolled automatically into membership of the NHS Pension Scheme.  </w:t>
      </w:r>
      <w:r w:rsidRPr="00E15B12">
        <w:rPr>
          <w:rFonts w:ascii="Arial" w:hAnsi="Arial" w:cs="Arial"/>
          <w:sz w:val="22"/>
          <w:szCs w:val="22"/>
          <w:lang w:eastAsia="en-GB"/>
        </w:rPr>
        <w:t xml:space="preserve">Employee contributions vary from 5.2% to 14.7% depending on annual pensionable pay.  Benefits include a lump sum and pension when you retire, life assurance of 2 years’ pay - while you are working, pension and allowances for your spouse and children in the event of your death, and benefits for ill-health retirement.  </w:t>
      </w:r>
    </w:p>
    <w:p w:rsidR="00CE7EB3" w:rsidRPr="00E15B12" w:rsidRDefault="00CE7EB3" w:rsidP="00CE7EB3">
      <w:pPr>
        <w:jc w:val="both"/>
        <w:rPr>
          <w:rFonts w:ascii="Arial" w:hAnsi="Arial" w:cs="Arial"/>
          <w:sz w:val="22"/>
          <w:szCs w:val="22"/>
        </w:rPr>
      </w:pPr>
    </w:p>
    <w:p w:rsidR="00CE7EB3" w:rsidRPr="00E15B12" w:rsidRDefault="00CE7EB3" w:rsidP="00CE7EB3">
      <w:pPr>
        <w:jc w:val="both"/>
        <w:rPr>
          <w:rFonts w:ascii="Arial" w:hAnsi="Arial" w:cs="Arial"/>
          <w:color w:val="000000"/>
          <w:sz w:val="22"/>
          <w:szCs w:val="22"/>
        </w:rPr>
      </w:pPr>
      <w:r w:rsidRPr="00E15B12">
        <w:rPr>
          <w:rFonts w:ascii="Arial" w:hAnsi="Arial" w:cs="Arial"/>
          <w:color w:val="000000"/>
          <w:sz w:val="22"/>
          <w:szCs w:val="22"/>
        </w:rPr>
        <w:t>Our pension scheme is provided by Scottish Public Pensions Agency</w:t>
      </w:r>
      <w:r w:rsidRPr="00E15B12">
        <w:rPr>
          <w:rFonts w:ascii="Arial" w:hAnsi="Arial" w:cs="Arial"/>
          <w:i/>
          <w:color w:val="000000"/>
          <w:sz w:val="22"/>
          <w:szCs w:val="22"/>
        </w:rPr>
        <w:t>.</w:t>
      </w:r>
      <w:r w:rsidRPr="00E15B12">
        <w:rPr>
          <w:rFonts w:ascii="Arial" w:hAnsi="Arial" w:cs="Arial"/>
          <w:color w:val="000000"/>
          <w:sz w:val="22"/>
          <w:szCs w:val="22"/>
        </w:rPr>
        <w:t xml:space="preserve"> This scheme is a qualifying pension scheme, which means it meets or exceeds the government’s new standards. All benefits including life insurance and family benefits are explained on the SPPA website </w:t>
      </w:r>
      <w:hyperlink r:id="rId8" w:history="1">
        <w:r w:rsidRPr="00E15B12">
          <w:rPr>
            <w:rFonts w:ascii="Arial" w:hAnsi="Arial" w:cs="Arial"/>
            <w:color w:val="0000FF"/>
            <w:sz w:val="22"/>
            <w:szCs w:val="22"/>
            <w:u w:val="single"/>
          </w:rPr>
          <w:t>http://www.sppa.gov.uk/</w:t>
        </w:r>
      </w:hyperlink>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ind w:left="360" w:hanging="360"/>
        <w:rPr>
          <w:rFonts w:ascii="Arial" w:hAnsi="Arial" w:cs="Arial"/>
          <w:b/>
          <w:color w:val="000000"/>
          <w:sz w:val="22"/>
          <w:szCs w:val="22"/>
          <w:lang w:eastAsia="en-GB"/>
        </w:rPr>
      </w:pPr>
      <w:r w:rsidRPr="00E15B12">
        <w:rPr>
          <w:rFonts w:ascii="Arial" w:hAnsi="Arial" w:cs="Arial"/>
          <w:b/>
          <w:color w:val="000000"/>
          <w:sz w:val="22"/>
          <w:szCs w:val="22"/>
          <w:lang w:eastAsia="en-GB"/>
        </w:rPr>
        <w:t>Annual leave entitlement (including public holidays):</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 xml:space="preserve">35 days’ annual leave on appointment </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 xml:space="preserve">37 days’ annual leave after 5 years </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41 days’ annual leave after 10 years</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ind w:left="400" w:hanging="360"/>
        <w:rPr>
          <w:rFonts w:ascii="Arial" w:hAnsi="Arial" w:cs="Arial"/>
          <w:b/>
          <w:color w:val="000000"/>
          <w:sz w:val="22"/>
          <w:szCs w:val="22"/>
          <w:lang w:eastAsia="en-GB"/>
        </w:rPr>
      </w:pPr>
      <w:r w:rsidRPr="00E15B12">
        <w:rPr>
          <w:rFonts w:ascii="Arial" w:hAnsi="Arial" w:cs="Arial"/>
          <w:b/>
          <w:color w:val="000000"/>
          <w:sz w:val="22"/>
          <w:szCs w:val="22"/>
          <w:lang w:eastAsia="en-GB"/>
        </w:rPr>
        <w:t>Free car parking</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rPr>
          <w:rFonts w:ascii="Arial" w:hAnsi="Arial" w:cs="Arial"/>
          <w:b/>
          <w:color w:val="000000"/>
          <w:sz w:val="22"/>
          <w:szCs w:val="22"/>
          <w:lang w:eastAsia="en-GB"/>
        </w:rPr>
      </w:pPr>
      <w:r w:rsidRPr="00E15B12">
        <w:rPr>
          <w:rFonts w:ascii="Arial" w:hAnsi="Arial" w:cs="Arial"/>
          <w:b/>
          <w:color w:val="000000"/>
          <w:sz w:val="22"/>
          <w:szCs w:val="22"/>
          <w:lang w:eastAsia="en-GB"/>
        </w:rPr>
        <w:t>Continuing professional development opportunities</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rPr>
          <w:rFonts w:ascii="Arial" w:hAnsi="Arial" w:cs="Arial"/>
          <w:b/>
          <w:color w:val="000000"/>
          <w:sz w:val="22"/>
          <w:szCs w:val="22"/>
          <w:lang w:eastAsia="en-GB"/>
        </w:rPr>
      </w:pPr>
      <w:r w:rsidRPr="00E15B12">
        <w:rPr>
          <w:rFonts w:ascii="Arial" w:hAnsi="Arial" w:cs="Arial"/>
          <w:b/>
          <w:color w:val="000000"/>
          <w:sz w:val="22"/>
          <w:szCs w:val="22"/>
          <w:lang w:eastAsia="en-GB"/>
        </w:rPr>
        <w:t xml:space="preserve">Discounts at the Golden Jubilee Conference Hotel </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bCs/>
          <w:color w:val="000000"/>
          <w:sz w:val="22"/>
          <w:szCs w:val="22"/>
          <w:lang w:eastAsia="en-GB"/>
        </w:rPr>
        <w:t xml:space="preserve">Leisure Club membership </w:t>
      </w:r>
      <w:r w:rsidRPr="00E15B12">
        <w:rPr>
          <w:rFonts w:ascii="Arial" w:hAnsi="Arial" w:cs="Arial"/>
          <w:color w:val="000000"/>
          <w:sz w:val="22"/>
          <w:szCs w:val="22"/>
          <w:lang w:eastAsia="en-GB"/>
        </w:rPr>
        <w:t>– Get fit and healthy at the Centre for Health and Wellbeing with a discounted membership rate of £25 per month.</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color w:val="000000"/>
          <w:sz w:val="22"/>
          <w:szCs w:val="22"/>
          <w:lang w:eastAsia="en-GB"/>
        </w:rPr>
        <w:t xml:space="preserve">Discounted Room Rates </w:t>
      </w:r>
      <w:r w:rsidRPr="00E15B12">
        <w:rPr>
          <w:rFonts w:ascii="Arial" w:hAnsi="Arial" w:cs="Arial"/>
          <w:color w:val="000000"/>
          <w:sz w:val="22"/>
          <w:szCs w:val="22"/>
          <w:lang w:eastAsia="en-GB"/>
        </w:rPr>
        <w:t>- Rooms rates discounted subject to specific conditions</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color w:val="000000"/>
          <w:sz w:val="22"/>
          <w:szCs w:val="22"/>
          <w:lang w:eastAsia="en-GB"/>
        </w:rPr>
        <w:t xml:space="preserve">Discounted Dining </w:t>
      </w:r>
      <w:r w:rsidRPr="00E15B12">
        <w:rPr>
          <w:rFonts w:ascii="Arial" w:hAnsi="Arial" w:cs="Arial"/>
          <w:color w:val="000000"/>
          <w:sz w:val="22"/>
          <w:szCs w:val="22"/>
          <w:lang w:eastAsia="en-GB"/>
        </w:rPr>
        <w:t>- 20% off food and beverage when dining in the hotel.</w:t>
      </w:r>
    </w:p>
    <w:p w:rsidR="00CE7EB3" w:rsidRPr="00E15B12" w:rsidRDefault="00CE7EB3" w:rsidP="00CE7EB3">
      <w:pPr>
        <w:numPr>
          <w:ilvl w:val="0"/>
          <w:numId w:val="4"/>
        </w:numPr>
        <w:autoSpaceDE w:val="0"/>
        <w:autoSpaceDN w:val="0"/>
        <w:adjustRightInd w:val="0"/>
        <w:spacing w:line="241" w:lineRule="atLeast"/>
        <w:rPr>
          <w:rFonts w:ascii="Arial" w:hAnsi="Arial" w:cs="Arial"/>
          <w:b/>
          <w:bCs/>
          <w:color w:val="000000"/>
          <w:sz w:val="22"/>
          <w:szCs w:val="22"/>
          <w:lang w:eastAsia="en-GB"/>
        </w:rPr>
      </w:pPr>
      <w:r w:rsidRPr="00E15B12">
        <w:rPr>
          <w:rFonts w:ascii="Arial" w:hAnsi="Arial" w:cs="Arial"/>
          <w:b/>
          <w:bCs/>
          <w:color w:val="000000"/>
          <w:sz w:val="22"/>
          <w:szCs w:val="22"/>
          <w:lang w:eastAsia="en-GB"/>
        </w:rPr>
        <w:t xml:space="preserve">Golden Bistro (Hospital Restaurant) - </w:t>
      </w:r>
      <w:r w:rsidRPr="00E15B12">
        <w:rPr>
          <w:rFonts w:ascii="Arial" w:hAnsi="Arial" w:cs="Arial"/>
          <w:sz w:val="22"/>
          <w:szCs w:val="22"/>
          <w:lang w:eastAsia="en-GB"/>
        </w:rPr>
        <w:t>Discounted food in our award winning hospital restaurant.</w:t>
      </w:r>
    </w:p>
    <w:p w:rsidR="00CE7EB3" w:rsidRPr="00E15B12" w:rsidRDefault="00CE7EB3" w:rsidP="00CE7EB3">
      <w:pPr>
        <w:rPr>
          <w:rFonts w:ascii="Arial" w:hAnsi="Arial" w:cs="Arial"/>
          <w:b/>
          <w:sz w:val="22"/>
          <w:szCs w:val="22"/>
          <w:lang w:eastAsia="en-GB"/>
        </w:rPr>
      </w:pPr>
    </w:p>
    <w:p w:rsidR="00CE7EB3" w:rsidRPr="00E15B12" w:rsidRDefault="00CE7EB3" w:rsidP="00CE7EB3">
      <w:pPr>
        <w:jc w:val="both"/>
        <w:rPr>
          <w:rFonts w:ascii="Arial" w:hAnsi="Arial" w:cs="Arial"/>
          <w:sz w:val="22"/>
          <w:szCs w:val="22"/>
        </w:rPr>
      </w:pPr>
    </w:p>
    <w:p w:rsidR="00CE7EB3" w:rsidRPr="00E15B12" w:rsidRDefault="00CE7EB3" w:rsidP="00CE7EB3">
      <w:pPr>
        <w:jc w:val="both"/>
        <w:rPr>
          <w:rFonts w:ascii="Arial" w:eastAsia="Calibri" w:hAnsi="Arial" w:cs="Arial"/>
          <w:color w:val="000000"/>
          <w:sz w:val="22"/>
          <w:szCs w:val="22"/>
          <w:lang w:eastAsia="en-GB"/>
        </w:rPr>
      </w:pPr>
      <w:r w:rsidRPr="00E15B12">
        <w:rPr>
          <w:rFonts w:ascii="Arial" w:eastAsia="Calibri" w:hAnsi="Arial" w:cs="Arial"/>
          <w:b/>
          <w:bCs/>
          <w:color w:val="000000"/>
          <w:sz w:val="22"/>
          <w:szCs w:val="22"/>
          <w:lang w:eastAsia="en-GB"/>
        </w:rPr>
        <w:t>NHS Staff Benefits</w:t>
      </w:r>
      <w:r w:rsidRPr="00E15B12">
        <w:rPr>
          <w:rFonts w:ascii="Arial" w:eastAsia="Calibri" w:hAnsi="Arial" w:cs="Arial"/>
          <w:color w:val="000000"/>
          <w:sz w:val="22"/>
          <w:szCs w:val="22"/>
          <w:lang w:eastAsia="en-GB"/>
        </w:rPr>
        <w:t> </w:t>
      </w:r>
    </w:p>
    <w:p w:rsidR="00CE7EB3" w:rsidRPr="00E15B12" w:rsidRDefault="00CE7EB3" w:rsidP="00CE7EB3">
      <w:pPr>
        <w:jc w:val="both"/>
        <w:rPr>
          <w:rFonts w:ascii="Arial" w:eastAsia="Calibri" w:hAnsi="Arial" w:cs="Arial"/>
          <w:color w:val="000000"/>
          <w:sz w:val="22"/>
          <w:szCs w:val="22"/>
          <w:lang w:eastAsia="en-GB"/>
        </w:rPr>
      </w:pPr>
    </w:p>
    <w:p w:rsidR="00CE7EB3" w:rsidRPr="00E15B12" w:rsidRDefault="00CE7EB3" w:rsidP="00CE7EB3">
      <w:pPr>
        <w:jc w:val="both"/>
        <w:rPr>
          <w:rFonts w:ascii="Arial" w:eastAsia="Calibri" w:hAnsi="Arial" w:cs="Arial"/>
          <w:color w:val="000000"/>
          <w:sz w:val="22"/>
          <w:szCs w:val="22"/>
          <w:lang w:eastAsia="en-GB"/>
        </w:rPr>
      </w:pPr>
      <w:r w:rsidRPr="00E15B12">
        <w:rPr>
          <w:rFonts w:ascii="Arial" w:eastAsia="Calibri" w:hAnsi="Arial" w:cs="Arial"/>
          <w:color w:val="000000"/>
          <w:sz w:val="22"/>
          <w:szCs w:val="22"/>
          <w:lang w:eastAsia="en-GB"/>
        </w:rPr>
        <w:t xml:space="preserve">As a staff member in NHS Golden Jubilee, you will have access to a wide variety of offers and discounts from local and national businesses using your NHS ID badge. For more information and to view these discounts, visit </w:t>
      </w:r>
      <w:hyperlink r:id="rId9" w:history="1">
        <w:r w:rsidRPr="00E15B12">
          <w:rPr>
            <w:rFonts w:ascii="Arial" w:eastAsia="Calibri" w:hAnsi="Arial" w:cs="Arial"/>
            <w:color w:val="0000FF"/>
            <w:sz w:val="22"/>
            <w:szCs w:val="22"/>
            <w:u w:val="single"/>
            <w:lang w:eastAsia="en-GB"/>
          </w:rPr>
          <w:t>www.nhsstaffbenefits.co.uk</w:t>
        </w:r>
      </w:hyperlink>
      <w:r w:rsidRPr="00E15B12">
        <w:rPr>
          <w:rFonts w:ascii="Arial" w:eastAsia="Calibri" w:hAnsi="Arial" w:cs="Arial"/>
          <w:color w:val="000000"/>
          <w:sz w:val="22"/>
          <w:szCs w:val="22"/>
          <w:lang w:eastAsia="en-GB"/>
        </w:rPr>
        <w:t xml:space="preserve"> - new offers are added on a weekly basis. </w:t>
      </w:r>
    </w:p>
    <w:p w:rsidR="00CE7EB3" w:rsidRPr="00E15B12" w:rsidRDefault="00CE7EB3" w:rsidP="00CE7EB3">
      <w:pPr>
        <w:rPr>
          <w:rFonts w:ascii="Arial" w:hAnsi="Arial" w:cs="Arial"/>
          <w:sz w:val="22"/>
          <w:szCs w:val="22"/>
        </w:rPr>
      </w:pPr>
    </w:p>
    <w:p w:rsidR="00CE7EB3" w:rsidRPr="00E15B12" w:rsidRDefault="00CE7EB3" w:rsidP="00CE7EB3">
      <w:pPr>
        <w:rPr>
          <w:rFonts w:ascii="Arial" w:hAnsi="Arial" w:cs="Arial"/>
          <w:sz w:val="22"/>
          <w:szCs w:val="22"/>
        </w:rPr>
      </w:pPr>
    </w:p>
    <w:p w:rsidR="00CE7EB3" w:rsidRPr="00E15B12" w:rsidRDefault="00CE7EB3" w:rsidP="00CE7EB3">
      <w:pPr>
        <w:jc w:val="both"/>
        <w:rPr>
          <w:rFonts w:ascii="Arial" w:hAnsi="Arial" w:cs="Arial"/>
          <w:sz w:val="22"/>
          <w:szCs w:val="22"/>
        </w:rPr>
      </w:pPr>
    </w:p>
    <w:p w:rsidR="00EB560B" w:rsidRPr="00E15B12" w:rsidRDefault="00EB560B" w:rsidP="00F26F12">
      <w:pPr>
        <w:pStyle w:val="Title"/>
        <w:jc w:val="left"/>
        <w:rPr>
          <w:sz w:val="22"/>
          <w:szCs w:val="22"/>
        </w:rPr>
      </w:pPr>
    </w:p>
    <w:sectPr w:rsidR="00EB560B" w:rsidRPr="00E15B12" w:rsidSect="00442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D79"/>
    <w:multiLevelType w:val="hybridMultilevel"/>
    <w:tmpl w:val="1430C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25229"/>
    <w:multiLevelType w:val="hybridMultilevel"/>
    <w:tmpl w:val="63843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F5932"/>
    <w:multiLevelType w:val="hybridMultilevel"/>
    <w:tmpl w:val="2CD8A0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4C0D"/>
    <w:multiLevelType w:val="hybridMultilevel"/>
    <w:tmpl w:val="B1F24096"/>
    <w:lvl w:ilvl="0" w:tplc="5AB06B36">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2905862"/>
    <w:multiLevelType w:val="hybridMultilevel"/>
    <w:tmpl w:val="A7A867C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C00553"/>
    <w:multiLevelType w:val="hybridMultilevel"/>
    <w:tmpl w:val="BBE26E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76330A"/>
    <w:multiLevelType w:val="hybridMultilevel"/>
    <w:tmpl w:val="29F64B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60DC2"/>
    <w:multiLevelType w:val="hybridMultilevel"/>
    <w:tmpl w:val="17A2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EA6C96"/>
    <w:multiLevelType w:val="hybridMultilevel"/>
    <w:tmpl w:val="29F64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52407"/>
    <w:multiLevelType w:val="hybridMultilevel"/>
    <w:tmpl w:val="333E47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3C2B39"/>
    <w:multiLevelType w:val="hybridMultilevel"/>
    <w:tmpl w:val="C86C688A"/>
    <w:lvl w:ilvl="0" w:tplc="CEFAD594">
      <w:start w:val="1"/>
      <w:numFmt w:val="bullet"/>
      <w:lvlText w:val=""/>
      <w:lvlJc w:val="left"/>
      <w:pPr>
        <w:tabs>
          <w:tab w:val="num" w:pos="720"/>
        </w:tabs>
        <w:ind w:left="72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D6733"/>
    <w:multiLevelType w:val="hybridMultilevel"/>
    <w:tmpl w:val="FF923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5B74C6"/>
    <w:multiLevelType w:val="hybridMultilevel"/>
    <w:tmpl w:val="47A86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731BA5"/>
    <w:multiLevelType w:val="hybridMultilevel"/>
    <w:tmpl w:val="7DFC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E27294"/>
    <w:multiLevelType w:val="hybridMultilevel"/>
    <w:tmpl w:val="CB02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52969"/>
    <w:multiLevelType w:val="hybridMultilevel"/>
    <w:tmpl w:val="9B66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96ED0"/>
    <w:multiLevelType w:val="hybridMultilevel"/>
    <w:tmpl w:val="2E420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766779"/>
    <w:multiLevelType w:val="hybridMultilevel"/>
    <w:tmpl w:val="918631B0"/>
    <w:lvl w:ilvl="0" w:tplc="1786C8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F5D5B"/>
    <w:multiLevelType w:val="hybridMultilevel"/>
    <w:tmpl w:val="72C21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C25F01"/>
    <w:multiLevelType w:val="hybridMultilevel"/>
    <w:tmpl w:val="02AE1B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001AE"/>
    <w:multiLevelType w:val="hybridMultilevel"/>
    <w:tmpl w:val="61543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3F30F5"/>
    <w:multiLevelType w:val="hybridMultilevel"/>
    <w:tmpl w:val="DA1C1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CF2D22"/>
    <w:multiLevelType w:val="hybridMultilevel"/>
    <w:tmpl w:val="8D184E32"/>
    <w:lvl w:ilvl="0" w:tplc="04090001">
      <w:start w:val="1"/>
      <w:numFmt w:val="bullet"/>
      <w:lvlText w:val=""/>
      <w:lvlJc w:val="left"/>
      <w:pPr>
        <w:tabs>
          <w:tab w:val="num" w:pos="402"/>
        </w:tabs>
        <w:ind w:left="402" w:hanging="360"/>
      </w:pPr>
      <w:rPr>
        <w:rFonts w:ascii="Symbol" w:hAnsi="Symbol" w:hint="default"/>
      </w:rPr>
    </w:lvl>
    <w:lvl w:ilvl="1" w:tplc="04090003">
      <w:start w:val="1"/>
      <w:numFmt w:val="bullet"/>
      <w:lvlText w:val="o"/>
      <w:lvlJc w:val="left"/>
      <w:pPr>
        <w:tabs>
          <w:tab w:val="num" w:pos="1122"/>
        </w:tabs>
        <w:ind w:left="1122" w:hanging="360"/>
      </w:pPr>
      <w:rPr>
        <w:rFonts w:ascii="Courier New" w:hAnsi="Courier New" w:hint="default"/>
      </w:rPr>
    </w:lvl>
    <w:lvl w:ilvl="2" w:tplc="04090005">
      <w:start w:val="1"/>
      <w:numFmt w:val="bullet"/>
      <w:lvlText w:val=""/>
      <w:lvlJc w:val="left"/>
      <w:pPr>
        <w:tabs>
          <w:tab w:val="num" w:pos="1842"/>
        </w:tabs>
        <w:ind w:left="1842" w:hanging="360"/>
      </w:pPr>
      <w:rPr>
        <w:rFonts w:ascii="Wingdings" w:hAnsi="Wingdings" w:hint="default"/>
      </w:rPr>
    </w:lvl>
    <w:lvl w:ilvl="3" w:tplc="04090001">
      <w:start w:val="1"/>
      <w:numFmt w:val="bullet"/>
      <w:lvlText w:val=""/>
      <w:lvlJc w:val="left"/>
      <w:pPr>
        <w:tabs>
          <w:tab w:val="num" w:pos="2562"/>
        </w:tabs>
        <w:ind w:left="2562" w:hanging="360"/>
      </w:pPr>
      <w:rPr>
        <w:rFonts w:ascii="Symbol" w:hAnsi="Symbol" w:hint="default"/>
      </w:rPr>
    </w:lvl>
    <w:lvl w:ilvl="4" w:tplc="04090003">
      <w:start w:val="1"/>
      <w:numFmt w:val="bullet"/>
      <w:lvlText w:val="o"/>
      <w:lvlJc w:val="left"/>
      <w:pPr>
        <w:tabs>
          <w:tab w:val="num" w:pos="3282"/>
        </w:tabs>
        <w:ind w:left="3282" w:hanging="360"/>
      </w:pPr>
      <w:rPr>
        <w:rFonts w:ascii="Courier New" w:hAnsi="Courier New" w:hint="default"/>
      </w:rPr>
    </w:lvl>
    <w:lvl w:ilvl="5" w:tplc="04090005">
      <w:start w:val="1"/>
      <w:numFmt w:val="bullet"/>
      <w:lvlText w:val=""/>
      <w:lvlJc w:val="left"/>
      <w:pPr>
        <w:tabs>
          <w:tab w:val="num" w:pos="4002"/>
        </w:tabs>
        <w:ind w:left="4002" w:hanging="360"/>
      </w:pPr>
      <w:rPr>
        <w:rFonts w:ascii="Wingdings" w:hAnsi="Wingdings" w:hint="default"/>
      </w:rPr>
    </w:lvl>
    <w:lvl w:ilvl="6" w:tplc="04090001">
      <w:start w:val="1"/>
      <w:numFmt w:val="bullet"/>
      <w:lvlText w:val=""/>
      <w:lvlJc w:val="left"/>
      <w:pPr>
        <w:tabs>
          <w:tab w:val="num" w:pos="4722"/>
        </w:tabs>
        <w:ind w:left="4722" w:hanging="360"/>
      </w:pPr>
      <w:rPr>
        <w:rFonts w:ascii="Symbol" w:hAnsi="Symbol" w:hint="default"/>
      </w:rPr>
    </w:lvl>
    <w:lvl w:ilvl="7" w:tplc="04090003">
      <w:start w:val="1"/>
      <w:numFmt w:val="bullet"/>
      <w:lvlText w:val="o"/>
      <w:lvlJc w:val="left"/>
      <w:pPr>
        <w:tabs>
          <w:tab w:val="num" w:pos="5442"/>
        </w:tabs>
        <w:ind w:left="5442" w:hanging="360"/>
      </w:pPr>
      <w:rPr>
        <w:rFonts w:ascii="Courier New" w:hAnsi="Courier New" w:hint="default"/>
      </w:rPr>
    </w:lvl>
    <w:lvl w:ilvl="8" w:tplc="04090005">
      <w:start w:val="1"/>
      <w:numFmt w:val="bullet"/>
      <w:lvlText w:val=""/>
      <w:lvlJc w:val="left"/>
      <w:pPr>
        <w:tabs>
          <w:tab w:val="num" w:pos="6162"/>
        </w:tabs>
        <w:ind w:left="6162" w:hanging="360"/>
      </w:pPr>
      <w:rPr>
        <w:rFonts w:ascii="Wingdings" w:hAnsi="Wingdings" w:hint="default"/>
      </w:rPr>
    </w:lvl>
  </w:abstractNum>
  <w:abstractNum w:abstractNumId="23" w15:restartNumberingAfterBreak="0">
    <w:nsid w:val="536B65E0"/>
    <w:multiLevelType w:val="hybridMultilevel"/>
    <w:tmpl w:val="3BB03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F071E3"/>
    <w:multiLevelType w:val="hybridMultilevel"/>
    <w:tmpl w:val="D070D5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EE5FA3"/>
    <w:multiLevelType w:val="hybridMultilevel"/>
    <w:tmpl w:val="7DFCC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8F0463"/>
    <w:multiLevelType w:val="hybridMultilevel"/>
    <w:tmpl w:val="0F56A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B7D15"/>
    <w:multiLevelType w:val="hybridMultilevel"/>
    <w:tmpl w:val="D22C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EF47A1"/>
    <w:multiLevelType w:val="hybridMultilevel"/>
    <w:tmpl w:val="46769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FC69CA"/>
    <w:multiLevelType w:val="hybridMultilevel"/>
    <w:tmpl w:val="7F62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6C2827"/>
    <w:multiLevelType w:val="hybridMultilevel"/>
    <w:tmpl w:val="2730CA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C059C"/>
    <w:multiLevelType w:val="hybridMultilevel"/>
    <w:tmpl w:val="3B2EAB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B4343D5"/>
    <w:multiLevelType w:val="hybridMultilevel"/>
    <w:tmpl w:val="2B663676"/>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3" w15:restartNumberingAfterBreak="0">
    <w:nsid w:val="6BC65CAD"/>
    <w:multiLevelType w:val="hybridMultilevel"/>
    <w:tmpl w:val="33603E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E178FE"/>
    <w:multiLevelType w:val="hybridMultilevel"/>
    <w:tmpl w:val="864466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307C0"/>
    <w:multiLevelType w:val="hybridMultilevel"/>
    <w:tmpl w:val="0890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536FAC"/>
    <w:multiLevelType w:val="hybridMultilevel"/>
    <w:tmpl w:val="ED102F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282B23"/>
    <w:multiLevelType w:val="hybridMultilevel"/>
    <w:tmpl w:val="CD5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4433D8"/>
    <w:multiLevelType w:val="hybridMultilevel"/>
    <w:tmpl w:val="63401D58"/>
    <w:lvl w:ilvl="0" w:tplc="FFFFFFFF">
      <w:start w:val="6"/>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6"/>
  </w:num>
  <w:num w:numId="4">
    <w:abstractNumId w:val="31"/>
  </w:num>
  <w:num w:numId="5">
    <w:abstractNumId w:val="0"/>
  </w:num>
  <w:num w:numId="6">
    <w:abstractNumId w:val="16"/>
  </w:num>
  <w:num w:numId="7">
    <w:abstractNumId w:val="11"/>
  </w:num>
  <w:num w:numId="8">
    <w:abstractNumId w:val="1"/>
  </w:num>
  <w:num w:numId="9">
    <w:abstractNumId w:val="13"/>
  </w:num>
  <w:num w:numId="10">
    <w:abstractNumId w:val="17"/>
  </w:num>
  <w:num w:numId="11">
    <w:abstractNumId w:val="3"/>
  </w:num>
  <w:num w:numId="12">
    <w:abstractNumId w:val="10"/>
  </w:num>
  <w:num w:numId="13">
    <w:abstractNumId w:val="22"/>
  </w:num>
  <w:num w:numId="14">
    <w:abstractNumId w:val="20"/>
  </w:num>
  <w:num w:numId="15">
    <w:abstractNumId w:val="32"/>
  </w:num>
  <w:num w:numId="16">
    <w:abstractNumId w:val="33"/>
  </w:num>
  <w:num w:numId="17">
    <w:abstractNumId w:val="12"/>
  </w:num>
  <w:num w:numId="18">
    <w:abstractNumId w:val="27"/>
  </w:num>
  <w:num w:numId="19">
    <w:abstractNumId w:val="7"/>
  </w:num>
  <w:num w:numId="20">
    <w:abstractNumId w:val="25"/>
  </w:num>
  <w:num w:numId="21">
    <w:abstractNumId w:val="21"/>
  </w:num>
  <w:num w:numId="22">
    <w:abstractNumId w:val="28"/>
  </w:num>
  <w:num w:numId="23">
    <w:abstractNumId w:val="35"/>
  </w:num>
  <w:num w:numId="24">
    <w:abstractNumId w:val="23"/>
  </w:num>
  <w:num w:numId="25">
    <w:abstractNumId w:val="18"/>
  </w:num>
  <w:num w:numId="26">
    <w:abstractNumId w:val="37"/>
  </w:num>
  <w:num w:numId="27">
    <w:abstractNumId w:val="14"/>
  </w:num>
  <w:num w:numId="28">
    <w:abstractNumId w:val="15"/>
  </w:num>
  <w:num w:numId="29">
    <w:abstractNumId w:val="29"/>
  </w:num>
  <w:num w:numId="30">
    <w:abstractNumId w:val="38"/>
  </w:num>
  <w:num w:numId="31">
    <w:abstractNumId w:val="4"/>
  </w:num>
  <w:num w:numId="32">
    <w:abstractNumId w:val="30"/>
  </w:num>
  <w:num w:numId="33">
    <w:abstractNumId w:val="5"/>
  </w:num>
  <w:num w:numId="34">
    <w:abstractNumId w:val="34"/>
  </w:num>
  <w:num w:numId="35">
    <w:abstractNumId w:val="36"/>
  </w:num>
  <w:num w:numId="36">
    <w:abstractNumId w:val="2"/>
  </w:num>
  <w:num w:numId="37">
    <w:abstractNumId w:val="19"/>
  </w:num>
  <w:num w:numId="38">
    <w:abstractNumId w:val="24"/>
  </w:num>
  <w:num w:numId="3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7D"/>
    <w:rsid w:val="000459C4"/>
    <w:rsid w:val="00051592"/>
    <w:rsid w:val="00085483"/>
    <w:rsid w:val="000C091F"/>
    <w:rsid w:val="00131E53"/>
    <w:rsid w:val="00134666"/>
    <w:rsid w:val="00134C6C"/>
    <w:rsid w:val="001448A9"/>
    <w:rsid w:val="0015048F"/>
    <w:rsid w:val="00161980"/>
    <w:rsid w:val="00175C7D"/>
    <w:rsid w:val="00195971"/>
    <w:rsid w:val="001C4D1D"/>
    <w:rsid w:val="001D1507"/>
    <w:rsid w:val="001E5BA5"/>
    <w:rsid w:val="001F6E0A"/>
    <w:rsid w:val="0022005C"/>
    <w:rsid w:val="0022531B"/>
    <w:rsid w:val="002815F8"/>
    <w:rsid w:val="002D17F9"/>
    <w:rsid w:val="002D5B34"/>
    <w:rsid w:val="002D5D84"/>
    <w:rsid w:val="003016B2"/>
    <w:rsid w:val="003170A9"/>
    <w:rsid w:val="00360280"/>
    <w:rsid w:val="00365281"/>
    <w:rsid w:val="00370D07"/>
    <w:rsid w:val="00390BDC"/>
    <w:rsid w:val="003C3A9A"/>
    <w:rsid w:val="003D51B3"/>
    <w:rsid w:val="003F09AC"/>
    <w:rsid w:val="003F0D2D"/>
    <w:rsid w:val="003F427E"/>
    <w:rsid w:val="004368A8"/>
    <w:rsid w:val="0044105B"/>
    <w:rsid w:val="00442D52"/>
    <w:rsid w:val="004449B8"/>
    <w:rsid w:val="00446965"/>
    <w:rsid w:val="00473795"/>
    <w:rsid w:val="004749EE"/>
    <w:rsid w:val="00493047"/>
    <w:rsid w:val="004B07E9"/>
    <w:rsid w:val="004D23F6"/>
    <w:rsid w:val="004D5DFC"/>
    <w:rsid w:val="004E66F5"/>
    <w:rsid w:val="00512564"/>
    <w:rsid w:val="00574168"/>
    <w:rsid w:val="00581107"/>
    <w:rsid w:val="005A34CB"/>
    <w:rsid w:val="005A379C"/>
    <w:rsid w:val="005C432D"/>
    <w:rsid w:val="0060346F"/>
    <w:rsid w:val="00606876"/>
    <w:rsid w:val="00616F51"/>
    <w:rsid w:val="00621A16"/>
    <w:rsid w:val="00641AF0"/>
    <w:rsid w:val="00643ED6"/>
    <w:rsid w:val="00645FD8"/>
    <w:rsid w:val="00667E17"/>
    <w:rsid w:val="006F30CF"/>
    <w:rsid w:val="006F55F4"/>
    <w:rsid w:val="00703021"/>
    <w:rsid w:val="007244D0"/>
    <w:rsid w:val="00761F80"/>
    <w:rsid w:val="007902D0"/>
    <w:rsid w:val="007B0378"/>
    <w:rsid w:val="007D17E7"/>
    <w:rsid w:val="007E48E8"/>
    <w:rsid w:val="007F4D8F"/>
    <w:rsid w:val="0083325F"/>
    <w:rsid w:val="008419D0"/>
    <w:rsid w:val="00841B29"/>
    <w:rsid w:val="00864034"/>
    <w:rsid w:val="008748A2"/>
    <w:rsid w:val="00896C7E"/>
    <w:rsid w:val="008B604F"/>
    <w:rsid w:val="008C25AB"/>
    <w:rsid w:val="008F22DF"/>
    <w:rsid w:val="00901AE3"/>
    <w:rsid w:val="00905BDF"/>
    <w:rsid w:val="00931662"/>
    <w:rsid w:val="009457E0"/>
    <w:rsid w:val="009A38E6"/>
    <w:rsid w:val="009C27E6"/>
    <w:rsid w:val="00A21909"/>
    <w:rsid w:val="00A24215"/>
    <w:rsid w:val="00A55927"/>
    <w:rsid w:val="00A628B4"/>
    <w:rsid w:val="00A74934"/>
    <w:rsid w:val="00AA1E5B"/>
    <w:rsid w:val="00AD6CB9"/>
    <w:rsid w:val="00AE019D"/>
    <w:rsid w:val="00B46FE6"/>
    <w:rsid w:val="00B57E7D"/>
    <w:rsid w:val="00B95BD7"/>
    <w:rsid w:val="00BA0B9D"/>
    <w:rsid w:val="00BA36E1"/>
    <w:rsid w:val="00BA75A0"/>
    <w:rsid w:val="00BE66FF"/>
    <w:rsid w:val="00BF2266"/>
    <w:rsid w:val="00C26D38"/>
    <w:rsid w:val="00C3141E"/>
    <w:rsid w:val="00C413BF"/>
    <w:rsid w:val="00C47A87"/>
    <w:rsid w:val="00C50D05"/>
    <w:rsid w:val="00C54043"/>
    <w:rsid w:val="00C6761A"/>
    <w:rsid w:val="00C73BD8"/>
    <w:rsid w:val="00C83896"/>
    <w:rsid w:val="00C87851"/>
    <w:rsid w:val="00CA723C"/>
    <w:rsid w:val="00CA79FA"/>
    <w:rsid w:val="00CB7497"/>
    <w:rsid w:val="00CE7EB3"/>
    <w:rsid w:val="00D101A4"/>
    <w:rsid w:val="00D458EB"/>
    <w:rsid w:val="00D64024"/>
    <w:rsid w:val="00D86E05"/>
    <w:rsid w:val="00DB4A3A"/>
    <w:rsid w:val="00DB6545"/>
    <w:rsid w:val="00DC7D08"/>
    <w:rsid w:val="00DF1902"/>
    <w:rsid w:val="00E15B12"/>
    <w:rsid w:val="00E3248F"/>
    <w:rsid w:val="00E622F6"/>
    <w:rsid w:val="00EA6091"/>
    <w:rsid w:val="00EB560B"/>
    <w:rsid w:val="00EC0BE3"/>
    <w:rsid w:val="00EF01F4"/>
    <w:rsid w:val="00EF49F7"/>
    <w:rsid w:val="00F03E92"/>
    <w:rsid w:val="00F06694"/>
    <w:rsid w:val="00F12B8A"/>
    <w:rsid w:val="00F26F12"/>
    <w:rsid w:val="00F46713"/>
    <w:rsid w:val="00F74E68"/>
    <w:rsid w:val="00F91B5F"/>
    <w:rsid w:val="00F9400C"/>
    <w:rsid w:val="00F95B7B"/>
    <w:rsid w:val="00FA0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E8A9E"/>
  <w15:chartTrackingRefBased/>
  <w15:docId w15:val="{2566760C-EF20-4378-9A14-7D5A4F1E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ind w:right="-360"/>
      <w:outlineLvl w:val="0"/>
    </w:pPr>
    <w:rPr>
      <w:rFonts w:ascii="Arial" w:hAnsi="Arial" w:cs="Arial"/>
      <w:b/>
      <w:bCs/>
    </w:rPr>
  </w:style>
  <w:style w:type="paragraph" w:styleId="Heading2">
    <w:name w:val="heading 2"/>
    <w:basedOn w:val="Normal"/>
    <w:next w:val="Normal"/>
    <w:qFormat/>
    <w:pPr>
      <w:keepNext/>
      <w:ind w:right="-270"/>
      <w:outlineLvl w:val="1"/>
    </w:pPr>
    <w:rPr>
      <w:rFonts w:ascii="Arial" w:hAnsi="Arial" w:cs="Arial"/>
      <w:b/>
      <w:bCs/>
      <w:u w:val="single"/>
    </w:rPr>
  </w:style>
  <w:style w:type="paragraph" w:styleId="Heading3">
    <w:name w:val="heading 3"/>
    <w:basedOn w:val="Normal"/>
    <w:next w:val="Normal"/>
    <w:qFormat/>
    <w:pPr>
      <w:keepNext/>
      <w:ind w:right="-270"/>
      <w:jc w:val="both"/>
      <w:outlineLvl w:val="2"/>
    </w:pPr>
    <w:rPr>
      <w:rFonts w:ascii="Arial" w:hAnsi="Arial" w:cs="Arial"/>
      <w:b/>
      <w:bCs/>
      <w:u w:val="single"/>
    </w:rPr>
  </w:style>
  <w:style w:type="paragraph" w:styleId="Heading4">
    <w:name w:val="heading 4"/>
    <w:basedOn w:val="Normal"/>
    <w:next w:val="Normal"/>
    <w:link w:val="Heading4Char"/>
    <w:unhideWhenUsed/>
    <w:qFormat/>
    <w:rsid w:val="00B46FE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91B5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91B5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91B5F"/>
    <w:pPr>
      <w:spacing w:before="240" w:after="60"/>
      <w:outlineLvl w:val="6"/>
    </w:pPr>
    <w:rPr>
      <w:rFonts w:ascii="Calibri" w:hAnsi="Calibri"/>
    </w:rPr>
  </w:style>
  <w:style w:type="paragraph" w:styleId="Heading8">
    <w:name w:val="heading 8"/>
    <w:basedOn w:val="Normal"/>
    <w:next w:val="Normal"/>
    <w:link w:val="Heading8Char"/>
    <w:semiHidden/>
    <w:unhideWhenUsed/>
    <w:qFormat/>
    <w:rsid w:val="00621A16"/>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rPr>
  </w:style>
  <w:style w:type="paragraph" w:styleId="BodyText2">
    <w:name w:val="Body Text 2"/>
    <w:basedOn w:val="Normal"/>
    <w:link w:val="BodyText2Char"/>
    <w:pPr>
      <w:jc w:val="both"/>
    </w:pPr>
    <w:rPr>
      <w:rFonts w:ascii="Arial" w:hAnsi="Arial" w:cs="Arial"/>
    </w:rPr>
  </w:style>
  <w:style w:type="paragraph" w:styleId="BodyText3">
    <w:name w:val="Body Text 3"/>
    <w:basedOn w:val="Normal"/>
    <w:pPr>
      <w:ind w:right="-270"/>
    </w:pPr>
    <w:rPr>
      <w:rFonts w:ascii="Arial" w:hAnsi="Arial" w:cs="Arial"/>
      <w:b/>
      <w:bCs/>
      <w:u w:val="single"/>
    </w:rPr>
  </w:style>
  <w:style w:type="paragraph" w:styleId="Title">
    <w:name w:val="Title"/>
    <w:basedOn w:val="Normal"/>
    <w:link w:val="TitleChar"/>
    <w:uiPriority w:val="99"/>
    <w:qFormat/>
    <w:pPr>
      <w:jc w:val="center"/>
    </w:pPr>
    <w:rPr>
      <w:rFonts w:ascii="Arial" w:hAnsi="Arial" w:cs="Arial"/>
      <w:b/>
      <w:bCs/>
      <w:sz w:val="28"/>
    </w:rPr>
  </w:style>
  <w:style w:type="character" w:styleId="Hyperlink">
    <w:name w:val="Hyperlink"/>
    <w:uiPriority w:val="99"/>
    <w:unhideWhenUsed/>
    <w:rsid w:val="00643ED6"/>
    <w:rPr>
      <w:color w:val="0000FF"/>
      <w:u w:val="single"/>
    </w:rPr>
  </w:style>
  <w:style w:type="paragraph" w:styleId="ListParagraph">
    <w:name w:val="List Paragraph"/>
    <w:basedOn w:val="Normal"/>
    <w:uiPriority w:val="34"/>
    <w:qFormat/>
    <w:rsid w:val="00C50D05"/>
    <w:pPr>
      <w:ind w:left="720"/>
    </w:pPr>
  </w:style>
  <w:style w:type="character" w:customStyle="1" w:styleId="Heading4Char">
    <w:name w:val="Heading 4 Char"/>
    <w:link w:val="Heading4"/>
    <w:rsid w:val="00B46FE6"/>
    <w:rPr>
      <w:rFonts w:ascii="Calibri" w:eastAsia="Times New Roman" w:hAnsi="Calibri" w:cs="Times New Roman"/>
      <w:b/>
      <w:bCs/>
      <w:sz w:val="28"/>
      <w:szCs w:val="28"/>
      <w:lang w:eastAsia="en-US"/>
    </w:rPr>
  </w:style>
  <w:style w:type="table" w:styleId="TableGrid">
    <w:name w:val="Table Grid"/>
    <w:basedOn w:val="TableNormal"/>
    <w:rsid w:val="00B46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31662"/>
    <w:pPr>
      <w:ind w:left="170" w:right="170"/>
    </w:pPr>
    <w:rPr>
      <w:rFonts w:ascii="Arial" w:hAnsi="Arial" w:cs="Arial"/>
    </w:rPr>
  </w:style>
  <w:style w:type="character" w:customStyle="1" w:styleId="TitleChar">
    <w:name w:val="Title Char"/>
    <w:link w:val="Title"/>
    <w:uiPriority w:val="99"/>
    <w:rsid w:val="007D17E7"/>
    <w:rPr>
      <w:rFonts w:ascii="Arial" w:hAnsi="Arial" w:cs="Arial"/>
      <w:b/>
      <w:bCs/>
      <w:sz w:val="28"/>
      <w:szCs w:val="24"/>
      <w:lang w:eastAsia="en-US"/>
    </w:rPr>
  </w:style>
  <w:style w:type="character" w:customStyle="1" w:styleId="Heading1Char">
    <w:name w:val="Heading 1 Char"/>
    <w:link w:val="Heading1"/>
    <w:rsid w:val="007D17E7"/>
    <w:rPr>
      <w:rFonts w:ascii="Arial" w:hAnsi="Arial" w:cs="Arial"/>
      <w:b/>
      <w:bCs/>
      <w:sz w:val="24"/>
      <w:szCs w:val="24"/>
      <w:lang w:eastAsia="en-US"/>
    </w:rPr>
  </w:style>
  <w:style w:type="character" w:customStyle="1" w:styleId="BodyTextChar">
    <w:name w:val="Body Text Char"/>
    <w:link w:val="BodyText"/>
    <w:rsid w:val="007D17E7"/>
    <w:rPr>
      <w:rFonts w:ascii="Arial" w:hAnsi="Arial"/>
      <w:sz w:val="22"/>
      <w:lang w:eastAsia="en-US"/>
    </w:rPr>
  </w:style>
  <w:style w:type="character" w:customStyle="1" w:styleId="BodyText2Char">
    <w:name w:val="Body Text 2 Char"/>
    <w:link w:val="BodyText2"/>
    <w:rsid w:val="007E48E8"/>
    <w:rPr>
      <w:rFonts w:ascii="Arial" w:hAnsi="Arial" w:cs="Arial"/>
      <w:sz w:val="24"/>
      <w:szCs w:val="24"/>
      <w:lang w:eastAsia="en-US"/>
    </w:rPr>
  </w:style>
  <w:style w:type="paragraph" w:styleId="NoSpacing">
    <w:name w:val="No Spacing"/>
    <w:uiPriority w:val="1"/>
    <w:qFormat/>
    <w:rsid w:val="007E48E8"/>
    <w:rPr>
      <w:sz w:val="24"/>
      <w:szCs w:val="24"/>
      <w:lang w:eastAsia="en-US"/>
    </w:rPr>
  </w:style>
  <w:style w:type="character" w:customStyle="1" w:styleId="Heading5Char">
    <w:name w:val="Heading 5 Char"/>
    <w:link w:val="Heading5"/>
    <w:semiHidden/>
    <w:rsid w:val="00F91B5F"/>
    <w:rPr>
      <w:rFonts w:ascii="Calibri" w:eastAsia="Times New Roman" w:hAnsi="Calibri" w:cs="Times New Roman"/>
      <w:b/>
      <w:bCs/>
      <w:i/>
      <w:iCs/>
      <w:sz w:val="26"/>
      <w:szCs w:val="26"/>
      <w:lang w:eastAsia="en-US"/>
    </w:rPr>
  </w:style>
  <w:style w:type="character" w:customStyle="1" w:styleId="Heading6Char">
    <w:name w:val="Heading 6 Char"/>
    <w:link w:val="Heading6"/>
    <w:rsid w:val="00F91B5F"/>
    <w:rPr>
      <w:rFonts w:ascii="Calibri" w:eastAsia="Times New Roman" w:hAnsi="Calibri" w:cs="Times New Roman"/>
      <w:b/>
      <w:bCs/>
      <w:sz w:val="22"/>
      <w:szCs w:val="22"/>
      <w:lang w:eastAsia="en-US"/>
    </w:rPr>
  </w:style>
  <w:style w:type="character" w:customStyle="1" w:styleId="Heading7Char">
    <w:name w:val="Heading 7 Char"/>
    <w:link w:val="Heading7"/>
    <w:semiHidden/>
    <w:rsid w:val="00F91B5F"/>
    <w:rPr>
      <w:rFonts w:ascii="Calibri" w:eastAsia="Times New Roman" w:hAnsi="Calibri" w:cs="Times New Roman"/>
      <w:sz w:val="24"/>
      <w:szCs w:val="24"/>
      <w:lang w:eastAsia="en-US"/>
    </w:rPr>
  </w:style>
  <w:style w:type="paragraph" w:customStyle="1" w:styleId="StyleNoSpacingArial">
    <w:name w:val="Style No Spacing + Arial"/>
    <w:basedOn w:val="NoSpacing"/>
    <w:rsid w:val="00DB4A3A"/>
    <w:rPr>
      <w:rFonts w:ascii="Arial" w:hAnsi="Arial"/>
    </w:rPr>
  </w:style>
  <w:style w:type="character" w:customStyle="1" w:styleId="Heading8Char">
    <w:name w:val="Heading 8 Char"/>
    <w:link w:val="Heading8"/>
    <w:semiHidden/>
    <w:rsid w:val="00621A16"/>
    <w:rPr>
      <w:rFonts w:ascii="Calibri" w:eastAsia="Times New Roman" w:hAnsi="Calibri" w:cs="Times New Roman"/>
      <w:i/>
      <w:iCs/>
      <w:sz w:val="24"/>
      <w:szCs w:val="24"/>
      <w:lang w:eastAsia="en-US"/>
    </w:rPr>
  </w:style>
  <w:style w:type="paragraph" w:styleId="BodyTextIndent2">
    <w:name w:val="Body Text Indent 2"/>
    <w:basedOn w:val="Normal"/>
    <w:link w:val="BodyTextIndent2Char"/>
    <w:rsid w:val="00621A16"/>
    <w:pPr>
      <w:spacing w:after="120" w:line="480" w:lineRule="auto"/>
      <w:ind w:left="283"/>
    </w:pPr>
  </w:style>
  <w:style w:type="character" w:customStyle="1" w:styleId="BodyTextIndent2Char">
    <w:name w:val="Body Text Indent 2 Char"/>
    <w:link w:val="BodyTextIndent2"/>
    <w:rsid w:val="00621A16"/>
    <w:rPr>
      <w:sz w:val="24"/>
      <w:szCs w:val="24"/>
      <w:lang w:eastAsia="en-US"/>
    </w:rPr>
  </w:style>
  <w:style w:type="paragraph" w:customStyle="1" w:styleId="Textbody">
    <w:name w:val="Text body"/>
    <w:basedOn w:val="Normal"/>
    <w:rsid w:val="00621A16"/>
    <w:rPr>
      <w:rFonts w:ascii="Arial"/>
      <w:sz w:val="22"/>
      <w:szCs w:val="20"/>
      <w:lang w:eastAsia="en-GB"/>
    </w:rPr>
  </w:style>
  <w:style w:type="paragraph" w:styleId="Header">
    <w:name w:val="header"/>
    <w:basedOn w:val="Normal"/>
    <w:link w:val="HeaderChar"/>
    <w:rsid w:val="00621A16"/>
    <w:pPr>
      <w:tabs>
        <w:tab w:val="center" w:pos="4153"/>
        <w:tab w:val="right" w:pos="8306"/>
      </w:tabs>
    </w:pPr>
    <w:rPr>
      <w:sz w:val="20"/>
      <w:szCs w:val="20"/>
      <w:lang w:eastAsia="en-GB"/>
    </w:rPr>
  </w:style>
  <w:style w:type="character" w:customStyle="1" w:styleId="HeaderChar">
    <w:name w:val="Header Char"/>
    <w:basedOn w:val="DefaultParagraphFont"/>
    <w:link w:val="Header"/>
    <w:rsid w:val="00621A16"/>
  </w:style>
  <w:style w:type="paragraph" w:styleId="BodyTextIndent3">
    <w:name w:val="Body Text Indent 3"/>
    <w:basedOn w:val="Normal"/>
    <w:link w:val="BodyTextIndent3Char"/>
    <w:rsid w:val="00621A16"/>
    <w:pPr>
      <w:spacing w:after="120"/>
      <w:ind w:left="283"/>
    </w:pPr>
    <w:rPr>
      <w:sz w:val="16"/>
      <w:szCs w:val="16"/>
      <w:lang w:eastAsia="en-GB"/>
    </w:rPr>
  </w:style>
  <w:style w:type="character" w:customStyle="1" w:styleId="BodyTextIndent3Char">
    <w:name w:val="Body Text Indent 3 Char"/>
    <w:link w:val="BodyTextIndent3"/>
    <w:rsid w:val="00621A16"/>
    <w:rPr>
      <w:sz w:val="16"/>
      <w:szCs w:val="16"/>
    </w:rPr>
  </w:style>
  <w:style w:type="paragraph" w:styleId="NormalWeb">
    <w:name w:val="Normal (Web)"/>
    <w:basedOn w:val="Normal"/>
    <w:rsid w:val="00621A16"/>
    <w:pPr>
      <w:spacing w:before="100" w:beforeAutospacing="1" w:after="100" w:afterAutospacing="1"/>
    </w:pPr>
    <w:rPr>
      <w:rFonts w:ascii="Arial Unicode MS" w:eastAsia="Arial Unicode MS" w:hAnsi="Arial Unicode MS" w:cs="Arial Unicode MS"/>
    </w:rPr>
  </w:style>
  <w:style w:type="paragraph" w:customStyle="1" w:styleId="Default">
    <w:name w:val="Default"/>
    <w:rsid w:val="0083325F"/>
    <w:pPr>
      <w:autoSpaceDE w:val="0"/>
      <w:autoSpaceDN w:val="0"/>
      <w:adjustRightInd w:val="0"/>
    </w:pPr>
    <w:rPr>
      <w:rFonts w:ascii="Arial" w:eastAsia="Calibri" w:hAnsi="Arial" w:cs="Arial"/>
      <w:color w:val="000000"/>
      <w:sz w:val="24"/>
      <w:szCs w:val="24"/>
      <w:lang w:eastAsia="en-US"/>
    </w:rPr>
  </w:style>
  <w:style w:type="paragraph" w:styleId="BodyTextIndent">
    <w:name w:val="Body Text Indent"/>
    <w:basedOn w:val="Normal"/>
    <w:link w:val="BodyTextIndentChar"/>
    <w:rsid w:val="00CB7497"/>
    <w:pPr>
      <w:spacing w:after="120"/>
      <w:ind w:left="283"/>
    </w:pPr>
  </w:style>
  <w:style w:type="character" w:customStyle="1" w:styleId="BodyTextIndentChar">
    <w:name w:val="Body Text Indent Char"/>
    <w:basedOn w:val="DefaultParagraphFont"/>
    <w:link w:val="BodyTextIndent"/>
    <w:rsid w:val="00CB74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2006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13814</CharactersWithSpaces>
  <SharedDoc>false</SharedDoc>
  <HLinks>
    <vt:vector size="18" baseType="variant">
      <vt:variant>
        <vt:i4>2162800</vt:i4>
      </vt:variant>
      <vt:variant>
        <vt:i4>6</vt:i4>
      </vt:variant>
      <vt:variant>
        <vt:i4>0</vt:i4>
      </vt:variant>
      <vt:variant>
        <vt:i4>5</vt:i4>
      </vt:variant>
      <vt:variant>
        <vt:lpwstr>http://www.nhsstaffbenefits.co.uk/</vt:lpwstr>
      </vt:variant>
      <vt:variant>
        <vt:lpwstr/>
      </vt:variant>
      <vt:variant>
        <vt:i4>2883621</vt:i4>
      </vt:variant>
      <vt:variant>
        <vt:i4>3</vt:i4>
      </vt:variant>
      <vt:variant>
        <vt:i4>0</vt:i4>
      </vt:variant>
      <vt:variant>
        <vt:i4>5</vt:i4>
      </vt:variant>
      <vt:variant>
        <vt:lpwstr>http://www.sppa.gov.uk/</vt:lpwstr>
      </vt:variant>
      <vt:variant>
        <vt:lpwstr/>
      </vt:variant>
      <vt:variant>
        <vt:i4>3211377</vt:i4>
      </vt:variant>
      <vt:variant>
        <vt:i4>0</vt:i4>
      </vt:variant>
      <vt:variant>
        <vt:i4>0</vt:i4>
      </vt:variant>
      <vt:variant>
        <vt:i4>5</vt:i4>
      </vt:variant>
      <vt:variant>
        <vt:lpwstr>http://www.nhsgoldenjubilee.co.uk/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subject/>
  <dc:creator>bironside</dc:creator>
  <cp:keywords/>
  <dc:description/>
  <cp:lastModifiedBy>Amanda Tolland (NHS GOLDEN JUBILEE)</cp:lastModifiedBy>
  <cp:revision>2</cp:revision>
  <cp:lastPrinted>2023-01-17T11:02:00Z</cp:lastPrinted>
  <dcterms:created xsi:type="dcterms:W3CDTF">2023-09-29T15:11:00Z</dcterms:created>
  <dcterms:modified xsi:type="dcterms:W3CDTF">2023-09-29T15:11:00Z</dcterms:modified>
</cp:coreProperties>
</file>