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BEA6" w14:textId="387CFF0D" w:rsidR="00637773" w:rsidRPr="008F532B" w:rsidRDefault="008F532B" w:rsidP="008F532B">
      <w:pPr>
        <w:pStyle w:val="Heading4"/>
        <w:jc w:val="both"/>
        <w:rPr>
          <w:rFonts w:ascii="Arial" w:hAnsi="Arial" w:cs="Arial"/>
          <w:b/>
          <w:sz w:val="24"/>
        </w:rPr>
      </w:pPr>
      <w:r w:rsidRPr="008F532B">
        <w:rPr>
          <w:rFonts w:ascii="Arial" w:hAnsi="Arial" w:cs="Arial"/>
          <w:b/>
          <w:sz w:val="24"/>
        </w:rPr>
        <w:t xml:space="preserve">                                       </w:t>
      </w:r>
      <w:r w:rsidR="00637773" w:rsidRPr="008F532B">
        <w:rPr>
          <w:rFonts w:ascii="Arial" w:hAnsi="Arial" w:cs="Arial"/>
          <w:b/>
          <w:sz w:val="24"/>
        </w:rPr>
        <w:t>JOB DESCRIPTION</w:t>
      </w:r>
    </w:p>
    <w:p w14:paraId="04BCC864" w14:textId="77777777" w:rsidR="006E1F53" w:rsidRPr="008F532B" w:rsidRDefault="006E1F53" w:rsidP="008F532B">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637773" w:rsidRPr="008F532B" w14:paraId="016D64EF" w14:textId="77777777">
        <w:tc>
          <w:tcPr>
            <w:tcW w:w="10440" w:type="dxa"/>
          </w:tcPr>
          <w:p w14:paraId="6AA97153" w14:textId="77777777" w:rsidR="00637773" w:rsidRPr="008F532B" w:rsidRDefault="00637773" w:rsidP="008F532B">
            <w:pPr>
              <w:pStyle w:val="Heading3"/>
              <w:numPr>
                <w:ilvl w:val="0"/>
                <w:numId w:val="1"/>
              </w:numPr>
              <w:spacing w:before="120" w:after="120"/>
            </w:pPr>
            <w:r w:rsidRPr="008F532B">
              <w:t>JOB IDENTIFICATION</w:t>
            </w:r>
          </w:p>
        </w:tc>
      </w:tr>
      <w:tr w:rsidR="007D1D22" w:rsidRPr="008F532B" w14:paraId="075DA754" w14:textId="77777777">
        <w:tc>
          <w:tcPr>
            <w:tcW w:w="10440" w:type="dxa"/>
          </w:tcPr>
          <w:p w14:paraId="5CC5C7E4" w14:textId="77777777" w:rsidR="00637773" w:rsidRPr="008F532B" w:rsidRDefault="00637773" w:rsidP="008F532B">
            <w:pPr>
              <w:pStyle w:val="BodyText"/>
              <w:rPr>
                <w:rFonts w:cs="Arial"/>
                <w:sz w:val="24"/>
                <w:szCs w:val="24"/>
              </w:rPr>
            </w:pPr>
            <w:r w:rsidRPr="008F532B">
              <w:rPr>
                <w:rFonts w:cs="Arial"/>
                <w:sz w:val="24"/>
                <w:szCs w:val="24"/>
              </w:rPr>
              <w:t xml:space="preserve"> </w:t>
            </w:r>
          </w:p>
          <w:p w14:paraId="2A924FF8" w14:textId="3C0B38D8" w:rsidR="00637773" w:rsidRPr="008F532B" w:rsidRDefault="00637773" w:rsidP="008F532B">
            <w:pPr>
              <w:jc w:val="both"/>
              <w:rPr>
                <w:rFonts w:ascii="Arial" w:hAnsi="Arial" w:cs="Arial"/>
              </w:rPr>
            </w:pPr>
            <w:r w:rsidRPr="008F532B">
              <w:rPr>
                <w:rFonts w:ascii="Arial" w:hAnsi="Arial" w:cs="Arial"/>
              </w:rPr>
              <w:t>Job Title:</w:t>
            </w:r>
            <w:r w:rsidR="008D7C52" w:rsidRPr="008F532B">
              <w:rPr>
                <w:rFonts w:ascii="Arial" w:hAnsi="Arial" w:cs="Arial"/>
              </w:rPr>
              <w:t xml:space="preserve"> Multiskilled</w:t>
            </w:r>
            <w:r w:rsidRPr="008F532B">
              <w:rPr>
                <w:rFonts w:ascii="Arial" w:hAnsi="Arial" w:cs="Arial"/>
              </w:rPr>
              <w:t xml:space="preserve"> Sterile Services Technician</w:t>
            </w:r>
          </w:p>
          <w:p w14:paraId="4A12AFBD" w14:textId="77777777" w:rsidR="00637773" w:rsidRPr="008F532B" w:rsidRDefault="00637773" w:rsidP="008F532B">
            <w:pPr>
              <w:jc w:val="both"/>
              <w:rPr>
                <w:rFonts w:ascii="Arial" w:hAnsi="Arial" w:cs="Arial"/>
              </w:rPr>
            </w:pPr>
          </w:p>
          <w:p w14:paraId="49ECCCE9" w14:textId="77777777" w:rsidR="00637773" w:rsidRPr="008F532B" w:rsidRDefault="00637773" w:rsidP="008F532B">
            <w:pPr>
              <w:jc w:val="both"/>
              <w:rPr>
                <w:rFonts w:ascii="Arial" w:hAnsi="Arial" w:cs="Arial"/>
              </w:rPr>
            </w:pPr>
            <w:r w:rsidRPr="008F532B">
              <w:rPr>
                <w:rFonts w:ascii="Arial" w:hAnsi="Arial" w:cs="Arial"/>
              </w:rPr>
              <w:t>Responsible to: HSDU Supervisor</w:t>
            </w:r>
          </w:p>
          <w:p w14:paraId="1C7DEC06" w14:textId="77777777" w:rsidR="00637773" w:rsidRPr="008F532B" w:rsidRDefault="00637773" w:rsidP="008F532B">
            <w:pPr>
              <w:jc w:val="both"/>
              <w:rPr>
                <w:rFonts w:ascii="Arial" w:hAnsi="Arial" w:cs="Arial"/>
              </w:rPr>
            </w:pPr>
          </w:p>
          <w:p w14:paraId="25D472CE" w14:textId="77777777" w:rsidR="00637773" w:rsidRPr="008F532B" w:rsidRDefault="00637773" w:rsidP="008F532B">
            <w:pPr>
              <w:jc w:val="both"/>
              <w:rPr>
                <w:rFonts w:ascii="Arial" w:hAnsi="Arial" w:cs="Arial"/>
              </w:rPr>
            </w:pPr>
            <w:r w:rsidRPr="008F532B">
              <w:rPr>
                <w:rFonts w:ascii="Arial" w:hAnsi="Arial" w:cs="Arial"/>
              </w:rPr>
              <w:t>Department(s): Sterile Services (HSDU)</w:t>
            </w:r>
          </w:p>
          <w:p w14:paraId="62450D65" w14:textId="77777777" w:rsidR="00637773" w:rsidRPr="008F532B" w:rsidRDefault="00637773" w:rsidP="008F532B">
            <w:pPr>
              <w:jc w:val="both"/>
              <w:rPr>
                <w:rFonts w:ascii="Arial" w:hAnsi="Arial" w:cs="Arial"/>
              </w:rPr>
            </w:pPr>
          </w:p>
          <w:p w14:paraId="0E1FBD40" w14:textId="77777777" w:rsidR="00637773" w:rsidRPr="008F532B" w:rsidRDefault="00637773" w:rsidP="008F532B">
            <w:pPr>
              <w:jc w:val="both"/>
              <w:rPr>
                <w:rFonts w:ascii="Arial" w:hAnsi="Arial" w:cs="Arial"/>
              </w:rPr>
            </w:pPr>
            <w:r w:rsidRPr="008F532B">
              <w:rPr>
                <w:rFonts w:ascii="Arial" w:hAnsi="Arial" w:cs="Arial"/>
              </w:rPr>
              <w:t xml:space="preserve">Directorate: </w:t>
            </w:r>
            <w:r w:rsidR="00E44616" w:rsidRPr="008F532B">
              <w:rPr>
                <w:rFonts w:ascii="Arial" w:hAnsi="Arial" w:cs="Arial"/>
              </w:rPr>
              <w:t>Facilities</w:t>
            </w:r>
          </w:p>
          <w:p w14:paraId="72AC06C1" w14:textId="77777777" w:rsidR="00637773" w:rsidRPr="008F532B" w:rsidRDefault="00637773" w:rsidP="008F532B">
            <w:pPr>
              <w:jc w:val="both"/>
              <w:rPr>
                <w:rFonts w:ascii="Arial" w:hAnsi="Arial" w:cs="Arial"/>
              </w:rPr>
            </w:pPr>
          </w:p>
          <w:p w14:paraId="4C8C1765" w14:textId="77777777" w:rsidR="00637773" w:rsidRPr="008F532B" w:rsidRDefault="00637773" w:rsidP="008F532B">
            <w:pPr>
              <w:pStyle w:val="PlainText"/>
              <w:jc w:val="both"/>
              <w:rPr>
                <w:rFonts w:ascii="Arial" w:hAnsi="Arial" w:cs="Arial"/>
                <w:sz w:val="24"/>
                <w:szCs w:val="24"/>
              </w:rPr>
            </w:pPr>
            <w:r w:rsidRPr="008F532B">
              <w:rPr>
                <w:rFonts w:ascii="Arial" w:hAnsi="Arial" w:cs="Arial"/>
                <w:sz w:val="24"/>
                <w:szCs w:val="24"/>
              </w:rPr>
              <w:t>Operating Division: Acute Division</w:t>
            </w:r>
          </w:p>
          <w:p w14:paraId="356A4C24" w14:textId="77777777" w:rsidR="00637773" w:rsidRPr="008F532B" w:rsidRDefault="00637773" w:rsidP="008F532B">
            <w:pPr>
              <w:jc w:val="both"/>
              <w:rPr>
                <w:rFonts w:ascii="Arial" w:hAnsi="Arial" w:cs="Arial"/>
              </w:rPr>
            </w:pPr>
          </w:p>
          <w:p w14:paraId="49F7E1BC" w14:textId="68CE8D8F" w:rsidR="00637773" w:rsidRPr="008F532B" w:rsidRDefault="00637773" w:rsidP="008F532B">
            <w:pPr>
              <w:jc w:val="both"/>
              <w:rPr>
                <w:rFonts w:ascii="Arial" w:hAnsi="Arial" w:cs="Arial"/>
              </w:rPr>
            </w:pPr>
            <w:r w:rsidRPr="008F532B">
              <w:rPr>
                <w:rFonts w:ascii="Arial" w:hAnsi="Arial" w:cs="Arial"/>
              </w:rPr>
              <w:t>Job Reference</w:t>
            </w:r>
            <w:r w:rsidR="008F532B" w:rsidRPr="008F532B">
              <w:rPr>
                <w:rFonts w:ascii="Arial" w:hAnsi="Arial" w:cs="Arial"/>
              </w:rPr>
              <w:t>: 166305</w:t>
            </w:r>
          </w:p>
          <w:p w14:paraId="459BCF46" w14:textId="77777777" w:rsidR="00637773" w:rsidRPr="008F532B" w:rsidRDefault="00637773" w:rsidP="008F532B">
            <w:pPr>
              <w:jc w:val="both"/>
              <w:rPr>
                <w:rFonts w:ascii="Arial" w:hAnsi="Arial" w:cs="Arial"/>
              </w:rPr>
            </w:pPr>
          </w:p>
          <w:p w14:paraId="056B9271" w14:textId="77777777" w:rsidR="00637773" w:rsidRPr="008F532B" w:rsidRDefault="00637773" w:rsidP="008F532B">
            <w:pPr>
              <w:jc w:val="both"/>
              <w:rPr>
                <w:rFonts w:ascii="Arial" w:hAnsi="Arial" w:cs="Arial"/>
              </w:rPr>
            </w:pPr>
            <w:r w:rsidRPr="008F532B">
              <w:rPr>
                <w:rFonts w:ascii="Arial" w:hAnsi="Arial" w:cs="Arial"/>
              </w:rPr>
              <w:t xml:space="preserve">No of Job Holders: </w:t>
            </w:r>
            <w:r w:rsidR="0078197B" w:rsidRPr="008F532B">
              <w:rPr>
                <w:rFonts w:ascii="Arial" w:hAnsi="Arial" w:cs="Arial"/>
              </w:rPr>
              <w:t>90</w:t>
            </w:r>
          </w:p>
          <w:p w14:paraId="0ADD9CA5" w14:textId="77777777" w:rsidR="00637773" w:rsidRPr="008F532B" w:rsidRDefault="00637773" w:rsidP="008F532B">
            <w:pPr>
              <w:jc w:val="both"/>
              <w:rPr>
                <w:rFonts w:ascii="Arial" w:hAnsi="Arial" w:cs="Arial"/>
              </w:rPr>
            </w:pPr>
          </w:p>
          <w:p w14:paraId="72CF2421" w14:textId="77777777" w:rsidR="003C5F06" w:rsidRPr="008F532B" w:rsidRDefault="00637773" w:rsidP="008F532B">
            <w:pPr>
              <w:jc w:val="both"/>
              <w:rPr>
                <w:rFonts w:ascii="Arial" w:hAnsi="Arial" w:cs="Arial"/>
              </w:rPr>
            </w:pPr>
            <w:r w:rsidRPr="008F532B">
              <w:rPr>
                <w:rFonts w:ascii="Arial" w:hAnsi="Arial" w:cs="Arial"/>
              </w:rPr>
              <w:t xml:space="preserve">Last Update: </w:t>
            </w:r>
            <w:r w:rsidR="00582B8F" w:rsidRPr="008F532B">
              <w:rPr>
                <w:rFonts w:ascii="Arial" w:hAnsi="Arial" w:cs="Arial"/>
              </w:rPr>
              <w:t>7</w:t>
            </w:r>
            <w:r w:rsidR="003C5F06" w:rsidRPr="008F532B">
              <w:rPr>
                <w:rFonts w:ascii="Arial" w:hAnsi="Arial" w:cs="Arial"/>
                <w:vertAlign w:val="superscript"/>
              </w:rPr>
              <w:t>h</w:t>
            </w:r>
            <w:r w:rsidR="003C5F06" w:rsidRPr="008F532B">
              <w:rPr>
                <w:rFonts w:ascii="Arial" w:hAnsi="Arial" w:cs="Arial"/>
              </w:rPr>
              <w:t xml:space="preserve"> </w:t>
            </w:r>
            <w:r w:rsidR="00582B8F" w:rsidRPr="008F532B">
              <w:rPr>
                <w:rFonts w:ascii="Arial" w:hAnsi="Arial" w:cs="Arial"/>
              </w:rPr>
              <w:t xml:space="preserve">July </w:t>
            </w:r>
            <w:r w:rsidR="003C5F06" w:rsidRPr="008F532B">
              <w:rPr>
                <w:rFonts w:ascii="Arial" w:hAnsi="Arial" w:cs="Arial"/>
              </w:rPr>
              <w:t>20</w:t>
            </w:r>
            <w:r w:rsidR="00582B8F" w:rsidRPr="008F532B">
              <w:rPr>
                <w:rFonts w:ascii="Arial" w:hAnsi="Arial" w:cs="Arial"/>
              </w:rPr>
              <w:t>21</w:t>
            </w:r>
          </w:p>
          <w:p w14:paraId="0FA9FD0D" w14:textId="77777777" w:rsidR="00637773" w:rsidRPr="008F532B" w:rsidRDefault="00637773" w:rsidP="008F532B">
            <w:pPr>
              <w:jc w:val="both"/>
              <w:rPr>
                <w:rFonts w:ascii="Arial" w:hAnsi="Arial" w:cs="Arial"/>
              </w:rPr>
            </w:pPr>
          </w:p>
        </w:tc>
      </w:tr>
    </w:tbl>
    <w:p w14:paraId="2EE8FF8F" w14:textId="77777777" w:rsidR="00637773" w:rsidRPr="008F532B" w:rsidRDefault="00637773" w:rsidP="008F532B">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637773" w:rsidRPr="008F532B" w14:paraId="23E6C0E4" w14:textId="77777777">
        <w:tc>
          <w:tcPr>
            <w:tcW w:w="10440" w:type="dxa"/>
          </w:tcPr>
          <w:p w14:paraId="3BA0D3B6" w14:textId="1E5A7F72" w:rsidR="008D7C52" w:rsidRPr="008F532B" w:rsidRDefault="00637773" w:rsidP="008F532B">
            <w:pPr>
              <w:pStyle w:val="Heading3"/>
              <w:numPr>
                <w:ilvl w:val="0"/>
                <w:numId w:val="1"/>
              </w:numPr>
              <w:spacing w:before="120" w:after="120"/>
            </w:pPr>
            <w:r w:rsidRPr="008F532B">
              <w:t>JOB PURPOSE</w:t>
            </w:r>
            <w:r w:rsidR="00E7087B" w:rsidRPr="008F532B">
              <w:t xml:space="preserve"> </w:t>
            </w:r>
          </w:p>
        </w:tc>
      </w:tr>
      <w:tr w:rsidR="00637773" w:rsidRPr="008F532B" w14:paraId="731B3C4D" w14:textId="77777777" w:rsidTr="00E44616">
        <w:trPr>
          <w:trHeight w:val="1124"/>
        </w:trPr>
        <w:tc>
          <w:tcPr>
            <w:tcW w:w="10440" w:type="dxa"/>
          </w:tcPr>
          <w:p w14:paraId="6682A126" w14:textId="0ABF20AB" w:rsidR="003F4F4E" w:rsidRPr="008F532B" w:rsidRDefault="00F85CAA" w:rsidP="008F532B">
            <w:pPr>
              <w:spacing w:after="120"/>
              <w:jc w:val="both"/>
              <w:rPr>
                <w:rFonts w:ascii="Arial" w:hAnsi="Arial" w:cs="Arial"/>
              </w:rPr>
            </w:pPr>
            <w:r w:rsidRPr="008F532B">
              <w:rPr>
                <w:rFonts w:ascii="Arial" w:hAnsi="Arial" w:cs="Arial"/>
              </w:rPr>
              <w:t>Through knowledge, skills and training</w:t>
            </w:r>
            <w:r w:rsidR="00CA3FAF" w:rsidRPr="008F532B">
              <w:rPr>
                <w:rFonts w:ascii="Arial" w:hAnsi="Arial" w:cs="Arial"/>
              </w:rPr>
              <w:t>, w</w:t>
            </w:r>
            <w:r w:rsidR="003F4F4E" w:rsidRPr="008F532B">
              <w:rPr>
                <w:rFonts w:ascii="Arial" w:hAnsi="Arial" w:cs="Arial"/>
              </w:rPr>
              <w:t>ork as</w:t>
            </w:r>
            <w:r w:rsidR="006E1F53" w:rsidRPr="008F532B">
              <w:rPr>
                <w:rFonts w:ascii="Arial" w:hAnsi="Arial" w:cs="Arial"/>
              </w:rPr>
              <w:t xml:space="preserve"> an essential worker and </w:t>
            </w:r>
            <w:r w:rsidR="003F4F4E" w:rsidRPr="008F532B">
              <w:rPr>
                <w:rFonts w:ascii="Arial" w:hAnsi="Arial" w:cs="Arial"/>
              </w:rPr>
              <w:t>team member of the Hospital Sterili</w:t>
            </w:r>
            <w:r w:rsidR="008971A3" w:rsidRPr="008F532B">
              <w:rPr>
                <w:rFonts w:ascii="Arial" w:hAnsi="Arial" w:cs="Arial"/>
              </w:rPr>
              <w:t>z</w:t>
            </w:r>
            <w:r w:rsidR="003F4F4E" w:rsidRPr="008F532B">
              <w:rPr>
                <w:rFonts w:ascii="Arial" w:hAnsi="Arial" w:cs="Arial"/>
              </w:rPr>
              <w:t xml:space="preserve">ation Decontamination Unit in the provision of a high quality, </w:t>
            </w:r>
            <w:r w:rsidRPr="008F532B">
              <w:rPr>
                <w:rFonts w:ascii="Arial" w:hAnsi="Arial" w:cs="Arial"/>
              </w:rPr>
              <w:t>quality assured</w:t>
            </w:r>
            <w:r w:rsidR="00CA3FAF" w:rsidRPr="008F532B">
              <w:rPr>
                <w:rFonts w:ascii="Arial" w:hAnsi="Arial" w:cs="Arial"/>
              </w:rPr>
              <w:t xml:space="preserve">, </w:t>
            </w:r>
            <w:r w:rsidR="003F4F4E" w:rsidRPr="008F532B">
              <w:rPr>
                <w:rFonts w:ascii="Arial" w:hAnsi="Arial" w:cs="Arial"/>
              </w:rPr>
              <w:t>cost-effective decontamination/sterili</w:t>
            </w:r>
            <w:r w:rsidR="008971A3" w:rsidRPr="008F532B">
              <w:rPr>
                <w:rFonts w:ascii="Arial" w:hAnsi="Arial" w:cs="Arial"/>
              </w:rPr>
              <w:t>z</w:t>
            </w:r>
            <w:r w:rsidR="003F4F4E" w:rsidRPr="008F532B">
              <w:rPr>
                <w:rFonts w:ascii="Arial" w:hAnsi="Arial" w:cs="Arial"/>
              </w:rPr>
              <w:t>ation</w:t>
            </w:r>
            <w:r w:rsidR="003F4F4E" w:rsidRPr="008F532B">
              <w:rPr>
                <w:rFonts w:ascii="Arial" w:hAnsi="Arial" w:cs="Arial"/>
                <w:b/>
              </w:rPr>
              <w:t xml:space="preserve"> </w:t>
            </w:r>
            <w:r w:rsidR="003F4F4E" w:rsidRPr="008F532B">
              <w:rPr>
                <w:rFonts w:ascii="Arial" w:hAnsi="Arial" w:cs="Arial"/>
              </w:rPr>
              <w:t>service for</w:t>
            </w:r>
            <w:r w:rsidR="003F4F4E" w:rsidRPr="008F532B">
              <w:rPr>
                <w:rFonts w:ascii="Arial" w:hAnsi="Arial" w:cs="Arial"/>
                <w:b/>
              </w:rPr>
              <w:t xml:space="preserve"> </w:t>
            </w:r>
            <w:r w:rsidR="003F4F4E" w:rsidRPr="008F532B">
              <w:rPr>
                <w:rFonts w:ascii="Arial" w:hAnsi="Arial" w:cs="Arial"/>
              </w:rPr>
              <w:t>reusable medical devices for use on patients in clinical areas across NHS Lothian (operating theatres, clinics, A&amp;E and other departments)</w:t>
            </w:r>
          </w:p>
          <w:p w14:paraId="3C6D2318" w14:textId="64DAA56E" w:rsidR="00E44616" w:rsidRPr="008F532B" w:rsidRDefault="003F4F4E" w:rsidP="008F532B">
            <w:pPr>
              <w:spacing w:before="120"/>
              <w:jc w:val="both"/>
              <w:rPr>
                <w:rFonts w:ascii="Arial" w:hAnsi="Arial" w:cs="Arial"/>
              </w:rPr>
            </w:pPr>
            <w:r w:rsidRPr="008F532B">
              <w:rPr>
                <w:rFonts w:ascii="Arial" w:hAnsi="Arial" w:cs="Arial"/>
              </w:rPr>
              <w:t>To provide full reprocessing of these medical devices using the knowledge and skills gained through ongoing training and experience to ensure devices are processed to an agreed specification in accordance with department procedures, relevant quality standards and current European legislation (Medical Devices Directive 93/42/EEC, Annexe 12 and ISO 13485:2012)</w:t>
            </w:r>
            <w:r w:rsidR="00E44616" w:rsidRPr="008F532B">
              <w:rPr>
                <w:rFonts w:ascii="Arial" w:hAnsi="Arial" w:cs="Arial"/>
              </w:rPr>
              <w:t>.</w:t>
            </w:r>
            <w:r w:rsidR="007D1D22" w:rsidRPr="008F532B">
              <w:rPr>
                <w:rFonts w:ascii="Arial" w:hAnsi="Arial" w:cs="Arial"/>
              </w:rPr>
              <w:t xml:space="preserve">  </w:t>
            </w:r>
            <w:r w:rsidR="00E44616" w:rsidRPr="008F532B">
              <w:rPr>
                <w:rFonts w:ascii="Arial" w:hAnsi="Arial" w:cs="Arial"/>
              </w:rPr>
              <w:t xml:space="preserve">Participate in sequential sampling of products to ensure compliance with quality standards. </w:t>
            </w:r>
          </w:p>
          <w:p w14:paraId="5E475F2D" w14:textId="1A19C1DB" w:rsidR="00637773" w:rsidRPr="008F532B" w:rsidRDefault="00637773" w:rsidP="008F532B">
            <w:pPr>
              <w:spacing w:before="120"/>
              <w:jc w:val="both"/>
              <w:rPr>
                <w:rFonts w:ascii="Arial" w:hAnsi="Arial" w:cs="Arial"/>
              </w:rPr>
            </w:pPr>
          </w:p>
        </w:tc>
      </w:tr>
    </w:tbl>
    <w:p w14:paraId="76E558F2" w14:textId="77777777" w:rsidR="00637773" w:rsidRPr="008F532B" w:rsidRDefault="00637773" w:rsidP="008F532B">
      <w:pPr>
        <w:jc w:val="both"/>
        <w:rPr>
          <w:rFonts w:ascii="Arial" w:hAnsi="Arial" w:cs="Arial"/>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1"/>
      </w:tblGrid>
      <w:tr w:rsidR="00637773" w:rsidRPr="008F532B" w14:paraId="711C89D9" w14:textId="77777777" w:rsidTr="0095303E">
        <w:trPr>
          <w:trHeight w:val="518"/>
        </w:trPr>
        <w:tc>
          <w:tcPr>
            <w:tcW w:w="10491" w:type="dxa"/>
          </w:tcPr>
          <w:p w14:paraId="1D44BD3D" w14:textId="77777777" w:rsidR="00637773" w:rsidRPr="008F532B" w:rsidRDefault="00637773" w:rsidP="008F532B">
            <w:pPr>
              <w:spacing w:before="120" w:after="120"/>
              <w:jc w:val="both"/>
              <w:rPr>
                <w:rFonts w:ascii="Arial" w:hAnsi="Arial" w:cs="Arial"/>
                <w:b/>
                <w:bCs/>
              </w:rPr>
            </w:pPr>
            <w:r w:rsidRPr="008F532B">
              <w:rPr>
                <w:rFonts w:ascii="Arial" w:hAnsi="Arial" w:cs="Arial"/>
                <w:b/>
                <w:bCs/>
              </w:rPr>
              <w:t>3. DIMENSIONS</w:t>
            </w:r>
          </w:p>
        </w:tc>
      </w:tr>
      <w:tr w:rsidR="00637773" w:rsidRPr="008F532B" w14:paraId="71464EF0" w14:textId="77777777" w:rsidTr="0095303E">
        <w:trPr>
          <w:trHeight w:val="349"/>
        </w:trPr>
        <w:tc>
          <w:tcPr>
            <w:tcW w:w="10491" w:type="dxa"/>
          </w:tcPr>
          <w:p w14:paraId="6C1ED834" w14:textId="77777777" w:rsidR="00E7087B" w:rsidRPr="008F532B" w:rsidRDefault="00E7087B" w:rsidP="008F532B">
            <w:pPr>
              <w:spacing w:after="120"/>
              <w:jc w:val="both"/>
              <w:rPr>
                <w:rFonts w:ascii="Arial" w:hAnsi="Arial" w:cs="Arial"/>
              </w:rPr>
            </w:pPr>
          </w:p>
          <w:p w14:paraId="76593E25" w14:textId="6154EFEC" w:rsidR="00637773" w:rsidRPr="008F532B" w:rsidRDefault="00E44616" w:rsidP="008F532B">
            <w:pPr>
              <w:spacing w:after="120"/>
              <w:jc w:val="both"/>
              <w:rPr>
                <w:rFonts w:ascii="Arial" w:hAnsi="Arial" w:cs="Arial"/>
              </w:rPr>
            </w:pPr>
            <w:r w:rsidRPr="008F532B">
              <w:rPr>
                <w:rFonts w:ascii="Arial" w:hAnsi="Arial" w:cs="Arial"/>
              </w:rPr>
              <w:t>The Department provides a quality assured sterile instrument service throughout NHS Lothian. The</w:t>
            </w:r>
            <w:r w:rsidR="00637773" w:rsidRPr="008F532B">
              <w:rPr>
                <w:rFonts w:ascii="Arial" w:hAnsi="Arial" w:cs="Arial"/>
              </w:rPr>
              <w:t xml:space="preserve"> </w:t>
            </w:r>
            <w:r w:rsidRPr="008F532B">
              <w:rPr>
                <w:rFonts w:ascii="Arial" w:hAnsi="Arial" w:cs="Arial"/>
              </w:rPr>
              <w:t>potholder</w:t>
            </w:r>
            <w:r w:rsidR="00637773" w:rsidRPr="008F532B">
              <w:rPr>
                <w:rFonts w:ascii="Arial" w:hAnsi="Arial" w:cs="Arial"/>
              </w:rPr>
              <w:t xml:space="preserve"> will be part of a team covering the service on a 24/</w:t>
            </w:r>
            <w:r w:rsidRPr="008F532B">
              <w:rPr>
                <w:rFonts w:ascii="Arial" w:hAnsi="Arial" w:cs="Arial"/>
              </w:rPr>
              <w:t>5 &amp; 16/2</w:t>
            </w:r>
            <w:r w:rsidR="00637773" w:rsidRPr="008F532B">
              <w:rPr>
                <w:rFonts w:ascii="Arial" w:hAnsi="Arial" w:cs="Arial"/>
              </w:rPr>
              <w:t xml:space="preserve"> basis for all users of reusable medical devices across NHS Lothian (both Acute and Primary Care/CHP Divisions). This includes all operating theatres, outpatient clinics, A&amp;E departments, ITUs/HDUs, other hospital wards and departments, retrieval services and GP Health Centres.</w:t>
            </w:r>
          </w:p>
          <w:p w14:paraId="58B20A00" w14:textId="77777777" w:rsidR="00637773" w:rsidRPr="008F532B" w:rsidRDefault="00637773" w:rsidP="008F532B">
            <w:pPr>
              <w:spacing w:after="120"/>
              <w:jc w:val="both"/>
              <w:rPr>
                <w:rFonts w:ascii="Arial" w:hAnsi="Arial" w:cs="Arial"/>
              </w:rPr>
            </w:pPr>
            <w:r w:rsidRPr="008F532B">
              <w:rPr>
                <w:rFonts w:ascii="Arial" w:hAnsi="Arial" w:cs="Arial"/>
              </w:rPr>
              <w:t xml:space="preserve">The postholder will be part of a multidisciplinary team processing approximately 7 million instruments a year (112,500 trays and 40,000 </w:t>
            </w:r>
            <w:proofErr w:type="spellStart"/>
            <w:r w:rsidRPr="008F532B">
              <w:rPr>
                <w:rFonts w:ascii="Arial" w:hAnsi="Arial" w:cs="Arial"/>
              </w:rPr>
              <w:t>supplementaries</w:t>
            </w:r>
            <w:proofErr w:type="spellEnd"/>
            <w:r w:rsidRPr="008F532B">
              <w:rPr>
                <w:rFonts w:ascii="Arial" w:hAnsi="Arial" w:cs="Arial"/>
              </w:rPr>
              <w:t>).</w:t>
            </w:r>
          </w:p>
          <w:p w14:paraId="63BAE772" w14:textId="6D4B7D9B" w:rsidR="00A8222F" w:rsidRPr="008F532B" w:rsidRDefault="00637773" w:rsidP="008F532B">
            <w:pPr>
              <w:spacing w:after="120"/>
              <w:jc w:val="both"/>
              <w:rPr>
                <w:rFonts w:ascii="Arial" w:hAnsi="Arial" w:cs="Arial"/>
              </w:rPr>
            </w:pPr>
            <w:r w:rsidRPr="008F532B">
              <w:rPr>
                <w:rFonts w:ascii="Arial" w:hAnsi="Arial" w:cs="Arial"/>
              </w:rPr>
              <w:t xml:space="preserve">The postholder is responsible for utilising the full range of decontamination </w:t>
            </w:r>
            <w:r w:rsidR="00F85CAA" w:rsidRPr="008F532B">
              <w:rPr>
                <w:rFonts w:ascii="Arial" w:hAnsi="Arial" w:cs="Arial"/>
              </w:rPr>
              <w:t>plant</w:t>
            </w:r>
            <w:r w:rsidR="00242C08" w:rsidRPr="008F532B">
              <w:rPr>
                <w:rFonts w:ascii="Arial" w:hAnsi="Arial" w:cs="Arial"/>
              </w:rPr>
              <w:t xml:space="preserve"> and </w:t>
            </w:r>
            <w:r w:rsidRPr="008F532B">
              <w:rPr>
                <w:rFonts w:ascii="Arial" w:hAnsi="Arial" w:cs="Arial"/>
              </w:rPr>
              <w:t xml:space="preserve">machinery within the department </w:t>
            </w:r>
            <w:r w:rsidR="00FE53F3" w:rsidRPr="008F532B">
              <w:rPr>
                <w:rFonts w:ascii="Arial" w:hAnsi="Arial" w:cs="Arial"/>
              </w:rPr>
              <w:t xml:space="preserve">and </w:t>
            </w:r>
            <w:r w:rsidR="00F85CAA" w:rsidRPr="008F532B">
              <w:rPr>
                <w:rFonts w:ascii="Arial" w:hAnsi="Arial" w:cs="Arial"/>
              </w:rPr>
              <w:t>process</w:t>
            </w:r>
            <w:r w:rsidR="00066219" w:rsidRPr="008F532B">
              <w:rPr>
                <w:rFonts w:ascii="Arial" w:hAnsi="Arial" w:cs="Arial"/>
              </w:rPr>
              <w:t xml:space="preserve"> </w:t>
            </w:r>
            <w:r w:rsidR="00C329B7" w:rsidRPr="008F532B">
              <w:rPr>
                <w:rFonts w:ascii="Arial" w:hAnsi="Arial" w:cs="Arial"/>
              </w:rPr>
              <w:t>expensive</w:t>
            </w:r>
            <w:r w:rsidR="00FE53F3" w:rsidRPr="008F532B">
              <w:rPr>
                <w:rFonts w:ascii="Arial" w:hAnsi="Arial" w:cs="Arial"/>
              </w:rPr>
              <w:t xml:space="preserve"> reusable medical device wi</w:t>
            </w:r>
            <w:r w:rsidR="00C329B7" w:rsidRPr="008F532B">
              <w:rPr>
                <w:rFonts w:ascii="Arial" w:hAnsi="Arial" w:cs="Arial"/>
              </w:rPr>
              <w:t>th care to prevent a damage what</w:t>
            </w:r>
            <w:r w:rsidR="009E6945" w:rsidRPr="008F532B">
              <w:rPr>
                <w:rFonts w:ascii="Arial" w:hAnsi="Arial" w:cs="Arial"/>
              </w:rPr>
              <w:t xml:space="preserve"> may</w:t>
            </w:r>
            <w:r w:rsidR="00C329B7" w:rsidRPr="008F532B">
              <w:rPr>
                <w:rFonts w:ascii="Arial" w:hAnsi="Arial" w:cs="Arial"/>
              </w:rPr>
              <w:t xml:space="preserve"> result with financial implication for department</w:t>
            </w:r>
            <w:r w:rsidR="00066219" w:rsidRPr="008F532B">
              <w:rPr>
                <w:rFonts w:ascii="Arial" w:hAnsi="Arial" w:cs="Arial"/>
              </w:rPr>
              <w:t xml:space="preserve"> or </w:t>
            </w:r>
            <w:r w:rsidR="00F85CAA" w:rsidRPr="008F532B">
              <w:rPr>
                <w:rFonts w:ascii="Arial" w:hAnsi="Arial" w:cs="Arial"/>
              </w:rPr>
              <w:t>impact tray availabi</w:t>
            </w:r>
            <w:r w:rsidR="007D1D22" w:rsidRPr="008F532B">
              <w:rPr>
                <w:rFonts w:ascii="Arial" w:hAnsi="Arial" w:cs="Arial"/>
              </w:rPr>
              <w:t>li</w:t>
            </w:r>
            <w:r w:rsidR="00F85CAA" w:rsidRPr="008F532B">
              <w:rPr>
                <w:rFonts w:ascii="Arial" w:hAnsi="Arial" w:cs="Arial"/>
              </w:rPr>
              <w:t>ty.</w:t>
            </w:r>
          </w:p>
          <w:p w14:paraId="0D2499F9" w14:textId="77777777" w:rsidR="00F558C8" w:rsidRPr="008F532B" w:rsidRDefault="00F558C8" w:rsidP="008F532B">
            <w:pPr>
              <w:spacing w:after="120"/>
              <w:jc w:val="both"/>
              <w:rPr>
                <w:rFonts w:ascii="Arial" w:hAnsi="Arial" w:cs="Arial"/>
              </w:rPr>
            </w:pPr>
          </w:p>
          <w:p w14:paraId="5033A5AB" w14:textId="77777777" w:rsidR="00674191" w:rsidRPr="008F532B" w:rsidRDefault="00E44616" w:rsidP="008F532B">
            <w:pPr>
              <w:spacing w:after="120"/>
              <w:jc w:val="both"/>
              <w:rPr>
                <w:rFonts w:ascii="Arial" w:hAnsi="Arial" w:cs="Arial"/>
              </w:rPr>
            </w:pPr>
            <w:r w:rsidRPr="008F532B">
              <w:rPr>
                <w:rFonts w:ascii="Arial" w:hAnsi="Arial" w:cs="Arial"/>
              </w:rPr>
              <w:t>The Hospital Sterilisation and Decontamination Unit is influenced and will continue to be influenced by changes in surgical procedures, technological developments and legislative developments.</w:t>
            </w:r>
            <w:r w:rsidR="0013081E" w:rsidRPr="008F532B">
              <w:rPr>
                <w:rFonts w:ascii="Arial" w:hAnsi="Arial" w:cs="Arial"/>
              </w:rPr>
              <w:t xml:space="preserve"> </w:t>
            </w:r>
            <w:r w:rsidR="00F85CAA" w:rsidRPr="008F532B">
              <w:rPr>
                <w:rFonts w:ascii="Arial" w:hAnsi="Arial" w:cs="Arial"/>
              </w:rPr>
              <w:t>Staff’s training and knowledge must be up to date to reflect this</w:t>
            </w:r>
            <w:r w:rsidR="000F37BD" w:rsidRPr="008F532B">
              <w:rPr>
                <w:rFonts w:ascii="Arial" w:hAnsi="Arial" w:cs="Arial"/>
              </w:rPr>
              <w:t>.</w:t>
            </w:r>
          </w:p>
          <w:p w14:paraId="1111C1D9" w14:textId="77777777" w:rsidR="00926E93" w:rsidRPr="008F532B" w:rsidRDefault="00926E93" w:rsidP="008F532B">
            <w:pPr>
              <w:spacing w:after="120"/>
              <w:jc w:val="both"/>
              <w:rPr>
                <w:rFonts w:ascii="Arial" w:hAnsi="Arial" w:cs="Arial"/>
              </w:rPr>
            </w:pPr>
          </w:p>
        </w:tc>
      </w:tr>
    </w:tbl>
    <w:p w14:paraId="4EF996E9" w14:textId="77777777" w:rsidR="007D1D22" w:rsidRPr="008F532B" w:rsidRDefault="007D1D22" w:rsidP="008F532B">
      <w:pPr>
        <w:jc w:val="both"/>
        <w:rPr>
          <w:rFonts w:ascii="Arial" w:hAnsi="Arial" w:cs="Arial"/>
        </w:rPr>
      </w:pPr>
      <w:r w:rsidRPr="008F532B">
        <w:rPr>
          <w:rFonts w:ascii="Arial" w:hAnsi="Arial" w:cs="Arial"/>
        </w:rPr>
        <w:lastRenderedPageBreak/>
        <w:br w:type="page"/>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1"/>
      </w:tblGrid>
      <w:tr w:rsidR="00674191" w:rsidRPr="008F532B" w14:paraId="7200D038" w14:textId="77777777" w:rsidTr="0095303E">
        <w:trPr>
          <w:trHeight w:val="349"/>
        </w:trPr>
        <w:tc>
          <w:tcPr>
            <w:tcW w:w="10491" w:type="dxa"/>
          </w:tcPr>
          <w:p w14:paraId="5B51A4B8" w14:textId="7FE6A94B" w:rsidR="00A8222F" w:rsidRPr="008F532B" w:rsidRDefault="00A8222F" w:rsidP="008F532B">
            <w:pPr>
              <w:ind w:right="252"/>
              <w:jc w:val="both"/>
              <w:rPr>
                <w:rFonts w:ascii="Arial" w:hAnsi="Arial" w:cs="Arial"/>
                <w:b/>
              </w:rPr>
            </w:pPr>
          </w:p>
          <w:p w14:paraId="66290C5F" w14:textId="3D657062" w:rsidR="00A8222F" w:rsidRPr="008F532B" w:rsidRDefault="00674191" w:rsidP="008F532B">
            <w:pPr>
              <w:pStyle w:val="ListParagraph"/>
              <w:numPr>
                <w:ilvl w:val="0"/>
                <w:numId w:val="44"/>
              </w:numPr>
              <w:ind w:right="252"/>
              <w:jc w:val="both"/>
              <w:rPr>
                <w:rFonts w:ascii="Arial" w:hAnsi="Arial" w:cs="Arial"/>
                <w:b/>
              </w:rPr>
            </w:pPr>
            <w:r w:rsidRPr="008F532B">
              <w:rPr>
                <w:rFonts w:ascii="Arial" w:hAnsi="Arial" w:cs="Arial"/>
                <w:b/>
              </w:rPr>
              <w:t>ORGANISATIONAL POSITION</w:t>
            </w:r>
          </w:p>
          <w:p w14:paraId="4FCC7712" w14:textId="77777777" w:rsidR="00A8222F" w:rsidRPr="008F532B" w:rsidRDefault="00A8222F" w:rsidP="008F532B">
            <w:pPr>
              <w:ind w:right="252"/>
              <w:jc w:val="both"/>
              <w:rPr>
                <w:rFonts w:ascii="Arial" w:hAnsi="Arial" w:cs="Arial"/>
                <w:b/>
              </w:rPr>
            </w:pPr>
          </w:p>
        </w:tc>
      </w:tr>
      <w:tr w:rsidR="00637773" w:rsidRPr="008F532B" w14:paraId="66778421" w14:textId="77777777" w:rsidTr="0095303E">
        <w:trPr>
          <w:trHeight w:val="160"/>
        </w:trPr>
        <w:tc>
          <w:tcPr>
            <w:tcW w:w="10491" w:type="dxa"/>
          </w:tcPr>
          <w:p w14:paraId="2440D6A7" w14:textId="308A8F97" w:rsidR="00637773" w:rsidRPr="008F532B" w:rsidRDefault="00E919D3" w:rsidP="008F532B">
            <w:pPr>
              <w:tabs>
                <w:tab w:val="left" w:pos="1510"/>
              </w:tabs>
              <w:jc w:val="both"/>
              <w:rPr>
                <w:rFonts w:ascii="Arial" w:hAnsi="Arial" w:cs="Arial"/>
              </w:rPr>
            </w:pPr>
            <w:r w:rsidRPr="008F532B">
              <w:rPr>
                <w:rFonts w:ascii="Arial" w:hAnsi="Arial" w:cs="Arial"/>
                <w:noProof/>
                <w:lang w:eastAsia="en-GB"/>
              </w:rPr>
              <mc:AlternateContent>
                <mc:Choice Requires="wpc">
                  <w:drawing>
                    <wp:anchor distT="0" distB="0" distL="114300" distR="114300" simplePos="0" relativeHeight="2" behindDoc="0" locked="0" layoutInCell="1" allowOverlap="1" wp14:anchorId="53F92C15" wp14:editId="10B01616">
                      <wp:simplePos x="0" y="0"/>
                      <wp:positionH relativeFrom="column">
                        <wp:posOffset>-65405</wp:posOffset>
                      </wp:positionH>
                      <wp:positionV relativeFrom="paragraph">
                        <wp:posOffset>-4058920</wp:posOffset>
                      </wp:positionV>
                      <wp:extent cx="5497830" cy="6938010"/>
                      <wp:effectExtent l="0" t="0" r="0" b="15240"/>
                      <wp:wrapSquare wrapText="bothSides"/>
                      <wp:docPr id="22" name="Canvas 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8"/>
                              <wps:cNvSpPr>
                                <a:spLocks noChangeArrowheads="1"/>
                              </wps:cNvSpPr>
                              <wps:spPr bwMode="auto">
                                <a:xfrm>
                                  <a:off x="1416008" y="175103"/>
                                  <a:ext cx="2239912" cy="617010"/>
                                </a:xfrm>
                                <a:prstGeom prst="rect">
                                  <a:avLst/>
                                </a:prstGeom>
                                <a:solidFill>
                                  <a:srgbClr val="548DD4"/>
                                </a:solidFill>
                                <a:ln w="9525">
                                  <a:solidFill>
                                    <a:srgbClr val="000000"/>
                                  </a:solidFill>
                                  <a:miter lim="800000"/>
                                  <a:headEnd/>
                                  <a:tailEnd/>
                                </a:ln>
                              </wps:spPr>
                              <wps:txbx>
                                <w:txbxContent>
                                  <w:p w14:paraId="7C838B31" w14:textId="77777777" w:rsidR="00DD7678" w:rsidRPr="00775844" w:rsidRDefault="00DD7678" w:rsidP="00DD7678">
                                    <w:pPr>
                                      <w:shd w:val="clear" w:color="auto" w:fill="548DD4"/>
                                      <w:jc w:val="center"/>
                                      <w:rPr>
                                        <w:rFonts w:ascii="Tahoma" w:hAnsi="Tahoma" w:cs="Tahoma"/>
                                        <w:b/>
                                        <w:u w:val="words"/>
                                      </w:rPr>
                                    </w:pPr>
                                    <w:r w:rsidRPr="00775844">
                                      <w:rPr>
                                        <w:rFonts w:ascii="Tahoma" w:hAnsi="Tahoma" w:cs="Tahoma"/>
                                        <w:b/>
                                      </w:rPr>
                                      <w:t>Associate Director Facilities</w:t>
                                    </w:r>
                                  </w:p>
                                </w:txbxContent>
                              </wps:txbx>
                              <wps:bodyPr rot="0" vert="horz" wrap="square" lIns="91440" tIns="45720" rIns="91440" bIns="45720" anchor="t" anchorCtr="0" upright="1">
                                <a:noAutofit/>
                              </wps:bodyPr>
                            </wps:wsp>
                            <wps:wsp>
                              <wps:cNvPr id="3" name="Text Box 49"/>
                              <wps:cNvSpPr txBox="1">
                                <a:spLocks noChangeArrowheads="1"/>
                              </wps:cNvSpPr>
                              <wps:spPr bwMode="auto">
                                <a:xfrm>
                                  <a:off x="1861010" y="1147118"/>
                                  <a:ext cx="1180406" cy="825613"/>
                                </a:xfrm>
                                <a:prstGeom prst="rect">
                                  <a:avLst/>
                                </a:prstGeom>
                                <a:solidFill>
                                  <a:srgbClr val="8DB3E2"/>
                                </a:solidFill>
                                <a:ln w="9525">
                                  <a:solidFill>
                                    <a:srgbClr val="000000"/>
                                  </a:solidFill>
                                  <a:miter lim="800000"/>
                                  <a:headEnd/>
                                  <a:tailEnd/>
                                </a:ln>
                              </wps:spPr>
                              <wps:txbx>
                                <w:txbxContent>
                                  <w:p w14:paraId="094BD703" w14:textId="77777777" w:rsidR="00DD7678" w:rsidRPr="00775844" w:rsidRDefault="00DD7678" w:rsidP="00DD7678">
                                    <w:pPr>
                                      <w:shd w:val="clear" w:color="auto" w:fill="8DB3E2"/>
                                      <w:jc w:val="center"/>
                                      <w:rPr>
                                        <w:rFonts w:ascii="Tahoma" w:hAnsi="Tahoma" w:cs="Tahoma"/>
                                        <w:b/>
                                      </w:rPr>
                                    </w:pPr>
                                    <w:r w:rsidRPr="00775844">
                                      <w:rPr>
                                        <w:rFonts w:ascii="Tahoma" w:hAnsi="Tahoma" w:cs="Tahoma"/>
                                        <w:b/>
                                      </w:rPr>
                                      <w:t>HSDU</w:t>
                                    </w:r>
                                  </w:p>
                                  <w:p w14:paraId="3D8445B0" w14:textId="77777777" w:rsidR="00DD7678" w:rsidRPr="00775844" w:rsidRDefault="00DD7678" w:rsidP="00DD7678">
                                    <w:pPr>
                                      <w:shd w:val="clear" w:color="auto" w:fill="8DB3E2"/>
                                      <w:jc w:val="center"/>
                                      <w:rPr>
                                        <w:rFonts w:ascii="Tahoma" w:hAnsi="Tahoma" w:cs="Tahoma"/>
                                        <w:b/>
                                      </w:rPr>
                                    </w:pPr>
                                    <w:r w:rsidRPr="00775844">
                                      <w:rPr>
                                        <w:rFonts w:ascii="Tahoma" w:hAnsi="Tahoma" w:cs="Tahoma"/>
                                        <w:b/>
                                      </w:rPr>
                                      <w:t>Manager</w:t>
                                    </w:r>
                                  </w:p>
                                </w:txbxContent>
                              </wps:txbx>
                              <wps:bodyPr rot="0" vert="horz" wrap="square" lIns="91440" tIns="45720" rIns="91440" bIns="45720" anchor="t" anchorCtr="0" upright="1">
                                <a:noAutofit/>
                              </wps:bodyPr>
                            </wps:wsp>
                            <wps:wsp>
                              <wps:cNvPr id="4" name="Text Box 50"/>
                              <wps:cNvSpPr txBox="1">
                                <a:spLocks noChangeArrowheads="1"/>
                              </wps:cNvSpPr>
                              <wps:spPr bwMode="auto">
                                <a:xfrm>
                                  <a:off x="1888810" y="3056248"/>
                                  <a:ext cx="1152606" cy="863814"/>
                                </a:xfrm>
                                <a:prstGeom prst="rect">
                                  <a:avLst/>
                                </a:prstGeom>
                                <a:solidFill>
                                  <a:srgbClr val="C6D9F1"/>
                                </a:solidFill>
                                <a:ln w="9525">
                                  <a:solidFill>
                                    <a:srgbClr val="000000"/>
                                  </a:solidFill>
                                  <a:miter lim="800000"/>
                                  <a:headEnd/>
                                  <a:tailEnd/>
                                </a:ln>
                              </wps:spPr>
                              <wps:txbx>
                                <w:txbxContent>
                                  <w:p w14:paraId="3863D4B5" w14:textId="77777777" w:rsidR="00DD7678" w:rsidRPr="00775844" w:rsidRDefault="00DD7678" w:rsidP="00DD7678">
                                    <w:pPr>
                                      <w:shd w:val="clear" w:color="auto" w:fill="C6D9F1"/>
                                      <w:jc w:val="center"/>
                                      <w:rPr>
                                        <w:rFonts w:ascii="Tahoma" w:hAnsi="Tahoma" w:cs="Tahoma"/>
                                        <w:b/>
                                      </w:rPr>
                                    </w:pPr>
                                    <w:r w:rsidRPr="00775844">
                                      <w:rPr>
                                        <w:rFonts w:ascii="Tahoma" w:hAnsi="Tahoma" w:cs="Tahoma"/>
                                        <w:b/>
                                      </w:rPr>
                                      <w:t>Training and Quality Support Manager</w:t>
                                    </w:r>
                                  </w:p>
                                  <w:p w14:paraId="68E40695" w14:textId="77777777" w:rsidR="00DD7678" w:rsidRPr="006A35B1" w:rsidRDefault="00DD7678" w:rsidP="00DD7678">
                                    <w:pPr>
                                      <w:rPr>
                                        <w:rFonts w:ascii="Arial" w:hAnsi="Arial" w:cs="Arial"/>
                                      </w:rPr>
                                    </w:pPr>
                                  </w:p>
                                </w:txbxContent>
                              </wps:txbx>
                              <wps:bodyPr rot="0" vert="horz" wrap="square" lIns="91440" tIns="45720" rIns="91440" bIns="45720" anchor="t" anchorCtr="0" upright="1">
                                <a:noAutofit/>
                              </wps:bodyPr>
                            </wps:wsp>
                            <wps:wsp>
                              <wps:cNvPr id="5" name="AutoShape 51"/>
                              <wps:cNvCnPr>
                                <a:cxnSpLocks noChangeShapeType="1"/>
                              </wps:cNvCnPr>
                              <wps:spPr bwMode="auto">
                                <a:xfrm>
                                  <a:off x="622403" y="2514940"/>
                                  <a:ext cx="38732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52"/>
                              <wps:cNvSpPr txBox="1">
                                <a:spLocks noChangeArrowheads="1"/>
                              </wps:cNvSpPr>
                              <wps:spPr bwMode="auto">
                                <a:xfrm>
                                  <a:off x="3912221" y="3056248"/>
                                  <a:ext cx="1152606" cy="736412"/>
                                </a:xfrm>
                                <a:prstGeom prst="rect">
                                  <a:avLst/>
                                </a:prstGeom>
                                <a:solidFill>
                                  <a:srgbClr val="C6D9F1"/>
                                </a:solidFill>
                                <a:ln w="9525">
                                  <a:solidFill>
                                    <a:srgbClr val="000000"/>
                                  </a:solidFill>
                                  <a:miter lim="800000"/>
                                  <a:headEnd/>
                                  <a:tailEnd/>
                                </a:ln>
                              </wps:spPr>
                              <wps:txbx>
                                <w:txbxContent>
                                  <w:p w14:paraId="60798418" w14:textId="77777777" w:rsidR="00DD7678" w:rsidRPr="00775844" w:rsidRDefault="00DD7678" w:rsidP="00DD7678">
                                    <w:pPr>
                                      <w:jc w:val="center"/>
                                      <w:rPr>
                                        <w:rFonts w:ascii="Tahoma" w:hAnsi="Tahoma" w:cs="Tahoma"/>
                                        <w:b/>
                                      </w:rPr>
                                    </w:pPr>
                                    <w:r w:rsidRPr="00775844">
                                      <w:rPr>
                                        <w:rFonts w:ascii="Tahoma" w:hAnsi="Tahoma" w:cs="Tahoma"/>
                                        <w:b/>
                                      </w:rPr>
                                      <w:t>Quality Assurance Manager</w:t>
                                    </w:r>
                                  </w:p>
                                  <w:p w14:paraId="30CD87E7" w14:textId="77777777" w:rsidR="00DD7678" w:rsidRPr="00D12135" w:rsidRDefault="00DD7678" w:rsidP="00DD7678">
                                    <w:pPr>
                                      <w:jc w:val="center"/>
                                      <w:rPr>
                                        <w:rFonts w:ascii="Tahoma" w:hAnsi="Tahoma" w:cs="Tahoma"/>
                                      </w:rPr>
                                    </w:pPr>
                                  </w:p>
                                </w:txbxContent>
                              </wps:txbx>
                              <wps:bodyPr rot="0" vert="horz" wrap="square" lIns="91440" tIns="45720" rIns="91440" bIns="45720" anchor="t" anchorCtr="0" upright="1">
                                <a:noAutofit/>
                              </wps:bodyPr>
                            </wps:wsp>
                            <wps:wsp>
                              <wps:cNvPr id="7" name="Text Box 53"/>
                              <wps:cNvSpPr txBox="1">
                                <a:spLocks noChangeArrowheads="1"/>
                              </wps:cNvSpPr>
                              <wps:spPr bwMode="auto">
                                <a:xfrm>
                                  <a:off x="64400" y="3056248"/>
                                  <a:ext cx="1151806" cy="736412"/>
                                </a:xfrm>
                                <a:prstGeom prst="rect">
                                  <a:avLst/>
                                </a:prstGeom>
                                <a:solidFill>
                                  <a:srgbClr val="C6D9F1"/>
                                </a:solidFill>
                                <a:ln w="9525">
                                  <a:solidFill>
                                    <a:srgbClr val="000000"/>
                                  </a:solidFill>
                                  <a:miter lim="800000"/>
                                  <a:headEnd/>
                                  <a:tailEnd/>
                                </a:ln>
                              </wps:spPr>
                              <wps:txbx>
                                <w:txbxContent>
                                  <w:p w14:paraId="4BE8B77F" w14:textId="77777777" w:rsidR="00DD7678" w:rsidRPr="00775844" w:rsidRDefault="00DD7678" w:rsidP="00DD7678">
                                    <w:pPr>
                                      <w:jc w:val="center"/>
                                      <w:rPr>
                                        <w:rFonts w:ascii="Tahoma" w:hAnsi="Tahoma" w:cs="Tahoma"/>
                                        <w:b/>
                                      </w:rPr>
                                    </w:pPr>
                                    <w:r w:rsidRPr="00775844">
                                      <w:rPr>
                                        <w:rFonts w:ascii="Tahoma" w:hAnsi="Tahoma" w:cs="Tahoma"/>
                                        <w:b/>
                                      </w:rPr>
                                      <w:t>Deputy Manager</w:t>
                                    </w:r>
                                  </w:p>
                                  <w:p w14:paraId="39D45EA0" w14:textId="77777777" w:rsidR="00DD7678" w:rsidRPr="00775844" w:rsidRDefault="00DD7678" w:rsidP="00DD7678">
                                    <w:pPr>
                                      <w:shd w:val="clear" w:color="auto" w:fill="C6D9F1"/>
                                      <w:jc w:val="center"/>
                                      <w:rPr>
                                        <w:rFonts w:ascii="Tahoma" w:hAnsi="Tahoma" w:cs="Tahoma"/>
                                        <w:b/>
                                      </w:rPr>
                                    </w:pPr>
                                  </w:p>
                                </w:txbxContent>
                              </wps:txbx>
                              <wps:bodyPr rot="0" vert="horz" wrap="square" lIns="91440" tIns="45720" rIns="91440" bIns="45720" anchor="t" anchorCtr="0" upright="1">
                                <a:noAutofit/>
                              </wps:bodyPr>
                            </wps:wsp>
                            <wps:wsp>
                              <wps:cNvPr id="8" name="Text Box 54"/>
                              <wps:cNvSpPr txBox="1">
                                <a:spLocks noChangeArrowheads="1"/>
                              </wps:cNvSpPr>
                              <wps:spPr bwMode="auto">
                                <a:xfrm>
                                  <a:off x="387602" y="5348285"/>
                                  <a:ext cx="4571325" cy="665611"/>
                                </a:xfrm>
                                <a:prstGeom prst="rect">
                                  <a:avLst/>
                                </a:prstGeom>
                                <a:solidFill>
                                  <a:srgbClr val="DBE5F1"/>
                                </a:solidFill>
                                <a:ln w="9525">
                                  <a:solidFill>
                                    <a:srgbClr val="000000"/>
                                  </a:solidFill>
                                  <a:miter lim="800000"/>
                                  <a:headEnd/>
                                  <a:tailEnd/>
                                </a:ln>
                              </wps:spPr>
                              <wps:txbx>
                                <w:txbxContent>
                                  <w:p w14:paraId="40C938C2" w14:textId="77777777" w:rsidR="00DD7678" w:rsidRPr="00775844" w:rsidRDefault="00DD7678" w:rsidP="00DD7678">
                                    <w:pPr>
                                      <w:rPr>
                                        <w:rFonts w:ascii="Tahoma" w:hAnsi="Tahoma" w:cs="Tahoma"/>
                                        <w:b/>
                                      </w:rPr>
                                    </w:pPr>
                                    <w:r>
                                      <w:rPr>
                                        <w:rFonts w:ascii="Tahoma" w:hAnsi="Tahoma" w:cs="Tahoma"/>
                                        <w:b/>
                                      </w:rPr>
                                      <w:t xml:space="preserve">                                             </w:t>
                                    </w:r>
                                    <w:r w:rsidRPr="00775844">
                                      <w:rPr>
                                        <w:rFonts w:ascii="Tahoma" w:hAnsi="Tahoma" w:cs="Tahoma"/>
                                        <w:b/>
                                      </w:rPr>
                                      <w:t>HSDU</w:t>
                                    </w:r>
                                  </w:p>
                                  <w:p w14:paraId="029340F3" w14:textId="77777777" w:rsidR="00DD7678" w:rsidRPr="00775844" w:rsidRDefault="00DD7678" w:rsidP="00DD7678">
                                    <w:pPr>
                                      <w:rPr>
                                        <w:rFonts w:ascii="Tahoma" w:hAnsi="Tahoma" w:cs="Tahoma"/>
                                        <w:b/>
                                      </w:rPr>
                                    </w:pPr>
                                    <w:r>
                                      <w:rPr>
                                        <w:rFonts w:ascii="Tahoma" w:hAnsi="Tahoma" w:cs="Tahoma"/>
                                        <w:b/>
                                      </w:rPr>
                                      <w:t xml:space="preserve">                                        </w:t>
                                    </w:r>
                                    <w:r w:rsidRPr="00775844">
                                      <w:rPr>
                                        <w:rFonts w:ascii="Tahoma" w:hAnsi="Tahoma" w:cs="Tahoma"/>
                                        <w:b/>
                                      </w:rPr>
                                      <w:t>Supervisors</w:t>
                                    </w:r>
                                  </w:p>
                                </w:txbxContent>
                              </wps:txbx>
                              <wps:bodyPr rot="0" vert="horz" wrap="square" lIns="91440" tIns="45720" rIns="91440" bIns="45720" anchor="t" anchorCtr="0" upright="1">
                                <a:noAutofit/>
                              </wps:bodyPr>
                            </wps:wsp>
                            <wps:wsp>
                              <wps:cNvPr id="9" name="Text Box 55"/>
                              <wps:cNvSpPr txBox="1">
                                <a:spLocks noChangeArrowheads="1"/>
                              </wps:cNvSpPr>
                              <wps:spPr bwMode="auto">
                                <a:xfrm>
                                  <a:off x="213431" y="6291700"/>
                                  <a:ext cx="4859313" cy="646310"/>
                                </a:xfrm>
                                <a:prstGeom prst="rect">
                                  <a:avLst/>
                                </a:prstGeom>
                                <a:solidFill>
                                  <a:srgbClr val="DAEEF3"/>
                                </a:solidFill>
                                <a:ln w="9525">
                                  <a:solidFill>
                                    <a:srgbClr val="000000"/>
                                  </a:solidFill>
                                  <a:miter lim="800000"/>
                                  <a:headEnd/>
                                  <a:tailEnd/>
                                </a:ln>
                              </wps:spPr>
                              <wps:txbx>
                                <w:txbxContent>
                                  <w:p w14:paraId="3FF36065" w14:textId="77777777" w:rsidR="00DD7678" w:rsidRDefault="00DD7678" w:rsidP="00DD7678">
                                    <w:pPr>
                                      <w:rPr>
                                        <w:rFonts w:ascii="Tahoma" w:hAnsi="Tahoma" w:cs="Tahoma"/>
                                        <w:b/>
                                      </w:rPr>
                                    </w:pPr>
                                    <w:r>
                                      <w:rPr>
                                        <w:rFonts w:ascii="Tahoma" w:hAnsi="Tahoma" w:cs="Tahoma"/>
                                        <w:b/>
                                      </w:rPr>
                                      <w:t xml:space="preserve">                                           </w:t>
                                    </w:r>
                                    <w:r w:rsidRPr="00775844">
                                      <w:rPr>
                                        <w:rFonts w:ascii="Tahoma" w:hAnsi="Tahoma" w:cs="Tahoma"/>
                                        <w:b/>
                                      </w:rPr>
                                      <w:t xml:space="preserve">HSDU </w:t>
                                    </w:r>
                                  </w:p>
                                  <w:p w14:paraId="131D768A" w14:textId="39B3D1A8" w:rsidR="00D86539" w:rsidRDefault="00DD7678" w:rsidP="00D86539">
                                    <w:pPr>
                                      <w:rPr>
                                        <w:rFonts w:ascii="Tahoma" w:hAnsi="Tahoma" w:cs="Tahoma"/>
                                        <w:b/>
                                      </w:rPr>
                                    </w:pPr>
                                    <w:r>
                                      <w:rPr>
                                        <w:rFonts w:ascii="Tahoma" w:hAnsi="Tahoma" w:cs="Tahoma"/>
                                        <w:b/>
                                      </w:rPr>
                                      <w:t xml:space="preserve">                 </w:t>
                                    </w:r>
                                    <w:r w:rsidR="00D86539" w:rsidRPr="00D86539">
                                      <w:rPr>
                                        <w:rFonts w:ascii="Tahoma" w:hAnsi="Tahoma" w:cs="Tahoma"/>
                                        <w:b/>
                                      </w:rPr>
                                      <w:t xml:space="preserve">  </w:t>
                                    </w:r>
                                    <w:r w:rsidR="00D86539">
                                      <w:rPr>
                                        <w:rFonts w:ascii="Tahoma" w:hAnsi="Tahoma" w:cs="Tahoma"/>
                                        <w:b/>
                                      </w:rPr>
                                      <w:t>Sterile Services</w:t>
                                    </w:r>
                                    <w:r w:rsidR="00D86539" w:rsidRPr="00D86539">
                                      <w:rPr>
                                        <w:rFonts w:ascii="Tahoma" w:hAnsi="Tahoma" w:cs="Tahoma"/>
                                        <w:b/>
                                      </w:rPr>
                                      <w:t xml:space="preserve"> Technicians</w:t>
                                    </w:r>
                                    <w:r w:rsidR="00D86539">
                                      <w:rPr>
                                        <w:rFonts w:ascii="Tahoma" w:hAnsi="Tahoma" w:cs="Tahoma"/>
                                        <w:b/>
                                      </w:rPr>
                                      <w:t xml:space="preserve"> (This Post)</w:t>
                                    </w:r>
                                    <w:r w:rsidR="00D86539" w:rsidRPr="00D86539">
                                      <w:rPr>
                                        <w:rFonts w:ascii="Tahoma" w:hAnsi="Tahoma" w:cs="Tahoma"/>
                                        <w:b/>
                                      </w:rPr>
                                      <w:t xml:space="preserve"> </w:t>
                                    </w:r>
                                  </w:p>
                                  <w:p w14:paraId="41112AC8" w14:textId="4E4C081B" w:rsidR="00D86539" w:rsidRPr="00D86539" w:rsidRDefault="00D86539" w:rsidP="00D86539">
                                    <w:pPr>
                                      <w:rPr>
                                        <w:rFonts w:ascii="Tahoma" w:hAnsi="Tahoma" w:cs="Tahoma"/>
                                        <w:b/>
                                      </w:rPr>
                                    </w:pPr>
                                    <w:r>
                                      <w:rPr>
                                        <w:rFonts w:ascii="Tahoma" w:hAnsi="Tahoma" w:cs="Tahoma"/>
                                        <w:b/>
                                      </w:rPr>
                                      <w:t xml:space="preserve">              </w:t>
                                    </w:r>
                                    <w:r w:rsidRPr="00D86539">
                                      <w:rPr>
                                        <w:rFonts w:ascii="Tahoma" w:hAnsi="Tahoma" w:cs="Tahoma"/>
                                        <w:b/>
                                      </w:rPr>
                                      <w:t xml:space="preserve">Stores, Distribution and Domestic </w:t>
                                    </w:r>
                                    <w:r>
                                      <w:rPr>
                                        <w:rFonts w:ascii="Tahoma" w:hAnsi="Tahoma" w:cs="Tahoma"/>
                                        <w:b/>
                                      </w:rPr>
                                      <w:t>Assistants</w:t>
                                    </w:r>
                                    <w:r w:rsidRPr="00D86539">
                                      <w:rPr>
                                        <w:rFonts w:ascii="Tahoma" w:hAnsi="Tahoma" w:cs="Tahoma"/>
                                        <w:b/>
                                      </w:rPr>
                                      <w:t xml:space="preserve">            </w:t>
                                    </w:r>
                                  </w:p>
                                  <w:p w14:paraId="76C5D70F" w14:textId="188D0426" w:rsidR="00DD7678" w:rsidRPr="00775844" w:rsidRDefault="00DD7678" w:rsidP="00DD7678">
                                    <w:pPr>
                                      <w:rPr>
                                        <w:rFonts w:ascii="Tahoma" w:hAnsi="Tahoma" w:cs="Tahoma"/>
                                        <w:b/>
                                      </w:rPr>
                                    </w:pPr>
                                    <w:r>
                                      <w:rPr>
                                        <w:rFonts w:ascii="Tahoma" w:hAnsi="Tahoma" w:cs="Tahoma"/>
                                        <w:b/>
                                      </w:rPr>
                                      <w:t xml:space="preserve">     </w:t>
                                    </w:r>
                                    <w:r w:rsidR="00A8222F">
                                      <w:rPr>
                                        <w:rFonts w:ascii="Tahoma" w:hAnsi="Tahoma" w:cs="Tahoma"/>
                                        <w:b/>
                                      </w:rPr>
                                      <w:t xml:space="preserve">Multiskilled </w:t>
                                    </w:r>
                                    <w:r w:rsidRPr="00775844">
                                      <w:rPr>
                                        <w:rFonts w:ascii="Tahoma" w:hAnsi="Tahoma" w:cs="Tahoma"/>
                                        <w:b/>
                                      </w:rPr>
                                      <w:t>Technicians</w:t>
                                    </w:r>
                                    <w:r>
                                      <w:rPr>
                                        <w:rFonts w:ascii="Tahoma" w:hAnsi="Tahoma" w:cs="Tahoma"/>
                                        <w:b/>
                                      </w:rPr>
                                      <w:t xml:space="preserve"> (This post)</w:t>
                                    </w:r>
                                  </w:p>
                                  <w:p w14:paraId="1ED84885" w14:textId="77777777" w:rsidR="00DD7678" w:rsidRPr="00775844" w:rsidRDefault="00DD7678" w:rsidP="00DD7678">
                                    <w:pPr>
                                      <w:jc w:val="center"/>
                                      <w:rPr>
                                        <w:rFonts w:ascii="Tahoma" w:hAnsi="Tahoma" w:cs="Tahoma"/>
                                        <w:b/>
                                      </w:rPr>
                                    </w:pPr>
                                  </w:p>
                                </w:txbxContent>
                              </wps:txbx>
                              <wps:bodyPr rot="0" vert="horz" wrap="square" lIns="91440" tIns="45720" rIns="91440" bIns="45720" anchor="t" anchorCtr="0" upright="1">
                                <a:noAutofit/>
                              </wps:bodyPr>
                            </wps:wsp>
                            <wps:wsp>
                              <wps:cNvPr id="10" name="AutoShape 56"/>
                              <wps:cNvCnPr>
                                <a:cxnSpLocks noChangeShapeType="1"/>
                              </wps:cNvCnPr>
                              <wps:spPr bwMode="auto">
                                <a:xfrm>
                                  <a:off x="2511314" y="4906478"/>
                                  <a:ext cx="1600" cy="4418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57"/>
                              <wps:cNvCnPr>
                                <a:cxnSpLocks noChangeShapeType="1"/>
                              </wps:cNvCnPr>
                              <wps:spPr bwMode="auto">
                                <a:xfrm>
                                  <a:off x="2510514" y="6013895"/>
                                  <a:ext cx="800" cy="304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58"/>
                              <wps:cNvCnPr>
                                <a:cxnSpLocks noChangeShapeType="1"/>
                              </wps:cNvCnPr>
                              <wps:spPr bwMode="auto">
                                <a:xfrm>
                                  <a:off x="4495625" y="2514940"/>
                                  <a:ext cx="0" cy="541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59"/>
                              <wps:cNvCnPr>
                                <a:cxnSpLocks noChangeShapeType="1"/>
                              </wps:cNvCnPr>
                              <wps:spPr bwMode="auto">
                                <a:xfrm>
                                  <a:off x="622403" y="2514940"/>
                                  <a:ext cx="0" cy="541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60"/>
                              <wps:cNvCnPr>
                                <a:cxnSpLocks noChangeShapeType="1"/>
                              </wps:cNvCnPr>
                              <wps:spPr bwMode="auto">
                                <a:xfrm>
                                  <a:off x="2425313" y="792113"/>
                                  <a:ext cx="0" cy="3550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61"/>
                              <wps:cNvSpPr txBox="1">
                                <a:spLocks noChangeArrowheads="1"/>
                              </wps:cNvSpPr>
                              <wps:spPr bwMode="auto">
                                <a:xfrm>
                                  <a:off x="1861010" y="4166866"/>
                                  <a:ext cx="1180406" cy="796913"/>
                                </a:xfrm>
                                <a:prstGeom prst="rect">
                                  <a:avLst/>
                                </a:prstGeom>
                                <a:solidFill>
                                  <a:srgbClr val="B8CCE4"/>
                                </a:solidFill>
                                <a:ln w="9525">
                                  <a:solidFill>
                                    <a:srgbClr val="000000"/>
                                  </a:solidFill>
                                  <a:miter lim="800000"/>
                                  <a:headEnd/>
                                  <a:tailEnd/>
                                </a:ln>
                              </wps:spPr>
                              <wps:txbx>
                                <w:txbxContent>
                                  <w:p w14:paraId="6FACCB53" w14:textId="77777777" w:rsidR="00DD7678" w:rsidRPr="00775844" w:rsidRDefault="00DD7678" w:rsidP="00DD7678">
                                    <w:pPr>
                                      <w:jc w:val="center"/>
                                      <w:rPr>
                                        <w:rFonts w:ascii="Tahoma" w:hAnsi="Tahoma" w:cs="Tahoma"/>
                                        <w:b/>
                                      </w:rPr>
                                    </w:pPr>
                                    <w:r w:rsidRPr="00775844">
                                      <w:rPr>
                                        <w:rFonts w:ascii="Tahoma" w:hAnsi="Tahoma" w:cs="Tahoma"/>
                                        <w:b/>
                                      </w:rPr>
                                      <w:t>Asst Production</w:t>
                                    </w:r>
                                  </w:p>
                                  <w:p w14:paraId="530111AF" w14:textId="77777777" w:rsidR="00DD7678" w:rsidRPr="00775844" w:rsidRDefault="00DD7678" w:rsidP="00DD7678">
                                    <w:pPr>
                                      <w:jc w:val="center"/>
                                      <w:rPr>
                                        <w:rFonts w:ascii="Tahoma" w:hAnsi="Tahoma" w:cs="Tahoma"/>
                                        <w:b/>
                                      </w:rPr>
                                    </w:pPr>
                                    <w:r w:rsidRPr="00775844">
                                      <w:rPr>
                                        <w:rFonts w:ascii="Tahoma" w:hAnsi="Tahoma" w:cs="Tahoma"/>
                                        <w:b/>
                                      </w:rPr>
                                      <w:t>Manager</w:t>
                                    </w:r>
                                    <w:r>
                                      <w:rPr>
                                        <w:rFonts w:ascii="Tahoma" w:hAnsi="Tahoma" w:cs="Tahoma"/>
                                        <w:b/>
                                      </w:rPr>
                                      <w:t xml:space="preserve"> X2</w:t>
                                    </w:r>
                                  </w:p>
                                  <w:p w14:paraId="6B103B04" w14:textId="77777777" w:rsidR="00DD7678" w:rsidRPr="00D12135" w:rsidRDefault="00DD7678" w:rsidP="00DD7678">
                                    <w:pPr>
                                      <w:jc w:val="center"/>
                                      <w:rPr>
                                        <w:rFonts w:ascii="Tahoma" w:hAnsi="Tahoma" w:cs="Tahoma"/>
                                      </w:rPr>
                                    </w:pPr>
                                  </w:p>
                                </w:txbxContent>
                              </wps:txbx>
                              <wps:bodyPr rot="0" vert="horz" wrap="square" lIns="91440" tIns="45720" rIns="91440" bIns="45720" anchor="t" anchorCtr="0" upright="1">
                                <a:noAutofit/>
                              </wps:bodyPr>
                            </wps:wsp>
                            <wps:wsp>
                              <wps:cNvPr id="16" name="AutoShape 62"/>
                              <wps:cNvCnPr>
                                <a:cxnSpLocks noChangeShapeType="1"/>
                              </wps:cNvCnPr>
                              <wps:spPr bwMode="auto">
                                <a:xfrm>
                                  <a:off x="622403" y="3792660"/>
                                  <a:ext cx="0" cy="792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63"/>
                              <wps:cNvCnPr>
                                <a:cxnSpLocks noChangeShapeType="1"/>
                              </wps:cNvCnPr>
                              <wps:spPr bwMode="auto">
                                <a:xfrm>
                                  <a:off x="622403" y="4584773"/>
                                  <a:ext cx="1238607"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64"/>
                              <wps:cNvCnPr>
                                <a:cxnSpLocks noChangeShapeType="1"/>
                              </wps:cNvCnPr>
                              <wps:spPr bwMode="auto">
                                <a:xfrm>
                                  <a:off x="2452413" y="2427338"/>
                                  <a:ext cx="800" cy="62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65"/>
                              <wps:cNvCnPr>
                                <a:cxnSpLocks noChangeShapeType="1"/>
                              </wps:cNvCnPr>
                              <wps:spPr bwMode="auto">
                                <a:xfrm>
                                  <a:off x="2451613" y="1972731"/>
                                  <a:ext cx="800" cy="5422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66"/>
                              <wps:cNvSpPr txBox="1">
                                <a:spLocks noChangeArrowheads="1"/>
                              </wps:cNvSpPr>
                              <wps:spPr bwMode="auto">
                                <a:xfrm>
                                  <a:off x="3309618" y="1517324"/>
                                  <a:ext cx="1152606" cy="736412"/>
                                </a:xfrm>
                                <a:prstGeom prst="rect">
                                  <a:avLst/>
                                </a:prstGeom>
                                <a:solidFill>
                                  <a:srgbClr val="C6D9F1"/>
                                </a:solidFill>
                                <a:ln w="9525">
                                  <a:solidFill>
                                    <a:srgbClr val="000000"/>
                                  </a:solidFill>
                                  <a:miter lim="800000"/>
                                  <a:headEnd/>
                                  <a:tailEnd/>
                                </a:ln>
                              </wps:spPr>
                              <wps:txbx>
                                <w:txbxContent>
                                  <w:p w14:paraId="026D9A20" w14:textId="77777777" w:rsidR="00DD7678" w:rsidRPr="008F1971" w:rsidRDefault="00DD7678" w:rsidP="00DD7678">
                                    <w:pPr>
                                      <w:jc w:val="center"/>
                                      <w:rPr>
                                        <w:rFonts w:ascii="Tahoma" w:hAnsi="Tahoma" w:cs="Tahoma"/>
                                        <w:b/>
                                        <w:sz w:val="16"/>
                                        <w:szCs w:val="16"/>
                                      </w:rPr>
                                    </w:pPr>
                                    <w:r w:rsidRPr="008F1971">
                                      <w:rPr>
                                        <w:rFonts w:ascii="Tahoma" w:hAnsi="Tahoma" w:cs="Tahoma"/>
                                        <w:b/>
                                        <w:sz w:val="16"/>
                                        <w:szCs w:val="16"/>
                                      </w:rPr>
                                      <w:t xml:space="preserve">Personal Assistant </w:t>
                                    </w:r>
                                    <w:r w:rsidRPr="008F1971">
                                      <w:rPr>
                                        <w:rFonts w:ascii="Tahoma" w:hAnsi="Tahoma" w:cs="Tahoma"/>
                                        <w:b/>
                                        <w:sz w:val="20"/>
                                        <w:szCs w:val="20"/>
                                      </w:rPr>
                                      <w:t>HSDU MANAGER</w:t>
                                    </w:r>
                                  </w:p>
                                  <w:p w14:paraId="41BE7ED0" w14:textId="77777777" w:rsidR="00DD7678" w:rsidRPr="00D12135" w:rsidRDefault="00DD7678" w:rsidP="00DD7678">
                                    <w:pPr>
                                      <w:jc w:val="center"/>
                                      <w:rPr>
                                        <w:rFonts w:ascii="Tahoma" w:hAnsi="Tahoma" w:cs="Tahoma"/>
                                      </w:rPr>
                                    </w:pPr>
                                  </w:p>
                                </w:txbxContent>
                              </wps:txbx>
                              <wps:bodyPr rot="0" vert="horz" wrap="square" lIns="91440" tIns="45720" rIns="91440" bIns="45720" anchor="t" anchorCtr="0" upright="1">
                                <a:noAutofit/>
                              </wps:bodyPr>
                            </wps:wsp>
                            <wps:wsp>
                              <wps:cNvPr id="21" name="AutoShape 67"/>
                              <wps:cNvCnPr>
                                <a:cxnSpLocks noChangeShapeType="1"/>
                              </wps:cNvCnPr>
                              <wps:spPr bwMode="auto">
                                <a:xfrm>
                                  <a:off x="3070817" y="1716427"/>
                                  <a:ext cx="238801" cy="3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3F92C15" id="Canvas 46" o:spid="_x0000_s1026" editas="canvas" style="position:absolute;margin-left:-5.15pt;margin-top:-319.6pt;width:432.9pt;height:546.3pt;z-index:2" coordsize="54978,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978;height:69380;visibility:visible;mso-wrap-style:square">
                        <v:fill o:detectmouseclick="t"/>
                        <v:path o:connecttype="none"/>
                      </v:shape>
                      <v:rect id="Rectangle 48" o:spid="_x0000_s1028" style="position:absolute;left:14160;top:1751;width:22399;height:6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" fillcolor="#548dd4">
                        <v:textbox>
                          <w:txbxContent>
                            <w:p w14:paraId="7C838B31" w14:textId="77777777" w:rsidR="00DD7678" w:rsidRPr="00775844" w:rsidRDefault="00DD7678" w:rsidP="00DD7678">
                              <w:pPr>
                                <w:shd w:val="clear" w:color="auto" w:fill="548DD4"/>
                                <w:jc w:val="center"/>
                                <w:rPr>
                                  <w:rFonts w:ascii="Tahoma" w:hAnsi="Tahoma" w:cs="Tahoma"/>
                                  <w:b/>
                                  <w:u w:val="words"/>
                                </w:rPr>
                              </w:pPr>
                              <w:r w:rsidRPr="00775844">
                                <w:rPr>
                                  <w:rFonts w:ascii="Tahoma" w:hAnsi="Tahoma" w:cs="Tahoma"/>
                                  <w:b/>
                                </w:rPr>
                                <w:t>Associate Director Facilities</w:t>
                              </w:r>
                            </w:p>
                          </w:txbxContent>
                        </v:textbox>
                      </v:rect>
                      <v:shapetype id="_x0000_t202" coordsize="21600,21600" o:spt="202" path="m,l,21600r21600,l21600,xe">
                        <v:stroke joinstyle="miter"/>
                        <v:path gradientshapeok="t" o:connecttype="rect"/>
                      </v:shapetype>
                      <v:shape id="Text Box 49" o:spid="_x0000_s1029" type="#_x0000_t202" style="position:absolute;left:18610;top:11471;width:11804;height:8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" fillcolor="#8db3e2">
                        <v:textbox>
                          <w:txbxContent>
                            <w:p w14:paraId="094BD703" w14:textId="77777777" w:rsidR="00DD7678" w:rsidRPr="00775844" w:rsidRDefault="00DD7678" w:rsidP="00DD7678">
                              <w:pPr>
                                <w:shd w:val="clear" w:color="auto" w:fill="8DB3E2"/>
                                <w:jc w:val="center"/>
                                <w:rPr>
                                  <w:rFonts w:ascii="Tahoma" w:hAnsi="Tahoma" w:cs="Tahoma"/>
                                  <w:b/>
                                </w:rPr>
                              </w:pPr>
                              <w:r w:rsidRPr="00775844">
                                <w:rPr>
                                  <w:rFonts w:ascii="Tahoma" w:hAnsi="Tahoma" w:cs="Tahoma"/>
                                  <w:b/>
                                </w:rPr>
                                <w:t>HSDU</w:t>
                              </w:r>
                            </w:p>
                            <w:p w14:paraId="3D8445B0" w14:textId="77777777" w:rsidR="00DD7678" w:rsidRPr="00775844" w:rsidRDefault="00DD7678" w:rsidP="00DD7678">
                              <w:pPr>
                                <w:shd w:val="clear" w:color="auto" w:fill="8DB3E2"/>
                                <w:jc w:val="center"/>
                                <w:rPr>
                                  <w:rFonts w:ascii="Tahoma" w:hAnsi="Tahoma" w:cs="Tahoma"/>
                                  <w:b/>
                                </w:rPr>
                              </w:pPr>
                              <w:r w:rsidRPr="00775844">
                                <w:rPr>
                                  <w:rFonts w:ascii="Tahoma" w:hAnsi="Tahoma" w:cs="Tahoma"/>
                                  <w:b/>
                                </w:rPr>
                                <w:t>Manager</w:t>
                              </w:r>
                            </w:p>
                          </w:txbxContent>
                        </v:textbox>
                      </v:shape>
                      <v:shape id="Text Box 50" o:spid="_x0000_s1030" type="#_x0000_t202" style="position:absolute;left:18888;top:30562;width:11526;height:8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" fillcolor="#c6d9f1">
                        <v:textbox>
                          <w:txbxContent>
                            <w:p w14:paraId="3863D4B5" w14:textId="77777777" w:rsidR="00DD7678" w:rsidRPr="00775844" w:rsidRDefault="00DD7678" w:rsidP="00DD7678">
                              <w:pPr>
                                <w:shd w:val="clear" w:color="auto" w:fill="C6D9F1"/>
                                <w:jc w:val="center"/>
                                <w:rPr>
                                  <w:rFonts w:ascii="Tahoma" w:hAnsi="Tahoma" w:cs="Tahoma"/>
                                  <w:b/>
                                </w:rPr>
                              </w:pPr>
                              <w:r w:rsidRPr="00775844">
                                <w:rPr>
                                  <w:rFonts w:ascii="Tahoma" w:hAnsi="Tahoma" w:cs="Tahoma"/>
                                  <w:b/>
                                </w:rPr>
                                <w:t>Training and Quality Support Manager</w:t>
                              </w:r>
                            </w:p>
                            <w:p w14:paraId="68E40695" w14:textId="77777777" w:rsidR="00DD7678" w:rsidRPr="006A35B1" w:rsidRDefault="00DD7678" w:rsidP="00DD7678">
                              <w:pPr>
                                <w:rPr>
                                  <w:rFonts w:ascii="Arial" w:hAnsi="Arial" w:cs="Arial"/>
                                </w:rPr>
                              </w:pPr>
                            </w:p>
                          </w:txbxContent>
                        </v:textbox>
                      </v:shape>
                      <v:shapetype id="_x0000_t32" coordsize="21600,21600" o:spt="32" o:oned="t" path="m,l21600,21600e" filled="f">
                        <v:path arrowok="t" fillok="f" o:connecttype="none"/>
                        <o:lock v:ext="edit" shapetype="t"/>
                      </v:shapetype>
                      <v:shape id="AutoShape 51" o:spid="_x0000_s1031" type="#_x0000_t32" style="position:absolute;left:6224;top:25149;width:387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Text Box 52" o:spid="_x0000_s1032" type="#_x0000_t202" style="position:absolute;left:39122;top:30562;width:11526;height:7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" fillcolor="#c6d9f1">
                        <v:textbox>
                          <w:txbxContent>
                            <w:p w14:paraId="60798418" w14:textId="77777777" w:rsidR="00DD7678" w:rsidRPr="00775844" w:rsidRDefault="00DD7678" w:rsidP="00DD7678">
                              <w:pPr>
                                <w:jc w:val="center"/>
                                <w:rPr>
                                  <w:rFonts w:ascii="Tahoma" w:hAnsi="Tahoma" w:cs="Tahoma"/>
                                  <w:b/>
                                </w:rPr>
                              </w:pPr>
                              <w:r w:rsidRPr="00775844">
                                <w:rPr>
                                  <w:rFonts w:ascii="Tahoma" w:hAnsi="Tahoma" w:cs="Tahoma"/>
                                  <w:b/>
                                </w:rPr>
                                <w:t>Quality Assurance Manager</w:t>
                              </w:r>
                            </w:p>
                            <w:p w14:paraId="30CD87E7" w14:textId="77777777" w:rsidR="00DD7678" w:rsidRPr="00D12135" w:rsidRDefault="00DD7678" w:rsidP="00DD7678">
                              <w:pPr>
                                <w:jc w:val="center"/>
                                <w:rPr>
                                  <w:rFonts w:ascii="Tahoma" w:hAnsi="Tahoma" w:cs="Tahoma"/>
                                </w:rPr>
                              </w:pPr>
                            </w:p>
                          </w:txbxContent>
                        </v:textbox>
                      </v:shape>
                      <v:shape id="Text Box 53" o:spid="_x0000_s1033" type="#_x0000_t202" style="position:absolute;left:644;top:30562;width:11518;height:7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" fillcolor="#c6d9f1">
                        <v:textbox>
                          <w:txbxContent>
                            <w:p w14:paraId="4BE8B77F" w14:textId="77777777" w:rsidR="00DD7678" w:rsidRPr="00775844" w:rsidRDefault="00DD7678" w:rsidP="00DD7678">
                              <w:pPr>
                                <w:jc w:val="center"/>
                                <w:rPr>
                                  <w:rFonts w:ascii="Tahoma" w:hAnsi="Tahoma" w:cs="Tahoma"/>
                                  <w:b/>
                                </w:rPr>
                              </w:pPr>
                              <w:r w:rsidRPr="00775844">
                                <w:rPr>
                                  <w:rFonts w:ascii="Tahoma" w:hAnsi="Tahoma" w:cs="Tahoma"/>
                                  <w:b/>
                                </w:rPr>
                                <w:t>Deputy Manager</w:t>
                              </w:r>
                            </w:p>
                            <w:p w14:paraId="39D45EA0" w14:textId="77777777" w:rsidR="00DD7678" w:rsidRPr="00775844" w:rsidRDefault="00DD7678" w:rsidP="00DD7678">
                              <w:pPr>
                                <w:shd w:val="clear" w:color="auto" w:fill="C6D9F1"/>
                                <w:jc w:val="center"/>
                                <w:rPr>
                                  <w:rFonts w:ascii="Tahoma" w:hAnsi="Tahoma" w:cs="Tahoma"/>
                                  <w:b/>
                                </w:rPr>
                              </w:pPr>
                            </w:p>
                          </w:txbxContent>
                        </v:textbox>
                      </v:shape>
                      <v:shape id="Text Box 54" o:spid="_x0000_s1034" type="#_x0000_t202" style="position:absolute;left:3876;top:53482;width:45713;height:6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" fillcolor="#dbe5f1">
                        <v:textbox>
                          <w:txbxContent>
                            <w:p w14:paraId="40C938C2" w14:textId="77777777" w:rsidR="00DD7678" w:rsidRPr="00775844" w:rsidRDefault="00DD7678" w:rsidP="00DD7678">
                              <w:pPr>
                                <w:rPr>
                                  <w:rFonts w:ascii="Tahoma" w:hAnsi="Tahoma" w:cs="Tahoma"/>
                                  <w:b/>
                                </w:rPr>
                              </w:pPr>
                              <w:r>
                                <w:rPr>
                                  <w:rFonts w:ascii="Tahoma" w:hAnsi="Tahoma" w:cs="Tahoma"/>
                                  <w:b/>
                                </w:rPr>
                                <w:t xml:space="preserve">                                             </w:t>
                              </w:r>
                              <w:r w:rsidRPr="00775844">
                                <w:rPr>
                                  <w:rFonts w:ascii="Tahoma" w:hAnsi="Tahoma" w:cs="Tahoma"/>
                                  <w:b/>
                                </w:rPr>
                                <w:t>HSDU</w:t>
                              </w:r>
                            </w:p>
                            <w:p w14:paraId="029340F3" w14:textId="77777777" w:rsidR="00DD7678" w:rsidRPr="00775844" w:rsidRDefault="00DD7678" w:rsidP="00DD7678">
                              <w:pPr>
                                <w:rPr>
                                  <w:rFonts w:ascii="Tahoma" w:hAnsi="Tahoma" w:cs="Tahoma"/>
                                  <w:b/>
                                </w:rPr>
                              </w:pPr>
                              <w:r>
                                <w:rPr>
                                  <w:rFonts w:ascii="Tahoma" w:hAnsi="Tahoma" w:cs="Tahoma"/>
                                  <w:b/>
                                </w:rPr>
                                <w:t xml:space="preserve">                                        </w:t>
                              </w:r>
                              <w:r w:rsidRPr="00775844">
                                <w:rPr>
                                  <w:rFonts w:ascii="Tahoma" w:hAnsi="Tahoma" w:cs="Tahoma"/>
                                  <w:b/>
                                </w:rPr>
                                <w:t>Supervisors</w:t>
                              </w:r>
                            </w:p>
                          </w:txbxContent>
                        </v:textbox>
                      </v:shape>
                      <v:shape id="Text Box 55" o:spid="_x0000_s1035" type="#_x0000_t202" style="position:absolute;left:2134;top:62917;width:48593;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" fillcolor="#daeef3">
                        <v:textbox>
                          <w:txbxContent>
                            <w:p w14:paraId="3FF36065" w14:textId="77777777" w:rsidR="00DD7678" w:rsidRDefault="00DD7678" w:rsidP="00DD7678">
                              <w:pPr>
                                <w:rPr>
                                  <w:rFonts w:ascii="Tahoma" w:hAnsi="Tahoma" w:cs="Tahoma"/>
                                  <w:b/>
                                </w:rPr>
                              </w:pPr>
                              <w:r>
                                <w:rPr>
                                  <w:rFonts w:ascii="Tahoma" w:hAnsi="Tahoma" w:cs="Tahoma"/>
                                  <w:b/>
                                </w:rPr>
                                <w:t xml:space="preserve">                                           </w:t>
                              </w:r>
                              <w:r w:rsidRPr="00775844">
                                <w:rPr>
                                  <w:rFonts w:ascii="Tahoma" w:hAnsi="Tahoma" w:cs="Tahoma"/>
                                  <w:b/>
                                </w:rPr>
                                <w:t xml:space="preserve">HSDU </w:t>
                              </w:r>
                            </w:p>
                            <w:p w14:paraId="131D768A" w14:textId="39B3D1A8" w:rsidR="00D86539" w:rsidRDefault="00DD7678" w:rsidP="00D86539">
                              <w:pPr>
                                <w:rPr>
                                  <w:rFonts w:ascii="Tahoma" w:hAnsi="Tahoma" w:cs="Tahoma"/>
                                  <w:b/>
                                </w:rPr>
                              </w:pPr>
                              <w:r>
                                <w:rPr>
                                  <w:rFonts w:ascii="Tahoma" w:hAnsi="Tahoma" w:cs="Tahoma"/>
                                  <w:b/>
                                </w:rPr>
                                <w:t xml:space="preserve">                 </w:t>
                              </w:r>
                              <w:r w:rsidR="00D86539" w:rsidRPr="00D86539">
                                <w:rPr>
                                  <w:rFonts w:ascii="Tahoma" w:hAnsi="Tahoma" w:cs="Tahoma"/>
                                  <w:b/>
                                </w:rPr>
                                <w:t xml:space="preserve">  </w:t>
                              </w:r>
                              <w:r w:rsidR="00D86539">
                                <w:rPr>
                                  <w:rFonts w:ascii="Tahoma" w:hAnsi="Tahoma" w:cs="Tahoma"/>
                                  <w:b/>
                                </w:rPr>
                                <w:t>Sterile Services</w:t>
                              </w:r>
                              <w:r w:rsidR="00D86539" w:rsidRPr="00D86539">
                                <w:rPr>
                                  <w:rFonts w:ascii="Tahoma" w:hAnsi="Tahoma" w:cs="Tahoma"/>
                                  <w:b/>
                                </w:rPr>
                                <w:t xml:space="preserve"> Technicians</w:t>
                              </w:r>
                              <w:r w:rsidR="00D86539">
                                <w:rPr>
                                  <w:rFonts w:ascii="Tahoma" w:hAnsi="Tahoma" w:cs="Tahoma"/>
                                  <w:b/>
                                </w:rPr>
                                <w:t xml:space="preserve"> (This Post)</w:t>
                              </w:r>
                              <w:r w:rsidR="00D86539" w:rsidRPr="00D86539">
                                <w:rPr>
                                  <w:rFonts w:ascii="Tahoma" w:hAnsi="Tahoma" w:cs="Tahoma"/>
                                  <w:b/>
                                </w:rPr>
                                <w:t xml:space="preserve"> </w:t>
                              </w:r>
                            </w:p>
                            <w:p w14:paraId="41112AC8" w14:textId="4E4C081B" w:rsidR="00D86539" w:rsidRPr="00D86539" w:rsidRDefault="00D86539" w:rsidP="00D86539">
                              <w:pPr>
                                <w:rPr>
                                  <w:rFonts w:ascii="Tahoma" w:hAnsi="Tahoma" w:cs="Tahoma"/>
                                  <w:b/>
                                </w:rPr>
                              </w:pPr>
                              <w:r>
                                <w:rPr>
                                  <w:rFonts w:ascii="Tahoma" w:hAnsi="Tahoma" w:cs="Tahoma"/>
                                  <w:b/>
                                </w:rPr>
                                <w:t xml:space="preserve">              </w:t>
                              </w:r>
                              <w:r w:rsidRPr="00D86539">
                                <w:rPr>
                                  <w:rFonts w:ascii="Tahoma" w:hAnsi="Tahoma" w:cs="Tahoma"/>
                                  <w:b/>
                                </w:rPr>
                                <w:t xml:space="preserve">Stores, Distribution and Domestic </w:t>
                              </w:r>
                              <w:r>
                                <w:rPr>
                                  <w:rFonts w:ascii="Tahoma" w:hAnsi="Tahoma" w:cs="Tahoma"/>
                                  <w:b/>
                                </w:rPr>
                                <w:t>Assistants</w:t>
                              </w:r>
                              <w:r w:rsidRPr="00D86539">
                                <w:rPr>
                                  <w:rFonts w:ascii="Tahoma" w:hAnsi="Tahoma" w:cs="Tahoma"/>
                                  <w:b/>
                                </w:rPr>
                                <w:t xml:space="preserve">            </w:t>
                              </w:r>
                            </w:p>
                            <w:p w14:paraId="76C5D70F" w14:textId="188D0426" w:rsidR="00DD7678" w:rsidRPr="00775844" w:rsidRDefault="00DD7678" w:rsidP="00DD7678">
                              <w:pPr>
                                <w:rPr>
                                  <w:rFonts w:ascii="Tahoma" w:hAnsi="Tahoma" w:cs="Tahoma"/>
                                  <w:b/>
                                </w:rPr>
                              </w:pPr>
                              <w:r>
                                <w:rPr>
                                  <w:rFonts w:ascii="Tahoma" w:hAnsi="Tahoma" w:cs="Tahoma"/>
                                  <w:b/>
                                </w:rPr>
                                <w:t xml:space="preserve">     </w:t>
                              </w:r>
                              <w:r w:rsidR="00A8222F">
                                <w:rPr>
                                  <w:rFonts w:ascii="Tahoma" w:hAnsi="Tahoma" w:cs="Tahoma"/>
                                  <w:b/>
                                </w:rPr>
                                <w:t xml:space="preserve">Multiskilled </w:t>
                              </w:r>
                              <w:r w:rsidRPr="00775844">
                                <w:rPr>
                                  <w:rFonts w:ascii="Tahoma" w:hAnsi="Tahoma" w:cs="Tahoma"/>
                                  <w:b/>
                                </w:rPr>
                                <w:t>Technicians</w:t>
                              </w:r>
                              <w:r>
                                <w:rPr>
                                  <w:rFonts w:ascii="Tahoma" w:hAnsi="Tahoma" w:cs="Tahoma"/>
                                  <w:b/>
                                </w:rPr>
                                <w:t xml:space="preserve"> (This post)</w:t>
                              </w:r>
                            </w:p>
                            <w:p w14:paraId="1ED84885" w14:textId="77777777" w:rsidR="00DD7678" w:rsidRPr="00775844" w:rsidRDefault="00DD7678" w:rsidP="00DD7678">
                              <w:pPr>
                                <w:jc w:val="center"/>
                                <w:rPr>
                                  <w:rFonts w:ascii="Tahoma" w:hAnsi="Tahoma" w:cs="Tahoma"/>
                                  <w:b/>
                                </w:rPr>
                              </w:pPr>
                            </w:p>
                          </w:txbxContent>
                        </v:textbox>
                      </v:shape>
                      <v:shape id="AutoShape 56" o:spid="_x0000_s1036" type="#_x0000_t32" style="position:absolute;left:25113;top:49064;width:16;height:44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57" o:spid="_x0000_s1037" type="#_x0000_t32" style="position:absolute;left:25105;top:60138;width:8;height:3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58" o:spid="_x0000_s1038" type="#_x0000_t32" style="position:absolute;left:44956;top:25149;width:0;height:5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59" o:spid="_x0000_s1039" type="#_x0000_t32" style="position:absolute;left:6224;top:25149;width:0;height:5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60" o:spid="_x0000_s1040" type="#_x0000_t32" style="position:absolute;left:24253;top:7921;width:0;height:35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Text Box 61" o:spid="_x0000_s1041" type="#_x0000_t202" style="position:absolute;left:18610;top:41668;width:11804;height:7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" fillcolor="#b8cce4">
                        <v:textbox>
                          <w:txbxContent>
                            <w:p w14:paraId="6FACCB53" w14:textId="77777777" w:rsidR="00DD7678" w:rsidRPr="00775844" w:rsidRDefault="00DD7678" w:rsidP="00DD7678">
                              <w:pPr>
                                <w:jc w:val="center"/>
                                <w:rPr>
                                  <w:rFonts w:ascii="Tahoma" w:hAnsi="Tahoma" w:cs="Tahoma"/>
                                  <w:b/>
                                </w:rPr>
                              </w:pPr>
                              <w:r w:rsidRPr="00775844">
                                <w:rPr>
                                  <w:rFonts w:ascii="Tahoma" w:hAnsi="Tahoma" w:cs="Tahoma"/>
                                  <w:b/>
                                </w:rPr>
                                <w:t>Asst Production</w:t>
                              </w:r>
                            </w:p>
                            <w:p w14:paraId="530111AF" w14:textId="77777777" w:rsidR="00DD7678" w:rsidRPr="00775844" w:rsidRDefault="00DD7678" w:rsidP="00DD7678">
                              <w:pPr>
                                <w:jc w:val="center"/>
                                <w:rPr>
                                  <w:rFonts w:ascii="Tahoma" w:hAnsi="Tahoma" w:cs="Tahoma"/>
                                  <w:b/>
                                </w:rPr>
                              </w:pPr>
                              <w:r w:rsidRPr="00775844">
                                <w:rPr>
                                  <w:rFonts w:ascii="Tahoma" w:hAnsi="Tahoma" w:cs="Tahoma"/>
                                  <w:b/>
                                </w:rPr>
                                <w:t>Manager</w:t>
                              </w:r>
                              <w:r>
                                <w:rPr>
                                  <w:rFonts w:ascii="Tahoma" w:hAnsi="Tahoma" w:cs="Tahoma"/>
                                  <w:b/>
                                </w:rPr>
                                <w:t xml:space="preserve"> X2</w:t>
                              </w:r>
                            </w:p>
                            <w:p w14:paraId="6B103B04" w14:textId="77777777" w:rsidR="00DD7678" w:rsidRPr="00D12135" w:rsidRDefault="00DD7678" w:rsidP="00DD7678">
                              <w:pPr>
                                <w:jc w:val="center"/>
                                <w:rPr>
                                  <w:rFonts w:ascii="Tahoma" w:hAnsi="Tahoma" w:cs="Tahoma"/>
                                </w:rPr>
                              </w:pPr>
                            </w:p>
                          </w:txbxContent>
                        </v:textbox>
                      </v:shape>
                      <v:shape id="AutoShape 62" o:spid="_x0000_s1042" type="#_x0000_t32" style="position:absolute;left:6224;top:37926;width:0;height:7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63" o:spid="_x0000_s1043" type="#_x0000_t32" style="position:absolute;left:6224;top:45847;width:12386;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64" o:spid="_x0000_s1044" type="#_x0000_t32" style="position:absolute;left:24524;top:24273;width:8;height:6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65" o:spid="_x0000_s1045" type="#_x0000_t32" style="position:absolute;left:24516;top:19727;width:8;height:5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Text Box 66" o:spid="_x0000_s1046" type="#_x0000_t202" style="position:absolute;left:33096;top:15173;width:11526;height:7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" fillcolor="#c6d9f1">
                        <v:textbox>
                          <w:txbxContent>
                            <w:p w14:paraId="026D9A20" w14:textId="77777777" w:rsidR="00DD7678" w:rsidRPr="008F1971" w:rsidRDefault="00DD7678" w:rsidP="00DD7678">
                              <w:pPr>
                                <w:jc w:val="center"/>
                                <w:rPr>
                                  <w:rFonts w:ascii="Tahoma" w:hAnsi="Tahoma" w:cs="Tahoma"/>
                                  <w:b/>
                                  <w:sz w:val="16"/>
                                  <w:szCs w:val="16"/>
                                </w:rPr>
                              </w:pPr>
                              <w:r w:rsidRPr="008F1971">
                                <w:rPr>
                                  <w:rFonts w:ascii="Tahoma" w:hAnsi="Tahoma" w:cs="Tahoma"/>
                                  <w:b/>
                                  <w:sz w:val="16"/>
                                  <w:szCs w:val="16"/>
                                </w:rPr>
                                <w:t xml:space="preserve">Personal Assistant </w:t>
                              </w:r>
                              <w:r w:rsidRPr="008F1971">
                                <w:rPr>
                                  <w:rFonts w:ascii="Tahoma" w:hAnsi="Tahoma" w:cs="Tahoma"/>
                                  <w:b/>
                                  <w:sz w:val="20"/>
                                  <w:szCs w:val="20"/>
                                </w:rPr>
                                <w:t>HSDU MANAGER</w:t>
                              </w:r>
                            </w:p>
                            <w:p w14:paraId="41BE7ED0" w14:textId="77777777" w:rsidR="00DD7678" w:rsidRPr="00D12135" w:rsidRDefault="00DD7678" w:rsidP="00DD7678">
                              <w:pPr>
                                <w:jc w:val="center"/>
                                <w:rPr>
                                  <w:rFonts w:ascii="Tahoma" w:hAnsi="Tahoma" w:cs="Tahoma"/>
                                </w:rPr>
                              </w:pPr>
                            </w:p>
                          </w:txbxContent>
                        </v:textbox>
                      </v:shape>
                      <v:shape id="AutoShape 67" o:spid="_x0000_s1047" type="#_x0000_t32" style="position:absolute;left:30708;top:17164;width:2388;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w10:wrap type="square"/>
                    </v:group>
                  </w:pict>
                </mc:Fallback>
              </mc:AlternateContent>
            </w:r>
            <w:r w:rsidR="00DD7678" w:rsidRPr="008F532B">
              <w:rPr>
                <w:rFonts w:ascii="Arial" w:hAnsi="Arial" w:cs="Arial"/>
              </w:rPr>
              <w:tab/>
            </w:r>
          </w:p>
        </w:tc>
      </w:tr>
    </w:tbl>
    <w:p w14:paraId="1214E06D" w14:textId="231E6A83" w:rsidR="007D1D22" w:rsidRPr="008F532B" w:rsidRDefault="007D1D22" w:rsidP="008F532B">
      <w:pPr>
        <w:jc w:val="both"/>
        <w:rPr>
          <w:rFonts w:ascii="Arial" w:hAnsi="Arial" w:cs="Arial"/>
        </w:rPr>
      </w:pPr>
    </w:p>
    <w:p w14:paraId="60E8F4F6" w14:textId="77777777" w:rsidR="007D1D22" w:rsidRPr="008F532B" w:rsidRDefault="007D1D22" w:rsidP="008F532B">
      <w:pPr>
        <w:jc w:val="both"/>
        <w:rPr>
          <w:rFonts w:ascii="Arial" w:hAnsi="Arial" w:cs="Arial"/>
        </w:rPr>
      </w:pPr>
      <w:r w:rsidRPr="008F532B">
        <w:rPr>
          <w:rFonts w:ascii="Arial" w:hAnsi="Arial" w:cs="Arial"/>
        </w:rPr>
        <w:br w:type="page"/>
      </w:r>
    </w:p>
    <w:p w14:paraId="41382CE0" w14:textId="77777777" w:rsidR="00637773" w:rsidRPr="008F532B" w:rsidRDefault="00637773" w:rsidP="008F532B">
      <w:pPr>
        <w:jc w:val="both"/>
        <w:rPr>
          <w:rFonts w:ascii="Arial" w:hAnsi="Arial" w:cs="Arial"/>
        </w:rPr>
      </w:pPr>
    </w:p>
    <w:tbl>
      <w:tblPr>
        <w:tblW w:w="10708" w:type="dxa"/>
        <w:tblInd w:w="-252" w:type="dxa"/>
        <w:tblBorders>
          <w:insideV w:val="single" w:sz="4" w:space="0" w:color="auto"/>
        </w:tblBorders>
        <w:tblLook w:val="0000" w:firstRow="0" w:lastRow="0" w:firstColumn="0" w:lastColumn="0" w:noHBand="0" w:noVBand="0"/>
      </w:tblPr>
      <w:tblGrid>
        <w:gridCol w:w="10708"/>
      </w:tblGrid>
      <w:tr w:rsidR="00637773" w:rsidRPr="008F532B" w14:paraId="134FCC72" w14:textId="77777777" w:rsidTr="00674191">
        <w:tc>
          <w:tcPr>
            <w:tcW w:w="10708" w:type="dxa"/>
            <w:tcBorders>
              <w:top w:val="single" w:sz="6" w:space="0" w:color="auto"/>
              <w:left w:val="single" w:sz="4" w:space="0" w:color="auto"/>
              <w:bottom w:val="single" w:sz="6" w:space="0" w:color="auto"/>
              <w:right w:val="single" w:sz="4" w:space="0" w:color="auto"/>
            </w:tcBorders>
          </w:tcPr>
          <w:p w14:paraId="44412C5D" w14:textId="77777777" w:rsidR="00637773" w:rsidRPr="008F532B" w:rsidRDefault="00A8222F" w:rsidP="008F532B">
            <w:pPr>
              <w:pStyle w:val="Heading3"/>
              <w:spacing w:before="120" w:after="120"/>
            </w:pPr>
            <w:r w:rsidRPr="008F532B">
              <w:t>5.</w:t>
            </w:r>
            <w:r w:rsidR="00637773" w:rsidRPr="008F532B">
              <w:t>ROLE OF DEPARTMENT</w:t>
            </w:r>
          </w:p>
        </w:tc>
      </w:tr>
      <w:tr w:rsidR="00637773" w:rsidRPr="008F532B" w14:paraId="59DA1998" w14:textId="77777777" w:rsidTr="00674191">
        <w:tc>
          <w:tcPr>
            <w:tcW w:w="10708" w:type="dxa"/>
            <w:tcBorders>
              <w:top w:val="single" w:sz="6" w:space="0" w:color="auto"/>
              <w:left w:val="single" w:sz="4" w:space="0" w:color="auto"/>
              <w:bottom w:val="single" w:sz="6" w:space="0" w:color="auto"/>
              <w:right w:val="single" w:sz="4" w:space="0" w:color="auto"/>
            </w:tcBorders>
          </w:tcPr>
          <w:p w14:paraId="7762F106" w14:textId="77777777" w:rsidR="00637773" w:rsidRPr="008F532B" w:rsidRDefault="00637773" w:rsidP="008F532B">
            <w:pPr>
              <w:jc w:val="both"/>
              <w:rPr>
                <w:rFonts w:ascii="Arial" w:hAnsi="Arial" w:cs="Arial"/>
              </w:rPr>
            </w:pPr>
          </w:p>
          <w:p w14:paraId="18219A2E" w14:textId="640A653F" w:rsidR="00637773" w:rsidRPr="008F532B" w:rsidRDefault="00637773" w:rsidP="008F532B">
            <w:pPr>
              <w:spacing w:after="120"/>
              <w:jc w:val="both"/>
              <w:rPr>
                <w:rFonts w:ascii="Arial" w:hAnsi="Arial" w:cs="Arial"/>
              </w:rPr>
            </w:pPr>
            <w:r w:rsidRPr="008F532B">
              <w:rPr>
                <w:rFonts w:ascii="Arial" w:hAnsi="Arial" w:cs="Arial"/>
              </w:rPr>
              <w:t>The department provides a</w:t>
            </w:r>
            <w:r w:rsidR="00D63285" w:rsidRPr="008F532B">
              <w:rPr>
                <w:rFonts w:ascii="Arial" w:hAnsi="Arial" w:cs="Arial"/>
              </w:rPr>
              <w:t xml:space="preserve"> fully accredited, high quality, cost effective, efficient, patient centred</w:t>
            </w:r>
            <w:r w:rsidRPr="008F532B">
              <w:rPr>
                <w:rFonts w:ascii="Arial" w:hAnsi="Arial" w:cs="Arial"/>
              </w:rPr>
              <w:t xml:space="preserve"> comprehensive decontamination and sterilisation service for all reusable surgical instrumentation and medical devices across NHS Lothian</w:t>
            </w:r>
            <w:r w:rsidR="007D1D22" w:rsidRPr="008F532B">
              <w:rPr>
                <w:rFonts w:ascii="Arial" w:hAnsi="Arial" w:cs="Arial"/>
              </w:rPr>
              <w:t>.</w:t>
            </w:r>
          </w:p>
          <w:p w14:paraId="0271329F" w14:textId="7DDB0098" w:rsidR="00A8222F" w:rsidRPr="008F532B" w:rsidRDefault="00637773" w:rsidP="008F532B">
            <w:pPr>
              <w:spacing w:after="120"/>
              <w:jc w:val="both"/>
              <w:rPr>
                <w:rFonts w:ascii="Arial" w:hAnsi="Arial" w:cs="Arial"/>
              </w:rPr>
            </w:pPr>
            <w:r w:rsidRPr="008F532B">
              <w:rPr>
                <w:rFonts w:ascii="Arial" w:hAnsi="Arial" w:cs="Arial"/>
              </w:rPr>
              <w:t xml:space="preserve">The processing of these devices is achieved through an accredited Quality Management System (ISO 13485:2003) which is audited on a </w:t>
            </w:r>
            <w:r w:rsidR="00C329B7" w:rsidRPr="008F532B">
              <w:rPr>
                <w:rFonts w:ascii="Arial" w:hAnsi="Arial" w:cs="Arial"/>
              </w:rPr>
              <w:t>six-monthly</w:t>
            </w:r>
            <w:r w:rsidRPr="008F532B">
              <w:rPr>
                <w:rFonts w:ascii="Arial" w:hAnsi="Arial" w:cs="Arial"/>
              </w:rPr>
              <w:t xml:space="preserve"> basis by a notified body. Accreditation to European Legislation MDD/93/42/EEC is also a regulatory requirement as is registration with the Medicines &amp; Healthcare products Regulatory Agency (MHRA)</w:t>
            </w:r>
            <w:r w:rsidR="007D1D22" w:rsidRPr="008F532B">
              <w:rPr>
                <w:rFonts w:ascii="Arial" w:hAnsi="Arial" w:cs="Arial"/>
              </w:rPr>
              <w:t>.</w:t>
            </w:r>
          </w:p>
          <w:p w14:paraId="2C0A3B8A" w14:textId="77777777" w:rsidR="00637773" w:rsidRPr="008F532B" w:rsidRDefault="00637773" w:rsidP="008F532B">
            <w:pPr>
              <w:spacing w:after="120"/>
              <w:jc w:val="both"/>
              <w:rPr>
                <w:rFonts w:ascii="Arial" w:hAnsi="Arial" w:cs="Arial"/>
              </w:rPr>
            </w:pPr>
            <w:r w:rsidRPr="008F532B">
              <w:rPr>
                <w:rFonts w:ascii="Arial" w:hAnsi="Arial" w:cs="Arial"/>
              </w:rPr>
              <w:t>The quality management system and associated training requirements of the staff to achieve these standards, ensures a consistency of product for all decontamination and sterilisation across the organisation.</w:t>
            </w:r>
          </w:p>
          <w:p w14:paraId="65A3D974" w14:textId="227436ED" w:rsidR="00637773" w:rsidRPr="008F532B" w:rsidRDefault="00D63285" w:rsidP="008F532B">
            <w:pPr>
              <w:spacing w:after="120"/>
              <w:jc w:val="both"/>
              <w:rPr>
                <w:rFonts w:ascii="Arial" w:hAnsi="Arial" w:cs="Arial"/>
              </w:rPr>
            </w:pPr>
            <w:r w:rsidRPr="008F532B">
              <w:rPr>
                <w:rFonts w:ascii="Arial" w:hAnsi="Arial" w:cs="Arial"/>
              </w:rPr>
              <w:t>Ensuring training programmes are up to date, reflecting technological advances and customer requirements.  Providing advice and guidance to decontamination staff and clinical staff on decontamination issues</w:t>
            </w:r>
            <w:r w:rsidR="00A42207" w:rsidRPr="008F532B">
              <w:rPr>
                <w:rFonts w:ascii="Arial" w:hAnsi="Arial" w:cs="Arial"/>
              </w:rPr>
              <w:t xml:space="preserve"> and</w:t>
            </w:r>
            <w:r w:rsidRPr="008F532B">
              <w:rPr>
                <w:rFonts w:ascii="Arial" w:hAnsi="Arial" w:cs="Arial"/>
              </w:rPr>
              <w:t xml:space="preserve"> service developments</w:t>
            </w:r>
            <w:r w:rsidR="00A42207" w:rsidRPr="008F532B">
              <w:rPr>
                <w:rFonts w:ascii="Arial" w:hAnsi="Arial" w:cs="Arial"/>
              </w:rPr>
              <w:t>.</w:t>
            </w:r>
          </w:p>
        </w:tc>
      </w:tr>
      <w:tr w:rsidR="00637773" w:rsidRPr="008F532B" w14:paraId="7C7BC25F" w14:textId="77777777" w:rsidTr="00674191">
        <w:tc>
          <w:tcPr>
            <w:tcW w:w="10708" w:type="dxa"/>
            <w:tcBorders>
              <w:top w:val="single" w:sz="6" w:space="0" w:color="auto"/>
              <w:left w:val="single" w:sz="4" w:space="0" w:color="auto"/>
              <w:bottom w:val="single" w:sz="6" w:space="0" w:color="auto"/>
              <w:right w:val="single" w:sz="4" w:space="0" w:color="auto"/>
            </w:tcBorders>
          </w:tcPr>
          <w:p w14:paraId="1F14CFFC" w14:textId="77777777" w:rsidR="00637773" w:rsidRPr="008F532B" w:rsidRDefault="00637773" w:rsidP="008F532B">
            <w:pPr>
              <w:pStyle w:val="Heading3"/>
              <w:spacing w:before="120" w:after="120"/>
              <w:rPr>
                <w:b w:val="0"/>
                <w:bCs w:val="0"/>
              </w:rPr>
            </w:pPr>
            <w:r w:rsidRPr="008F532B">
              <w:t>6.  KEY RESULT AREAS</w:t>
            </w:r>
          </w:p>
        </w:tc>
      </w:tr>
      <w:tr w:rsidR="00637773" w:rsidRPr="008F532B" w14:paraId="52619A6A" w14:textId="77777777" w:rsidTr="007D1D22">
        <w:trPr>
          <w:trHeight w:val="4393"/>
        </w:trPr>
        <w:tc>
          <w:tcPr>
            <w:tcW w:w="10708" w:type="dxa"/>
            <w:tcBorders>
              <w:top w:val="single" w:sz="6" w:space="0" w:color="auto"/>
              <w:left w:val="single" w:sz="4" w:space="0" w:color="auto"/>
              <w:bottom w:val="single" w:sz="6" w:space="0" w:color="auto"/>
              <w:right w:val="single" w:sz="4" w:space="0" w:color="auto"/>
            </w:tcBorders>
          </w:tcPr>
          <w:p w14:paraId="32DCAFD2" w14:textId="55B2B7D6" w:rsidR="00456EAC" w:rsidRPr="008F532B" w:rsidRDefault="00456EAC" w:rsidP="008F532B">
            <w:pPr>
              <w:pStyle w:val="ListParagraph"/>
              <w:numPr>
                <w:ilvl w:val="0"/>
                <w:numId w:val="46"/>
              </w:numPr>
              <w:spacing w:after="120"/>
              <w:jc w:val="both"/>
              <w:rPr>
                <w:rFonts w:ascii="Arial" w:hAnsi="Arial" w:cs="Arial"/>
              </w:rPr>
            </w:pPr>
            <w:r w:rsidRPr="008F532B">
              <w:rPr>
                <w:rFonts w:ascii="Arial" w:hAnsi="Arial" w:cs="Arial"/>
              </w:rPr>
              <w:t>To work in accordance with Departmental Policy, Standard Operating Procedures and Quality Management System.</w:t>
            </w:r>
          </w:p>
          <w:p w14:paraId="5751E820" w14:textId="77777777" w:rsidR="00456EAC" w:rsidRPr="008F532B" w:rsidRDefault="00456EAC" w:rsidP="008F532B">
            <w:pPr>
              <w:pStyle w:val="ListParagraph"/>
              <w:numPr>
                <w:ilvl w:val="0"/>
                <w:numId w:val="46"/>
              </w:numPr>
              <w:spacing w:after="120"/>
              <w:jc w:val="both"/>
              <w:rPr>
                <w:rFonts w:ascii="Arial" w:hAnsi="Arial" w:cs="Arial"/>
              </w:rPr>
            </w:pPr>
            <w:r w:rsidRPr="008F532B">
              <w:rPr>
                <w:rFonts w:ascii="Arial" w:hAnsi="Arial" w:cs="Arial"/>
              </w:rPr>
              <w:t xml:space="preserve">To reprocess reusable medical devices, disassemble, clean, disinfect, </w:t>
            </w:r>
            <w:r w:rsidR="00F85CAA" w:rsidRPr="008F532B">
              <w:rPr>
                <w:rFonts w:ascii="Arial" w:hAnsi="Arial" w:cs="Arial"/>
              </w:rPr>
              <w:t>function</w:t>
            </w:r>
            <w:r w:rsidR="001D49C5" w:rsidRPr="008F532B">
              <w:rPr>
                <w:rFonts w:ascii="Arial" w:hAnsi="Arial" w:cs="Arial"/>
              </w:rPr>
              <w:t xml:space="preserve"> </w:t>
            </w:r>
            <w:r w:rsidRPr="008F532B">
              <w:rPr>
                <w:rFonts w:ascii="Arial" w:hAnsi="Arial" w:cs="Arial"/>
              </w:rPr>
              <w:t xml:space="preserve">check, assemble, sterilize, despatch and track in a controlled environment. </w:t>
            </w:r>
          </w:p>
          <w:p w14:paraId="7C42EF7C" w14:textId="77777777" w:rsidR="00456EAC" w:rsidRPr="008F532B" w:rsidRDefault="00456EAC" w:rsidP="008F532B">
            <w:pPr>
              <w:pStyle w:val="ListParagraph"/>
              <w:numPr>
                <w:ilvl w:val="0"/>
                <w:numId w:val="46"/>
              </w:numPr>
              <w:spacing w:after="120"/>
              <w:jc w:val="both"/>
              <w:rPr>
                <w:rFonts w:ascii="Arial" w:hAnsi="Arial" w:cs="Arial"/>
              </w:rPr>
            </w:pPr>
            <w:r w:rsidRPr="008F532B">
              <w:rPr>
                <w:rFonts w:ascii="Arial" w:hAnsi="Arial" w:cs="Arial"/>
              </w:rPr>
              <w:t xml:space="preserve">To provide advice and mentoring to New Decontamination Technicians effectively. </w:t>
            </w:r>
          </w:p>
          <w:p w14:paraId="2EEA5C69" w14:textId="77777777" w:rsidR="00456EAC" w:rsidRPr="008F532B" w:rsidRDefault="00456EAC" w:rsidP="008F532B">
            <w:pPr>
              <w:pStyle w:val="ListParagraph"/>
              <w:numPr>
                <w:ilvl w:val="0"/>
                <w:numId w:val="46"/>
              </w:numPr>
              <w:spacing w:after="120"/>
              <w:jc w:val="both"/>
              <w:rPr>
                <w:rFonts w:ascii="Arial" w:hAnsi="Arial" w:cs="Arial"/>
              </w:rPr>
            </w:pPr>
            <w:r w:rsidRPr="008F532B">
              <w:rPr>
                <w:rFonts w:ascii="Arial" w:hAnsi="Arial" w:cs="Arial"/>
              </w:rPr>
              <w:t xml:space="preserve">Under limited supervision meet the demands of the Department’s workload whilst consistently achieving high quality standards which will be measured by in-process checks and non-conformance reports. </w:t>
            </w:r>
          </w:p>
          <w:p w14:paraId="6FE8056D" w14:textId="444366E2" w:rsidR="00456EAC" w:rsidRPr="008F532B" w:rsidRDefault="00456EAC" w:rsidP="008F532B">
            <w:pPr>
              <w:pStyle w:val="ListParagraph"/>
              <w:numPr>
                <w:ilvl w:val="0"/>
                <w:numId w:val="46"/>
              </w:numPr>
              <w:spacing w:after="120"/>
              <w:jc w:val="both"/>
              <w:rPr>
                <w:rFonts w:ascii="Arial" w:hAnsi="Arial" w:cs="Arial"/>
              </w:rPr>
            </w:pPr>
            <w:r w:rsidRPr="008F532B">
              <w:rPr>
                <w:rFonts w:ascii="Arial" w:hAnsi="Arial" w:cs="Arial"/>
              </w:rPr>
              <w:t xml:space="preserve">To undertake initial investigation </w:t>
            </w:r>
            <w:r w:rsidR="00F85CAA" w:rsidRPr="008F532B">
              <w:rPr>
                <w:rFonts w:ascii="Arial" w:hAnsi="Arial" w:cs="Arial"/>
              </w:rPr>
              <w:t>and validation</w:t>
            </w:r>
            <w:r w:rsidR="004436AE" w:rsidRPr="008F532B">
              <w:rPr>
                <w:rFonts w:ascii="Arial" w:hAnsi="Arial" w:cs="Arial"/>
              </w:rPr>
              <w:t xml:space="preserve"> </w:t>
            </w:r>
            <w:r w:rsidRPr="008F532B">
              <w:rPr>
                <w:rFonts w:ascii="Arial" w:hAnsi="Arial" w:cs="Arial"/>
              </w:rPr>
              <w:t xml:space="preserve">into non-conformance reports </w:t>
            </w:r>
            <w:r w:rsidR="00F85CAA" w:rsidRPr="008F532B">
              <w:rPr>
                <w:rFonts w:ascii="Arial" w:hAnsi="Arial" w:cs="Arial"/>
              </w:rPr>
              <w:t>and record factual information on findings</w:t>
            </w:r>
            <w:r w:rsidR="007D1D22" w:rsidRPr="008F532B">
              <w:rPr>
                <w:rFonts w:ascii="Arial" w:hAnsi="Arial" w:cs="Arial"/>
              </w:rPr>
              <w:t>.</w:t>
            </w:r>
          </w:p>
          <w:p w14:paraId="34202EB4" w14:textId="007E4C9F" w:rsidR="00456EAC" w:rsidRPr="008F532B" w:rsidRDefault="00456EAC" w:rsidP="008F532B">
            <w:pPr>
              <w:pStyle w:val="ListParagraph"/>
              <w:numPr>
                <w:ilvl w:val="0"/>
                <w:numId w:val="46"/>
              </w:numPr>
              <w:spacing w:after="120"/>
              <w:jc w:val="both"/>
              <w:rPr>
                <w:rFonts w:ascii="Arial" w:hAnsi="Arial" w:cs="Arial"/>
              </w:rPr>
            </w:pPr>
            <w:r w:rsidRPr="008F532B">
              <w:rPr>
                <w:rFonts w:ascii="Arial" w:hAnsi="Arial" w:cs="Arial"/>
              </w:rPr>
              <w:t xml:space="preserve">To operate </w:t>
            </w:r>
            <w:r w:rsidR="00F85CAA" w:rsidRPr="008F532B">
              <w:rPr>
                <w:rFonts w:ascii="Arial" w:hAnsi="Arial" w:cs="Arial"/>
              </w:rPr>
              <w:t>all</w:t>
            </w:r>
            <w:r w:rsidR="00435FC5" w:rsidRPr="008F532B">
              <w:rPr>
                <w:rFonts w:ascii="Arial" w:hAnsi="Arial" w:cs="Arial"/>
              </w:rPr>
              <w:t xml:space="preserve"> </w:t>
            </w:r>
            <w:r w:rsidRPr="008F532B">
              <w:rPr>
                <w:rFonts w:ascii="Arial" w:hAnsi="Arial" w:cs="Arial"/>
              </w:rPr>
              <w:t xml:space="preserve">decontamination equipment </w:t>
            </w:r>
            <w:r w:rsidR="00435FC5" w:rsidRPr="008F532B">
              <w:rPr>
                <w:rFonts w:ascii="Arial" w:hAnsi="Arial" w:cs="Arial"/>
              </w:rPr>
              <w:t>(Autoclaves</w:t>
            </w:r>
            <w:r w:rsidRPr="008F532B">
              <w:rPr>
                <w:rFonts w:ascii="Arial" w:hAnsi="Arial" w:cs="Arial"/>
              </w:rPr>
              <w:t>, Sterrad machines, ultrasonic washers, ultrasonic-washers disinfectors, single or multi chamber automated washer disinfectors heat sealing equipment</w:t>
            </w:r>
            <w:r w:rsidR="00435FC5" w:rsidRPr="008F532B">
              <w:rPr>
                <w:rFonts w:ascii="Arial" w:hAnsi="Arial" w:cs="Arial"/>
              </w:rPr>
              <w:t xml:space="preserve"> </w:t>
            </w:r>
            <w:r w:rsidR="00F85CAA" w:rsidRPr="008F532B">
              <w:rPr>
                <w:rFonts w:ascii="Arial" w:hAnsi="Arial" w:cs="Arial"/>
              </w:rPr>
              <w:t>etc</w:t>
            </w:r>
            <w:r w:rsidRPr="008F532B">
              <w:rPr>
                <w:rFonts w:ascii="Arial" w:hAnsi="Arial" w:cs="Arial"/>
              </w:rPr>
              <w:t xml:space="preserve">) and carry out routine tests in accordance with the </w:t>
            </w:r>
            <w:r w:rsidR="00F85CAA" w:rsidRPr="008F532B">
              <w:rPr>
                <w:rFonts w:ascii="Arial" w:hAnsi="Arial" w:cs="Arial"/>
              </w:rPr>
              <w:t>Quality Management System</w:t>
            </w:r>
            <w:r w:rsidRPr="008F532B">
              <w:rPr>
                <w:rFonts w:ascii="Arial" w:hAnsi="Arial" w:cs="Arial"/>
              </w:rPr>
              <w:t xml:space="preserve">, Quality Standards and </w:t>
            </w:r>
            <w:r w:rsidR="00F85CAA" w:rsidRPr="008F532B">
              <w:rPr>
                <w:rFonts w:ascii="Arial" w:hAnsi="Arial" w:cs="Arial"/>
              </w:rPr>
              <w:t>Manufacturers</w:t>
            </w:r>
            <w:r w:rsidR="00815B36" w:rsidRPr="008F532B">
              <w:rPr>
                <w:rFonts w:ascii="Arial" w:hAnsi="Arial" w:cs="Arial"/>
              </w:rPr>
              <w:t xml:space="preserve"> </w:t>
            </w:r>
            <w:r w:rsidRPr="008F532B">
              <w:rPr>
                <w:rFonts w:ascii="Arial" w:hAnsi="Arial" w:cs="Arial"/>
              </w:rPr>
              <w:t xml:space="preserve">Guidance. </w:t>
            </w:r>
          </w:p>
          <w:p w14:paraId="63F10467" w14:textId="69A2E552" w:rsidR="00456EAC" w:rsidRPr="008F532B" w:rsidRDefault="00F85CAA" w:rsidP="008F532B">
            <w:pPr>
              <w:pStyle w:val="ListParagraph"/>
              <w:numPr>
                <w:ilvl w:val="0"/>
                <w:numId w:val="46"/>
              </w:numPr>
              <w:spacing w:after="120"/>
              <w:jc w:val="both"/>
              <w:rPr>
                <w:rFonts w:ascii="Arial" w:hAnsi="Arial" w:cs="Arial"/>
              </w:rPr>
            </w:pPr>
            <w:r w:rsidRPr="008F532B">
              <w:rPr>
                <w:rFonts w:ascii="Arial" w:hAnsi="Arial" w:cs="Arial"/>
              </w:rPr>
              <w:t>Complete all documents, forms and IT requirements (Tracking and Traceability software) to ensure full traceability of all instrument sets</w:t>
            </w:r>
            <w:r w:rsidR="00D0544B" w:rsidRPr="008F532B">
              <w:rPr>
                <w:rFonts w:ascii="Arial" w:hAnsi="Arial" w:cs="Arial"/>
              </w:rPr>
              <w:t xml:space="preserve">, </w:t>
            </w:r>
            <w:r w:rsidRPr="008F532B">
              <w:rPr>
                <w:rFonts w:ascii="Arial" w:hAnsi="Arial" w:cs="Arial"/>
              </w:rPr>
              <w:t xml:space="preserve">supplementary instruments throughout all stages of the process, as required by </w:t>
            </w:r>
            <w:r w:rsidR="00D97DE1" w:rsidRPr="008F532B">
              <w:rPr>
                <w:rFonts w:ascii="Arial" w:hAnsi="Arial" w:cs="Arial"/>
              </w:rPr>
              <w:t>Quality Management System</w:t>
            </w:r>
            <w:r w:rsidRPr="008F532B">
              <w:rPr>
                <w:rFonts w:ascii="Arial" w:hAnsi="Arial" w:cs="Arial"/>
              </w:rPr>
              <w:t xml:space="preserve"> and the reporting of any faults associated with the system to supervisors/managers</w:t>
            </w:r>
            <w:r w:rsidR="00456EAC" w:rsidRPr="008F532B">
              <w:rPr>
                <w:rFonts w:ascii="Arial" w:hAnsi="Arial" w:cs="Arial"/>
              </w:rPr>
              <w:t>.</w:t>
            </w:r>
          </w:p>
          <w:p w14:paraId="3042E100" w14:textId="3EF66492" w:rsidR="009929EB" w:rsidRPr="008F532B" w:rsidRDefault="00F85CAA" w:rsidP="008F532B">
            <w:pPr>
              <w:pStyle w:val="ListParagraph"/>
              <w:numPr>
                <w:ilvl w:val="0"/>
                <w:numId w:val="46"/>
              </w:numPr>
              <w:spacing w:after="120"/>
              <w:jc w:val="both"/>
              <w:rPr>
                <w:rFonts w:ascii="Arial" w:hAnsi="Arial" w:cs="Arial"/>
              </w:rPr>
            </w:pPr>
            <w:r w:rsidRPr="008F532B">
              <w:rPr>
                <w:rFonts w:ascii="Arial" w:hAnsi="Arial" w:cs="Arial"/>
              </w:rPr>
              <w:t xml:space="preserve">Complete all </w:t>
            </w:r>
            <w:r w:rsidR="00D97DE1" w:rsidRPr="008F532B">
              <w:rPr>
                <w:rFonts w:ascii="Arial" w:hAnsi="Arial" w:cs="Arial"/>
              </w:rPr>
              <w:t xml:space="preserve">manual logging of </w:t>
            </w:r>
            <w:r w:rsidR="009929EB" w:rsidRPr="008F532B">
              <w:rPr>
                <w:rFonts w:ascii="Arial" w:hAnsi="Arial" w:cs="Arial"/>
              </w:rPr>
              <w:t>test results, processing data throughout all stages of the process, as required by Quality Management System and the reporting of any faults associated with the system to supervisors/managers.</w:t>
            </w:r>
          </w:p>
          <w:p w14:paraId="77662D8A" w14:textId="0D7D1D6B" w:rsidR="00456EAC" w:rsidRPr="008F532B" w:rsidRDefault="00456EAC" w:rsidP="008F532B">
            <w:pPr>
              <w:pStyle w:val="ListParagraph"/>
              <w:numPr>
                <w:ilvl w:val="0"/>
                <w:numId w:val="46"/>
              </w:numPr>
              <w:spacing w:after="120"/>
              <w:jc w:val="both"/>
              <w:rPr>
                <w:rFonts w:ascii="Arial" w:hAnsi="Arial" w:cs="Arial"/>
              </w:rPr>
            </w:pPr>
            <w:r w:rsidRPr="008F532B">
              <w:rPr>
                <w:rFonts w:ascii="Arial" w:hAnsi="Arial" w:cs="Arial"/>
              </w:rPr>
              <w:t>Ensuring safe handling of sharps and safe disposal of sharps as per NHS Lothian’s sharps practice and disposal policy and observe all Manual Handling and Health &amp; Safety requirements reporting any incidents or near misses to supervisors</w:t>
            </w:r>
            <w:r w:rsidR="007D1D22" w:rsidRPr="008F532B">
              <w:rPr>
                <w:rFonts w:ascii="Arial" w:hAnsi="Arial" w:cs="Arial"/>
              </w:rPr>
              <w:t>.</w:t>
            </w:r>
          </w:p>
          <w:p w14:paraId="25EDEE9C" w14:textId="13DE4653" w:rsidR="00456EAC" w:rsidRPr="008F532B" w:rsidRDefault="00F11854" w:rsidP="008F532B">
            <w:pPr>
              <w:pStyle w:val="ListParagraph"/>
              <w:numPr>
                <w:ilvl w:val="0"/>
                <w:numId w:val="46"/>
              </w:numPr>
              <w:spacing w:after="120"/>
              <w:jc w:val="both"/>
              <w:rPr>
                <w:rFonts w:ascii="Arial" w:hAnsi="Arial" w:cs="Arial"/>
              </w:rPr>
            </w:pPr>
            <w:r w:rsidRPr="008F532B">
              <w:rPr>
                <w:rFonts w:ascii="Arial" w:hAnsi="Arial" w:cs="Arial"/>
              </w:rPr>
              <w:lastRenderedPageBreak/>
              <w:t>Undertake general cleaning duties of workstations, surfaces and surrounding areas to ensure that the environment is suitable for processing medical devices to an agreed quality standard</w:t>
            </w:r>
            <w:r w:rsidR="007D1D22" w:rsidRPr="008F532B">
              <w:rPr>
                <w:rFonts w:ascii="Arial" w:hAnsi="Arial" w:cs="Arial"/>
              </w:rPr>
              <w:t>.</w:t>
            </w:r>
          </w:p>
          <w:p w14:paraId="598B2D59" w14:textId="7FD0DE74" w:rsidR="00015350" w:rsidRPr="008F532B" w:rsidRDefault="00F85CAA" w:rsidP="008F532B">
            <w:pPr>
              <w:pStyle w:val="ListParagraph"/>
              <w:numPr>
                <w:ilvl w:val="0"/>
                <w:numId w:val="46"/>
              </w:numPr>
              <w:spacing w:after="120"/>
              <w:jc w:val="both"/>
              <w:rPr>
                <w:rFonts w:ascii="Arial" w:hAnsi="Arial" w:cs="Arial"/>
              </w:rPr>
            </w:pPr>
            <w:r w:rsidRPr="008F532B">
              <w:rPr>
                <w:rFonts w:ascii="Arial" w:hAnsi="Arial" w:cs="Arial"/>
              </w:rPr>
              <w:t xml:space="preserve">Ensure </w:t>
            </w:r>
            <w:r w:rsidR="00015350" w:rsidRPr="008F532B">
              <w:rPr>
                <w:rFonts w:ascii="Arial" w:hAnsi="Arial" w:cs="Arial"/>
              </w:rPr>
              <w:t xml:space="preserve">all </w:t>
            </w:r>
            <w:r w:rsidR="00E25290" w:rsidRPr="008F532B">
              <w:rPr>
                <w:rFonts w:ascii="Arial" w:hAnsi="Arial" w:cs="Arial"/>
              </w:rPr>
              <w:t>requests from users for urgent instrumentation requests are logged and actioned.</w:t>
            </w:r>
          </w:p>
          <w:p w14:paraId="4B579742" w14:textId="513C9752" w:rsidR="002E6CE8" w:rsidRPr="008F532B" w:rsidRDefault="00F85CAA" w:rsidP="008F532B">
            <w:pPr>
              <w:pStyle w:val="ListParagraph"/>
              <w:numPr>
                <w:ilvl w:val="0"/>
                <w:numId w:val="46"/>
              </w:numPr>
              <w:spacing w:after="120"/>
              <w:jc w:val="both"/>
              <w:rPr>
                <w:rFonts w:ascii="Arial" w:hAnsi="Arial" w:cs="Arial"/>
              </w:rPr>
            </w:pPr>
            <w:r w:rsidRPr="008F532B">
              <w:rPr>
                <w:rFonts w:ascii="Arial" w:hAnsi="Arial" w:cs="Arial"/>
              </w:rPr>
              <w:t xml:space="preserve">Undertake </w:t>
            </w:r>
            <w:r w:rsidR="00982E2D" w:rsidRPr="008F532B">
              <w:rPr>
                <w:rFonts w:ascii="Arial" w:hAnsi="Arial" w:cs="Arial"/>
              </w:rPr>
              <w:t>all</w:t>
            </w:r>
            <w:r w:rsidRPr="008F532B">
              <w:rPr>
                <w:rFonts w:ascii="Arial" w:hAnsi="Arial" w:cs="Arial"/>
              </w:rPr>
              <w:t xml:space="preserve"> quality assurance task</w:t>
            </w:r>
            <w:r w:rsidR="00982E2D" w:rsidRPr="008F532B">
              <w:rPr>
                <w:rFonts w:ascii="Arial" w:hAnsi="Arial" w:cs="Arial"/>
              </w:rPr>
              <w:t>s</w:t>
            </w:r>
            <w:r w:rsidRPr="008F532B">
              <w:rPr>
                <w:rFonts w:ascii="Arial" w:hAnsi="Arial" w:cs="Arial"/>
              </w:rPr>
              <w:t xml:space="preserve">/checks describe in </w:t>
            </w:r>
            <w:r w:rsidR="00982E2D" w:rsidRPr="008F532B">
              <w:rPr>
                <w:rFonts w:ascii="Arial" w:hAnsi="Arial" w:cs="Arial"/>
              </w:rPr>
              <w:t>Quality Management System</w:t>
            </w:r>
            <w:r w:rsidR="00F0557F" w:rsidRPr="008F532B">
              <w:rPr>
                <w:rFonts w:ascii="Arial" w:hAnsi="Arial" w:cs="Arial"/>
              </w:rPr>
              <w:t xml:space="preserve"> </w:t>
            </w:r>
            <w:r w:rsidRPr="008F532B">
              <w:rPr>
                <w:rFonts w:ascii="Arial" w:hAnsi="Arial" w:cs="Arial"/>
              </w:rPr>
              <w:t xml:space="preserve">documents to deliver to the Users </w:t>
            </w:r>
            <w:r w:rsidR="00F0557F" w:rsidRPr="008F532B">
              <w:rPr>
                <w:rFonts w:ascii="Arial" w:hAnsi="Arial" w:cs="Arial"/>
              </w:rPr>
              <w:t xml:space="preserve">a </w:t>
            </w:r>
            <w:r w:rsidRPr="008F532B">
              <w:rPr>
                <w:rFonts w:ascii="Arial" w:hAnsi="Arial" w:cs="Arial"/>
              </w:rPr>
              <w:t>product that will not compromise health and safety of the patient prior to release of sterile products</w:t>
            </w:r>
            <w:r w:rsidR="007D1D22" w:rsidRPr="008F532B">
              <w:rPr>
                <w:rFonts w:ascii="Arial" w:hAnsi="Arial" w:cs="Arial"/>
              </w:rPr>
              <w:t>.</w:t>
            </w:r>
          </w:p>
          <w:p w14:paraId="7A529657" w14:textId="1C861555" w:rsidR="00582B0D" w:rsidRPr="008F532B" w:rsidRDefault="00F85CAA" w:rsidP="008F532B">
            <w:pPr>
              <w:pStyle w:val="ListParagraph"/>
              <w:numPr>
                <w:ilvl w:val="0"/>
                <w:numId w:val="46"/>
              </w:numPr>
              <w:spacing w:after="120"/>
              <w:jc w:val="both"/>
              <w:rPr>
                <w:rFonts w:ascii="Arial" w:hAnsi="Arial" w:cs="Arial"/>
              </w:rPr>
            </w:pPr>
            <w:r w:rsidRPr="008F532B">
              <w:rPr>
                <w:rFonts w:ascii="Arial" w:hAnsi="Arial" w:cs="Arial"/>
              </w:rPr>
              <w:t>Undertake sequential sampling as directed by H.S.D.U Supervisor / Manager for any stage of tray process and record as departmental QMS</w:t>
            </w:r>
            <w:r w:rsidR="007D1D22" w:rsidRPr="008F532B">
              <w:rPr>
                <w:rFonts w:ascii="Arial" w:hAnsi="Arial" w:cs="Arial"/>
              </w:rPr>
              <w:t>.</w:t>
            </w:r>
          </w:p>
          <w:p w14:paraId="4D5E7FDD" w14:textId="77777777" w:rsidR="007E11C3" w:rsidRPr="008F532B" w:rsidRDefault="00F85CAA" w:rsidP="008F532B">
            <w:pPr>
              <w:pStyle w:val="ListParagraph"/>
              <w:numPr>
                <w:ilvl w:val="0"/>
                <w:numId w:val="46"/>
              </w:numPr>
              <w:spacing w:after="120"/>
              <w:jc w:val="both"/>
              <w:rPr>
                <w:rFonts w:ascii="Arial" w:hAnsi="Arial" w:cs="Arial"/>
              </w:rPr>
            </w:pPr>
            <w:r w:rsidRPr="008F532B">
              <w:rPr>
                <w:rFonts w:ascii="Arial" w:hAnsi="Arial" w:cs="Arial"/>
              </w:rPr>
              <w:t>At all stages of the decontamination process, identify, record and report instruments which are missing, overstocked or in need of repair and rectify these nonconformities to ensure all instrument sets meet the agreed contents list.</w:t>
            </w:r>
          </w:p>
          <w:p w14:paraId="36D632A4" w14:textId="77777777" w:rsidR="008F0BA3" w:rsidRPr="008F532B" w:rsidRDefault="008F0BA3" w:rsidP="008F532B">
            <w:pPr>
              <w:spacing w:after="120"/>
              <w:jc w:val="both"/>
              <w:rPr>
                <w:rFonts w:ascii="Arial" w:hAnsi="Arial" w:cs="Arial"/>
              </w:rPr>
            </w:pPr>
          </w:p>
        </w:tc>
      </w:tr>
    </w:tbl>
    <w:p w14:paraId="056DB060" w14:textId="77777777" w:rsidR="002A5EF5" w:rsidRPr="008F532B" w:rsidRDefault="002A5EF5" w:rsidP="008F532B">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637773" w:rsidRPr="008F532B" w14:paraId="057E50CE" w14:textId="77777777">
        <w:tc>
          <w:tcPr>
            <w:tcW w:w="10440" w:type="dxa"/>
            <w:tcBorders>
              <w:top w:val="single" w:sz="4" w:space="0" w:color="auto"/>
              <w:left w:val="single" w:sz="4" w:space="0" w:color="auto"/>
              <w:bottom w:val="single" w:sz="4" w:space="0" w:color="auto"/>
              <w:right w:val="single" w:sz="4" w:space="0" w:color="auto"/>
            </w:tcBorders>
          </w:tcPr>
          <w:p w14:paraId="5C13FA83" w14:textId="77777777" w:rsidR="00637773" w:rsidRPr="008F532B" w:rsidRDefault="00637773" w:rsidP="008F532B">
            <w:pPr>
              <w:pStyle w:val="Heading3"/>
              <w:spacing w:before="120" w:after="120"/>
            </w:pPr>
            <w:r w:rsidRPr="008F532B">
              <w:t>7a. EQUIPMENT AND MACHINERY</w:t>
            </w:r>
          </w:p>
        </w:tc>
      </w:tr>
      <w:tr w:rsidR="00637773" w:rsidRPr="008F532B" w14:paraId="593A724B" w14:textId="77777777">
        <w:tc>
          <w:tcPr>
            <w:tcW w:w="10440" w:type="dxa"/>
            <w:tcBorders>
              <w:top w:val="single" w:sz="4" w:space="0" w:color="auto"/>
              <w:left w:val="single" w:sz="4" w:space="0" w:color="auto"/>
              <w:bottom w:val="single" w:sz="4" w:space="0" w:color="auto"/>
              <w:right w:val="single" w:sz="4" w:space="0" w:color="auto"/>
            </w:tcBorders>
          </w:tcPr>
          <w:p w14:paraId="59EEA0D0" w14:textId="77777777" w:rsidR="00926E93" w:rsidRPr="008F532B" w:rsidRDefault="00926E93" w:rsidP="008F532B">
            <w:pPr>
              <w:spacing w:before="120"/>
              <w:ind w:right="72"/>
              <w:jc w:val="both"/>
              <w:rPr>
                <w:rFonts w:ascii="Arial" w:hAnsi="Arial" w:cs="Arial"/>
              </w:rPr>
            </w:pPr>
            <w:r w:rsidRPr="008F532B">
              <w:rPr>
                <w:rFonts w:ascii="Arial" w:hAnsi="Arial" w:cs="Arial"/>
              </w:rPr>
              <w:t>Effectively utilise the specialised decontamination machinery (ultrasonic bench top machines and automated washer disinfectors with computerised operating functions) against agreed procedures and national guidelines (HTM 2030) to ensure all medical devices are decontaminated fully and appropriately</w:t>
            </w:r>
            <w:r w:rsidR="00E87639" w:rsidRPr="008F532B">
              <w:rPr>
                <w:rFonts w:ascii="Arial" w:hAnsi="Arial" w:cs="Arial"/>
              </w:rPr>
              <w:t>.</w:t>
            </w:r>
          </w:p>
          <w:p w14:paraId="2C36C7E0" w14:textId="7D934E58" w:rsidR="00637773" w:rsidRPr="008F532B" w:rsidRDefault="00637773" w:rsidP="008F532B">
            <w:pPr>
              <w:spacing w:before="120"/>
              <w:ind w:right="72"/>
              <w:jc w:val="both"/>
              <w:rPr>
                <w:rFonts w:ascii="Arial" w:hAnsi="Arial" w:cs="Arial"/>
              </w:rPr>
            </w:pPr>
            <w:r w:rsidRPr="008F532B">
              <w:rPr>
                <w:rFonts w:ascii="Arial" w:hAnsi="Arial" w:cs="Arial"/>
              </w:rPr>
              <w:t>Effectively operate, load and transfer the disinfection carriages and conveyor system to ensure productivity is maximised and all manual handling techniques are adhered to</w:t>
            </w:r>
            <w:r w:rsidR="007D1D22" w:rsidRPr="008F532B">
              <w:rPr>
                <w:rFonts w:ascii="Arial" w:hAnsi="Arial" w:cs="Arial"/>
              </w:rPr>
              <w:t>.</w:t>
            </w:r>
          </w:p>
          <w:p w14:paraId="4C9EA31B" w14:textId="7C81F981" w:rsidR="00637773" w:rsidRPr="008F532B" w:rsidRDefault="00637773" w:rsidP="008F532B">
            <w:pPr>
              <w:spacing w:before="120"/>
              <w:ind w:right="72"/>
              <w:jc w:val="both"/>
              <w:rPr>
                <w:rFonts w:ascii="Arial" w:hAnsi="Arial" w:cs="Arial"/>
              </w:rPr>
            </w:pPr>
            <w:r w:rsidRPr="008F532B">
              <w:rPr>
                <w:rFonts w:ascii="Arial" w:hAnsi="Arial" w:cs="Arial"/>
              </w:rPr>
              <w:t xml:space="preserve">Effectively operate the </w:t>
            </w:r>
            <w:r w:rsidR="008F532B" w:rsidRPr="008F532B">
              <w:rPr>
                <w:rFonts w:ascii="Arial" w:hAnsi="Arial" w:cs="Arial"/>
              </w:rPr>
              <w:t>heat-sealing</w:t>
            </w:r>
            <w:r w:rsidRPr="008F532B">
              <w:rPr>
                <w:rFonts w:ascii="Arial" w:hAnsi="Arial" w:cs="Arial"/>
              </w:rPr>
              <w:t xml:space="preserve"> machines as per operators’ instructions. Perform daily tests on these machines to ensure continuing functionality</w:t>
            </w:r>
            <w:r w:rsidR="007D1D22" w:rsidRPr="008F532B">
              <w:rPr>
                <w:rFonts w:ascii="Arial" w:hAnsi="Arial" w:cs="Arial"/>
              </w:rPr>
              <w:t>.</w:t>
            </w:r>
          </w:p>
          <w:p w14:paraId="7CE42EA1" w14:textId="77777777" w:rsidR="000531C7" w:rsidRPr="008F532B" w:rsidRDefault="000531C7" w:rsidP="008F532B">
            <w:pPr>
              <w:spacing w:before="120"/>
              <w:ind w:right="72"/>
              <w:jc w:val="both"/>
              <w:rPr>
                <w:rFonts w:ascii="Arial" w:hAnsi="Arial" w:cs="Arial"/>
              </w:rPr>
            </w:pPr>
            <w:r w:rsidRPr="008F532B">
              <w:rPr>
                <w:rFonts w:ascii="Arial" w:hAnsi="Arial" w:cs="Arial"/>
              </w:rPr>
              <w:t>Effectively load and operate steam steriliser machines to ensure sterility of medical devices against agreed procedures and national guidelines (HTM2010), carrying out the relevant daily tests to ensure continuity of use</w:t>
            </w:r>
            <w:r w:rsidR="00E87639" w:rsidRPr="008F532B">
              <w:rPr>
                <w:rFonts w:ascii="Arial" w:hAnsi="Arial" w:cs="Arial"/>
              </w:rPr>
              <w:t>.</w:t>
            </w:r>
          </w:p>
          <w:p w14:paraId="58DDBEF0" w14:textId="77777777" w:rsidR="000531C7" w:rsidRPr="008F532B" w:rsidRDefault="000531C7" w:rsidP="008F532B">
            <w:pPr>
              <w:spacing w:before="120"/>
              <w:ind w:right="72"/>
              <w:jc w:val="both"/>
              <w:rPr>
                <w:rFonts w:ascii="Arial" w:hAnsi="Arial" w:cs="Arial"/>
              </w:rPr>
            </w:pPr>
            <w:r w:rsidRPr="008F532B">
              <w:rPr>
                <w:rFonts w:ascii="Arial" w:hAnsi="Arial" w:cs="Arial"/>
              </w:rPr>
              <w:t>Effectively load and operate gas plasma sterilisers to ensure sterility of medical devices against agreed procedures. Be able to work the parametric release system on these machines in order to ensure sterility of devices prior to despatch</w:t>
            </w:r>
            <w:r w:rsidR="00E87639" w:rsidRPr="008F532B">
              <w:rPr>
                <w:rFonts w:ascii="Arial" w:hAnsi="Arial" w:cs="Arial"/>
              </w:rPr>
              <w:t>.</w:t>
            </w:r>
          </w:p>
          <w:p w14:paraId="4DF2DF1E" w14:textId="476BAC4C" w:rsidR="000531C7" w:rsidRPr="008F532B" w:rsidRDefault="000531C7" w:rsidP="008F532B">
            <w:pPr>
              <w:spacing w:before="120"/>
              <w:ind w:right="72"/>
              <w:jc w:val="both"/>
              <w:rPr>
                <w:rFonts w:ascii="Arial" w:hAnsi="Arial" w:cs="Arial"/>
              </w:rPr>
            </w:pPr>
            <w:r w:rsidRPr="008F532B">
              <w:rPr>
                <w:rFonts w:ascii="Arial" w:hAnsi="Arial" w:cs="Arial"/>
              </w:rPr>
              <w:t>Information Technology Equipment (Scanners and Printers) – Used for floor management traceability, including personnel and rigid tracking of instruments.  For recording, control and verification of cycle parameters for washer/disinfectors and sterilisers</w:t>
            </w:r>
            <w:r w:rsidR="007D1D22" w:rsidRPr="008F532B">
              <w:rPr>
                <w:rFonts w:ascii="Arial" w:hAnsi="Arial" w:cs="Arial"/>
              </w:rPr>
              <w:t>.</w:t>
            </w:r>
          </w:p>
          <w:p w14:paraId="79666B3F" w14:textId="77777777" w:rsidR="000531C7" w:rsidRPr="008F532B" w:rsidRDefault="000531C7" w:rsidP="008F532B">
            <w:pPr>
              <w:spacing w:before="120"/>
              <w:ind w:right="72"/>
              <w:jc w:val="both"/>
              <w:rPr>
                <w:rFonts w:ascii="Arial" w:hAnsi="Arial" w:cs="Arial"/>
              </w:rPr>
            </w:pPr>
            <w:r w:rsidRPr="008F532B">
              <w:rPr>
                <w:rFonts w:ascii="Arial" w:hAnsi="Arial" w:cs="Arial"/>
              </w:rPr>
              <w:t>Compressed air system for testing power tools</w:t>
            </w:r>
            <w:r w:rsidR="00E87639" w:rsidRPr="008F532B">
              <w:rPr>
                <w:rFonts w:ascii="Arial" w:hAnsi="Arial" w:cs="Arial"/>
              </w:rPr>
              <w:t>.</w:t>
            </w:r>
          </w:p>
          <w:p w14:paraId="692D388F" w14:textId="77777777" w:rsidR="006A6ABC" w:rsidRPr="008F532B" w:rsidRDefault="006A6ABC" w:rsidP="008F532B">
            <w:pPr>
              <w:spacing w:before="120"/>
              <w:ind w:right="72"/>
              <w:jc w:val="both"/>
              <w:rPr>
                <w:rFonts w:ascii="Arial" w:hAnsi="Arial" w:cs="Arial"/>
              </w:rPr>
            </w:pPr>
            <w:r w:rsidRPr="008F532B">
              <w:rPr>
                <w:rFonts w:ascii="Arial" w:hAnsi="Arial" w:cs="Arial"/>
              </w:rPr>
              <w:t>Steam Cleaners for cleaning surgical instruments</w:t>
            </w:r>
            <w:r w:rsidR="00E87639" w:rsidRPr="008F532B">
              <w:rPr>
                <w:rFonts w:ascii="Arial" w:hAnsi="Arial" w:cs="Arial"/>
              </w:rPr>
              <w:t>.</w:t>
            </w:r>
          </w:p>
          <w:p w14:paraId="06DFBCB7" w14:textId="77777777" w:rsidR="000531C7" w:rsidRPr="008F532B" w:rsidRDefault="000531C7" w:rsidP="008F532B">
            <w:pPr>
              <w:spacing w:before="120"/>
              <w:ind w:right="72"/>
              <w:jc w:val="both"/>
              <w:rPr>
                <w:rFonts w:ascii="Arial" w:hAnsi="Arial" w:cs="Arial"/>
              </w:rPr>
            </w:pPr>
            <w:r w:rsidRPr="008F532B">
              <w:rPr>
                <w:rFonts w:ascii="Arial" w:hAnsi="Arial" w:cs="Arial"/>
              </w:rPr>
              <w:t>(E.T.S.) Electronic Testing System (sterilisers) – Used to verify operational parameters on a daily basis.</w:t>
            </w:r>
          </w:p>
          <w:p w14:paraId="50576822" w14:textId="77777777" w:rsidR="000531C7" w:rsidRPr="008F532B" w:rsidRDefault="000531C7" w:rsidP="008F532B">
            <w:pPr>
              <w:spacing w:before="120"/>
              <w:ind w:right="72"/>
              <w:jc w:val="both"/>
              <w:rPr>
                <w:rFonts w:ascii="Arial" w:hAnsi="Arial" w:cs="Arial"/>
              </w:rPr>
            </w:pPr>
            <w:r w:rsidRPr="008F532B">
              <w:rPr>
                <w:rFonts w:ascii="Arial" w:hAnsi="Arial" w:cs="Arial"/>
              </w:rPr>
              <w:t>Fume cabinet – for checking of Lumens and lubrication of instruments</w:t>
            </w:r>
            <w:r w:rsidR="00E87639" w:rsidRPr="008F532B">
              <w:rPr>
                <w:rFonts w:ascii="Arial" w:hAnsi="Arial" w:cs="Arial"/>
              </w:rPr>
              <w:t>.</w:t>
            </w:r>
          </w:p>
          <w:p w14:paraId="4442CE45" w14:textId="77777777" w:rsidR="000531C7" w:rsidRPr="008F532B" w:rsidRDefault="000531C7" w:rsidP="008F532B">
            <w:pPr>
              <w:spacing w:before="120"/>
              <w:ind w:right="72"/>
              <w:jc w:val="both"/>
              <w:rPr>
                <w:rFonts w:ascii="Arial" w:hAnsi="Arial" w:cs="Arial"/>
              </w:rPr>
            </w:pPr>
            <w:r w:rsidRPr="008F532B">
              <w:rPr>
                <w:rFonts w:ascii="Arial" w:hAnsi="Arial" w:cs="Arial"/>
              </w:rPr>
              <w:t>Computer and printer – Used to download test results from E.T.S. system and provide print-out for evidence</w:t>
            </w:r>
            <w:r w:rsidR="00E87639" w:rsidRPr="008F532B">
              <w:rPr>
                <w:rFonts w:ascii="Arial" w:hAnsi="Arial" w:cs="Arial"/>
              </w:rPr>
              <w:t>.</w:t>
            </w:r>
          </w:p>
          <w:p w14:paraId="51F018D0" w14:textId="77777777" w:rsidR="00637773" w:rsidRPr="008F532B" w:rsidRDefault="00E87639" w:rsidP="008F532B">
            <w:pPr>
              <w:spacing w:before="120"/>
              <w:ind w:right="72"/>
              <w:jc w:val="both"/>
              <w:rPr>
                <w:rFonts w:ascii="Arial" w:hAnsi="Arial" w:cs="Arial"/>
              </w:rPr>
            </w:pPr>
            <w:r w:rsidRPr="008F532B">
              <w:rPr>
                <w:rFonts w:ascii="Arial" w:hAnsi="Arial" w:cs="Arial"/>
              </w:rPr>
              <w:t xml:space="preserve">A handheld scanner to </w:t>
            </w:r>
            <w:r w:rsidR="00711F80" w:rsidRPr="008F532B">
              <w:rPr>
                <w:rFonts w:ascii="Arial" w:hAnsi="Arial" w:cs="Arial"/>
              </w:rPr>
              <w:t>input</w:t>
            </w:r>
            <w:r w:rsidRPr="008F532B">
              <w:rPr>
                <w:rFonts w:ascii="Arial" w:hAnsi="Arial" w:cs="Arial"/>
              </w:rPr>
              <w:t xml:space="preserve"> barcoded information into the department’s</w:t>
            </w:r>
            <w:r w:rsidR="00637773" w:rsidRPr="008F532B">
              <w:rPr>
                <w:rFonts w:ascii="Arial" w:hAnsi="Arial" w:cs="Arial"/>
              </w:rPr>
              <w:t xml:space="preserve"> tracking software system to ensure traceability of product at all times</w:t>
            </w:r>
            <w:r w:rsidRPr="008F532B">
              <w:rPr>
                <w:rFonts w:ascii="Arial" w:hAnsi="Arial" w:cs="Arial"/>
              </w:rPr>
              <w:t>.</w:t>
            </w:r>
          </w:p>
          <w:p w14:paraId="02F4C50C" w14:textId="77777777" w:rsidR="00637773" w:rsidRPr="008F532B" w:rsidRDefault="00637773" w:rsidP="008F532B">
            <w:pPr>
              <w:spacing w:before="120"/>
              <w:ind w:right="72"/>
              <w:jc w:val="both"/>
              <w:rPr>
                <w:rFonts w:ascii="Arial" w:hAnsi="Arial" w:cs="Arial"/>
              </w:rPr>
            </w:pPr>
            <w:r w:rsidRPr="008F532B">
              <w:rPr>
                <w:rFonts w:ascii="Arial" w:hAnsi="Arial" w:cs="Arial"/>
              </w:rPr>
              <w:lastRenderedPageBreak/>
              <w:t>Photocopier for duplicating information</w:t>
            </w:r>
            <w:r w:rsidR="00E87639" w:rsidRPr="008F532B">
              <w:rPr>
                <w:rFonts w:ascii="Arial" w:hAnsi="Arial" w:cs="Arial"/>
              </w:rPr>
              <w:t>.</w:t>
            </w:r>
          </w:p>
          <w:p w14:paraId="03381CE7" w14:textId="77777777" w:rsidR="000531C7" w:rsidRPr="008F532B" w:rsidRDefault="00637773" w:rsidP="008F532B">
            <w:pPr>
              <w:spacing w:before="120"/>
              <w:ind w:right="72"/>
              <w:jc w:val="both"/>
              <w:rPr>
                <w:rFonts w:ascii="Arial" w:hAnsi="Arial" w:cs="Arial"/>
              </w:rPr>
            </w:pPr>
            <w:r w:rsidRPr="008F532B">
              <w:rPr>
                <w:rFonts w:ascii="Arial" w:hAnsi="Arial" w:cs="Arial"/>
              </w:rPr>
              <w:t>Telephone for communicating</w:t>
            </w:r>
            <w:r w:rsidR="000531C7" w:rsidRPr="008F532B">
              <w:rPr>
                <w:rFonts w:ascii="Arial" w:hAnsi="Arial" w:cs="Arial"/>
              </w:rPr>
              <w:t xml:space="preserve"> both internally and externally</w:t>
            </w:r>
            <w:r w:rsidR="00E87639" w:rsidRPr="008F532B">
              <w:rPr>
                <w:rFonts w:ascii="Arial" w:hAnsi="Arial" w:cs="Arial"/>
              </w:rPr>
              <w:t>.</w:t>
            </w:r>
          </w:p>
          <w:p w14:paraId="1AB97E99" w14:textId="77777777" w:rsidR="00637773" w:rsidRPr="008F532B" w:rsidRDefault="00711F80" w:rsidP="008F532B">
            <w:pPr>
              <w:ind w:right="-270"/>
              <w:jc w:val="both"/>
              <w:rPr>
                <w:rFonts w:ascii="Arial" w:hAnsi="Arial" w:cs="Arial"/>
              </w:rPr>
            </w:pPr>
            <w:r w:rsidRPr="008F532B">
              <w:rPr>
                <w:rFonts w:ascii="Arial" w:hAnsi="Arial" w:cs="Arial"/>
              </w:rPr>
              <w:t>2-way</w:t>
            </w:r>
            <w:r w:rsidR="000531C7" w:rsidRPr="008F532B">
              <w:rPr>
                <w:rFonts w:ascii="Arial" w:hAnsi="Arial" w:cs="Arial"/>
              </w:rPr>
              <w:t xml:space="preserve"> radios</w:t>
            </w:r>
            <w:r w:rsidR="00E87639" w:rsidRPr="008F532B">
              <w:rPr>
                <w:rFonts w:ascii="Arial" w:hAnsi="Arial" w:cs="Arial"/>
              </w:rPr>
              <w:t>.</w:t>
            </w:r>
          </w:p>
        </w:tc>
      </w:tr>
      <w:tr w:rsidR="00637773" w:rsidRPr="008F532B" w14:paraId="4853A5A8" w14:textId="77777777">
        <w:tc>
          <w:tcPr>
            <w:tcW w:w="10440" w:type="dxa"/>
            <w:tcBorders>
              <w:top w:val="single" w:sz="4" w:space="0" w:color="auto"/>
              <w:left w:val="single" w:sz="4" w:space="0" w:color="auto"/>
              <w:bottom w:val="single" w:sz="4" w:space="0" w:color="auto"/>
              <w:right w:val="single" w:sz="4" w:space="0" w:color="auto"/>
            </w:tcBorders>
          </w:tcPr>
          <w:p w14:paraId="323F7AB8" w14:textId="77777777" w:rsidR="00637773" w:rsidRPr="008F532B" w:rsidRDefault="00637773" w:rsidP="008F532B">
            <w:pPr>
              <w:spacing w:before="120" w:after="120"/>
              <w:ind w:right="72"/>
              <w:jc w:val="both"/>
              <w:rPr>
                <w:rFonts w:ascii="Arial" w:hAnsi="Arial" w:cs="Arial"/>
                <w:b/>
                <w:bCs/>
              </w:rPr>
            </w:pPr>
            <w:r w:rsidRPr="008F532B">
              <w:rPr>
                <w:rFonts w:ascii="Arial" w:hAnsi="Arial" w:cs="Arial"/>
                <w:b/>
                <w:bCs/>
              </w:rPr>
              <w:lastRenderedPageBreak/>
              <w:t>7b.  SYSTEMS</w:t>
            </w:r>
          </w:p>
        </w:tc>
      </w:tr>
      <w:tr w:rsidR="00637773" w:rsidRPr="008F532B" w14:paraId="36C723BF" w14:textId="77777777">
        <w:tc>
          <w:tcPr>
            <w:tcW w:w="10440" w:type="dxa"/>
            <w:tcBorders>
              <w:top w:val="single" w:sz="4" w:space="0" w:color="auto"/>
              <w:left w:val="single" w:sz="4" w:space="0" w:color="auto"/>
              <w:bottom w:val="single" w:sz="4" w:space="0" w:color="auto"/>
              <w:right w:val="single" w:sz="4" w:space="0" w:color="auto"/>
            </w:tcBorders>
          </w:tcPr>
          <w:p w14:paraId="4C06FC71" w14:textId="3D73A0C6" w:rsidR="00637773" w:rsidRPr="008F532B" w:rsidRDefault="00637773" w:rsidP="008F532B">
            <w:pPr>
              <w:spacing w:before="120"/>
              <w:ind w:right="72"/>
              <w:jc w:val="both"/>
              <w:rPr>
                <w:rFonts w:ascii="Arial" w:hAnsi="Arial" w:cs="Arial"/>
              </w:rPr>
            </w:pPr>
            <w:r w:rsidRPr="008F532B">
              <w:rPr>
                <w:rFonts w:ascii="Arial" w:hAnsi="Arial" w:cs="Arial"/>
              </w:rPr>
              <w:t xml:space="preserve">Effectively input information into the Department’s </w:t>
            </w:r>
            <w:r w:rsidR="002A5EF5" w:rsidRPr="008F532B">
              <w:rPr>
                <w:rFonts w:ascii="Arial" w:hAnsi="Arial" w:cs="Arial"/>
              </w:rPr>
              <w:t xml:space="preserve">Tracking and </w:t>
            </w:r>
            <w:r w:rsidR="009E0D2C" w:rsidRPr="008F532B">
              <w:rPr>
                <w:rFonts w:ascii="Arial" w:hAnsi="Arial" w:cs="Arial"/>
              </w:rPr>
              <w:t>Traceability</w:t>
            </w:r>
            <w:r w:rsidRPr="008F532B">
              <w:rPr>
                <w:rFonts w:ascii="Arial" w:hAnsi="Arial" w:cs="Arial"/>
              </w:rPr>
              <w:t xml:space="preserve"> Computerised </w:t>
            </w:r>
            <w:r w:rsidR="00FE53F3" w:rsidRPr="008F532B">
              <w:rPr>
                <w:rFonts w:ascii="Arial" w:hAnsi="Arial" w:cs="Arial"/>
              </w:rPr>
              <w:t>System using</w:t>
            </w:r>
            <w:r w:rsidRPr="008F532B">
              <w:rPr>
                <w:rFonts w:ascii="Arial" w:hAnsi="Arial" w:cs="Arial"/>
              </w:rPr>
              <w:t xml:space="preserve"> both </w:t>
            </w:r>
            <w:r w:rsidR="008F532B" w:rsidRPr="008F532B">
              <w:rPr>
                <w:rFonts w:ascii="Arial" w:hAnsi="Arial" w:cs="Arial"/>
              </w:rPr>
              <w:t>handheld</w:t>
            </w:r>
            <w:r w:rsidRPr="008F532B">
              <w:rPr>
                <w:rFonts w:ascii="Arial" w:hAnsi="Arial" w:cs="Arial"/>
              </w:rPr>
              <w:t xml:space="preserve"> scanners and PCs to ensure full traceability of sets at all times</w:t>
            </w:r>
            <w:r w:rsidR="00E87639" w:rsidRPr="008F532B">
              <w:rPr>
                <w:rFonts w:ascii="Arial" w:hAnsi="Arial" w:cs="Arial"/>
              </w:rPr>
              <w:t>.</w:t>
            </w:r>
          </w:p>
          <w:p w14:paraId="430F4FCB" w14:textId="77777777" w:rsidR="002A5EF5" w:rsidRPr="008F532B" w:rsidRDefault="002A5EF5" w:rsidP="008F532B">
            <w:pPr>
              <w:spacing w:before="120"/>
              <w:ind w:right="72"/>
              <w:jc w:val="both"/>
              <w:rPr>
                <w:rFonts w:ascii="Arial" w:hAnsi="Arial" w:cs="Arial"/>
              </w:rPr>
            </w:pPr>
            <w:r w:rsidRPr="008F532B">
              <w:rPr>
                <w:rFonts w:ascii="Arial" w:hAnsi="Arial" w:cs="Arial"/>
              </w:rPr>
              <w:t>Prepare</w:t>
            </w:r>
            <w:r w:rsidR="00637773" w:rsidRPr="008F532B">
              <w:rPr>
                <w:rFonts w:ascii="Arial" w:hAnsi="Arial" w:cs="Arial"/>
              </w:rPr>
              <w:t xml:space="preserve"> and sign off tray lists for all instrument sets to confirm the set is </w:t>
            </w:r>
            <w:r w:rsidR="00C65086" w:rsidRPr="008F532B">
              <w:rPr>
                <w:rFonts w:ascii="Arial" w:hAnsi="Arial" w:cs="Arial"/>
              </w:rPr>
              <w:t>complying</w:t>
            </w:r>
            <w:r w:rsidR="00505024" w:rsidRPr="008F532B">
              <w:rPr>
                <w:rFonts w:ascii="Arial" w:hAnsi="Arial" w:cs="Arial"/>
              </w:rPr>
              <w:t xml:space="preserve"> with </w:t>
            </w:r>
            <w:r w:rsidR="00637773" w:rsidRPr="008F532B">
              <w:rPr>
                <w:rFonts w:ascii="Arial" w:hAnsi="Arial" w:cs="Arial"/>
              </w:rPr>
              <w:t xml:space="preserve">all quality standards and is fit for patient use, alerting the end user to non-conformities </w:t>
            </w:r>
            <w:r w:rsidR="00505024" w:rsidRPr="008F532B">
              <w:rPr>
                <w:rFonts w:ascii="Arial" w:hAnsi="Arial" w:cs="Arial"/>
              </w:rPr>
              <w:t xml:space="preserve">when </w:t>
            </w:r>
            <w:r w:rsidR="00637773" w:rsidRPr="008F532B">
              <w:rPr>
                <w:rFonts w:ascii="Arial" w:hAnsi="Arial" w:cs="Arial"/>
              </w:rPr>
              <w:t>appropriate</w:t>
            </w:r>
            <w:r w:rsidR="00505024" w:rsidRPr="008F532B">
              <w:rPr>
                <w:rFonts w:ascii="Arial" w:hAnsi="Arial" w:cs="Arial"/>
              </w:rPr>
              <w:t>.</w:t>
            </w:r>
          </w:p>
          <w:p w14:paraId="3D75094B" w14:textId="72411446" w:rsidR="002A5EF5" w:rsidRPr="008F532B" w:rsidRDefault="002A5EF5" w:rsidP="008F532B">
            <w:pPr>
              <w:spacing w:before="120"/>
              <w:ind w:right="72"/>
              <w:jc w:val="both"/>
              <w:rPr>
                <w:rFonts w:ascii="Arial" w:hAnsi="Arial" w:cs="Arial"/>
              </w:rPr>
            </w:pPr>
            <w:r w:rsidRPr="008F532B">
              <w:rPr>
                <w:rFonts w:ascii="Arial" w:hAnsi="Arial" w:cs="Arial"/>
              </w:rPr>
              <w:t>Prepare and sign off decontamination certificates for all loan instrument</w:t>
            </w:r>
            <w:r w:rsidR="00505024" w:rsidRPr="008F532B">
              <w:rPr>
                <w:rFonts w:ascii="Arial" w:hAnsi="Arial" w:cs="Arial"/>
              </w:rPr>
              <w:t>, instruments return to the owner and</w:t>
            </w:r>
            <w:r w:rsidRPr="008F532B">
              <w:rPr>
                <w:rFonts w:ascii="Arial" w:hAnsi="Arial" w:cs="Arial"/>
              </w:rPr>
              <w:t xml:space="preserve"> </w:t>
            </w:r>
            <w:r w:rsidR="00505024" w:rsidRPr="008F532B">
              <w:rPr>
                <w:rFonts w:ascii="Arial" w:hAnsi="Arial" w:cs="Arial"/>
              </w:rPr>
              <w:t xml:space="preserve">instruments </w:t>
            </w:r>
            <w:r w:rsidRPr="008F532B">
              <w:rPr>
                <w:rFonts w:ascii="Arial" w:hAnsi="Arial" w:cs="Arial"/>
              </w:rPr>
              <w:t>being sent away for repair, to confirm the set</w:t>
            </w:r>
            <w:r w:rsidR="00505024" w:rsidRPr="008F532B">
              <w:rPr>
                <w:rFonts w:ascii="Arial" w:hAnsi="Arial" w:cs="Arial"/>
              </w:rPr>
              <w:t xml:space="preserve"> undergone appropriate decontamination process, is safe to handled and complying with quality standards</w:t>
            </w:r>
            <w:r w:rsidR="007D1D22" w:rsidRPr="008F532B">
              <w:rPr>
                <w:rFonts w:ascii="Arial" w:hAnsi="Arial" w:cs="Arial"/>
              </w:rPr>
              <w:t>.</w:t>
            </w:r>
          </w:p>
          <w:p w14:paraId="4DF26753" w14:textId="77777777" w:rsidR="002A5EF5" w:rsidRPr="008F532B" w:rsidRDefault="002A5EF5" w:rsidP="008F532B">
            <w:pPr>
              <w:spacing w:before="120"/>
              <w:ind w:right="72"/>
              <w:jc w:val="both"/>
              <w:rPr>
                <w:rFonts w:ascii="Arial" w:hAnsi="Arial" w:cs="Arial"/>
              </w:rPr>
            </w:pPr>
            <w:r w:rsidRPr="008F532B">
              <w:rPr>
                <w:rFonts w:ascii="Arial" w:hAnsi="Arial" w:cs="Arial"/>
              </w:rPr>
              <w:t xml:space="preserve">Complete all documentation and </w:t>
            </w:r>
            <w:r w:rsidR="00FE53F3" w:rsidRPr="008F532B">
              <w:rPr>
                <w:rFonts w:ascii="Arial" w:hAnsi="Arial" w:cs="Arial"/>
              </w:rPr>
              <w:t>logbooks</w:t>
            </w:r>
            <w:r w:rsidRPr="008F532B">
              <w:rPr>
                <w:rFonts w:ascii="Arial" w:hAnsi="Arial" w:cs="Arial"/>
              </w:rPr>
              <w:t xml:space="preserve"> including those for</w:t>
            </w:r>
            <w:r w:rsidR="00FF4ABC" w:rsidRPr="008F532B">
              <w:rPr>
                <w:rFonts w:ascii="Arial" w:hAnsi="Arial" w:cs="Arial"/>
              </w:rPr>
              <w:t xml:space="preserve"> automated</w:t>
            </w:r>
            <w:r w:rsidRPr="008F532B">
              <w:rPr>
                <w:rFonts w:ascii="Arial" w:hAnsi="Arial" w:cs="Arial"/>
              </w:rPr>
              <w:t xml:space="preserve"> washer disinfectors and sterilisation failed cycles, </w:t>
            </w:r>
            <w:proofErr w:type="spellStart"/>
            <w:r w:rsidRPr="008F532B">
              <w:rPr>
                <w:rFonts w:ascii="Arial" w:hAnsi="Arial" w:cs="Arial"/>
              </w:rPr>
              <w:t>sterrad</w:t>
            </w:r>
            <w:proofErr w:type="spellEnd"/>
            <w:r w:rsidRPr="008F532B">
              <w:rPr>
                <w:rFonts w:ascii="Arial" w:hAnsi="Arial" w:cs="Arial"/>
              </w:rPr>
              <w:t xml:space="preserve"> cycles and daily function tests as required by the Quality Management System, HTM2010 and accreditation to ISO 13485:20</w:t>
            </w:r>
            <w:r w:rsidR="00FF4ABC" w:rsidRPr="008F532B">
              <w:rPr>
                <w:rFonts w:ascii="Arial" w:hAnsi="Arial" w:cs="Arial"/>
              </w:rPr>
              <w:t>16</w:t>
            </w:r>
            <w:r w:rsidRPr="008F532B">
              <w:rPr>
                <w:rFonts w:ascii="Arial" w:hAnsi="Arial" w:cs="Arial"/>
              </w:rPr>
              <w:t>.</w:t>
            </w:r>
          </w:p>
          <w:p w14:paraId="6772B643" w14:textId="77777777" w:rsidR="000531C7" w:rsidRPr="008F532B" w:rsidRDefault="00BC2A1B" w:rsidP="008F532B">
            <w:pPr>
              <w:spacing w:before="120"/>
              <w:ind w:right="72"/>
              <w:jc w:val="both"/>
              <w:rPr>
                <w:rFonts w:ascii="Arial" w:hAnsi="Arial" w:cs="Arial"/>
              </w:rPr>
            </w:pPr>
            <w:r w:rsidRPr="008F532B">
              <w:rPr>
                <w:rFonts w:ascii="Arial" w:hAnsi="Arial" w:cs="Arial"/>
              </w:rPr>
              <w:t xml:space="preserve">Complete all documentation and </w:t>
            </w:r>
            <w:r w:rsidR="00FE53F3" w:rsidRPr="008F532B">
              <w:rPr>
                <w:rFonts w:ascii="Arial" w:hAnsi="Arial" w:cs="Arial"/>
              </w:rPr>
              <w:t>logbooks</w:t>
            </w:r>
            <w:r w:rsidRPr="008F532B">
              <w:rPr>
                <w:rFonts w:ascii="Arial" w:hAnsi="Arial" w:cs="Arial"/>
              </w:rPr>
              <w:t xml:space="preserve"> including those for hand-wash, and </w:t>
            </w:r>
            <w:r w:rsidR="00FE53F3" w:rsidRPr="008F532B">
              <w:rPr>
                <w:rFonts w:ascii="Arial" w:hAnsi="Arial" w:cs="Arial"/>
              </w:rPr>
              <w:t>ultrasonic</w:t>
            </w:r>
            <w:r w:rsidRPr="008F532B">
              <w:rPr>
                <w:rFonts w:ascii="Arial" w:hAnsi="Arial" w:cs="Arial"/>
              </w:rPr>
              <w:t xml:space="preserve"> cycles</w:t>
            </w:r>
            <w:r w:rsidR="00637773" w:rsidRPr="008F532B">
              <w:rPr>
                <w:rFonts w:ascii="Arial" w:hAnsi="Arial" w:cs="Arial"/>
              </w:rPr>
              <w:t>,</w:t>
            </w:r>
            <w:r w:rsidR="00FF4ABC" w:rsidRPr="008F532B">
              <w:rPr>
                <w:rFonts w:ascii="Arial" w:hAnsi="Arial" w:cs="Arial"/>
              </w:rPr>
              <w:t xml:space="preserve"> heat </w:t>
            </w:r>
            <w:r w:rsidR="00C65086" w:rsidRPr="008F532B">
              <w:rPr>
                <w:rFonts w:ascii="Arial" w:hAnsi="Arial" w:cs="Arial"/>
              </w:rPr>
              <w:t>sealers as</w:t>
            </w:r>
            <w:r w:rsidR="00637773" w:rsidRPr="008F532B">
              <w:rPr>
                <w:rFonts w:ascii="Arial" w:hAnsi="Arial" w:cs="Arial"/>
              </w:rPr>
              <w:t xml:space="preserve"> well as re-wash data and concession cards as required by the Quality Management System and accreditation to ISO 13485:20</w:t>
            </w:r>
            <w:r w:rsidR="00FF4ABC" w:rsidRPr="008F532B">
              <w:rPr>
                <w:rFonts w:ascii="Arial" w:hAnsi="Arial" w:cs="Arial"/>
              </w:rPr>
              <w:t>16</w:t>
            </w:r>
            <w:r w:rsidR="00637773" w:rsidRPr="008F532B">
              <w:rPr>
                <w:rFonts w:ascii="Arial" w:hAnsi="Arial" w:cs="Arial"/>
              </w:rPr>
              <w:t>.</w:t>
            </w:r>
          </w:p>
        </w:tc>
      </w:tr>
    </w:tbl>
    <w:p w14:paraId="10B33673" w14:textId="77777777" w:rsidR="00637773" w:rsidRPr="008F532B" w:rsidRDefault="00637773" w:rsidP="008F532B">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637773" w:rsidRPr="008F532B" w14:paraId="1B3A9157" w14:textId="77777777">
        <w:tc>
          <w:tcPr>
            <w:tcW w:w="10440" w:type="dxa"/>
            <w:tcBorders>
              <w:top w:val="single" w:sz="4" w:space="0" w:color="auto"/>
              <w:left w:val="single" w:sz="4" w:space="0" w:color="auto"/>
              <w:bottom w:val="single" w:sz="4" w:space="0" w:color="auto"/>
              <w:right w:val="single" w:sz="4" w:space="0" w:color="auto"/>
            </w:tcBorders>
          </w:tcPr>
          <w:p w14:paraId="463C8802" w14:textId="77777777" w:rsidR="00637773" w:rsidRPr="008F532B" w:rsidRDefault="00637773" w:rsidP="008F532B">
            <w:pPr>
              <w:pStyle w:val="Heading3"/>
              <w:spacing w:before="120" w:after="120"/>
            </w:pPr>
            <w:r w:rsidRPr="008F532B">
              <w:t>8. ASSIGNMENT AND REVIEW OF WORK</w:t>
            </w:r>
          </w:p>
        </w:tc>
      </w:tr>
      <w:tr w:rsidR="00637773" w:rsidRPr="008F532B" w14:paraId="1AFEFC23" w14:textId="77777777">
        <w:tc>
          <w:tcPr>
            <w:tcW w:w="10440" w:type="dxa"/>
            <w:tcBorders>
              <w:top w:val="single" w:sz="4" w:space="0" w:color="auto"/>
              <w:left w:val="single" w:sz="4" w:space="0" w:color="auto"/>
              <w:bottom w:val="single" w:sz="4" w:space="0" w:color="auto"/>
              <w:right w:val="single" w:sz="4" w:space="0" w:color="auto"/>
            </w:tcBorders>
          </w:tcPr>
          <w:p w14:paraId="30E67D90" w14:textId="77777777" w:rsidR="002A5EF5" w:rsidRPr="008F532B" w:rsidRDefault="002A5EF5" w:rsidP="008F532B">
            <w:pPr>
              <w:spacing w:before="120"/>
              <w:ind w:right="72"/>
              <w:jc w:val="both"/>
              <w:rPr>
                <w:rFonts w:ascii="Arial" w:hAnsi="Arial" w:cs="Arial"/>
              </w:rPr>
            </w:pPr>
            <w:r w:rsidRPr="008F532B">
              <w:rPr>
                <w:rFonts w:ascii="Arial" w:hAnsi="Arial" w:cs="Arial"/>
              </w:rPr>
              <w:t xml:space="preserve">Workload of the department is generated by service user demands. </w:t>
            </w:r>
          </w:p>
          <w:p w14:paraId="653DE3EF" w14:textId="77777777" w:rsidR="00637773" w:rsidRPr="008F532B" w:rsidRDefault="00637773" w:rsidP="008F532B">
            <w:pPr>
              <w:spacing w:before="120"/>
              <w:ind w:right="72"/>
              <w:jc w:val="both"/>
              <w:rPr>
                <w:rFonts w:ascii="Arial" w:hAnsi="Arial" w:cs="Arial"/>
              </w:rPr>
            </w:pPr>
            <w:r w:rsidRPr="008F532B">
              <w:rPr>
                <w:rFonts w:ascii="Arial" w:hAnsi="Arial" w:cs="Arial"/>
              </w:rPr>
              <w:t>Responsible for ensuring own work is to an agreed specification and quality standard, fit for release and use on patients without direct supervision of quality of work.</w:t>
            </w:r>
          </w:p>
          <w:p w14:paraId="125E2ABC" w14:textId="77777777" w:rsidR="00637773" w:rsidRPr="008F532B" w:rsidRDefault="00637773" w:rsidP="008F532B">
            <w:pPr>
              <w:spacing w:before="120"/>
              <w:ind w:right="72"/>
              <w:jc w:val="both"/>
              <w:rPr>
                <w:rFonts w:ascii="Arial" w:hAnsi="Arial" w:cs="Arial"/>
              </w:rPr>
            </w:pPr>
            <w:r w:rsidRPr="008F532B">
              <w:rPr>
                <w:rFonts w:ascii="Arial" w:hAnsi="Arial" w:cs="Arial"/>
              </w:rPr>
              <w:t xml:space="preserve">The post holder will receive supervision from </w:t>
            </w:r>
            <w:r w:rsidR="002A5EF5" w:rsidRPr="008F532B">
              <w:rPr>
                <w:rFonts w:ascii="Arial" w:hAnsi="Arial" w:cs="Arial"/>
              </w:rPr>
              <w:t>a</w:t>
            </w:r>
            <w:r w:rsidRPr="008F532B">
              <w:rPr>
                <w:rFonts w:ascii="Arial" w:hAnsi="Arial" w:cs="Arial"/>
              </w:rPr>
              <w:t xml:space="preserve"> supervisor</w:t>
            </w:r>
            <w:r w:rsidR="002A5EF5" w:rsidRPr="008F532B">
              <w:rPr>
                <w:rFonts w:ascii="Arial" w:hAnsi="Arial" w:cs="Arial"/>
              </w:rPr>
              <w:t>/manager</w:t>
            </w:r>
            <w:r w:rsidRPr="008F532B">
              <w:rPr>
                <w:rFonts w:ascii="Arial" w:hAnsi="Arial" w:cs="Arial"/>
              </w:rPr>
              <w:t xml:space="preserve"> on the allocation of work and priority requests to ensure contractual obligations are met</w:t>
            </w:r>
            <w:r w:rsidR="00FF4ABC" w:rsidRPr="008F532B">
              <w:rPr>
                <w:rFonts w:ascii="Arial" w:hAnsi="Arial" w:cs="Arial"/>
              </w:rPr>
              <w:t>.</w:t>
            </w:r>
          </w:p>
          <w:p w14:paraId="419A18C8" w14:textId="77777777" w:rsidR="00637773" w:rsidRPr="008F532B" w:rsidRDefault="00637773" w:rsidP="008F532B">
            <w:pPr>
              <w:spacing w:before="120"/>
              <w:ind w:right="72"/>
              <w:jc w:val="both"/>
              <w:rPr>
                <w:rFonts w:ascii="Arial" w:hAnsi="Arial" w:cs="Arial"/>
              </w:rPr>
            </w:pPr>
            <w:r w:rsidRPr="008F532B">
              <w:rPr>
                <w:rFonts w:ascii="Arial" w:hAnsi="Arial" w:cs="Arial"/>
              </w:rPr>
              <w:t>The postholder will be appraised annually by the Supervisor through the Divisions’ Personal Development Plan and Review and objectives will be set jointly</w:t>
            </w:r>
            <w:r w:rsidR="00FF4ABC" w:rsidRPr="008F532B">
              <w:rPr>
                <w:rFonts w:ascii="Arial" w:hAnsi="Arial" w:cs="Arial"/>
              </w:rPr>
              <w:t>.</w:t>
            </w:r>
          </w:p>
          <w:p w14:paraId="4FB58A1F" w14:textId="1A5D8984" w:rsidR="00B060B8" w:rsidRPr="008F532B" w:rsidRDefault="00637773" w:rsidP="008F532B">
            <w:pPr>
              <w:spacing w:before="120"/>
              <w:ind w:right="72"/>
              <w:jc w:val="both"/>
              <w:rPr>
                <w:rFonts w:ascii="Arial" w:hAnsi="Arial" w:cs="Arial"/>
              </w:rPr>
            </w:pPr>
            <w:r w:rsidRPr="008F532B">
              <w:rPr>
                <w:rFonts w:ascii="Arial" w:hAnsi="Arial" w:cs="Arial"/>
              </w:rPr>
              <w:t>The postholder</w:t>
            </w:r>
            <w:r w:rsidR="00F860F1" w:rsidRPr="008F532B">
              <w:rPr>
                <w:rFonts w:ascii="Arial" w:hAnsi="Arial" w:cs="Arial"/>
              </w:rPr>
              <w:t xml:space="preserve"> will be required to comple</w:t>
            </w:r>
            <w:r w:rsidR="00C34F24" w:rsidRPr="008F532B">
              <w:rPr>
                <w:rFonts w:ascii="Arial" w:hAnsi="Arial" w:cs="Arial"/>
              </w:rPr>
              <w:t>t</w:t>
            </w:r>
            <w:r w:rsidR="00F860F1" w:rsidRPr="008F532B">
              <w:rPr>
                <w:rFonts w:ascii="Arial" w:hAnsi="Arial" w:cs="Arial"/>
              </w:rPr>
              <w:t>e</w:t>
            </w:r>
            <w:r w:rsidR="00F85CAA" w:rsidRPr="008F532B">
              <w:rPr>
                <w:rFonts w:ascii="Arial" w:hAnsi="Arial" w:cs="Arial"/>
              </w:rPr>
              <w:t xml:space="preserve"> </w:t>
            </w:r>
            <w:r w:rsidR="00F860F1" w:rsidRPr="008F532B">
              <w:rPr>
                <w:rFonts w:ascii="Arial" w:hAnsi="Arial" w:cs="Arial"/>
              </w:rPr>
              <w:t>regulatory awareness and Good Manufacturing Process (cGMP) training every 2 years and successfully pass an examination pertaining to these, as required for the unit’s accreditation</w:t>
            </w:r>
            <w:r w:rsidR="007D1D22" w:rsidRPr="008F532B">
              <w:rPr>
                <w:rFonts w:ascii="Arial" w:hAnsi="Arial" w:cs="Arial"/>
              </w:rPr>
              <w:t>.</w:t>
            </w:r>
          </w:p>
          <w:p w14:paraId="02809C76" w14:textId="77777777" w:rsidR="00637773" w:rsidRPr="008F532B" w:rsidRDefault="00637773" w:rsidP="008F532B">
            <w:pPr>
              <w:ind w:right="72"/>
              <w:jc w:val="both"/>
              <w:rPr>
                <w:rFonts w:ascii="Arial" w:hAnsi="Arial" w:cs="Arial"/>
              </w:rPr>
            </w:pPr>
          </w:p>
        </w:tc>
      </w:tr>
    </w:tbl>
    <w:p w14:paraId="431B9712" w14:textId="77777777" w:rsidR="00637773" w:rsidRPr="008F532B" w:rsidRDefault="00637773" w:rsidP="008F532B">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637773" w:rsidRPr="008F532B" w14:paraId="74E79A57" w14:textId="77777777">
        <w:tc>
          <w:tcPr>
            <w:tcW w:w="10440" w:type="dxa"/>
            <w:tcBorders>
              <w:top w:val="single" w:sz="4" w:space="0" w:color="auto"/>
              <w:left w:val="single" w:sz="4" w:space="0" w:color="auto"/>
              <w:bottom w:val="single" w:sz="4" w:space="0" w:color="auto"/>
              <w:right w:val="single" w:sz="4" w:space="0" w:color="auto"/>
            </w:tcBorders>
          </w:tcPr>
          <w:p w14:paraId="147F5B8B" w14:textId="77777777" w:rsidR="00637773" w:rsidRPr="008F532B" w:rsidRDefault="00637773" w:rsidP="008F532B">
            <w:pPr>
              <w:spacing w:before="120" w:after="120"/>
              <w:ind w:left="360" w:right="-274"/>
              <w:jc w:val="both"/>
              <w:rPr>
                <w:rFonts w:ascii="Arial" w:hAnsi="Arial" w:cs="Arial"/>
                <w:b/>
                <w:bCs/>
              </w:rPr>
            </w:pPr>
            <w:r w:rsidRPr="008F532B">
              <w:rPr>
                <w:rFonts w:ascii="Arial" w:hAnsi="Arial" w:cs="Arial"/>
                <w:b/>
                <w:bCs/>
              </w:rPr>
              <w:t>9.  DECISIONS AND JUDGEMENTS</w:t>
            </w:r>
          </w:p>
        </w:tc>
      </w:tr>
      <w:tr w:rsidR="00637773" w:rsidRPr="008F532B" w14:paraId="094E8A1F" w14:textId="77777777">
        <w:tc>
          <w:tcPr>
            <w:tcW w:w="10440" w:type="dxa"/>
            <w:tcBorders>
              <w:top w:val="single" w:sz="4" w:space="0" w:color="auto"/>
              <w:left w:val="single" w:sz="4" w:space="0" w:color="auto"/>
              <w:bottom w:val="single" w:sz="4" w:space="0" w:color="auto"/>
              <w:right w:val="single" w:sz="4" w:space="0" w:color="auto"/>
            </w:tcBorders>
          </w:tcPr>
          <w:p w14:paraId="7D478887" w14:textId="77777777" w:rsidR="00637773" w:rsidRPr="008F532B" w:rsidRDefault="00637773" w:rsidP="008F532B">
            <w:pPr>
              <w:spacing w:before="120"/>
              <w:ind w:right="72"/>
              <w:jc w:val="both"/>
              <w:rPr>
                <w:rFonts w:ascii="Arial" w:hAnsi="Arial" w:cs="Arial"/>
              </w:rPr>
            </w:pPr>
            <w:r w:rsidRPr="008F532B">
              <w:rPr>
                <w:rFonts w:ascii="Arial" w:hAnsi="Arial" w:cs="Arial"/>
              </w:rPr>
              <w:t>Decide if the device has been processed</w:t>
            </w:r>
            <w:r w:rsidR="00C65086" w:rsidRPr="008F532B">
              <w:rPr>
                <w:rFonts w:ascii="Arial" w:hAnsi="Arial" w:cs="Arial"/>
              </w:rPr>
              <w:t xml:space="preserve"> </w:t>
            </w:r>
            <w:r w:rsidR="00FE53F3" w:rsidRPr="008F532B">
              <w:rPr>
                <w:rFonts w:ascii="Arial" w:hAnsi="Arial" w:cs="Arial"/>
              </w:rPr>
              <w:t>according</w:t>
            </w:r>
            <w:r w:rsidR="00C65086" w:rsidRPr="008F532B">
              <w:rPr>
                <w:rFonts w:ascii="Arial" w:hAnsi="Arial" w:cs="Arial"/>
              </w:rPr>
              <w:t xml:space="preserve"> to manufacture instruction </w:t>
            </w:r>
            <w:r w:rsidR="00FE53F3" w:rsidRPr="008F532B">
              <w:rPr>
                <w:rFonts w:ascii="Arial" w:hAnsi="Arial" w:cs="Arial"/>
              </w:rPr>
              <w:t>and departmental</w:t>
            </w:r>
            <w:r w:rsidR="00C65086" w:rsidRPr="008F532B">
              <w:rPr>
                <w:rFonts w:ascii="Arial" w:hAnsi="Arial" w:cs="Arial"/>
              </w:rPr>
              <w:t xml:space="preserve"> procedures</w:t>
            </w:r>
            <w:r w:rsidRPr="008F532B">
              <w:rPr>
                <w:rFonts w:ascii="Arial" w:hAnsi="Arial" w:cs="Arial"/>
              </w:rPr>
              <w:t xml:space="preserve"> and if not, return for re-work</w:t>
            </w:r>
            <w:r w:rsidR="00DE6500" w:rsidRPr="008F532B">
              <w:rPr>
                <w:rFonts w:ascii="Arial" w:hAnsi="Arial" w:cs="Arial"/>
              </w:rPr>
              <w:t>.</w:t>
            </w:r>
          </w:p>
          <w:p w14:paraId="3C4DAF89" w14:textId="11715BC8" w:rsidR="00637773" w:rsidRPr="008F532B" w:rsidRDefault="00637773" w:rsidP="008F532B">
            <w:pPr>
              <w:spacing w:before="120"/>
              <w:ind w:right="72"/>
              <w:jc w:val="both"/>
              <w:rPr>
                <w:rFonts w:ascii="Arial" w:hAnsi="Arial" w:cs="Arial"/>
              </w:rPr>
            </w:pPr>
            <w:r w:rsidRPr="008F532B">
              <w:rPr>
                <w:rFonts w:ascii="Arial" w:hAnsi="Arial" w:cs="Arial"/>
              </w:rPr>
              <w:t>Decide if a medical device is fit for purpose and segregate for repair if necessary</w:t>
            </w:r>
            <w:r w:rsidR="007D1D22" w:rsidRPr="008F532B">
              <w:rPr>
                <w:rFonts w:ascii="Arial" w:hAnsi="Arial" w:cs="Arial"/>
              </w:rPr>
              <w:t>.</w:t>
            </w:r>
          </w:p>
          <w:p w14:paraId="0B53E46D" w14:textId="44DABE6E" w:rsidR="00637773" w:rsidRPr="008F532B" w:rsidRDefault="00637773" w:rsidP="008F532B">
            <w:pPr>
              <w:spacing w:before="120"/>
              <w:ind w:right="72"/>
              <w:jc w:val="both"/>
              <w:rPr>
                <w:rFonts w:ascii="Arial" w:hAnsi="Arial" w:cs="Arial"/>
              </w:rPr>
            </w:pPr>
            <w:r w:rsidRPr="008F532B">
              <w:rPr>
                <w:rFonts w:ascii="Arial" w:hAnsi="Arial" w:cs="Arial"/>
              </w:rPr>
              <w:t>Decide on product release at each stage using knowledge and experience gained and using standard operating procedures to ensure consistency of standard</w:t>
            </w:r>
            <w:r w:rsidR="007D1D22" w:rsidRPr="008F532B">
              <w:rPr>
                <w:rFonts w:ascii="Arial" w:hAnsi="Arial" w:cs="Arial"/>
              </w:rPr>
              <w:t>.</w:t>
            </w:r>
          </w:p>
          <w:p w14:paraId="2C6EF248" w14:textId="16C85356" w:rsidR="002A5EF5" w:rsidRPr="008F532B" w:rsidRDefault="002A5EF5" w:rsidP="008F532B">
            <w:pPr>
              <w:spacing w:before="120"/>
              <w:ind w:right="72"/>
              <w:jc w:val="both"/>
              <w:rPr>
                <w:rFonts w:ascii="Arial" w:hAnsi="Arial" w:cs="Arial"/>
              </w:rPr>
            </w:pPr>
            <w:r w:rsidRPr="008F532B">
              <w:rPr>
                <w:rFonts w:ascii="Arial" w:hAnsi="Arial" w:cs="Arial"/>
              </w:rPr>
              <w:t xml:space="preserve">The postholder will be expected to decide if an </w:t>
            </w:r>
            <w:r w:rsidR="00FE53F3" w:rsidRPr="008F532B">
              <w:rPr>
                <w:rFonts w:ascii="Arial" w:hAnsi="Arial" w:cs="Arial"/>
              </w:rPr>
              <w:t>instrument set</w:t>
            </w:r>
            <w:r w:rsidRPr="008F532B">
              <w:rPr>
                <w:rFonts w:ascii="Arial" w:hAnsi="Arial" w:cs="Arial"/>
              </w:rPr>
              <w:t xml:space="preserve"> is sterile and fit for purpose against agreed quality standards for use on surgical patients</w:t>
            </w:r>
            <w:r w:rsidR="007D1D22" w:rsidRPr="008F532B">
              <w:rPr>
                <w:rFonts w:ascii="Arial" w:hAnsi="Arial" w:cs="Arial"/>
              </w:rPr>
              <w:t>.</w:t>
            </w:r>
          </w:p>
          <w:p w14:paraId="37516EFA" w14:textId="1E31C7C3" w:rsidR="002A5EF5" w:rsidRPr="008F532B" w:rsidRDefault="002A5EF5" w:rsidP="008F532B">
            <w:pPr>
              <w:spacing w:before="120"/>
              <w:ind w:right="72"/>
              <w:jc w:val="both"/>
              <w:rPr>
                <w:rFonts w:ascii="Arial" w:hAnsi="Arial" w:cs="Arial"/>
              </w:rPr>
            </w:pPr>
            <w:r w:rsidRPr="008F532B">
              <w:rPr>
                <w:rFonts w:ascii="Arial" w:hAnsi="Arial" w:cs="Arial"/>
              </w:rPr>
              <w:lastRenderedPageBreak/>
              <w:t>Decide if an instrument set has been packaged appropriately in preparation for the sterilisation process and if not, return for re-work</w:t>
            </w:r>
            <w:r w:rsidR="007D1D22" w:rsidRPr="008F532B">
              <w:rPr>
                <w:rFonts w:ascii="Arial" w:hAnsi="Arial" w:cs="Arial"/>
              </w:rPr>
              <w:t>.</w:t>
            </w:r>
          </w:p>
          <w:p w14:paraId="4A1B36D9" w14:textId="77777777" w:rsidR="002A5EF5" w:rsidRPr="008F532B" w:rsidRDefault="002A5EF5" w:rsidP="008F532B">
            <w:pPr>
              <w:spacing w:before="120"/>
              <w:ind w:right="72"/>
              <w:jc w:val="both"/>
              <w:rPr>
                <w:rFonts w:ascii="Arial" w:hAnsi="Arial" w:cs="Arial"/>
              </w:rPr>
            </w:pPr>
            <w:r w:rsidRPr="008F532B">
              <w:rPr>
                <w:rFonts w:ascii="Arial" w:hAnsi="Arial" w:cs="Arial"/>
              </w:rPr>
              <w:t>Decide which method of sterilisation should be used on each individual instrument set using knowledge and experience gained and using standard operating procedures to ensure consistency of standard</w:t>
            </w:r>
            <w:r w:rsidR="00DE6500" w:rsidRPr="008F532B">
              <w:rPr>
                <w:rFonts w:ascii="Arial" w:hAnsi="Arial" w:cs="Arial"/>
              </w:rPr>
              <w:t>.</w:t>
            </w:r>
          </w:p>
          <w:p w14:paraId="11140E5B" w14:textId="77777777" w:rsidR="002A5EF5" w:rsidRPr="008F532B" w:rsidRDefault="002A5EF5" w:rsidP="008F532B">
            <w:pPr>
              <w:spacing w:before="120"/>
              <w:ind w:right="72"/>
              <w:jc w:val="both"/>
              <w:rPr>
                <w:rFonts w:ascii="Arial" w:hAnsi="Arial" w:cs="Arial"/>
              </w:rPr>
            </w:pPr>
            <w:r w:rsidRPr="008F532B">
              <w:rPr>
                <w:rFonts w:ascii="Arial" w:hAnsi="Arial" w:cs="Arial"/>
              </w:rPr>
              <w:t>Decide if information retrieved from daily tests, individual cycle data, and parametric release system meets the criteria set out in national guidelines to allow for final product release</w:t>
            </w:r>
            <w:r w:rsidR="00DE6500" w:rsidRPr="008F532B">
              <w:rPr>
                <w:rFonts w:ascii="Arial" w:hAnsi="Arial" w:cs="Arial"/>
              </w:rPr>
              <w:t>.</w:t>
            </w:r>
            <w:r w:rsidRPr="008F532B">
              <w:rPr>
                <w:rFonts w:ascii="Arial" w:hAnsi="Arial" w:cs="Arial"/>
              </w:rPr>
              <w:t xml:space="preserve"> </w:t>
            </w:r>
          </w:p>
          <w:p w14:paraId="497785A3" w14:textId="77777777" w:rsidR="00637773" w:rsidRPr="008F532B" w:rsidRDefault="00637773" w:rsidP="008F532B">
            <w:pPr>
              <w:spacing w:before="120"/>
              <w:ind w:right="72"/>
              <w:jc w:val="both"/>
              <w:rPr>
                <w:rFonts w:ascii="Arial" w:hAnsi="Arial" w:cs="Arial"/>
              </w:rPr>
            </w:pPr>
          </w:p>
        </w:tc>
      </w:tr>
    </w:tbl>
    <w:p w14:paraId="25157AD0" w14:textId="77777777" w:rsidR="00637773" w:rsidRPr="008F532B" w:rsidRDefault="00637773" w:rsidP="008F532B">
      <w:pPr>
        <w:spacing w:before="120"/>
        <w:ind w:right="72"/>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637773" w:rsidRPr="008F532B" w14:paraId="0198DE2A" w14:textId="77777777">
        <w:tc>
          <w:tcPr>
            <w:tcW w:w="10440" w:type="dxa"/>
            <w:tcBorders>
              <w:top w:val="single" w:sz="4" w:space="0" w:color="auto"/>
              <w:left w:val="single" w:sz="4" w:space="0" w:color="auto"/>
              <w:bottom w:val="single" w:sz="4" w:space="0" w:color="auto"/>
              <w:right w:val="single" w:sz="4" w:space="0" w:color="auto"/>
            </w:tcBorders>
          </w:tcPr>
          <w:p w14:paraId="44155634" w14:textId="77777777" w:rsidR="00637773" w:rsidRPr="008F532B" w:rsidRDefault="00637773" w:rsidP="008F532B">
            <w:pPr>
              <w:pStyle w:val="Heading3"/>
              <w:spacing w:before="120" w:after="120"/>
              <w:ind w:left="360"/>
            </w:pPr>
            <w:r w:rsidRPr="008F532B">
              <w:t>10.  MOST CHALLENGING/DIFFICULT PARTS OF THE JOB</w:t>
            </w:r>
          </w:p>
        </w:tc>
      </w:tr>
      <w:tr w:rsidR="00637773" w:rsidRPr="008F532B" w14:paraId="714F1383" w14:textId="77777777">
        <w:tc>
          <w:tcPr>
            <w:tcW w:w="10440" w:type="dxa"/>
            <w:tcBorders>
              <w:top w:val="single" w:sz="4" w:space="0" w:color="auto"/>
              <w:left w:val="single" w:sz="4" w:space="0" w:color="auto"/>
              <w:bottom w:val="single" w:sz="4" w:space="0" w:color="auto"/>
              <w:right w:val="single" w:sz="4" w:space="0" w:color="auto"/>
            </w:tcBorders>
          </w:tcPr>
          <w:p w14:paraId="0000655F" w14:textId="25B84B41" w:rsidR="00637773" w:rsidRPr="008F532B" w:rsidRDefault="00637773" w:rsidP="008F532B">
            <w:pPr>
              <w:spacing w:before="120"/>
              <w:ind w:right="72"/>
              <w:jc w:val="both"/>
              <w:rPr>
                <w:rFonts w:ascii="Arial" w:hAnsi="Arial" w:cs="Arial"/>
              </w:rPr>
            </w:pPr>
            <w:r w:rsidRPr="008F532B">
              <w:rPr>
                <w:rFonts w:ascii="Arial" w:hAnsi="Arial" w:cs="Arial"/>
              </w:rPr>
              <w:t xml:space="preserve">Working to tight deadlines and altering work patterns to assist with the </w:t>
            </w:r>
            <w:r w:rsidR="000B151C" w:rsidRPr="008F532B">
              <w:rPr>
                <w:rFonts w:ascii="Arial" w:hAnsi="Arial" w:cs="Arial"/>
              </w:rPr>
              <w:t>workflow</w:t>
            </w:r>
            <w:r w:rsidRPr="008F532B">
              <w:rPr>
                <w:rFonts w:ascii="Arial" w:hAnsi="Arial" w:cs="Arial"/>
              </w:rPr>
              <w:t xml:space="preserve"> and fulfilment of contractual obligations</w:t>
            </w:r>
            <w:r w:rsidR="00DE6500" w:rsidRPr="008F532B">
              <w:rPr>
                <w:rFonts w:ascii="Arial" w:hAnsi="Arial" w:cs="Arial"/>
              </w:rPr>
              <w:t>.</w:t>
            </w:r>
          </w:p>
          <w:p w14:paraId="2A3DB059" w14:textId="77777777" w:rsidR="00637773" w:rsidRPr="008F532B" w:rsidRDefault="00637773" w:rsidP="008F532B">
            <w:pPr>
              <w:spacing w:before="120"/>
              <w:ind w:right="72"/>
              <w:jc w:val="both"/>
              <w:rPr>
                <w:rFonts w:ascii="Arial" w:hAnsi="Arial" w:cs="Arial"/>
              </w:rPr>
            </w:pPr>
            <w:r w:rsidRPr="008F532B">
              <w:rPr>
                <w:rFonts w:ascii="Arial" w:hAnsi="Arial" w:cs="Arial"/>
              </w:rPr>
              <w:t>Keeping up to date with new legislation, surgical instrumentation and operating procedures, and maintaining regulatory awareness levels</w:t>
            </w:r>
            <w:r w:rsidR="00DE6500" w:rsidRPr="008F532B">
              <w:rPr>
                <w:rFonts w:ascii="Arial" w:hAnsi="Arial" w:cs="Arial"/>
              </w:rPr>
              <w:t>.</w:t>
            </w:r>
          </w:p>
          <w:p w14:paraId="1BA32113" w14:textId="77777777" w:rsidR="007617A5" w:rsidRPr="008F532B" w:rsidRDefault="00637773" w:rsidP="008F532B">
            <w:pPr>
              <w:spacing w:before="120"/>
              <w:ind w:right="72"/>
              <w:jc w:val="both"/>
              <w:rPr>
                <w:rFonts w:ascii="Arial" w:hAnsi="Arial" w:cs="Arial"/>
              </w:rPr>
            </w:pPr>
            <w:r w:rsidRPr="008F532B">
              <w:rPr>
                <w:rFonts w:ascii="Arial" w:hAnsi="Arial" w:cs="Arial"/>
              </w:rPr>
              <w:t>Participating in continuing training and education to ensure all medical devices are processed to the correct manufacturer’s instructions and are fit for clinical use.</w:t>
            </w:r>
          </w:p>
          <w:p w14:paraId="4FF31AC6" w14:textId="76C93C2F" w:rsidR="007617A5" w:rsidRPr="008F532B" w:rsidRDefault="007617A5" w:rsidP="008F532B">
            <w:pPr>
              <w:spacing w:before="120"/>
              <w:ind w:right="72"/>
              <w:jc w:val="both"/>
              <w:rPr>
                <w:rFonts w:ascii="Arial" w:hAnsi="Arial" w:cs="Arial"/>
              </w:rPr>
            </w:pPr>
            <w:r w:rsidRPr="008F532B">
              <w:rPr>
                <w:rFonts w:ascii="Arial" w:hAnsi="Arial" w:cs="Arial"/>
              </w:rPr>
              <w:t>Performing daily function tests and using own knowledge and judgement to decide if medical device sets are fit for final release and ready for clinical use.</w:t>
            </w:r>
          </w:p>
          <w:p w14:paraId="3C57045C" w14:textId="77777777" w:rsidR="00637773" w:rsidRPr="008F532B" w:rsidRDefault="00637773" w:rsidP="008F532B">
            <w:pPr>
              <w:ind w:right="72"/>
              <w:jc w:val="both"/>
              <w:rPr>
                <w:rFonts w:ascii="Arial" w:hAnsi="Arial" w:cs="Arial"/>
              </w:rPr>
            </w:pPr>
          </w:p>
        </w:tc>
      </w:tr>
    </w:tbl>
    <w:p w14:paraId="01AC7D7B" w14:textId="77777777" w:rsidR="00637773" w:rsidRPr="008F532B" w:rsidRDefault="00637773" w:rsidP="008F532B">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637773" w:rsidRPr="008F532B" w14:paraId="02365DC7" w14:textId="77777777">
        <w:tc>
          <w:tcPr>
            <w:tcW w:w="10440" w:type="dxa"/>
            <w:tcBorders>
              <w:top w:val="single" w:sz="4" w:space="0" w:color="auto"/>
              <w:left w:val="single" w:sz="4" w:space="0" w:color="auto"/>
              <w:bottom w:val="single" w:sz="4" w:space="0" w:color="auto"/>
              <w:right w:val="single" w:sz="4" w:space="0" w:color="auto"/>
            </w:tcBorders>
          </w:tcPr>
          <w:p w14:paraId="515698F2" w14:textId="77777777" w:rsidR="00637773" w:rsidRPr="008F532B" w:rsidRDefault="00637773" w:rsidP="008F532B">
            <w:pPr>
              <w:spacing w:before="120" w:after="120"/>
              <w:ind w:right="-274"/>
              <w:jc w:val="both"/>
              <w:rPr>
                <w:rFonts w:ascii="Arial" w:hAnsi="Arial" w:cs="Arial"/>
                <w:b/>
                <w:bCs/>
              </w:rPr>
            </w:pPr>
            <w:r w:rsidRPr="008F532B">
              <w:rPr>
                <w:rFonts w:ascii="Arial" w:hAnsi="Arial" w:cs="Arial"/>
                <w:b/>
                <w:bCs/>
              </w:rPr>
              <w:t>11.  COMMUNICATIONS AND RELATIONSHIPS</w:t>
            </w:r>
          </w:p>
        </w:tc>
      </w:tr>
      <w:tr w:rsidR="00637773" w:rsidRPr="008F532B" w14:paraId="24BEFD9A" w14:textId="77777777">
        <w:tc>
          <w:tcPr>
            <w:tcW w:w="10440" w:type="dxa"/>
            <w:tcBorders>
              <w:top w:val="single" w:sz="4" w:space="0" w:color="auto"/>
              <w:left w:val="single" w:sz="4" w:space="0" w:color="auto"/>
              <w:bottom w:val="single" w:sz="4" w:space="0" w:color="auto"/>
              <w:right w:val="single" w:sz="4" w:space="0" w:color="auto"/>
            </w:tcBorders>
          </w:tcPr>
          <w:p w14:paraId="0AAD1903" w14:textId="57190527" w:rsidR="00637773" w:rsidRPr="008F532B" w:rsidRDefault="00637773" w:rsidP="008F532B">
            <w:pPr>
              <w:spacing w:before="120"/>
              <w:ind w:right="72"/>
              <w:jc w:val="both"/>
              <w:rPr>
                <w:rFonts w:ascii="Arial" w:hAnsi="Arial" w:cs="Arial"/>
              </w:rPr>
            </w:pPr>
            <w:r w:rsidRPr="008F532B">
              <w:rPr>
                <w:rFonts w:ascii="Arial" w:hAnsi="Arial" w:cs="Arial"/>
              </w:rPr>
              <w:t xml:space="preserve">Daily communication with </w:t>
            </w:r>
            <w:r w:rsidR="00F85CAA" w:rsidRPr="008F532B">
              <w:rPr>
                <w:rFonts w:ascii="Arial" w:hAnsi="Arial" w:cs="Arial"/>
              </w:rPr>
              <w:t>users</w:t>
            </w:r>
            <w:r w:rsidRPr="008F532B">
              <w:rPr>
                <w:rFonts w:ascii="Arial" w:hAnsi="Arial" w:cs="Arial"/>
              </w:rPr>
              <w:t>, technicians, supervisors and management team</w:t>
            </w:r>
            <w:r w:rsidR="00F860F1" w:rsidRPr="008F532B">
              <w:rPr>
                <w:rFonts w:ascii="Arial" w:hAnsi="Arial" w:cs="Arial"/>
              </w:rPr>
              <w:t xml:space="preserve"> </w:t>
            </w:r>
            <w:r w:rsidR="000B151C" w:rsidRPr="008F532B">
              <w:rPr>
                <w:rFonts w:ascii="Arial" w:hAnsi="Arial" w:cs="Arial"/>
              </w:rPr>
              <w:t xml:space="preserve">around </w:t>
            </w:r>
            <w:r w:rsidR="00F85CAA" w:rsidRPr="008F532B">
              <w:rPr>
                <w:rFonts w:ascii="Arial" w:hAnsi="Arial" w:cs="Arial"/>
              </w:rPr>
              <w:t>tray/instrument processing and issues associated with this.</w:t>
            </w:r>
          </w:p>
          <w:p w14:paraId="2DA54981" w14:textId="01F7AB72" w:rsidR="007617A5" w:rsidRPr="008F532B" w:rsidRDefault="007617A5" w:rsidP="008F532B">
            <w:pPr>
              <w:spacing w:before="120"/>
              <w:ind w:right="72"/>
              <w:jc w:val="both"/>
              <w:rPr>
                <w:rFonts w:ascii="Arial" w:hAnsi="Arial" w:cs="Arial"/>
              </w:rPr>
            </w:pPr>
            <w:r w:rsidRPr="008F532B">
              <w:rPr>
                <w:rFonts w:ascii="Arial" w:hAnsi="Arial" w:cs="Arial"/>
              </w:rPr>
              <w:t xml:space="preserve">Ensure </w:t>
            </w:r>
            <w:r w:rsidR="000B151C" w:rsidRPr="008F532B">
              <w:rPr>
                <w:rFonts w:ascii="Arial" w:hAnsi="Arial" w:cs="Arial"/>
              </w:rPr>
              <w:t xml:space="preserve">any issues with </w:t>
            </w:r>
            <w:r w:rsidR="00F85CAA" w:rsidRPr="008F532B">
              <w:rPr>
                <w:rFonts w:ascii="Arial" w:hAnsi="Arial" w:cs="Arial"/>
              </w:rPr>
              <w:t>completed</w:t>
            </w:r>
            <w:r w:rsidRPr="008F532B">
              <w:rPr>
                <w:rFonts w:ascii="Arial" w:hAnsi="Arial" w:cs="Arial"/>
              </w:rPr>
              <w:t xml:space="preserve"> instrument sets </w:t>
            </w:r>
            <w:r w:rsidR="000B151C" w:rsidRPr="008F532B">
              <w:rPr>
                <w:rFonts w:ascii="Arial" w:hAnsi="Arial" w:cs="Arial"/>
              </w:rPr>
              <w:t xml:space="preserve">are communicated </w:t>
            </w:r>
            <w:r w:rsidR="00F85CAA" w:rsidRPr="008F532B">
              <w:rPr>
                <w:rFonts w:ascii="Arial" w:hAnsi="Arial" w:cs="Arial"/>
              </w:rPr>
              <w:t>verbally</w:t>
            </w:r>
            <w:r w:rsidR="000B151C" w:rsidRPr="008F532B">
              <w:rPr>
                <w:rFonts w:ascii="Arial" w:hAnsi="Arial" w:cs="Arial"/>
              </w:rPr>
              <w:t xml:space="preserve"> to staff in the</w:t>
            </w:r>
            <w:r w:rsidRPr="008F532B">
              <w:rPr>
                <w:rFonts w:ascii="Arial" w:hAnsi="Arial" w:cs="Arial"/>
              </w:rPr>
              <w:t xml:space="preserve"> sterilisation area</w:t>
            </w:r>
            <w:r w:rsidR="007D1D22" w:rsidRPr="008F532B">
              <w:rPr>
                <w:rFonts w:ascii="Arial" w:hAnsi="Arial" w:cs="Arial"/>
              </w:rPr>
              <w:t>.</w:t>
            </w:r>
          </w:p>
          <w:p w14:paraId="3901A34B" w14:textId="77777777" w:rsidR="00637773" w:rsidRPr="008F532B" w:rsidRDefault="00637773" w:rsidP="008F532B">
            <w:pPr>
              <w:spacing w:before="120"/>
              <w:ind w:right="72"/>
              <w:jc w:val="both"/>
              <w:rPr>
                <w:rFonts w:ascii="Arial" w:hAnsi="Arial" w:cs="Arial"/>
              </w:rPr>
            </w:pPr>
            <w:r w:rsidRPr="008F532B">
              <w:rPr>
                <w:rFonts w:ascii="Arial" w:hAnsi="Arial" w:cs="Arial"/>
              </w:rPr>
              <w:t>Daily communication with stores technicians, communicating instrument requests to resolve tray discrepancies.</w:t>
            </w:r>
          </w:p>
          <w:p w14:paraId="0EE24E63" w14:textId="77777777" w:rsidR="007617A5" w:rsidRPr="008F532B" w:rsidRDefault="007617A5" w:rsidP="008F532B">
            <w:pPr>
              <w:spacing w:before="120"/>
              <w:ind w:right="72"/>
              <w:jc w:val="both"/>
              <w:rPr>
                <w:rFonts w:ascii="Arial" w:hAnsi="Arial" w:cs="Arial"/>
              </w:rPr>
            </w:pPr>
            <w:r w:rsidRPr="008F532B">
              <w:rPr>
                <w:rFonts w:ascii="Arial" w:hAnsi="Arial" w:cs="Arial"/>
              </w:rPr>
              <w:t>Daily communication with logistic porters and drivers communicating despatch requirements and delivery schedule information.</w:t>
            </w:r>
          </w:p>
          <w:p w14:paraId="1AE5F326" w14:textId="1578D53C" w:rsidR="00637773" w:rsidRPr="008F532B" w:rsidRDefault="00637773" w:rsidP="008F532B">
            <w:pPr>
              <w:spacing w:before="120"/>
              <w:ind w:right="72"/>
              <w:jc w:val="both"/>
              <w:rPr>
                <w:rFonts w:ascii="Arial" w:hAnsi="Arial" w:cs="Arial"/>
              </w:rPr>
            </w:pPr>
            <w:r w:rsidRPr="008F532B">
              <w:rPr>
                <w:rFonts w:ascii="Arial" w:hAnsi="Arial" w:cs="Arial"/>
              </w:rPr>
              <w:t xml:space="preserve">Communication with external </w:t>
            </w:r>
            <w:r w:rsidR="00F85CAA" w:rsidRPr="008F532B">
              <w:rPr>
                <w:rFonts w:ascii="Arial" w:hAnsi="Arial" w:cs="Arial"/>
              </w:rPr>
              <w:t>instrumentation</w:t>
            </w:r>
            <w:r w:rsidR="000B151C" w:rsidRPr="008F532B">
              <w:rPr>
                <w:rFonts w:ascii="Arial" w:hAnsi="Arial" w:cs="Arial"/>
              </w:rPr>
              <w:t xml:space="preserve"> </w:t>
            </w:r>
            <w:r w:rsidRPr="008F532B">
              <w:rPr>
                <w:rFonts w:ascii="Arial" w:hAnsi="Arial" w:cs="Arial"/>
              </w:rPr>
              <w:t>training representatives</w:t>
            </w:r>
            <w:r w:rsidR="007617A5" w:rsidRPr="008F532B">
              <w:rPr>
                <w:rFonts w:ascii="Arial" w:hAnsi="Arial" w:cs="Arial"/>
              </w:rPr>
              <w:t xml:space="preserve"> or machine manufacturer representatives</w:t>
            </w:r>
            <w:r w:rsidR="00F860F1" w:rsidRPr="008F532B">
              <w:rPr>
                <w:rFonts w:ascii="Arial" w:hAnsi="Arial" w:cs="Arial"/>
              </w:rPr>
              <w:t xml:space="preserve"> </w:t>
            </w:r>
            <w:r w:rsidR="00F85CAA" w:rsidRPr="008F532B">
              <w:rPr>
                <w:rFonts w:ascii="Arial" w:hAnsi="Arial" w:cs="Arial"/>
              </w:rPr>
              <w:t>during training sessions to ensure understanding of processing requirements</w:t>
            </w:r>
            <w:r w:rsidR="007D1D22" w:rsidRPr="008F532B">
              <w:rPr>
                <w:rFonts w:ascii="Arial" w:hAnsi="Arial" w:cs="Arial"/>
              </w:rPr>
              <w:t>.</w:t>
            </w:r>
          </w:p>
          <w:p w14:paraId="02ADC1B7" w14:textId="579927B4" w:rsidR="00637773" w:rsidRPr="008F532B" w:rsidRDefault="00637773" w:rsidP="008F532B">
            <w:pPr>
              <w:spacing w:before="120"/>
              <w:ind w:right="72"/>
              <w:jc w:val="both"/>
              <w:rPr>
                <w:rFonts w:ascii="Arial" w:hAnsi="Arial" w:cs="Arial"/>
              </w:rPr>
            </w:pPr>
            <w:r w:rsidRPr="008F532B">
              <w:rPr>
                <w:rFonts w:ascii="Arial" w:hAnsi="Arial" w:cs="Arial"/>
              </w:rPr>
              <w:t xml:space="preserve">Communication with other NHS staff in different departments </w:t>
            </w:r>
            <w:r w:rsidR="00F85CAA" w:rsidRPr="008F532B">
              <w:rPr>
                <w:rFonts w:ascii="Arial" w:hAnsi="Arial" w:cs="Arial"/>
              </w:rPr>
              <w:t>as required regarding queries or issues with tray processing</w:t>
            </w:r>
            <w:r w:rsidR="007D1D22" w:rsidRPr="008F532B">
              <w:rPr>
                <w:rFonts w:ascii="Arial" w:hAnsi="Arial" w:cs="Arial"/>
              </w:rPr>
              <w:t>.</w:t>
            </w:r>
          </w:p>
          <w:p w14:paraId="5EED32D7" w14:textId="77777777" w:rsidR="00637773" w:rsidRPr="008F532B" w:rsidRDefault="002D61B3" w:rsidP="008F532B">
            <w:pPr>
              <w:spacing w:before="120"/>
              <w:ind w:right="72"/>
              <w:jc w:val="both"/>
              <w:rPr>
                <w:rFonts w:ascii="Arial" w:hAnsi="Arial" w:cs="Arial"/>
              </w:rPr>
            </w:pPr>
            <w:r w:rsidRPr="008F532B">
              <w:rPr>
                <w:rFonts w:ascii="Arial" w:hAnsi="Arial" w:cs="Arial"/>
              </w:rPr>
              <w:t>Communicate</w:t>
            </w:r>
            <w:r w:rsidR="00DE6500" w:rsidRPr="008F532B">
              <w:rPr>
                <w:rFonts w:ascii="Arial" w:hAnsi="Arial" w:cs="Arial"/>
              </w:rPr>
              <w:t xml:space="preserve"> with e</w:t>
            </w:r>
            <w:r w:rsidR="00637773" w:rsidRPr="008F532B">
              <w:rPr>
                <w:rFonts w:ascii="Arial" w:hAnsi="Arial" w:cs="Arial"/>
              </w:rPr>
              <w:t>xternal auditors of the unit: BSI, SCIEH, MHRA</w:t>
            </w:r>
            <w:r w:rsidR="00DE6500" w:rsidRPr="008F532B">
              <w:rPr>
                <w:rFonts w:ascii="Arial" w:hAnsi="Arial" w:cs="Arial"/>
              </w:rPr>
              <w:t xml:space="preserve"> when required during the audits.</w:t>
            </w:r>
          </w:p>
          <w:p w14:paraId="4CC44623" w14:textId="77777777" w:rsidR="00637773" w:rsidRPr="008F532B" w:rsidRDefault="00637773" w:rsidP="008F532B">
            <w:pPr>
              <w:spacing w:before="120"/>
              <w:ind w:right="72"/>
              <w:jc w:val="both"/>
              <w:rPr>
                <w:rFonts w:ascii="Arial" w:hAnsi="Arial" w:cs="Arial"/>
              </w:rPr>
            </w:pPr>
            <w:r w:rsidRPr="008F532B">
              <w:rPr>
                <w:rFonts w:ascii="Arial" w:hAnsi="Arial" w:cs="Arial"/>
              </w:rPr>
              <w:t xml:space="preserve">The post holder must be able to annotate tray lists and </w:t>
            </w:r>
            <w:r w:rsidR="00DE6500" w:rsidRPr="008F532B">
              <w:rPr>
                <w:rFonts w:ascii="Arial" w:hAnsi="Arial" w:cs="Arial"/>
              </w:rPr>
              <w:t xml:space="preserve">label of the set </w:t>
            </w:r>
            <w:r w:rsidRPr="008F532B">
              <w:rPr>
                <w:rFonts w:ascii="Arial" w:hAnsi="Arial" w:cs="Arial"/>
              </w:rPr>
              <w:t>to inform end users of discrepancies</w:t>
            </w:r>
            <w:r w:rsidR="00DE6500" w:rsidRPr="008F532B">
              <w:rPr>
                <w:rFonts w:ascii="Arial" w:hAnsi="Arial" w:cs="Arial"/>
              </w:rPr>
              <w:t>.</w:t>
            </w:r>
          </w:p>
          <w:p w14:paraId="20C38A01" w14:textId="29950B1E" w:rsidR="00637773" w:rsidRPr="008F532B" w:rsidRDefault="00637773" w:rsidP="008F532B">
            <w:pPr>
              <w:spacing w:before="120"/>
              <w:ind w:right="72"/>
              <w:jc w:val="both"/>
              <w:rPr>
                <w:rFonts w:ascii="Arial" w:hAnsi="Arial" w:cs="Arial"/>
              </w:rPr>
            </w:pPr>
            <w:r w:rsidRPr="008F532B">
              <w:rPr>
                <w:rFonts w:ascii="Arial" w:hAnsi="Arial" w:cs="Arial"/>
              </w:rPr>
              <w:t>Communicate priority instructions to other colleagues within the department to ensure urgent trays which are processed are dealt with as quickly as possible</w:t>
            </w:r>
            <w:r w:rsidR="007D1D22" w:rsidRPr="008F532B">
              <w:rPr>
                <w:rFonts w:ascii="Arial" w:hAnsi="Arial" w:cs="Arial"/>
              </w:rPr>
              <w:t>.</w:t>
            </w:r>
          </w:p>
          <w:p w14:paraId="61DE35B3" w14:textId="77777777" w:rsidR="00637773" w:rsidRPr="008F532B" w:rsidRDefault="00637773" w:rsidP="008F532B">
            <w:pPr>
              <w:pStyle w:val="BodyText"/>
              <w:spacing w:line="264" w:lineRule="auto"/>
              <w:rPr>
                <w:rFonts w:cs="Arial"/>
                <w:sz w:val="24"/>
                <w:szCs w:val="24"/>
              </w:rPr>
            </w:pPr>
          </w:p>
        </w:tc>
      </w:tr>
    </w:tbl>
    <w:p w14:paraId="4E13D429" w14:textId="77777777" w:rsidR="00637773" w:rsidRPr="008F532B" w:rsidRDefault="00637773" w:rsidP="008F532B">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637773" w:rsidRPr="008F532B" w14:paraId="62511B84" w14:textId="77777777">
        <w:tc>
          <w:tcPr>
            <w:tcW w:w="10440" w:type="dxa"/>
            <w:tcBorders>
              <w:top w:val="single" w:sz="4" w:space="0" w:color="auto"/>
              <w:left w:val="single" w:sz="4" w:space="0" w:color="auto"/>
              <w:bottom w:val="single" w:sz="4" w:space="0" w:color="auto"/>
              <w:right w:val="single" w:sz="4" w:space="0" w:color="auto"/>
            </w:tcBorders>
          </w:tcPr>
          <w:p w14:paraId="69BF1337" w14:textId="77777777" w:rsidR="00637773" w:rsidRPr="008F532B" w:rsidRDefault="00637773" w:rsidP="008F532B">
            <w:pPr>
              <w:spacing w:before="120" w:after="120"/>
              <w:ind w:right="-274"/>
              <w:jc w:val="both"/>
              <w:rPr>
                <w:rFonts w:ascii="Arial" w:hAnsi="Arial" w:cs="Arial"/>
                <w:b/>
                <w:bCs/>
              </w:rPr>
            </w:pPr>
            <w:r w:rsidRPr="008F532B">
              <w:rPr>
                <w:rFonts w:ascii="Arial" w:hAnsi="Arial" w:cs="Arial"/>
                <w:b/>
                <w:bCs/>
              </w:rPr>
              <w:t>12. PHYSICAL, MENTAL, EMOTIONAL AND ENVIRONMENTAL DEMANDS OF THE JOB</w:t>
            </w:r>
          </w:p>
        </w:tc>
      </w:tr>
      <w:tr w:rsidR="00637773" w:rsidRPr="008F532B" w14:paraId="03E4C782" w14:textId="77777777">
        <w:tc>
          <w:tcPr>
            <w:tcW w:w="10440" w:type="dxa"/>
            <w:tcBorders>
              <w:top w:val="single" w:sz="4" w:space="0" w:color="auto"/>
              <w:left w:val="single" w:sz="4" w:space="0" w:color="auto"/>
              <w:bottom w:val="single" w:sz="4" w:space="0" w:color="auto"/>
              <w:right w:val="single" w:sz="4" w:space="0" w:color="auto"/>
            </w:tcBorders>
          </w:tcPr>
          <w:p w14:paraId="5C997E6D" w14:textId="77777777" w:rsidR="00637773" w:rsidRPr="008F532B" w:rsidRDefault="00637773" w:rsidP="008F532B">
            <w:pPr>
              <w:pStyle w:val="BodyText"/>
              <w:spacing w:line="264" w:lineRule="auto"/>
              <w:ind w:left="360"/>
              <w:rPr>
                <w:rFonts w:cs="Arial"/>
                <w:sz w:val="24"/>
                <w:szCs w:val="24"/>
              </w:rPr>
            </w:pPr>
          </w:p>
          <w:p w14:paraId="079415E2" w14:textId="77777777" w:rsidR="00637773" w:rsidRPr="008F532B" w:rsidRDefault="00637773" w:rsidP="008F532B">
            <w:pPr>
              <w:pStyle w:val="BodyText"/>
              <w:spacing w:line="264" w:lineRule="auto"/>
              <w:rPr>
                <w:rFonts w:cs="Arial"/>
                <w:b/>
                <w:sz w:val="24"/>
                <w:szCs w:val="24"/>
                <w:u w:val="single"/>
              </w:rPr>
            </w:pPr>
            <w:r w:rsidRPr="008F532B">
              <w:rPr>
                <w:rFonts w:cs="Arial"/>
                <w:b/>
                <w:sz w:val="24"/>
                <w:szCs w:val="24"/>
                <w:u w:val="single"/>
              </w:rPr>
              <w:t xml:space="preserve">Physical </w:t>
            </w:r>
          </w:p>
          <w:p w14:paraId="5718435C" w14:textId="1CA68BBC" w:rsidR="00637773" w:rsidRPr="008F532B" w:rsidRDefault="00637773" w:rsidP="008F532B">
            <w:pPr>
              <w:spacing w:before="120"/>
              <w:ind w:right="72"/>
              <w:jc w:val="both"/>
              <w:rPr>
                <w:rFonts w:ascii="Arial" w:hAnsi="Arial" w:cs="Arial"/>
              </w:rPr>
            </w:pPr>
            <w:r w:rsidRPr="008F532B">
              <w:rPr>
                <w:rFonts w:ascii="Arial" w:hAnsi="Arial" w:cs="Arial"/>
              </w:rPr>
              <w:t xml:space="preserve">Correct manual handling skills required to cope with the daily physical demands of the </w:t>
            </w:r>
            <w:r w:rsidR="008971A3" w:rsidRPr="008F532B">
              <w:rPr>
                <w:rFonts w:ascii="Arial" w:hAnsi="Arial" w:cs="Arial"/>
              </w:rPr>
              <w:t xml:space="preserve">post. Manual dexterity is needed to perform the duties of a sterile processing technician; the Job requires employees to regularly stand, walk, and use hands, as well as reach with hands and arms.  </w:t>
            </w:r>
            <w:r w:rsidR="000B151C" w:rsidRPr="008F532B">
              <w:rPr>
                <w:rFonts w:ascii="Arial" w:hAnsi="Arial" w:cs="Arial"/>
              </w:rPr>
              <w:t>Furthermore,</w:t>
            </w:r>
            <w:r w:rsidR="00FE53F3" w:rsidRPr="008F532B">
              <w:rPr>
                <w:rFonts w:ascii="Arial" w:hAnsi="Arial" w:cs="Arial"/>
              </w:rPr>
              <w:t xml:space="preserve"> requirements to</w:t>
            </w:r>
            <w:r w:rsidR="008971A3" w:rsidRPr="008F532B">
              <w:rPr>
                <w:rFonts w:ascii="Arial" w:hAnsi="Arial" w:cs="Arial"/>
              </w:rPr>
              <w:t xml:space="preserve"> frequently lift and/or move up to 25 kg, push and/or pull heavy loaded sterilization trolleys or washer’s carriages</w:t>
            </w:r>
            <w:r w:rsidR="00FE53F3" w:rsidRPr="008F532B">
              <w:rPr>
                <w:rFonts w:ascii="Arial" w:hAnsi="Arial" w:cs="Arial"/>
              </w:rPr>
              <w:t>.</w:t>
            </w:r>
          </w:p>
          <w:p w14:paraId="58DD0C78" w14:textId="77777777" w:rsidR="009E0D2C" w:rsidRPr="008F532B" w:rsidRDefault="009E0D2C" w:rsidP="008F532B">
            <w:pPr>
              <w:spacing w:before="120"/>
              <w:ind w:right="72"/>
              <w:jc w:val="both"/>
              <w:rPr>
                <w:rFonts w:ascii="Arial" w:hAnsi="Arial" w:cs="Arial"/>
              </w:rPr>
            </w:pPr>
            <w:r w:rsidRPr="008F532B">
              <w:rPr>
                <w:rFonts w:ascii="Arial" w:hAnsi="Arial" w:cs="Arial"/>
              </w:rPr>
              <w:t>There is frequent requirement for lifting and handling of sets of medical devices, sometimes heavy – in accordance with NHS</w:t>
            </w:r>
            <w:r w:rsidR="00460290" w:rsidRPr="008F532B">
              <w:rPr>
                <w:rFonts w:ascii="Arial" w:hAnsi="Arial" w:cs="Arial"/>
              </w:rPr>
              <w:t xml:space="preserve"> Lothian Manual Handling Policy</w:t>
            </w:r>
            <w:r w:rsidRPr="008F532B">
              <w:rPr>
                <w:rFonts w:ascii="Arial" w:hAnsi="Arial" w:cs="Arial"/>
              </w:rPr>
              <w:t xml:space="preserve"> and standing for long periods of time.</w:t>
            </w:r>
          </w:p>
          <w:p w14:paraId="33342E96" w14:textId="77777777" w:rsidR="00637773" w:rsidRPr="008F532B" w:rsidRDefault="00637773" w:rsidP="008F532B">
            <w:pPr>
              <w:spacing w:before="120"/>
              <w:ind w:right="72"/>
              <w:jc w:val="both"/>
              <w:rPr>
                <w:rFonts w:ascii="Arial" w:hAnsi="Arial" w:cs="Arial"/>
              </w:rPr>
            </w:pPr>
            <w:r w:rsidRPr="008F532B">
              <w:rPr>
                <w:rFonts w:ascii="Arial" w:hAnsi="Arial" w:cs="Arial"/>
              </w:rPr>
              <w:t>Manual dexterity required to strip and re-assemble instruments as per manufacturer’s instructions</w:t>
            </w:r>
            <w:r w:rsidR="00DE6500" w:rsidRPr="008F532B">
              <w:rPr>
                <w:rFonts w:ascii="Arial" w:hAnsi="Arial" w:cs="Arial"/>
              </w:rPr>
              <w:t>.</w:t>
            </w:r>
          </w:p>
          <w:p w14:paraId="73EC05E8" w14:textId="55D858DC" w:rsidR="009E0D2C" w:rsidRPr="008F532B" w:rsidRDefault="009E0D2C" w:rsidP="008F532B">
            <w:pPr>
              <w:spacing w:before="120"/>
              <w:ind w:right="72"/>
              <w:jc w:val="both"/>
              <w:rPr>
                <w:rFonts w:ascii="Arial" w:hAnsi="Arial" w:cs="Arial"/>
              </w:rPr>
            </w:pPr>
            <w:r w:rsidRPr="008F532B">
              <w:rPr>
                <w:rFonts w:ascii="Arial" w:hAnsi="Arial" w:cs="Arial"/>
              </w:rPr>
              <w:t>Need for excellent hand and eye co-ordination in order to ensure accuracy and speed</w:t>
            </w:r>
            <w:r w:rsidR="007D1D22" w:rsidRPr="008F532B">
              <w:rPr>
                <w:rFonts w:ascii="Arial" w:hAnsi="Arial" w:cs="Arial"/>
              </w:rPr>
              <w:t>.</w:t>
            </w:r>
          </w:p>
          <w:p w14:paraId="40AB982E" w14:textId="0A5385FB" w:rsidR="009E0D2C" w:rsidRPr="008F532B" w:rsidRDefault="009E0D2C" w:rsidP="008F532B">
            <w:pPr>
              <w:spacing w:before="120"/>
              <w:ind w:right="72"/>
              <w:jc w:val="both"/>
              <w:rPr>
                <w:rFonts w:ascii="Arial" w:hAnsi="Arial" w:cs="Arial"/>
              </w:rPr>
            </w:pPr>
            <w:r w:rsidRPr="008F532B">
              <w:rPr>
                <w:rFonts w:ascii="Arial" w:hAnsi="Arial" w:cs="Arial"/>
              </w:rPr>
              <w:t xml:space="preserve">Working with </w:t>
            </w:r>
            <w:proofErr w:type="gramStart"/>
            <w:r w:rsidRPr="008F532B">
              <w:rPr>
                <w:rFonts w:ascii="Arial" w:hAnsi="Arial" w:cs="Arial"/>
              </w:rPr>
              <w:t>high risk</w:t>
            </w:r>
            <w:proofErr w:type="gramEnd"/>
            <w:r w:rsidRPr="008F532B">
              <w:rPr>
                <w:rFonts w:ascii="Arial" w:hAnsi="Arial" w:cs="Arial"/>
              </w:rPr>
              <w:t xml:space="preserve"> equipment</w:t>
            </w:r>
            <w:r w:rsidR="00784186" w:rsidRPr="008F532B">
              <w:rPr>
                <w:rFonts w:ascii="Arial" w:hAnsi="Arial" w:cs="Arial"/>
              </w:rPr>
              <w:t xml:space="preserve"> </w:t>
            </w:r>
          </w:p>
          <w:p w14:paraId="11FA0324" w14:textId="77777777" w:rsidR="009E0D2C" w:rsidRPr="008F532B" w:rsidRDefault="008E08B3" w:rsidP="008F532B">
            <w:pPr>
              <w:spacing w:before="120"/>
              <w:ind w:right="72"/>
              <w:jc w:val="both"/>
              <w:rPr>
                <w:rFonts w:ascii="Arial" w:hAnsi="Arial" w:cs="Arial"/>
              </w:rPr>
            </w:pPr>
            <w:r w:rsidRPr="008F532B">
              <w:rPr>
                <w:rFonts w:ascii="Arial" w:hAnsi="Arial" w:cs="Arial"/>
              </w:rPr>
              <w:t>Correct positioning of instruments on autoclave trolleys to ensure completeness of sterilisation cycle</w:t>
            </w:r>
            <w:r w:rsidR="00DE6500" w:rsidRPr="008F532B">
              <w:rPr>
                <w:rFonts w:ascii="Arial" w:hAnsi="Arial" w:cs="Arial"/>
              </w:rPr>
              <w:t>.</w:t>
            </w:r>
          </w:p>
          <w:p w14:paraId="3F573B2B" w14:textId="77777777" w:rsidR="00637773" w:rsidRPr="008F532B" w:rsidRDefault="00637773" w:rsidP="008F532B">
            <w:pPr>
              <w:spacing w:before="120"/>
              <w:ind w:right="72"/>
              <w:jc w:val="both"/>
              <w:rPr>
                <w:rFonts w:ascii="Arial" w:hAnsi="Arial" w:cs="Arial"/>
              </w:rPr>
            </w:pPr>
            <w:r w:rsidRPr="008F532B">
              <w:rPr>
                <w:rFonts w:ascii="Arial" w:hAnsi="Arial" w:cs="Arial"/>
              </w:rPr>
              <w:t xml:space="preserve">Correct use of </w:t>
            </w:r>
            <w:r w:rsidR="00F85CAA" w:rsidRPr="008F532B">
              <w:rPr>
                <w:rFonts w:ascii="Arial" w:hAnsi="Arial" w:cs="Arial"/>
              </w:rPr>
              <w:t>IT equipment and</w:t>
            </w:r>
            <w:r w:rsidR="000B151C" w:rsidRPr="008F532B">
              <w:rPr>
                <w:rFonts w:ascii="Arial" w:hAnsi="Arial" w:cs="Arial"/>
              </w:rPr>
              <w:t xml:space="preserve"> </w:t>
            </w:r>
            <w:r w:rsidRPr="008F532B">
              <w:rPr>
                <w:rFonts w:ascii="Arial" w:hAnsi="Arial" w:cs="Arial"/>
              </w:rPr>
              <w:t>handheld scanners required to ensure all devices are correctly tracked throughout the process</w:t>
            </w:r>
            <w:r w:rsidR="00DE6500" w:rsidRPr="008F532B">
              <w:rPr>
                <w:rFonts w:ascii="Arial" w:hAnsi="Arial" w:cs="Arial"/>
              </w:rPr>
              <w:t>.</w:t>
            </w:r>
          </w:p>
          <w:p w14:paraId="1085B837" w14:textId="77777777" w:rsidR="00637773" w:rsidRPr="008F532B" w:rsidRDefault="00637773" w:rsidP="008F532B">
            <w:pPr>
              <w:spacing w:before="120"/>
              <w:ind w:right="72"/>
              <w:jc w:val="both"/>
              <w:rPr>
                <w:rFonts w:ascii="Arial" w:hAnsi="Arial" w:cs="Arial"/>
              </w:rPr>
            </w:pPr>
            <w:r w:rsidRPr="008F532B">
              <w:rPr>
                <w:rFonts w:ascii="Arial" w:hAnsi="Arial" w:cs="Arial"/>
              </w:rPr>
              <w:t>Correct positioning of instruments in wash baskets and wash carriages to ensure completeness of wash cycle</w:t>
            </w:r>
            <w:r w:rsidR="00DE6500" w:rsidRPr="008F532B">
              <w:rPr>
                <w:rFonts w:ascii="Arial" w:hAnsi="Arial" w:cs="Arial"/>
              </w:rPr>
              <w:t xml:space="preserve"> and alignment with operating procedures in place.</w:t>
            </w:r>
          </w:p>
          <w:p w14:paraId="74F8D66A" w14:textId="77777777" w:rsidR="00637773" w:rsidRPr="008F532B" w:rsidRDefault="00637773" w:rsidP="008F532B">
            <w:pPr>
              <w:spacing w:before="120"/>
              <w:ind w:right="72"/>
              <w:jc w:val="both"/>
              <w:rPr>
                <w:rFonts w:ascii="Arial" w:hAnsi="Arial" w:cs="Arial"/>
              </w:rPr>
            </w:pPr>
            <w:r w:rsidRPr="008F532B">
              <w:rPr>
                <w:rFonts w:ascii="Arial" w:hAnsi="Arial" w:cs="Arial"/>
              </w:rPr>
              <w:t>Accurate draping and positioning of instruments on the tray to ensure instrument sets are delivered to service users in optimum condition</w:t>
            </w:r>
            <w:r w:rsidR="00DE6500" w:rsidRPr="008F532B">
              <w:rPr>
                <w:rFonts w:ascii="Arial" w:hAnsi="Arial" w:cs="Arial"/>
              </w:rPr>
              <w:t>.</w:t>
            </w:r>
          </w:p>
          <w:p w14:paraId="0946A8CE" w14:textId="77777777" w:rsidR="00637773" w:rsidRPr="008F532B" w:rsidRDefault="00637773" w:rsidP="008F532B">
            <w:pPr>
              <w:pStyle w:val="BodyText"/>
              <w:spacing w:line="264" w:lineRule="auto"/>
              <w:ind w:left="360"/>
              <w:rPr>
                <w:rFonts w:cs="Arial"/>
                <w:sz w:val="24"/>
                <w:szCs w:val="24"/>
              </w:rPr>
            </w:pPr>
          </w:p>
          <w:p w14:paraId="4A8752C2" w14:textId="513E2FA7" w:rsidR="00691428" w:rsidRPr="008F532B" w:rsidRDefault="00691428" w:rsidP="008F532B">
            <w:pPr>
              <w:ind w:right="-270"/>
              <w:jc w:val="both"/>
              <w:rPr>
                <w:rFonts w:ascii="Arial" w:hAnsi="Arial" w:cs="Arial"/>
              </w:rPr>
            </w:pPr>
            <w:r w:rsidRPr="008F532B">
              <w:rPr>
                <w:rFonts w:ascii="Arial" w:hAnsi="Arial" w:cs="Arial"/>
              </w:rPr>
              <w:t xml:space="preserve">Working with </w:t>
            </w:r>
            <w:r w:rsidR="008F532B" w:rsidRPr="008F532B">
              <w:rPr>
                <w:rFonts w:ascii="Arial" w:hAnsi="Arial" w:cs="Arial"/>
              </w:rPr>
              <w:t>high-risk</w:t>
            </w:r>
            <w:r w:rsidRPr="008F532B">
              <w:rPr>
                <w:rFonts w:ascii="Arial" w:hAnsi="Arial" w:cs="Arial"/>
              </w:rPr>
              <w:t xml:space="preserve"> equipment – Operation </w:t>
            </w:r>
            <w:r w:rsidR="008F532B" w:rsidRPr="008F532B">
              <w:rPr>
                <w:rFonts w:ascii="Arial" w:hAnsi="Arial" w:cs="Arial"/>
              </w:rPr>
              <w:t>of Autoclaves</w:t>
            </w:r>
            <w:r w:rsidRPr="008F532B">
              <w:rPr>
                <w:rFonts w:ascii="Arial" w:hAnsi="Arial" w:cs="Arial"/>
              </w:rPr>
              <w:t xml:space="preserve">, </w:t>
            </w:r>
            <w:proofErr w:type="spellStart"/>
            <w:r w:rsidRPr="008F532B">
              <w:rPr>
                <w:rFonts w:ascii="Arial" w:hAnsi="Arial" w:cs="Arial"/>
              </w:rPr>
              <w:t>Sterrad</w:t>
            </w:r>
            <w:proofErr w:type="spellEnd"/>
            <w:r w:rsidRPr="008F532B">
              <w:rPr>
                <w:rFonts w:ascii="Arial" w:hAnsi="Arial" w:cs="Arial"/>
              </w:rPr>
              <w:t xml:space="preserve"> Machines, Automated Washer Disinfectors and Ultrasonic Washer Disinfectors</w:t>
            </w:r>
            <w:r w:rsidR="007D1D22" w:rsidRPr="008F532B">
              <w:rPr>
                <w:rFonts w:ascii="Arial" w:hAnsi="Arial" w:cs="Arial"/>
              </w:rPr>
              <w:t>.</w:t>
            </w:r>
          </w:p>
          <w:p w14:paraId="447EBB1C" w14:textId="77777777" w:rsidR="00691428" w:rsidRPr="008F532B" w:rsidRDefault="00691428" w:rsidP="008F532B">
            <w:pPr>
              <w:spacing w:after="120"/>
              <w:jc w:val="both"/>
              <w:rPr>
                <w:rFonts w:ascii="Arial" w:hAnsi="Arial" w:cs="Arial"/>
              </w:rPr>
            </w:pPr>
            <w:r w:rsidRPr="008F532B">
              <w:rPr>
                <w:rFonts w:ascii="Arial" w:hAnsi="Arial" w:cs="Arial"/>
              </w:rPr>
              <w:t>Correct positioning of instruments on autoclave trolleys to ensure completeness of sterilisation cycle.</w:t>
            </w:r>
          </w:p>
          <w:p w14:paraId="0296CF19" w14:textId="77777777" w:rsidR="008D7C52" w:rsidRPr="008F532B" w:rsidRDefault="008D7C52" w:rsidP="008F532B">
            <w:pPr>
              <w:pStyle w:val="BodyText"/>
              <w:spacing w:line="264" w:lineRule="auto"/>
              <w:ind w:left="360"/>
              <w:rPr>
                <w:rFonts w:cs="Arial"/>
                <w:sz w:val="24"/>
                <w:szCs w:val="24"/>
              </w:rPr>
            </w:pPr>
          </w:p>
          <w:p w14:paraId="6E93A914" w14:textId="77777777" w:rsidR="00637773" w:rsidRPr="008F532B" w:rsidRDefault="00637773" w:rsidP="008F532B">
            <w:pPr>
              <w:pStyle w:val="BodyText"/>
              <w:spacing w:line="264" w:lineRule="auto"/>
              <w:rPr>
                <w:rFonts w:cs="Arial"/>
                <w:b/>
                <w:sz w:val="24"/>
                <w:szCs w:val="24"/>
                <w:u w:val="single"/>
              </w:rPr>
            </w:pPr>
            <w:r w:rsidRPr="008F532B">
              <w:rPr>
                <w:rFonts w:cs="Arial"/>
                <w:b/>
                <w:sz w:val="24"/>
                <w:szCs w:val="24"/>
                <w:u w:val="single"/>
              </w:rPr>
              <w:t>Mental</w:t>
            </w:r>
          </w:p>
          <w:p w14:paraId="31CA4A8C" w14:textId="129B2DA2" w:rsidR="008E08B3" w:rsidRPr="008F532B" w:rsidRDefault="008E08B3" w:rsidP="008F532B">
            <w:pPr>
              <w:spacing w:before="120"/>
              <w:ind w:right="72"/>
              <w:jc w:val="both"/>
              <w:rPr>
                <w:rFonts w:ascii="Arial" w:hAnsi="Arial" w:cs="Arial"/>
              </w:rPr>
            </w:pPr>
            <w:r w:rsidRPr="008F532B">
              <w:rPr>
                <w:rFonts w:ascii="Arial" w:hAnsi="Arial" w:cs="Arial"/>
              </w:rPr>
              <w:t xml:space="preserve">Frequent requirement for prolonged concentration during testing </w:t>
            </w:r>
            <w:r w:rsidR="00F85CAA" w:rsidRPr="008F532B">
              <w:rPr>
                <w:rFonts w:ascii="Arial" w:hAnsi="Arial" w:cs="Arial"/>
              </w:rPr>
              <w:t>for up to 30 minutes</w:t>
            </w:r>
            <w:r w:rsidR="000809BA" w:rsidRPr="008F532B">
              <w:rPr>
                <w:rFonts w:ascii="Arial" w:hAnsi="Arial" w:cs="Arial"/>
              </w:rPr>
              <w:t xml:space="preserve"> </w:t>
            </w:r>
            <w:r w:rsidRPr="008F532B">
              <w:rPr>
                <w:rFonts w:ascii="Arial" w:hAnsi="Arial" w:cs="Arial"/>
              </w:rPr>
              <w:t>to ensure the completeness of the process</w:t>
            </w:r>
            <w:r w:rsidR="007D1D22" w:rsidRPr="008F532B">
              <w:rPr>
                <w:rFonts w:ascii="Arial" w:hAnsi="Arial" w:cs="Arial"/>
              </w:rPr>
              <w:t>.</w:t>
            </w:r>
          </w:p>
          <w:p w14:paraId="389AA504" w14:textId="77777777" w:rsidR="008E08B3" w:rsidRPr="008F532B" w:rsidRDefault="008E08B3" w:rsidP="008F532B">
            <w:pPr>
              <w:spacing w:before="120"/>
              <w:ind w:right="72"/>
              <w:jc w:val="both"/>
              <w:rPr>
                <w:rFonts w:ascii="Arial" w:hAnsi="Arial" w:cs="Arial"/>
              </w:rPr>
            </w:pPr>
            <w:r w:rsidRPr="008F532B">
              <w:rPr>
                <w:rFonts w:ascii="Arial" w:hAnsi="Arial" w:cs="Arial"/>
              </w:rPr>
              <w:t>Frequent requirement to change work activities to suit user requirement, especially in trauma and emergency situations.</w:t>
            </w:r>
          </w:p>
          <w:p w14:paraId="3F1DB53E" w14:textId="795A34C8" w:rsidR="008E08B3" w:rsidRPr="008F532B" w:rsidRDefault="008E08B3" w:rsidP="008F532B">
            <w:pPr>
              <w:spacing w:before="120"/>
              <w:ind w:right="72"/>
              <w:jc w:val="both"/>
              <w:rPr>
                <w:rFonts w:ascii="Arial" w:hAnsi="Arial" w:cs="Arial"/>
              </w:rPr>
            </w:pPr>
            <w:r w:rsidRPr="008F532B">
              <w:rPr>
                <w:rFonts w:ascii="Arial" w:hAnsi="Arial" w:cs="Arial"/>
              </w:rPr>
              <w:t>Prolonged concentration</w:t>
            </w:r>
            <w:r w:rsidR="00784186" w:rsidRPr="008F532B">
              <w:rPr>
                <w:rFonts w:ascii="Arial" w:hAnsi="Arial" w:cs="Arial"/>
              </w:rPr>
              <w:t xml:space="preserve"> </w:t>
            </w:r>
            <w:r w:rsidR="000809BA" w:rsidRPr="008F532B">
              <w:rPr>
                <w:rFonts w:ascii="Arial" w:hAnsi="Arial" w:cs="Arial"/>
              </w:rPr>
              <w:t xml:space="preserve">for up to 40 minutes </w:t>
            </w:r>
            <w:r w:rsidRPr="008F532B">
              <w:rPr>
                <w:rFonts w:ascii="Arial" w:hAnsi="Arial" w:cs="Arial"/>
              </w:rPr>
              <w:t xml:space="preserve">ensuring tray pack content is accurate, correctly </w:t>
            </w:r>
            <w:r w:rsidR="002D61B3" w:rsidRPr="008F532B">
              <w:rPr>
                <w:rFonts w:ascii="Arial" w:hAnsi="Arial" w:cs="Arial"/>
              </w:rPr>
              <w:t>labelled,</w:t>
            </w:r>
            <w:r w:rsidRPr="008F532B">
              <w:rPr>
                <w:rFonts w:ascii="Arial" w:hAnsi="Arial" w:cs="Arial"/>
              </w:rPr>
              <w:t xml:space="preserve"> functional and cleaning efficiency uncompromised.</w:t>
            </w:r>
          </w:p>
          <w:p w14:paraId="71BEF0C0" w14:textId="14A7DD03" w:rsidR="008E08B3" w:rsidRPr="008F532B" w:rsidRDefault="000809BA" w:rsidP="008F532B">
            <w:pPr>
              <w:spacing w:before="120"/>
              <w:ind w:right="72"/>
              <w:jc w:val="both"/>
              <w:rPr>
                <w:rFonts w:ascii="Arial" w:hAnsi="Arial" w:cs="Arial"/>
              </w:rPr>
            </w:pPr>
            <w:r w:rsidRPr="008F532B">
              <w:rPr>
                <w:rFonts w:ascii="Arial" w:hAnsi="Arial" w:cs="Arial"/>
              </w:rPr>
              <w:t>Ongoing</w:t>
            </w:r>
            <w:r w:rsidR="008E08B3" w:rsidRPr="008F532B">
              <w:rPr>
                <w:rFonts w:ascii="Arial" w:hAnsi="Arial" w:cs="Arial"/>
              </w:rPr>
              <w:t xml:space="preserve"> learning of new types of equipment and dealing with the complexities associated with the disassembly and reassembly and decontamination /sterilisation of such equipment.</w:t>
            </w:r>
          </w:p>
          <w:p w14:paraId="4526DECD" w14:textId="53ED39BA" w:rsidR="008E08B3" w:rsidRPr="008F532B" w:rsidRDefault="0095303E" w:rsidP="008F532B">
            <w:pPr>
              <w:spacing w:before="120"/>
              <w:ind w:right="72"/>
              <w:jc w:val="both"/>
              <w:rPr>
                <w:rFonts w:ascii="Arial" w:hAnsi="Arial" w:cs="Arial"/>
              </w:rPr>
            </w:pPr>
            <w:r w:rsidRPr="008F532B">
              <w:rPr>
                <w:rFonts w:ascii="Arial" w:hAnsi="Arial" w:cs="Arial"/>
              </w:rPr>
              <w:t>C</w:t>
            </w:r>
            <w:r w:rsidR="000809BA" w:rsidRPr="008F532B">
              <w:rPr>
                <w:rFonts w:ascii="Arial" w:hAnsi="Arial" w:cs="Arial"/>
              </w:rPr>
              <w:t xml:space="preserve">oncentration for up to 40 minutes </w:t>
            </w:r>
            <w:r w:rsidR="008E08B3" w:rsidRPr="008F532B">
              <w:rPr>
                <w:rFonts w:ascii="Arial" w:hAnsi="Arial" w:cs="Arial"/>
              </w:rPr>
              <w:t>during operation of decontamination equipment.</w:t>
            </w:r>
          </w:p>
          <w:p w14:paraId="7F3E2B6C" w14:textId="7CDC9AAB" w:rsidR="008E08B3" w:rsidRPr="008F532B" w:rsidRDefault="000809BA" w:rsidP="008F532B">
            <w:pPr>
              <w:spacing w:before="120"/>
              <w:ind w:right="72"/>
              <w:jc w:val="both"/>
              <w:rPr>
                <w:rFonts w:ascii="Arial" w:hAnsi="Arial" w:cs="Arial"/>
              </w:rPr>
            </w:pPr>
            <w:r w:rsidRPr="008F532B">
              <w:rPr>
                <w:rFonts w:ascii="Arial" w:hAnsi="Arial" w:cs="Arial"/>
              </w:rPr>
              <w:t>M</w:t>
            </w:r>
            <w:r w:rsidR="008E08B3" w:rsidRPr="008F532B">
              <w:rPr>
                <w:rFonts w:ascii="Arial" w:hAnsi="Arial" w:cs="Arial"/>
              </w:rPr>
              <w:t>aintain</w:t>
            </w:r>
            <w:r w:rsidR="00784186" w:rsidRPr="008F532B">
              <w:rPr>
                <w:rFonts w:ascii="Arial" w:hAnsi="Arial" w:cs="Arial"/>
              </w:rPr>
              <w:t>ing</w:t>
            </w:r>
            <w:r w:rsidR="008E08B3" w:rsidRPr="008F532B">
              <w:rPr>
                <w:rFonts w:ascii="Arial" w:hAnsi="Arial" w:cs="Arial"/>
              </w:rPr>
              <w:t xml:space="preserve"> concentration despite interruptions and changes in service demand.</w:t>
            </w:r>
          </w:p>
          <w:p w14:paraId="0F14BCFB" w14:textId="36268DC1" w:rsidR="008E08B3" w:rsidRPr="008F532B" w:rsidRDefault="00784186" w:rsidP="008F532B">
            <w:pPr>
              <w:spacing w:before="120"/>
              <w:ind w:right="72"/>
              <w:jc w:val="both"/>
              <w:rPr>
                <w:rFonts w:ascii="Arial" w:hAnsi="Arial" w:cs="Arial"/>
              </w:rPr>
            </w:pPr>
            <w:r w:rsidRPr="008F532B">
              <w:rPr>
                <w:rFonts w:ascii="Arial" w:hAnsi="Arial" w:cs="Arial"/>
              </w:rPr>
              <w:lastRenderedPageBreak/>
              <w:t>W</w:t>
            </w:r>
            <w:r w:rsidR="008E08B3" w:rsidRPr="008F532B">
              <w:rPr>
                <w:rFonts w:ascii="Arial" w:hAnsi="Arial" w:cs="Arial"/>
              </w:rPr>
              <w:t>ork under pressure whilst ensuring that standards are maintained.</w:t>
            </w:r>
          </w:p>
          <w:p w14:paraId="29A2AEA5" w14:textId="77777777" w:rsidR="008E08B3" w:rsidRPr="008F532B" w:rsidRDefault="008E08B3" w:rsidP="008F532B">
            <w:pPr>
              <w:ind w:left="720"/>
              <w:jc w:val="both"/>
              <w:rPr>
                <w:rFonts w:ascii="Arial" w:hAnsi="Arial" w:cs="Arial"/>
              </w:rPr>
            </w:pPr>
          </w:p>
          <w:p w14:paraId="6112B207" w14:textId="02F16132" w:rsidR="008D7C52" w:rsidRPr="008F532B" w:rsidRDefault="007F0AF1" w:rsidP="008F532B">
            <w:pPr>
              <w:pStyle w:val="BodyText"/>
              <w:spacing w:line="264" w:lineRule="auto"/>
              <w:rPr>
                <w:rFonts w:cs="Arial"/>
                <w:b/>
                <w:sz w:val="24"/>
                <w:szCs w:val="24"/>
                <w:u w:val="single"/>
              </w:rPr>
            </w:pPr>
            <w:r w:rsidRPr="008F532B">
              <w:rPr>
                <w:rFonts w:cs="Arial"/>
                <w:b/>
                <w:sz w:val="24"/>
                <w:szCs w:val="24"/>
                <w:u w:val="single"/>
              </w:rPr>
              <w:t>Emotional</w:t>
            </w:r>
            <w:r w:rsidR="008D7C52" w:rsidRPr="008F532B">
              <w:rPr>
                <w:rFonts w:cs="Arial"/>
                <w:b/>
                <w:sz w:val="24"/>
                <w:szCs w:val="24"/>
                <w:u w:val="single"/>
              </w:rPr>
              <w:t xml:space="preserve"> </w:t>
            </w:r>
          </w:p>
          <w:p w14:paraId="25449854" w14:textId="77777777" w:rsidR="008D7C52" w:rsidRPr="008F532B" w:rsidRDefault="008D7C52" w:rsidP="008F532B">
            <w:pPr>
              <w:pStyle w:val="BodyText"/>
              <w:spacing w:line="264" w:lineRule="auto"/>
              <w:rPr>
                <w:rFonts w:cs="Arial"/>
                <w:sz w:val="24"/>
                <w:szCs w:val="24"/>
              </w:rPr>
            </w:pPr>
          </w:p>
          <w:p w14:paraId="03881C3C" w14:textId="1905A6A3" w:rsidR="008D7C52" w:rsidRPr="008F532B" w:rsidRDefault="008D7C52" w:rsidP="008F532B">
            <w:pPr>
              <w:spacing w:before="120"/>
              <w:ind w:right="72"/>
              <w:jc w:val="both"/>
              <w:rPr>
                <w:rFonts w:ascii="Arial" w:hAnsi="Arial" w:cs="Arial"/>
              </w:rPr>
            </w:pPr>
            <w:r w:rsidRPr="008F532B">
              <w:rPr>
                <w:rFonts w:ascii="Arial" w:hAnsi="Arial" w:cs="Arial"/>
              </w:rPr>
              <w:t>Complaints from users in an appropriate and professional manner.</w:t>
            </w:r>
          </w:p>
          <w:p w14:paraId="17AFD303" w14:textId="77777777" w:rsidR="008D7C52" w:rsidRPr="008F532B" w:rsidRDefault="008D7C52" w:rsidP="008F532B">
            <w:pPr>
              <w:spacing w:before="120"/>
              <w:ind w:right="72"/>
              <w:jc w:val="both"/>
              <w:rPr>
                <w:rFonts w:ascii="Arial" w:hAnsi="Arial" w:cs="Arial"/>
              </w:rPr>
            </w:pPr>
            <w:r w:rsidRPr="008F532B">
              <w:rPr>
                <w:rFonts w:ascii="Arial" w:hAnsi="Arial" w:cs="Arial"/>
              </w:rPr>
              <w:t>Contact with challenging or unpredictable behaviour e.g. verbal and physical abuse from users and staff.</w:t>
            </w:r>
          </w:p>
          <w:p w14:paraId="4F3EC9D2" w14:textId="77777777" w:rsidR="008D7C52" w:rsidRPr="008F532B" w:rsidRDefault="008D7C52" w:rsidP="008F532B">
            <w:pPr>
              <w:spacing w:before="120"/>
              <w:ind w:right="72"/>
              <w:jc w:val="both"/>
              <w:rPr>
                <w:rFonts w:ascii="Arial" w:hAnsi="Arial" w:cs="Arial"/>
              </w:rPr>
            </w:pPr>
            <w:r w:rsidRPr="008F532B">
              <w:rPr>
                <w:rFonts w:ascii="Arial" w:hAnsi="Arial" w:cs="Arial"/>
              </w:rPr>
              <w:t xml:space="preserve">Details regarding patients rarely accompany returned trays from theatre which can cause </w:t>
            </w:r>
            <w:proofErr w:type="gramStart"/>
            <w:r w:rsidRPr="008F532B">
              <w:rPr>
                <w:rFonts w:ascii="Arial" w:hAnsi="Arial" w:cs="Arial"/>
              </w:rPr>
              <w:t>distress</w:t>
            </w:r>
            <w:proofErr w:type="gramEnd"/>
          </w:p>
          <w:p w14:paraId="36D14BD1" w14:textId="77777777" w:rsidR="008D7C52" w:rsidRPr="008F532B" w:rsidRDefault="008D7C52" w:rsidP="008F532B">
            <w:pPr>
              <w:spacing w:before="120"/>
              <w:ind w:right="72"/>
              <w:jc w:val="both"/>
              <w:rPr>
                <w:rFonts w:ascii="Arial" w:hAnsi="Arial" w:cs="Arial"/>
              </w:rPr>
            </w:pPr>
            <w:r w:rsidRPr="008F532B">
              <w:rPr>
                <w:rFonts w:ascii="Arial" w:hAnsi="Arial" w:cs="Arial"/>
              </w:rPr>
              <w:t>Frequent contact with unconfined bodily fluids/tissue and contaminated sharps.</w:t>
            </w:r>
          </w:p>
          <w:p w14:paraId="16565231" w14:textId="77777777" w:rsidR="008D7C52" w:rsidRPr="008F532B" w:rsidRDefault="008D7C52" w:rsidP="008F532B">
            <w:pPr>
              <w:spacing w:before="120"/>
              <w:ind w:right="72"/>
              <w:jc w:val="both"/>
              <w:rPr>
                <w:rFonts w:ascii="Arial" w:hAnsi="Arial" w:cs="Arial"/>
              </w:rPr>
            </w:pPr>
            <w:r w:rsidRPr="008F532B">
              <w:rPr>
                <w:rFonts w:ascii="Arial" w:hAnsi="Arial" w:cs="Arial"/>
              </w:rPr>
              <w:t>High risk of needle-stick injuries when working in some areas of the service.</w:t>
            </w:r>
          </w:p>
          <w:p w14:paraId="5E8568A0" w14:textId="77777777" w:rsidR="007F0AF1" w:rsidRPr="008F532B" w:rsidRDefault="007F0AF1" w:rsidP="008F532B">
            <w:pPr>
              <w:spacing w:before="120"/>
              <w:ind w:right="72"/>
              <w:jc w:val="both"/>
              <w:rPr>
                <w:rFonts w:ascii="Arial" w:hAnsi="Arial" w:cs="Arial"/>
              </w:rPr>
            </w:pPr>
          </w:p>
          <w:p w14:paraId="3F0BAEEC" w14:textId="77777777" w:rsidR="00637773" w:rsidRPr="008F532B" w:rsidRDefault="00637773" w:rsidP="008F532B">
            <w:pPr>
              <w:pStyle w:val="BodyText"/>
              <w:spacing w:line="264" w:lineRule="auto"/>
              <w:rPr>
                <w:rFonts w:cs="Arial"/>
                <w:b/>
                <w:sz w:val="24"/>
                <w:szCs w:val="24"/>
                <w:u w:val="single"/>
              </w:rPr>
            </w:pPr>
            <w:r w:rsidRPr="008F532B">
              <w:rPr>
                <w:rFonts w:cs="Arial"/>
                <w:b/>
                <w:sz w:val="24"/>
                <w:szCs w:val="24"/>
                <w:u w:val="single"/>
              </w:rPr>
              <w:t>Environmental</w:t>
            </w:r>
          </w:p>
          <w:p w14:paraId="3E4263AF" w14:textId="77777777" w:rsidR="00637773" w:rsidRPr="008F532B" w:rsidRDefault="00637773" w:rsidP="008F532B">
            <w:pPr>
              <w:spacing w:before="120"/>
              <w:ind w:right="72"/>
              <w:jc w:val="both"/>
              <w:rPr>
                <w:rFonts w:ascii="Arial" w:hAnsi="Arial" w:cs="Arial"/>
              </w:rPr>
            </w:pPr>
            <w:r w:rsidRPr="008F532B">
              <w:rPr>
                <w:rFonts w:ascii="Arial" w:hAnsi="Arial" w:cs="Arial"/>
              </w:rPr>
              <w:t>Frequent contact with unconfined bodily fluids/tissue and contaminated sharps.</w:t>
            </w:r>
          </w:p>
          <w:p w14:paraId="13F70326" w14:textId="77777777" w:rsidR="00637773" w:rsidRPr="008F532B" w:rsidRDefault="00637773" w:rsidP="008F532B">
            <w:pPr>
              <w:spacing w:before="120"/>
              <w:ind w:right="72"/>
              <w:jc w:val="both"/>
              <w:rPr>
                <w:rFonts w:ascii="Arial" w:hAnsi="Arial" w:cs="Arial"/>
              </w:rPr>
            </w:pPr>
            <w:r w:rsidRPr="008F532B">
              <w:rPr>
                <w:rFonts w:ascii="Arial" w:hAnsi="Arial" w:cs="Arial"/>
              </w:rPr>
              <w:t>Working within a controlled environment and wearing the appropriate PPE</w:t>
            </w:r>
            <w:r w:rsidR="004A11C6" w:rsidRPr="008F532B">
              <w:rPr>
                <w:rFonts w:ascii="Arial" w:hAnsi="Arial" w:cs="Arial"/>
              </w:rPr>
              <w:t>.</w:t>
            </w:r>
          </w:p>
          <w:p w14:paraId="064082BA" w14:textId="77777777" w:rsidR="008C06D8" w:rsidRPr="008F532B" w:rsidRDefault="008C06D8" w:rsidP="008F532B">
            <w:pPr>
              <w:spacing w:before="120"/>
              <w:ind w:right="72"/>
              <w:jc w:val="both"/>
              <w:rPr>
                <w:rFonts w:ascii="Arial" w:hAnsi="Arial" w:cs="Arial"/>
              </w:rPr>
            </w:pPr>
            <w:r w:rsidRPr="008F532B">
              <w:rPr>
                <w:rFonts w:ascii="Arial" w:hAnsi="Arial" w:cs="Arial"/>
              </w:rPr>
              <w:t>Fluctuation in temperature levels due to building fabric design</w:t>
            </w:r>
            <w:r w:rsidR="004A11C6" w:rsidRPr="008F532B">
              <w:rPr>
                <w:rFonts w:ascii="Arial" w:hAnsi="Arial" w:cs="Arial"/>
              </w:rPr>
              <w:t>.</w:t>
            </w:r>
          </w:p>
          <w:p w14:paraId="73E3DCB4" w14:textId="77777777" w:rsidR="009E0D2C" w:rsidRPr="008F532B" w:rsidRDefault="008C06D8" w:rsidP="008F532B">
            <w:pPr>
              <w:spacing w:before="120"/>
              <w:ind w:right="72"/>
              <w:jc w:val="both"/>
              <w:rPr>
                <w:rFonts w:ascii="Arial" w:hAnsi="Arial" w:cs="Arial"/>
              </w:rPr>
            </w:pPr>
            <w:r w:rsidRPr="008F532B">
              <w:rPr>
                <w:rFonts w:ascii="Arial" w:hAnsi="Arial" w:cs="Arial"/>
              </w:rPr>
              <w:t>Working with high temperatures due to the heat exuded from steam sterilisers</w:t>
            </w:r>
            <w:r w:rsidR="004A11C6" w:rsidRPr="008F532B">
              <w:rPr>
                <w:rFonts w:ascii="Arial" w:hAnsi="Arial" w:cs="Arial"/>
              </w:rPr>
              <w:t>.</w:t>
            </w:r>
          </w:p>
          <w:p w14:paraId="0796DC02" w14:textId="1487E694" w:rsidR="008C06D8" w:rsidRPr="008F532B" w:rsidRDefault="008C06D8" w:rsidP="008F532B">
            <w:pPr>
              <w:spacing w:before="120"/>
              <w:ind w:right="72"/>
              <w:jc w:val="both"/>
              <w:rPr>
                <w:rFonts w:ascii="Arial" w:hAnsi="Arial" w:cs="Arial"/>
              </w:rPr>
            </w:pPr>
            <w:r w:rsidRPr="008F532B">
              <w:rPr>
                <w:rFonts w:ascii="Arial" w:hAnsi="Arial" w:cs="Arial"/>
              </w:rPr>
              <w:t>Working with hazardous substances</w:t>
            </w:r>
            <w:r w:rsidR="00784186" w:rsidRPr="008F532B">
              <w:rPr>
                <w:rFonts w:ascii="Arial" w:hAnsi="Arial" w:cs="Arial"/>
              </w:rPr>
              <w:t xml:space="preserve"> e.g. </w:t>
            </w:r>
            <w:r w:rsidR="00F85CAA" w:rsidRPr="008F532B">
              <w:rPr>
                <w:rFonts w:ascii="Arial" w:hAnsi="Arial" w:cs="Arial"/>
              </w:rPr>
              <w:t>chemicals</w:t>
            </w:r>
            <w:r w:rsidR="007D1D22" w:rsidRPr="008F532B">
              <w:rPr>
                <w:rFonts w:ascii="Arial" w:hAnsi="Arial" w:cs="Arial"/>
              </w:rPr>
              <w:t>.</w:t>
            </w:r>
          </w:p>
          <w:p w14:paraId="4182DA85" w14:textId="77777777" w:rsidR="009E0D2C" w:rsidRPr="008F532B" w:rsidRDefault="009E0D2C" w:rsidP="008F532B">
            <w:pPr>
              <w:jc w:val="both"/>
              <w:rPr>
                <w:rFonts w:ascii="Arial" w:hAnsi="Arial" w:cs="Arial"/>
              </w:rPr>
            </w:pPr>
          </w:p>
          <w:p w14:paraId="5405F715" w14:textId="77777777" w:rsidR="00637773" w:rsidRPr="008F532B" w:rsidRDefault="00637773" w:rsidP="008F532B">
            <w:pPr>
              <w:pStyle w:val="BodyText"/>
              <w:spacing w:line="264" w:lineRule="auto"/>
              <w:rPr>
                <w:rFonts w:cs="Arial"/>
                <w:sz w:val="24"/>
                <w:szCs w:val="24"/>
              </w:rPr>
            </w:pPr>
          </w:p>
        </w:tc>
      </w:tr>
    </w:tbl>
    <w:p w14:paraId="7AC688C2" w14:textId="77777777" w:rsidR="00637773" w:rsidRPr="008F532B" w:rsidRDefault="00637773" w:rsidP="008F532B">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637773" w:rsidRPr="008F532B" w14:paraId="2A19234D" w14:textId="77777777">
        <w:tc>
          <w:tcPr>
            <w:tcW w:w="10440" w:type="dxa"/>
            <w:gridSpan w:val="2"/>
            <w:tcBorders>
              <w:top w:val="single" w:sz="4" w:space="0" w:color="auto"/>
              <w:left w:val="single" w:sz="4" w:space="0" w:color="auto"/>
              <w:bottom w:val="single" w:sz="4" w:space="0" w:color="auto"/>
              <w:right w:val="single" w:sz="4" w:space="0" w:color="auto"/>
            </w:tcBorders>
          </w:tcPr>
          <w:p w14:paraId="2D798612" w14:textId="28B86EC9" w:rsidR="00637773" w:rsidRPr="008F532B" w:rsidRDefault="00637773" w:rsidP="008F532B">
            <w:pPr>
              <w:pStyle w:val="Heading3"/>
              <w:spacing w:before="120" w:after="120"/>
            </w:pPr>
            <w:r w:rsidRPr="008F532B">
              <w:t xml:space="preserve">13.  KNOWLEDGE, TRAINING AND EXPERIENCE REQUIRED TO DO THE </w:t>
            </w:r>
          </w:p>
        </w:tc>
      </w:tr>
      <w:tr w:rsidR="00637773" w:rsidRPr="008F532B" w14:paraId="6A60C0DB" w14:textId="77777777">
        <w:tc>
          <w:tcPr>
            <w:tcW w:w="10440" w:type="dxa"/>
            <w:gridSpan w:val="2"/>
            <w:tcBorders>
              <w:top w:val="single" w:sz="4" w:space="0" w:color="auto"/>
              <w:left w:val="single" w:sz="4" w:space="0" w:color="auto"/>
              <w:bottom w:val="single" w:sz="4" w:space="0" w:color="auto"/>
              <w:right w:val="single" w:sz="4" w:space="0" w:color="auto"/>
            </w:tcBorders>
          </w:tcPr>
          <w:p w14:paraId="0D0B8C43" w14:textId="5E884748" w:rsidR="00503C4E" w:rsidRPr="008F532B" w:rsidRDefault="00551F26" w:rsidP="008F532B">
            <w:pPr>
              <w:pStyle w:val="PlainText"/>
              <w:spacing w:before="120"/>
              <w:jc w:val="both"/>
              <w:rPr>
                <w:rFonts w:ascii="Arial" w:hAnsi="Arial" w:cs="Arial"/>
                <w:sz w:val="24"/>
                <w:szCs w:val="24"/>
              </w:rPr>
            </w:pPr>
            <w:r w:rsidRPr="008F532B">
              <w:rPr>
                <w:rFonts w:ascii="Arial" w:hAnsi="Arial" w:cs="Arial"/>
                <w:sz w:val="24"/>
                <w:szCs w:val="24"/>
              </w:rPr>
              <w:t xml:space="preserve">Educated to SCQF level 7 e.g. </w:t>
            </w:r>
            <w:r w:rsidR="00784186" w:rsidRPr="008F532B">
              <w:rPr>
                <w:rFonts w:ascii="Arial" w:hAnsi="Arial" w:cs="Arial"/>
                <w:sz w:val="24"/>
                <w:szCs w:val="24"/>
              </w:rPr>
              <w:t>C</w:t>
            </w:r>
            <w:r w:rsidR="00131CCE" w:rsidRPr="008F532B">
              <w:rPr>
                <w:rFonts w:ascii="Arial" w:hAnsi="Arial" w:cs="Arial"/>
                <w:sz w:val="24"/>
                <w:szCs w:val="24"/>
              </w:rPr>
              <w:t>omplet</w:t>
            </w:r>
            <w:r w:rsidR="00784186" w:rsidRPr="008F532B">
              <w:rPr>
                <w:rFonts w:ascii="Arial" w:hAnsi="Arial" w:cs="Arial"/>
                <w:sz w:val="24"/>
                <w:szCs w:val="24"/>
              </w:rPr>
              <w:t>ion of</w:t>
            </w:r>
            <w:r w:rsidR="00131CCE" w:rsidRPr="008F532B">
              <w:rPr>
                <w:rFonts w:ascii="Arial" w:hAnsi="Arial" w:cs="Arial"/>
                <w:sz w:val="24"/>
                <w:szCs w:val="24"/>
              </w:rPr>
              <w:t xml:space="preserve"> in-house</w:t>
            </w:r>
            <w:r w:rsidR="00321C04" w:rsidRPr="008F532B">
              <w:rPr>
                <w:rFonts w:ascii="Arial" w:hAnsi="Arial" w:cs="Arial"/>
                <w:sz w:val="24"/>
                <w:szCs w:val="24"/>
              </w:rPr>
              <w:t xml:space="preserve"> local induction,</w:t>
            </w:r>
            <w:r w:rsidR="00131CCE" w:rsidRPr="008F532B">
              <w:rPr>
                <w:rFonts w:ascii="Arial" w:hAnsi="Arial" w:cs="Arial"/>
                <w:sz w:val="24"/>
                <w:szCs w:val="24"/>
              </w:rPr>
              <w:t xml:space="preserve"> training and assessment </w:t>
            </w:r>
            <w:r w:rsidR="003A28E7" w:rsidRPr="008F532B">
              <w:rPr>
                <w:rFonts w:ascii="Arial" w:hAnsi="Arial" w:cs="Arial"/>
                <w:sz w:val="24"/>
                <w:szCs w:val="24"/>
              </w:rPr>
              <w:t>programme to</w:t>
            </w:r>
            <w:r w:rsidR="00F85CAA" w:rsidRPr="008F532B">
              <w:rPr>
                <w:rFonts w:ascii="Arial" w:hAnsi="Arial" w:cs="Arial"/>
                <w:sz w:val="24"/>
                <w:szCs w:val="24"/>
              </w:rPr>
              <w:t xml:space="preserve"> ensure instrument and tray knowledge </w:t>
            </w:r>
            <w:r w:rsidRPr="008F532B">
              <w:rPr>
                <w:rFonts w:ascii="Arial" w:hAnsi="Arial" w:cs="Arial"/>
                <w:sz w:val="24"/>
                <w:szCs w:val="24"/>
              </w:rPr>
              <w:t xml:space="preserve">over </w:t>
            </w:r>
            <w:r w:rsidR="008F532B" w:rsidRPr="008F532B">
              <w:rPr>
                <w:rFonts w:ascii="Arial" w:hAnsi="Arial" w:cs="Arial"/>
                <w:sz w:val="24"/>
                <w:szCs w:val="24"/>
              </w:rPr>
              <w:t>12–18-month</w:t>
            </w:r>
            <w:r w:rsidRPr="008F532B">
              <w:rPr>
                <w:rFonts w:ascii="Arial" w:hAnsi="Arial" w:cs="Arial"/>
                <w:sz w:val="24"/>
                <w:szCs w:val="24"/>
              </w:rPr>
              <w:t xml:space="preserve"> period</w:t>
            </w:r>
            <w:r w:rsidR="007D1D22" w:rsidRPr="008F532B">
              <w:rPr>
                <w:rFonts w:ascii="Arial" w:hAnsi="Arial" w:cs="Arial"/>
                <w:sz w:val="24"/>
                <w:szCs w:val="24"/>
              </w:rPr>
              <w:t>.</w:t>
            </w:r>
          </w:p>
          <w:p w14:paraId="4A6499B6" w14:textId="1EA2CE7E" w:rsidR="00321C04" w:rsidRPr="008F532B" w:rsidRDefault="00321C04" w:rsidP="008F532B">
            <w:pPr>
              <w:spacing w:before="120"/>
              <w:ind w:right="72"/>
              <w:jc w:val="both"/>
              <w:rPr>
                <w:rFonts w:ascii="Arial" w:hAnsi="Arial" w:cs="Arial"/>
              </w:rPr>
            </w:pPr>
            <w:r w:rsidRPr="008F532B">
              <w:rPr>
                <w:rFonts w:ascii="Arial" w:hAnsi="Arial" w:cs="Arial"/>
              </w:rPr>
              <w:t xml:space="preserve">Participation in local training sessions undertaken by </w:t>
            </w:r>
            <w:r w:rsidR="00F85CAA" w:rsidRPr="008F532B">
              <w:rPr>
                <w:rFonts w:ascii="Arial" w:hAnsi="Arial" w:cs="Arial"/>
              </w:rPr>
              <w:t>manufacturing</w:t>
            </w:r>
            <w:r w:rsidR="000809BA" w:rsidRPr="008F532B">
              <w:rPr>
                <w:rFonts w:ascii="Arial" w:hAnsi="Arial" w:cs="Arial"/>
              </w:rPr>
              <w:t xml:space="preserve"> </w:t>
            </w:r>
            <w:r w:rsidRPr="008F532B">
              <w:rPr>
                <w:rFonts w:ascii="Arial" w:hAnsi="Arial" w:cs="Arial"/>
              </w:rPr>
              <w:t>machine representatives</w:t>
            </w:r>
            <w:r w:rsidR="004A11C6" w:rsidRPr="008F532B">
              <w:rPr>
                <w:rFonts w:ascii="Arial" w:hAnsi="Arial" w:cs="Arial"/>
              </w:rPr>
              <w:t>.</w:t>
            </w:r>
          </w:p>
          <w:p w14:paraId="1069A90C" w14:textId="77777777" w:rsidR="00131CCE" w:rsidRPr="008F532B" w:rsidRDefault="00131CCE" w:rsidP="008F532B">
            <w:pPr>
              <w:spacing w:before="120"/>
              <w:ind w:right="72"/>
              <w:jc w:val="both"/>
              <w:rPr>
                <w:rFonts w:ascii="Arial" w:hAnsi="Arial" w:cs="Arial"/>
              </w:rPr>
            </w:pPr>
            <w:r w:rsidRPr="008F532B">
              <w:rPr>
                <w:rFonts w:ascii="Arial" w:hAnsi="Arial" w:cs="Arial"/>
              </w:rPr>
              <w:t>Demonstrate through continual assessment throughout the training period that the training objectives have been met and become fully proficient in all aspects of the decontamination process i.e. Wash/Disinfection, Inspection/Assembly/Packing/Sterilising, Dispatch.</w:t>
            </w:r>
          </w:p>
          <w:p w14:paraId="117BBDA0" w14:textId="6CE1E572" w:rsidR="008C06D8" w:rsidRPr="008F532B" w:rsidRDefault="008C06D8" w:rsidP="008F532B">
            <w:pPr>
              <w:spacing w:before="120"/>
              <w:ind w:right="72"/>
              <w:jc w:val="both"/>
              <w:rPr>
                <w:rFonts w:ascii="Arial" w:hAnsi="Arial" w:cs="Arial"/>
              </w:rPr>
            </w:pPr>
            <w:r w:rsidRPr="008F532B">
              <w:rPr>
                <w:rFonts w:ascii="Arial" w:hAnsi="Arial" w:cs="Arial"/>
              </w:rPr>
              <w:t>Knowledge on operation of all HSDU equipment</w:t>
            </w:r>
            <w:r w:rsidR="007D1D22" w:rsidRPr="008F532B">
              <w:rPr>
                <w:rFonts w:ascii="Arial" w:hAnsi="Arial" w:cs="Arial"/>
              </w:rPr>
              <w:t>.</w:t>
            </w:r>
          </w:p>
          <w:p w14:paraId="53265C25" w14:textId="4E995F17" w:rsidR="00321C04" w:rsidRPr="008F532B" w:rsidRDefault="00784186" w:rsidP="008F532B">
            <w:pPr>
              <w:spacing w:before="120"/>
              <w:ind w:right="72"/>
              <w:jc w:val="both"/>
              <w:rPr>
                <w:rFonts w:ascii="Arial" w:hAnsi="Arial" w:cs="Arial"/>
              </w:rPr>
            </w:pPr>
            <w:r w:rsidRPr="008F532B">
              <w:rPr>
                <w:rFonts w:ascii="Arial" w:hAnsi="Arial" w:cs="Arial"/>
              </w:rPr>
              <w:t>D</w:t>
            </w:r>
            <w:r w:rsidR="008C06D8" w:rsidRPr="008F532B">
              <w:rPr>
                <w:rFonts w:ascii="Arial" w:hAnsi="Arial" w:cs="Arial"/>
              </w:rPr>
              <w:t xml:space="preserve">etailed knowledge of the different types of surgical instruments used in operating theatres and re-processed in </w:t>
            </w:r>
            <w:r w:rsidR="00321C04" w:rsidRPr="008F532B">
              <w:rPr>
                <w:rFonts w:ascii="Arial" w:hAnsi="Arial" w:cs="Arial"/>
              </w:rPr>
              <w:t>HSDU</w:t>
            </w:r>
            <w:r w:rsidR="008C06D8" w:rsidRPr="008F532B">
              <w:rPr>
                <w:rFonts w:ascii="Arial" w:hAnsi="Arial" w:cs="Arial"/>
              </w:rPr>
              <w:t xml:space="preserve"> and how they require to be cleaned, inspected, tested, and complex instrumentation disassembled and re-assembled.</w:t>
            </w:r>
          </w:p>
          <w:p w14:paraId="01A9DA0D" w14:textId="466B007A" w:rsidR="008C06D8" w:rsidRPr="008F532B" w:rsidRDefault="00784186" w:rsidP="008F532B">
            <w:pPr>
              <w:spacing w:before="120"/>
              <w:ind w:right="72"/>
              <w:jc w:val="both"/>
              <w:rPr>
                <w:rFonts w:ascii="Arial" w:hAnsi="Arial" w:cs="Arial"/>
              </w:rPr>
            </w:pPr>
            <w:r w:rsidRPr="008F532B">
              <w:rPr>
                <w:rFonts w:ascii="Arial" w:hAnsi="Arial" w:cs="Arial"/>
              </w:rPr>
              <w:t xml:space="preserve">Knowledge of </w:t>
            </w:r>
            <w:r w:rsidR="00321C04" w:rsidRPr="008F532B">
              <w:rPr>
                <w:rFonts w:ascii="Arial" w:hAnsi="Arial" w:cs="Arial"/>
              </w:rPr>
              <w:t xml:space="preserve">function testing of surgical </w:t>
            </w:r>
            <w:r w:rsidR="008C06D8" w:rsidRPr="008F532B">
              <w:rPr>
                <w:rFonts w:ascii="Arial" w:hAnsi="Arial" w:cs="Arial"/>
              </w:rPr>
              <w:t xml:space="preserve">instruments </w:t>
            </w:r>
            <w:r w:rsidR="00321C04" w:rsidRPr="008F532B">
              <w:rPr>
                <w:rFonts w:ascii="Arial" w:hAnsi="Arial" w:cs="Arial"/>
              </w:rPr>
              <w:t>to ensure they are suitable for</w:t>
            </w:r>
            <w:r w:rsidR="008C06D8" w:rsidRPr="008F532B">
              <w:rPr>
                <w:rFonts w:ascii="Arial" w:hAnsi="Arial" w:cs="Arial"/>
              </w:rPr>
              <w:t xml:space="preserve"> surgical procedures</w:t>
            </w:r>
            <w:r w:rsidR="004A11C6" w:rsidRPr="008F532B">
              <w:rPr>
                <w:rFonts w:ascii="Arial" w:hAnsi="Arial" w:cs="Arial"/>
              </w:rPr>
              <w:t>.</w:t>
            </w:r>
          </w:p>
          <w:p w14:paraId="6C1ED9B2" w14:textId="11FE2349" w:rsidR="008C06D8" w:rsidRPr="008F532B" w:rsidRDefault="00784186" w:rsidP="008F532B">
            <w:pPr>
              <w:spacing w:before="120"/>
              <w:ind w:right="72"/>
              <w:jc w:val="both"/>
              <w:rPr>
                <w:rFonts w:ascii="Arial" w:hAnsi="Arial" w:cs="Arial"/>
              </w:rPr>
            </w:pPr>
            <w:r w:rsidRPr="008F532B">
              <w:rPr>
                <w:rFonts w:ascii="Arial" w:hAnsi="Arial" w:cs="Arial"/>
              </w:rPr>
              <w:t>Experience of h</w:t>
            </w:r>
            <w:r w:rsidR="008C06D8" w:rsidRPr="008F532B">
              <w:rPr>
                <w:rFonts w:ascii="Arial" w:hAnsi="Arial" w:cs="Arial"/>
              </w:rPr>
              <w:t>andling of expensive specialist and intricate delicate instrumentation</w:t>
            </w:r>
            <w:r w:rsidR="004A11C6" w:rsidRPr="008F532B">
              <w:rPr>
                <w:rFonts w:ascii="Arial" w:hAnsi="Arial" w:cs="Arial"/>
              </w:rPr>
              <w:t>.</w:t>
            </w:r>
          </w:p>
          <w:p w14:paraId="6A374544" w14:textId="25994FB5" w:rsidR="00321C04" w:rsidRPr="008F532B" w:rsidRDefault="00784186" w:rsidP="008F532B">
            <w:pPr>
              <w:spacing w:before="120"/>
              <w:ind w:right="72"/>
              <w:jc w:val="both"/>
              <w:rPr>
                <w:rFonts w:ascii="Arial" w:hAnsi="Arial" w:cs="Arial"/>
              </w:rPr>
            </w:pPr>
            <w:r w:rsidRPr="008F532B">
              <w:rPr>
                <w:rFonts w:ascii="Arial" w:hAnsi="Arial" w:cs="Arial"/>
              </w:rPr>
              <w:t>Knowledge of m</w:t>
            </w:r>
            <w:r w:rsidR="00321C04" w:rsidRPr="008F532B">
              <w:rPr>
                <w:rFonts w:ascii="Arial" w:hAnsi="Arial" w:cs="Arial"/>
              </w:rPr>
              <w:t>ethods of sterilization and compatibility/ suitability with equipment</w:t>
            </w:r>
            <w:r w:rsidR="004A11C6" w:rsidRPr="008F532B">
              <w:rPr>
                <w:rFonts w:ascii="Arial" w:hAnsi="Arial" w:cs="Arial"/>
              </w:rPr>
              <w:t>.</w:t>
            </w:r>
          </w:p>
          <w:p w14:paraId="14857378" w14:textId="312C3C6D" w:rsidR="00321C04" w:rsidRPr="008F532B" w:rsidRDefault="00784186" w:rsidP="008F532B">
            <w:pPr>
              <w:spacing w:before="120"/>
              <w:ind w:right="72"/>
              <w:jc w:val="both"/>
              <w:rPr>
                <w:rFonts w:ascii="Arial" w:hAnsi="Arial" w:cs="Arial"/>
              </w:rPr>
            </w:pPr>
            <w:r w:rsidRPr="008F532B">
              <w:rPr>
                <w:rFonts w:ascii="Arial" w:hAnsi="Arial" w:cs="Arial"/>
              </w:rPr>
              <w:t xml:space="preserve">Experience of </w:t>
            </w:r>
            <w:r w:rsidR="00321C04" w:rsidRPr="008F532B">
              <w:rPr>
                <w:rFonts w:ascii="Arial" w:hAnsi="Arial" w:cs="Arial"/>
              </w:rPr>
              <w:t>record keeping</w:t>
            </w:r>
            <w:r w:rsidR="007D1D22" w:rsidRPr="008F532B">
              <w:rPr>
                <w:rFonts w:ascii="Arial" w:hAnsi="Arial" w:cs="Arial"/>
              </w:rPr>
              <w:t>.</w:t>
            </w:r>
          </w:p>
          <w:p w14:paraId="04BA9327" w14:textId="067D6DB7" w:rsidR="00637773" w:rsidRPr="008F532B" w:rsidRDefault="00637773" w:rsidP="008F532B">
            <w:pPr>
              <w:spacing w:before="120"/>
              <w:ind w:right="72"/>
              <w:jc w:val="both"/>
              <w:rPr>
                <w:rFonts w:ascii="Arial" w:hAnsi="Arial" w:cs="Arial"/>
              </w:rPr>
            </w:pPr>
            <w:r w:rsidRPr="008F532B">
              <w:rPr>
                <w:rFonts w:ascii="Arial" w:hAnsi="Arial" w:cs="Arial"/>
              </w:rPr>
              <w:t>Effective organisational skills</w:t>
            </w:r>
            <w:r w:rsidR="007D1D22" w:rsidRPr="008F532B">
              <w:rPr>
                <w:rFonts w:ascii="Arial" w:hAnsi="Arial" w:cs="Arial"/>
              </w:rPr>
              <w:t>.</w:t>
            </w:r>
          </w:p>
          <w:p w14:paraId="52C4FE68" w14:textId="14E6A960" w:rsidR="00B060B8" w:rsidRPr="008F532B" w:rsidRDefault="00637773" w:rsidP="008F532B">
            <w:pPr>
              <w:spacing w:before="120"/>
              <w:ind w:right="72"/>
              <w:jc w:val="both"/>
              <w:rPr>
                <w:rFonts w:ascii="Arial" w:hAnsi="Arial" w:cs="Arial"/>
              </w:rPr>
            </w:pPr>
            <w:r w:rsidRPr="008F532B">
              <w:rPr>
                <w:rFonts w:ascii="Arial" w:hAnsi="Arial" w:cs="Arial"/>
              </w:rPr>
              <w:t xml:space="preserve">Effective interpersonal skills and </w:t>
            </w:r>
            <w:r w:rsidR="00784186" w:rsidRPr="008F532B">
              <w:rPr>
                <w:rFonts w:ascii="Arial" w:hAnsi="Arial" w:cs="Arial"/>
              </w:rPr>
              <w:t xml:space="preserve">experience </w:t>
            </w:r>
            <w:r w:rsidRPr="008F532B">
              <w:rPr>
                <w:rFonts w:ascii="Arial" w:hAnsi="Arial" w:cs="Arial"/>
              </w:rPr>
              <w:t>work</w:t>
            </w:r>
            <w:r w:rsidR="00784186" w:rsidRPr="008F532B">
              <w:rPr>
                <w:rFonts w:ascii="Arial" w:hAnsi="Arial" w:cs="Arial"/>
              </w:rPr>
              <w:t>ing</w:t>
            </w:r>
            <w:r w:rsidRPr="008F532B">
              <w:rPr>
                <w:rFonts w:ascii="Arial" w:hAnsi="Arial" w:cs="Arial"/>
              </w:rPr>
              <w:t xml:space="preserve"> as part of a multidisciplinary team</w:t>
            </w:r>
            <w:r w:rsidR="005C66B0" w:rsidRPr="008F532B">
              <w:rPr>
                <w:rFonts w:ascii="Arial" w:hAnsi="Arial" w:cs="Arial"/>
              </w:rPr>
              <w:t>.</w:t>
            </w:r>
          </w:p>
        </w:tc>
      </w:tr>
      <w:tr w:rsidR="00637773" w:rsidRPr="008F532B" w14:paraId="7BBC954F" w14:textId="77777777">
        <w:tc>
          <w:tcPr>
            <w:tcW w:w="10440" w:type="dxa"/>
            <w:gridSpan w:val="2"/>
            <w:tcBorders>
              <w:top w:val="single" w:sz="4" w:space="0" w:color="auto"/>
              <w:left w:val="single" w:sz="4" w:space="0" w:color="auto"/>
              <w:bottom w:val="single" w:sz="4" w:space="0" w:color="auto"/>
              <w:right w:val="single" w:sz="4" w:space="0" w:color="auto"/>
            </w:tcBorders>
          </w:tcPr>
          <w:p w14:paraId="1CD3930A" w14:textId="77777777" w:rsidR="00637773" w:rsidRPr="008F532B" w:rsidRDefault="00637773" w:rsidP="008F532B">
            <w:pPr>
              <w:spacing w:before="120" w:after="120"/>
              <w:jc w:val="both"/>
              <w:rPr>
                <w:rFonts w:ascii="Arial" w:hAnsi="Arial" w:cs="Arial"/>
                <w:b/>
                <w:bCs/>
              </w:rPr>
            </w:pPr>
            <w:r w:rsidRPr="008F532B">
              <w:rPr>
                <w:rFonts w:ascii="Arial" w:hAnsi="Arial" w:cs="Arial"/>
                <w:b/>
                <w:bCs/>
              </w:rPr>
              <w:lastRenderedPageBreak/>
              <w:t>14.  JOB DESCRIPTION AGREEMENT</w:t>
            </w:r>
          </w:p>
        </w:tc>
      </w:tr>
      <w:tr w:rsidR="00637773" w:rsidRPr="008F532B" w14:paraId="0BCA9F87"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0CB8FE20" w14:textId="77777777" w:rsidR="00637773" w:rsidRPr="008F532B" w:rsidRDefault="00637773" w:rsidP="008F532B">
            <w:pPr>
              <w:tabs>
                <w:tab w:val="left" w:pos="630"/>
              </w:tabs>
              <w:ind w:right="-270"/>
              <w:jc w:val="both"/>
              <w:rPr>
                <w:rFonts w:ascii="Arial" w:hAnsi="Arial" w:cs="Arial"/>
              </w:rPr>
            </w:pPr>
          </w:p>
          <w:p w14:paraId="2FF9C002" w14:textId="77777777" w:rsidR="00637773" w:rsidRPr="008F532B" w:rsidRDefault="00637773" w:rsidP="008F532B">
            <w:pPr>
              <w:ind w:right="-270"/>
              <w:jc w:val="both"/>
              <w:rPr>
                <w:rFonts w:ascii="Arial" w:hAnsi="Arial" w:cs="Arial"/>
              </w:rPr>
            </w:pPr>
            <w:r w:rsidRPr="008F532B">
              <w:rPr>
                <w:rFonts w:ascii="Arial" w:hAnsi="Arial" w:cs="Arial"/>
              </w:rPr>
              <w:t xml:space="preserve"> Job Holder’s Signature:</w:t>
            </w:r>
          </w:p>
          <w:p w14:paraId="1B47D0EA" w14:textId="77777777" w:rsidR="00637773" w:rsidRPr="008F532B" w:rsidRDefault="00637773" w:rsidP="008F532B">
            <w:pPr>
              <w:ind w:right="-270"/>
              <w:jc w:val="both"/>
              <w:rPr>
                <w:rFonts w:ascii="Arial" w:hAnsi="Arial" w:cs="Arial"/>
              </w:rPr>
            </w:pPr>
          </w:p>
          <w:p w14:paraId="2D265FB9" w14:textId="77777777" w:rsidR="00637773" w:rsidRPr="008F532B" w:rsidRDefault="00637773" w:rsidP="008F532B">
            <w:pPr>
              <w:ind w:right="-270"/>
              <w:jc w:val="both"/>
              <w:rPr>
                <w:rFonts w:ascii="Arial" w:hAnsi="Arial" w:cs="Arial"/>
              </w:rPr>
            </w:pPr>
            <w:r w:rsidRPr="008F532B">
              <w:rPr>
                <w:rFonts w:ascii="Arial" w:hAnsi="Arial" w:cs="Arial"/>
              </w:rPr>
              <w:t xml:space="preserve"> Head of Department Signature:</w:t>
            </w:r>
          </w:p>
          <w:p w14:paraId="34331752" w14:textId="77777777" w:rsidR="00637773" w:rsidRPr="008F532B" w:rsidRDefault="00637773" w:rsidP="008F532B">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271279D6" w14:textId="77777777" w:rsidR="00637773" w:rsidRPr="008F532B" w:rsidRDefault="00637773" w:rsidP="008F532B">
            <w:pPr>
              <w:ind w:right="-270"/>
              <w:jc w:val="both"/>
              <w:rPr>
                <w:rFonts w:ascii="Arial" w:hAnsi="Arial" w:cs="Arial"/>
              </w:rPr>
            </w:pPr>
          </w:p>
          <w:p w14:paraId="0AD8C071" w14:textId="77777777" w:rsidR="00637773" w:rsidRPr="008F532B" w:rsidRDefault="00637773" w:rsidP="008F532B">
            <w:pPr>
              <w:ind w:right="-270"/>
              <w:jc w:val="both"/>
              <w:rPr>
                <w:rFonts w:ascii="Arial" w:hAnsi="Arial" w:cs="Arial"/>
              </w:rPr>
            </w:pPr>
            <w:r w:rsidRPr="008F532B">
              <w:rPr>
                <w:rFonts w:ascii="Arial" w:hAnsi="Arial" w:cs="Arial"/>
              </w:rPr>
              <w:t>Date:</w:t>
            </w:r>
          </w:p>
          <w:p w14:paraId="385B5D48" w14:textId="77777777" w:rsidR="00637773" w:rsidRPr="008F532B" w:rsidRDefault="00637773" w:rsidP="008F532B">
            <w:pPr>
              <w:ind w:right="-270"/>
              <w:jc w:val="both"/>
              <w:rPr>
                <w:rFonts w:ascii="Arial" w:hAnsi="Arial" w:cs="Arial"/>
              </w:rPr>
            </w:pPr>
          </w:p>
          <w:p w14:paraId="24166FC5" w14:textId="77777777" w:rsidR="00637773" w:rsidRPr="008F532B" w:rsidRDefault="00637773" w:rsidP="008F532B">
            <w:pPr>
              <w:ind w:right="-270"/>
              <w:jc w:val="both"/>
              <w:rPr>
                <w:rFonts w:ascii="Arial" w:hAnsi="Arial" w:cs="Arial"/>
              </w:rPr>
            </w:pPr>
            <w:r w:rsidRPr="008F532B">
              <w:rPr>
                <w:rFonts w:ascii="Arial" w:hAnsi="Arial" w:cs="Arial"/>
              </w:rPr>
              <w:t>Date:</w:t>
            </w:r>
          </w:p>
        </w:tc>
      </w:tr>
    </w:tbl>
    <w:p w14:paraId="7756B20A" w14:textId="77777777" w:rsidR="00637773" w:rsidRPr="008F532B" w:rsidRDefault="00637773" w:rsidP="008F532B">
      <w:pPr>
        <w:jc w:val="both"/>
        <w:rPr>
          <w:rFonts w:ascii="Arial" w:hAnsi="Arial" w:cs="Arial"/>
        </w:rPr>
      </w:pPr>
    </w:p>
    <w:sectPr w:rsidR="00637773" w:rsidRPr="008F532B" w:rsidSect="00F04596">
      <w:headerReference w:type="default" r:id="rId10"/>
      <w:pgSz w:w="12240" w:h="15840"/>
      <w:pgMar w:top="0"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2A9C3" w14:textId="77777777" w:rsidR="003B37F6" w:rsidRDefault="003B37F6" w:rsidP="00AC4C51">
      <w:r>
        <w:separator/>
      </w:r>
    </w:p>
  </w:endnote>
  <w:endnote w:type="continuationSeparator" w:id="0">
    <w:p w14:paraId="315BDAA4" w14:textId="77777777" w:rsidR="003B37F6" w:rsidRDefault="003B37F6" w:rsidP="00AC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A9E6" w14:textId="77777777" w:rsidR="003B37F6" w:rsidRDefault="003B37F6" w:rsidP="00AC4C51">
      <w:r>
        <w:separator/>
      </w:r>
    </w:p>
  </w:footnote>
  <w:footnote w:type="continuationSeparator" w:id="0">
    <w:p w14:paraId="1091C171" w14:textId="77777777" w:rsidR="003B37F6" w:rsidRDefault="003B37F6" w:rsidP="00AC4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EEEA" w14:textId="3BFA4850" w:rsidR="00456EAC" w:rsidRDefault="00456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3B1431"/>
    <w:multiLevelType w:val="hybridMultilevel"/>
    <w:tmpl w:val="978C8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23D0B"/>
    <w:multiLevelType w:val="hybridMultilevel"/>
    <w:tmpl w:val="205E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ED40F9"/>
    <w:multiLevelType w:val="hybridMultilevel"/>
    <w:tmpl w:val="86784C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8F3E40"/>
    <w:multiLevelType w:val="hybridMultilevel"/>
    <w:tmpl w:val="C5D05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22E87"/>
    <w:multiLevelType w:val="hybridMultilevel"/>
    <w:tmpl w:val="56F20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C1576"/>
    <w:multiLevelType w:val="hybridMultilevel"/>
    <w:tmpl w:val="EECEF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8D534C"/>
    <w:multiLevelType w:val="hybridMultilevel"/>
    <w:tmpl w:val="83D276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A20185"/>
    <w:multiLevelType w:val="hybridMultilevel"/>
    <w:tmpl w:val="D0A4B9E8"/>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57EB3"/>
    <w:multiLevelType w:val="hybridMultilevel"/>
    <w:tmpl w:val="A4B4F9D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E11598"/>
    <w:multiLevelType w:val="hybridMultilevel"/>
    <w:tmpl w:val="D9BECF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6EB4D7E"/>
    <w:multiLevelType w:val="hybridMultilevel"/>
    <w:tmpl w:val="585AF828"/>
    <w:lvl w:ilvl="0" w:tplc="0809000F">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B3865"/>
    <w:multiLevelType w:val="hybridMultilevel"/>
    <w:tmpl w:val="618A848C"/>
    <w:lvl w:ilvl="0" w:tplc="DC621864">
      <w:start w:val="1"/>
      <w:numFmt w:val="bullet"/>
      <w:lvlText w:val=""/>
      <w:lvlJc w:val="left"/>
      <w:pPr>
        <w:tabs>
          <w:tab w:val="num" w:pos="720"/>
        </w:tabs>
        <w:ind w:left="720" w:hanging="360"/>
      </w:pPr>
      <w:rPr>
        <w:rFonts w:ascii="Symbol" w:hAnsi="Symbol" w:cs="Times New Roman" w:hint="default"/>
        <w:color w:val="auto"/>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D2235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384A16"/>
    <w:multiLevelType w:val="hybridMultilevel"/>
    <w:tmpl w:val="DE60AC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843EC"/>
    <w:multiLevelType w:val="hybridMultilevel"/>
    <w:tmpl w:val="17F80B86"/>
    <w:lvl w:ilvl="0" w:tplc="52A297B2">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4F43065"/>
    <w:multiLevelType w:val="hybridMultilevel"/>
    <w:tmpl w:val="4F807482"/>
    <w:lvl w:ilvl="0" w:tplc="0809000F">
      <w:start w:val="4"/>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D929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DE1410"/>
    <w:multiLevelType w:val="hybridMultilevel"/>
    <w:tmpl w:val="D9BECF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CA42B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932B80"/>
    <w:multiLevelType w:val="hybridMultilevel"/>
    <w:tmpl w:val="A56A8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E23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4E5D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AA4F33"/>
    <w:multiLevelType w:val="hybridMultilevel"/>
    <w:tmpl w:val="253026DC"/>
    <w:lvl w:ilvl="0" w:tplc="DC621864">
      <w:start w:val="1"/>
      <w:numFmt w:val="bullet"/>
      <w:lvlText w:val=""/>
      <w:lvlJc w:val="left"/>
      <w:pPr>
        <w:tabs>
          <w:tab w:val="num" w:pos="360"/>
        </w:tabs>
        <w:ind w:left="36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4B147749"/>
    <w:multiLevelType w:val="hybridMultilevel"/>
    <w:tmpl w:val="6630C198"/>
    <w:lvl w:ilvl="0" w:tplc="CFCC53D8">
      <w:start w:val="1"/>
      <w:numFmt w:val="bullet"/>
      <w:lvlText w:val=""/>
      <w:lvlJc w:val="left"/>
      <w:pPr>
        <w:tabs>
          <w:tab w:val="num" w:pos="780"/>
        </w:tabs>
        <w:ind w:left="78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A120D2"/>
    <w:multiLevelType w:val="hybridMultilevel"/>
    <w:tmpl w:val="717E4CD2"/>
    <w:lvl w:ilvl="0" w:tplc="836A202A">
      <w:start w:val="1"/>
      <w:numFmt w:val="decimal"/>
      <w:lvlText w:val="%1."/>
      <w:lvlJc w:val="left"/>
      <w:pPr>
        <w:tabs>
          <w:tab w:val="num" w:pos="360"/>
        </w:tabs>
        <w:ind w:left="360" w:hanging="360"/>
      </w:pPr>
      <w:rPr>
        <w:sz w:val="24"/>
        <w:szCs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53470938"/>
    <w:multiLevelType w:val="hybridMultilevel"/>
    <w:tmpl w:val="B150D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9F724A"/>
    <w:multiLevelType w:val="hybridMultilevel"/>
    <w:tmpl w:val="A0B6E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DC0306"/>
    <w:multiLevelType w:val="hybridMultilevel"/>
    <w:tmpl w:val="7944B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213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7B92CE2"/>
    <w:multiLevelType w:val="hybridMultilevel"/>
    <w:tmpl w:val="179C1B52"/>
    <w:lvl w:ilvl="0" w:tplc="08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2452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2983464"/>
    <w:multiLevelType w:val="hybridMultilevel"/>
    <w:tmpl w:val="6F2C4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30038B"/>
    <w:multiLevelType w:val="hybridMultilevel"/>
    <w:tmpl w:val="1FD230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4CB7E7A"/>
    <w:multiLevelType w:val="hybridMultilevel"/>
    <w:tmpl w:val="5464E3B2"/>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678656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2F5D49"/>
    <w:multiLevelType w:val="hybridMultilevel"/>
    <w:tmpl w:val="FB323E82"/>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3D22C6"/>
    <w:multiLevelType w:val="hybridMultilevel"/>
    <w:tmpl w:val="688E84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4792257"/>
    <w:multiLevelType w:val="hybridMultilevel"/>
    <w:tmpl w:val="16C6F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CC76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AD2C8F"/>
    <w:multiLevelType w:val="hybridMultilevel"/>
    <w:tmpl w:val="25EE91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215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F227F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FDF5A27"/>
    <w:multiLevelType w:val="hybridMultilevel"/>
    <w:tmpl w:val="AB6605A0"/>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449981393">
    <w:abstractNumId w:val="3"/>
  </w:num>
  <w:num w:numId="2" w16cid:durableId="1453280157">
    <w:abstractNumId w:val="24"/>
  </w:num>
  <w:num w:numId="3" w16cid:durableId="478502587">
    <w:abstractNumId w:val="25"/>
  </w:num>
  <w:num w:numId="4" w16cid:durableId="1152477804">
    <w:abstractNumId w:val="6"/>
  </w:num>
  <w:num w:numId="5" w16cid:durableId="1497922078">
    <w:abstractNumId w:val="21"/>
  </w:num>
  <w:num w:numId="6" w16cid:durableId="632515510">
    <w:abstractNumId w:val="5"/>
  </w:num>
  <w:num w:numId="7" w16cid:durableId="1374575877">
    <w:abstractNumId w:val="27"/>
  </w:num>
  <w:num w:numId="8" w16cid:durableId="1948809007">
    <w:abstractNumId w:val="44"/>
  </w:num>
  <w:num w:numId="9" w16cid:durableId="957832876">
    <w:abstractNumId w:val="38"/>
  </w:num>
  <w:num w:numId="10" w16cid:durableId="1705135772">
    <w:abstractNumId w:val="1"/>
  </w:num>
  <w:num w:numId="11" w16cid:durableId="781924595">
    <w:abstractNumId w:val="26"/>
  </w:num>
  <w:num w:numId="12" w16cid:durableId="1004362884">
    <w:abstractNumId w:val="41"/>
  </w:num>
  <w:num w:numId="13" w16cid:durableId="912197411">
    <w:abstractNumId w:val="23"/>
  </w:num>
  <w:num w:numId="14" w16cid:durableId="387195521">
    <w:abstractNumId w:val="42"/>
  </w:num>
  <w:num w:numId="15" w16cid:durableId="1188061721">
    <w:abstractNumId w:val="30"/>
  </w:num>
  <w:num w:numId="16" w16cid:durableId="1848597876">
    <w:abstractNumId w:val="8"/>
  </w:num>
  <w:num w:numId="17" w16cid:durableId="936596776">
    <w:abstractNumId w:val="20"/>
  </w:num>
  <w:num w:numId="18" w16cid:durableId="1079063992">
    <w:abstractNumId w:val="0"/>
    <w:lvlOverride w:ilvl="0">
      <w:lvl w:ilvl="0">
        <w:numFmt w:val="bullet"/>
        <w:lvlText w:val=""/>
        <w:legacy w:legacy="1" w:legacySpace="0" w:legacyIndent="0"/>
        <w:lvlJc w:val="left"/>
        <w:rPr>
          <w:rFonts w:ascii="Symbol" w:hAnsi="Symbol" w:hint="default"/>
        </w:rPr>
      </w:lvl>
    </w:lvlOverride>
  </w:num>
  <w:num w:numId="19" w16cid:durableId="2105375035">
    <w:abstractNumId w:val="29"/>
  </w:num>
  <w:num w:numId="20" w16cid:durableId="971980523">
    <w:abstractNumId w:val="32"/>
  </w:num>
  <w:num w:numId="21" w16cid:durableId="1175464176">
    <w:abstractNumId w:val="14"/>
  </w:num>
  <w:num w:numId="22" w16cid:durableId="2036156017">
    <w:abstractNumId w:val="22"/>
  </w:num>
  <w:num w:numId="23" w16cid:durableId="1948654689">
    <w:abstractNumId w:val="40"/>
  </w:num>
  <w:num w:numId="24" w16cid:durableId="1877889951">
    <w:abstractNumId w:val="18"/>
  </w:num>
  <w:num w:numId="25" w16cid:durableId="1059325045">
    <w:abstractNumId w:val="36"/>
  </w:num>
  <w:num w:numId="26" w16cid:durableId="1366522048">
    <w:abstractNumId w:val="43"/>
  </w:num>
  <w:num w:numId="27" w16cid:durableId="774206839">
    <w:abstractNumId w:val="35"/>
  </w:num>
  <w:num w:numId="28" w16cid:durableId="685520472">
    <w:abstractNumId w:val="39"/>
  </w:num>
  <w:num w:numId="29" w16cid:durableId="1533768374">
    <w:abstractNumId w:val="13"/>
  </w:num>
  <w:num w:numId="30" w16cid:durableId="12630270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0375676">
    <w:abstractNumId w:val="33"/>
  </w:num>
  <w:num w:numId="32" w16cid:durableId="1858034290">
    <w:abstractNumId w:val="16"/>
  </w:num>
  <w:num w:numId="33" w16cid:durableId="515192913">
    <w:abstractNumId w:val="12"/>
  </w:num>
  <w:num w:numId="34" w16cid:durableId="550726489">
    <w:abstractNumId w:val="37"/>
  </w:num>
  <w:num w:numId="35" w16cid:durableId="1501314623">
    <w:abstractNumId w:val="4"/>
  </w:num>
  <w:num w:numId="36" w16cid:durableId="1403522864">
    <w:abstractNumId w:val="34"/>
  </w:num>
  <w:num w:numId="37" w16cid:durableId="262301797">
    <w:abstractNumId w:val="9"/>
  </w:num>
  <w:num w:numId="38" w16cid:durableId="1121146921">
    <w:abstractNumId w:val="31"/>
  </w:num>
  <w:num w:numId="39" w16cid:durableId="580411833">
    <w:abstractNumId w:val="19"/>
  </w:num>
  <w:num w:numId="40" w16cid:durableId="1735852944">
    <w:abstractNumId w:val="11"/>
  </w:num>
  <w:num w:numId="41" w16cid:durableId="719093066">
    <w:abstractNumId w:val="7"/>
  </w:num>
  <w:num w:numId="42" w16cid:durableId="1400900698">
    <w:abstractNumId w:val="28"/>
  </w:num>
  <w:num w:numId="43" w16cid:durableId="1946182208">
    <w:abstractNumId w:val="10"/>
  </w:num>
  <w:num w:numId="44" w16cid:durableId="256063642">
    <w:abstractNumId w:val="17"/>
  </w:num>
  <w:num w:numId="45" w16cid:durableId="876771736">
    <w:abstractNumId w:val="2"/>
  </w:num>
  <w:num w:numId="46" w16cid:durableId="1352948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DD"/>
    <w:rsid w:val="00015350"/>
    <w:rsid w:val="000233F1"/>
    <w:rsid w:val="000531C7"/>
    <w:rsid w:val="00063E09"/>
    <w:rsid w:val="00066219"/>
    <w:rsid w:val="00067C6E"/>
    <w:rsid w:val="000809BA"/>
    <w:rsid w:val="000A210B"/>
    <w:rsid w:val="000B10AE"/>
    <w:rsid w:val="000B151C"/>
    <w:rsid w:val="000B3FDD"/>
    <w:rsid w:val="000F37BD"/>
    <w:rsid w:val="0013081E"/>
    <w:rsid w:val="00131CCE"/>
    <w:rsid w:val="0013641A"/>
    <w:rsid w:val="00145E4C"/>
    <w:rsid w:val="00172811"/>
    <w:rsid w:val="00177B5B"/>
    <w:rsid w:val="001A1237"/>
    <w:rsid w:val="001D49C5"/>
    <w:rsid w:val="001E26E2"/>
    <w:rsid w:val="001F6095"/>
    <w:rsid w:val="00215341"/>
    <w:rsid w:val="00217EA6"/>
    <w:rsid w:val="0022240A"/>
    <w:rsid w:val="00227A05"/>
    <w:rsid w:val="00242C08"/>
    <w:rsid w:val="002512E6"/>
    <w:rsid w:val="00264DD8"/>
    <w:rsid w:val="00297E3A"/>
    <w:rsid w:val="002A5EF5"/>
    <w:rsid w:val="002C3650"/>
    <w:rsid w:val="002D61B3"/>
    <w:rsid w:val="002E3CBB"/>
    <w:rsid w:val="002E6CE8"/>
    <w:rsid w:val="00321C04"/>
    <w:rsid w:val="00324547"/>
    <w:rsid w:val="00364F5B"/>
    <w:rsid w:val="003661C3"/>
    <w:rsid w:val="003A28E7"/>
    <w:rsid w:val="003A3C9A"/>
    <w:rsid w:val="003B37F6"/>
    <w:rsid w:val="003C43D8"/>
    <w:rsid w:val="003C5F06"/>
    <w:rsid w:val="003E182B"/>
    <w:rsid w:val="003F4F4E"/>
    <w:rsid w:val="004057FC"/>
    <w:rsid w:val="0041350D"/>
    <w:rsid w:val="00435FC5"/>
    <w:rsid w:val="004436AE"/>
    <w:rsid w:val="00456EAC"/>
    <w:rsid w:val="00460290"/>
    <w:rsid w:val="00466D72"/>
    <w:rsid w:val="00475200"/>
    <w:rsid w:val="0048100C"/>
    <w:rsid w:val="004900F2"/>
    <w:rsid w:val="004A11C6"/>
    <w:rsid w:val="004A5CD4"/>
    <w:rsid w:val="004B2523"/>
    <w:rsid w:val="004B4C3B"/>
    <w:rsid w:val="004E17EB"/>
    <w:rsid w:val="004E31CD"/>
    <w:rsid w:val="004E6C54"/>
    <w:rsid w:val="0050011B"/>
    <w:rsid w:val="00503C4E"/>
    <w:rsid w:val="00505024"/>
    <w:rsid w:val="00534C0D"/>
    <w:rsid w:val="00551F26"/>
    <w:rsid w:val="00582B0D"/>
    <w:rsid w:val="00582B8F"/>
    <w:rsid w:val="00591BD0"/>
    <w:rsid w:val="005C66B0"/>
    <w:rsid w:val="005F1103"/>
    <w:rsid w:val="005F6A5C"/>
    <w:rsid w:val="0063683C"/>
    <w:rsid w:val="00637773"/>
    <w:rsid w:val="006609A5"/>
    <w:rsid w:val="006675CF"/>
    <w:rsid w:val="00674191"/>
    <w:rsid w:val="00685436"/>
    <w:rsid w:val="00691428"/>
    <w:rsid w:val="006A1270"/>
    <w:rsid w:val="006A152E"/>
    <w:rsid w:val="006A6ABC"/>
    <w:rsid w:val="006C24C5"/>
    <w:rsid w:val="006C695D"/>
    <w:rsid w:val="006D65D7"/>
    <w:rsid w:val="006E1F53"/>
    <w:rsid w:val="006E34DB"/>
    <w:rsid w:val="00711F80"/>
    <w:rsid w:val="00722E11"/>
    <w:rsid w:val="007254AF"/>
    <w:rsid w:val="00741ABF"/>
    <w:rsid w:val="007617A5"/>
    <w:rsid w:val="007762CB"/>
    <w:rsid w:val="0078197B"/>
    <w:rsid w:val="00784186"/>
    <w:rsid w:val="007940EA"/>
    <w:rsid w:val="007B0607"/>
    <w:rsid w:val="007D1D22"/>
    <w:rsid w:val="007E11C3"/>
    <w:rsid w:val="007F0AF1"/>
    <w:rsid w:val="00815B36"/>
    <w:rsid w:val="008174C3"/>
    <w:rsid w:val="00826850"/>
    <w:rsid w:val="00866422"/>
    <w:rsid w:val="008955E5"/>
    <w:rsid w:val="008971A3"/>
    <w:rsid w:val="008B2A89"/>
    <w:rsid w:val="008B4DA8"/>
    <w:rsid w:val="008C06D8"/>
    <w:rsid w:val="008D7C52"/>
    <w:rsid w:val="008E08B3"/>
    <w:rsid w:val="008E51D5"/>
    <w:rsid w:val="008E769D"/>
    <w:rsid w:val="008F0BA3"/>
    <w:rsid w:val="008F532B"/>
    <w:rsid w:val="009044AE"/>
    <w:rsid w:val="00926E93"/>
    <w:rsid w:val="00927266"/>
    <w:rsid w:val="0095303E"/>
    <w:rsid w:val="009600AC"/>
    <w:rsid w:val="00982E2D"/>
    <w:rsid w:val="009929EB"/>
    <w:rsid w:val="009D4277"/>
    <w:rsid w:val="009E0D2C"/>
    <w:rsid w:val="009E6945"/>
    <w:rsid w:val="009E6CB4"/>
    <w:rsid w:val="009F24A5"/>
    <w:rsid w:val="00A2049C"/>
    <w:rsid w:val="00A42207"/>
    <w:rsid w:val="00A52519"/>
    <w:rsid w:val="00A7795C"/>
    <w:rsid w:val="00A8222F"/>
    <w:rsid w:val="00AB00D1"/>
    <w:rsid w:val="00AB75CD"/>
    <w:rsid w:val="00AC4C51"/>
    <w:rsid w:val="00B060B8"/>
    <w:rsid w:val="00B2213F"/>
    <w:rsid w:val="00B268DB"/>
    <w:rsid w:val="00B26E2F"/>
    <w:rsid w:val="00B426BD"/>
    <w:rsid w:val="00B47721"/>
    <w:rsid w:val="00B551CF"/>
    <w:rsid w:val="00B64AA0"/>
    <w:rsid w:val="00B70244"/>
    <w:rsid w:val="00B84053"/>
    <w:rsid w:val="00BA273C"/>
    <w:rsid w:val="00BC2A1B"/>
    <w:rsid w:val="00BF4D2C"/>
    <w:rsid w:val="00C05CDA"/>
    <w:rsid w:val="00C14483"/>
    <w:rsid w:val="00C329B7"/>
    <w:rsid w:val="00C33E01"/>
    <w:rsid w:val="00C34F24"/>
    <w:rsid w:val="00C6476B"/>
    <w:rsid w:val="00C65086"/>
    <w:rsid w:val="00C66872"/>
    <w:rsid w:val="00C82970"/>
    <w:rsid w:val="00CA3FAF"/>
    <w:rsid w:val="00CB13A7"/>
    <w:rsid w:val="00CD063F"/>
    <w:rsid w:val="00CD1F3A"/>
    <w:rsid w:val="00CE5C61"/>
    <w:rsid w:val="00D0544B"/>
    <w:rsid w:val="00D16960"/>
    <w:rsid w:val="00D366F0"/>
    <w:rsid w:val="00D417C5"/>
    <w:rsid w:val="00D52E47"/>
    <w:rsid w:val="00D63285"/>
    <w:rsid w:val="00D86539"/>
    <w:rsid w:val="00D97DE1"/>
    <w:rsid w:val="00DC4037"/>
    <w:rsid w:val="00DD26FF"/>
    <w:rsid w:val="00DD7678"/>
    <w:rsid w:val="00DE0996"/>
    <w:rsid w:val="00DE2C46"/>
    <w:rsid w:val="00DE6500"/>
    <w:rsid w:val="00E1251C"/>
    <w:rsid w:val="00E178C3"/>
    <w:rsid w:val="00E2342A"/>
    <w:rsid w:val="00E25290"/>
    <w:rsid w:val="00E25403"/>
    <w:rsid w:val="00E37263"/>
    <w:rsid w:val="00E40A3D"/>
    <w:rsid w:val="00E44616"/>
    <w:rsid w:val="00E56BB4"/>
    <w:rsid w:val="00E61745"/>
    <w:rsid w:val="00E7087B"/>
    <w:rsid w:val="00E87639"/>
    <w:rsid w:val="00E919D3"/>
    <w:rsid w:val="00E92F74"/>
    <w:rsid w:val="00EA62FC"/>
    <w:rsid w:val="00EE60BC"/>
    <w:rsid w:val="00F04596"/>
    <w:rsid w:val="00F0557F"/>
    <w:rsid w:val="00F11854"/>
    <w:rsid w:val="00F407CB"/>
    <w:rsid w:val="00F558C8"/>
    <w:rsid w:val="00F77C39"/>
    <w:rsid w:val="00F82997"/>
    <w:rsid w:val="00F85CAA"/>
    <w:rsid w:val="00F860F1"/>
    <w:rsid w:val="00FE53F3"/>
    <w:rsid w:val="00FF3BCB"/>
    <w:rsid w:val="00FF4ABC"/>
    <w:rsid w:val="00FF7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B0BE3"/>
  <w15:docId w15:val="{A7304A2B-4378-4295-83D6-F3E431DF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CAA"/>
    <w:rPr>
      <w:sz w:val="24"/>
      <w:szCs w:val="24"/>
      <w:lang w:eastAsia="en-US"/>
    </w:rPr>
  </w:style>
  <w:style w:type="paragraph" w:styleId="Heading1">
    <w:name w:val="heading 1"/>
    <w:basedOn w:val="Normal"/>
    <w:next w:val="Normal"/>
    <w:qFormat/>
    <w:rsid w:val="00F85CAA"/>
    <w:pPr>
      <w:keepNext/>
      <w:ind w:right="-360"/>
      <w:outlineLvl w:val="0"/>
    </w:pPr>
    <w:rPr>
      <w:rFonts w:ascii="Arial" w:hAnsi="Arial" w:cs="Arial"/>
      <w:b/>
      <w:bCs/>
    </w:rPr>
  </w:style>
  <w:style w:type="paragraph" w:styleId="Heading2">
    <w:name w:val="heading 2"/>
    <w:basedOn w:val="Normal"/>
    <w:next w:val="Normal"/>
    <w:qFormat/>
    <w:rsid w:val="00F85CAA"/>
    <w:pPr>
      <w:keepNext/>
      <w:jc w:val="both"/>
      <w:outlineLvl w:val="1"/>
    </w:pPr>
    <w:rPr>
      <w:rFonts w:ascii="Arial" w:hAnsi="Arial" w:cs="Arial"/>
      <w:b/>
      <w:bCs/>
    </w:rPr>
  </w:style>
  <w:style w:type="paragraph" w:styleId="Heading3">
    <w:name w:val="heading 3"/>
    <w:basedOn w:val="Normal"/>
    <w:next w:val="Normal"/>
    <w:qFormat/>
    <w:rsid w:val="00F85CAA"/>
    <w:pPr>
      <w:keepNext/>
      <w:jc w:val="both"/>
      <w:outlineLvl w:val="2"/>
    </w:pPr>
    <w:rPr>
      <w:rFonts w:ascii="Arial" w:hAnsi="Arial" w:cs="Arial"/>
      <w:b/>
      <w:bCs/>
    </w:rPr>
  </w:style>
  <w:style w:type="paragraph" w:styleId="Heading4">
    <w:name w:val="heading 4"/>
    <w:basedOn w:val="Normal"/>
    <w:next w:val="Normal"/>
    <w:qFormat/>
    <w:rsid w:val="00F85CAA"/>
    <w:pPr>
      <w:keepNext/>
      <w:outlineLvl w:val="3"/>
    </w:pPr>
    <w:rPr>
      <w:sz w:val="32"/>
    </w:rPr>
  </w:style>
  <w:style w:type="paragraph" w:styleId="Heading5">
    <w:name w:val="heading 5"/>
    <w:basedOn w:val="Normal"/>
    <w:next w:val="Normal"/>
    <w:qFormat/>
    <w:rsid w:val="00F85CAA"/>
    <w:pPr>
      <w:keepNext/>
      <w:jc w:val="center"/>
      <w:outlineLvl w:val="4"/>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5CAA"/>
    <w:pPr>
      <w:jc w:val="both"/>
    </w:pPr>
    <w:rPr>
      <w:rFonts w:ascii="Arial" w:hAnsi="Arial"/>
      <w:sz w:val="22"/>
      <w:szCs w:val="20"/>
    </w:rPr>
  </w:style>
  <w:style w:type="paragraph" w:styleId="BodyText2">
    <w:name w:val="Body Text 2"/>
    <w:basedOn w:val="Normal"/>
    <w:rsid w:val="00F85CAA"/>
    <w:pPr>
      <w:jc w:val="both"/>
    </w:pPr>
    <w:rPr>
      <w:rFonts w:ascii="Arial" w:hAnsi="Arial" w:cs="Arial"/>
    </w:rPr>
  </w:style>
  <w:style w:type="paragraph" w:styleId="BodyText3">
    <w:name w:val="Body Text 3"/>
    <w:basedOn w:val="Normal"/>
    <w:rsid w:val="00F85CAA"/>
    <w:pPr>
      <w:ind w:right="-270"/>
      <w:jc w:val="both"/>
    </w:pPr>
    <w:rPr>
      <w:rFonts w:ascii="Arial" w:hAnsi="Arial" w:cs="Arial"/>
    </w:rPr>
  </w:style>
  <w:style w:type="paragraph" w:styleId="PlainText">
    <w:name w:val="Plain Text"/>
    <w:basedOn w:val="Normal"/>
    <w:link w:val="PlainTextChar"/>
    <w:rsid w:val="00F85CAA"/>
    <w:pPr>
      <w:autoSpaceDE w:val="0"/>
      <w:autoSpaceDN w:val="0"/>
    </w:pPr>
    <w:rPr>
      <w:rFonts w:ascii="Courier New" w:hAnsi="Courier New"/>
      <w:sz w:val="20"/>
      <w:szCs w:val="20"/>
    </w:rPr>
  </w:style>
  <w:style w:type="paragraph" w:styleId="Title">
    <w:name w:val="Title"/>
    <w:basedOn w:val="Normal"/>
    <w:qFormat/>
    <w:rsid w:val="00F85CAA"/>
    <w:pPr>
      <w:jc w:val="center"/>
    </w:pPr>
    <w:rPr>
      <w:b/>
      <w:bCs/>
      <w:i/>
      <w:iCs/>
      <w:sz w:val="52"/>
    </w:rPr>
  </w:style>
  <w:style w:type="paragraph" w:styleId="BodyTextIndent">
    <w:name w:val="Body Text Indent"/>
    <w:basedOn w:val="Normal"/>
    <w:rsid w:val="00F85CAA"/>
    <w:pPr>
      <w:ind w:left="615"/>
    </w:pPr>
    <w:rPr>
      <w:rFonts w:ascii="Arial" w:hAnsi="Arial" w:cs="Arial"/>
    </w:rPr>
  </w:style>
  <w:style w:type="character" w:customStyle="1" w:styleId="PlainTextChar">
    <w:name w:val="Plain Text Char"/>
    <w:link w:val="PlainText"/>
    <w:rsid w:val="00E44616"/>
    <w:rPr>
      <w:rFonts w:ascii="Courier New" w:hAnsi="Courier New" w:cs="Courier New"/>
      <w:lang w:eastAsia="en-US"/>
    </w:rPr>
  </w:style>
  <w:style w:type="paragraph" w:styleId="ListParagraph">
    <w:name w:val="List Paragraph"/>
    <w:basedOn w:val="Normal"/>
    <w:uiPriority w:val="34"/>
    <w:qFormat/>
    <w:rsid w:val="00131CCE"/>
    <w:pPr>
      <w:ind w:left="720"/>
    </w:pPr>
  </w:style>
  <w:style w:type="paragraph" w:styleId="Header">
    <w:name w:val="header"/>
    <w:basedOn w:val="Normal"/>
    <w:link w:val="HeaderChar"/>
    <w:rsid w:val="00AC4C51"/>
    <w:pPr>
      <w:tabs>
        <w:tab w:val="center" w:pos="4513"/>
        <w:tab w:val="right" w:pos="9026"/>
      </w:tabs>
    </w:pPr>
  </w:style>
  <w:style w:type="character" w:customStyle="1" w:styleId="HeaderChar">
    <w:name w:val="Header Char"/>
    <w:link w:val="Header"/>
    <w:rsid w:val="00AC4C51"/>
    <w:rPr>
      <w:sz w:val="24"/>
      <w:szCs w:val="24"/>
      <w:lang w:eastAsia="en-US"/>
    </w:rPr>
  </w:style>
  <w:style w:type="paragraph" w:styleId="Footer">
    <w:name w:val="footer"/>
    <w:basedOn w:val="Normal"/>
    <w:link w:val="FooterChar"/>
    <w:rsid w:val="00AC4C51"/>
    <w:pPr>
      <w:tabs>
        <w:tab w:val="center" w:pos="4513"/>
        <w:tab w:val="right" w:pos="9026"/>
      </w:tabs>
    </w:pPr>
  </w:style>
  <w:style w:type="character" w:customStyle="1" w:styleId="FooterChar">
    <w:name w:val="Footer Char"/>
    <w:link w:val="Footer"/>
    <w:rsid w:val="00AC4C51"/>
    <w:rPr>
      <w:sz w:val="24"/>
      <w:szCs w:val="24"/>
      <w:lang w:eastAsia="en-US"/>
    </w:rPr>
  </w:style>
  <w:style w:type="character" w:styleId="CommentReference">
    <w:name w:val="annotation reference"/>
    <w:rsid w:val="00E87639"/>
    <w:rPr>
      <w:sz w:val="16"/>
      <w:szCs w:val="16"/>
    </w:rPr>
  </w:style>
  <w:style w:type="paragraph" w:styleId="CommentText">
    <w:name w:val="annotation text"/>
    <w:basedOn w:val="Normal"/>
    <w:link w:val="CommentTextChar"/>
    <w:rsid w:val="00E87639"/>
    <w:rPr>
      <w:sz w:val="20"/>
      <w:szCs w:val="20"/>
    </w:rPr>
  </w:style>
  <w:style w:type="character" w:customStyle="1" w:styleId="CommentTextChar">
    <w:name w:val="Comment Text Char"/>
    <w:link w:val="CommentText"/>
    <w:rsid w:val="00E87639"/>
    <w:rPr>
      <w:lang w:eastAsia="en-US"/>
    </w:rPr>
  </w:style>
  <w:style w:type="paragraph" w:styleId="CommentSubject">
    <w:name w:val="annotation subject"/>
    <w:basedOn w:val="CommentText"/>
    <w:next w:val="CommentText"/>
    <w:link w:val="CommentSubjectChar"/>
    <w:rsid w:val="00E87639"/>
    <w:rPr>
      <w:b/>
      <w:bCs/>
    </w:rPr>
  </w:style>
  <w:style w:type="character" w:customStyle="1" w:styleId="CommentSubjectChar">
    <w:name w:val="Comment Subject Char"/>
    <w:link w:val="CommentSubject"/>
    <w:rsid w:val="00E87639"/>
    <w:rPr>
      <w:b/>
      <w:bCs/>
      <w:lang w:eastAsia="en-US"/>
    </w:rPr>
  </w:style>
  <w:style w:type="paragraph" w:styleId="BalloonText">
    <w:name w:val="Balloon Text"/>
    <w:basedOn w:val="Normal"/>
    <w:link w:val="BalloonTextChar"/>
    <w:rsid w:val="00E87639"/>
    <w:rPr>
      <w:rFonts w:ascii="Tahoma" w:hAnsi="Tahoma"/>
      <w:sz w:val="16"/>
      <w:szCs w:val="16"/>
    </w:rPr>
  </w:style>
  <w:style w:type="character" w:customStyle="1" w:styleId="BalloonTextChar">
    <w:name w:val="Balloon Text Char"/>
    <w:link w:val="BalloonText"/>
    <w:rsid w:val="00E87639"/>
    <w:rPr>
      <w:rFonts w:ascii="Tahoma" w:hAnsi="Tahoma" w:cs="Tahoma"/>
      <w:sz w:val="16"/>
      <w:szCs w:val="16"/>
      <w:lang w:eastAsia="en-US"/>
    </w:rPr>
  </w:style>
  <w:style w:type="paragraph" w:customStyle="1" w:styleId="Default">
    <w:name w:val="Default"/>
    <w:rsid w:val="00456EAC"/>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4539">
      <w:bodyDiv w:val="1"/>
      <w:marLeft w:val="0"/>
      <w:marRight w:val="0"/>
      <w:marTop w:val="0"/>
      <w:marBottom w:val="0"/>
      <w:divBdr>
        <w:top w:val="none" w:sz="0" w:space="0" w:color="auto"/>
        <w:left w:val="none" w:sz="0" w:space="0" w:color="auto"/>
        <w:bottom w:val="none" w:sz="0" w:space="0" w:color="auto"/>
        <w:right w:val="none" w:sz="0" w:space="0" w:color="auto"/>
      </w:divBdr>
    </w:div>
    <w:div w:id="16034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Normal</Template>
  <TotalTime>2</TotalTime>
  <Pages>10</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cp:lastModifiedBy>MacGregor, Ann</cp:lastModifiedBy>
  <cp:revision>2</cp:revision>
  <cp:lastPrinted>2021-09-22T12:01:00Z</cp:lastPrinted>
  <dcterms:created xsi:type="dcterms:W3CDTF">2023-10-05T06:43:00Z</dcterms:created>
  <dcterms:modified xsi:type="dcterms:W3CDTF">2023-10-05T06:43:00Z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0x01010060B3D06BE112F4418D8F597DF1319CDA</vt:lpwstr>
  </property>
</Properties>
</file>