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8D" w:rsidRDefault="00165300">
      <w:bookmarkStart w:id="0" w:name="_GoBack"/>
      <w:bookmarkEnd w:id="0"/>
      <w:r>
        <w:t>Person Specification</w:t>
      </w:r>
    </w:p>
    <w:p w:rsidR="00165300" w:rsidRDefault="00165300" w:rsidP="00165300">
      <w:r>
        <w:t>POST/GRADE: Personal Secretary, Band 4</w:t>
      </w:r>
    </w:p>
    <w:p w:rsidR="00165300" w:rsidRDefault="00165300" w:rsidP="00165300">
      <w:r>
        <w:t>LOCATION: University Hospital Ayr</w:t>
      </w:r>
    </w:p>
    <w:p w:rsidR="00165300" w:rsidRDefault="00165300" w:rsidP="00165300">
      <w:r>
        <w:t>WARD/DEPARTMENT: Acute Services, Medical Directorate</w:t>
      </w:r>
    </w:p>
    <w:p w:rsidR="00165300" w:rsidRDefault="00165300" w:rsidP="00165300">
      <w:pPr>
        <w:spacing w:after="0"/>
      </w:pPr>
      <w: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MUST possess all the essential components as detailed below</w:t>
      </w:r>
    </w:p>
    <w:p w:rsidR="00165300" w:rsidRDefault="00165300" w:rsidP="00165300"/>
    <w:tbl>
      <w:tblPr>
        <w:tblStyle w:val="TableGrid"/>
        <w:tblW w:w="0" w:type="auto"/>
        <w:tblLook w:val="04A0" w:firstRow="1" w:lastRow="0" w:firstColumn="1" w:lastColumn="0" w:noHBand="0" w:noVBand="1"/>
      </w:tblPr>
      <w:tblGrid>
        <w:gridCol w:w="3005"/>
        <w:gridCol w:w="3005"/>
        <w:gridCol w:w="3006"/>
      </w:tblGrid>
      <w:tr w:rsidR="00165300" w:rsidTr="00165300">
        <w:tc>
          <w:tcPr>
            <w:tcW w:w="3005" w:type="dxa"/>
          </w:tcPr>
          <w:p w:rsidR="00165300" w:rsidRDefault="00165300">
            <w:r>
              <w:t xml:space="preserve">Factor </w:t>
            </w:r>
          </w:p>
        </w:tc>
        <w:tc>
          <w:tcPr>
            <w:tcW w:w="3005" w:type="dxa"/>
          </w:tcPr>
          <w:p w:rsidR="00165300" w:rsidRDefault="00165300">
            <w:r>
              <w:t xml:space="preserve">Essential </w:t>
            </w:r>
          </w:p>
        </w:tc>
        <w:tc>
          <w:tcPr>
            <w:tcW w:w="3006" w:type="dxa"/>
          </w:tcPr>
          <w:p w:rsidR="00165300" w:rsidRDefault="00165300">
            <w:r>
              <w:t>Desirable</w:t>
            </w:r>
          </w:p>
        </w:tc>
      </w:tr>
      <w:tr w:rsidR="00165300" w:rsidTr="00165300">
        <w:tc>
          <w:tcPr>
            <w:tcW w:w="3005" w:type="dxa"/>
          </w:tcPr>
          <w:p w:rsidR="00165300" w:rsidRDefault="00165300" w:rsidP="00165300">
            <w:r>
              <w:t xml:space="preserve">Qualifications &amp; </w:t>
            </w:r>
          </w:p>
          <w:p w:rsidR="00165300" w:rsidRDefault="00165300" w:rsidP="00165300">
            <w:r>
              <w:t>Experience</w:t>
            </w:r>
          </w:p>
        </w:tc>
        <w:tc>
          <w:tcPr>
            <w:tcW w:w="3005" w:type="dxa"/>
          </w:tcPr>
          <w:p w:rsidR="00165300" w:rsidRDefault="00165300" w:rsidP="00165300">
            <w:r>
              <w:t>HNC level or equivalent experience.</w:t>
            </w:r>
          </w:p>
          <w:p w:rsidR="00165300" w:rsidRDefault="00616F71" w:rsidP="00165300">
            <w:r>
              <w:t xml:space="preserve">Previous </w:t>
            </w:r>
            <w:r w:rsidR="00165300">
              <w:t xml:space="preserve">Secretarial </w:t>
            </w:r>
          </w:p>
          <w:p w:rsidR="00165300" w:rsidRDefault="00165300" w:rsidP="00165300">
            <w:r>
              <w:t>experience required –</w:t>
            </w:r>
          </w:p>
          <w:p w:rsidR="00165300" w:rsidRDefault="00165300" w:rsidP="00165300">
            <w:r>
              <w:t>Preferably gained in similar environment.</w:t>
            </w:r>
          </w:p>
          <w:p w:rsidR="00165300" w:rsidRDefault="00165300" w:rsidP="00165300">
            <w:r>
              <w:t xml:space="preserve">5 National/Standard grades or </w:t>
            </w:r>
          </w:p>
          <w:p w:rsidR="00165300" w:rsidRDefault="00165300" w:rsidP="00165300">
            <w:r>
              <w:t>similar including English</w:t>
            </w:r>
          </w:p>
        </w:tc>
        <w:tc>
          <w:tcPr>
            <w:tcW w:w="3006" w:type="dxa"/>
          </w:tcPr>
          <w:p w:rsidR="00165300" w:rsidRDefault="00165300" w:rsidP="00165300">
            <w:r>
              <w:t xml:space="preserve">Experience in a healthcare </w:t>
            </w:r>
          </w:p>
          <w:p w:rsidR="00165300" w:rsidRDefault="00165300" w:rsidP="00165300">
            <w:r>
              <w:t>environment</w:t>
            </w:r>
          </w:p>
          <w:p w:rsidR="00165300" w:rsidRDefault="00165300" w:rsidP="00165300">
            <w:r>
              <w:t xml:space="preserve">Familiar with </w:t>
            </w:r>
          </w:p>
          <w:p w:rsidR="00165300" w:rsidRDefault="00165300" w:rsidP="00165300">
            <w:r>
              <w:t xml:space="preserve">medical </w:t>
            </w:r>
          </w:p>
          <w:p w:rsidR="00165300" w:rsidRDefault="00165300" w:rsidP="00165300">
            <w:r>
              <w:t>terminology</w:t>
            </w:r>
          </w:p>
          <w:p w:rsidR="00165300" w:rsidRDefault="00165300" w:rsidP="00165300">
            <w:r>
              <w:t xml:space="preserve">Experienced in Minute </w:t>
            </w:r>
          </w:p>
          <w:p w:rsidR="00165300" w:rsidRDefault="00165300" w:rsidP="00165300">
            <w:r>
              <w:t>Taking</w:t>
            </w:r>
          </w:p>
          <w:p w:rsidR="00616F71" w:rsidRDefault="00616F71" w:rsidP="00165300">
            <w:r>
              <w:t>Familiarity with Datix, SSTS and eESS</w:t>
            </w:r>
          </w:p>
        </w:tc>
      </w:tr>
      <w:tr w:rsidR="00165300" w:rsidTr="00165300">
        <w:tc>
          <w:tcPr>
            <w:tcW w:w="3005" w:type="dxa"/>
          </w:tcPr>
          <w:p w:rsidR="00165300" w:rsidRDefault="00165300" w:rsidP="00165300">
            <w:r>
              <w:t xml:space="preserve">Circumstances &amp; </w:t>
            </w:r>
          </w:p>
          <w:p w:rsidR="00165300" w:rsidRDefault="00165300" w:rsidP="00165300">
            <w:r>
              <w:t>flexibility</w:t>
            </w:r>
          </w:p>
        </w:tc>
        <w:tc>
          <w:tcPr>
            <w:tcW w:w="3005" w:type="dxa"/>
          </w:tcPr>
          <w:p w:rsidR="00165300" w:rsidRDefault="00165300" w:rsidP="00165300">
            <w:r>
              <w:t>Calm discrete personality.</w:t>
            </w:r>
          </w:p>
          <w:p w:rsidR="00165300" w:rsidRDefault="00165300" w:rsidP="00165300">
            <w:r>
              <w:t>Ability to work on own initiative.</w:t>
            </w:r>
          </w:p>
          <w:p w:rsidR="00165300" w:rsidRDefault="00165300" w:rsidP="00165300">
            <w:r>
              <w:t xml:space="preserve">Sensitive approach to dealing </w:t>
            </w:r>
          </w:p>
          <w:p w:rsidR="00165300" w:rsidRDefault="00616F71" w:rsidP="00165300">
            <w:r>
              <w:t>With patients and colleagues</w:t>
            </w:r>
            <w:r w:rsidR="00165300">
              <w:t>.</w:t>
            </w:r>
          </w:p>
          <w:p w:rsidR="00165300" w:rsidRDefault="00165300" w:rsidP="00165300">
            <w:r>
              <w:t>Confidentiality</w:t>
            </w:r>
          </w:p>
          <w:p w:rsidR="00616F71" w:rsidRDefault="00616F71" w:rsidP="00616F71"/>
        </w:tc>
        <w:tc>
          <w:tcPr>
            <w:tcW w:w="3006" w:type="dxa"/>
          </w:tcPr>
          <w:p w:rsidR="00165300" w:rsidRDefault="00165300"/>
        </w:tc>
      </w:tr>
      <w:tr w:rsidR="00165300" w:rsidTr="00165300">
        <w:tc>
          <w:tcPr>
            <w:tcW w:w="3005" w:type="dxa"/>
          </w:tcPr>
          <w:p w:rsidR="00165300" w:rsidRDefault="00165300" w:rsidP="00165300">
            <w:r>
              <w:t xml:space="preserve">Particular </w:t>
            </w:r>
          </w:p>
          <w:p w:rsidR="00165300" w:rsidRDefault="00165300" w:rsidP="00165300">
            <w:r>
              <w:t xml:space="preserve">requirements of </w:t>
            </w:r>
          </w:p>
          <w:p w:rsidR="00165300" w:rsidRDefault="00165300" w:rsidP="00165300">
            <w:r>
              <w:t>the post</w:t>
            </w:r>
          </w:p>
        </w:tc>
        <w:tc>
          <w:tcPr>
            <w:tcW w:w="3005" w:type="dxa"/>
          </w:tcPr>
          <w:p w:rsidR="00165300" w:rsidRDefault="00165300" w:rsidP="00165300">
            <w:r>
              <w:t xml:space="preserve">Prioritisation &amp; organisation </w:t>
            </w:r>
          </w:p>
          <w:p w:rsidR="00165300" w:rsidRDefault="00165300" w:rsidP="00165300">
            <w:r>
              <w:t>skills</w:t>
            </w:r>
          </w:p>
          <w:p w:rsidR="00165300" w:rsidRDefault="00165300" w:rsidP="00165300">
            <w:r>
              <w:t>Good typing speed</w:t>
            </w:r>
          </w:p>
          <w:p w:rsidR="00616F71" w:rsidRDefault="00616F71" w:rsidP="00165300">
            <w:r>
              <w:t>Microsoft Word and Office</w:t>
            </w:r>
          </w:p>
          <w:p w:rsidR="00165300" w:rsidRDefault="00616F71" w:rsidP="00165300">
            <w:r w:rsidRPr="00616F71">
              <w:t>Good communication skills</w:t>
            </w:r>
          </w:p>
          <w:p w:rsidR="00616F71" w:rsidRDefault="00616F71" w:rsidP="00165300"/>
        </w:tc>
        <w:tc>
          <w:tcPr>
            <w:tcW w:w="3006" w:type="dxa"/>
          </w:tcPr>
          <w:p w:rsidR="00165300" w:rsidRDefault="00165300"/>
        </w:tc>
      </w:tr>
      <w:tr w:rsidR="00165300" w:rsidTr="00165300">
        <w:tc>
          <w:tcPr>
            <w:tcW w:w="3005" w:type="dxa"/>
          </w:tcPr>
          <w:p w:rsidR="00165300" w:rsidRDefault="00165300" w:rsidP="00165300">
            <w:r>
              <w:t xml:space="preserve">Level of </w:t>
            </w:r>
          </w:p>
          <w:p w:rsidR="00165300" w:rsidRDefault="00165300" w:rsidP="00165300">
            <w:r>
              <w:t xml:space="preserve">Disclosure check </w:t>
            </w:r>
          </w:p>
          <w:p w:rsidR="00165300" w:rsidRDefault="00165300" w:rsidP="00165300">
            <w:r>
              <w:t>required</w:t>
            </w:r>
          </w:p>
        </w:tc>
        <w:tc>
          <w:tcPr>
            <w:tcW w:w="3005" w:type="dxa"/>
          </w:tcPr>
          <w:p w:rsidR="00165300" w:rsidRDefault="00165300" w:rsidP="00165300">
            <w:r>
              <w:t>Basic</w:t>
            </w:r>
          </w:p>
        </w:tc>
        <w:tc>
          <w:tcPr>
            <w:tcW w:w="3006" w:type="dxa"/>
          </w:tcPr>
          <w:p w:rsidR="00165300" w:rsidRDefault="00165300"/>
        </w:tc>
      </w:tr>
    </w:tbl>
    <w:p w:rsidR="00165300" w:rsidRDefault="00165300"/>
    <w:sectPr w:rsidR="00165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00"/>
    <w:rsid w:val="00165300"/>
    <w:rsid w:val="003A448D"/>
    <w:rsid w:val="00616F71"/>
    <w:rsid w:val="00FC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8F08-880D-4C04-A867-A70223F2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Hynd (NHS Ayrshire &amp; Arran)</dc:creator>
  <cp:keywords/>
  <dc:description/>
  <cp:lastModifiedBy>Caroline McCluskey (AA O&amp;HRD)</cp:lastModifiedBy>
  <cp:revision>2</cp:revision>
  <dcterms:created xsi:type="dcterms:W3CDTF">2023-10-13T16:01:00Z</dcterms:created>
  <dcterms:modified xsi:type="dcterms:W3CDTF">2023-10-13T16:01:00Z</dcterms:modified>
</cp:coreProperties>
</file>