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F164" w14:textId="77777777" w:rsidR="008502BD" w:rsidRPr="00B93C8C" w:rsidRDefault="00E30E13" w:rsidP="00315293">
      <w:pPr>
        <w:ind w:right="-897"/>
        <w:jc w:val="right"/>
        <w:rPr>
          <w:rFonts w:ascii="Calibri" w:hAnsi="Calibri" w:cs="Arial"/>
          <w:color w:val="002060"/>
          <w:sz w:val="22"/>
          <w:szCs w:val="22"/>
        </w:rPr>
      </w:pPr>
      <w:r w:rsidRPr="00B93C8C">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B93C8C" w:rsidRDefault="008502BD" w:rsidP="00315293">
      <w:pPr>
        <w:ind w:right="-897"/>
        <w:rPr>
          <w:rFonts w:ascii="Calibri" w:hAnsi="Calibri" w:cs="Arial"/>
          <w:b/>
          <w:color w:val="002060"/>
          <w:sz w:val="48"/>
          <w:szCs w:val="48"/>
        </w:rPr>
      </w:pPr>
      <w:r w:rsidRPr="00B93C8C">
        <w:rPr>
          <w:rFonts w:ascii="Calibri" w:hAnsi="Calibri" w:cs="Arial"/>
          <w:b/>
          <w:color w:val="002060"/>
          <w:sz w:val="48"/>
          <w:szCs w:val="48"/>
        </w:rPr>
        <w:t xml:space="preserve">WELCOME TO </w:t>
      </w:r>
    </w:p>
    <w:p w14:paraId="72D7EED6" w14:textId="77777777" w:rsidR="008502BD" w:rsidRPr="00B93C8C" w:rsidRDefault="008502BD" w:rsidP="00315293">
      <w:pPr>
        <w:ind w:right="-897"/>
        <w:rPr>
          <w:rFonts w:ascii="Calibri" w:hAnsi="Calibri" w:cs="Arial"/>
          <w:b/>
          <w:color w:val="002060"/>
          <w:sz w:val="48"/>
          <w:szCs w:val="48"/>
        </w:rPr>
      </w:pPr>
      <w:r w:rsidRPr="00B93C8C">
        <w:rPr>
          <w:rFonts w:ascii="Calibri" w:hAnsi="Calibri" w:cs="Arial"/>
          <w:b/>
          <w:color w:val="002060"/>
          <w:sz w:val="48"/>
          <w:szCs w:val="48"/>
        </w:rPr>
        <w:t xml:space="preserve">NHS GREATER GLASGOW AND CLYDE </w:t>
      </w:r>
    </w:p>
    <w:p w14:paraId="60F27CDA" w14:textId="77777777" w:rsidR="008502BD" w:rsidRPr="00B93C8C" w:rsidRDefault="008502BD" w:rsidP="00315293">
      <w:pPr>
        <w:ind w:right="-897"/>
        <w:rPr>
          <w:rFonts w:ascii="Calibri" w:hAnsi="Calibri" w:cs="Arial"/>
          <w:b/>
          <w:color w:val="002060"/>
          <w:sz w:val="48"/>
          <w:szCs w:val="48"/>
        </w:rPr>
      </w:pPr>
      <w:r w:rsidRPr="00B93C8C">
        <w:rPr>
          <w:rFonts w:ascii="Calibri" w:hAnsi="Calibri" w:cs="Arial"/>
          <w:b/>
          <w:color w:val="002060"/>
          <w:sz w:val="48"/>
          <w:szCs w:val="48"/>
        </w:rPr>
        <w:t xml:space="preserve">CANDIDATE INFORMATION PACK </w:t>
      </w:r>
    </w:p>
    <w:p w14:paraId="51ACB3CD" w14:textId="77777777" w:rsidR="008502BD" w:rsidRPr="00B93C8C" w:rsidRDefault="008502BD" w:rsidP="00315293">
      <w:pPr>
        <w:ind w:right="-897"/>
        <w:rPr>
          <w:rFonts w:ascii="Calibri" w:hAnsi="Calibri" w:cs="Arial"/>
          <w:b/>
          <w:color w:val="002060"/>
          <w:sz w:val="48"/>
          <w:szCs w:val="22"/>
        </w:rPr>
      </w:pPr>
    </w:p>
    <w:p w14:paraId="697A9BEF" w14:textId="77777777" w:rsidR="008502BD" w:rsidRPr="00B93C8C" w:rsidRDefault="008502BD" w:rsidP="00315293">
      <w:pPr>
        <w:ind w:right="-897"/>
        <w:rPr>
          <w:rFonts w:ascii="Calibri" w:hAnsi="Calibri" w:cs="Arial"/>
          <w:b/>
          <w:color w:val="002060"/>
          <w:sz w:val="48"/>
          <w:szCs w:val="22"/>
        </w:rPr>
      </w:pPr>
    </w:p>
    <w:p w14:paraId="1FBCFF36" w14:textId="4147B6F8" w:rsidR="009241F2" w:rsidRPr="00B93C8C" w:rsidRDefault="00C92639" w:rsidP="00315293">
      <w:pPr>
        <w:ind w:right="-897"/>
        <w:rPr>
          <w:rFonts w:ascii="Calibri" w:hAnsi="Calibri" w:cs="Arial"/>
          <w:b/>
          <w:color w:val="002060"/>
          <w:sz w:val="48"/>
          <w:szCs w:val="22"/>
        </w:rPr>
      </w:pPr>
      <w:r w:rsidRPr="00B93C8C">
        <w:rPr>
          <w:rFonts w:ascii="Calibri" w:hAnsi="Calibri" w:cs="Arial"/>
          <w:b/>
          <w:color w:val="002060"/>
          <w:sz w:val="48"/>
          <w:szCs w:val="22"/>
        </w:rPr>
        <w:t xml:space="preserve">Title: </w:t>
      </w:r>
      <w:r w:rsidR="00B93C8C" w:rsidRPr="00B93C8C">
        <w:rPr>
          <w:rFonts w:ascii="Calibri" w:hAnsi="Calibri" w:cs="Arial"/>
          <w:b/>
          <w:color w:val="002060"/>
          <w:sz w:val="48"/>
          <w:szCs w:val="22"/>
        </w:rPr>
        <w:t xml:space="preserve">Consultant in </w:t>
      </w:r>
      <w:r w:rsidR="0018573A">
        <w:rPr>
          <w:rFonts w:ascii="Calibri" w:hAnsi="Calibri" w:cs="Arial"/>
          <w:b/>
          <w:color w:val="002060"/>
          <w:sz w:val="48"/>
          <w:szCs w:val="22"/>
        </w:rPr>
        <w:t>Neurology</w:t>
      </w:r>
    </w:p>
    <w:p w14:paraId="309776DC" w14:textId="305128CC" w:rsidR="008502BD" w:rsidRPr="00B93C8C" w:rsidRDefault="008502BD" w:rsidP="00315293">
      <w:pPr>
        <w:ind w:right="-897"/>
        <w:rPr>
          <w:rFonts w:ascii="Calibri" w:hAnsi="Calibri" w:cs="Arial"/>
          <w:b/>
          <w:color w:val="002060"/>
          <w:sz w:val="48"/>
          <w:szCs w:val="22"/>
        </w:rPr>
      </w:pPr>
      <w:r w:rsidRPr="00B93C8C">
        <w:rPr>
          <w:rFonts w:ascii="Calibri" w:hAnsi="Calibri" w:cs="Arial"/>
          <w:b/>
          <w:color w:val="002060"/>
          <w:sz w:val="48"/>
          <w:szCs w:val="22"/>
        </w:rPr>
        <w:t>Location:</w:t>
      </w:r>
      <w:r w:rsidR="00672F8B" w:rsidRPr="00B93C8C">
        <w:rPr>
          <w:rFonts w:ascii="Calibri" w:hAnsi="Calibri" w:cs="Arial"/>
          <w:b/>
          <w:color w:val="002060"/>
          <w:sz w:val="48"/>
          <w:szCs w:val="22"/>
        </w:rPr>
        <w:t xml:space="preserve"> </w:t>
      </w:r>
      <w:r w:rsidR="00B93C8C" w:rsidRPr="00B93C8C">
        <w:rPr>
          <w:rFonts w:ascii="Calibri" w:hAnsi="Calibri" w:cs="Arial"/>
          <w:b/>
          <w:color w:val="002060"/>
          <w:sz w:val="48"/>
          <w:szCs w:val="22"/>
        </w:rPr>
        <w:t>Queen Elizabeth University Hospital</w:t>
      </w:r>
    </w:p>
    <w:p w14:paraId="3DB7B143" w14:textId="22216B52" w:rsidR="009241F2" w:rsidRPr="00B93C8C" w:rsidRDefault="009241F2" w:rsidP="00315293">
      <w:pPr>
        <w:ind w:right="-897"/>
        <w:rPr>
          <w:rFonts w:ascii="Calibri" w:hAnsi="Calibri" w:cs="Arial"/>
          <w:b/>
          <w:color w:val="002060"/>
          <w:sz w:val="48"/>
          <w:szCs w:val="22"/>
        </w:rPr>
      </w:pPr>
      <w:r w:rsidRPr="00B93C8C">
        <w:rPr>
          <w:rFonts w:ascii="Calibri" w:hAnsi="Calibri" w:cs="Arial"/>
          <w:b/>
          <w:color w:val="002060"/>
          <w:sz w:val="48"/>
          <w:szCs w:val="22"/>
        </w:rPr>
        <w:t>Job Reference:</w:t>
      </w:r>
      <w:r w:rsidR="00294E61" w:rsidRPr="00B93C8C">
        <w:rPr>
          <w:rFonts w:ascii="Calibri" w:hAnsi="Calibri" w:cs="Arial"/>
          <w:b/>
          <w:color w:val="002060"/>
          <w:sz w:val="48"/>
          <w:szCs w:val="22"/>
        </w:rPr>
        <w:t xml:space="preserve"> </w:t>
      </w:r>
      <w:r w:rsidR="001F55B7">
        <w:rPr>
          <w:rFonts w:ascii="Calibri" w:hAnsi="Calibri" w:cs="Arial"/>
          <w:b/>
          <w:color w:val="002060"/>
          <w:sz w:val="48"/>
          <w:szCs w:val="22"/>
        </w:rPr>
        <w:t>167908</w:t>
      </w:r>
    </w:p>
    <w:p w14:paraId="4B181AED" w14:textId="298AC1BA" w:rsidR="008502BD" w:rsidRPr="00B93C8C" w:rsidRDefault="008502BD" w:rsidP="004C54E6">
      <w:pPr>
        <w:ind w:right="-897"/>
        <w:rPr>
          <w:rFonts w:ascii="Calibri" w:hAnsi="Calibri" w:cs="Arial"/>
          <w:b/>
          <w:color w:val="002060"/>
          <w:sz w:val="48"/>
          <w:szCs w:val="22"/>
        </w:rPr>
      </w:pPr>
      <w:r w:rsidRPr="00B93C8C">
        <w:rPr>
          <w:rFonts w:ascii="Calibri" w:hAnsi="Calibri" w:cs="Arial"/>
          <w:b/>
          <w:color w:val="002060"/>
          <w:sz w:val="48"/>
          <w:szCs w:val="22"/>
        </w:rPr>
        <w:t>Closing Date:</w:t>
      </w:r>
      <w:r w:rsidR="001F55B7">
        <w:rPr>
          <w:rFonts w:ascii="Calibri" w:hAnsi="Calibri" w:cs="Arial"/>
          <w:b/>
          <w:color w:val="002060"/>
          <w:sz w:val="48"/>
          <w:szCs w:val="22"/>
        </w:rPr>
        <w:t xml:space="preserve"> 6</w:t>
      </w:r>
      <w:r w:rsidR="001F55B7" w:rsidRPr="001F55B7">
        <w:rPr>
          <w:rFonts w:ascii="Calibri" w:hAnsi="Calibri" w:cs="Arial"/>
          <w:b/>
          <w:color w:val="002060"/>
          <w:sz w:val="48"/>
          <w:szCs w:val="22"/>
          <w:vertAlign w:val="superscript"/>
        </w:rPr>
        <w:t>th</w:t>
      </w:r>
      <w:r w:rsidR="001F55B7">
        <w:rPr>
          <w:rFonts w:ascii="Calibri" w:hAnsi="Calibri" w:cs="Arial"/>
          <w:b/>
          <w:color w:val="002060"/>
          <w:sz w:val="48"/>
          <w:szCs w:val="22"/>
        </w:rPr>
        <w:t xml:space="preserve"> November</w:t>
      </w:r>
      <w:r w:rsidRPr="00B93C8C">
        <w:rPr>
          <w:rFonts w:ascii="Calibri" w:hAnsi="Calibri" w:cs="Arial"/>
          <w:b/>
          <w:color w:val="002060"/>
          <w:sz w:val="48"/>
          <w:szCs w:val="22"/>
        </w:rPr>
        <w:t xml:space="preserve"> </w:t>
      </w:r>
      <w:r w:rsidR="0018573A">
        <w:rPr>
          <w:rFonts w:ascii="Calibri" w:hAnsi="Calibri" w:cs="Arial"/>
          <w:b/>
          <w:color w:val="002060"/>
          <w:sz w:val="48"/>
          <w:szCs w:val="22"/>
        </w:rPr>
        <w:t>2023</w:t>
      </w:r>
    </w:p>
    <w:p w14:paraId="76CDC9CA" w14:textId="1EEE83A6" w:rsidR="008A52ED" w:rsidRPr="00B93C8C" w:rsidRDefault="008A52ED" w:rsidP="004C54E6">
      <w:pPr>
        <w:ind w:right="-897"/>
        <w:rPr>
          <w:rFonts w:ascii="Calibri" w:hAnsi="Calibri" w:cs="Arial"/>
          <w:b/>
          <w:color w:val="002060"/>
          <w:sz w:val="48"/>
          <w:szCs w:val="22"/>
        </w:rPr>
      </w:pPr>
      <w:r w:rsidRPr="00B93C8C">
        <w:rPr>
          <w:rFonts w:ascii="Calibri" w:hAnsi="Calibri" w:cs="Arial"/>
          <w:b/>
          <w:color w:val="002060"/>
          <w:sz w:val="48"/>
          <w:szCs w:val="22"/>
        </w:rPr>
        <w:t>Interview Date</w:t>
      </w:r>
      <w:r w:rsidR="00B93C8C" w:rsidRPr="00B93C8C">
        <w:rPr>
          <w:rFonts w:ascii="Calibri" w:hAnsi="Calibri" w:cs="Arial"/>
          <w:b/>
          <w:color w:val="002060"/>
          <w:sz w:val="48"/>
          <w:szCs w:val="22"/>
        </w:rPr>
        <w:t xml:space="preserve">: </w:t>
      </w:r>
      <w:r w:rsidR="001F55B7">
        <w:rPr>
          <w:rFonts w:ascii="Calibri" w:hAnsi="Calibri" w:cs="Arial"/>
          <w:b/>
          <w:color w:val="002060"/>
          <w:sz w:val="48"/>
          <w:szCs w:val="22"/>
        </w:rPr>
        <w:t>20</w:t>
      </w:r>
      <w:r w:rsidR="0018573A" w:rsidRPr="0018573A">
        <w:rPr>
          <w:rFonts w:ascii="Calibri" w:hAnsi="Calibri" w:cs="Arial"/>
          <w:b/>
          <w:color w:val="002060"/>
          <w:sz w:val="48"/>
          <w:szCs w:val="22"/>
          <w:vertAlign w:val="superscript"/>
        </w:rPr>
        <w:t>th</w:t>
      </w:r>
      <w:r w:rsidR="001F55B7">
        <w:rPr>
          <w:rFonts w:ascii="Calibri" w:hAnsi="Calibri" w:cs="Arial"/>
          <w:b/>
          <w:color w:val="002060"/>
          <w:sz w:val="48"/>
          <w:szCs w:val="22"/>
        </w:rPr>
        <w:t xml:space="preserve"> November</w:t>
      </w:r>
      <w:r w:rsidR="0018573A">
        <w:rPr>
          <w:rFonts w:ascii="Calibri" w:hAnsi="Calibri" w:cs="Arial"/>
          <w:b/>
          <w:color w:val="002060"/>
          <w:sz w:val="48"/>
          <w:szCs w:val="22"/>
        </w:rPr>
        <w:t xml:space="preserve"> 2023</w:t>
      </w:r>
    </w:p>
    <w:p w14:paraId="4FC34677" w14:textId="75036B44" w:rsidR="008502BD" w:rsidRPr="00B93C8C" w:rsidRDefault="005A0033" w:rsidP="004C54E6">
      <w:pPr>
        <w:ind w:right="-897"/>
        <w:rPr>
          <w:rFonts w:ascii="Calibri" w:hAnsi="Calibri" w:cs="Arial"/>
          <w:b/>
          <w:color w:val="002060"/>
        </w:rPr>
        <w:sectPr w:rsidR="008502BD" w:rsidRPr="00B93C8C"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B93C8C">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sidRPr="00B93C8C">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Pr="00B93C8C" w:rsidRDefault="00312CB8" w:rsidP="00315293">
      <w:pPr>
        <w:rPr>
          <w:rFonts w:ascii="Arial" w:hAnsi="Arial" w:cs="Arial"/>
          <w:b/>
          <w:color w:val="002060"/>
          <w:sz w:val="32"/>
        </w:rPr>
      </w:pPr>
    </w:p>
    <w:p w14:paraId="07041AAA" w14:textId="77777777" w:rsidR="00312CB8" w:rsidRPr="00B93C8C" w:rsidRDefault="00312CB8" w:rsidP="00315293">
      <w:pPr>
        <w:rPr>
          <w:rFonts w:ascii="Arial" w:hAnsi="Arial" w:cs="Arial"/>
          <w:b/>
          <w:color w:val="002060"/>
          <w:sz w:val="32"/>
        </w:rPr>
      </w:pPr>
    </w:p>
    <w:p w14:paraId="437FA561" w14:textId="77777777" w:rsidR="00312CB8" w:rsidRPr="00B93C8C" w:rsidRDefault="00312CB8" w:rsidP="00315293">
      <w:pPr>
        <w:rPr>
          <w:rFonts w:ascii="Arial" w:hAnsi="Arial" w:cs="Arial"/>
          <w:b/>
          <w:color w:val="002060"/>
          <w:sz w:val="32"/>
        </w:rPr>
      </w:pPr>
    </w:p>
    <w:p w14:paraId="12F847DE" w14:textId="77777777" w:rsidR="00312CB8" w:rsidRPr="00B93C8C" w:rsidRDefault="00312CB8" w:rsidP="00315293">
      <w:pPr>
        <w:rPr>
          <w:rFonts w:ascii="Arial" w:hAnsi="Arial" w:cs="Arial"/>
          <w:b/>
          <w:color w:val="002060"/>
          <w:sz w:val="32"/>
        </w:rPr>
      </w:pPr>
    </w:p>
    <w:p w14:paraId="59E9CA04" w14:textId="77777777" w:rsidR="00312CB8" w:rsidRPr="00B93C8C" w:rsidRDefault="00312CB8" w:rsidP="00315293">
      <w:pPr>
        <w:rPr>
          <w:rFonts w:ascii="Arial" w:hAnsi="Arial" w:cs="Arial"/>
          <w:b/>
          <w:color w:val="002060"/>
          <w:sz w:val="32"/>
        </w:rPr>
      </w:pPr>
    </w:p>
    <w:p w14:paraId="78F7E865" w14:textId="77777777" w:rsidR="00312CB8" w:rsidRPr="00B93C8C" w:rsidRDefault="00312CB8" w:rsidP="00315293">
      <w:pPr>
        <w:rPr>
          <w:rFonts w:ascii="Arial" w:hAnsi="Arial" w:cs="Arial"/>
          <w:b/>
          <w:color w:val="002060"/>
          <w:sz w:val="32"/>
        </w:rPr>
      </w:pPr>
    </w:p>
    <w:p w14:paraId="599B6EF0" w14:textId="77777777" w:rsidR="00312CB8" w:rsidRPr="00B93C8C" w:rsidRDefault="00312CB8" w:rsidP="00315293">
      <w:pPr>
        <w:rPr>
          <w:rFonts w:ascii="Arial" w:hAnsi="Arial" w:cs="Arial"/>
          <w:b/>
          <w:color w:val="002060"/>
          <w:sz w:val="32"/>
        </w:rPr>
      </w:pPr>
    </w:p>
    <w:p w14:paraId="3AFBDDF5" w14:textId="77777777" w:rsidR="00312CB8" w:rsidRPr="00B93C8C" w:rsidRDefault="00312CB8" w:rsidP="00315293">
      <w:pPr>
        <w:rPr>
          <w:rFonts w:ascii="Arial" w:hAnsi="Arial" w:cs="Arial"/>
          <w:b/>
          <w:color w:val="002060"/>
          <w:sz w:val="32"/>
        </w:rPr>
      </w:pPr>
    </w:p>
    <w:p w14:paraId="6B7EC1A4" w14:textId="77777777" w:rsidR="00312CB8" w:rsidRPr="00B93C8C" w:rsidRDefault="00312CB8" w:rsidP="00315293">
      <w:pPr>
        <w:rPr>
          <w:rFonts w:ascii="Arial" w:hAnsi="Arial" w:cs="Arial"/>
          <w:b/>
          <w:color w:val="002060"/>
          <w:sz w:val="32"/>
        </w:rPr>
      </w:pPr>
    </w:p>
    <w:p w14:paraId="78D78EE9" w14:textId="77777777" w:rsidR="00312CB8" w:rsidRPr="00B93C8C" w:rsidRDefault="00312CB8" w:rsidP="00315293">
      <w:pPr>
        <w:rPr>
          <w:rFonts w:ascii="Arial" w:hAnsi="Arial" w:cs="Arial"/>
          <w:b/>
          <w:color w:val="002060"/>
          <w:sz w:val="32"/>
        </w:rPr>
      </w:pPr>
    </w:p>
    <w:p w14:paraId="009274DD" w14:textId="77777777" w:rsidR="00312CB8" w:rsidRPr="00B93C8C" w:rsidRDefault="00312CB8" w:rsidP="00315293">
      <w:pPr>
        <w:rPr>
          <w:rFonts w:ascii="Arial" w:hAnsi="Arial" w:cs="Arial"/>
          <w:b/>
          <w:color w:val="002060"/>
          <w:sz w:val="32"/>
        </w:rPr>
      </w:pPr>
    </w:p>
    <w:p w14:paraId="0D99EB46" w14:textId="77777777" w:rsidR="00312CB8" w:rsidRPr="00B93C8C" w:rsidRDefault="00312CB8" w:rsidP="00315293">
      <w:pPr>
        <w:rPr>
          <w:rFonts w:ascii="Arial" w:hAnsi="Arial" w:cs="Arial"/>
          <w:b/>
          <w:color w:val="002060"/>
          <w:sz w:val="32"/>
        </w:rPr>
      </w:pPr>
    </w:p>
    <w:p w14:paraId="64E39D9E" w14:textId="77777777" w:rsidR="00312CB8" w:rsidRPr="00B93C8C" w:rsidRDefault="00312CB8" w:rsidP="00315293">
      <w:pPr>
        <w:rPr>
          <w:rFonts w:ascii="Arial" w:hAnsi="Arial" w:cs="Arial"/>
          <w:b/>
          <w:color w:val="002060"/>
          <w:sz w:val="32"/>
        </w:rPr>
      </w:pPr>
    </w:p>
    <w:p w14:paraId="0B229CCB" w14:textId="77777777" w:rsidR="00312CB8" w:rsidRPr="00B93C8C" w:rsidRDefault="00312CB8" w:rsidP="00315293">
      <w:pPr>
        <w:rPr>
          <w:rFonts w:ascii="Arial" w:hAnsi="Arial" w:cs="Arial"/>
          <w:b/>
          <w:color w:val="002060"/>
          <w:sz w:val="32"/>
        </w:rPr>
      </w:pPr>
    </w:p>
    <w:p w14:paraId="49E5C035" w14:textId="77777777" w:rsidR="00312CB8" w:rsidRPr="00B93C8C" w:rsidRDefault="00312CB8" w:rsidP="00315293">
      <w:pPr>
        <w:rPr>
          <w:rFonts w:ascii="Arial" w:hAnsi="Arial" w:cs="Arial"/>
          <w:b/>
          <w:color w:val="002060"/>
          <w:sz w:val="32"/>
        </w:rPr>
      </w:pPr>
    </w:p>
    <w:p w14:paraId="0E0B8E65" w14:textId="77777777" w:rsidR="00312CB8" w:rsidRPr="00B93C8C" w:rsidRDefault="00312CB8" w:rsidP="00315293">
      <w:pPr>
        <w:rPr>
          <w:rFonts w:ascii="Arial" w:hAnsi="Arial" w:cs="Arial"/>
          <w:b/>
          <w:color w:val="002060"/>
          <w:sz w:val="32"/>
        </w:rPr>
      </w:pPr>
    </w:p>
    <w:p w14:paraId="41E80128" w14:textId="77777777" w:rsidR="0018573A" w:rsidRDefault="0018573A" w:rsidP="00315293">
      <w:pPr>
        <w:rPr>
          <w:rFonts w:ascii="Arial" w:hAnsi="Arial" w:cs="Arial"/>
          <w:b/>
          <w:color w:val="002060"/>
          <w:sz w:val="32"/>
        </w:rPr>
      </w:pPr>
    </w:p>
    <w:p w14:paraId="047628DA" w14:textId="77777777" w:rsidR="0018573A" w:rsidRDefault="0018573A" w:rsidP="00315293">
      <w:pPr>
        <w:rPr>
          <w:rFonts w:ascii="Arial" w:hAnsi="Arial" w:cs="Arial"/>
          <w:b/>
          <w:color w:val="002060"/>
          <w:sz w:val="32"/>
        </w:rPr>
      </w:pPr>
    </w:p>
    <w:p w14:paraId="5A5B43FF" w14:textId="7C81390A" w:rsidR="008502BD" w:rsidRPr="00B93C8C" w:rsidRDefault="008502BD" w:rsidP="00315293">
      <w:pPr>
        <w:rPr>
          <w:rFonts w:ascii="Arial" w:hAnsi="Arial" w:cs="Arial"/>
          <w:b/>
          <w:color w:val="002060"/>
          <w:sz w:val="32"/>
        </w:rPr>
      </w:pPr>
      <w:r w:rsidRPr="00B93C8C">
        <w:rPr>
          <w:rFonts w:ascii="Arial" w:hAnsi="Arial" w:cs="Arial"/>
          <w:b/>
          <w:color w:val="002060"/>
          <w:sz w:val="32"/>
        </w:rPr>
        <w:t>Contents</w:t>
      </w:r>
    </w:p>
    <w:p w14:paraId="7A4C7496" w14:textId="77777777" w:rsidR="008502BD" w:rsidRPr="00B93C8C" w:rsidRDefault="008502BD" w:rsidP="00315293">
      <w:pPr>
        <w:jc w:val="both"/>
        <w:rPr>
          <w:rFonts w:ascii="Arial" w:hAnsi="Arial" w:cs="Arial"/>
          <w:b/>
          <w:color w:val="002060"/>
        </w:rPr>
      </w:pPr>
    </w:p>
    <w:tbl>
      <w:tblPr>
        <w:tblW w:w="921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B93C8C" w:rsidRPr="00B93C8C" w14:paraId="2D3E4457" w14:textId="77777777" w:rsidTr="00B93C8C">
        <w:tc>
          <w:tcPr>
            <w:tcW w:w="1636" w:type="dxa"/>
            <w:shd w:val="clear" w:color="auto" w:fill="002060"/>
          </w:tcPr>
          <w:p w14:paraId="62218E5C" w14:textId="77777777" w:rsidR="008502BD" w:rsidRPr="00B93C8C" w:rsidRDefault="008502BD" w:rsidP="00315293">
            <w:pPr>
              <w:rPr>
                <w:rFonts w:ascii="Arial" w:hAnsi="Arial" w:cs="Arial"/>
                <w:b/>
                <w:color w:val="002060"/>
              </w:rPr>
            </w:pPr>
            <w:r w:rsidRPr="00B93C8C">
              <w:rPr>
                <w:rFonts w:ascii="Arial" w:hAnsi="Arial" w:cs="Arial"/>
                <w:b/>
                <w:color w:val="002060"/>
              </w:rPr>
              <w:t>Section</w:t>
            </w:r>
          </w:p>
        </w:tc>
        <w:tc>
          <w:tcPr>
            <w:tcW w:w="7581" w:type="dxa"/>
            <w:shd w:val="clear" w:color="auto" w:fill="002060"/>
          </w:tcPr>
          <w:p w14:paraId="3C5F409B" w14:textId="77777777" w:rsidR="008502BD" w:rsidRPr="00B93C8C" w:rsidRDefault="008502BD" w:rsidP="00315293">
            <w:pPr>
              <w:rPr>
                <w:rFonts w:ascii="Arial" w:hAnsi="Arial" w:cs="Arial"/>
                <w:b/>
                <w:color w:val="002060"/>
              </w:rPr>
            </w:pPr>
          </w:p>
        </w:tc>
      </w:tr>
      <w:tr w:rsidR="00B93C8C" w:rsidRPr="00B93C8C" w14:paraId="5540C8DD" w14:textId="77777777" w:rsidTr="00B93C8C">
        <w:trPr>
          <w:trHeight w:val="552"/>
        </w:trPr>
        <w:tc>
          <w:tcPr>
            <w:tcW w:w="1636" w:type="dxa"/>
          </w:tcPr>
          <w:p w14:paraId="48D082C4"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Section 1</w:t>
            </w:r>
          </w:p>
        </w:tc>
        <w:tc>
          <w:tcPr>
            <w:tcW w:w="7581" w:type="dxa"/>
            <w:vAlign w:val="center"/>
          </w:tcPr>
          <w:p w14:paraId="023565C9"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Summary Information relating to this post</w:t>
            </w:r>
          </w:p>
          <w:p w14:paraId="558E758F" w14:textId="77777777" w:rsidR="008502BD" w:rsidRPr="00B93C8C" w:rsidRDefault="008502BD" w:rsidP="00D30951">
            <w:pPr>
              <w:autoSpaceDE w:val="0"/>
              <w:autoSpaceDN w:val="0"/>
              <w:adjustRightInd w:val="0"/>
              <w:rPr>
                <w:rFonts w:ascii="Arial" w:hAnsi="Arial" w:cs="Arial"/>
                <w:color w:val="002060"/>
              </w:rPr>
            </w:pPr>
          </w:p>
        </w:tc>
      </w:tr>
      <w:tr w:rsidR="00B93C8C" w:rsidRPr="00B93C8C" w14:paraId="7A291850" w14:textId="77777777" w:rsidTr="00B93C8C">
        <w:trPr>
          <w:trHeight w:val="1390"/>
        </w:trPr>
        <w:tc>
          <w:tcPr>
            <w:tcW w:w="1636" w:type="dxa"/>
            <w:vMerge w:val="restart"/>
          </w:tcPr>
          <w:p w14:paraId="3166B5EE" w14:textId="77777777" w:rsidR="00B93C8C" w:rsidRPr="00B93C8C" w:rsidRDefault="00B93C8C" w:rsidP="00D30951">
            <w:pPr>
              <w:autoSpaceDE w:val="0"/>
              <w:autoSpaceDN w:val="0"/>
              <w:adjustRightInd w:val="0"/>
              <w:rPr>
                <w:rFonts w:ascii="Arial" w:hAnsi="Arial" w:cs="Arial"/>
                <w:color w:val="002060"/>
              </w:rPr>
            </w:pPr>
            <w:r w:rsidRPr="00B93C8C">
              <w:rPr>
                <w:rFonts w:ascii="Arial" w:hAnsi="Arial" w:cs="Arial"/>
                <w:color w:val="002060"/>
              </w:rPr>
              <w:t>Section 2</w:t>
            </w:r>
          </w:p>
          <w:p w14:paraId="4C5E37AA" w14:textId="682E1664" w:rsidR="00B93C8C" w:rsidRPr="00B93C8C" w:rsidRDefault="00B93C8C" w:rsidP="00D30951">
            <w:pPr>
              <w:autoSpaceDE w:val="0"/>
              <w:autoSpaceDN w:val="0"/>
              <w:adjustRightInd w:val="0"/>
              <w:rPr>
                <w:rFonts w:ascii="Arial" w:hAnsi="Arial" w:cs="Arial"/>
                <w:color w:val="002060"/>
              </w:rPr>
            </w:pPr>
          </w:p>
        </w:tc>
        <w:tc>
          <w:tcPr>
            <w:tcW w:w="7581" w:type="dxa"/>
            <w:vAlign w:val="center"/>
          </w:tcPr>
          <w:p w14:paraId="558A442E" w14:textId="77777777" w:rsidR="00B93C8C" w:rsidRPr="00B93C8C" w:rsidRDefault="00B93C8C" w:rsidP="00BC3D7F">
            <w:pPr>
              <w:autoSpaceDE w:val="0"/>
              <w:autoSpaceDN w:val="0"/>
              <w:adjustRightInd w:val="0"/>
              <w:rPr>
                <w:rFonts w:ascii="Arial" w:hAnsi="Arial" w:cs="Arial"/>
                <w:color w:val="002060"/>
              </w:rPr>
            </w:pPr>
            <w:r w:rsidRPr="00B93C8C">
              <w:rPr>
                <w:rFonts w:ascii="Arial" w:hAnsi="Arial" w:cs="Arial"/>
                <w:color w:val="002060"/>
              </w:rPr>
              <w:t>Job Description</w:t>
            </w:r>
          </w:p>
          <w:p w14:paraId="3466873B" w14:textId="77777777" w:rsidR="00B93C8C" w:rsidRPr="00B93C8C" w:rsidRDefault="00B93C8C" w:rsidP="00BC3D7F">
            <w:pPr>
              <w:autoSpaceDE w:val="0"/>
              <w:autoSpaceDN w:val="0"/>
              <w:adjustRightInd w:val="0"/>
              <w:rPr>
                <w:rFonts w:ascii="Arial" w:hAnsi="Arial" w:cs="Arial"/>
                <w:color w:val="002060"/>
              </w:rPr>
            </w:pPr>
          </w:p>
          <w:p w14:paraId="5C5EB933" w14:textId="77777777" w:rsidR="00B93C8C" w:rsidRPr="00B93C8C" w:rsidRDefault="00B93C8C" w:rsidP="00312CB8">
            <w:pPr>
              <w:autoSpaceDE w:val="0"/>
              <w:autoSpaceDN w:val="0"/>
              <w:adjustRightInd w:val="0"/>
              <w:rPr>
                <w:rFonts w:ascii="Arial" w:hAnsi="Arial" w:cs="Arial"/>
                <w:color w:val="002060"/>
              </w:rPr>
            </w:pPr>
            <w:r w:rsidRPr="00B93C8C">
              <w:rPr>
                <w:rFonts w:ascii="Arial" w:hAnsi="Arial" w:cs="Arial"/>
                <w:color w:val="002060"/>
              </w:rPr>
              <w:t xml:space="preserve">The Department/Specialty – Facilities, Resources and Activity, </w:t>
            </w:r>
          </w:p>
          <w:p w14:paraId="38F3C068" w14:textId="77777777" w:rsidR="00B93C8C" w:rsidRPr="00B93C8C" w:rsidRDefault="00B93C8C" w:rsidP="00BC3D7F">
            <w:pPr>
              <w:rPr>
                <w:rFonts w:ascii="Arial" w:hAnsi="Arial" w:cs="Arial"/>
                <w:color w:val="002060"/>
              </w:rPr>
            </w:pPr>
          </w:p>
        </w:tc>
      </w:tr>
      <w:tr w:rsidR="00B93C8C" w:rsidRPr="00B93C8C" w14:paraId="0098D782" w14:textId="77777777" w:rsidTr="00B93C8C">
        <w:trPr>
          <w:trHeight w:val="1390"/>
        </w:trPr>
        <w:tc>
          <w:tcPr>
            <w:tcW w:w="1636" w:type="dxa"/>
            <w:vMerge/>
          </w:tcPr>
          <w:p w14:paraId="1596C0A8" w14:textId="49E252BB" w:rsidR="00B93C8C" w:rsidRPr="00B93C8C" w:rsidRDefault="00B93C8C" w:rsidP="00D30951">
            <w:pPr>
              <w:autoSpaceDE w:val="0"/>
              <w:autoSpaceDN w:val="0"/>
              <w:adjustRightInd w:val="0"/>
              <w:rPr>
                <w:rFonts w:ascii="Arial" w:hAnsi="Arial" w:cs="Arial"/>
                <w:color w:val="002060"/>
              </w:rPr>
            </w:pPr>
          </w:p>
        </w:tc>
        <w:tc>
          <w:tcPr>
            <w:tcW w:w="7581" w:type="dxa"/>
            <w:vAlign w:val="center"/>
          </w:tcPr>
          <w:p w14:paraId="5369AFCB" w14:textId="77777777" w:rsidR="00B93C8C" w:rsidRPr="00B93C8C" w:rsidRDefault="00B93C8C" w:rsidP="00312CB8">
            <w:pPr>
              <w:autoSpaceDE w:val="0"/>
              <w:autoSpaceDN w:val="0"/>
              <w:adjustRightInd w:val="0"/>
              <w:rPr>
                <w:rFonts w:ascii="Arial" w:hAnsi="Arial" w:cs="Arial"/>
                <w:color w:val="002060"/>
              </w:rPr>
            </w:pPr>
            <w:r w:rsidRPr="00B93C8C">
              <w:rPr>
                <w:rFonts w:ascii="Arial" w:hAnsi="Arial" w:cs="Arial"/>
                <w:color w:val="002060"/>
              </w:rPr>
              <w:t>Duties of the post</w:t>
            </w:r>
          </w:p>
          <w:p w14:paraId="1889D285" w14:textId="77777777" w:rsidR="00B93C8C" w:rsidRPr="00B93C8C" w:rsidRDefault="00B93C8C" w:rsidP="00312CB8">
            <w:pPr>
              <w:autoSpaceDE w:val="0"/>
              <w:autoSpaceDN w:val="0"/>
              <w:adjustRightInd w:val="0"/>
              <w:rPr>
                <w:rFonts w:ascii="Arial" w:hAnsi="Arial" w:cs="Arial"/>
                <w:color w:val="002060"/>
              </w:rPr>
            </w:pPr>
          </w:p>
          <w:p w14:paraId="7A5DEEA3" w14:textId="77777777" w:rsidR="00B93C8C" w:rsidRPr="00B93C8C" w:rsidRDefault="00B93C8C" w:rsidP="00312CB8">
            <w:pPr>
              <w:autoSpaceDE w:val="0"/>
              <w:autoSpaceDN w:val="0"/>
              <w:adjustRightInd w:val="0"/>
              <w:rPr>
                <w:rFonts w:ascii="Arial" w:hAnsi="Arial" w:cs="Arial"/>
                <w:color w:val="002060"/>
              </w:rPr>
            </w:pPr>
            <w:r w:rsidRPr="00B93C8C">
              <w:rPr>
                <w:rFonts w:ascii="Arial" w:hAnsi="Arial" w:cs="Arial"/>
                <w:color w:val="002060"/>
              </w:rPr>
              <w:t>Job Plan and Person Specification</w:t>
            </w:r>
          </w:p>
        </w:tc>
      </w:tr>
      <w:tr w:rsidR="00B93C8C" w:rsidRPr="00B93C8C" w14:paraId="2F596791" w14:textId="77777777" w:rsidTr="00B93C8C">
        <w:trPr>
          <w:trHeight w:val="552"/>
        </w:trPr>
        <w:tc>
          <w:tcPr>
            <w:tcW w:w="1636" w:type="dxa"/>
          </w:tcPr>
          <w:p w14:paraId="0290461C" w14:textId="786EF583"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Section </w:t>
            </w:r>
            <w:r w:rsidR="00B93C8C" w:rsidRPr="00B93C8C">
              <w:rPr>
                <w:rFonts w:ascii="Arial" w:hAnsi="Arial" w:cs="Arial"/>
                <w:color w:val="002060"/>
              </w:rPr>
              <w:t>3</w:t>
            </w:r>
          </w:p>
        </w:tc>
        <w:tc>
          <w:tcPr>
            <w:tcW w:w="7581" w:type="dxa"/>
            <w:vAlign w:val="center"/>
          </w:tcPr>
          <w:p w14:paraId="73DE5645"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General Information</w:t>
            </w:r>
          </w:p>
          <w:p w14:paraId="33A07FF3" w14:textId="77777777" w:rsidR="008502BD" w:rsidRPr="00B93C8C" w:rsidRDefault="008502BD" w:rsidP="00D30951">
            <w:pPr>
              <w:autoSpaceDE w:val="0"/>
              <w:autoSpaceDN w:val="0"/>
              <w:adjustRightInd w:val="0"/>
              <w:rPr>
                <w:rFonts w:ascii="Arial" w:hAnsi="Arial" w:cs="Arial"/>
                <w:color w:val="002060"/>
              </w:rPr>
            </w:pPr>
          </w:p>
        </w:tc>
      </w:tr>
      <w:tr w:rsidR="00B93C8C" w:rsidRPr="00B93C8C" w14:paraId="2B539C68" w14:textId="77777777" w:rsidTr="00B93C8C">
        <w:trPr>
          <w:trHeight w:val="552"/>
        </w:trPr>
        <w:tc>
          <w:tcPr>
            <w:tcW w:w="1636" w:type="dxa"/>
          </w:tcPr>
          <w:p w14:paraId="13E6FACC" w14:textId="56222EEC"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Section </w:t>
            </w:r>
            <w:r w:rsidR="00B93C8C" w:rsidRPr="00B93C8C">
              <w:rPr>
                <w:rFonts w:ascii="Arial" w:hAnsi="Arial" w:cs="Arial"/>
                <w:color w:val="002060"/>
              </w:rPr>
              <w:t>4</w:t>
            </w:r>
          </w:p>
        </w:tc>
        <w:tc>
          <w:tcPr>
            <w:tcW w:w="7581" w:type="dxa"/>
            <w:vAlign w:val="center"/>
          </w:tcPr>
          <w:p w14:paraId="1F3024C6"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Terms and Conditions</w:t>
            </w:r>
          </w:p>
          <w:p w14:paraId="14FF9068" w14:textId="77777777" w:rsidR="008502BD" w:rsidRPr="00B93C8C" w:rsidRDefault="008502BD" w:rsidP="00D30951">
            <w:pPr>
              <w:autoSpaceDE w:val="0"/>
              <w:autoSpaceDN w:val="0"/>
              <w:adjustRightInd w:val="0"/>
              <w:rPr>
                <w:rFonts w:ascii="Arial" w:hAnsi="Arial" w:cs="Arial"/>
                <w:color w:val="002060"/>
              </w:rPr>
            </w:pPr>
          </w:p>
        </w:tc>
      </w:tr>
      <w:tr w:rsidR="00B93C8C" w:rsidRPr="00B93C8C" w14:paraId="31E15114" w14:textId="77777777" w:rsidTr="00B93C8C">
        <w:trPr>
          <w:trHeight w:val="552"/>
        </w:trPr>
        <w:tc>
          <w:tcPr>
            <w:tcW w:w="1636" w:type="dxa"/>
          </w:tcPr>
          <w:p w14:paraId="41A40538" w14:textId="7161F5DE"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Section </w:t>
            </w:r>
            <w:r w:rsidR="00B93C8C" w:rsidRPr="00B93C8C">
              <w:rPr>
                <w:rFonts w:ascii="Arial" w:hAnsi="Arial" w:cs="Arial"/>
                <w:color w:val="002060"/>
              </w:rPr>
              <w:t>5</w:t>
            </w:r>
          </w:p>
        </w:tc>
        <w:tc>
          <w:tcPr>
            <w:tcW w:w="7581" w:type="dxa"/>
            <w:vAlign w:val="center"/>
          </w:tcPr>
          <w:p w14:paraId="4C68FB1A"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Making your Application</w:t>
            </w:r>
          </w:p>
          <w:p w14:paraId="7275F267" w14:textId="77777777" w:rsidR="008502BD" w:rsidRPr="00B93C8C" w:rsidRDefault="008502BD" w:rsidP="00D30951">
            <w:pPr>
              <w:autoSpaceDE w:val="0"/>
              <w:autoSpaceDN w:val="0"/>
              <w:adjustRightInd w:val="0"/>
              <w:rPr>
                <w:rFonts w:ascii="Arial" w:hAnsi="Arial" w:cs="Arial"/>
                <w:color w:val="002060"/>
              </w:rPr>
            </w:pPr>
          </w:p>
        </w:tc>
      </w:tr>
      <w:tr w:rsidR="00B93C8C" w:rsidRPr="00B93C8C" w14:paraId="7F69DAA4" w14:textId="77777777" w:rsidTr="00B93C8C">
        <w:trPr>
          <w:trHeight w:val="552"/>
        </w:trPr>
        <w:tc>
          <w:tcPr>
            <w:tcW w:w="1636" w:type="dxa"/>
          </w:tcPr>
          <w:p w14:paraId="2BF04941" w14:textId="446853C1"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Section </w:t>
            </w:r>
            <w:r w:rsidR="00B93C8C" w:rsidRPr="00B93C8C">
              <w:rPr>
                <w:rFonts w:ascii="Arial" w:hAnsi="Arial" w:cs="Arial"/>
                <w:color w:val="002060"/>
              </w:rPr>
              <w:t>6</w:t>
            </w:r>
          </w:p>
        </w:tc>
        <w:tc>
          <w:tcPr>
            <w:tcW w:w="7581" w:type="dxa"/>
            <w:vAlign w:val="center"/>
          </w:tcPr>
          <w:p w14:paraId="3C37060D"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About NHS Greater Glasgow and Clyde</w:t>
            </w:r>
          </w:p>
          <w:p w14:paraId="25EFE67C" w14:textId="77777777" w:rsidR="008502BD" w:rsidRPr="00B93C8C" w:rsidRDefault="008502BD" w:rsidP="00D30951">
            <w:pPr>
              <w:autoSpaceDE w:val="0"/>
              <w:autoSpaceDN w:val="0"/>
              <w:adjustRightInd w:val="0"/>
              <w:rPr>
                <w:rFonts w:ascii="Arial" w:hAnsi="Arial" w:cs="Arial"/>
                <w:color w:val="002060"/>
              </w:rPr>
            </w:pPr>
          </w:p>
        </w:tc>
      </w:tr>
      <w:tr w:rsidR="00B93C8C" w:rsidRPr="00B93C8C" w14:paraId="39A10B48" w14:textId="77777777" w:rsidTr="00B93C8C">
        <w:trPr>
          <w:trHeight w:val="552"/>
        </w:trPr>
        <w:tc>
          <w:tcPr>
            <w:tcW w:w="1636" w:type="dxa"/>
          </w:tcPr>
          <w:p w14:paraId="1AF5BD3E" w14:textId="62CF43C9"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Section </w:t>
            </w:r>
            <w:r w:rsidR="00B93C8C" w:rsidRPr="00B93C8C">
              <w:rPr>
                <w:rFonts w:ascii="Arial" w:hAnsi="Arial" w:cs="Arial"/>
                <w:color w:val="002060"/>
              </w:rPr>
              <w:t>7</w:t>
            </w:r>
          </w:p>
        </w:tc>
        <w:tc>
          <w:tcPr>
            <w:tcW w:w="7581" w:type="dxa"/>
            <w:vAlign w:val="center"/>
          </w:tcPr>
          <w:p w14:paraId="6069AA25"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Living and Working in the Greater Glasgow and Clyde area</w:t>
            </w:r>
          </w:p>
          <w:p w14:paraId="50B1373D" w14:textId="77777777" w:rsidR="008502BD" w:rsidRPr="00B93C8C" w:rsidRDefault="008502BD" w:rsidP="00D30951">
            <w:pPr>
              <w:autoSpaceDE w:val="0"/>
              <w:autoSpaceDN w:val="0"/>
              <w:adjustRightInd w:val="0"/>
              <w:rPr>
                <w:rFonts w:ascii="Arial" w:hAnsi="Arial" w:cs="Arial"/>
                <w:color w:val="002060"/>
              </w:rPr>
            </w:pPr>
          </w:p>
        </w:tc>
      </w:tr>
    </w:tbl>
    <w:p w14:paraId="723AA71D" w14:textId="77777777" w:rsidR="008502BD" w:rsidRPr="00B93C8C" w:rsidRDefault="008502BD" w:rsidP="00315293">
      <w:pPr>
        <w:rPr>
          <w:rFonts w:ascii="Arial" w:hAnsi="Arial" w:cs="Arial"/>
          <w:b/>
          <w:color w:val="002060"/>
        </w:rPr>
      </w:pPr>
    </w:p>
    <w:p w14:paraId="4F29FB32" w14:textId="77777777" w:rsidR="008502BD" w:rsidRPr="00B93C8C" w:rsidRDefault="00E30E13" w:rsidP="00315293">
      <w:pPr>
        <w:rPr>
          <w:rFonts w:ascii="Arial" w:hAnsi="Arial" w:cs="Arial"/>
          <w:b/>
          <w:color w:val="002060"/>
        </w:rPr>
      </w:pPr>
      <w:r w:rsidRPr="00B93C8C">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B93C8C" w:rsidRDefault="008502BD" w:rsidP="00794B3E">
      <w:pPr>
        <w:ind w:left="-142"/>
        <w:jc w:val="center"/>
        <w:rPr>
          <w:rFonts w:ascii="Arial" w:hAnsi="Arial" w:cs="Arial"/>
          <w:b/>
          <w:color w:val="002060"/>
        </w:rPr>
      </w:pPr>
      <w:r w:rsidRPr="00B93C8C">
        <w:rPr>
          <w:rFonts w:ascii="Arial" w:hAnsi="Arial" w:cs="Arial"/>
          <w:b/>
          <w:color w:val="002060"/>
        </w:rPr>
        <w:t xml:space="preserve">Please visit </w:t>
      </w:r>
      <w:hyperlink w:history="1">
        <w:r w:rsidRPr="00B93C8C">
          <w:rPr>
            <w:rStyle w:val="Hyperlink"/>
            <w:rFonts w:ascii="Arial" w:hAnsi="Arial" w:cs="Arial"/>
            <w:b/>
            <w:color w:val="002060"/>
          </w:rPr>
          <w:t>https://apply.jobs.scot.nhs.uk</w:t>
        </w:r>
      </w:hyperlink>
      <w:r w:rsidRPr="00B93C8C">
        <w:rPr>
          <w:rFonts w:ascii="Arial" w:hAnsi="Arial" w:cs="Arial"/>
          <w:b/>
          <w:color w:val="002060"/>
        </w:rPr>
        <w:t xml:space="preserve">  for further details on how to apply </w:t>
      </w:r>
    </w:p>
    <w:p w14:paraId="623EBD9A" w14:textId="77777777" w:rsidR="008502BD" w:rsidRPr="00B93C8C" w:rsidRDefault="008502BD" w:rsidP="00794B3E">
      <w:pPr>
        <w:ind w:left="-142"/>
        <w:jc w:val="center"/>
        <w:rPr>
          <w:rFonts w:ascii="Arial" w:hAnsi="Arial" w:cs="Arial"/>
          <w:b/>
          <w:color w:val="002060"/>
        </w:rPr>
      </w:pPr>
    </w:p>
    <w:p w14:paraId="1BFCA912" w14:textId="77777777" w:rsidR="008502BD" w:rsidRPr="00B93C8C" w:rsidRDefault="008502BD" w:rsidP="00794B3E">
      <w:pPr>
        <w:ind w:left="-142"/>
        <w:jc w:val="center"/>
        <w:rPr>
          <w:rFonts w:ascii="Arial" w:hAnsi="Arial" w:cs="Arial"/>
          <w:b/>
          <w:color w:val="002060"/>
        </w:rPr>
      </w:pPr>
      <w:r w:rsidRPr="00B93C8C">
        <w:rPr>
          <w:rFonts w:ascii="Arial" w:hAnsi="Arial" w:cs="Arial"/>
          <w:b/>
          <w:color w:val="002060"/>
        </w:rPr>
        <w:t xml:space="preserve">Search for the job reference number quoted above. </w:t>
      </w:r>
    </w:p>
    <w:p w14:paraId="46EECF23" w14:textId="77777777" w:rsidR="008502BD" w:rsidRPr="00B93C8C" w:rsidRDefault="008502BD" w:rsidP="00794B3E">
      <w:pPr>
        <w:ind w:left="-142"/>
        <w:jc w:val="center"/>
        <w:rPr>
          <w:rFonts w:ascii="Arial" w:hAnsi="Arial" w:cs="Arial"/>
          <w:b/>
          <w:color w:val="002060"/>
        </w:rPr>
      </w:pPr>
    </w:p>
    <w:p w14:paraId="7435378F" w14:textId="0807BC74" w:rsidR="00C92639" w:rsidRDefault="008502BD" w:rsidP="00C92639">
      <w:pPr>
        <w:rPr>
          <w:rFonts w:ascii="Arial" w:hAnsi="Arial" w:cs="Arial"/>
          <w:b/>
          <w:color w:val="002060"/>
          <w:sz w:val="32"/>
          <w:szCs w:val="32"/>
        </w:rPr>
      </w:pPr>
      <w:r w:rsidRPr="00B93C8C">
        <w:rPr>
          <w:rFonts w:ascii="Arial" w:hAnsi="Arial" w:cs="Arial"/>
          <w:b/>
          <w:color w:val="002060"/>
        </w:rPr>
        <w:t>Please note all applications should be made via our e Recruitment system (Job Train)</w:t>
      </w:r>
      <w:r w:rsidRPr="00B93C8C">
        <w:rPr>
          <w:rFonts w:ascii="Arial" w:hAnsi="Arial" w:cs="Arial"/>
          <w:b/>
          <w:color w:val="002060"/>
        </w:rPr>
        <w:br w:type="page"/>
      </w:r>
      <w:r w:rsidRPr="00B93C8C">
        <w:rPr>
          <w:rFonts w:ascii="Arial" w:hAnsi="Arial" w:cs="Arial"/>
          <w:b/>
          <w:color w:val="002060"/>
          <w:sz w:val="32"/>
          <w:szCs w:val="32"/>
        </w:rPr>
        <w:lastRenderedPageBreak/>
        <w:t>Section 1:</w:t>
      </w:r>
      <w:r w:rsidRPr="00B93C8C">
        <w:rPr>
          <w:rFonts w:ascii="Arial" w:hAnsi="Arial" w:cs="Arial"/>
          <w:b/>
          <w:color w:val="002060"/>
          <w:sz w:val="32"/>
          <w:szCs w:val="32"/>
        </w:rPr>
        <w:tab/>
        <w:t>Summary Information Relating to this Pos</w:t>
      </w:r>
      <w:r w:rsidR="00F913E1" w:rsidRPr="00B93C8C">
        <w:rPr>
          <w:rFonts w:ascii="Arial" w:hAnsi="Arial" w:cs="Arial"/>
          <w:b/>
          <w:color w:val="002060"/>
          <w:sz w:val="32"/>
          <w:szCs w:val="32"/>
        </w:rPr>
        <w:t>t</w:t>
      </w:r>
    </w:p>
    <w:p w14:paraId="4A88D584" w14:textId="77777777" w:rsidR="0018573A" w:rsidRDefault="0018573A" w:rsidP="00C92639">
      <w:pPr>
        <w:rPr>
          <w:rFonts w:ascii="Arial" w:hAnsi="Arial" w:cs="Arial"/>
          <w:b/>
          <w:color w:val="002060"/>
          <w:sz w:val="32"/>
          <w:szCs w:val="32"/>
        </w:rPr>
      </w:pPr>
    </w:p>
    <w:p w14:paraId="656D6EE7" w14:textId="77777777" w:rsidR="0018573A" w:rsidRPr="00AF6722" w:rsidRDefault="0018573A" w:rsidP="0018573A">
      <w:pPr>
        <w:jc w:val="both"/>
        <w:rPr>
          <w:rFonts w:ascii="Arial" w:hAnsi="Arial" w:cs="Arial"/>
          <w:b/>
          <w:color w:val="002060"/>
        </w:rPr>
      </w:pPr>
      <w:r w:rsidRPr="00AF6722">
        <w:rPr>
          <w:rFonts w:ascii="Arial" w:hAnsi="Arial" w:cs="Arial"/>
          <w:b/>
          <w:color w:val="002060"/>
        </w:rPr>
        <w:t>Grade:</w:t>
      </w:r>
      <w:r w:rsidRPr="00AF6722">
        <w:rPr>
          <w:rFonts w:ascii="Arial" w:hAnsi="Arial" w:cs="Arial"/>
          <w:b/>
          <w:color w:val="002060"/>
        </w:rPr>
        <w:tab/>
      </w:r>
      <w:r w:rsidRPr="00AF6722">
        <w:rPr>
          <w:rFonts w:ascii="Arial" w:hAnsi="Arial" w:cs="Arial"/>
          <w:b/>
          <w:color w:val="002060"/>
        </w:rPr>
        <w:tab/>
        <w:t>Consultant</w:t>
      </w:r>
    </w:p>
    <w:p w14:paraId="324480DD" w14:textId="77777777" w:rsidR="0018573A" w:rsidRPr="00AF6722" w:rsidRDefault="0018573A" w:rsidP="0018573A">
      <w:pPr>
        <w:rPr>
          <w:rFonts w:ascii="Arial" w:hAnsi="Arial" w:cs="Arial"/>
          <w:b/>
          <w:color w:val="002060"/>
        </w:rPr>
      </w:pPr>
      <w:r w:rsidRPr="00AF6722">
        <w:rPr>
          <w:rFonts w:ascii="Arial" w:hAnsi="Arial" w:cs="Arial"/>
          <w:b/>
          <w:color w:val="002060"/>
        </w:rPr>
        <w:t xml:space="preserve">Department:        </w:t>
      </w:r>
      <w:r w:rsidRPr="00AF6722">
        <w:rPr>
          <w:rFonts w:ascii="Arial" w:hAnsi="Arial" w:cs="Arial"/>
          <w:b/>
          <w:color w:val="002060"/>
        </w:rPr>
        <w:tab/>
        <w:t>Neurology</w:t>
      </w:r>
    </w:p>
    <w:p w14:paraId="09107C2D" w14:textId="77777777" w:rsidR="0018573A" w:rsidRPr="00AF6722" w:rsidRDefault="0018573A" w:rsidP="0018573A">
      <w:pPr>
        <w:rPr>
          <w:rFonts w:ascii="Arial" w:hAnsi="Arial" w:cs="Arial"/>
          <w:b/>
          <w:color w:val="002060"/>
        </w:rPr>
      </w:pPr>
      <w:r w:rsidRPr="00AF6722">
        <w:rPr>
          <w:rFonts w:ascii="Arial" w:hAnsi="Arial" w:cs="Arial"/>
          <w:b/>
          <w:color w:val="002060"/>
        </w:rPr>
        <w:t xml:space="preserve">Location: </w:t>
      </w:r>
      <w:r w:rsidRPr="00AF6722">
        <w:rPr>
          <w:rFonts w:ascii="Arial" w:hAnsi="Arial" w:cs="Arial"/>
          <w:b/>
          <w:color w:val="002060"/>
        </w:rPr>
        <w:tab/>
      </w:r>
      <w:r w:rsidRPr="00AF6722">
        <w:rPr>
          <w:rFonts w:ascii="Arial" w:hAnsi="Arial" w:cs="Arial"/>
          <w:b/>
          <w:color w:val="002060"/>
        </w:rPr>
        <w:tab/>
        <w:t>Queen Elizabeth University Hospital</w:t>
      </w:r>
    </w:p>
    <w:p w14:paraId="41B2CCF4" w14:textId="77777777" w:rsidR="00B93C8C" w:rsidRPr="00B93C8C" w:rsidRDefault="00B93C8C" w:rsidP="00C92639">
      <w:pPr>
        <w:rPr>
          <w:b/>
          <w:color w:val="002060"/>
        </w:rPr>
      </w:pPr>
    </w:p>
    <w:p w14:paraId="65DF87DC" w14:textId="45688337" w:rsidR="00B93C8C" w:rsidRPr="00B93C8C" w:rsidRDefault="00B93C8C" w:rsidP="00C92639">
      <w:pPr>
        <w:rPr>
          <w:rFonts w:ascii="Arial" w:hAnsi="Arial" w:cs="Arial"/>
          <w:b/>
          <w:color w:val="002060"/>
          <w:sz w:val="32"/>
          <w:szCs w:val="32"/>
        </w:rPr>
      </w:pPr>
      <w:r w:rsidRPr="00B93C8C">
        <w:rPr>
          <w:b/>
          <w:color w:val="002060"/>
        </w:rPr>
        <w:t>Additional Arrangements for Applicants: Informal enquiries and details of arrangements to visit the department regarding this post will be welcome by:</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B93C8C" w:rsidRPr="00B93C8C" w14:paraId="4FCC4491" w14:textId="77777777" w:rsidTr="00096D57">
        <w:trPr>
          <w:trHeight w:val="165"/>
        </w:trPr>
        <w:tc>
          <w:tcPr>
            <w:tcW w:w="2160" w:type="dxa"/>
            <w:shd w:val="clear" w:color="auto" w:fill="DDD9C3"/>
          </w:tcPr>
          <w:p w14:paraId="190E7503" w14:textId="77777777" w:rsidR="00B93C8C" w:rsidRPr="00B93C8C" w:rsidRDefault="00B93C8C" w:rsidP="00096D57">
            <w:pPr>
              <w:pStyle w:val="Default"/>
              <w:ind w:left="420"/>
              <w:rPr>
                <w:b/>
                <w:color w:val="002060"/>
              </w:rPr>
            </w:pPr>
            <w:r w:rsidRPr="00B93C8C">
              <w:rPr>
                <w:b/>
                <w:color w:val="002060"/>
              </w:rPr>
              <w:t xml:space="preserve">Name </w:t>
            </w:r>
          </w:p>
        </w:tc>
        <w:tc>
          <w:tcPr>
            <w:tcW w:w="2552" w:type="dxa"/>
            <w:shd w:val="clear" w:color="auto" w:fill="DDD9C3"/>
          </w:tcPr>
          <w:p w14:paraId="5AABA5C4" w14:textId="77777777" w:rsidR="00B93C8C" w:rsidRPr="00B93C8C" w:rsidRDefault="00B93C8C" w:rsidP="00096D57">
            <w:pPr>
              <w:pStyle w:val="Default"/>
              <w:ind w:left="420"/>
              <w:rPr>
                <w:b/>
                <w:color w:val="002060"/>
              </w:rPr>
            </w:pPr>
            <w:r w:rsidRPr="00B93C8C">
              <w:rPr>
                <w:b/>
                <w:color w:val="002060"/>
              </w:rPr>
              <w:t xml:space="preserve">Job Title </w:t>
            </w:r>
          </w:p>
        </w:tc>
        <w:tc>
          <w:tcPr>
            <w:tcW w:w="4110" w:type="dxa"/>
            <w:shd w:val="clear" w:color="auto" w:fill="DDD9C3"/>
          </w:tcPr>
          <w:p w14:paraId="06033A75" w14:textId="77777777" w:rsidR="00B93C8C" w:rsidRPr="00B93C8C" w:rsidRDefault="00B93C8C" w:rsidP="00096D57">
            <w:pPr>
              <w:pStyle w:val="Default"/>
              <w:ind w:left="420"/>
              <w:rPr>
                <w:b/>
                <w:color w:val="002060"/>
              </w:rPr>
            </w:pPr>
            <w:r w:rsidRPr="00B93C8C">
              <w:rPr>
                <w:b/>
                <w:color w:val="002060"/>
              </w:rPr>
              <w:t xml:space="preserve">Email </w:t>
            </w:r>
          </w:p>
        </w:tc>
        <w:tc>
          <w:tcPr>
            <w:tcW w:w="1985" w:type="dxa"/>
            <w:shd w:val="clear" w:color="auto" w:fill="DDD9C3"/>
          </w:tcPr>
          <w:p w14:paraId="44E63D58" w14:textId="77777777" w:rsidR="00B93C8C" w:rsidRPr="00B93C8C" w:rsidRDefault="00B93C8C" w:rsidP="00096D57">
            <w:pPr>
              <w:pStyle w:val="Default"/>
              <w:rPr>
                <w:b/>
                <w:color w:val="002060"/>
              </w:rPr>
            </w:pPr>
            <w:r w:rsidRPr="00B93C8C">
              <w:rPr>
                <w:b/>
                <w:color w:val="002060"/>
              </w:rPr>
              <w:t xml:space="preserve">  Telephone </w:t>
            </w:r>
          </w:p>
        </w:tc>
      </w:tr>
      <w:tr w:rsidR="0018573A" w:rsidRPr="00B93C8C" w14:paraId="5114F378" w14:textId="77777777" w:rsidTr="00096D57">
        <w:trPr>
          <w:trHeight w:val="375"/>
        </w:trPr>
        <w:tc>
          <w:tcPr>
            <w:tcW w:w="2160" w:type="dxa"/>
          </w:tcPr>
          <w:p w14:paraId="6A6F4238" w14:textId="3DF585AE" w:rsidR="0018573A" w:rsidRPr="00B93C8C" w:rsidRDefault="0018573A" w:rsidP="0018573A">
            <w:pPr>
              <w:pStyle w:val="Default"/>
              <w:rPr>
                <w:color w:val="002060"/>
              </w:rPr>
            </w:pPr>
            <w:r w:rsidRPr="00AF6722">
              <w:rPr>
                <w:b/>
                <w:color w:val="002060"/>
              </w:rPr>
              <w:t xml:space="preserve">Dr </w:t>
            </w:r>
            <w:proofErr w:type="spellStart"/>
            <w:r w:rsidRPr="00AF6722">
              <w:rPr>
                <w:b/>
                <w:color w:val="002060"/>
              </w:rPr>
              <w:t>Saif</w:t>
            </w:r>
            <w:proofErr w:type="spellEnd"/>
            <w:r w:rsidRPr="00AF6722">
              <w:rPr>
                <w:b/>
                <w:color w:val="002060"/>
              </w:rPr>
              <w:t xml:space="preserve"> </w:t>
            </w:r>
            <w:proofErr w:type="spellStart"/>
            <w:r w:rsidRPr="00AF6722">
              <w:rPr>
                <w:b/>
                <w:color w:val="002060"/>
              </w:rPr>
              <w:t>Razvi</w:t>
            </w:r>
            <w:proofErr w:type="spellEnd"/>
          </w:p>
        </w:tc>
        <w:tc>
          <w:tcPr>
            <w:tcW w:w="2552" w:type="dxa"/>
          </w:tcPr>
          <w:p w14:paraId="494C4C7D" w14:textId="6199BE70" w:rsidR="0018573A" w:rsidRPr="00B93C8C" w:rsidRDefault="0018573A" w:rsidP="0018573A">
            <w:pPr>
              <w:pStyle w:val="Default"/>
              <w:ind w:left="12" w:hanging="12"/>
              <w:rPr>
                <w:color w:val="002060"/>
              </w:rPr>
            </w:pPr>
            <w:r w:rsidRPr="00AF6722">
              <w:rPr>
                <w:b/>
                <w:color w:val="002060"/>
              </w:rPr>
              <w:t>Lead Clinician</w:t>
            </w:r>
          </w:p>
        </w:tc>
        <w:tc>
          <w:tcPr>
            <w:tcW w:w="4110" w:type="dxa"/>
          </w:tcPr>
          <w:p w14:paraId="0F1F31B4" w14:textId="43990A6D" w:rsidR="0018573A" w:rsidRPr="00B93C8C" w:rsidRDefault="00096D57" w:rsidP="0018573A">
            <w:pPr>
              <w:pStyle w:val="Default"/>
              <w:ind w:left="12" w:hanging="12"/>
              <w:rPr>
                <w:color w:val="002060"/>
              </w:rPr>
            </w:pPr>
            <w:hyperlink w:history="1">
              <w:r w:rsidR="0018573A" w:rsidRPr="00AF6722">
                <w:rPr>
                  <w:rStyle w:val="Hyperlink"/>
                  <w:rFonts w:cs="Arial"/>
                  <w:b/>
                  <w:color w:val="002060"/>
                </w:rPr>
                <w:t>Saif.razvi@ggc.scot.nhs.uk</w:t>
              </w:r>
            </w:hyperlink>
            <w:r w:rsidR="0018573A" w:rsidRPr="00AF6722">
              <w:rPr>
                <w:b/>
                <w:color w:val="002060"/>
              </w:rPr>
              <w:t xml:space="preserve"> </w:t>
            </w:r>
          </w:p>
        </w:tc>
        <w:tc>
          <w:tcPr>
            <w:tcW w:w="1985" w:type="dxa"/>
          </w:tcPr>
          <w:p w14:paraId="3AC27526" w14:textId="4E70708A" w:rsidR="0018573A" w:rsidRPr="00B93C8C" w:rsidRDefault="0018573A" w:rsidP="0018573A">
            <w:pPr>
              <w:pStyle w:val="Default"/>
              <w:ind w:firstLine="15"/>
              <w:rPr>
                <w:color w:val="002060"/>
              </w:rPr>
            </w:pPr>
            <w:r w:rsidRPr="00AF6722">
              <w:rPr>
                <w:b/>
                <w:color w:val="002060"/>
              </w:rPr>
              <w:t>0141 232 7542</w:t>
            </w:r>
          </w:p>
        </w:tc>
      </w:tr>
      <w:tr w:rsidR="0018573A" w:rsidRPr="00B93C8C" w14:paraId="5A100531" w14:textId="77777777" w:rsidTr="00096D57">
        <w:trPr>
          <w:trHeight w:val="375"/>
        </w:trPr>
        <w:tc>
          <w:tcPr>
            <w:tcW w:w="2160" w:type="dxa"/>
          </w:tcPr>
          <w:p w14:paraId="2BCD1311" w14:textId="08DAE647" w:rsidR="0018573A" w:rsidRPr="00B93C8C" w:rsidRDefault="001F55B7" w:rsidP="0018573A">
            <w:pPr>
              <w:pStyle w:val="Default"/>
              <w:rPr>
                <w:color w:val="002060"/>
              </w:rPr>
            </w:pPr>
            <w:r>
              <w:rPr>
                <w:b/>
                <w:color w:val="002060"/>
              </w:rPr>
              <w:t>Sam Atkinson</w:t>
            </w:r>
          </w:p>
        </w:tc>
        <w:tc>
          <w:tcPr>
            <w:tcW w:w="2552" w:type="dxa"/>
          </w:tcPr>
          <w:p w14:paraId="75615029" w14:textId="240C8B56" w:rsidR="0018573A" w:rsidRPr="00B93C8C" w:rsidRDefault="0018573A" w:rsidP="0018573A">
            <w:pPr>
              <w:pStyle w:val="Default"/>
              <w:ind w:left="12" w:hanging="12"/>
              <w:rPr>
                <w:color w:val="002060"/>
              </w:rPr>
            </w:pPr>
            <w:r w:rsidRPr="00AF6722">
              <w:rPr>
                <w:b/>
                <w:color w:val="002060"/>
              </w:rPr>
              <w:t>Clinical Service Manager</w:t>
            </w:r>
          </w:p>
        </w:tc>
        <w:tc>
          <w:tcPr>
            <w:tcW w:w="4110" w:type="dxa"/>
          </w:tcPr>
          <w:p w14:paraId="314D1EB2" w14:textId="64C8D3FE" w:rsidR="0018573A" w:rsidRPr="00B93C8C" w:rsidRDefault="001F55B7" w:rsidP="001F55B7">
            <w:pPr>
              <w:pStyle w:val="Default"/>
              <w:ind w:left="12" w:hanging="12"/>
              <w:rPr>
                <w:color w:val="002060"/>
              </w:rPr>
            </w:pPr>
            <w:hyperlink r:id="rId15" w:history="1">
              <w:r w:rsidRPr="00364452">
                <w:rPr>
                  <w:rStyle w:val="Hyperlink"/>
                  <w:rFonts w:cs="Arial"/>
                  <w:b/>
                </w:rPr>
                <w:t>sam.atkinson@ggc.scot.nhs.uk</w:t>
              </w:r>
            </w:hyperlink>
          </w:p>
        </w:tc>
        <w:tc>
          <w:tcPr>
            <w:tcW w:w="1985" w:type="dxa"/>
          </w:tcPr>
          <w:p w14:paraId="769F586B" w14:textId="4A2ED019" w:rsidR="0018573A" w:rsidRPr="00B93C8C" w:rsidRDefault="001F55B7" w:rsidP="0018573A">
            <w:pPr>
              <w:pStyle w:val="Default"/>
              <w:ind w:firstLine="15"/>
              <w:rPr>
                <w:color w:val="002060"/>
              </w:rPr>
            </w:pPr>
            <w:r>
              <w:rPr>
                <w:b/>
                <w:color w:val="002060"/>
              </w:rPr>
              <w:t xml:space="preserve">0141 201 </w:t>
            </w:r>
            <w:r w:rsidRPr="001F55B7">
              <w:rPr>
                <w:b/>
                <w:color w:val="002060"/>
              </w:rPr>
              <w:t>2024</w:t>
            </w:r>
          </w:p>
        </w:tc>
      </w:tr>
    </w:tbl>
    <w:p w14:paraId="45330E19" w14:textId="77777777" w:rsidR="00BF2B07" w:rsidRPr="00B93C8C" w:rsidRDefault="00BF2B07" w:rsidP="00BF2B07">
      <w:pPr>
        <w:rPr>
          <w:rFonts w:ascii="Arial" w:hAnsi="Arial" w:cs="Arial"/>
          <w:b/>
          <w:bCs/>
          <w:color w:val="002060"/>
          <w:sz w:val="22"/>
        </w:rPr>
      </w:pPr>
    </w:p>
    <w:p w14:paraId="55357493" w14:textId="77777777" w:rsidR="0018573A" w:rsidRPr="001F55B7" w:rsidRDefault="0018573A" w:rsidP="001F55B7">
      <w:pPr>
        <w:rPr>
          <w:rFonts w:ascii="Arial" w:hAnsi="Arial" w:cs="Arial"/>
          <w:color w:val="002060"/>
          <w:sz w:val="22"/>
          <w:szCs w:val="22"/>
        </w:rPr>
      </w:pPr>
      <w:r w:rsidRPr="001F55B7">
        <w:rPr>
          <w:rFonts w:ascii="Arial" w:hAnsi="Arial" w:cs="Arial"/>
          <w:color w:val="002060"/>
          <w:sz w:val="22"/>
          <w:szCs w:val="22"/>
        </w:rPr>
        <w:t>The Institute of Neurological Sciences opened five decades ago as a dedicated and specialised facility for patients with neurological and neurosurgical disorders. It has been a centre of excellence, research and innovation, and is well known worldwide for developing the widely used Glasgow Coma Scale.</w:t>
      </w:r>
    </w:p>
    <w:p w14:paraId="7EC5FF3E" w14:textId="77777777" w:rsidR="0018573A" w:rsidRPr="001F55B7" w:rsidRDefault="0018573A" w:rsidP="001F55B7">
      <w:pPr>
        <w:rPr>
          <w:rFonts w:ascii="Arial" w:hAnsi="Arial" w:cs="Arial"/>
          <w:color w:val="002060"/>
          <w:sz w:val="22"/>
          <w:szCs w:val="22"/>
        </w:rPr>
      </w:pPr>
    </w:p>
    <w:p w14:paraId="0CDDF78B" w14:textId="77777777" w:rsidR="0018573A" w:rsidRPr="001F55B7" w:rsidRDefault="0018573A" w:rsidP="001F55B7">
      <w:pPr>
        <w:rPr>
          <w:rFonts w:ascii="Arial" w:hAnsi="Arial" w:cs="Arial"/>
          <w:color w:val="002060"/>
          <w:sz w:val="22"/>
          <w:szCs w:val="22"/>
        </w:rPr>
      </w:pPr>
      <w:r w:rsidRPr="001F55B7">
        <w:rPr>
          <w:rFonts w:ascii="Arial" w:hAnsi="Arial" w:cs="Arial"/>
          <w:color w:val="002060"/>
          <w:sz w:val="22"/>
          <w:szCs w:val="22"/>
        </w:rPr>
        <w:t>The Institute of Neurological Sciences hosts the Neurology, Neurosurgery, Neuro-Anaesthetics, Neurorehabilitation, Oral and Maxillofacial Surgery, Clinical Neurophysiology, Clinical Neuropsychology and Neuro-Radiology services for the West of Scotland. The Queen Elizabeth National Spinal Injuries Unit for Scotland is also located within the Institute.</w:t>
      </w:r>
    </w:p>
    <w:p w14:paraId="3A6E5973" w14:textId="77777777" w:rsidR="0018573A" w:rsidRPr="001F55B7" w:rsidRDefault="0018573A" w:rsidP="001F55B7">
      <w:pPr>
        <w:rPr>
          <w:rFonts w:ascii="Arial" w:hAnsi="Arial" w:cs="Arial"/>
          <w:color w:val="002060"/>
          <w:sz w:val="22"/>
          <w:szCs w:val="22"/>
        </w:rPr>
      </w:pPr>
    </w:p>
    <w:p w14:paraId="366A7555" w14:textId="77777777" w:rsidR="0018573A" w:rsidRPr="001F55B7" w:rsidRDefault="0018573A" w:rsidP="001F55B7">
      <w:pPr>
        <w:rPr>
          <w:rFonts w:ascii="Arial" w:hAnsi="Arial" w:cs="Arial"/>
          <w:color w:val="002060"/>
          <w:sz w:val="22"/>
          <w:szCs w:val="22"/>
        </w:rPr>
      </w:pPr>
      <w:r w:rsidRPr="001F55B7">
        <w:rPr>
          <w:rFonts w:ascii="Arial" w:hAnsi="Arial" w:cs="Arial"/>
          <w:color w:val="002060"/>
          <w:sz w:val="22"/>
          <w:szCs w:val="22"/>
        </w:rPr>
        <w:t xml:space="preserve">The Institute has dedicated outpatient facilities for patients as well as inpatient facilities for the Neurology, Neurosurgery and Oral and Maxillofacial surgery services. There is a dedicated Neuro-Intensive Care unit and a high dependency unit.  The Neuroradiology service is equipped with a dedicated 1.5 Tesla and 3 Tesla Magnetic Resonance Imaging Suites, two Computerised Axial Tomography Scanners and angiography facilities. A 7-Tesla MR Scanner at the adjacent Imaging Centre of Excellence (ICE) offers opportunities for research.  </w:t>
      </w:r>
    </w:p>
    <w:p w14:paraId="2D240E94" w14:textId="77777777" w:rsidR="0018573A" w:rsidRPr="001F55B7" w:rsidRDefault="0018573A" w:rsidP="001F55B7">
      <w:pPr>
        <w:rPr>
          <w:rFonts w:ascii="Arial" w:hAnsi="Arial" w:cs="Arial"/>
          <w:color w:val="002060"/>
          <w:sz w:val="22"/>
          <w:szCs w:val="22"/>
        </w:rPr>
      </w:pPr>
    </w:p>
    <w:p w14:paraId="5B500F4B" w14:textId="77777777" w:rsidR="0018573A" w:rsidRPr="001F55B7" w:rsidRDefault="0018573A" w:rsidP="001F55B7">
      <w:pPr>
        <w:rPr>
          <w:rFonts w:ascii="Arial" w:hAnsi="Arial" w:cs="Arial"/>
          <w:color w:val="002060"/>
          <w:sz w:val="22"/>
          <w:szCs w:val="22"/>
        </w:rPr>
      </w:pPr>
      <w:r w:rsidRPr="001F55B7">
        <w:rPr>
          <w:rFonts w:ascii="Arial" w:hAnsi="Arial" w:cs="Arial"/>
          <w:color w:val="002060"/>
          <w:sz w:val="22"/>
          <w:szCs w:val="22"/>
        </w:rPr>
        <w:t>The Institute of Neurological Sciences has close links with the University of Glasgow and the School of Medicine. There is a dedicated Teaching and Learning Centre at the Queen Elizabeth University Hospital with lecture theatres, teaching and library facilities.</w:t>
      </w:r>
    </w:p>
    <w:p w14:paraId="29678DAF" w14:textId="77777777" w:rsidR="0018573A" w:rsidRPr="001F55B7" w:rsidRDefault="0018573A" w:rsidP="001F55B7">
      <w:pPr>
        <w:rPr>
          <w:rFonts w:ascii="Arial" w:hAnsi="Arial" w:cs="Arial"/>
          <w:color w:val="002060"/>
          <w:sz w:val="22"/>
          <w:szCs w:val="22"/>
        </w:rPr>
      </w:pPr>
      <w:r w:rsidRPr="001F55B7">
        <w:rPr>
          <w:color w:val="002060"/>
          <w:sz w:val="22"/>
          <w:szCs w:val="22"/>
        </w:rPr>
        <w:tab/>
      </w:r>
      <w:r w:rsidRPr="001F55B7">
        <w:rPr>
          <w:color w:val="002060"/>
          <w:sz w:val="22"/>
          <w:szCs w:val="22"/>
        </w:rPr>
        <w:tab/>
      </w:r>
      <w:r w:rsidRPr="001F55B7">
        <w:rPr>
          <w:color w:val="002060"/>
          <w:sz w:val="22"/>
          <w:szCs w:val="22"/>
        </w:rPr>
        <w:tab/>
      </w:r>
      <w:r w:rsidRPr="001F55B7">
        <w:rPr>
          <w:color w:val="002060"/>
          <w:sz w:val="22"/>
          <w:szCs w:val="22"/>
        </w:rPr>
        <w:tab/>
      </w:r>
      <w:r w:rsidRPr="001F55B7">
        <w:rPr>
          <w:color w:val="002060"/>
          <w:sz w:val="22"/>
          <w:szCs w:val="22"/>
        </w:rPr>
        <w:tab/>
      </w:r>
    </w:p>
    <w:p w14:paraId="04B33976" w14:textId="77777777" w:rsidR="0018573A" w:rsidRPr="001F55B7" w:rsidRDefault="0018573A" w:rsidP="001F55B7">
      <w:pPr>
        <w:rPr>
          <w:rFonts w:ascii="Arial" w:hAnsi="Arial" w:cs="Arial"/>
          <w:color w:val="002060"/>
          <w:sz w:val="22"/>
          <w:szCs w:val="22"/>
        </w:rPr>
      </w:pPr>
      <w:r w:rsidRPr="001F55B7">
        <w:rPr>
          <w:rFonts w:ascii="Arial" w:hAnsi="Arial" w:cs="Arial"/>
          <w:color w:val="002060"/>
          <w:sz w:val="22"/>
          <w:szCs w:val="22"/>
        </w:rPr>
        <w:t>The Neurology Service of the West of Scotland has over 30 consultant neurologists and is an expanding and innovative regional service. We welcome further consultants with special interests in a range of neurological disorders including Multiple Sclerosis, Movement Disorders, Headache, Epilepsy, Muscle and Nerve disorders.</w:t>
      </w:r>
    </w:p>
    <w:p w14:paraId="6AB010E6" w14:textId="77777777" w:rsidR="0018573A" w:rsidRPr="001F55B7" w:rsidRDefault="0018573A" w:rsidP="001F55B7">
      <w:pPr>
        <w:rPr>
          <w:rFonts w:ascii="Arial" w:hAnsi="Arial" w:cs="Arial"/>
          <w:color w:val="002060"/>
          <w:sz w:val="22"/>
          <w:szCs w:val="22"/>
        </w:rPr>
      </w:pPr>
    </w:p>
    <w:p w14:paraId="7F8527C2" w14:textId="77777777" w:rsidR="0018573A" w:rsidRPr="001F55B7" w:rsidRDefault="0018573A" w:rsidP="001F55B7">
      <w:pPr>
        <w:rPr>
          <w:rFonts w:ascii="Arial" w:hAnsi="Arial" w:cs="Arial"/>
          <w:color w:val="002060"/>
          <w:sz w:val="22"/>
          <w:szCs w:val="22"/>
        </w:rPr>
      </w:pPr>
      <w:r w:rsidRPr="001F55B7">
        <w:rPr>
          <w:rFonts w:ascii="Arial" w:hAnsi="Arial" w:cs="Arial"/>
          <w:color w:val="002060"/>
          <w:sz w:val="22"/>
          <w:szCs w:val="22"/>
        </w:rPr>
        <w:t xml:space="preserve">The West of Scotland is an excellent place to live and work. Glasgow, Lanarkshire and Ayrshire offer opportunities to enjoy the great outdoors, as well as cultural, maritime, industrial and architectural history.  Within Glasgow, there are a wealth of attractions to discover, the UK’s finest Victorian </w:t>
      </w:r>
      <w:r w:rsidRPr="001F55B7">
        <w:rPr>
          <w:rFonts w:ascii="Arial" w:hAnsi="Arial" w:cs="Arial"/>
          <w:color w:val="002060"/>
          <w:sz w:val="22"/>
          <w:szCs w:val="22"/>
        </w:rPr>
        <w:softHyphen/>
        <w:t xml:space="preserve">architecture, internationally acclaimed museums and galleries, as well as Glasgow’s own unique atmosphere to soak up.  There is a year-long calendar of festivals and special events and outstanding shopping, along with superb bars and </w:t>
      </w:r>
      <w:r w:rsidRPr="001F55B7">
        <w:rPr>
          <w:rFonts w:ascii="Arial" w:hAnsi="Arial" w:cs="Arial"/>
          <w:color w:val="002060"/>
          <w:sz w:val="22"/>
          <w:szCs w:val="22"/>
        </w:rPr>
        <w:softHyphen/>
        <w:t xml:space="preserve">restaurants offering a range of Scottish and international cuisine - all located within a stone’s throw of some of the country’s finest parks and gardens.  </w:t>
      </w:r>
    </w:p>
    <w:p w14:paraId="3253465F" w14:textId="77777777" w:rsidR="0018573A" w:rsidRPr="001F55B7" w:rsidRDefault="0018573A" w:rsidP="001F55B7">
      <w:pPr>
        <w:rPr>
          <w:rFonts w:ascii="Arial" w:hAnsi="Arial" w:cs="Arial"/>
          <w:color w:val="002060"/>
          <w:sz w:val="22"/>
          <w:szCs w:val="22"/>
        </w:rPr>
      </w:pPr>
    </w:p>
    <w:p w14:paraId="3FBF7EF5" w14:textId="77777777" w:rsidR="0018573A" w:rsidRPr="001F55B7" w:rsidRDefault="0018573A" w:rsidP="001F55B7">
      <w:pPr>
        <w:rPr>
          <w:rFonts w:ascii="Arial" w:hAnsi="Arial" w:cs="Arial"/>
          <w:color w:val="002060"/>
          <w:sz w:val="22"/>
          <w:szCs w:val="22"/>
        </w:rPr>
      </w:pPr>
      <w:r w:rsidRPr="001F55B7">
        <w:rPr>
          <w:rFonts w:ascii="Arial" w:hAnsi="Arial" w:cs="Arial"/>
          <w:color w:val="002060"/>
          <w:sz w:val="22"/>
          <w:szCs w:val="22"/>
        </w:rPr>
        <w:t xml:space="preserve">The area also stands at the gateway to some of Scotland’s most spectacular scenery, with Loch Lomond and the Trossachs only 40 minutes away, with the rest of Scotland easily accessible. Cycling, sailing, trekking, </w:t>
      </w:r>
      <w:proofErr w:type="gramStart"/>
      <w:r w:rsidRPr="001F55B7">
        <w:rPr>
          <w:rFonts w:ascii="Arial" w:hAnsi="Arial" w:cs="Arial"/>
          <w:color w:val="002060"/>
          <w:sz w:val="22"/>
          <w:szCs w:val="22"/>
        </w:rPr>
        <w:t>hill</w:t>
      </w:r>
      <w:proofErr w:type="gramEnd"/>
      <w:r w:rsidRPr="001F55B7">
        <w:rPr>
          <w:rFonts w:ascii="Arial" w:hAnsi="Arial" w:cs="Arial"/>
          <w:color w:val="002060"/>
          <w:sz w:val="22"/>
          <w:szCs w:val="22"/>
        </w:rPr>
        <w:t>-walking and climbing all beckon.  Glasgow is also easily accessible by air, rail and road, so getting here could not be easier. A growing number of international connections allow easy access to Europe, Asia and North America.</w:t>
      </w:r>
    </w:p>
    <w:p w14:paraId="30764BAE" w14:textId="77777777" w:rsidR="0018573A" w:rsidRPr="001F55B7" w:rsidRDefault="0018573A" w:rsidP="001F55B7">
      <w:pPr>
        <w:rPr>
          <w:rFonts w:ascii="Arial" w:hAnsi="Arial" w:cs="Arial"/>
          <w:color w:val="002060"/>
          <w:sz w:val="22"/>
          <w:szCs w:val="22"/>
        </w:rPr>
      </w:pPr>
    </w:p>
    <w:p w14:paraId="45422169" w14:textId="77777777" w:rsidR="0018573A" w:rsidRPr="001F55B7" w:rsidRDefault="0018573A" w:rsidP="001F55B7">
      <w:pPr>
        <w:rPr>
          <w:rFonts w:ascii="Arial" w:hAnsi="Arial" w:cs="Arial"/>
          <w:color w:val="002060"/>
          <w:sz w:val="22"/>
          <w:szCs w:val="22"/>
        </w:rPr>
      </w:pPr>
      <w:r w:rsidRPr="001F55B7">
        <w:rPr>
          <w:rFonts w:ascii="Arial" w:hAnsi="Arial" w:cs="Arial"/>
          <w:color w:val="002060"/>
          <w:sz w:val="22"/>
          <w:szCs w:val="22"/>
        </w:rPr>
        <w:lastRenderedPageBreak/>
        <w:t>The West of Scotland neurology service are currently looking for consultant neurologists to join our expanding team.   Posts are based on 10 PAs under the new Consultant contract, with an expectation of 3 Outpatient clinics per week (typically 12 hours of clinic a week). There may be an opportunity to take up to an additional 2 EPA subject to job planning and service requirements.</w:t>
      </w:r>
      <w:r w:rsidRPr="001F55B7">
        <w:rPr>
          <w:color w:val="002060"/>
          <w:sz w:val="22"/>
          <w:szCs w:val="22"/>
        </w:rPr>
        <w:t xml:space="preserve"> </w:t>
      </w:r>
      <w:r w:rsidRPr="001F55B7">
        <w:rPr>
          <w:rFonts w:ascii="Arial" w:hAnsi="Arial" w:cs="Arial"/>
          <w:color w:val="002060"/>
          <w:sz w:val="22"/>
          <w:szCs w:val="22"/>
        </w:rPr>
        <w:t>The appointees will provide general neurology services to locations within Greater Glasgow and Clyde, Lanarkshire and Ayrshire including outpatient clinics, ward visiting sessions and availability for advice at other times during the working week.  SPA time is allocated depending on the appointee’s attributes and the needs of the service with a minimum of 1 SPA session allocated. The 1 SPA includes attendance at weekly CPD meetings in neurology and neurosciences (2 hours a week), and time for appraisal, revalidation, job planning, ongoing contributions to audit and clinical governance. There is plenty of scope to contribute via additional SPA to a range of activities including clinical teaching, educational supervision of trainees, research, service development, clinical governance, mortality and morbidity meetings.</w:t>
      </w:r>
    </w:p>
    <w:p w14:paraId="150892C3" w14:textId="77777777" w:rsidR="0018573A" w:rsidRPr="001F55B7" w:rsidRDefault="0018573A" w:rsidP="001F55B7">
      <w:pPr>
        <w:rPr>
          <w:rFonts w:ascii="Arial" w:hAnsi="Arial" w:cs="Arial"/>
          <w:color w:val="002060"/>
          <w:sz w:val="22"/>
          <w:szCs w:val="22"/>
        </w:rPr>
      </w:pPr>
    </w:p>
    <w:p w14:paraId="04F2FF9C" w14:textId="77777777" w:rsidR="0018573A" w:rsidRPr="001F55B7" w:rsidRDefault="0018573A" w:rsidP="001F55B7">
      <w:pPr>
        <w:rPr>
          <w:rFonts w:ascii="Arial" w:hAnsi="Arial" w:cs="Arial"/>
          <w:color w:val="002060"/>
          <w:sz w:val="22"/>
          <w:szCs w:val="22"/>
        </w:rPr>
      </w:pPr>
      <w:r w:rsidRPr="001F55B7">
        <w:rPr>
          <w:rFonts w:ascii="Arial" w:hAnsi="Arial" w:cs="Arial"/>
          <w:color w:val="002060"/>
          <w:sz w:val="22"/>
          <w:szCs w:val="22"/>
        </w:rPr>
        <w:t>On Call is currently a maximum of 1:14, non-resident with a neurology registrar (currently as there are 16 consultants on the two tier rota, the frequency of on call is 1:16, with prospective cover for leave</w:t>
      </w:r>
      <w:proofErr w:type="gramStart"/>
      <w:r w:rsidRPr="001F55B7">
        <w:rPr>
          <w:rFonts w:ascii="Arial" w:hAnsi="Arial" w:cs="Arial"/>
          <w:color w:val="002060"/>
          <w:sz w:val="22"/>
          <w:szCs w:val="22"/>
        </w:rPr>
        <w:t>)(</w:t>
      </w:r>
      <w:proofErr w:type="gramEnd"/>
      <w:r w:rsidRPr="001F55B7">
        <w:rPr>
          <w:rFonts w:ascii="Arial" w:hAnsi="Arial" w:cs="Arial"/>
          <w:color w:val="002060"/>
          <w:sz w:val="22"/>
          <w:szCs w:val="22"/>
        </w:rPr>
        <w:t>medium intensity supplement).</w:t>
      </w:r>
    </w:p>
    <w:p w14:paraId="03B62600" w14:textId="77777777" w:rsidR="00C92639" w:rsidRPr="001F55B7" w:rsidRDefault="00C92639" w:rsidP="001F55B7">
      <w:pPr>
        <w:rPr>
          <w:rFonts w:ascii="Arial" w:hAnsi="Arial" w:cs="Arial"/>
          <w:b/>
          <w:color w:val="002060"/>
          <w:sz w:val="22"/>
          <w:szCs w:val="22"/>
        </w:rPr>
      </w:pPr>
    </w:p>
    <w:p w14:paraId="7DDC8020" w14:textId="77777777" w:rsidR="008A52ED" w:rsidRPr="001F55B7" w:rsidRDefault="005A0033" w:rsidP="001F55B7">
      <w:pPr>
        <w:rPr>
          <w:rFonts w:ascii="Arial" w:hAnsi="Arial" w:cs="Arial"/>
          <w:color w:val="002060"/>
          <w:sz w:val="22"/>
          <w:szCs w:val="22"/>
        </w:rPr>
      </w:pPr>
      <w:bookmarkStart w:id="0" w:name="_Hlk66176083"/>
      <w:r w:rsidRPr="001F55B7">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1F55B7" w:rsidRDefault="005A0033" w:rsidP="001F55B7">
      <w:pPr>
        <w:rPr>
          <w:rFonts w:ascii="Arial" w:hAnsi="Arial" w:cs="Arial"/>
          <w:color w:val="002060"/>
          <w:sz w:val="22"/>
          <w:szCs w:val="22"/>
        </w:rPr>
      </w:pPr>
    </w:p>
    <w:p w14:paraId="2E9FD5A2" w14:textId="52660A87" w:rsidR="005A0033" w:rsidRPr="001F55B7" w:rsidRDefault="005A0033" w:rsidP="001F55B7">
      <w:pPr>
        <w:pStyle w:val="NormalWeb"/>
        <w:shd w:val="clear" w:color="auto" w:fill="FFFFFF"/>
        <w:spacing w:after="0"/>
        <w:rPr>
          <w:rFonts w:ascii="Arial" w:hAnsi="Arial" w:cs="Arial"/>
          <w:i/>
          <w:iCs/>
          <w:color w:val="002060"/>
          <w:sz w:val="22"/>
          <w:szCs w:val="22"/>
          <w:bdr w:val="none" w:sz="0" w:space="0" w:color="auto" w:frame="1"/>
        </w:rPr>
      </w:pPr>
      <w:r w:rsidRPr="001F55B7">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1F55B7">
        <w:rPr>
          <w:rFonts w:ascii="Arial" w:hAnsi="Arial" w:cs="Arial"/>
          <w:i/>
          <w:iCs/>
          <w:color w:val="002060"/>
          <w:sz w:val="22"/>
          <w:szCs w:val="22"/>
          <w:bdr w:val="none" w:sz="0" w:space="0" w:color="auto" w:frame="1"/>
        </w:rPr>
        <w:t xml:space="preserve">have. Applications from UK, EU </w:t>
      </w:r>
      <w:r w:rsidRPr="001F55B7">
        <w:rPr>
          <w:rFonts w:ascii="Arial" w:hAnsi="Arial" w:cs="Arial"/>
          <w:i/>
          <w:iCs/>
          <w:color w:val="002060"/>
          <w:sz w:val="22"/>
          <w:szCs w:val="22"/>
          <w:bdr w:val="none" w:sz="0" w:space="0" w:color="auto" w:frame="1"/>
        </w:rPr>
        <w:t>and non-EU candidates will be welcomed.</w:t>
      </w:r>
    </w:p>
    <w:p w14:paraId="44D36F55" w14:textId="77777777" w:rsidR="005A0033" w:rsidRPr="001F55B7" w:rsidRDefault="005A0033" w:rsidP="001F55B7">
      <w:pPr>
        <w:pStyle w:val="NormalWeb"/>
        <w:shd w:val="clear" w:color="auto" w:fill="FFFFFF"/>
        <w:spacing w:after="0"/>
        <w:rPr>
          <w:rFonts w:ascii="Calibri" w:hAnsi="Calibri" w:cs="Calibri"/>
          <w:color w:val="002060"/>
          <w:sz w:val="22"/>
          <w:szCs w:val="22"/>
        </w:rPr>
      </w:pPr>
    </w:p>
    <w:p w14:paraId="7E62F4A7" w14:textId="77777777" w:rsidR="005A0033" w:rsidRPr="001F55B7" w:rsidRDefault="005A0033" w:rsidP="001F55B7">
      <w:pPr>
        <w:pStyle w:val="NormalWeb"/>
        <w:shd w:val="clear" w:color="auto" w:fill="FFFFFF"/>
        <w:spacing w:after="0"/>
        <w:rPr>
          <w:rFonts w:ascii="Arial" w:hAnsi="Arial" w:cs="Arial"/>
          <w:b/>
          <w:bCs/>
          <w:i/>
          <w:iCs/>
          <w:color w:val="002060"/>
          <w:sz w:val="22"/>
          <w:szCs w:val="22"/>
          <w:bdr w:val="none" w:sz="0" w:space="0" w:color="auto" w:frame="1"/>
        </w:rPr>
      </w:pPr>
      <w:r w:rsidRPr="001F55B7">
        <w:rPr>
          <w:rFonts w:ascii="Arial" w:hAnsi="Arial" w:cs="Arial"/>
          <w:b/>
          <w:bCs/>
          <w:i/>
          <w:iCs/>
          <w:color w:val="002060"/>
          <w:sz w:val="22"/>
          <w:szCs w:val="22"/>
          <w:bdr w:val="none" w:sz="0" w:space="0" w:color="auto" w:frame="1"/>
        </w:rPr>
        <w:t>Right to work in the United Kingdom</w:t>
      </w:r>
    </w:p>
    <w:p w14:paraId="3550B6A3" w14:textId="77777777" w:rsidR="005A0033" w:rsidRPr="001F55B7" w:rsidRDefault="005A0033" w:rsidP="001F55B7">
      <w:pPr>
        <w:pStyle w:val="NormalWeb"/>
        <w:shd w:val="clear" w:color="auto" w:fill="FFFFFF"/>
        <w:spacing w:after="0"/>
        <w:rPr>
          <w:rFonts w:ascii="Calibri" w:hAnsi="Calibri" w:cs="Calibri"/>
          <w:color w:val="002060"/>
          <w:sz w:val="22"/>
          <w:szCs w:val="22"/>
        </w:rPr>
      </w:pPr>
    </w:p>
    <w:p w14:paraId="747B4A60" w14:textId="77777777" w:rsidR="005A0033" w:rsidRPr="001F55B7" w:rsidRDefault="005A0033" w:rsidP="001F55B7">
      <w:pPr>
        <w:pStyle w:val="NormalWeb"/>
        <w:shd w:val="clear" w:color="auto" w:fill="FFFFFF"/>
        <w:spacing w:after="0"/>
        <w:rPr>
          <w:rFonts w:ascii="Arial" w:hAnsi="Arial" w:cs="Arial"/>
          <w:i/>
          <w:iCs/>
          <w:color w:val="002060"/>
          <w:sz w:val="22"/>
          <w:szCs w:val="22"/>
          <w:bdr w:val="none" w:sz="0" w:space="0" w:color="auto" w:frame="1"/>
        </w:rPr>
      </w:pPr>
      <w:r w:rsidRPr="001F55B7">
        <w:rPr>
          <w:rFonts w:ascii="Arial" w:hAnsi="Arial" w:cs="Arial"/>
          <w:i/>
          <w:iCs/>
          <w:color w:val="002060"/>
          <w:sz w:val="22"/>
          <w:szCs w:val="22"/>
          <w:bdr w:val="none" w:sz="0" w:space="0" w:color="auto" w:frame="1"/>
        </w:rPr>
        <w:t>Anyone from outside of the United Kingdom (UK), excluding from the Republic of Ireland will need permission from </w:t>
      </w:r>
      <w:hyperlink w:tgtFrame="_blank" w:history="1">
        <w:r w:rsidRPr="001F55B7">
          <w:rPr>
            <w:rStyle w:val="Hyperlink"/>
            <w:rFonts w:ascii="Arial" w:hAnsi="Arial" w:cs="Arial"/>
            <w:i/>
            <w:iCs/>
            <w:color w:val="002060"/>
            <w:sz w:val="22"/>
            <w:szCs w:val="22"/>
            <w:bdr w:val="none" w:sz="0" w:space="0" w:color="auto" w:frame="1"/>
          </w:rPr>
          <w:t>UK Visas and Immigration</w:t>
        </w:r>
      </w:hyperlink>
      <w:r w:rsidRPr="001F55B7">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1F55B7" w:rsidRDefault="005A0033" w:rsidP="001F55B7">
      <w:pPr>
        <w:pStyle w:val="NormalWeb"/>
        <w:shd w:val="clear" w:color="auto" w:fill="FFFFFF"/>
        <w:spacing w:after="0"/>
        <w:rPr>
          <w:color w:val="002060"/>
          <w:sz w:val="22"/>
          <w:szCs w:val="22"/>
        </w:rPr>
      </w:pPr>
    </w:p>
    <w:p w14:paraId="35D8F9F1" w14:textId="77777777" w:rsidR="005A0033" w:rsidRPr="001F55B7" w:rsidRDefault="005A0033" w:rsidP="001F55B7">
      <w:pPr>
        <w:pStyle w:val="NormalWeb"/>
        <w:shd w:val="clear" w:color="auto" w:fill="FFFFFF"/>
        <w:spacing w:after="0"/>
        <w:rPr>
          <w:rFonts w:ascii="Calibri" w:hAnsi="Calibri" w:cs="Calibri"/>
          <w:color w:val="002060"/>
          <w:sz w:val="22"/>
          <w:szCs w:val="22"/>
        </w:rPr>
      </w:pPr>
      <w:r w:rsidRPr="001F55B7">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14:paraId="5FF95C6E" w14:textId="77777777" w:rsidR="005A0033" w:rsidRPr="001F55B7" w:rsidRDefault="005A0033" w:rsidP="001F55B7">
      <w:pPr>
        <w:pStyle w:val="NormalWeb"/>
        <w:shd w:val="clear" w:color="auto" w:fill="FFFFFF"/>
        <w:spacing w:after="0"/>
        <w:ind w:left="1080" w:hanging="360"/>
        <w:rPr>
          <w:rFonts w:ascii="Calibri" w:hAnsi="Calibri" w:cs="Calibri"/>
          <w:color w:val="002060"/>
          <w:sz w:val="22"/>
          <w:szCs w:val="22"/>
        </w:rPr>
      </w:pPr>
      <w:r w:rsidRPr="001F55B7">
        <w:rPr>
          <w:rFonts w:ascii="Symbol" w:hAnsi="Symbol" w:cs="Calibri"/>
          <w:color w:val="002060"/>
          <w:sz w:val="22"/>
          <w:szCs w:val="22"/>
          <w:bdr w:val="none" w:sz="0" w:space="0" w:color="auto" w:frame="1"/>
        </w:rPr>
        <w:t></w:t>
      </w:r>
      <w:r w:rsidRPr="001F55B7">
        <w:rPr>
          <w:color w:val="002060"/>
          <w:sz w:val="22"/>
          <w:szCs w:val="22"/>
          <w:bdr w:val="none" w:sz="0" w:space="0" w:color="auto" w:frame="1"/>
        </w:rPr>
        <w:t>         </w:t>
      </w:r>
      <w:proofErr w:type="gramStart"/>
      <w:r w:rsidRPr="001F55B7">
        <w:rPr>
          <w:rFonts w:ascii="Arial" w:hAnsi="Arial" w:cs="Arial"/>
          <w:i/>
          <w:iCs/>
          <w:color w:val="002060"/>
          <w:sz w:val="22"/>
          <w:szCs w:val="22"/>
          <w:bdr w:val="none" w:sz="0" w:space="0" w:color="auto" w:frame="1"/>
        </w:rPr>
        <w:t>the</w:t>
      </w:r>
      <w:proofErr w:type="gramEnd"/>
      <w:r w:rsidRPr="001F55B7">
        <w:rPr>
          <w:rFonts w:ascii="Arial" w:hAnsi="Arial" w:cs="Arial"/>
          <w:i/>
          <w:iCs/>
          <w:color w:val="002060"/>
          <w:sz w:val="22"/>
          <w:szCs w:val="22"/>
          <w:bdr w:val="none" w:sz="0" w:space="0" w:color="auto" w:frame="1"/>
        </w:rPr>
        <w:t xml:space="preserve"> points-based immigration system</w:t>
      </w:r>
    </w:p>
    <w:p w14:paraId="7C5BC58B" w14:textId="77777777" w:rsidR="005A0033" w:rsidRPr="001F55B7" w:rsidRDefault="005A0033" w:rsidP="001F55B7">
      <w:pPr>
        <w:pStyle w:val="NormalWeb"/>
        <w:shd w:val="clear" w:color="auto" w:fill="FFFFFF"/>
        <w:spacing w:after="0"/>
        <w:ind w:left="1080" w:hanging="360"/>
        <w:rPr>
          <w:rFonts w:ascii="Calibri" w:hAnsi="Calibri" w:cs="Calibri"/>
          <w:color w:val="002060"/>
          <w:sz w:val="22"/>
          <w:szCs w:val="22"/>
        </w:rPr>
      </w:pPr>
      <w:r w:rsidRPr="001F55B7">
        <w:rPr>
          <w:rFonts w:ascii="Symbol" w:hAnsi="Symbol" w:cs="Calibri"/>
          <w:color w:val="002060"/>
          <w:sz w:val="22"/>
          <w:szCs w:val="22"/>
          <w:bdr w:val="none" w:sz="0" w:space="0" w:color="auto" w:frame="1"/>
        </w:rPr>
        <w:t></w:t>
      </w:r>
      <w:r w:rsidRPr="001F55B7">
        <w:rPr>
          <w:color w:val="002060"/>
          <w:sz w:val="22"/>
          <w:szCs w:val="22"/>
          <w:bdr w:val="none" w:sz="0" w:space="0" w:color="auto" w:frame="1"/>
        </w:rPr>
        <w:t>         </w:t>
      </w:r>
      <w:proofErr w:type="gramStart"/>
      <w:r w:rsidRPr="001F55B7">
        <w:rPr>
          <w:rFonts w:ascii="Arial" w:hAnsi="Arial" w:cs="Arial"/>
          <w:i/>
          <w:iCs/>
          <w:color w:val="002060"/>
          <w:sz w:val="22"/>
          <w:szCs w:val="22"/>
          <w:bdr w:val="none" w:sz="0" w:space="0" w:color="auto" w:frame="1"/>
        </w:rPr>
        <w:t>the</w:t>
      </w:r>
      <w:proofErr w:type="gramEnd"/>
      <w:r w:rsidRPr="001F55B7">
        <w:rPr>
          <w:rFonts w:ascii="Arial" w:hAnsi="Arial" w:cs="Arial"/>
          <w:i/>
          <w:iCs/>
          <w:color w:val="002060"/>
          <w:sz w:val="22"/>
          <w:szCs w:val="22"/>
          <w:bdr w:val="none" w:sz="0" w:space="0" w:color="auto" w:frame="1"/>
        </w:rPr>
        <w:t xml:space="preserve"> EU settlement scheme</w:t>
      </w:r>
    </w:p>
    <w:p w14:paraId="67B660AD" w14:textId="77777777" w:rsidR="005A0033" w:rsidRPr="001F55B7" w:rsidRDefault="005A0033" w:rsidP="001F55B7">
      <w:pPr>
        <w:pStyle w:val="NormalWeb"/>
        <w:shd w:val="clear" w:color="auto" w:fill="FFFFFF"/>
        <w:spacing w:after="0"/>
        <w:ind w:left="1080" w:hanging="360"/>
        <w:rPr>
          <w:rFonts w:ascii="Calibri" w:hAnsi="Calibri" w:cs="Calibri"/>
          <w:color w:val="002060"/>
          <w:sz w:val="22"/>
          <w:szCs w:val="22"/>
        </w:rPr>
      </w:pPr>
      <w:r w:rsidRPr="001F55B7">
        <w:rPr>
          <w:rFonts w:ascii="Symbol" w:hAnsi="Symbol" w:cs="Calibri"/>
          <w:color w:val="002060"/>
          <w:sz w:val="22"/>
          <w:szCs w:val="22"/>
          <w:bdr w:val="none" w:sz="0" w:space="0" w:color="auto" w:frame="1"/>
        </w:rPr>
        <w:t></w:t>
      </w:r>
      <w:r w:rsidRPr="001F55B7">
        <w:rPr>
          <w:color w:val="002060"/>
          <w:sz w:val="22"/>
          <w:szCs w:val="22"/>
          <w:bdr w:val="none" w:sz="0" w:space="0" w:color="auto" w:frame="1"/>
        </w:rPr>
        <w:t>         </w:t>
      </w:r>
      <w:proofErr w:type="gramStart"/>
      <w:r w:rsidRPr="001F55B7">
        <w:rPr>
          <w:rFonts w:ascii="Arial" w:hAnsi="Arial" w:cs="Arial"/>
          <w:i/>
          <w:iCs/>
          <w:color w:val="002060"/>
          <w:sz w:val="22"/>
          <w:szCs w:val="22"/>
          <w:bdr w:val="none" w:sz="0" w:space="0" w:color="auto" w:frame="1"/>
        </w:rPr>
        <w:t>a</w:t>
      </w:r>
      <w:proofErr w:type="gramEnd"/>
      <w:r w:rsidRPr="001F55B7">
        <w:rPr>
          <w:rFonts w:ascii="Arial" w:hAnsi="Arial" w:cs="Arial"/>
          <w:i/>
          <w:iCs/>
          <w:color w:val="002060"/>
          <w:sz w:val="22"/>
          <w:szCs w:val="22"/>
          <w:bdr w:val="none" w:sz="0" w:space="0" w:color="auto" w:frame="1"/>
        </w:rPr>
        <w:t xml:space="preserve"> biometric residence permit</w:t>
      </w:r>
    </w:p>
    <w:p w14:paraId="5AA7BE5D" w14:textId="77777777" w:rsidR="005A0033" w:rsidRPr="001F55B7" w:rsidRDefault="005A0033" w:rsidP="001F55B7">
      <w:pPr>
        <w:pStyle w:val="NormalWeb"/>
        <w:shd w:val="clear" w:color="auto" w:fill="FFFFFF"/>
        <w:spacing w:after="0"/>
        <w:rPr>
          <w:rFonts w:ascii="Arial" w:hAnsi="Arial" w:cs="Arial"/>
          <w:i/>
          <w:iCs/>
          <w:color w:val="002060"/>
          <w:sz w:val="22"/>
          <w:szCs w:val="22"/>
          <w:bdr w:val="none" w:sz="0" w:space="0" w:color="auto" w:frame="1"/>
        </w:rPr>
      </w:pPr>
    </w:p>
    <w:p w14:paraId="703ED6BD" w14:textId="77777777" w:rsidR="005A0033" w:rsidRPr="001F55B7" w:rsidRDefault="005A0033" w:rsidP="001F55B7">
      <w:pPr>
        <w:pStyle w:val="NormalWeb"/>
        <w:shd w:val="clear" w:color="auto" w:fill="FFFFFF"/>
        <w:spacing w:after="0"/>
        <w:rPr>
          <w:rFonts w:ascii="Arial" w:hAnsi="Arial" w:cs="Arial"/>
          <w:i/>
          <w:iCs/>
          <w:color w:val="002060"/>
          <w:sz w:val="22"/>
          <w:szCs w:val="22"/>
          <w:bdr w:val="none" w:sz="0" w:space="0" w:color="auto" w:frame="1"/>
        </w:rPr>
      </w:pPr>
      <w:r w:rsidRPr="001F55B7">
        <w:rPr>
          <w:rFonts w:ascii="Arial" w:hAnsi="Arial" w:cs="Arial"/>
          <w:i/>
          <w:iCs/>
          <w:color w:val="002060"/>
          <w:sz w:val="22"/>
          <w:szCs w:val="22"/>
          <w:bdr w:val="none" w:sz="0" w:space="0" w:color="auto" w:frame="1"/>
        </w:rPr>
        <w:t>A new </w:t>
      </w:r>
      <w:hyperlink w:tgtFrame="_blank" w:history="1">
        <w:r w:rsidRPr="001F55B7">
          <w:rPr>
            <w:rStyle w:val="Hyperlink"/>
            <w:rFonts w:ascii="Arial" w:hAnsi="Arial" w:cs="Arial"/>
            <w:i/>
            <w:iCs/>
            <w:color w:val="002060"/>
            <w:sz w:val="22"/>
            <w:szCs w:val="22"/>
            <w:bdr w:val="none" w:sz="0" w:space="0" w:color="auto" w:frame="1"/>
          </w:rPr>
          <w:t>points-based immigration system</w:t>
        </w:r>
      </w:hyperlink>
      <w:r w:rsidRPr="001F55B7">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1F55B7">
          <w:rPr>
            <w:rStyle w:val="Hyperlink"/>
            <w:rFonts w:ascii="Arial" w:hAnsi="Arial" w:cs="Arial"/>
            <w:i/>
            <w:iCs/>
            <w:color w:val="002060"/>
            <w:sz w:val="22"/>
            <w:szCs w:val="22"/>
            <w:bdr w:val="none" w:sz="0" w:space="0" w:color="auto" w:frame="1"/>
          </w:rPr>
          <w:t>EU settlement scheme</w:t>
        </w:r>
      </w:hyperlink>
      <w:r w:rsidRPr="001F55B7">
        <w:rPr>
          <w:rFonts w:ascii="Arial" w:hAnsi="Arial" w:cs="Arial"/>
          <w:i/>
          <w:iCs/>
          <w:color w:val="002060"/>
          <w:sz w:val="22"/>
          <w:szCs w:val="22"/>
          <w:bdr w:val="none" w:sz="0" w:space="0" w:color="auto" w:frame="1"/>
        </w:rPr>
        <w:t>.</w:t>
      </w:r>
    </w:p>
    <w:p w14:paraId="35C11283" w14:textId="77777777" w:rsidR="005A0033" w:rsidRPr="001F55B7" w:rsidRDefault="005A0033" w:rsidP="001F55B7">
      <w:pPr>
        <w:pStyle w:val="NormalWeb"/>
        <w:shd w:val="clear" w:color="auto" w:fill="FFFFFF"/>
        <w:spacing w:after="0"/>
        <w:rPr>
          <w:rFonts w:ascii="Calibri" w:hAnsi="Calibri" w:cs="Calibri"/>
          <w:color w:val="002060"/>
          <w:sz w:val="22"/>
          <w:szCs w:val="22"/>
        </w:rPr>
      </w:pPr>
    </w:p>
    <w:p w14:paraId="4AEFFD30" w14:textId="77777777" w:rsidR="005A0033" w:rsidRPr="001F55B7" w:rsidRDefault="005A0033" w:rsidP="001F55B7">
      <w:pPr>
        <w:pStyle w:val="NormalWeb"/>
        <w:shd w:val="clear" w:color="auto" w:fill="FFFFFF"/>
        <w:spacing w:after="0"/>
        <w:rPr>
          <w:rFonts w:ascii="Calibri" w:hAnsi="Calibri" w:cs="Calibri"/>
          <w:color w:val="002060"/>
          <w:sz w:val="22"/>
          <w:szCs w:val="22"/>
        </w:rPr>
      </w:pPr>
      <w:r w:rsidRPr="001F55B7">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w:tgtFrame="_blank" w:history="1">
        <w:r w:rsidRPr="001F55B7">
          <w:rPr>
            <w:rStyle w:val="Hyperlink"/>
            <w:rFonts w:ascii="Arial" w:hAnsi="Arial" w:cs="Arial"/>
            <w:i/>
            <w:iCs/>
            <w:color w:val="002060"/>
            <w:sz w:val="22"/>
            <w:szCs w:val="22"/>
            <w:bdr w:val="none" w:sz="0" w:space="0" w:color="auto" w:frame="1"/>
          </w:rPr>
          <w:t>skilled worker visa</w:t>
        </w:r>
      </w:hyperlink>
      <w:r w:rsidRPr="001F55B7">
        <w:rPr>
          <w:rFonts w:ascii="Arial" w:hAnsi="Arial" w:cs="Arial"/>
          <w:i/>
          <w:iCs/>
          <w:color w:val="002060"/>
          <w:sz w:val="22"/>
          <w:szCs w:val="22"/>
          <w:bdr w:val="none" w:sz="0" w:space="0" w:color="auto" w:frame="1"/>
        </w:rPr>
        <w:t>.  A </w:t>
      </w:r>
      <w:hyperlink w:tgtFrame="_blank" w:history="1">
        <w:r w:rsidRPr="001F55B7">
          <w:rPr>
            <w:rStyle w:val="Hyperlink"/>
            <w:rFonts w:ascii="Arial" w:hAnsi="Arial" w:cs="Arial"/>
            <w:i/>
            <w:iCs/>
            <w:color w:val="002060"/>
            <w:sz w:val="22"/>
            <w:szCs w:val="22"/>
            <w:bdr w:val="none" w:sz="0" w:space="0" w:color="auto" w:frame="1"/>
          </w:rPr>
          <w:t>Health and Care Worker visa</w:t>
        </w:r>
      </w:hyperlink>
      <w:r w:rsidRPr="001F55B7">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1F55B7" w:rsidRDefault="005A0033" w:rsidP="001F55B7">
      <w:pPr>
        <w:pStyle w:val="NormalWeb"/>
        <w:shd w:val="clear" w:color="auto" w:fill="FFFFFF"/>
        <w:spacing w:after="0"/>
        <w:rPr>
          <w:rFonts w:ascii="Arial" w:hAnsi="Arial" w:cs="Arial"/>
          <w:b/>
          <w:bCs/>
          <w:i/>
          <w:iCs/>
          <w:color w:val="002060"/>
          <w:sz w:val="22"/>
          <w:szCs w:val="22"/>
          <w:bdr w:val="none" w:sz="0" w:space="0" w:color="auto" w:frame="1"/>
        </w:rPr>
      </w:pPr>
    </w:p>
    <w:p w14:paraId="311B8645" w14:textId="77777777" w:rsidR="005A0033" w:rsidRPr="001F55B7" w:rsidRDefault="005A0033" w:rsidP="001F55B7">
      <w:pPr>
        <w:pStyle w:val="NormalWeb"/>
        <w:shd w:val="clear" w:color="auto" w:fill="FFFFFF"/>
        <w:spacing w:after="0"/>
        <w:rPr>
          <w:rFonts w:ascii="Arial" w:hAnsi="Arial" w:cs="Arial"/>
          <w:b/>
          <w:bCs/>
          <w:i/>
          <w:iCs/>
          <w:color w:val="002060"/>
          <w:sz w:val="22"/>
          <w:szCs w:val="22"/>
          <w:bdr w:val="none" w:sz="0" w:space="0" w:color="auto" w:frame="1"/>
        </w:rPr>
      </w:pPr>
      <w:r w:rsidRPr="001F55B7">
        <w:rPr>
          <w:rFonts w:ascii="Arial" w:hAnsi="Arial" w:cs="Arial"/>
          <w:b/>
          <w:bCs/>
          <w:i/>
          <w:iCs/>
          <w:color w:val="002060"/>
          <w:sz w:val="22"/>
          <w:szCs w:val="22"/>
          <w:bdr w:val="none" w:sz="0" w:space="0" w:color="auto" w:frame="1"/>
        </w:rPr>
        <w:t>EU settlement scheme</w:t>
      </w:r>
    </w:p>
    <w:p w14:paraId="07FAD086" w14:textId="77777777" w:rsidR="005A0033" w:rsidRPr="001F55B7" w:rsidRDefault="005A0033" w:rsidP="001F55B7">
      <w:pPr>
        <w:pStyle w:val="NormalWeb"/>
        <w:shd w:val="clear" w:color="auto" w:fill="FFFFFF"/>
        <w:spacing w:after="0"/>
        <w:rPr>
          <w:rFonts w:ascii="Calibri" w:hAnsi="Calibri" w:cs="Calibri"/>
          <w:color w:val="002060"/>
          <w:sz w:val="22"/>
          <w:szCs w:val="22"/>
        </w:rPr>
      </w:pPr>
    </w:p>
    <w:p w14:paraId="3C1E54C9" w14:textId="77777777" w:rsidR="005A0033" w:rsidRPr="001F55B7" w:rsidRDefault="005A0033" w:rsidP="001F55B7">
      <w:pPr>
        <w:pStyle w:val="NormalWeb"/>
        <w:shd w:val="clear" w:color="auto" w:fill="FFFFFF"/>
        <w:spacing w:after="0"/>
        <w:rPr>
          <w:rFonts w:ascii="Arial" w:hAnsi="Arial" w:cs="Arial"/>
          <w:i/>
          <w:iCs/>
          <w:color w:val="002060"/>
          <w:sz w:val="22"/>
          <w:szCs w:val="22"/>
          <w:bdr w:val="none" w:sz="0" w:space="0" w:color="auto" w:frame="1"/>
        </w:rPr>
      </w:pPr>
      <w:r w:rsidRPr="001F55B7">
        <w:rPr>
          <w:rFonts w:ascii="Arial" w:hAnsi="Arial" w:cs="Arial"/>
          <w:i/>
          <w:iCs/>
          <w:color w:val="002060"/>
          <w:sz w:val="22"/>
          <w:szCs w:val="22"/>
          <w:bdr w:val="none" w:sz="0" w:space="0" w:color="auto" w:frame="1"/>
        </w:rPr>
        <w:t>Free movement with the European Union (EU) ended on 31 December 2020 and there are new arrangements for EU citizens.</w:t>
      </w:r>
    </w:p>
    <w:p w14:paraId="72A76E05" w14:textId="77777777" w:rsidR="005A0033" w:rsidRPr="001F55B7" w:rsidRDefault="005A0033" w:rsidP="001F55B7">
      <w:pPr>
        <w:pStyle w:val="NormalWeb"/>
        <w:shd w:val="clear" w:color="auto" w:fill="FFFFFF"/>
        <w:spacing w:after="0"/>
        <w:rPr>
          <w:rFonts w:ascii="Calibri" w:hAnsi="Calibri" w:cs="Calibri"/>
          <w:color w:val="002060"/>
          <w:sz w:val="22"/>
          <w:szCs w:val="22"/>
        </w:rPr>
      </w:pPr>
    </w:p>
    <w:p w14:paraId="1C34AF34" w14:textId="77777777" w:rsidR="005A0033" w:rsidRPr="001F55B7" w:rsidRDefault="005A0033" w:rsidP="001F55B7">
      <w:pPr>
        <w:pStyle w:val="NormalWeb"/>
        <w:shd w:val="clear" w:color="auto" w:fill="FFFFFF"/>
        <w:spacing w:after="0"/>
        <w:rPr>
          <w:rFonts w:ascii="Arial" w:hAnsi="Arial" w:cs="Arial"/>
          <w:i/>
          <w:iCs/>
          <w:color w:val="002060"/>
          <w:sz w:val="22"/>
          <w:szCs w:val="22"/>
          <w:bdr w:val="none" w:sz="0" w:space="0" w:color="auto" w:frame="1"/>
        </w:rPr>
      </w:pPr>
      <w:r w:rsidRPr="001F55B7">
        <w:rPr>
          <w:rFonts w:ascii="Arial" w:hAnsi="Arial" w:cs="Arial"/>
          <w:i/>
          <w:iCs/>
          <w:color w:val="002060"/>
          <w:sz w:val="22"/>
          <w:szCs w:val="22"/>
          <w:bdr w:val="none" w:sz="0" w:space="0" w:color="auto" w:frame="1"/>
        </w:rPr>
        <w:t>The EU settlement scheme provides EU nationals with a route to residency in the UK. EU nationals who arrived in the UK by 11pm on 31 December 2020 have until 30 June 2021 to apply to the </w:t>
      </w:r>
      <w:hyperlink w:tgtFrame="_blank" w:history="1">
        <w:r w:rsidRPr="001F55B7">
          <w:rPr>
            <w:rStyle w:val="Hyperlink"/>
            <w:rFonts w:ascii="Arial" w:hAnsi="Arial" w:cs="Arial"/>
            <w:i/>
            <w:iCs/>
            <w:color w:val="002060"/>
            <w:sz w:val="22"/>
            <w:szCs w:val="22"/>
            <w:bdr w:val="none" w:sz="0" w:space="0" w:color="auto" w:frame="1"/>
          </w:rPr>
          <w:t>scheme</w:t>
        </w:r>
      </w:hyperlink>
      <w:r w:rsidRPr="001F55B7">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w:tgtFrame="_blank" w:history="1">
        <w:r w:rsidRPr="001F55B7">
          <w:rPr>
            <w:rStyle w:val="Hyperlink"/>
            <w:rFonts w:ascii="Arial" w:hAnsi="Arial" w:cs="Arial"/>
            <w:i/>
            <w:iCs/>
            <w:color w:val="002060"/>
            <w:sz w:val="22"/>
            <w:szCs w:val="22"/>
            <w:bdr w:val="none" w:sz="0" w:space="0" w:color="auto" w:frame="1"/>
          </w:rPr>
          <w:t>EU settlement scheme</w:t>
        </w:r>
      </w:hyperlink>
      <w:r w:rsidRPr="001F55B7">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1F55B7">
        <w:rPr>
          <w:rFonts w:ascii="Arial" w:hAnsi="Arial" w:cs="Arial"/>
          <w:i/>
          <w:iCs/>
          <w:color w:val="002060"/>
          <w:sz w:val="22"/>
          <w:szCs w:val="22"/>
          <w:bdr w:val="none" w:sz="0" w:space="0" w:color="auto" w:frame="1"/>
        </w:rPr>
        <w:t>  </w:t>
      </w:r>
    </w:p>
    <w:p w14:paraId="2C321B42" w14:textId="77777777" w:rsidR="000D5B1B" w:rsidRPr="001F55B7" w:rsidRDefault="000D5B1B" w:rsidP="001F55B7">
      <w:pPr>
        <w:pStyle w:val="NormalWeb"/>
        <w:shd w:val="clear" w:color="auto" w:fill="FFFFFF"/>
        <w:spacing w:after="0"/>
        <w:rPr>
          <w:rFonts w:ascii="Arial" w:hAnsi="Arial" w:cs="Arial"/>
          <w:i/>
          <w:iCs/>
          <w:color w:val="002060"/>
          <w:sz w:val="22"/>
          <w:szCs w:val="22"/>
          <w:bdr w:val="none" w:sz="0" w:space="0" w:color="auto" w:frame="1"/>
        </w:rPr>
      </w:pPr>
    </w:p>
    <w:p w14:paraId="194C83C0" w14:textId="77777777" w:rsidR="000D5B1B" w:rsidRPr="001F55B7" w:rsidRDefault="000D5B1B" w:rsidP="001F55B7">
      <w:pPr>
        <w:pStyle w:val="NormalWeb"/>
        <w:shd w:val="clear" w:color="auto" w:fill="FFFFFF"/>
        <w:spacing w:after="0"/>
        <w:rPr>
          <w:rFonts w:ascii="Arial" w:hAnsi="Arial" w:cs="Arial"/>
          <w:i/>
          <w:iCs/>
          <w:color w:val="002060"/>
          <w:sz w:val="22"/>
          <w:szCs w:val="22"/>
          <w:bdr w:val="none" w:sz="0" w:space="0" w:color="auto" w:frame="1"/>
        </w:rPr>
      </w:pPr>
      <w:r w:rsidRPr="001F55B7">
        <w:rPr>
          <w:rFonts w:ascii="Arial" w:hAnsi="Arial" w:cs="Arial"/>
          <w:i/>
          <w:iCs/>
          <w:color w:val="002060"/>
          <w:sz w:val="22"/>
          <w:szCs w:val="22"/>
          <w:bdr w:val="none" w:sz="0" w:space="0" w:color="auto" w:frame="1"/>
        </w:rPr>
        <w:t>EU, EEA or Swiss nationals are strongly encouraged to join the </w:t>
      </w:r>
      <w:hyperlink w:tgtFrame="_blank" w:history="1">
        <w:r w:rsidRPr="001F55B7">
          <w:rPr>
            <w:i/>
            <w:iCs/>
            <w:color w:val="002060"/>
            <w:sz w:val="22"/>
            <w:szCs w:val="22"/>
          </w:rPr>
          <w:t>EU Settlement Scheme</w:t>
        </w:r>
      </w:hyperlink>
      <w:r w:rsidRPr="001F55B7">
        <w:rPr>
          <w:rFonts w:ascii="Arial" w:hAnsi="Arial" w:cs="Arial"/>
          <w:i/>
          <w:iCs/>
          <w:color w:val="002060"/>
          <w:sz w:val="22"/>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1F55B7">
        <w:rPr>
          <w:rFonts w:ascii="Arial" w:hAnsi="Arial" w:cs="Arial"/>
          <w:i/>
          <w:iCs/>
          <w:color w:val="002060"/>
          <w:sz w:val="22"/>
          <w:szCs w:val="22"/>
          <w:bdr w:val="none" w:sz="0" w:space="0" w:color="auto" w:frame="1"/>
        </w:rPr>
        <w:t>your</w:t>
      </w:r>
      <w:proofErr w:type="gramEnd"/>
      <w:r w:rsidRPr="001F55B7">
        <w:rPr>
          <w:rFonts w:ascii="Arial" w:hAnsi="Arial" w:cs="Arial"/>
          <w:i/>
          <w:iCs/>
          <w:color w:val="002060"/>
          <w:sz w:val="22"/>
          <w:szCs w:val="22"/>
          <w:bdr w:val="none" w:sz="0" w:space="0" w:color="auto" w:frame="1"/>
        </w:rPr>
        <w:t xml:space="preserve"> Right to Work in the United Kingdom.</w:t>
      </w:r>
    </w:p>
    <w:p w14:paraId="27672F3F" w14:textId="77777777" w:rsidR="000D5B1B" w:rsidRPr="001F55B7" w:rsidRDefault="000D5B1B" w:rsidP="001F55B7">
      <w:pPr>
        <w:pStyle w:val="NormalWeb"/>
        <w:shd w:val="clear" w:color="auto" w:fill="FFFFFF"/>
        <w:spacing w:after="0"/>
        <w:rPr>
          <w:rFonts w:ascii="Arial" w:hAnsi="Arial" w:cs="Arial"/>
          <w:i/>
          <w:iCs/>
          <w:color w:val="002060"/>
          <w:sz w:val="22"/>
          <w:szCs w:val="22"/>
          <w:bdr w:val="none" w:sz="0" w:space="0" w:color="auto" w:frame="1"/>
        </w:rPr>
      </w:pPr>
      <w:r w:rsidRPr="001F55B7">
        <w:rPr>
          <w:rFonts w:ascii="Arial" w:hAnsi="Arial" w:cs="Arial"/>
          <w:i/>
          <w:iCs/>
          <w:color w:val="002060"/>
          <w:sz w:val="22"/>
          <w:szCs w:val="22"/>
          <w:bdr w:val="none" w:sz="0" w:space="0" w:color="auto" w:frame="1"/>
        </w:rPr>
        <w:t> </w:t>
      </w:r>
    </w:p>
    <w:p w14:paraId="3C8C5D34" w14:textId="77777777" w:rsidR="000D5B1B" w:rsidRPr="001F55B7" w:rsidRDefault="000D5B1B" w:rsidP="001F55B7">
      <w:pPr>
        <w:pStyle w:val="NormalWeb"/>
        <w:shd w:val="clear" w:color="auto" w:fill="FFFFFF"/>
        <w:spacing w:after="0"/>
        <w:rPr>
          <w:rFonts w:ascii="Arial" w:hAnsi="Arial" w:cs="Arial"/>
          <w:i/>
          <w:iCs/>
          <w:color w:val="002060"/>
          <w:sz w:val="22"/>
          <w:szCs w:val="22"/>
          <w:bdr w:val="none" w:sz="0" w:space="0" w:color="auto" w:frame="1"/>
        </w:rPr>
      </w:pPr>
      <w:r w:rsidRPr="001F55B7">
        <w:rPr>
          <w:rFonts w:ascii="Arial" w:hAnsi="Arial" w:cs="Arial"/>
          <w:i/>
          <w:iCs/>
          <w:color w:val="002060"/>
          <w:sz w:val="22"/>
          <w:szCs w:val="22"/>
          <w:bdr w:val="none" w:sz="0" w:space="0" w:color="auto" w:frame="1"/>
        </w:rPr>
        <w:t>Existing employees may be asked to provide evidence of their EU Settlement Status from 1st July 2021.</w:t>
      </w:r>
    </w:p>
    <w:p w14:paraId="6FE05B25" w14:textId="77777777" w:rsidR="000D5B1B" w:rsidRPr="001F55B7" w:rsidRDefault="000D5B1B" w:rsidP="001F55B7">
      <w:pPr>
        <w:pStyle w:val="NormalWeb"/>
        <w:shd w:val="clear" w:color="auto" w:fill="FFFFFF"/>
        <w:spacing w:after="0"/>
        <w:rPr>
          <w:rFonts w:ascii="Arial" w:hAnsi="Arial" w:cs="Arial"/>
          <w:i/>
          <w:iCs/>
          <w:color w:val="002060"/>
          <w:sz w:val="22"/>
          <w:szCs w:val="22"/>
          <w:bdr w:val="none" w:sz="0" w:space="0" w:color="auto" w:frame="1"/>
        </w:rPr>
      </w:pPr>
      <w:r w:rsidRPr="001F55B7">
        <w:rPr>
          <w:rFonts w:ascii="Arial" w:hAnsi="Arial" w:cs="Arial"/>
          <w:i/>
          <w:iCs/>
          <w:color w:val="002060"/>
          <w:sz w:val="22"/>
          <w:szCs w:val="22"/>
          <w:bdr w:val="none" w:sz="0" w:space="0" w:color="auto" w:frame="1"/>
        </w:rPr>
        <w:t> </w:t>
      </w:r>
    </w:p>
    <w:p w14:paraId="0D1590AF" w14:textId="77777777" w:rsidR="000D5B1B" w:rsidRPr="001F55B7" w:rsidRDefault="000D5B1B" w:rsidP="001F55B7">
      <w:pPr>
        <w:pStyle w:val="NormalWeb"/>
        <w:shd w:val="clear" w:color="auto" w:fill="FFFFFF"/>
        <w:spacing w:after="0"/>
        <w:rPr>
          <w:rFonts w:ascii="Calibri" w:hAnsi="Calibri" w:cs="Calibri"/>
          <w:color w:val="002060"/>
          <w:sz w:val="22"/>
          <w:szCs w:val="22"/>
        </w:rPr>
      </w:pPr>
      <w:r w:rsidRPr="001F55B7">
        <w:rPr>
          <w:rFonts w:ascii="Arial" w:hAnsi="Arial" w:cs="Arial"/>
          <w:i/>
          <w:iCs/>
          <w:color w:val="002060"/>
          <w:sz w:val="22"/>
          <w:szCs w:val="22"/>
          <w:bdr w:val="none" w:sz="0" w:space="0" w:color="auto" w:frame="1"/>
        </w:rPr>
        <w:t>Further information:</w:t>
      </w:r>
      <w:r w:rsidRPr="001F55B7">
        <w:rPr>
          <w:rFonts w:ascii="Arial" w:hAnsi="Arial" w:cs="Arial"/>
          <w:color w:val="002060"/>
          <w:sz w:val="22"/>
          <w:szCs w:val="22"/>
          <w:bdr w:val="none" w:sz="0" w:space="0" w:color="auto" w:frame="1"/>
        </w:rPr>
        <w:t> </w:t>
      </w:r>
      <w:hyperlink w:tgtFrame="_blank" w:history="1">
        <w:r w:rsidRPr="001F55B7">
          <w:rPr>
            <w:rStyle w:val="Hyperlink"/>
            <w:rFonts w:ascii="Arial" w:hAnsi="Arial" w:cs="Arial"/>
            <w:color w:val="002060"/>
            <w:sz w:val="22"/>
            <w:szCs w:val="22"/>
            <w:bdr w:val="none" w:sz="0" w:space="0" w:color="auto" w:frame="1"/>
          </w:rPr>
          <w:t>https://www.gov.uk/settled-status-eu-citizens-families</w:t>
        </w:r>
      </w:hyperlink>
      <w:r w:rsidRPr="001F55B7">
        <w:rPr>
          <w:rFonts w:ascii="Arial" w:hAnsi="Arial" w:cs="Arial"/>
          <w:color w:val="002060"/>
          <w:sz w:val="22"/>
          <w:szCs w:val="22"/>
          <w:bdr w:val="none" w:sz="0" w:space="0" w:color="auto" w:frame="1"/>
        </w:rPr>
        <w:t>.</w:t>
      </w:r>
    </w:p>
    <w:p w14:paraId="0F5C2EF7" w14:textId="77777777" w:rsidR="005A0033" w:rsidRPr="001F55B7" w:rsidRDefault="005A0033" w:rsidP="001F55B7">
      <w:pPr>
        <w:rPr>
          <w:rFonts w:ascii="Arial" w:hAnsi="Arial" w:cs="Arial"/>
          <w:color w:val="002060"/>
          <w:sz w:val="22"/>
          <w:szCs w:val="22"/>
        </w:rPr>
      </w:pPr>
    </w:p>
    <w:p w14:paraId="5E8285B5" w14:textId="48D248D3" w:rsidR="008A52ED" w:rsidRPr="001F55B7" w:rsidRDefault="008A52ED" w:rsidP="001F55B7">
      <w:pPr>
        <w:rPr>
          <w:rFonts w:ascii="Arial" w:hAnsi="Arial" w:cs="Arial"/>
          <w:color w:val="002060"/>
          <w:sz w:val="22"/>
          <w:szCs w:val="22"/>
        </w:rPr>
      </w:pPr>
      <w:r w:rsidRPr="001F55B7">
        <w:rPr>
          <w:rFonts w:ascii="Arial" w:hAnsi="Arial" w:cs="Arial"/>
          <w:color w:val="002060"/>
          <w:sz w:val="22"/>
          <w:szCs w:val="22"/>
        </w:rPr>
        <w:t>Applicants must have full GMC Registration, a license to practise</w:t>
      </w:r>
      <w:r w:rsidR="000C537C" w:rsidRPr="001F55B7">
        <w:rPr>
          <w:rFonts w:ascii="Arial" w:hAnsi="Arial" w:cs="Arial"/>
          <w:color w:val="002060"/>
          <w:sz w:val="22"/>
          <w:szCs w:val="22"/>
        </w:rPr>
        <w:t xml:space="preserve"> </w:t>
      </w:r>
      <w:r w:rsidRPr="001F55B7">
        <w:rPr>
          <w:rFonts w:ascii="Arial" w:hAnsi="Arial" w:cs="Arial"/>
          <w:color w:val="002060"/>
          <w:sz w:val="22"/>
          <w:szCs w:val="22"/>
        </w:rPr>
        <w:t xml:space="preserve">and eligible for inclusion in the GMC Specialist Register. Those trained in the UK should have evidence of higher specialist training leading to CCT </w:t>
      </w:r>
      <w:r w:rsidR="0015543A" w:rsidRPr="001F55B7">
        <w:rPr>
          <w:rFonts w:ascii="Arial" w:hAnsi="Arial" w:cs="Arial"/>
          <w:color w:val="002060"/>
          <w:sz w:val="22"/>
          <w:szCs w:val="22"/>
        </w:rPr>
        <w:t xml:space="preserve">or </w:t>
      </w:r>
      <w:r w:rsidRPr="001F55B7">
        <w:rPr>
          <w:rFonts w:ascii="Arial" w:hAnsi="Arial" w:cs="Arial"/>
          <w:color w:val="002060"/>
          <w:sz w:val="22"/>
          <w:szCs w:val="22"/>
        </w:rPr>
        <w:t>be within 6 months of confirmed entry from the date of interview. </w:t>
      </w:r>
      <w:r w:rsidR="004F7347" w:rsidRPr="001F55B7">
        <w:rPr>
          <w:rFonts w:ascii="Arial" w:hAnsi="Arial" w:cs="Arial"/>
          <w:color w:val="002060"/>
          <w:sz w:val="22"/>
          <w:szCs w:val="22"/>
        </w:rPr>
        <w:t>CESR (Certificate of Eligibility for Specialist Registration) route doctors are only eligible to apply for a substantive consultant post once CESR is awarded.</w:t>
      </w:r>
      <w:r w:rsidRPr="001F55B7">
        <w:rPr>
          <w:rFonts w:ascii="Arial" w:hAnsi="Arial" w:cs="Arial"/>
          <w:color w:val="002060"/>
          <w:sz w:val="22"/>
          <w:szCs w:val="22"/>
        </w:rPr>
        <w:t xml:space="preserve"> Non-UK applicants must demonstrate equivalent training.   </w:t>
      </w:r>
    </w:p>
    <w:p w14:paraId="120A5573" w14:textId="77777777" w:rsidR="00EC208B" w:rsidRPr="001F55B7" w:rsidRDefault="00EC208B" w:rsidP="001F55B7">
      <w:pPr>
        <w:rPr>
          <w:rFonts w:ascii="Arial" w:hAnsi="Arial" w:cs="Arial"/>
          <w:color w:val="002060"/>
          <w:sz w:val="22"/>
          <w:szCs w:val="22"/>
        </w:rPr>
      </w:pPr>
    </w:p>
    <w:p w14:paraId="6D023B6F" w14:textId="77777777" w:rsidR="00EC208B" w:rsidRPr="001F55B7" w:rsidRDefault="00EC208B" w:rsidP="001F55B7">
      <w:pPr>
        <w:rPr>
          <w:rFonts w:ascii="Arial" w:hAnsi="Arial" w:cs="Arial"/>
          <w:color w:val="002060"/>
          <w:sz w:val="22"/>
          <w:szCs w:val="22"/>
        </w:rPr>
      </w:pPr>
      <w:r w:rsidRPr="001F55B7">
        <w:rPr>
          <w:rFonts w:ascii="Arial" w:hAnsi="Arial" w:cs="Arial"/>
          <w:color w:val="002060"/>
          <w:sz w:val="22"/>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1F55B7" w:rsidRDefault="00EC208B" w:rsidP="001F55B7">
      <w:pPr>
        <w:rPr>
          <w:rFonts w:ascii="Arial" w:hAnsi="Arial" w:cs="Arial"/>
          <w:color w:val="002060"/>
          <w:sz w:val="22"/>
          <w:szCs w:val="22"/>
        </w:rPr>
      </w:pPr>
    </w:p>
    <w:p w14:paraId="09AEFD99" w14:textId="77777777" w:rsidR="00EC208B" w:rsidRPr="001F55B7" w:rsidRDefault="00EC208B" w:rsidP="001F55B7">
      <w:pPr>
        <w:rPr>
          <w:rFonts w:ascii="Arial" w:hAnsi="Arial" w:cs="Arial"/>
          <w:color w:val="002060"/>
          <w:sz w:val="22"/>
          <w:szCs w:val="22"/>
        </w:rPr>
      </w:pPr>
      <w:r w:rsidRPr="001F55B7">
        <w:rPr>
          <w:rFonts w:ascii="Arial" w:hAnsi="Arial" w:cs="Arial"/>
          <w:color w:val="002060"/>
          <w:sz w:val="22"/>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1F55B7" w:rsidRDefault="00EC208B" w:rsidP="001F55B7">
      <w:pPr>
        <w:rPr>
          <w:rFonts w:ascii="Arial" w:hAnsi="Arial" w:cs="Arial"/>
          <w:color w:val="002060"/>
          <w:sz w:val="22"/>
          <w:szCs w:val="22"/>
        </w:rPr>
      </w:pPr>
    </w:p>
    <w:p w14:paraId="505051A3" w14:textId="626FA53D" w:rsidR="00C92639" w:rsidRPr="001F55B7" w:rsidRDefault="00EC208B" w:rsidP="001F55B7">
      <w:pPr>
        <w:rPr>
          <w:rFonts w:ascii="Arial" w:hAnsi="Arial" w:cs="Arial"/>
          <w:color w:val="002060"/>
          <w:sz w:val="22"/>
          <w:szCs w:val="22"/>
        </w:rPr>
      </w:pPr>
      <w:r w:rsidRPr="001F55B7">
        <w:rPr>
          <w:rFonts w:ascii="Arial" w:hAnsi="Arial" w:cs="Arial"/>
          <w:color w:val="002060"/>
          <w:sz w:val="22"/>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2796D5A4" w14:textId="77777777" w:rsidR="00F913E1" w:rsidRPr="001F55B7" w:rsidRDefault="00F913E1" w:rsidP="001F55B7">
      <w:pPr>
        <w:rPr>
          <w:rFonts w:ascii="Arial" w:hAnsi="Arial" w:cs="Arial"/>
          <w:color w:val="002060"/>
          <w:sz w:val="22"/>
          <w:szCs w:val="22"/>
        </w:rPr>
      </w:pPr>
    </w:p>
    <w:p w14:paraId="3458AEBC" w14:textId="77777777" w:rsidR="008502BD" w:rsidRPr="001F55B7" w:rsidRDefault="008502BD" w:rsidP="001F55B7">
      <w:pPr>
        <w:rPr>
          <w:rFonts w:ascii="Arial" w:hAnsi="Arial" w:cs="Arial"/>
          <w:color w:val="002060"/>
          <w:sz w:val="22"/>
          <w:szCs w:val="22"/>
        </w:rPr>
      </w:pPr>
      <w:r w:rsidRPr="001F55B7">
        <w:rPr>
          <w:b/>
          <w:color w:val="002060"/>
          <w:sz w:val="22"/>
          <w:szCs w:val="22"/>
        </w:rPr>
        <w:t xml:space="preserve">For further information regarding NHS Greater Glasgow and Clyde and its hospitals, please visit our website </w:t>
      </w:r>
      <w:hyperlink w:history="1">
        <w:r w:rsidRPr="001F55B7">
          <w:rPr>
            <w:rStyle w:val="Hyperlink"/>
            <w:b/>
            <w:color w:val="002060"/>
            <w:sz w:val="22"/>
            <w:szCs w:val="22"/>
          </w:rPr>
          <w:t>www.nhs.ggc.org.uk</w:t>
        </w:r>
      </w:hyperlink>
    </w:p>
    <w:p w14:paraId="493437F1" w14:textId="77777777" w:rsidR="009241F2" w:rsidRPr="00B93C8C" w:rsidRDefault="009241F2" w:rsidP="00315293">
      <w:pPr>
        <w:kinsoku w:val="0"/>
        <w:overflowPunct w:val="0"/>
        <w:jc w:val="both"/>
        <w:rPr>
          <w:rFonts w:ascii="Arial" w:hAnsi="Arial" w:cs="Arial"/>
          <w:b/>
          <w:color w:val="002060"/>
        </w:rPr>
      </w:pPr>
    </w:p>
    <w:p w14:paraId="7352E3A0" w14:textId="77777777" w:rsidR="00294E61" w:rsidRPr="00B93C8C" w:rsidRDefault="00294E61" w:rsidP="009241F2">
      <w:pPr>
        <w:kinsoku w:val="0"/>
        <w:overflowPunct w:val="0"/>
        <w:jc w:val="both"/>
        <w:rPr>
          <w:rFonts w:ascii="Arial" w:hAnsi="Arial" w:cs="Arial"/>
          <w:b/>
          <w:bCs/>
          <w:color w:val="002060"/>
          <w:sz w:val="32"/>
          <w:szCs w:val="32"/>
        </w:rPr>
      </w:pPr>
    </w:p>
    <w:p w14:paraId="4DF3717A" w14:textId="77777777" w:rsidR="00294E61" w:rsidRPr="00B93C8C" w:rsidRDefault="00294E61" w:rsidP="009241F2">
      <w:pPr>
        <w:kinsoku w:val="0"/>
        <w:overflowPunct w:val="0"/>
        <w:jc w:val="both"/>
        <w:rPr>
          <w:rFonts w:ascii="Arial" w:hAnsi="Arial" w:cs="Arial"/>
          <w:b/>
          <w:bCs/>
          <w:color w:val="002060"/>
          <w:sz w:val="32"/>
          <w:szCs w:val="32"/>
        </w:rPr>
      </w:pPr>
    </w:p>
    <w:p w14:paraId="0F553502" w14:textId="77777777" w:rsidR="00294E61" w:rsidRPr="00B93C8C" w:rsidRDefault="00294E61" w:rsidP="009241F2">
      <w:pPr>
        <w:kinsoku w:val="0"/>
        <w:overflowPunct w:val="0"/>
        <w:jc w:val="both"/>
        <w:rPr>
          <w:rFonts w:ascii="Arial" w:hAnsi="Arial" w:cs="Arial"/>
          <w:b/>
          <w:bCs/>
          <w:color w:val="002060"/>
          <w:sz w:val="32"/>
          <w:szCs w:val="32"/>
        </w:rPr>
      </w:pPr>
    </w:p>
    <w:p w14:paraId="52DF3F7A" w14:textId="77777777" w:rsidR="00294E61" w:rsidRPr="00B93C8C" w:rsidRDefault="00294E61" w:rsidP="009241F2">
      <w:pPr>
        <w:kinsoku w:val="0"/>
        <w:overflowPunct w:val="0"/>
        <w:jc w:val="both"/>
        <w:rPr>
          <w:rFonts w:ascii="Arial" w:hAnsi="Arial" w:cs="Arial"/>
          <w:b/>
          <w:bCs/>
          <w:color w:val="002060"/>
          <w:sz w:val="32"/>
          <w:szCs w:val="32"/>
        </w:rPr>
      </w:pPr>
    </w:p>
    <w:p w14:paraId="59931C89" w14:textId="77777777" w:rsidR="00294E61" w:rsidRPr="00B93C8C" w:rsidRDefault="00294E61" w:rsidP="009241F2">
      <w:pPr>
        <w:kinsoku w:val="0"/>
        <w:overflowPunct w:val="0"/>
        <w:jc w:val="both"/>
        <w:rPr>
          <w:rFonts w:ascii="Arial" w:hAnsi="Arial" w:cs="Arial"/>
          <w:b/>
          <w:bCs/>
          <w:color w:val="002060"/>
          <w:sz w:val="32"/>
          <w:szCs w:val="32"/>
        </w:rPr>
      </w:pPr>
    </w:p>
    <w:p w14:paraId="7BBA9F37" w14:textId="77777777" w:rsidR="00294E61" w:rsidRPr="00B93C8C" w:rsidRDefault="00294E61" w:rsidP="009241F2">
      <w:pPr>
        <w:kinsoku w:val="0"/>
        <w:overflowPunct w:val="0"/>
        <w:jc w:val="both"/>
        <w:rPr>
          <w:rFonts w:ascii="Arial" w:hAnsi="Arial" w:cs="Arial"/>
          <w:b/>
          <w:bCs/>
          <w:color w:val="002060"/>
          <w:sz w:val="32"/>
          <w:szCs w:val="32"/>
        </w:rPr>
      </w:pPr>
    </w:p>
    <w:p w14:paraId="417AECF4" w14:textId="77777777" w:rsidR="00294E61" w:rsidRPr="00B93C8C" w:rsidRDefault="00294E61" w:rsidP="009241F2">
      <w:pPr>
        <w:kinsoku w:val="0"/>
        <w:overflowPunct w:val="0"/>
        <w:jc w:val="both"/>
        <w:rPr>
          <w:rFonts w:ascii="Arial" w:hAnsi="Arial" w:cs="Arial"/>
          <w:b/>
          <w:bCs/>
          <w:color w:val="002060"/>
          <w:sz w:val="32"/>
          <w:szCs w:val="32"/>
        </w:rPr>
      </w:pPr>
    </w:p>
    <w:p w14:paraId="23E11CBE" w14:textId="77777777" w:rsidR="00294E61" w:rsidRPr="00B93C8C" w:rsidRDefault="00294E61" w:rsidP="009241F2">
      <w:pPr>
        <w:kinsoku w:val="0"/>
        <w:overflowPunct w:val="0"/>
        <w:jc w:val="both"/>
        <w:rPr>
          <w:rFonts w:ascii="Arial" w:hAnsi="Arial" w:cs="Arial"/>
          <w:b/>
          <w:bCs/>
          <w:color w:val="002060"/>
          <w:sz w:val="32"/>
          <w:szCs w:val="32"/>
        </w:rPr>
      </w:pPr>
    </w:p>
    <w:p w14:paraId="0E185F2C" w14:textId="77777777" w:rsidR="00294E61" w:rsidRPr="00B93C8C" w:rsidRDefault="00294E61" w:rsidP="009241F2">
      <w:pPr>
        <w:kinsoku w:val="0"/>
        <w:overflowPunct w:val="0"/>
        <w:jc w:val="both"/>
        <w:rPr>
          <w:rFonts w:ascii="Arial" w:hAnsi="Arial" w:cs="Arial"/>
          <w:b/>
          <w:bCs/>
          <w:color w:val="002060"/>
          <w:sz w:val="32"/>
          <w:szCs w:val="32"/>
        </w:rPr>
      </w:pPr>
    </w:p>
    <w:p w14:paraId="02FEBAEF" w14:textId="77777777" w:rsidR="001F55B7" w:rsidRDefault="00B93C8C" w:rsidP="00B93C8C">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t xml:space="preserve">Section 2: </w:t>
      </w:r>
    </w:p>
    <w:p w14:paraId="4965BD7A" w14:textId="01561794" w:rsidR="00B93C8C" w:rsidRPr="00B93C8C" w:rsidRDefault="00B93C8C" w:rsidP="00B93C8C">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t>Job Description</w:t>
      </w:r>
    </w:p>
    <w:p w14:paraId="5F22D7BF" w14:textId="77777777" w:rsidR="00B93C8C" w:rsidRPr="00B93C8C" w:rsidRDefault="00B93C8C" w:rsidP="00B93C8C">
      <w:pPr>
        <w:rPr>
          <w:rFonts w:ascii="Arial" w:hAnsi="Arial" w:cs="Arial"/>
          <w:b/>
          <w:bCs/>
          <w:color w:val="002060"/>
          <w:sz w:val="32"/>
          <w:szCs w:val="32"/>
        </w:rPr>
      </w:pPr>
    </w:p>
    <w:p w14:paraId="3D8ACA25" w14:textId="77777777" w:rsidR="0018573A" w:rsidRPr="001F55B7" w:rsidRDefault="0018573A" w:rsidP="0018573A">
      <w:pPr>
        <w:rPr>
          <w:rFonts w:ascii="Arial" w:hAnsi="Arial" w:cs="Arial"/>
          <w:color w:val="002060"/>
          <w:sz w:val="22"/>
          <w:szCs w:val="22"/>
        </w:rPr>
      </w:pPr>
      <w:r w:rsidRPr="001F55B7">
        <w:rPr>
          <w:rFonts w:ascii="Arial" w:hAnsi="Arial" w:cs="Arial"/>
          <w:color w:val="002060"/>
          <w:sz w:val="22"/>
          <w:szCs w:val="22"/>
        </w:rPr>
        <w:t xml:space="preserve">The West of Scotland Regional Service for Neurology provides services for the West of Scotland including: </w:t>
      </w:r>
    </w:p>
    <w:p w14:paraId="1079BB4C" w14:textId="77777777" w:rsidR="0018573A" w:rsidRPr="001F55B7" w:rsidRDefault="0018573A" w:rsidP="0018573A">
      <w:pPr>
        <w:numPr>
          <w:ilvl w:val="0"/>
          <w:numId w:val="26"/>
        </w:numPr>
        <w:rPr>
          <w:rFonts w:ascii="Arial" w:hAnsi="Arial" w:cs="Arial"/>
          <w:color w:val="002060"/>
          <w:sz w:val="22"/>
          <w:szCs w:val="22"/>
        </w:rPr>
      </w:pPr>
      <w:r w:rsidRPr="001F55B7">
        <w:rPr>
          <w:rFonts w:ascii="Arial" w:hAnsi="Arial" w:cs="Arial"/>
          <w:color w:val="002060"/>
          <w:sz w:val="22"/>
          <w:szCs w:val="22"/>
        </w:rPr>
        <w:t>NHS Greater Glasgow and Clyde</w:t>
      </w:r>
    </w:p>
    <w:p w14:paraId="2912FB86" w14:textId="77777777" w:rsidR="0018573A" w:rsidRPr="001F55B7" w:rsidRDefault="0018573A" w:rsidP="0018573A">
      <w:pPr>
        <w:numPr>
          <w:ilvl w:val="0"/>
          <w:numId w:val="26"/>
        </w:numPr>
        <w:rPr>
          <w:rFonts w:ascii="Arial" w:hAnsi="Arial" w:cs="Arial"/>
          <w:color w:val="002060"/>
          <w:sz w:val="22"/>
          <w:szCs w:val="22"/>
        </w:rPr>
      </w:pPr>
      <w:r w:rsidRPr="001F55B7">
        <w:rPr>
          <w:rFonts w:ascii="Arial" w:hAnsi="Arial" w:cs="Arial"/>
          <w:color w:val="002060"/>
          <w:sz w:val="22"/>
          <w:szCs w:val="22"/>
        </w:rPr>
        <w:t>NHS Ayrshire and Arran</w:t>
      </w:r>
    </w:p>
    <w:p w14:paraId="5847FDE6" w14:textId="77777777" w:rsidR="0018573A" w:rsidRPr="001F55B7" w:rsidRDefault="0018573A" w:rsidP="0018573A">
      <w:pPr>
        <w:numPr>
          <w:ilvl w:val="0"/>
          <w:numId w:val="26"/>
        </w:numPr>
        <w:rPr>
          <w:rFonts w:ascii="Arial" w:hAnsi="Arial" w:cs="Arial"/>
          <w:color w:val="002060"/>
          <w:sz w:val="22"/>
          <w:szCs w:val="22"/>
        </w:rPr>
      </w:pPr>
      <w:r w:rsidRPr="001F55B7">
        <w:rPr>
          <w:rFonts w:ascii="Arial" w:hAnsi="Arial" w:cs="Arial"/>
          <w:color w:val="002060"/>
          <w:sz w:val="22"/>
          <w:szCs w:val="22"/>
        </w:rPr>
        <w:t>NHS Lanarkshire</w:t>
      </w:r>
    </w:p>
    <w:p w14:paraId="5CE43F90" w14:textId="77777777" w:rsidR="0018573A" w:rsidRPr="001F55B7" w:rsidRDefault="0018573A" w:rsidP="0018573A">
      <w:pPr>
        <w:numPr>
          <w:ilvl w:val="0"/>
          <w:numId w:val="26"/>
        </w:numPr>
        <w:rPr>
          <w:rFonts w:ascii="Arial" w:hAnsi="Arial" w:cs="Arial"/>
          <w:color w:val="002060"/>
          <w:sz w:val="22"/>
          <w:szCs w:val="22"/>
        </w:rPr>
      </w:pPr>
      <w:r w:rsidRPr="001F55B7">
        <w:rPr>
          <w:rFonts w:ascii="Arial" w:hAnsi="Arial" w:cs="Arial"/>
          <w:color w:val="002060"/>
          <w:sz w:val="22"/>
          <w:szCs w:val="22"/>
        </w:rPr>
        <w:t>NHS Western Isles</w:t>
      </w:r>
    </w:p>
    <w:p w14:paraId="3B675D71" w14:textId="77777777" w:rsidR="0018573A" w:rsidRPr="001F55B7" w:rsidRDefault="0018573A" w:rsidP="0018573A">
      <w:pPr>
        <w:numPr>
          <w:ilvl w:val="0"/>
          <w:numId w:val="26"/>
        </w:numPr>
        <w:rPr>
          <w:rFonts w:ascii="Arial" w:hAnsi="Arial" w:cs="Arial"/>
          <w:color w:val="002060"/>
          <w:sz w:val="22"/>
          <w:szCs w:val="22"/>
        </w:rPr>
      </w:pPr>
      <w:r w:rsidRPr="001F55B7">
        <w:rPr>
          <w:rFonts w:ascii="Arial" w:hAnsi="Arial" w:cs="Arial"/>
          <w:color w:val="002060"/>
          <w:sz w:val="22"/>
          <w:szCs w:val="22"/>
        </w:rPr>
        <w:t>NHS Highlands (Argyll and Bute)</w:t>
      </w:r>
    </w:p>
    <w:p w14:paraId="077881A2" w14:textId="77777777" w:rsidR="0018573A" w:rsidRPr="001F55B7" w:rsidRDefault="0018573A" w:rsidP="0018573A">
      <w:pPr>
        <w:rPr>
          <w:rFonts w:ascii="Arial" w:hAnsi="Arial" w:cs="Arial"/>
          <w:color w:val="002060"/>
          <w:sz w:val="22"/>
          <w:szCs w:val="22"/>
        </w:rPr>
      </w:pPr>
    </w:p>
    <w:p w14:paraId="3511E591" w14:textId="77777777" w:rsidR="0018573A" w:rsidRPr="001F55B7" w:rsidRDefault="0018573A" w:rsidP="0018573A">
      <w:pPr>
        <w:rPr>
          <w:rFonts w:ascii="Arial" w:hAnsi="Arial" w:cs="Arial"/>
          <w:color w:val="002060"/>
          <w:sz w:val="22"/>
          <w:szCs w:val="22"/>
        </w:rPr>
      </w:pPr>
      <w:r w:rsidRPr="001F55B7">
        <w:rPr>
          <w:rFonts w:ascii="Arial" w:hAnsi="Arial" w:cs="Arial"/>
          <w:color w:val="002060"/>
          <w:sz w:val="22"/>
          <w:szCs w:val="22"/>
        </w:rPr>
        <w:t>Outpatient clinics are currently offered in a hub and spoke model at the following hospitals:</w:t>
      </w:r>
    </w:p>
    <w:p w14:paraId="0AA0AA9E" w14:textId="77777777" w:rsidR="0018573A" w:rsidRPr="001F55B7" w:rsidRDefault="0018573A" w:rsidP="0018573A">
      <w:pPr>
        <w:numPr>
          <w:ilvl w:val="0"/>
          <w:numId w:val="27"/>
        </w:numPr>
        <w:rPr>
          <w:rFonts w:ascii="Arial" w:hAnsi="Arial" w:cs="Arial"/>
          <w:color w:val="002060"/>
          <w:sz w:val="22"/>
          <w:szCs w:val="22"/>
        </w:rPr>
      </w:pPr>
      <w:r w:rsidRPr="001F55B7">
        <w:rPr>
          <w:rFonts w:ascii="Arial" w:hAnsi="Arial" w:cs="Arial"/>
          <w:color w:val="002060"/>
          <w:sz w:val="22"/>
          <w:szCs w:val="22"/>
        </w:rPr>
        <w:t>Institute of Neurological Sciences, Glasgow (the hub)</w:t>
      </w:r>
    </w:p>
    <w:p w14:paraId="50BE390D" w14:textId="77777777" w:rsidR="0018573A" w:rsidRPr="001F55B7" w:rsidRDefault="0018573A" w:rsidP="0018573A">
      <w:pPr>
        <w:numPr>
          <w:ilvl w:val="0"/>
          <w:numId w:val="27"/>
        </w:numPr>
        <w:rPr>
          <w:rFonts w:ascii="Arial" w:hAnsi="Arial" w:cs="Arial"/>
          <w:color w:val="002060"/>
          <w:sz w:val="22"/>
          <w:szCs w:val="22"/>
        </w:rPr>
      </w:pPr>
      <w:r w:rsidRPr="001F55B7">
        <w:rPr>
          <w:rFonts w:ascii="Arial" w:hAnsi="Arial" w:cs="Arial"/>
          <w:color w:val="002060"/>
          <w:sz w:val="22"/>
          <w:szCs w:val="22"/>
        </w:rPr>
        <w:t>Glasgow Royal Infirmary, Glasgow</w:t>
      </w:r>
    </w:p>
    <w:p w14:paraId="2C9F96C5" w14:textId="77777777" w:rsidR="0018573A" w:rsidRPr="001F55B7" w:rsidRDefault="0018573A" w:rsidP="0018573A">
      <w:pPr>
        <w:numPr>
          <w:ilvl w:val="0"/>
          <w:numId w:val="27"/>
        </w:numPr>
        <w:rPr>
          <w:rFonts w:ascii="Arial" w:hAnsi="Arial" w:cs="Arial"/>
          <w:color w:val="002060"/>
          <w:sz w:val="22"/>
          <w:szCs w:val="22"/>
        </w:rPr>
      </w:pPr>
      <w:r w:rsidRPr="001F55B7">
        <w:rPr>
          <w:rFonts w:ascii="Arial" w:hAnsi="Arial" w:cs="Arial"/>
          <w:color w:val="002060"/>
          <w:sz w:val="22"/>
          <w:szCs w:val="22"/>
        </w:rPr>
        <w:t>West Glasgow Ambulatory Care Hospital, Glasgow</w:t>
      </w:r>
    </w:p>
    <w:p w14:paraId="0167BE64" w14:textId="77777777" w:rsidR="0018573A" w:rsidRPr="001F55B7" w:rsidRDefault="0018573A" w:rsidP="0018573A">
      <w:pPr>
        <w:numPr>
          <w:ilvl w:val="0"/>
          <w:numId w:val="27"/>
        </w:numPr>
        <w:rPr>
          <w:rFonts w:ascii="Arial" w:hAnsi="Arial" w:cs="Arial"/>
          <w:color w:val="002060"/>
          <w:sz w:val="22"/>
          <w:szCs w:val="22"/>
        </w:rPr>
      </w:pPr>
      <w:r w:rsidRPr="001F55B7">
        <w:rPr>
          <w:rFonts w:ascii="Arial" w:hAnsi="Arial" w:cs="Arial"/>
          <w:color w:val="002060"/>
          <w:sz w:val="22"/>
          <w:szCs w:val="22"/>
        </w:rPr>
        <w:t>Royal Alexandra Hospital, Paisley</w:t>
      </w:r>
    </w:p>
    <w:p w14:paraId="03FFA5FF" w14:textId="77777777" w:rsidR="0018573A" w:rsidRPr="001F55B7" w:rsidRDefault="0018573A" w:rsidP="0018573A">
      <w:pPr>
        <w:numPr>
          <w:ilvl w:val="0"/>
          <w:numId w:val="27"/>
        </w:numPr>
        <w:rPr>
          <w:rFonts w:ascii="Arial" w:hAnsi="Arial" w:cs="Arial"/>
          <w:color w:val="002060"/>
          <w:sz w:val="22"/>
          <w:szCs w:val="22"/>
        </w:rPr>
      </w:pPr>
      <w:r w:rsidRPr="001F55B7">
        <w:rPr>
          <w:rFonts w:ascii="Arial" w:hAnsi="Arial" w:cs="Arial"/>
          <w:color w:val="002060"/>
          <w:sz w:val="22"/>
          <w:szCs w:val="22"/>
        </w:rPr>
        <w:t>Inverclyde Royal Hospital, Greenock</w:t>
      </w:r>
    </w:p>
    <w:p w14:paraId="018FECCD" w14:textId="77777777" w:rsidR="0018573A" w:rsidRPr="001F55B7" w:rsidRDefault="0018573A" w:rsidP="0018573A">
      <w:pPr>
        <w:numPr>
          <w:ilvl w:val="0"/>
          <w:numId w:val="27"/>
        </w:numPr>
        <w:rPr>
          <w:rFonts w:ascii="Arial" w:hAnsi="Arial" w:cs="Arial"/>
          <w:color w:val="002060"/>
          <w:sz w:val="22"/>
          <w:szCs w:val="22"/>
        </w:rPr>
      </w:pPr>
      <w:r w:rsidRPr="001F55B7">
        <w:rPr>
          <w:rFonts w:ascii="Arial" w:hAnsi="Arial" w:cs="Arial"/>
          <w:color w:val="002060"/>
          <w:sz w:val="22"/>
          <w:szCs w:val="22"/>
        </w:rPr>
        <w:t>Vale of Leven Hospital, Alexandria</w:t>
      </w:r>
    </w:p>
    <w:p w14:paraId="097C2630" w14:textId="77777777" w:rsidR="0018573A" w:rsidRPr="001F55B7" w:rsidRDefault="0018573A" w:rsidP="0018573A">
      <w:pPr>
        <w:numPr>
          <w:ilvl w:val="0"/>
          <w:numId w:val="27"/>
        </w:numPr>
        <w:rPr>
          <w:rFonts w:ascii="Arial" w:hAnsi="Arial" w:cs="Arial"/>
          <w:color w:val="002060"/>
          <w:sz w:val="22"/>
          <w:szCs w:val="22"/>
        </w:rPr>
      </w:pPr>
      <w:r w:rsidRPr="001F55B7">
        <w:rPr>
          <w:rFonts w:ascii="Arial" w:hAnsi="Arial" w:cs="Arial"/>
          <w:color w:val="002060"/>
          <w:sz w:val="22"/>
          <w:szCs w:val="22"/>
        </w:rPr>
        <w:t>Monklands Hospitals, Airdrie</w:t>
      </w:r>
    </w:p>
    <w:p w14:paraId="7AD1ABFF" w14:textId="77777777" w:rsidR="0018573A" w:rsidRPr="001F55B7" w:rsidRDefault="0018573A" w:rsidP="0018573A">
      <w:pPr>
        <w:numPr>
          <w:ilvl w:val="0"/>
          <w:numId w:val="27"/>
        </w:numPr>
        <w:rPr>
          <w:rFonts w:ascii="Arial" w:hAnsi="Arial" w:cs="Arial"/>
          <w:color w:val="002060"/>
          <w:sz w:val="22"/>
          <w:szCs w:val="22"/>
        </w:rPr>
      </w:pPr>
      <w:proofErr w:type="spellStart"/>
      <w:r w:rsidRPr="001F55B7">
        <w:rPr>
          <w:rFonts w:ascii="Arial" w:hAnsi="Arial" w:cs="Arial"/>
          <w:color w:val="002060"/>
          <w:sz w:val="22"/>
          <w:szCs w:val="22"/>
        </w:rPr>
        <w:t>Hairmyres</w:t>
      </w:r>
      <w:proofErr w:type="spellEnd"/>
      <w:r w:rsidRPr="001F55B7">
        <w:rPr>
          <w:rFonts w:ascii="Arial" w:hAnsi="Arial" w:cs="Arial"/>
          <w:color w:val="002060"/>
          <w:sz w:val="22"/>
          <w:szCs w:val="22"/>
        </w:rPr>
        <w:t xml:space="preserve"> Hospital, East Kilbride</w:t>
      </w:r>
    </w:p>
    <w:p w14:paraId="58C03E1D" w14:textId="77777777" w:rsidR="0018573A" w:rsidRPr="001F55B7" w:rsidRDefault="0018573A" w:rsidP="0018573A">
      <w:pPr>
        <w:numPr>
          <w:ilvl w:val="0"/>
          <w:numId w:val="27"/>
        </w:numPr>
        <w:rPr>
          <w:rFonts w:ascii="Arial" w:hAnsi="Arial" w:cs="Arial"/>
          <w:color w:val="002060"/>
          <w:sz w:val="22"/>
          <w:szCs w:val="22"/>
        </w:rPr>
      </w:pPr>
      <w:r w:rsidRPr="001F55B7">
        <w:rPr>
          <w:rFonts w:ascii="Arial" w:hAnsi="Arial" w:cs="Arial"/>
          <w:color w:val="002060"/>
          <w:sz w:val="22"/>
          <w:szCs w:val="22"/>
        </w:rPr>
        <w:t>Wishaw Hospital, Wishaw</w:t>
      </w:r>
    </w:p>
    <w:p w14:paraId="621BC7CF" w14:textId="77777777" w:rsidR="0018573A" w:rsidRPr="001F55B7" w:rsidRDefault="0018573A" w:rsidP="0018573A">
      <w:pPr>
        <w:numPr>
          <w:ilvl w:val="0"/>
          <w:numId w:val="27"/>
        </w:numPr>
        <w:rPr>
          <w:rFonts w:ascii="Arial" w:hAnsi="Arial" w:cs="Arial"/>
          <w:color w:val="002060"/>
          <w:sz w:val="22"/>
          <w:szCs w:val="22"/>
        </w:rPr>
      </w:pPr>
      <w:r w:rsidRPr="001F55B7">
        <w:rPr>
          <w:rFonts w:ascii="Arial" w:hAnsi="Arial" w:cs="Arial"/>
          <w:color w:val="002060"/>
          <w:sz w:val="22"/>
          <w:szCs w:val="22"/>
        </w:rPr>
        <w:t>Stonehouse Hospital, Stonehouse</w:t>
      </w:r>
    </w:p>
    <w:p w14:paraId="5ECD31E7" w14:textId="77777777" w:rsidR="0018573A" w:rsidRPr="001F55B7" w:rsidRDefault="0018573A" w:rsidP="0018573A">
      <w:pPr>
        <w:numPr>
          <w:ilvl w:val="0"/>
          <w:numId w:val="27"/>
        </w:numPr>
        <w:rPr>
          <w:rFonts w:ascii="Arial" w:hAnsi="Arial" w:cs="Arial"/>
          <w:color w:val="002060"/>
          <w:sz w:val="22"/>
          <w:szCs w:val="22"/>
        </w:rPr>
      </w:pPr>
      <w:r w:rsidRPr="001F55B7">
        <w:rPr>
          <w:rFonts w:ascii="Arial" w:hAnsi="Arial" w:cs="Arial"/>
          <w:color w:val="002060"/>
          <w:sz w:val="22"/>
          <w:szCs w:val="22"/>
        </w:rPr>
        <w:t xml:space="preserve">University Hospital </w:t>
      </w:r>
      <w:proofErr w:type="spellStart"/>
      <w:r w:rsidRPr="001F55B7">
        <w:rPr>
          <w:rFonts w:ascii="Arial" w:hAnsi="Arial" w:cs="Arial"/>
          <w:color w:val="002060"/>
          <w:sz w:val="22"/>
          <w:szCs w:val="22"/>
        </w:rPr>
        <w:t>Crosshouse</w:t>
      </w:r>
      <w:proofErr w:type="spellEnd"/>
      <w:r w:rsidRPr="001F55B7">
        <w:rPr>
          <w:rFonts w:ascii="Arial" w:hAnsi="Arial" w:cs="Arial"/>
          <w:color w:val="002060"/>
          <w:sz w:val="22"/>
          <w:szCs w:val="22"/>
        </w:rPr>
        <w:t>, Kilmarnock</w:t>
      </w:r>
    </w:p>
    <w:p w14:paraId="010065BB" w14:textId="77777777" w:rsidR="0018573A" w:rsidRPr="001F55B7" w:rsidRDefault="0018573A" w:rsidP="0018573A">
      <w:pPr>
        <w:numPr>
          <w:ilvl w:val="0"/>
          <w:numId w:val="27"/>
        </w:numPr>
        <w:rPr>
          <w:rFonts w:ascii="Arial" w:hAnsi="Arial" w:cs="Arial"/>
          <w:color w:val="002060"/>
          <w:sz w:val="22"/>
          <w:szCs w:val="22"/>
        </w:rPr>
      </w:pPr>
      <w:r w:rsidRPr="001F55B7">
        <w:rPr>
          <w:rFonts w:ascii="Arial" w:hAnsi="Arial" w:cs="Arial"/>
          <w:color w:val="002060"/>
          <w:sz w:val="22"/>
          <w:szCs w:val="22"/>
        </w:rPr>
        <w:t>University Hospital, Ayr</w:t>
      </w:r>
    </w:p>
    <w:p w14:paraId="074B5F40" w14:textId="77777777" w:rsidR="0018573A" w:rsidRPr="001F55B7" w:rsidRDefault="0018573A" w:rsidP="0018573A">
      <w:pPr>
        <w:numPr>
          <w:ilvl w:val="0"/>
          <w:numId w:val="27"/>
        </w:numPr>
        <w:rPr>
          <w:rFonts w:ascii="Arial" w:hAnsi="Arial" w:cs="Arial"/>
          <w:color w:val="002060"/>
          <w:sz w:val="22"/>
          <w:szCs w:val="22"/>
        </w:rPr>
      </w:pPr>
      <w:r w:rsidRPr="001F55B7">
        <w:rPr>
          <w:rFonts w:ascii="Arial" w:hAnsi="Arial" w:cs="Arial"/>
          <w:color w:val="002060"/>
          <w:sz w:val="22"/>
          <w:szCs w:val="22"/>
        </w:rPr>
        <w:t>Ayrshire Central Hospital, Irvine</w:t>
      </w:r>
    </w:p>
    <w:p w14:paraId="7191C316" w14:textId="77777777" w:rsidR="0018573A" w:rsidRPr="001F55B7" w:rsidRDefault="0018573A" w:rsidP="0018573A">
      <w:pPr>
        <w:rPr>
          <w:rFonts w:ascii="Arial" w:hAnsi="Arial" w:cs="Arial"/>
          <w:color w:val="002060"/>
          <w:sz w:val="22"/>
          <w:szCs w:val="22"/>
        </w:rPr>
      </w:pPr>
    </w:p>
    <w:p w14:paraId="7FF6081B" w14:textId="77777777" w:rsidR="0018573A" w:rsidRPr="001F55B7" w:rsidRDefault="0018573A" w:rsidP="0018573A">
      <w:pPr>
        <w:rPr>
          <w:rFonts w:ascii="Arial" w:hAnsi="Arial" w:cs="Arial"/>
          <w:color w:val="002060"/>
          <w:sz w:val="22"/>
          <w:szCs w:val="22"/>
        </w:rPr>
      </w:pPr>
      <w:r w:rsidRPr="001F55B7">
        <w:rPr>
          <w:rFonts w:ascii="Arial" w:hAnsi="Arial" w:cs="Arial"/>
          <w:color w:val="002060"/>
          <w:sz w:val="22"/>
          <w:szCs w:val="22"/>
        </w:rPr>
        <w:t>Inpatient neurology wards are at the Institute of Neurological Sciences:</w:t>
      </w:r>
    </w:p>
    <w:p w14:paraId="1CA1E5A1" w14:textId="77777777" w:rsidR="0018573A" w:rsidRPr="001F55B7" w:rsidRDefault="0018573A" w:rsidP="0018573A">
      <w:pPr>
        <w:numPr>
          <w:ilvl w:val="0"/>
          <w:numId w:val="28"/>
        </w:numPr>
        <w:rPr>
          <w:rFonts w:ascii="Arial" w:hAnsi="Arial" w:cs="Arial"/>
          <w:color w:val="002060"/>
          <w:sz w:val="22"/>
          <w:szCs w:val="22"/>
        </w:rPr>
      </w:pPr>
      <w:r w:rsidRPr="001F55B7">
        <w:rPr>
          <w:rFonts w:ascii="Arial" w:hAnsi="Arial" w:cs="Arial"/>
          <w:color w:val="002060"/>
          <w:sz w:val="22"/>
          <w:szCs w:val="22"/>
        </w:rPr>
        <w:t>Acute Neurology Ward (Ward 67)</w:t>
      </w:r>
    </w:p>
    <w:p w14:paraId="09F301AC" w14:textId="77777777" w:rsidR="0018573A" w:rsidRPr="001F55B7" w:rsidRDefault="0018573A" w:rsidP="0018573A">
      <w:pPr>
        <w:numPr>
          <w:ilvl w:val="0"/>
          <w:numId w:val="28"/>
        </w:numPr>
        <w:rPr>
          <w:rFonts w:ascii="Arial" w:hAnsi="Arial" w:cs="Arial"/>
          <w:color w:val="002060"/>
          <w:sz w:val="22"/>
          <w:szCs w:val="22"/>
        </w:rPr>
      </w:pPr>
      <w:r w:rsidRPr="001F55B7">
        <w:rPr>
          <w:rFonts w:ascii="Arial" w:hAnsi="Arial" w:cs="Arial"/>
          <w:color w:val="002060"/>
          <w:sz w:val="22"/>
          <w:szCs w:val="22"/>
        </w:rPr>
        <w:t>Programmed Investigation Unit (Ward 68)</w:t>
      </w:r>
    </w:p>
    <w:p w14:paraId="4A93CF18" w14:textId="77777777" w:rsidR="0018573A" w:rsidRPr="001F55B7" w:rsidRDefault="0018573A" w:rsidP="0018573A">
      <w:pPr>
        <w:numPr>
          <w:ilvl w:val="0"/>
          <w:numId w:val="28"/>
        </w:numPr>
        <w:rPr>
          <w:rFonts w:ascii="Arial" w:hAnsi="Arial" w:cs="Arial"/>
          <w:color w:val="002060"/>
          <w:sz w:val="22"/>
          <w:szCs w:val="22"/>
        </w:rPr>
      </w:pPr>
      <w:r w:rsidRPr="001F55B7">
        <w:rPr>
          <w:rFonts w:ascii="Arial" w:hAnsi="Arial" w:cs="Arial"/>
          <w:color w:val="002060"/>
          <w:sz w:val="22"/>
          <w:szCs w:val="22"/>
        </w:rPr>
        <w:t>Video Telemetry EEG Unit (3 beds)</w:t>
      </w:r>
    </w:p>
    <w:p w14:paraId="237C9A9F" w14:textId="77777777" w:rsidR="0018573A" w:rsidRPr="001F55B7" w:rsidRDefault="0018573A" w:rsidP="0018573A">
      <w:pPr>
        <w:rPr>
          <w:rFonts w:ascii="Arial" w:hAnsi="Arial" w:cs="Arial"/>
          <w:color w:val="002060"/>
          <w:sz w:val="22"/>
          <w:szCs w:val="22"/>
        </w:rPr>
      </w:pPr>
    </w:p>
    <w:p w14:paraId="7E448380" w14:textId="77777777" w:rsidR="0018573A" w:rsidRPr="001F55B7" w:rsidRDefault="0018573A" w:rsidP="0018573A">
      <w:pPr>
        <w:rPr>
          <w:rFonts w:ascii="Arial" w:hAnsi="Arial" w:cs="Arial"/>
          <w:color w:val="002060"/>
          <w:sz w:val="22"/>
          <w:szCs w:val="22"/>
        </w:rPr>
      </w:pPr>
      <w:r w:rsidRPr="001F55B7">
        <w:rPr>
          <w:rFonts w:ascii="Arial" w:hAnsi="Arial" w:cs="Arial"/>
          <w:color w:val="002060"/>
          <w:sz w:val="22"/>
          <w:szCs w:val="22"/>
        </w:rPr>
        <w:t>Specialist Clinics offered include:</w:t>
      </w:r>
    </w:p>
    <w:p w14:paraId="2575B91E" w14:textId="77777777" w:rsidR="0018573A" w:rsidRPr="001F55B7" w:rsidRDefault="0018573A" w:rsidP="0018573A">
      <w:pPr>
        <w:numPr>
          <w:ilvl w:val="0"/>
          <w:numId w:val="29"/>
        </w:numPr>
        <w:rPr>
          <w:rFonts w:ascii="Arial" w:hAnsi="Arial" w:cs="Arial"/>
          <w:color w:val="002060"/>
          <w:sz w:val="22"/>
          <w:szCs w:val="22"/>
        </w:rPr>
      </w:pPr>
      <w:r w:rsidRPr="001F55B7">
        <w:rPr>
          <w:rFonts w:ascii="Arial" w:hAnsi="Arial" w:cs="Arial"/>
          <w:color w:val="002060"/>
          <w:sz w:val="22"/>
          <w:szCs w:val="22"/>
        </w:rPr>
        <w:t>First Seizure</w:t>
      </w:r>
    </w:p>
    <w:p w14:paraId="304B71DE" w14:textId="77777777" w:rsidR="0018573A" w:rsidRPr="001F55B7" w:rsidRDefault="0018573A" w:rsidP="0018573A">
      <w:pPr>
        <w:numPr>
          <w:ilvl w:val="0"/>
          <w:numId w:val="29"/>
        </w:numPr>
        <w:rPr>
          <w:rFonts w:ascii="Arial" w:hAnsi="Arial" w:cs="Arial"/>
          <w:color w:val="002060"/>
          <w:sz w:val="22"/>
          <w:szCs w:val="22"/>
        </w:rPr>
      </w:pPr>
      <w:r w:rsidRPr="001F55B7">
        <w:rPr>
          <w:rFonts w:ascii="Arial" w:hAnsi="Arial" w:cs="Arial"/>
          <w:color w:val="002060"/>
          <w:sz w:val="22"/>
          <w:szCs w:val="22"/>
        </w:rPr>
        <w:t>Epilepsy</w:t>
      </w:r>
    </w:p>
    <w:p w14:paraId="595C0D71" w14:textId="77777777" w:rsidR="0018573A" w:rsidRPr="001F55B7" w:rsidRDefault="0018573A" w:rsidP="0018573A">
      <w:pPr>
        <w:numPr>
          <w:ilvl w:val="0"/>
          <w:numId w:val="29"/>
        </w:numPr>
        <w:rPr>
          <w:rFonts w:ascii="Arial" w:hAnsi="Arial" w:cs="Arial"/>
          <w:color w:val="002060"/>
          <w:sz w:val="22"/>
          <w:szCs w:val="22"/>
        </w:rPr>
      </w:pPr>
      <w:r w:rsidRPr="001F55B7">
        <w:rPr>
          <w:rFonts w:ascii="Arial" w:hAnsi="Arial" w:cs="Arial"/>
          <w:color w:val="002060"/>
          <w:sz w:val="22"/>
          <w:szCs w:val="22"/>
        </w:rPr>
        <w:t>Neuro-ophthalmology</w:t>
      </w:r>
    </w:p>
    <w:p w14:paraId="3B7C7FF1" w14:textId="77777777" w:rsidR="0018573A" w:rsidRPr="001F55B7" w:rsidRDefault="0018573A" w:rsidP="0018573A">
      <w:pPr>
        <w:numPr>
          <w:ilvl w:val="0"/>
          <w:numId w:val="29"/>
        </w:numPr>
        <w:rPr>
          <w:rFonts w:ascii="Arial" w:hAnsi="Arial" w:cs="Arial"/>
          <w:color w:val="002060"/>
          <w:sz w:val="22"/>
          <w:szCs w:val="22"/>
        </w:rPr>
      </w:pPr>
      <w:r w:rsidRPr="001F55B7">
        <w:rPr>
          <w:rFonts w:ascii="Arial" w:hAnsi="Arial" w:cs="Arial"/>
          <w:color w:val="002060"/>
          <w:sz w:val="22"/>
          <w:szCs w:val="22"/>
        </w:rPr>
        <w:t>Idiopathic Intracranial Hypertension</w:t>
      </w:r>
    </w:p>
    <w:p w14:paraId="32451CDD" w14:textId="77777777" w:rsidR="0018573A" w:rsidRPr="001F55B7" w:rsidRDefault="0018573A" w:rsidP="0018573A">
      <w:pPr>
        <w:numPr>
          <w:ilvl w:val="0"/>
          <w:numId w:val="29"/>
        </w:numPr>
        <w:rPr>
          <w:rFonts w:ascii="Arial" w:hAnsi="Arial" w:cs="Arial"/>
          <w:color w:val="002060"/>
          <w:sz w:val="22"/>
          <w:szCs w:val="22"/>
        </w:rPr>
      </w:pPr>
      <w:r w:rsidRPr="001F55B7">
        <w:rPr>
          <w:rFonts w:ascii="Arial" w:hAnsi="Arial" w:cs="Arial"/>
          <w:color w:val="002060"/>
          <w:sz w:val="22"/>
          <w:szCs w:val="22"/>
        </w:rPr>
        <w:t xml:space="preserve">Cognitive disorders </w:t>
      </w:r>
    </w:p>
    <w:p w14:paraId="20711BBC" w14:textId="77777777" w:rsidR="0018573A" w:rsidRPr="001F55B7" w:rsidRDefault="0018573A" w:rsidP="0018573A">
      <w:pPr>
        <w:numPr>
          <w:ilvl w:val="0"/>
          <w:numId w:val="29"/>
        </w:numPr>
        <w:rPr>
          <w:rFonts w:ascii="Arial" w:hAnsi="Arial" w:cs="Arial"/>
          <w:color w:val="002060"/>
          <w:sz w:val="22"/>
          <w:szCs w:val="22"/>
        </w:rPr>
      </w:pPr>
      <w:r w:rsidRPr="001F55B7">
        <w:rPr>
          <w:rFonts w:ascii="Arial" w:hAnsi="Arial" w:cs="Arial"/>
          <w:color w:val="002060"/>
          <w:sz w:val="22"/>
          <w:szCs w:val="22"/>
        </w:rPr>
        <w:t>Headache</w:t>
      </w:r>
    </w:p>
    <w:p w14:paraId="2E41BFC8" w14:textId="77777777" w:rsidR="0018573A" w:rsidRPr="001F55B7" w:rsidRDefault="0018573A" w:rsidP="0018573A">
      <w:pPr>
        <w:numPr>
          <w:ilvl w:val="0"/>
          <w:numId w:val="29"/>
        </w:numPr>
        <w:rPr>
          <w:rFonts w:ascii="Arial" w:hAnsi="Arial" w:cs="Arial"/>
          <w:color w:val="002060"/>
          <w:sz w:val="22"/>
          <w:szCs w:val="22"/>
        </w:rPr>
      </w:pPr>
      <w:r w:rsidRPr="001F55B7">
        <w:rPr>
          <w:rFonts w:ascii="Arial" w:hAnsi="Arial" w:cs="Arial"/>
          <w:color w:val="002060"/>
          <w:sz w:val="22"/>
          <w:szCs w:val="22"/>
        </w:rPr>
        <w:t>Parkinson’s disease</w:t>
      </w:r>
    </w:p>
    <w:p w14:paraId="2B67363F" w14:textId="77777777" w:rsidR="0018573A" w:rsidRPr="001F55B7" w:rsidRDefault="0018573A" w:rsidP="0018573A">
      <w:pPr>
        <w:numPr>
          <w:ilvl w:val="0"/>
          <w:numId w:val="29"/>
        </w:numPr>
        <w:rPr>
          <w:rFonts w:ascii="Arial" w:hAnsi="Arial" w:cs="Arial"/>
          <w:color w:val="002060"/>
          <w:sz w:val="22"/>
          <w:szCs w:val="22"/>
        </w:rPr>
      </w:pPr>
      <w:r w:rsidRPr="001F55B7">
        <w:rPr>
          <w:rFonts w:ascii="Arial" w:hAnsi="Arial" w:cs="Arial"/>
          <w:color w:val="002060"/>
          <w:sz w:val="22"/>
          <w:szCs w:val="22"/>
        </w:rPr>
        <w:t>Dystonia</w:t>
      </w:r>
    </w:p>
    <w:p w14:paraId="3198D984" w14:textId="77777777" w:rsidR="0018573A" w:rsidRPr="001F55B7" w:rsidRDefault="0018573A" w:rsidP="0018573A">
      <w:pPr>
        <w:numPr>
          <w:ilvl w:val="0"/>
          <w:numId w:val="29"/>
        </w:numPr>
        <w:rPr>
          <w:rFonts w:ascii="Arial" w:hAnsi="Arial" w:cs="Arial"/>
          <w:color w:val="002060"/>
          <w:sz w:val="22"/>
          <w:szCs w:val="22"/>
        </w:rPr>
      </w:pPr>
      <w:r w:rsidRPr="001F55B7">
        <w:rPr>
          <w:rFonts w:ascii="Arial" w:hAnsi="Arial" w:cs="Arial"/>
          <w:color w:val="002060"/>
          <w:sz w:val="22"/>
          <w:szCs w:val="22"/>
        </w:rPr>
        <w:t>Huntington’s Disease</w:t>
      </w:r>
    </w:p>
    <w:p w14:paraId="4FDD737F" w14:textId="77777777" w:rsidR="0018573A" w:rsidRPr="001F55B7" w:rsidRDefault="0018573A" w:rsidP="0018573A">
      <w:pPr>
        <w:numPr>
          <w:ilvl w:val="0"/>
          <w:numId w:val="29"/>
        </w:numPr>
        <w:rPr>
          <w:rFonts w:ascii="Arial" w:hAnsi="Arial" w:cs="Arial"/>
          <w:color w:val="002060"/>
          <w:sz w:val="22"/>
          <w:szCs w:val="22"/>
        </w:rPr>
      </w:pPr>
      <w:r w:rsidRPr="001F55B7">
        <w:rPr>
          <w:rFonts w:ascii="Arial" w:hAnsi="Arial" w:cs="Arial"/>
          <w:color w:val="002060"/>
          <w:sz w:val="22"/>
          <w:szCs w:val="22"/>
        </w:rPr>
        <w:t>Atypical Parkinson’s</w:t>
      </w:r>
    </w:p>
    <w:p w14:paraId="7DA4A11B" w14:textId="77777777" w:rsidR="0018573A" w:rsidRPr="001F55B7" w:rsidRDefault="0018573A" w:rsidP="0018573A">
      <w:pPr>
        <w:numPr>
          <w:ilvl w:val="0"/>
          <w:numId w:val="29"/>
        </w:numPr>
        <w:rPr>
          <w:rFonts w:ascii="Arial" w:hAnsi="Arial" w:cs="Arial"/>
          <w:color w:val="002060"/>
          <w:sz w:val="22"/>
          <w:szCs w:val="22"/>
        </w:rPr>
      </w:pPr>
      <w:r w:rsidRPr="001F55B7">
        <w:rPr>
          <w:rFonts w:ascii="Arial" w:hAnsi="Arial" w:cs="Arial"/>
          <w:color w:val="002060"/>
          <w:sz w:val="22"/>
          <w:szCs w:val="22"/>
        </w:rPr>
        <w:t>Myasthenia Gravis</w:t>
      </w:r>
    </w:p>
    <w:p w14:paraId="2FC57E13" w14:textId="77777777" w:rsidR="0018573A" w:rsidRPr="001F55B7" w:rsidRDefault="0018573A" w:rsidP="0018573A">
      <w:pPr>
        <w:numPr>
          <w:ilvl w:val="0"/>
          <w:numId w:val="29"/>
        </w:numPr>
        <w:rPr>
          <w:rFonts w:ascii="Arial" w:hAnsi="Arial" w:cs="Arial"/>
          <w:color w:val="002060"/>
          <w:sz w:val="22"/>
          <w:szCs w:val="22"/>
        </w:rPr>
      </w:pPr>
      <w:r w:rsidRPr="001F55B7">
        <w:rPr>
          <w:rFonts w:ascii="Arial" w:hAnsi="Arial" w:cs="Arial"/>
          <w:color w:val="002060"/>
          <w:sz w:val="22"/>
          <w:szCs w:val="22"/>
        </w:rPr>
        <w:t>Motor Neuron Disease</w:t>
      </w:r>
    </w:p>
    <w:p w14:paraId="46825CB8" w14:textId="77777777" w:rsidR="0018573A" w:rsidRPr="001F55B7" w:rsidRDefault="0018573A" w:rsidP="0018573A">
      <w:pPr>
        <w:numPr>
          <w:ilvl w:val="0"/>
          <w:numId w:val="29"/>
        </w:numPr>
        <w:rPr>
          <w:rFonts w:ascii="Arial" w:hAnsi="Arial" w:cs="Arial"/>
          <w:color w:val="002060"/>
          <w:sz w:val="22"/>
          <w:szCs w:val="22"/>
        </w:rPr>
      </w:pPr>
      <w:r w:rsidRPr="001F55B7">
        <w:rPr>
          <w:rFonts w:ascii="Arial" w:hAnsi="Arial" w:cs="Arial"/>
          <w:color w:val="002060"/>
          <w:sz w:val="22"/>
          <w:szCs w:val="22"/>
        </w:rPr>
        <w:t>Muscle disorders</w:t>
      </w:r>
    </w:p>
    <w:p w14:paraId="122BD311" w14:textId="77777777" w:rsidR="0018573A" w:rsidRPr="001F55B7" w:rsidRDefault="0018573A" w:rsidP="0018573A">
      <w:pPr>
        <w:numPr>
          <w:ilvl w:val="0"/>
          <w:numId w:val="29"/>
        </w:numPr>
        <w:rPr>
          <w:rFonts w:ascii="Arial" w:hAnsi="Arial" w:cs="Arial"/>
          <w:color w:val="002060"/>
          <w:sz w:val="22"/>
          <w:szCs w:val="22"/>
        </w:rPr>
      </w:pPr>
      <w:r w:rsidRPr="001F55B7">
        <w:rPr>
          <w:rFonts w:ascii="Arial" w:hAnsi="Arial" w:cs="Arial"/>
          <w:color w:val="002060"/>
          <w:sz w:val="22"/>
          <w:szCs w:val="22"/>
        </w:rPr>
        <w:t>Peripheral Nerve Disorders</w:t>
      </w:r>
    </w:p>
    <w:p w14:paraId="364CECF2" w14:textId="77777777" w:rsidR="0018573A" w:rsidRPr="001F55B7" w:rsidRDefault="0018573A" w:rsidP="0018573A">
      <w:pPr>
        <w:numPr>
          <w:ilvl w:val="0"/>
          <w:numId w:val="29"/>
        </w:numPr>
        <w:rPr>
          <w:rFonts w:ascii="Arial" w:hAnsi="Arial" w:cs="Arial"/>
          <w:color w:val="002060"/>
          <w:sz w:val="22"/>
          <w:szCs w:val="22"/>
        </w:rPr>
      </w:pPr>
      <w:r w:rsidRPr="001F55B7">
        <w:rPr>
          <w:rFonts w:ascii="Arial" w:hAnsi="Arial" w:cs="Arial"/>
          <w:color w:val="002060"/>
          <w:sz w:val="22"/>
          <w:szCs w:val="22"/>
        </w:rPr>
        <w:t>Neurovascular disorders</w:t>
      </w:r>
    </w:p>
    <w:p w14:paraId="402ADB7A" w14:textId="77777777" w:rsidR="0018573A" w:rsidRPr="001F55B7" w:rsidRDefault="0018573A" w:rsidP="0018573A">
      <w:pPr>
        <w:numPr>
          <w:ilvl w:val="0"/>
          <w:numId w:val="29"/>
        </w:numPr>
        <w:rPr>
          <w:rFonts w:ascii="Arial" w:hAnsi="Arial" w:cs="Arial"/>
          <w:color w:val="002060"/>
          <w:sz w:val="22"/>
          <w:szCs w:val="22"/>
        </w:rPr>
      </w:pPr>
      <w:r w:rsidRPr="001F55B7">
        <w:rPr>
          <w:rFonts w:ascii="Arial" w:hAnsi="Arial" w:cs="Arial"/>
          <w:color w:val="002060"/>
          <w:sz w:val="22"/>
          <w:szCs w:val="22"/>
        </w:rPr>
        <w:t>Neuro-oncology</w:t>
      </w:r>
    </w:p>
    <w:p w14:paraId="4732AFCF" w14:textId="77777777" w:rsidR="0018573A" w:rsidRPr="001F55B7" w:rsidRDefault="0018573A" w:rsidP="0018573A">
      <w:pPr>
        <w:numPr>
          <w:ilvl w:val="0"/>
          <w:numId w:val="29"/>
        </w:numPr>
        <w:rPr>
          <w:rFonts w:ascii="Arial" w:hAnsi="Arial" w:cs="Arial"/>
          <w:color w:val="002060"/>
          <w:sz w:val="22"/>
          <w:szCs w:val="22"/>
        </w:rPr>
      </w:pPr>
      <w:r w:rsidRPr="001F55B7">
        <w:rPr>
          <w:rFonts w:ascii="Arial" w:hAnsi="Arial" w:cs="Arial"/>
          <w:color w:val="002060"/>
          <w:sz w:val="22"/>
          <w:szCs w:val="22"/>
        </w:rPr>
        <w:t>Telemedicine for Seizures, Epilepsy and Parkinson’s disease</w:t>
      </w:r>
    </w:p>
    <w:p w14:paraId="7E8F85E4" w14:textId="77777777" w:rsidR="0018573A" w:rsidRPr="001F55B7" w:rsidRDefault="0018573A" w:rsidP="0018573A">
      <w:pPr>
        <w:numPr>
          <w:ilvl w:val="0"/>
          <w:numId w:val="29"/>
        </w:numPr>
        <w:rPr>
          <w:rFonts w:ascii="Arial" w:hAnsi="Arial" w:cs="Arial"/>
          <w:color w:val="002060"/>
          <w:sz w:val="22"/>
          <w:szCs w:val="22"/>
        </w:rPr>
      </w:pPr>
      <w:r w:rsidRPr="001F55B7">
        <w:rPr>
          <w:rFonts w:ascii="Arial" w:hAnsi="Arial" w:cs="Arial"/>
          <w:color w:val="002060"/>
          <w:sz w:val="22"/>
          <w:szCs w:val="22"/>
        </w:rPr>
        <w:t>Video (NHS Near Me) clinics for a number of patient groups</w:t>
      </w:r>
    </w:p>
    <w:p w14:paraId="63107908" w14:textId="77777777" w:rsidR="0018573A" w:rsidRPr="001F55B7" w:rsidRDefault="0018573A" w:rsidP="0018573A">
      <w:pPr>
        <w:rPr>
          <w:rFonts w:ascii="Arial" w:hAnsi="Arial" w:cs="Arial"/>
          <w:color w:val="002060"/>
          <w:sz w:val="22"/>
          <w:szCs w:val="22"/>
        </w:rPr>
      </w:pPr>
    </w:p>
    <w:p w14:paraId="0A0015D4" w14:textId="77777777" w:rsidR="0018573A" w:rsidRPr="001F55B7" w:rsidRDefault="0018573A" w:rsidP="0018573A">
      <w:pPr>
        <w:rPr>
          <w:rFonts w:ascii="Arial" w:hAnsi="Arial" w:cs="Arial"/>
          <w:color w:val="002060"/>
          <w:sz w:val="22"/>
          <w:szCs w:val="22"/>
        </w:rPr>
      </w:pPr>
      <w:r w:rsidRPr="001F55B7">
        <w:rPr>
          <w:rFonts w:ascii="Arial" w:hAnsi="Arial" w:cs="Arial"/>
          <w:color w:val="002060"/>
          <w:sz w:val="22"/>
          <w:szCs w:val="22"/>
        </w:rPr>
        <w:t>The Multiple Sclerosis service offers specialist treatment and monitoring programmes for a wide range of disease modifying therapies and has a growing clinical trial and research programme.</w:t>
      </w:r>
    </w:p>
    <w:p w14:paraId="40522B66" w14:textId="77777777" w:rsidR="0018573A" w:rsidRPr="001F55B7" w:rsidRDefault="0018573A" w:rsidP="0018573A">
      <w:pPr>
        <w:rPr>
          <w:rFonts w:ascii="Arial" w:hAnsi="Arial" w:cs="Arial"/>
          <w:color w:val="002060"/>
          <w:sz w:val="22"/>
          <w:szCs w:val="22"/>
        </w:rPr>
      </w:pPr>
    </w:p>
    <w:p w14:paraId="2B57C98A" w14:textId="77777777" w:rsidR="0018573A" w:rsidRPr="001F55B7" w:rsidRDefault="0018573A" w:rsidP="0018573A">
      <w:pPr>
        <w:rPr>
          <w:rFonts w:ascii="Arial" w:hAnsi="Arial" w:cs="Arial"/>
          <w:color w:val="002060"/>
          <w:sz w:val="22"/>
          <w:szCs w:val="22"/>
        </w:rPr>
      </w:pPr>
      <w:r w:rsidRPr="001F55B7">
        <w:rPr>
          <w:rFonts w:ascii="Arial" w:hAnsi="Arial" w:cs="Arial"/>
          <w:color w:val="002060"/>
          <w:sz w:val="22"/>
          <w:szCs w:val="22"/>
        </w:rPr>
        <w:t>The Epilepsy service offers specialist services including:</w:t>
      </w:r>
    </w:p>
    <w:p w14:paraId="61DB72AC" w14:textId="77777777" w:rsidR="0018573A" w:rsidRPr="001F55B7" w:rsidRDefault="0018573A" w:rsidP="0018573A">
      <w:pPr>
        <w:numPr>
          <w:ilvl w:val="0"/>
          <w:numId w:val="33"/>
        </w:numPr>
        <w:rPr>
          <w:rFonts w:ascii="Arial" w:hAnsi="Arial" w:cs="Arial"/>
          <w:color w:val="002060"/>
          <w:sz w:val="22"/>
          <w:szCs w:val="22"/>
        </w:rPr>
      </w:pPr>
      <w:r w:rsidRPr="001F55B7">
        <w:rPr>
          <w:rFonts w:ascii="Arial" w:hAnsi="Arial" w:cs="Arial"/>
          <w:color w:val="002060"/>
          <w:sz w:val="22"/>
          <w:szCs w:val="22"/>
        </w:rPr>
        <w:t>First seizure clinics</w:t>
      </w:r>
    </w:p>
    <w:p w14:paraId="3ACB0B86" w14:textId="77777777" w:rsidR="0018573A" w:rsidRPr="001F55B7" w:rsidRDefault="0018573A" w:rsidP="0018573A">
      <w:pPr>
        <w:numPr>
          <w:ilvl w:val="0"/>
          <w:numId w:val="33"/>
        </w:numPr>
        <w:rPr>
          <w:rFonts w:ascii="Arial" w:hAnsi="Arial" w:cs="Arial"/>
          <w:color w:val="002060"/>
          <w:sz w:val="22"/>
          <w:szCs w:val="22"/>
        </w:rPr>
      </w:pPr>
      <w:r w:rsidRPr="001F55B7">
        <w:rPr>
          <w:rFonts w:ascii="Arial" w:hAnsi="Arial" w:cs="Arial"/>
          <w:color w:val="002060"/>
          <w:sz w:val="22"/>
          <w:szCs w:val="22"/>
        </w:rPr>
        <w:t>Epilepsy surgery assessment with SPECT, PET and depth electrodes</w:t>
      </w:r>
    </w:p>
    <w:p w14:paraId="1A85E1C2" w14:textId="77777777" w:rsidR="0018573A" w:rsidRPr="001F55B7" w:rsidRDefault="0018573A" w:rsidP="0018573A">
      <w:pPr>
        <w:numPr>
          <w:ilvl w:val="0"/>
          <w:numId w:val="33"/>
        </w:numPr>
        <w:rPr>
          <w:rFonts w:ascii="Arial" w:hAnsi="Arial" w:cs="Arial"/>
          <w:color w:val="002060"/>
          <w:sz w:val="22"/>
          <w:szCs w:val="22"/>
        </w:rPr>
      </w:pPr>
      <w:r w:rsidRPr="001F55B7">
        <w:rPr>
          <w:rFonts w:ascii="Arial" w:hAnsi="Arial" w:cs="Arial"/>
          <w:color w:val="002060"/>
          <w:sz w:val="22"/>
          <w:szCs w:val="22"/>
        </w:rPr>
        <w:t>Learning disability and epilepsy</w:t>
      </w:r>
    </w:p>
    <w:p w14:paraId="1D328D4B" w14:textId="77777777" w:rsidR="0018573A" w:rsidRPr="001F55B7" w:rsidRDefault="0018573A" w:rsidP="0018573A">
      <w:pPr>
        <w:numPr>
          <w:ilvl w:val="0"/>
          <w:numId w:val="33"/>
        </w:numPr>
        <w:rPr>
          <w:rFonts w:ascii="Arial" w:hAnsi="Arial" w:cs="Arial"/>
          <w:color w:val="002060"/>
          <w:sz w:val="22"/>
          <w:szCs w:val="22"/>
        </w:rPr>
      </w:pPr>
      <w:r w:rsidRPr="001F55B7">
        <w:rPr>
          <w:rFonts w:ascii="Arial" w:hAnsi="Arial" w:cs="Arial"/>
          <w:color w:val="002060"/>
          <w:sz w:val="22"/>
          <w:szCs w:val="22"/>
        </w:rPr>
        <w:t>Pregnancy and conception advice</w:t>
      </w:r>
    </w:p>
    <w:p w14:paraId="37634A77" w14:textId="77777777" w:rsidR="0018573A" w:rsidRPr="001F55B7" w:rsidRDefault="0018573A" w:rsidP="0018573A">
      <w:pPr>
        <w:rPr>
          <w:rFonts w:ascii="Arial" w:hAnsi="Arial" w:cs="Arial"/>
          <w:color w:val="002060"/>
          <w:sz w:val="22"/>
          <w:szCs w:val="22"/>
        </w:rPr>
      </w:pPr>
    </w:p>
    <w:p w14:paraId="772C975C" w14:textId="77777777" w:rsidR="0018573A" w:rsidRPr="001F55B7" w:rsidRDefault="0018573A" w:rsidP="0018573A">
      <w:pPr>
        <w:rPr>
          <w:rFonts w:ascii="Arial" w:hAnsi="Arial" w:cs="Arial"/>
          <w:color w:val="002060"/>
          <w:sz w:val="22"/>
          <w:szCs w:val="22"/>
        </w:rPr>
      </w:pPr>
      <w:r w:rsidRPr="001F55B7">
        <w:rPr>
          <w:rFonts w:ascii="Arial" w:hAnsi="Arial" w:cs="Arial"/>
          <w:color w:val="002060"/>
          <w:sz w:val="22"/>
          <w:szCs w:val="22"/>
        </w:rPr>
        <w:t>The Movement Disorder service offers services for:</w:t>
      </w:r>
    </w:p>
    <w:p w14:paraId="04B7A65A" w14:textId="77777777" w:rsidR="0018573A" w:rsidRPr="001F55B7" w:rsidRDefault="0018573A" w:rsidP="0018573A">
      <w:pPr>
        <w:numPr>
          <w:ilvl w:val="0"/>
          <w:numId w:val="32"/>
        </w:numPr>
        <w:rPr>
          <w:rFonts w:ascii="Arial" w:hAnsi="Arial" w:cs="Arial"/>
          <w:color w:val="002060"/>
          <w:sz w:val="22"/>
          <w:szCs w:val="22"/>
        </w:rPr>
      </w:pPr>
      <w:r w:rsidRPr="001F55B7">
        <w:rPr>
          <w:rFonts w:ascii="Arial" w:hAnsi="Arial" w:cs="Arial"/>
          <w:color w:val="002060"/>
          <w:sz w:val="22"/>
          <w:szCs w:val="22"/>
        </w:rPr>
        <w:t>Parkinson’s Disease (typically people aged under 65)</w:t>
      </w:r>
    </w:p>
    <w:p w14:paraId="14757CFA" w14:textId="77777777" w:rsidR="0018573A" w:rsidRPr="001F55B7" w:rsidRDefault="0018573A" w:rsidP="0018573A">
      <w:pPr>
        <w:numPr>
          <w:ilvl w:val="0"/>
          <w:numId w:val="32"/>
        </w:numPr>
        <w:rPr>
          <w:rFonts w:ascii="Arial" w:hAnsi="Arial" w:cs="Arial"/>
          <w:color w:val="002060"/>
          <w:sz w:val="22"/>
          <w:szCs w:val="22"/>
        </w:rPr>
      </w:pPr>
      <w:r w:rsidRPr="001F55B7">
        <w:rPr>
          <w:rFonts w:ascii="Arial" w:hAnsi="Arial" w:cs="Arial"/>
          <w:color w:val="002060"/>
          <w:sz w:val="22"/>
          <w:szCs w:val="22"/>
        </w:rPr>
        <w:t>Dystonia</w:t>
      </w:r>
    </w:p>
    <w:p w14:paraId="7A4831B9" w14:textId="77777777" w:rsidR="0018573A" w:rsidRPr="001F55B7" w:rsidRDefault="0018573A" w:rsidP="0018573A">
      <w:pPr>
        <w:numPr>
          <w:ilvl w:val="0"/>
          <w:numId w:val="32"/>
        </w:numPr>
        <w:rPr>
          <w:rFonts w:ascii="Arial" w:hAnsi="Arial" w:cs="Arial"/>
          <w:color w:val="002060"/>
          <w:sz w:val="22"/>
          <w:szCs w:val="22"/>
        </w:rPr>
      </w:pPr>
      <w:r w:rsidRPr="001F55B7">
        <w:rPr>
          <w:rFonts w:ascii="Arial" w:hAnsi="Arial" w:cs="Arial"/>
          <w:color w:val="002060"/>
          <w:sz w:val="22"/>
          <w:szCs w:val="22"/>
        </w:rPr>
        <w:t>Atypical Parkinson’s</w:t>
      </w:r>
    </w:p>
    <w:p w14:paraId="3EA87B2C" w14:textId="77777777" w:rsidR="0018573A" w:rsidRPr="001F55B7" w:rsidRDefault="0018573A" w:rsidP="0018573A">
      <w:pPr>
        <w:numPr>
          <w:ilvl w:val="0"/>
          <w:numId w:val="32"/>
        </w:numPr>
        <w:rPr>
          <w:rFonts w:ascii="Arial" w:hAnsi="Arial" w:cs="Arial"/>
          <w:color w:val="002060"/>
          <w:sz w:val="22"/>
          <w:szCs w:val="22"/>
        </w:rPr>
      </w:pPr>
      <w:r w:rsidRPr="001F55B7">
        <w:rPr>
          <w:rFonts w:ascii="Arial" w:hAnsi="Arial" w:cs="Arial"/>
          <w:color w:val="002060"/>
          <w:sz w:val="22"/>
          <w:szCs w:val="22"/>
        </w:rPr>
        <w:t xml:space="preserve">The National Deep Brain Stimulation Service for Scotland is part of the movement disorders service. </w:t>
      </w:r>
    </w:p>
    <w:p w14:paraId="608A0F4A" w14:textId="77777777" w:rsidR="0018573A" w:rsidRPr="001F55B7" w:rsidRDefault="0018573A" w:rsidP="0018573A">
      <w:pPr>
        <w:rPr>
          <w:rFonts w:ascii="Arial" w:hAnsi="Arial" w:cs="Arial"/>
          <w:color w:val="002060"/>
          <w:sz w:val="22"/>
          <w:szCs w:val="22"/>
        </w:rPr>
      </w:pPr>
    </w:p>
    <w:p w14:paraId="2B796E97" w14:textId="77777777" w:rsidR="0018573A" w:rsidRPr="001F55B7" w:rsidRDefault="0018573A" w:rsidP="0018573A">
      <w:pPr>
        <w:rPr>
          <w:rFonts w:ascii="Arial" w:hAnsi="Arial" w:cs="Arial"/>
          <w:color w:val="002060"/>
          <w:sz w:val="22"/>
          <w:szCs w:val="22"/>
        </w:rPr>
      </w:pPr>
      <w:r w:rsidRPr="001F55B7">
        <w:rPr>
          <w:rFonts w:ascii="Arial" w:hAnsi="Arial" w:cs="Arial"/>
          <w:color w:val="002060"/>
          <w:sz w:val="22"/>
          <w:szCs w:val="22"/>
        </w:rPr>
        <w:t>The Huntington’s Neurology service offers:</w:t>
      </w:r>
    </w:p>
    <w:p w14:paraId="6C944F20" w14:textId="77777777" w:rsidR="0018573A" w:rsidRPr="001F55B7" w:rsidRDefault="0018573A" w:rsidP="0018573A">
      <w:pPr>
        <w:pStyle w:val="ListParagraph"/>
        <w:numPr>
          <w:ilvl w:val="0"/>
          <w:numId w:val="34"/>
        </w:numPr>
        <w:rPr>
          <w:rFonts w:cs="Arial"/>
          <w:color w:val="002060"/>
          <w:sz w:val="22"/>
          <w:szCs w:val="22"/>
        </w:rPr>
      </w:pPr>
      <w:r w:rsidRPr="001F55B7">
        <w:rPr>
          <w:rFonts w:cs="Arial"/>
          <w:color w:val="002060"/>
          <w:sz w:val="22"/>
          <w:szCs w:val="22"/>
        </w:rPr>
        <w:t>Multi-disciplinary care with Psychiatry, Psychology and Genetics supported by the Scottish Huntington’s Association</w:t>
      </w:r>
    </w:p>
    <w:p w14:paraId="10AC6847" w14:textId="77777777" w:rsidR="0018573A" w:rsidRPr="001F55B7" w:rsidRDefault="0018573A" w:rsidP="0018573A">
      <w:pPr>
        <w:rPr>
          <w:rFonts w:ascii="Arial" w:hAnsi="Arial" w:cs="Arial"/>
          <w:color w:val="002060"/>
          <w:sz w:val="22"/>
          <w:szCs w:val="22"/>
        </w:rPr>
      </w:pPr>
    </w:p>
    <w:p w14:paraId="412923C4" w14:textId="77777777" w:rsidR="0018573A" w:rsidRPr="001F55B7" w:rsidRDefault="0018573A" w:rsidP="0018573A">
      <w:pPr>
        <w:rPr>
          <w:rFonts w:ascii="Arial" w:hAnsi="Arial" w:cs="Arial"/>
          <w:color w:val="002060"/>
          <w:sz w:val="22"/>
          <w:szCs w:val="22"/>
        </w:rPr>
      </w:pPr>
      <w:r w:rsidRPr="001F55B7">
        <w:rPr>
          <w:rFonts w:ascii="Arial" w:hAnsi="Arial" w:cs="Arial"/>
          <w:color w:val="002060"/>
          <w:sz w:val="22"/>
          <w:szCs w:val="22"/>
        </w:rPr>
        <w:t>The Headache service offers specialist assessments and treatments including:</w:t>
      </w:r>
    </w:p>
    <w:p w14:paraId="624DE3FA" w14:textId="77777777" w:rsidR="0018573A" w:rsidRPr="001F55B7" w:rsidRDefault="0018573A" w:rsidP="0018573A">
      <w:pPr>
        <w:numPr>
          <w:ilvl w:val="0"/>
          <w:numId w:val="31"/>
        </w:numPr>
        <w:rPr>
          <w:rFonts w:ascii="Arial" w:hAnsi="Arial" w:cs="Arial"/>
          <w:color w:val="002060"/>
          <w:sz w:val="22"/>
          <w:szCs w:val="22"/>
        </w:rPr>
      </w:pPr>
      <w:r w:rsidRPr="001F55B7">
        <w:rPr>
          <w:rFonts w:ascii="Arial" w:hAnsi="Arial" w:cs="Arial"/>
          <w:color w:val="002060"/>
          <w:sz w:val="22"/>
          <w:szCs w:val="22"/>
        </w:rPr>
        <w:t>Botox</w:t>
      </w:r>
    </w:p>
    <w:p w14:paraId="612FDC7D" w14:textId="77777777" w:rsidR="0018573A" w:rsidRPr="001F55B7" w:rsidRDefault="0018573A" w:rsidP="0018573A">
      <w:pPr>
        <w:numPr>
          <w:ilvl w:val="0"/>
          <w:numId w:val="31"/>
        </w:numPr>
        <w:rPr>
          <w:rFonts w:ascii="Arial" w:hAnsi="Arial" w:cs="Arial"/>
          <w:color w:val="002060"/>
          <w:sz w:val="22"/>
          <w:szCs w:val="22"/>
        </w:rPr>
      </w:pPr>
      <w:r w:rsidRPr="001F55B7">
        <w:rPr>
          <w:rFonts w:ascii="Arial" w:hAnsi="Arial" w:cs="Arial"/>
          <w:color w:val="002060"/>
          <w:sz w:val="22"/>
          <w:szCs w:val="22"/>
        </w:rPr>
        <w:t>Greater Occipital Nerve Blocks</w:t>
      </w:r>
    </w:p>
    <w:p w14:paraId="042A8C1E" w14:textId="77777777" w:rsidR="0018573A" w:rsidRPr="001F55B7" w:rsidRDefault="0018573A" w:rsidP="0018573A">
      <w:pPr>
        <w:numPr>
          <w:ilvl w:val="0"/>
          <w:numId w:val="31"/>
        </w:numPr>
        <w:rPr>
          <w:rFonts w:ascii="Arial" w:hAnsi="Arial" w:cs="Arial"/>
          <w:color w:val="002060"/>
          <w:sz w:val="22"/>
          <w:szCs w:val="22"/>
        </w:rPr>
      </w:pPr>
      <w:r w:rsidRPr="001F55B7">
        <w:rPr>
          <w:rFonts w:ascii="Arial" w:hAnsi="Arial" w:cs="Arial"/>
          <w:color w:val="002060"/>
          <w:sz w:val="22"/>
          <w:szCs w:val="22"/>
        </w:rPr>
        <w:t>Dihydroergotamine</w:t>
      </w:r>
    </w:p>
    <w:p w14:paraId="6F4E132B" w14:textId="77777777" w:rsidR="0018573A" w:rsidRPr="001F55B7" w:rsidRDefault="0018573A" w:rsidP="0018573A">
      <w:pPr>
        <w:numPr>
          <w:ilvl w:val="0"/>
          <w:numId w:val="31"/>
        </w:numPr>
        <w:rPr>
          <w:rFonts w:ascii="Arial" w:hAnsi="Arial" w:cs="Arial"/>
          <w:color w:val="002060"/>
          <w:sz w:val="22"/>
          <w:szCs w:val="22"/>
        </w:rPr>
      </w:pPr>
      <w:r w:rsidRPr="001F55B7">
        <w:rPr>
          <w:rFonts w:ascii="Arial" w:hAnsi="Arial" w:cs="Arial"/>
          <w:color w:val="002060"/>
          <w:sz w:val="22"/>
          <w:szCs w:val="22"/>
        </w:rPr>
        <w:t>Monoclonal Antibodies and other emerging treatments</w:t>
      </w:r>
    </w:p>
    <w:p w14:paraId="21424246" w14:textId="77777777" w:rsidR="0018573A" w:rsidRPr="001F55B7" w:rsidRDefault="0018573A" w:rsidP="0018573A">
      <w:pPr>
        <w:rPr>
          <w:rFonts w:ascii="Arial" w:hAnsi="Arial" w:cs="Arial"/>
          <w:color w:val="002060"/>
          <w:sz w:val="22"/>
          <w:szCs w:val="22"/>
        </w:rPr>
      </w:pPr>
    </w:p>
    <w:p w14:paraId="05F52F68" w14:textId="77777777" w:rsidR="0018573A" w:rsidRPr="001F55B7" w:rsidRDefault="0018573A" w:rsidP="0018573A">
      <w:pPr>
        <w:rPr>
          <w:rFonts w:ascii="Arial" w:hAnsi="Arial" w:cs="Arial"/>
          <w:color w:val="002060"/>
          <w:sz w:val="22"/>
          <w:szCs w:val="22"/>
        </w:rPr>
      </w:pPr>
      <w:r w:rsidRPr="001F55B7">
        <w:rPr>
          <w:rFonts w:ascii="Arial" w:hAnsi="Arial" w:cs="Arial"/>
          <w:color w:val="002060"/>
          <w:sz w:val="22"/>
          <w:szCs w:val="22"/>
        </w:rPr>
        <w:t>The Motor Neuron Disease service offers specialist clinics and multi-disciplinary care for patients with motor neuron disease. The service offers:</w:t>
      </w:r>
    </w:p>
    <w:p w14:paraId="2A285032" w14:textId="77777777" w:rsidR="0018573A" w:rsidRPr="001F55B7" w:rsidRDefault="0018573A" w:rsidP="0018573A">
      <w:pPr>
        <w:pStyle w:val="ListParagraph"/>
        <w:numPr>
          <w:ilvl w:val="0"/>
          <w:numId w:val="36"/>
        </w:numPr>
        <w:rPr>
          <w:rFonts w:cs="Arial"/>
          <w:color w:val="002060"/>
          <w:sz w:val="22"/>
          <w:szCs w:val="22"/>
        </w:rPr>
      </w:pPr>
      <w:r w:rsidRPr="001F55B7">
        <w:rPr>
          <w:rFonts w:cs="Arial"/>
          <w:color w:val="002060"/>
          <w:sz w:val="22"/>
          <w:szCs w:val="22"/>
        </w:rPr>
        <w:t>Participation in clinical research and trials for eligible patients</w:t>
      </w:r>
    </w:p>
    <w:p w14:paraId="67995678" w14:textId="77777777" w:rsidR="0018573A" w:rsidRPr="001F55B7" w:rsidRDefault="0018573A" w:rsidP="0018573A">
      <w:pPr>
        <w:pStyle w:val="ListParagraph"/>
        <w:numPr>
          <w:ilvl w:val="0"/>
          <w:numId w:val="36"/>
        </w:numPr>
        <w:rPr>
          <w:rFonts w:cs="Arial"/>
          <w:color w:val="002060"/>
          <w:sz w:val="22"/>
          <w:szCs w:val="22"/>
        </w:rPr>
      </w:pPr>
      <w:r w:rsidRPr="001F55B7">
        <w:rPr>
          <w:rFonts w:cs="Arial"/>
          <w:color w:val="002060"/>
          <w:sz w:val="22"/>
          <w:szCs w:val="22"/>
        </w:rPr>
        <w:t>Non-invasive ventilation in conjunction with the Respiratory Medicine service</w:t>
      </w:r>
    </w:p>
    <w:p w14:paraId="00971E4D" w14:textId="77777777" w:rsidR="0018573A" w:rsidRPr="001F55B7" w:rsidRDefault="0018573A" w:rsidP="0018573A">
      <w:pPr>
        <w:rPr>
          <w:rFonts w:ascii="Arial" w:hAnsi="Arial" w:cs="Arial"/>
          <w:color w:val="002060"/>
          <w:sz w:val="22"/>
          <w:szCs w:val="22"/>
        </w:rPr>
      </w:pPr>
    </w:p>
    <w:p w14:paraId="4072283E" w14:textId="77777777" w:rsidR="0018573A" w:rsidRPr="001F55B7" w:rsidRDefault="0018573A" w:rsidP="0018573A">
      <w:pPr>
        <w:rPr>
          <w:rFonts w:ascii="Arial" w:hAnsi="Arial" w:cs="Arial"/>
          <w:color w:val="002060"/>
          <w:sz w:val="22"/>
          <w:szCs w:val="22"/>
        </w:rPr>
      </w:pPr>
      <w:r w:rsidRPr="001F55B7">
        <w:rPr>
          <w:rFonts w:ascii="Arial" w:hAnsi="Arial" w:cs="Arial"/>
          <w:color w:val="002060"/>
          <w:sz w:val="22"/>
          <w:szCs w:val="22"/>
        </w:rPr>
        <w:t>The Peripheral Nerve Disorders service assesses and manages a wide range of inflammatory and genetic neuropathies. It offers specialist treatments including:</w:t>
      </w:r>
    </w:p>
    <w:p w14:paraId="767EBC2C" w14:textId="77777777" w:rsidR="0018573A" w:rsidRPr="001F55B7" w:rsidRDefault="0018573A" w:rsidP="0018573A">
      <w:pPr>
        <w:pStyle w:val="ListParagraph"/>
        <w:numPr>
          <w:ilvl w:val="0"/>
          <w:numId w:val="35"/>
        </w:numPr>
        <w:rPr>
          <w:rFonts w:cs="Arial"/>
          <w:color w:val="002060"/>
          <w:sz w:val="22"/>
          <w:szCs w:val="22"/>
        </w:rPr>
      </w:pPr>
      <w:r w:rsidRPr="001F55B7">
        <w:rPr>
          <w:rFonts w:cs="Arial"/>
          <w:color w:val="002060"/>
          <w:sz w:val="22"/>
          <w:szCs w:val="22"/>
        </w:rPr>
        <w:t>Treatment for genetic amyloid related neuropathy</w:t>
      </w:r>
    </w:p>
    <w:p w14:paraId="7705CDA1" w14:textId="77777777" w:rsidR="0018573A" w:rsidRPr="001F55B7" w:rsidRDefault="0018573A" w:rsidP="0018573A">
      <w:pPr>
        <w:pStyle w:val="ListParagraph"/>
        <w:numPr>
          <w:ilvl w:val="0"/>
          <w:numId w:val="35"/>
        </w:numPr>
        <w:rPr>
          <w:rFonts w:cs="Arial"/>
          <w:color w:val="002060"/>
          <w:sz w:val="22"/>
          <w:szCs w:val="22"/>
        </w:rPr>
      </w:pPr>
      <w:r w:rsidRPr="001F55B7">
        <w:rPr>
          <w:rFonts w:cs="Arial"/>
          <w:color w:val="002060"/>
          <w:sz w:val="22"/>
          <w:szCs w:val="22"/>
        </w:rPr>
        <w:t>Immunological treatments for acute and chronic inflammatory neuropathies</w:t>
      </w:r>
    </w:p>
    <w:p w14:paraId="34AE9E30" w14:textId="77777777" w:rsidR="0018573A" w:rsidRPr="001F55B7" w:rsidRDefault="0018573A" w:rsidP="0018573A">
      <w:pPr>
        <w:rPr>
          <w:rFonts w:ascii="Arial" w:hAnsi="Arial" w:cs="Arial"/>
          <w:color w:val="002060"/>
          <w:sz w:val="22"/>
          <w:szCs w:val="22"/>
        </w:rPr>
      </w:pPr>
    </w:p>
    <w:p w14:paraId="29F7654A" w14:textId="77777777" w:rsidR="0018573A" w:rsidRPr="001F55B7" w:rsidRDefault="0018573A" w:rsidP="0018573A">
      <w:pPr>
        <w:rPr>
          <w:rFonts w:ascii="Arial" w:hAnsi="Arial" w:cs="Arial"/>
          <w:color w:val="002060"/>
          <w:sz w:val="22"/>
          <w:szCs w:val="22"/>
        </w:rPr>
      </w:pPr>
      <w:r w:rsidRPr="001F55B7">
        <w:rPr>
          <w:rFonts w:ascii="Arial" w:hAnsi="Arial" w:cs="Arial"/>
          <w:color w:val="002060"/>
          <w:sz w:val="22"/>
          <w:szCs w:val="22"/>
        </w:rPr>
        <w:t>The Muscle Service offers specialist treatments for a wide range of acquired and genetic muscle disorders.</w:t>
      </w:r>
    </w:p>
    <w:p w14:paraId="12F59729" w14:textId="77777777" w:rsidR="0018573A" w:rsidRPr="001F55B7" w:rsidRDefault="0018573A" w:rsidP="0018573A">
      <w:pPr>
        <w:rPr>
          <w:rFonts w:ascii="Arial" w:hAnsi="Arial" w:cs="Arial"/>
          <w:color w:val="002060"/>
          <w:sz w:val="22"/>
          <w:szCs w:val="22"/>
        </w:rPr>
      </w:pPr>
    </w:p>
    <w:p w14:paraId="72B4BA1C" w14:textId="77777777" w:rsidR="0018573A" w:rsidRPr="001F55B7" w:rsidRDefault="0018573A" w:rsidP="0018573A">
      <w:pPr>
        <w:rPr>
          <w:rFonts w:ascii="Arial" w:hAnsi="Arial" w:cs="Arial"/>
          <w:color w:val="002060"/>
          <w:sz w:val="22"/>
          <w:szCs w:val="22"/>
        </w:rPr>
      </w:pPr>
      <w:r w:rsidRPr="001F55B7">
        <w:rPr>
          <w:rFonts w:ascii="Arial" w:hAnsi="Arial" w:cs="Arial"/>
          <w:color w:val="002060"/>
          <w:sz w:val="22"/>
          <w:szCs w:val="22"/>
        </w:rPr>
        <w:t>We currently have 23 Clinical Nurse Specialists including nurse specialists in:</w:t>
      </w:r>
    </w:p>
    <w:p w14:paraId="1A54C98C" w14:textId="77777777" w:rsidR="0018573A" w:rsidRPr="001F55B7" w:rsidRDefault="0018573A" w:rsidP="0018573A">
      <w:pPr>
        <w:numPr>
          <w:ilvl w:val="0"/>
          <w:numId w:val="30"/>
        </w:numPr>
        <w:rPr>
          <w:rFonts w:ascii="Arial" w:hAnsi="Arial" w:cs="Arial"/>
          <w:color w:val="002060"/>
          <w:sz w:val="22"/>
          <w:szCs w:val="22"/>
        </w:rPr>
      </w:pPr>
      <w:r w:rsidRPr="001F55B7">
        <w:rPr>
          <w:rFonts w:ascii="Arial" w:hAnsi="Arial" w:cs="Arial"/>
          <w:color w:val="002060"/>
          <w:sz w:val="22"/>
          <w:szCs w:val="22"/>
        </w:rPr>
        <w:t xml:space="preserve">Epilepsy </w:t>
      </w:r>
    </w:p>
    <w:p w14:paraId="41C4BFA0" w14:textId="77777777" w:rsidR="0018573A" w:rsidRPr="001F55B7" w:rsidRDefault="0018573A" w:rsidP="0018573A">
      <w:pPr>
        <w:numPr>
          <w:ilvl w:val="0"/>
          <w:numId w:val="30"/>
        </w:numPr>
        <w:rPr>
          <w:rFonts w:ascii="Arial" w:hAnsi="Arial" w:cs="Arial"/>
          <w:color w:val="002060"/>
          <w:sz w:val="22"/>
          <w:szCs w:val="22"/>
        </w:rPr>
      </w:pPr>
      <w:r w:rsidRPr="001F55B7">
        <w:rPr>
          <w:rFonts w:ascii="Arial" w:hAnsi="Arial" w:cs="Arial"/>
          <w:color w:val="002060"/>
          <w:sz w:val="22"/>
          <w:szCs w:val="22"/>
        </w:rPr>
        <w:t>Epilepsy and Learning Disability</w:t>
      </w:r>
    </w:p>
    <w:p w14:paraId="33F826B5" w14:textId="77777777" w:rsidR="0018573A" w:rsidRPr="001F55B7" w:rsidRDefault="0018573A" w:rsidP="0018573A">
      <w:pPr>
        <w:numPr>
          <w:ilvl w:val="0"/>
          <w:numId w:val="30"/>
        </w:numPr>
        <w:rPr>
          <w:rFonts w:ascii="Arial" w:hAnsi="Arial" w:cs="Arial"/>
          <w:color w:val="002060"/>
          <w:sz w:val="22"/>
          <w:szCs w:val="22"/>
        </w:rPr>
      </w:pPr>
      <w:r w:rsidRPr="001F55B7">
        <w:rPr>
          <w:rFonts w:ascii="Arial" w:hAnsi="Arial" w:cs="Arial"/>
          <w:color w:val="002060"/>
          <w:sz w:val="22"/>
          <w:szCs w:val="22"/>
        </w:rPr>
        <w:t>Parkinson’s Disease</w:t>
      </w:r>
    </w:p>
    <w:p w14:paraId="51F1AF77" w14:textId="77777777" w:rsidR="0018573A" w:rsidRPr="001F55B7" w:rsidRDefault="0018573A" w:rsidP="0018573A">
      <w:pPr>
        <w:numPr>
          <w:ilvl w:val="0"/>
          <w:numId w:val="30"/>
        </w:numPr>
        <w:rPr>
          <w:rFonts w:ascii="Arial" w:hAnsi="Arial" w:cs="Arial"/>
          <w:color w:val="002060"/>
          <w:sz w:val="22"/>
          <w:szCs w:val="22"/>
        </w:rPr>
      </w:pPr>
      <w:r w:rsidRPr="001F55B7">
        <w:rPr>
          <w:rFonts w:ascii="Arial" w:hAnsi="Arial" w:cs="Arial"/>
          <w:color w:val="002060"/>
          <w:sz w:val="22"/>
          <w:szCs w:val="22"/>
        </w:rPr>
        <w:t>Dystonia</w:t>
      </w:r>
    </w:p>
    <w:p w14:paraId="3FE54D89" w14:textId="77777777" w:rsidR="0018573A" w:rsidRPr="001F55B7" w:rsidRDefault="0018573A" w:rsidP="0018573A">
      <w:pPr>
        <w:numPr>
          <w:ilvl w:val="0"/>
          <w:numId w:val="30"/>
        </w:numPr>
        <w:rPr>
          <w:rFonts w:ascii="Arial" w:hAnsi="Arial" w:cs="Arial"/>
          <w:color w:val="002060"/>
          <w:sz w:val="22"/>
          <w:szCs w:val="22"/>
        </w:rPr>
      </w:pPr>
      <w:r w:rsidRPr="001F55B7">
        <w:rPr>
          <w:rFonts w:ascii="Arial" w:hAnsi="Arial" w:cs="Arial"/>
          <w:color w:val="002060"/>
          <w:sz w:val="22"/>
          <w:szCs w:val="22"/>
        </w:rPr>
        <w:t>Multiple Sclerosis</w:t>
      </w:r>
    </w:p>
    <w:p w14:paraId="5ADC4A6C" w14:textId="77777777" w:rsidR="0018573A" w:rsidRPr="001F55B7" w:rsidRDefault="0018573A" w:rsidP="0018573A">
      <w:pPr>
        <w:numPr>
          <w:ilvl w:val="0"/>
          <w:numId w:val="30"/>
        </w:numPr>
        <w:rPr>
          <w:rFonts w:ascii="Arial" w:hAnsi="Arial" w:cs="Arial"/>
          <w:color w:val="002060"/>
          <w:sz w:val="22"/>
          <w:szCs w:val="22"/>
        </w:rPr>
      </w:pPr>
      <w:r w:rsidRPr="001F55B7">
        <w:rPr>
          <w:rFonts w:ascii="Arial" w:hAnsi="Arial" w:cs="Arial"/>
          <w:color w:val="002060"/>
          <w:sz w:val="22"/>
          <w:szCs w:val="22"/>
        </w:rPr>
        <w:t>Myasthenia Gravis</w:t>
      </w:r>
    </w:p>
    <w:p w14:paraId="50200047" w14:textId="77777777" w:rsidR="0018573A" w:rsidRPr="001F55B7" w:rsidRDefault="0018573A" w:rsidP="0018573A">
      <w:pPr>
        <w:numPr>
          <w:ilvl w:val="0"/>
          <w:numId w:val="30"/>
        </w:numPr>
        <w:rPr>
          <w:rFonts w:ascii="Arial" w:hAnsi="Arial" w:cs="Arial"/>
          <w:color w:val="002060"/>
          <w:sz w:val="22"/>
          <w:szCs w:val="22"/>
        </w:rPr>
      </w:pPr>
      <w:r w:rsidRPr="001F55B7">
        <w:rPr>
          <w:rFonts w:ascii="Arial" w:hAnsi="Arial" w:cs="Arial"/>
          <w:color w:val="002060"/>
          <w:sz w:val="22"/>
          <w:szCs w:val="22"/>
        </w:rPr>
        <w:t>Headache</w:t>
      </w:r>
    </w:p>
    <w:p w14:paraId="76B784F9" w14:textId="77777777" w:rsidR="0018573A" w:rsidRPr="001F55B7" w:rsidRDefault="0018573A" w:rsidP="0018573A">
      <w:pPr>
        <w:numPr>
          <w:ilvl w:val="0"/>
          <w:numId w:val="30"/>
        </w:numPr>
        <w:rPr>
          <w:rFonts w:ascii="Arial" w:hAnsi="Arial" w:cs="Arial"/>
          <w:color w:val="002060"/>
          <w:sz w:val="22"/>
          <w:szCs w:val="22"/>
        </w:rPr>
      </w:pPr>
      <w:r w:rsidRPr="001F55B7">
        <w:rPr>
          <w:rFonts w:ascii="Arial" w:hAnsi="Arial" w:cs="Arial"/>
          <w:color w:val="002060"/>
          <w:sz w:val="22"/>
          <w:szCs w:val="22"/>
        </w:rPr>
        <w:t>Motor Neuron Disease</w:t>
      </w:r>
    </w:p>
    <w:p w14:paraId="797534D9" w14:textId="77777777" w:rsidR="0018573A" w:rsidRPr="001F55B7" w:rsidRDefault="0018573A" w:rsidP="0018573A">
      <w:pPr>
        <w:rPr>
          <w:rFonts w:ascii="Arial" w:hAnsi="Arial" w:cs="Arial"/>
          <w:color w:val="002060"/>
          <w:sz w:val="22"/>
          <w:szCs w:val="22"/>
        </w:rPr>
      </w:pPr>
    </w:p>
    <w:p w14:paraId="2079545B" w14:textId="77777777" w:rsidR="0018573A" w:rsidRPr="001F55B7" w:rsidRDefault="0018573A" w:rsidP="0018573A">
      <w:pPr>
        <w:rPr>
          <w:rFonts w:ascii="Arial" w:hAnsi="Arial" w:cs="Arial"/>
          <w:color w:val="002060"/>
          <w:sz w:val="22"/>
          <w:szCs w:val="22"/>
        </w:rPr>
      </w:pPr>
      <w:r w:rsidRPr="001F55B7">
        <w:rPr>
          <w:rFonts w:ascii="Arial" w:hAnsi="Arial" w:cs="Arial"/>
          <w:color w:val="002060"/>
          <w:sz w:val="22"/>
          <w:szCs w:val="22"/>
        </w:rPr>
        <w:t>We hope to be appointing additional nurse specialists in Muscle Disorders and Neuro-oncology shortly.</w:t>
      </w:r>
    </w:p>
    <w:p w14:paraId="1E835FFE" w14:textId="3E26FC6C" w:rsidR="0018573A" w:rsidRPr="001F55B7" w:rsidRDefault="0018573A" w:rsidP="0018573A">
      <w:pPr>
        <w:rPr>
          <w:rFonts w:ascii="Arial" w:hAnsi="Arial" w:cs="Arial"/>
          <w:color w:val="002060"/>
          <w:sz w:val="22"/>
          <w:szCs w:val="22"/>
        </w:rPr>
      </w:pPr>
      <w:r w:rsidRPr="001F55B7">
        <w:rPr>
          <w:rFonts w:ascii="Arial" w:hAnsi="Arial" w:cs="Arial"/>
          <w:color w:val="002060"/>
          <w:sz w:val="22"/>
          <w:szCs w:val="22"/>
        </w:rPr>
        <w:t xml:space="preserve"> </w:t>
      </w:r>
    </w:p>
    <w:p w14:paraId="310642B4" w14:textId="77777777" w:rsidR="0018573A" w:rsidRPr="001F55B7" w:rsidRDefault="0018573A" w:rsidP="0018573A">
      <w:pPr>
        <w:rPr>
          <w:rFonts w:ascii="Arial" w:hAnsi="Arial" w:cs="Arial"/>
          <w:color w:val="002060"/>
          <w:sz w:val="22"/>
          <w:szCs w:val="22"/>
        </w:rPr>
      </w:pPr>
      <w:r w:rsidRPr="001F55B7">
        <w:rPr>
          <w:rFonts w:ascii="Arial" w:hAnsi="Arial" w:cs="Arial"/>
          <w:color w:val="002060"/>
          <w:sz w:val="22"/>
          <w:szCs w:val="22"/>
        </w:rPr>
        <w:t>Further information on services is available at</w:t>
      </w:r>
    </w:p>
    <w:p w14:paraId="5839CC67" w14:textId="77777777" w:rsidR="0018573A" w:rsidRPr="001F55B7" w:rsidRDefault="00096D57" w:rsidP="0018573A">
      <w:pPr>
        <w:rPr>
          <w:rFonts w:ascii="Arial" w:hAnsi="Arial" w:cs="Arial"/>
          <w:b/>
          <w:color w:val="002060"/>
          <w:sz w:val="22"/>
          <w:szCs w:val="22"/>
        </w:rPr>
      </w:pPr>
      <w:hyperlink w:history="1">
        <w:r w:rsidR="0018573A" w:rsidRPr="001F55B7">
          <w:rPr>
            <w:rStyle w:val="Hyperlink"/>
            <w:rFonts w:ascii="Arial" w:hAnsi="Arial" w:cs="Arial"/>
            <w:b/>
            <w:color w:val="002060"/>
            <w:sz w:val="22"/>
            <w:szCs w:val="22"/>
          </w:rPr>
          <w:t>www.neurology-in-ggc.scot.nhs.uk</w:t>
        </w:r>
      </w:hyperlink>
      <w:r w:rsidR="0018573A" w:rsidRPr="001F55B7">
        <w:rPr>
          <w:rFonts w:ascii="Arial" w:hAnsi="Arial" w:cs="Arial"/>
          <w:b/>
          <w:color w:val="002060"/>
          <w:sz w:val="22"/>
          <w:szCs w:val="22"/>
        </w:rPr>
        <w:t xml:space="preserve"> </w:t>
      </w:r>
    </w:p>
    <w:p w14:paraId="1F29E4D1" w14:textId="77777777" w:rsidR="00B93C8C" w:rsidRPr="001F55B7" w:rsidRDefault="00B93C8C" w:rsidP="008A52ED">
      <w:pPr>
        <w:rPr>
          <w:rFonts w:ascii="Arial" w:hAnsi="Arial" w:cs="Arial"/>
          <w:b/>
          <w:bCs/>
          <w:color w:val="002060"/>
          <w:sz w:val="22"/>
          <w:szCs w:val="22"/>
        </w:rPr>
      </w:pPr>
    </w:p>
    <w:p w14:paraId="5BE3EF3D" w14:textId="77777777" w:rsidR="00096D57" w:rsidRPr="001F55B7" w:rsidRDefault="00096D57" w:rsidP="00096D57">
      <w:pPr>
        <w:rPr>
          <w:rFonts w:ascii="Arial" w:hAnsi="Arial" w:cs="Arial"/>
          <w:color w:val="002060"/>
          <w:sz w:val="22"/>
          <w:szCs w:val="22"/>
        </w:rPr>
      </w:pPr>
      <w:r w:rsidRPr="001F55B7">
        <w:rPr>
          <w:rFonts w:ascii="Arial" w:hAnsi="Arial" w:cs="Arial"/>
          <w:b/>
          <w:bCs/>
          <w:color w:val="002060"/>
          <w:sz w:val="22"/>
          <w:szCs w:val="22"/>
          <w:bdr w:val="none" w:sz="0" w:space="0" w:color="auto" w:frame="1"/>
          <w:shd w:val="clear" w:color="auto" w:fill="FFFFFF"/>
        </w:rPr>
        <w:t>Indicative Job Plan - Please note actual job may be subject to change and will be agreed on appointment.</w:t>
      </w:r>
    </w:p>
    <w:p w14:paraId="525DDF4F" w14:textId="77777777" w:rsidR="00096D57" w:rsidRPr="001F55B7" w:rsidRDefault="00096D57" w:rsidP="00096D57">
      <w:pPr>
        <w:shd w:val="clear" w:color="auto" w:fill="FFFFFF"/>
        <w:textAlignment w:val="baseline"/>
        <w:rPr>
          <w:rFonts w:ascii="Arial" w:hAnsi="Arial" w:cs="Arial"/>
          <w:color w:val="002060"/>
          <w:sz w:val="22"/>
          <w:szCs w:val="22"/>
        </w:rPr>
      </w:pPr>
    </w:p>
    <w:p w14:paraId="764CC5F8"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Monday:</w:t>
      </w:r>
    </w:p>
    <w:p w14:paraId="7A53A6FD"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9am to 1 pm: General Neurology Clinic. DGH</w:t>
      </w:r>
    </w:p>
    <w:p w14:paraId="763A2753"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1pm to 3pm: Outpatient Clinic Administration. DGH</w:t>
      </w:r>
    </w:p>
    <w:p w14:paraId="30039F41"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3pm to 5pm: Ward Consults. DGH</w:t>
      </w:r>
    </w:p>
    <w:p w14:paraId="16013D15"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 </w:t>
      </w:r>
    </w:p>
    <w:p w14:paraId="48911882"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Tuesday:</w:t>
      </w:r>
    </w:p>
    <w:p w14:paraId="016610D1"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9am to 1pm: General Neurology / Specialist Clinic. QEUH</w:t>
      </w:r>
    </w:p>
    <w:p w14:paraId="439FD062"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1pm to 3pm: Outpatient Clinic Administration. QEUH</w:t>
      </w:r>
    </w:p>
    <w:p w14:paraId="650A0AC1"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3pm to 4pm: Supervision of relevant clinical nurse specialist</w:t>
      </w:r>
    </w:p>
    <w:p w14:paraId="4D4B7A89"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4pm to 4:30pm: Personal Inpatients review at QEUH</w:t>
      </w:r>
    </w:p>
    <w:p w14:paraId="63A8AD3D"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 </w:t>
      </w:r>
    </w:p>
    <w:p w14:paraId="590AE456"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Wednesday:</w:t>
      </w:r>
    </w:p>
    <w:p w14:paraId="11E695A8"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9am to 10am: Inpatient Administration</w:t>
      </w:r>
    </w:p>
    <w:p w14:paraId="5607FC69"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10 am 11am: Core SPA (towards revalidation and appraisal)</w:t>
      </w:r>
    </w:p>
    <w:p w14:paraId="0B6B32B2"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11am to 12pm: Institute CPD meeting (Core SPA)</w:t>
      </w:r>
    </w:p>
    <w:p w14:paraId="2A849561"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12pm to 12:30pm: Liaison with Clinical Neurophysiology</w:t>
      </w:r>
    </w:p>
    <w:p w14:paraId="3B63855A"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12:30pm to 1:30pm: Neurology Department CPD Meeting (Core SPA)</w:t>
      </w:r>
    </w:p>
    <w:p w14:paraId="73FFA2BC"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1:30pm to 2:30pm: Core SPA (towards clinical governance and audit activity)</w:t>
      </w:r>
    </w:p>
    <w:p w14:paraId="31130CB8"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2:30pm to 3:30pm: SPA towards service development in relevant specialist service</w:t>
      </w:r>
    </w:p>
    <w:p w14:paraId="42DBC396"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 </w:t>
      </w:r>
    </w:p>
    <w:p w14:paraId="03EB3C0B"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Thursday:</w:t>
      </w:r>
    </w:p>
    <w:p w14:paraId="726B30B5"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9am to 10am: MDT (in relevant specialist stream)</w:t>
      </w:r>
    </w:p>
    <w:p w14:paraId="1538913C"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10am to 12pm: Team Ward Round (with 6 to 8 other consultant neurologists)</w:t>
      </w:r>
    </w:p>
    <w:p w14:paraId="3628597A"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12:15pm to 1pm: Neuroradiology MDT</w:t>
      </w:r>
    </w:p>
    <w:p w14:paraId="44FD7D61"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1pm to 1:30pm: SPA towards service development.</w:t>
      </w:r>
    </w:p>
    <w:p w14:paraId="4BBFC6D5"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1:30pm to 2pm: SPA (Consultants business meeting)</w:t>
      </w:r>
    </w:p>
    <w:p w14:paraId="173BB5FE"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2pm to 3pm: Supervision of clinical nurse specialists in peripheral health board (remote supervision)</w:t>
      </w:r>
    </w:p>
    <w:p w14:paraId="68C1983A"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 </w:t>
      </w:r>
    </w:p>
    <w:p w14:paraId="65F9E9CC"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Friday:</w:t>
      </w:r>
    </w:p>
    <w:p w14:paraId="3F8B1332"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9am to 1 pm: General Neurology Clinic. DGH</w:t>
      </w:r>
    </w:p>
    <w:p w14:paraId="556C4812"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1pm to 3pm: Outpatient Clinic Administration. DGH</w:t>
      </w:r>
    </w:p>
    <w:p w14:paraId="3615AB63"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3pm to 5pm: Ward Consults. DGH</w:t>
      </w:r>
    </w:p>
    <w:p w14:paraId="785CCE6D"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 </w:t>
      </w:r>
    </w:p>
    <w:p w14:paraId="1B682728"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Travel time provided as per DGH commitments (typically 2 hours).</w:t>
      </w:r>
    </w:p>
    <w:p w14:paraId="05B2F13E"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 </w:t>
      </w:r>
    </w:p>
    <w:p w14:paraId="3CDD847B"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Out of hours: 2 hours On Call. 1 in 16 rota. 3% availability supplement.</w:t>
      </w:r>
    </w:p>
    <w:p w14:paraId="19303BED" w14:textId="77777777" w:rsidR="00096D57" w:rsidRPr="001F55B7" w:rsidRDefault="00096D57" w:rsidP="00096D57">
      <w:pPr>
        <w:shd w:val="clear" w:color="auto" w:fill="FFFFFF"/>
        <w:textAlignment w:val="baseline"/>
        <w:rPr>
          <w:rFonts w:ascii="Arial" w:hAnsi="Arial" w:cs="Arial"/>
          <w:color w:val="002060"/>
          <w:sz w:val="22"/>
          <w:szCs w:val="22"/>
        </w:rPr>
      </w:pPr>
      <w:r w:rsidRPr="001F55B7">
        <w:rPr>
          <w:rFonts w:ascii="Arial" w:hAnsi="Arial" w:cs="Arial"/>
          <w:color w:val="002060"/>
          <w:sz w:val="22"/>
          <w:szCs w:val="22"/>
          <w:bdr w:val="none" w:sz="0" w:space="0" w:color="auto" w:frame="1"/>
        </w:rPr>
        <w:t> </w:t>
      </w:r>
    </w:p>
    <w:p w14:paraId="6A77B362" w14:textId="77777777" w:rsidR="00096D57" w:rsidRPr="001F55B7" w:rsidRDefault="00096D57" w:rsidP="00096D57">
      <w:pPr>
        <w:shd w:val="clear" w:color="auto" w:fill="FFFFFF"/>
        <w:textAlignment w:val="baseline"/>
        <w:rPr>
          <w:rFonts w:ascii="Arial" w:hAnsi="Arial" w:cs="Arial"/>
          <w:color w:val="002060"/>
          <w:sz w:val="22"/>
          <w:szCs w:val="22"/>
          <w:bdr w:val="none" w:sz="0" w:space="0" w:color="auto" w:frame="1"/>
        </w:rPr>
      </w:pPr>
      <w:r w:rsidRPr="001F55B7">
        <w:rPr>
          <w:rFonts w:ascii="Arial" w:hAnsi="Arial" w:cs="Arial"/>
          <w:color w:val="002060"/>
          <w:sz w:val="22"/>
          <w:szCs w:val="22"/>
          <w:bdr w:val="none" w:sz="0" w:space="0" w:color="auto" w:frame="1"/>
        </w:rPr>
        <w:t>Total 34 hours of DCC, 6 hours of SPA.</w:t>
      </w:r>
    </w:p>
    <w:p w14:paraId="0371E55C" w14:textId="77777777" w:rsidR="001F55B7" w:rsidRPr="001F55B7" w:rsidRDefault="001F55B7" w:rsidP="00096D57">
      <w:pPr>
        <w:shd w:val="clear" w:color="auto" w:fill="FFFFFF"/>
        <w:textAlignment w:val="baseline"/>
        <w:rPr>
          <w:rFonts w:ascii="Arial" w:hAnsi="Arial" w:cs="Arial"/>
          <w:color w:val="002060"/>
          <w:sz w:val="22"/>
          <w:szCs w:val="22"/>
          <w:bdr w:val="none" w:sz="0" w:space="0" w:color="auto" w:frame="1"/>
        </w:rPr>
      </w:pPr>
    </w:p>
    <w:p w14:paraId="43789A1E" w14:textId="77777777" w:rsidR="001F55B7" w:rsidRPr="001F55B7" w:rsidRDefault="001F55B7" w:rsidP="00096D57">
      <w:pPr>
        <w:shd w:val="clear" w:color="auto" w:fill="FFFFFF"/>
        <w:textAlignment w:val="baseline"/>
        <w:rPr>
          <w:rFonts w:ascii="Arial" w:hAnsi="Arial" w:cs="Arial"/>
          <w:color w:val="002060"/>
          <w:sz w:val="22"/>
          <w:szCs w:val="22"/>
          <w:bdr w:val="none" w:sz="0" w:space="0" w:color="auto" w:frame="1"/>
        </w:rPr>
      </w:pPr>
    </w:p>
    <w:p w14:paraId="04BD445F" w14:textId="77777777" w:rsidR="001F55B7" w:rsidRPr="001F55B7" w:rsidRDefault="001F55B7" w:rsidP="00096D57">
      <w:pPr>
        <w:shd w:val="clear" w:color="auto" w:fill="FFFFFF"/>
        <w:textAlignment w:val="baseline"/>
        <w:rPr>
          <w:rFonts w:ascii="Arial" w:hAnsi="Arial" w:cs="Arial"/>
          <w:color w:val="002060"/>
          <w:sz w:val="22"/>
          <w:szCs w:val="22"/>
          <w:bdr w:val="none" w:sz="0" w:space="0" w:color="auto" w:frame="1"/>
        </w:rPr>
      </w:pPr>
    </w:p>
    <w:p w14:paraId="6BF4B153" w14:textId="77777777" w:rsidR="001F55B7" w:rsidRPr="001F55B7" w:rsidRDefault="001F55B7" w:rsidP="00096D57">
      <w:pPr>
        <w:shd w:val="clear" w:color="auto" w:fill="FFFFFF"/>
        <w:textAlignment w:val="baseline"/>
        <w:rPr>
          <w:rFonts w:ascii="Arial" w:hAnsi="Arial" w:cs="Arial"/>
          <w:color w:val="002060"/>
          <w:sz w:val="22"/>
          <w:szCs w:val="22"/>
          <w:bdr w:val="none" w:sz="0" w:space="0" w:color="auto" w:frame="1"/>
        </w:rPr>
      </w:pPr>
    </w:p>
    <w:p w14:paraId="25439B90" w14:textId="77777777" w:rsidR="001F55B7" w:rsidRPr="001F55B7" w:rsidRDefault="001F55B7" w:rsidP="00096D57">
      <w:pPr>
        <w:shd w:val="clear" w:color="auto" w:fill="FFFFFF"/>
        <w:textAlignment w:val="baseline"/>
        <w:rPr>
          <w:rFonts w:ascii="Arial" w:hAnsi="Arial" w:cs="Arial"/>
          <w:color w:val="002060"/>
          <w:sz w:val="22"/>
          <w:szCs w:val="22"/>
          <w:bdr w:val="none" w:sz="0" w:space="0" w:color="auto" w:frame="1"/>
        </w:rPr>
      </w:pPr>
    </w:p>
    <w:p w14:paraId="2DB3B80F" w14:textId="77777777" w:rsidR="001F55B7" w:rsidRPr="001F55B7" w:rsidRDefault="001F55B7" w:rsidP="00096D57">
      <w:pPr>
        <w:shd w:val="clear" w:color="auto" w:fill="FFFFFF"/>
        <w:textAlignment w:val="baseline"/>
        <w:rPr>
          <w:rFonts w:ascii="Arial" w:hAnsi="Arial" w:cs="Arial"/>
          <w:color w:val="002060"/>
          <w:sz w:val="22"/>
          <w:szCs w:val="22"/>
          <w:bdr w:val="none" w:sz="0" w:space="0" w:color="auto" w:frame="1"/>
        </w:rPr>
      </w:pPr>
    </w:p>
    <w:p w14:paraId="62A8DBA2" w14:textId="77777777" w:rsidR="001F55B7" w:rsidRDefault="001F55B7" w:rsidP="00096D57">
      <w:pPr>
        <w:shd w:val="clear" w:color="auto" w:fill="FFFFFF"/>
        <w:textAlignment w:val="baseline"/>
        <w:rPr>
          <w:rFonts w:ascii="Arial" w:hAnsi="Arial" w:cs="Arial"/>
          <w:color w:val="002060"/>
          <w:sz w:val="22"/>
          <w:szCs w:val="22"/>
        </w:rPr>
      </w:pPr>
    </w:p>
    <w:p w14:paraId="7AD81369" w14:textId="77777777" w:rsidR="001F55B7" w:rsidRDefault="001F55B7" w:rsidP="00096D57">
      <w:pPr>
        <w:shd w:val="clear" w:color="auto" w:fill="FFFFFF"/>
        <w:textAlignment w:val="baseline"/>
        <w:rPr>
          <w:rFonts w:ascii="Arial" w:hAnsi="Arial" w:cs="Arial"/>
          <w:color w:val="002060"/>
          <w:sz w:val="22"/>
          <w:szCs w:val="22"/>
        </w:rPr>
      </w:pPr>
    </w:p>
    <w:p w14:paraId="4E6DA2E6" w14:textId="77777777" w:rsidR="001F55B7" w:rsidRDefault="001F55B7" w:rsidP="00096D57">
      <w:pPr>
        <w:shd w:val="clear" w:color="auto" w:fill="FFFFFF"/>
        <w:textAlignment w:val="baseline"/>
        <w:rPr>
          <w:rFonts w:ascii="Arial" w:hAnsi="Arial" w:cs="Arial"/>
          <w:color w:val="002060"/>
          <w:sz w:val="22"/>
          <w:szCs w:val="22"/>
        </w:rPr>
      </w:pPr>
    </w:p>
    <w:p w14:paraId="5F0F1FDA" w14:textId="77777777" w:rsidR="001F55B7" w:rsidRDefault="001F55B7" w:rsidP="00096D57">
      <w:pPr>
        <w:shd w:val="clear" w:color="auto" w:fill="FFFFFF"/>
        <w:textAlignment w:val="baseline"/>
        <w:rPr>
          <w:rFonts w:ascii="Arial" w:hAnsi="Arial" w:cs="Arial"/>
          <w:color w:val="002060"/>
          <w:sz w:val="22"/>
          <w:szCs w:val="22"/>
        </w:rPr>
      </w:pPr>
    </w:p>
    <w:p w14:paraId="6245E747" w14:textId="77777777" w:rsidR="001F55B7" w:rsidRDefault="001F55B7" w:rsidP="00096D57">
      <w:pPr>
        <w:shd w:val="clear" w:color="auto" w:fill="FFFFFF"/>
        <w:textAlignment w:val="baseline"/>
        <w:rPr>
          <w:rFonts w:ascii="Arial" w:hAnsi="Arial" w:cs="Arial"/>
          <w:color w:val="002060"/>
          <w:sz w:val="22"/>
          <w:szCs w:val="22"/>
        </w:rPr>
      </w:pPr>
    </w:p>
    <w:p w14:paraId="2EC67D04" w14:textId="77777777" w:rsidR="001F55B7" w:rsidRDefault="001F55B7" w:rsidP="00096D57">
      <w:pPr>
        <w:shd w:val="clear" w:color="auto" w:fill="FFFFFF"/>
        <w:textAlignment w:val="baseline"/>
        <w:rPr>
          <w:rFonts w:ascii="Arial" w:hAnsi="Arial" w:cs="Arial"/>
          <w:color w:val="002060"/>
          <w:sz w:val="22"/>
          <w:szCs w:val="22"/>
        </w:rPr>
      </w:pPr>
    </w:p>
    <w:p w14:paraId="0FB6BD5A" w14:textId="77777777" w:rsidR="001F55B7" w:rsidRDefault="001F55B7" w:rsidP="00096D57">
      <w:pPr>
        <w:shd w:val="clear" w:color="auto" w:fill="FFFFFF"/>
        <w:textAlignment w:val="baseline"/>
        <w:rPr>
          <w:rFonts w:ascii="Arial" w:hAnsi="Arial" w:cs="Arial"/>
          <w:color w:val="002060"/>
          <w:sz w:val="22"/>
          <w:szCs w:val="22"/>
        </w:rPr>
      </w:pPr>
    </w:p>
    <w:p w14:paraId="708AD054" w14:textId="77777777" w:rsidR="001F55B7" w:rsidRDefault="001F55B7" w:rsidP="00096D57">
      <w:pPr>
        <w:shd w:val="clear" w:color="auto" w:fill="FFFFFF"/>
        <w:textAlignment w:val="baseline"/>
        <w:rPr>
          <w:rFonts w:ascii="Arial" w:hAnsi="Arial" w:cs="Arial"/>
          <w:color w:val="002060"/>
          <w:sz w:val="22"/>
          <w:szCs w:val="22"/>
        </w:rPr>
      </w:pPr>
    </w:p>
    <w:p w14:paraId="18670DEB" w14:textId="77777777" w:rsidR="001F55B7" w:rsidRDefault="001F55B7" w:rsidP="00096D57">
      <w:pPr>
        <w:shd w:val="clear" w:color="auto" w:fill="FFFFFF"/>
        <w:textAlignment w:val="baseline"/>
        <w:rPr>
          <w:rFonts w:ascii="Arial" w:hAnsi="Arial" w:cs="Arial"/>
          <w:color w:val="002060"/>
          <w:sz w:val="22"/>
          <w:szCs w:val="22"/>
        </w:rPr>
      </w:pPr>
    </w:p>
    <w:p w14:paraId="448DBD53" w14:textId="77777777" w:rsidR="001F55B7" w:rsidRPr="001F55B7" w:rsidRDefault="001F55B7" w:rsidP="00096D57">
      <w:pPr>
        <w:shd w:val="clear" w:color="auto" w:fill="FFFFFF"/>
        <w:textAlignment w:val="baseline"/>
        <w:rPr>
          <w:rFonts w:ascii="Arial" w:hAnsi="Arial" w:cs="Arial"/>
          <w:color w:val="002060"/>
          <w:sz w:val="22"/>
          <w:szCs w:val="22"/>
        </w:rPr>
      </w:pPr>
    </w:p>
    <w:p w14:paraId="2891B68C" w14:textId="77777777" w:rsidR="00096D57" w:rsidRPr="001F55B7" w:rsidRDefault="00096D57" w:rsidP="008A52ED">
      <w:pPr>
        <w:rPr>
          <w:rFonts w:ascii="Arial" w:hAnsi="Arial" w:cs="Arial"/>
          <w:b/>
          <w:bCs/>
          <w:color w:val="002060"/>
          <w:sz w:val="22"/>
          <w:szCs w:val="22"/>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3"/>
        <w:gridCol w:w="5332"/>
        <w:gridCol w:w="3119"/>
      </w:tblGrid>
      <w:tr w:rsidR="001F55B7" w:rsidRPr="001F55B7" w14:paraId="51669F48" w14:textId="77777777" w:rsidTr="001F55B7">
        <w:trPr>
          <w:trHeight w:val="848"/>
        </w:trPr>
        <w:tc>
          <w:tcPr>
            <w:tcW w:w="10774" w:type="dxa"/>
            <w:gridSpan w:val="3"/>
            <w:shd w:val="clear" w:color="auto" w:fill="1F497D"/>
            <w:vAlign w:val="center"/>
          </w:tcPr>
          <w:p w14:paraId="58CD2739" w14:textId="77777777" w:rsidR="001F55B7" w:rsidRPr="001F55B7" w:rsidRDefault="001F55B7" w:rsidP="0013317B">
            <w:pPr>
              <w:widowControl w:val="0"/>
              <w:rPr>
                <w:rFonts w:ascii="Arial" w:hAnsi="Arial" w:cs="Arial"/>
                <w:color w:val="002060"/>
                <w:sz w:val="22"/>
                <w:szCs w:val="22"/>
              </w:rPr>
            </w:pPr>
            <w:r w:rsidRPr="001F55B7">
              <w:rPr>
                <w:rFonts w:ascii="Arial" w:hAnsi="Arial" w:cs="Arial"/>
                <w:color w:val="002060"/>
                <w:sz w:val="28"/>
                <w:szCs w:val="22"/>
              </w:rPr>
              <w:t xml:space="preserve">Consultant in Neurology </w:t>
            </w:r>
          </w:p>
        </w:tc>
      </w:tr>
      <w:tr w:rsidR="001F55B7" w:rsidRPr="001F55B7" w14:paraId="428C7AD6" w14:textId="77777777" w:rsidTr="001F55B7">
        <w:trPr>
          <w:trHeight w:val="564"/>
        </w:trPr>
        <w:tc>
          <w:tcPr>
            <w:tcW w:w="10774" w:type="dxa"/>
            <w:gridSpan w:val="3"/>
            <w:shd w:val="clear" w:color="auto" w:fill="C6D9F1"/>
            <w:vAlign w:val="center"/>
          </w:tcPr>
          <w:p w14:paraId="68F9645F" w14:textId="77777777" w:rsidR="001F55B7" w:rsidRPr="001F55B7" w:rsidRDefault="001F55B7" w:rsidP="0013317B">
            <w:pPr>
              <w:widowControl w:val="0"/>
              <w:rPr>
                <w:rFonts w:ascii="Arial" w:hAnsi="Arial" w:cs="Arial"/>
                <w:b/>
                <w:color w:val="002060"/>
                <w:sz w:val="22"/>
                <w:szCs w:val="22"/>
              </w:rPr>
            </w:pPr>
            <w:r w:rsidRPr="001F55B7">
              <w:rPr>
                <w:rFonts w:ascii="Arial" w:hAnsi="Arial" w:cs="Arial"/>
                <w:b/>
                <w:color w:val="002060"/>
                <w:sz w:val="22"/>
                <w:szCs w:val="22"/>
              </w:rPr>
              <w:t>PERSON SPECIFICATION</w:t>
            </w:r>
          </w:p>
        </w:tc>
      </w:tr>
      <w:tr w:rsidR="001F55B7" w:rsidRPr="001F55B7" w14:paraId="0E3A6D5B" w14:textId="77777777" w:rsidTr="001F55B7">
        <w:tblPrEx>
          <w:tblLook w:val="0000" w:firstRow="0" w:lastRow="0" w:firstColumn="0" w:lastColumn="0" w:noHBand="0" w:noVBand="0"/>
        </w:tblPrEx>
        <w:trPr>
          <w:trHeight w:val="532"/>
        </w:trPr>
        <w:tc>
          <w:tcPr>
            <w:tcW w:w="2323" w:type="dxa"/>
            <w:shd w:val="clear" w:color="auto" w:fill="DBE5F1"/>
            <w:vAlign w:val="center"/>
          </w:tcPr>
          <w:p w14:paraId="225133EB" w14:textId="77777777" w:rsidR="001F55B7" w:rsidRPr="001F55B7" w:rsidRDefault="001F55B7" w:rsidP="0013317B">
            <w:pPr>
              <w:widowControl w:val="0"/>
              <w:jc w:val="both"/>
              <w:rPr>
                <w:rFonts w:ascii="Arial" w:hAnsi="Arial" w:cs="Arial"/>
                <w:b/>
                <w:color w:val="002060"/>
                <w:sz w:val="22"/>
                <w:szCs w:val="22"/>
              </w:rPr>
            </w:pPr>
            <w:r w:rsidRPr="001F55B7">
              <w:rPr>
                <w:rFonts w:ascii="Arial" w:hAnsi="Arial" w:cs="Arial"/>
                <w:b/>
                <w:color w:val="002060"/>
                <w:sz w:val="22"/>
                <w:szCs w:val="22"/>
              </w:rPr>
              <w:t>CATEGORY</w:t>
            </w:r>
          </w:p>
        </w:tc>
        <w:tc>
          <w:tcPr>
            <w:tcW w:w="5332" w:type="dxa"/>
            <w:shd w:val="clear" w:color="auto" w:fill="DBE5F1"/>
            <w:vAlign w:val="center"/>
          </w:tcPr>
          <w:p w14:paraId="20417F7C" w14:textId="77777777" w:rsidR="001F55B7" w:rsidRPr="001F55B7" w:rsidRDefault="001F55B7" w:rsidP="0013317B">
            <w:pPr>
              <w:widowControl w:val="0"/>
              <w:jc w:val="both"/>
              <w:rPr>
                <w:rFonts w:ascii="Arial" w:hAnsi="Arial" w:cs="Arial"/>
                <w:b/>
                <w:color w:val="002060"/>
                <w:sz w:val="22"/>
                <w:szCs w:val="22"/>
              </w:rPr>
            </w:pPr>
            <w:r w:rsidRPr="001F55B7">
              <w:rPr>
                <w:rFonts w:ascii="Arial" w:hAnsi="Arial" w:cs="Arial"/>
                <w:b/>
                <w:color w:val="002060"/>
                <w:sz w:val="22"/>
                <w:szCs w:val="22"/>
              </w:rPr>
              <w:t>ESSENTIAL</w:t>
            </w:r>
          </w:p>
        </w:tc>
        <w:tc>
          <w:tcPr>
            <w:tcW w:w="3119" w:type="dxa"/>
            <w:shd w:val="clear" w:color="auto" w:fill="DBE5F1"/>
            <w:vAlign w:val="center"/>
          </w:tcPr>
          <w:p w14:paraId="0BC48BF8" w14:textId="77777777" w:rsidR="001F55B7" w:rsidRPr="001F55B7" w:rsidRDefault="001F55B7" w:rsidP="0013317B">
            <w:pPr>
              <w:pStyle w:val="Heading9"/>
              <w:spacing w:before="0"/>
              <w:jc w:val="both"/>
              <w:rPr>
                <w:rFonts w:ascii="Arial" w:hAnsi="Arial" w:cs="Arial"/>
                <w:b/>
                <w:bCs/>
                <w:color w:val="002060"/>
                <w:sz w:val="22"/>
                <w:szCs w:val="22"/>
              </w:rPr>
            </w:pPr>
            <w:r w:rsidRPr="001F55B7">
              <w:rPr>
                <w:rFonts w:ascii="Arial" w:hAnsi="Arial" w:cs="Arial"/>
                <w:b/>
                <w:bCs/>
                <w:color w:val="002060"/>
                <w:sz w:val="22"/>
                <w:szCs w:val="22"/>
              </w:rPr>
              <w:t>DESIRABLE</w:t>
            </w:r>
          </w:p>
        </w:tc>
      </w:tr>
      <w:tr w:rsidR="001F55B7" w:rsidRPr="001F55B7" w14:paraId="2A5BE091" w14:textId="77777777" w:rsidTr="001F55B7">
        <w:tblPrEx>
          <w:tblLook w:val="0000" w:firstRow="0" w:lastRow="0" w:firstColumn="0" w:lastColumn="0" w:noHBand="0" w:noVBand="0"/>
        </w:tblPrEx>
        <w:tc>
          <w:tcPr>
            <w:tcW w:w="2323" w:type="dxa"/>
            <w:shd w:val="clear" w:color="auto" w:fill="DBE5F1"/>
          </w:tcPr>
          <w:p w14:paraId="728201BD" w14:textId="77777777" w:rsidR="001F55B7" w:rsidRPr="001F55B7" w:rsidRDefault="001F55B7" w:rsidP="0013317B">
            <w:pPr>
              <w:widowControl w:val="0"/>
              <w:rPr>
                <w:rFonts w:ascii="Arial" w:hAnsi="Arial" w:cs="Arial"/>
                <w:b/>
                <w:color w:val="002060"/>
                <w:sz w:val="22"/>
                <w:szCs w:val="22"/>
              </w:rPr>
            </w:pPr>
            <w:r w:rsidRPr="001F55B7">
              <w:rPr>
                <w:rFonts w:ascii="Arial" w:hAnsi="Arial" w:cs="Arial"/>
                <w:b/>
                <w:color w:val="002060"/>
                <w:sz w:val="22"/>
                <w:szCs w:val="22"/>
              </w:rPr>
              <w:t>LEGAL REQUIREMENTS</w:t>
            </w:r>
          </w:p>
          <w:p w14:paraId="0089AD05" w14:textId="77777777" w:rsidR="001F55B7" w:rsidRPr="001F55B7" w:rsidRDefault="001F55B7" w:rsidP="0013317B">
            <w:pPr>
              <w:widowControl w:val="0"/>
              <w:rPr>
                <w:rFonts w:ascii="Arial" w:hAnsi="Arial" w:cs="Arial"/>
                <w:b/>
                <w:color w:val="002060"/>
                <w:sz w:val="22"/>
                <w:szCs w:val="22"/>
              </w:rPr>
            </w:pPr>
          </w:p>
        </w:tc>
        <w:tc>
          <w:tcPr>
            <w:tcW w:w="5332" w:type="dxa"/>
            <w:shd w:val="clear" w:color="auto" w:fill="FFFFFF"/>
          </w:tcPr>
          <w:p w14:paraId="3CBF47F2" w14:textId="435D9C51" w:rsidR="001F55B7" w:rsidRPr="001F55B7" w:rsidRDefault="001F55B7" w:rsidP="001F55B7">
            <w:pPr>
              <w:widowControl w:val="0"/>
              <w:rPr>
                <w:rFonts w:ascii="Arial" w:hAnsi="Arial" w:cs="Arial"/>
                <w:color w:val="002060"/>
                <w:sz w:val="22"/>
                <w:szCs w:val="22"/>
              </w:rPr>
            </w:pPr>
            <w:r w:rsidRPr="001F55B7">
              <w:rPr>
                <w:rFonts w:ascii="Arial" w:hAnsi="Arial" w:cs="Arial"/>
                <w:color w:val="002060"/>
                <w:sz w:val="22"/>
                <w:szCs w:val="22"/>
              </w:rPr>
              <w:t xml:space="preserve">Application must present evidence of higher specialist training leading to CCT or </w:t>
            </w:r>
            <w:proofErr w:type="spellStart"/>
            <w:r w:rsidRPr="001F55B7">
              <w:rPr>
                <w:rFonts w:ascii="Arial" w:hAnsi="Arial" w:cs="Arial"/>
                <w:color w:val="002060"/>
                <w:sz w:val="22"/>
                <w:szCs w:val="22"/>
              </w:rPr>
              <w:t>OR</w:t>
            </w:r>
            <w:proofErr w:type="spellEnd"/>
            <w:r w:rsidRPr="001F55B7">
              <w:rPr>
                <w:rFonts w:ascii="Arial" w:hAnsi="Arial" w:cs="Arial"/>
                <w:color w:val="002060"/>
                <w:sz w:val="22"/>
                <w:szCs w:val="22"/>
              </w:rPr>
              <w:t xml:space="preserve"> of being within 6 months of confirmed entry from indicated date of Interview.</w:t>
            </w:r>
          </w:p>
        </w:tc>
        <w:tc>
          <w:tcPr>
            <w:tcW w:w="3119" w:type="dxa"/>
            <w:shd w:val="clear" w:color="auto" w:fill="FFFFFF"/>
          </w:tcPr>
          <w:p w14:paraId="1137F26C" w14:textId="77777777" w:rsidR="001F55B7" w:rsidRPr="001F55B7" w:rsidRDefault="001F55B7" w:rsidP="0013317B">
            <w:pPr>
              <w:widowControl w:val="0"/>
              <w:rPr>
                <w:rFonts w:ascii="Arial" w:hAnsi="Arial" w:cs="Arial"/>
                <w:color w:val="002060"/>
                <w:sz w:val="22"/>
                <w:szCs w:val="22"/>
              </w:rPr>
            </w:pPr>
          </w:p>
        </w:tc>
      </w:tr>
      <w:tr w:rsidR="001F55B7" w:rsidRPr="001F55B7" w14:paraId="4A3D63B4" w14:textId="77777777" w:rsidTr="001F55B7">
        <w:tblPrEx>
          <w:tblLook w:val="0000" w:firstRow="0" w:lastRow="0" w:firstColumn="0" w:lastColumn="0" w:noHBand="0" w:noVBand="0"/>
        </w:tblPrEx>
        <w:tc>
          <w:tcPr>
            <w:tcW w:w="2323" w:type="dxa"/>
            <w:shd w:val="clear" w:color="auto" w:fill="DBE5F1"/>
          </w:tcPr>
          <w:p w14:paraId="21C2F185" w14:textId="77777777" w:rsidR="001F55B7" w:rsidRPr="001F55B7" w:rsidRDefault="001F55B7" w:rsidP="0013317B">
            <w:pPr>
              <w:widowControl w:val="0"/>
              <w:rPr>
                <w:rFonts w:ascii="Arial" w:hAnsi="Arial" w:cs="Arial"/>
                <w:b/>
                <w:color w:val="002060"/>
                <w:sz w:val="22"/>
                <w:szCs w:val="22"/>
              </w:rPr>
            </w:pPr>
            <w:r w:rsidRPr="001F55B7">
              <w:rPr>
                <w:rFonts w:ascii="Arial" w:hAnsi="Arial" w:cs="Arial"/>
                <w:b/>
                <w:color w:val="002060"/>
                <w:sz w:val="22"/>
                <w:szCs w:val="22"/>
              </w:rPr>
              <w:t>PROFESSIONAL QUALIFICATIONS</w:t>
            </w:r>
          </w:p>
        </w:tc>
        <w:tc>
          <w:tcPr>
            <w:tcW w:w="5332" w:type="dxa"/>
            <w:shd w:val="clear" w:color="auto" w:fill="FFFFFF"/>
          </w:tcPr>
          <w:p w14:paraId="4EB842CC" w14:textId="77777777" w:rsidR="001F55B7" w:rsidRPr="001F55B7" w:rsidRDefault="001F55B7" w:rsidP="0013317B">
            <w:pPr>
              <w:pStyle w:val="BodyText3"/>
              <w:rPr>
                <w:rFonts w:cs="Arial"/>
                <w:color w:val="002060"/>
                <w:sz w:val="22"/>
                <w:szCs w:val="22"/>
              </w:rPr>
            </w:pPr>
            <w:r w:rsidRPr="001F55B7">
              <w:rPr>
                <w:rFonts w:cs="Arial"/>
                <w:color w:val="002060"/>
                <w:sz w:val="22"/>
                <w:szCs w:val="22"/>
              </w:rPr>
              <w:t>Application must present evidence of Full registration with the General Medical Council and a license to practice.</w:t>
            </w:r>
          </w:p>
          <w:p w14:paraId="0DE770E4" w14:textId="77777777" w:rsidR="001F55B7" w:rsidRPr="001F55B7" w:rsidRDefault="001F55B7" w:rsidP="0013317B">
            <w:pPr>
              <w:widowControl w:val="0"/>
              <w:rPr>
                <w:rFonts w:ascii="Arial" w:hAnsi="Arial" w:cs="Arial"/>
                <w:color w:val="002060"/>
                <w:sz w:val="22"/>
                <w:szCs w:val="22"/>
              </w:rPr>
            </w:pPr>
            <w:r w:rsidRPr="001F55B7">
              <w:rPr>
                <w:rFonts w:ascii="Arial" w:hAnsi="Arial" w:cs="Arial"/>
                <w:color w:val="002060"/>
                <w:sz w:val="22"/>
                <w:szCs w:val="22"/>
              </w:rPr>
              <w:t xml:space="preserve">MB, ChB or equivalent.  </w:t>
            </w:r>
          </w:p>
        </w:tc>
        <w:tc>
          <w:tcPr>
            <w:tcW w:w="3119" w:type="dxa"/>
            <w:shd w:val="clear" w:color="auto" w:fill="FFFFFF"/>
          </w:tcPr>
          <w:p w14:paraId="02E29A12" w14:textId="77777777" w:rsidR="001F55B7" w:rsidRPr="001F55B7" w:rsidRDefault="001F55B7" w:rsidP="0013317B">
            <w:pPr>
              <w:widowControl w:val="0"/>
              <w:rPr>
                <w:rFonts w:ascii="Arial" w:hAnsi="Arial" w:cs="Arial"/>
                <w:color w:val="002060"/>
                <w:sz w:val="22"/>
                <w:szCs w:val="22"/>
              </w:rPr>
            </w:pPr>
            <w:r w:rsidRPr="001F55B7">
              <w:rPr>
                <w:rFonts w:ascii="Arial" w:hAnsi="Arial" w:cs="Arial"/>
                <w:color w:val="002060"/>
                <w:sz w:val="22"/>
                <w:szCs w:val="22"/>
              </w:rPr>
              <w:t>MD / PhD</w:t>
            </w:r>
          </w:p>
        </w:tc>
      </w:tr>
      <w:tr w:rsidR="001F55B7" w:rsidRPr="001F55B7" w14:paraId="71DE11CB" w14:textId="77777777" w:rsidTr="001F55B7">
        <w:tblPrEx>
          <w:tblLook w:val="0000" w:firstRow="0" w:lastRow="0" w:firstColumn="0" w:lastColumn="0" w:noHBand="0" w:noVBand="0"/>
        </w:tblPrEx>
        <w:tc>
          <w:tcPr>
            <w:tcW w:w="2323" w:type="dxa"/>
            <w:shd w:val="clear" w:color="auto" w:fill="DBE5F1"/>
          </w:tcPr>
          <w:p w14:paraId="3026CEF4" w14:textId="77777777" w:rsidR="001F55B7" w:rsidRPr="001F55B7" w:rsidRDefault="001F55B7" w:rsidP="0013317B">
            <w:pPr>
              <w:widowControl w:val="0"/>
              <w:rPr>
                <w:rFonts w:ascii="Arial" w:hAnsi="Arial" w:cs="Arial"/>
                <w:b/>
                <w:color w:val="002060"/>
                <w:sz w:val="22"/>
                <w:szCs w:val="22"/>
              </w:rPr>
            </w:pPr>
            <w:r w:rsidRPr="001F55B7">
              <w:rPr>
                <w:rFonts w:ascii="Arial" w:hAnsi="Arial" w:cs="Arial"/>
                <w:b/>
                <w:color w:val="002060"/>
                <w:sz w:val="22"/>
                <w:szCs w:val="22"/>
              </w:rPr>
              <w:t xml:space="preserve"> TRAINING</w:t>
            </w:r>
          </w:p>
        </w:tc>
        <w:tc>
          <w:tcPr>
            <w:tcW w:w="5332" w:type="dxa"/>
            <w:shd w:val="clear" w:color="auto" w:fill="FFFFFF"/>
          </w:tcPr>
          <w:p w14:paraId="5BDE39F6" w14:textId="77777777" w:rsidR="001F55B7" w:rsidRPr="001F55B7" w:rsidRDefault="001F55B7" w:rsidP="0013317B">
            <w:pPr>
              <w:widowControl w:val="0"/>
              <w:rPr>
                <w:rFonts w:ascii="Arial" w:hAnsi="Arial" w:cs="Arial"/>
                <w:color w:val="002060"/>
                <w:sz w:val="22"/>
                <w:szCs w:val="22"/>
              </w:rPr>
            </w:pPr>
            <w:r w:rsidRPr="001F55B7">
              <w:rPr>
                <w:rFonts w:ascii="Arial" w:hAnsi="Arial" w:cs="Arial"/>
                <w:color w:val="002060"/>
                <w:sz w:val="22"/>
                <w:szCs w:val="22"/>
              </w:rPr>
              <w:t xml:space="preserve">Application must present evidence of previous appointments which provided professional training in Neurology posts as approved by recognised UK/global institutions. </w:t>
            </w:r>
          </w:p>
          <w:p w14:paraId="77626B9B" w14:textId="77777777" w:rsidR="001F55B7" w:rsidRPr="001F55B7" w:rsidRDefault="001F55B7" w:rsidP="0013317B">
            <w:pPr>
              <w:widowControl w:val="0"/>
              <w:rPr>
                <w:rFonts w:ascii="Arial" w:hAnsi="Arial" w:cs="Arial"/>
                <w:color w:val="002060"/>
                <w:sz w:val="22"/>
                <w:szCs w:val="22"/>
              </w:rPr>
            </w:pPr>
          </w:p>
        </w:tc>
        <w:tc>
          <w:tcPr>
            <w:tcW w:w="3119" w:type="dxa"/>
            <w:shd w:val="clear" w:color="auto" w:fill="FFFFFF"/>
          </w:tcPr>
          <w:p w14:paraId="15C6FFF7" w14:textId="77777777" w:rsidR="001F55B7" w:rsidRPr="001F55B7" w:rsidRDefault="001F55B7" w:rsidP="0013317B">
            <w:pPr>
              <w:widowControl w:val="0"/>
              <w:rPr>
                <w:rFonts w:ascii="Arial" w:hAnsi="Arial" w:cs="Arial"/>
                <w:color w:val="002060"/>
                <w:sz w:val="22"/>
                <w:szCs w:val="22"/>
              </w:rPr>
            </w:pPr>
            <w:r w:rsidRPr="001F55B7">
              <w:rPr>
                <w:rFonts w:ascii="Arial" w:hAnsi="Arial" w:cs="Arial"/>
                <w:color w:val="002060"/>
                <w:sz w:val="22"/>
                <w:szCs w:val="22"/>
              </w:rPr>
              <w:t>Attendance at appropriate professional courses.</w:t>
            </w:r>
          </w:p>
          <w:p w14:paraId="0E565484" w14:textId="77777777" w:rsidR="001F55B7" w:rsidRPr="001F55B7" w:rsidRDefault="001F55B7" w:rsidP="0013317B">
            <w:pPr>
              <w:widowControl w:val="0"/>
              <w:rPr>
                <w:rFonts w:ascii="Arial" w:hAnsi="Arial" w:cs="Arial"/>
                <w:color w:val="002060"/>
                <w:sz w:val="22"/>
                <w:szCs w:val="22"/>
              </w:rPr>
            </w:pPr>
          </w:p>
          <w:p w14:paraId="20F4FEC2" w14:textId="77777777" w:rsidR="001F55B7" w:rsidRPr="001F55B7" w:rsidRDefault="001F55B7" w:rsidP="0013317B">
            <w:pPr>
              <w:widowControl w:val="0"/>
              <w:rPr>
                <w:rFonts w:ascii="Arial" w:hAnsi="Arial" w:cs="Arial"/>
                <w:color w:val="002060"/>
                <w:sz w:val="22"/>
                <w:szCs w:val="22"/>
              </w:rPr>
            </w:pPr>
          </w:p>
        </w:tc>
      </w:tr>
      <w:tr w:rsidR="001F55B7" w:rsidRPr="001F55B7" w14:paraId="74767262" w14:textId="77777777" w:rsidTr="001F55B7">
        <w:tblPrEx>
          <w:tblLook w:val="0000" w:firstRow="0" w:lastRow="0" w:firstColumn="0" w:lastColumn="0" w:noHBand="0" w:noVBand="0"/>
        </w:tblPrEx>
        <w:trPr>
          <w:trHeight w:val="2154"/>
        </w:trPr>
        <w:tc>
          <w:tcPr>
            <w:tcW w:w="2323" w:type="dxa"/>
            <w:shd w:val="clear" w:color="auto" w:fill="DBE5F1"/>
          </w:tcPr>
          <w:p w14:paraId="6F5D9739" w14:textId="77777777" w:rsidR="001F55B7" w:rsidRPr="001F55B7" w:rsidRDefault="001F55B7" w:rsidP="0013317B">
            <w:pPr>
              <w:widowControl w:val="0"/>
              <w:rPr>
                <w:rFonts w:ascii="Arial" w:hAnsi="Arial" w:cs="Arial"/>
                <w:b/>
                <w:color w:val="002060"/>
                <w:sz w:val="22"/>
                <w:szCs w:val="22"/>
              </w:rPr>
            </w:pPr>
            <w:r w:rsidRPr="001F55B7">
              <w:rPr>
                <w:rFonts w:ascii="Arial" w:hAnsi="Arial" w:cs="Arial"/>
                <w:b/>
                <w:color w:val="002060"/>
                <w:sz w:val="22"/>
                <w:szCs w:val="22"/>
              </w:rPr>
              <w:t>EXPERIENCE</w:t>
            </w:r>
          </w:p>
          <w:p w14:paraId="1D925AF6" w14:textId="1B454A47" w:rsidR="001F55B7" w:rsidRPr="001F55B7" w:rsidRDefault="001F55B7" w:rsidP="0048580D">
            <w:pPr>
              <w:pStyle w:val="ListParagraph"/>
              <w:numPr>
                <w:ilvl w:val="0"/>
                <w:numId w:val="37"/>
              </w:numPr>
              <w:autoSpaceDE/>
              <w:autoSpaceDN/>
              <w:adjustRightInd/>
              <w:contextualSpacing/>
              <w:rPr>
                <w:rFonts w:cs="Arial"/>
                <w:b/>
                <w:color w:val="002060"/>
                <w:sz w:val="22"/>
                <w:szCs w:val="22"/>
              </w:rPr>
            </w:pPr>
            <w:r w:rsidRPr="001F55B7">
              <w:rPr>
                <w:rFonts w:cs="Arial"/>
                <w:b/>
                <w:color w:val="002060"/>
                <w:sz w:val="22"/>
                <w:szCs w:val="22"/>
              </w:rPr>
              <w:t>Clinical</w:t>
            </w:r>
          </w:p>
          <w:p w14:paraId="12B85979" w14:textId="77777777" w:rsidR="001F55B7" w:rsidRPr="001F55B7" w:rsidRDefault="001F55B7" w:rsidP="0013317B">
            <w:pPr>
              <w:pStyle w:val="ListParagraph"/>
              <w:rPr>
                <w:rFonts w:cs="Arial"/>
                <w:b/>
                <w:color w:val="002060"/>
                <w:sz w:val="22"/>
                <w:szCs w:val="22"/>
              </w:rPr>
            </w:pPr>
          </w:p>
          <w:p w14:paraId="454D4316" w14:textId="77777777" w:rsidR="001F55B7" w:rsidRPr="001F55B7" w:rsidRDefault="001F55B7" w:rsidP="0013317B">
            <w:pPr>
              <w:pStyle w:val="ListParagraph"/>
              <w:rPr>
                <w:rFonts w:cs="Arial"/>
                <w:b/>
                <w:color w:val="002060"/>
                <w:sz w:val="22"/>
                <w:szCs w:val="22"/>
              </w:rPr>
            </w:pPr>
          </w:p>
          <w:p w14:paraId="40136B73" w14:textId="77777777" w:rsidR="001F55B7" w:rsidRPr="001F55B7" w:rsidRDefault="001F55B7" w:rsidP="0013317B">
            <w:pPr>
              <w:pStyle w:val="ListParagraph"/>
              <w:rPr>
                <w:rFonts w:cs="Arial"/>
                <w:b/>
                <w:color w:val="002060"/>
                <w:sz w:val="22"/>
                <w:szCs w:val="22"/>
              </w:rPr>
            </w:pPr>
          </w:p>
          <w:p w14:paraId="440DE70E" w14:textId="77777777" w:rsidR="001F55B7" w:rsidRPr="001F55B7" w:rsidRDefault="001F55B7" w:rsidP="0013317B">
            <w:pPr>
              <w:pStyle w:val="ListParagraph"/>
              <w:rPr>
                <w:rFonts w:cs="Arial"/>
                <w:b/>
                <w:color w:val="002060"/>
                <w:sz w:val="22"/>
                <w:szCs w:val="22"/>
              </w:rPr>
            </w:pPr>
          </w:p>
        </w:tc>
        <w:tc>
          <w:tcPr>
            <w:tcW w:w="5332" w:type="dxa"/>
            <w:shd w:val="clear" w:color="auto" w:fill="FFFFFF"/>
          </w:tcPr>
          <w:p w14:paraId="6465DA7A" w14:textId="77777777" w:rsidR="001F55B7" w:rsidRPr="001F55B7" w:rsidRDefault="001F55B7" w:rsidP="0013317B">
            <w:pPr>
              <w:rPr>
                <w:rFonts w:ascii="Arial" w:hAnsi="Arial" w:cs="Arial"/>
                <w:color w:val="002060"/>
                <w:sz w:val="22"/>
                <w:szCs w:val="22"/>
              </w:rPr>
            </w:pPr>
          </w:p>
          <w:p w14:paraId="327B64B8" w14:textId="77777777" w:rsidR="001F55B7" w:rsidRPr="001F55B7" w:rsidRDefault="001F55B7" w:rsidP="0013317B">
            <w:pPr>
              <w:rPr>
                <w:rFonts w:ascii="Arial" w:hAnsi="Arial" w:cs="Arial"/>
                <w:color w:val="002060"/>
                <w:sz w:val="22"/>
                <w:szCs w:val="22"/>
              </w:rPr>
            </w:pPr>
            <w:r w:rsidRPr="001F55B7">
              <w:rPr>
                <w:rFonts w:ascii="Arial" w:hAnsi="Arial" w:cs="Arial"/>
                <w:color w:val="002060"/>
                <w:sz w:val="22"/>
                <w:szCs w:val="22"/>
              </w:rPr>
              <w:t>Expertise in neurosurgery.</w:t>
            </w:r>
          </w:p>
          <w:p w14:paraId="502C4FE7" w14:textId="6EBAC34D" w:rsidR="001F55B7" w:rsidRPr="001F55B7" w:rsidRDefault="001F55B7" w:rsidP="001F55B7">
            <w:pPr>
              <w:rPr>
                <w:rFonts w:ascii="Arial" w:hAnsi="Arial" w:cs="Arial"/>
                <w:color w:val="002060"/>
                <w:sz w:val="22"/>
                <w:szCs w:val="22"/>
              </w:rPr>
            </w:pPr>
            <w:r w:rsidRPr="001F55B7">
              <w:rPr>
                <w:rFonts w:ascii="Arial" w:hAnsi="Arial" w:cs="Arial"/>
                <w:color w:val="002060"/>
                <w:sz w:val="22"/>
                <w:szCs w:val="22"/>
              </w:rPr>
              <w:t>Ability to manage all common emergency neurological problems. Evidence of sufficient clinical experience to manage common major neurological conditions independently.</w:t>
            </w:r>
          </w:p>
        </w:tc>
        <w:tc>
          <w:tcPr>
            <w:tcW w:w="3119" w:type="dxa"/>
            <w:shd w:val="clear" w:color="auto" w:fill="FFFFFF"/>
          </w:tcPr>
          <w:p w14:paraId="4F022536" w14:textId="77777777" w:rsidR="001F55B7" w:rsidRPr="001F55B7" w:rsidRDefault="001F55B7" w:rsidP="0013317B">
            <w:pPr>
              <w:rPr>
                <w:rFonts w:ascii="Arial" w:hAnsi="Arial" w:cs="Arial"/>
                <w:color w:val="002060"/>
                <w:sz w:val="22"/>
                <w:szCs w:val="22"/>
              </w:rPr>
            </w:pPr>
          </w:p>
          <w:p w14:paraId="487CBD49" w14:textId="0DE35BC9" w:rsidR="001F55B7" w:rsidRPr="001F55B7" w:rsidRDefault="001F55B7" w:rsidP="001F55B7">
            <w:pPr>
              <w:rPr>
                <w:rFonts w:ascii="Arial" w:hAnsi="Arial" w:cs="Arial"/>
                <w:color w:val="002060"/>
                <w:sz w:val="22"/>
                <w:szCs w:val="22"/>
              </w:rPr>
            </w:pPr>
            <w:r w:rsidRPr="001F55B7">
              <w:rPr>
                <w:rFonts w:ascii="Arial" w:hAnsi="Arial" w:cs="Arial"/>
                <w:color w:val="002060"/>
                <w:sz w:val="22"/>
                <w:szCs w:val="22"/>
              </w:rPr>
              <w:t xml:space="preserve">Fellowship / post CCT training or experience within a sub-specialty of neurology. </w:t>
            </w:r>
          </w:p>
        </w:tc>
      </w:tr>
      <w:tr w:rsidR="001F55B7" w:rsidRPr="001F55B7" w14:paraId="58117CDF" w14:textId="77777777" w:rsidTr="001F55B7">
        <w:tblPrEx>
          <w:tblLook w:val="0000" w:firstRow="0" w:lastRow="0" w:firstColumn="0" w:lastColumn="0" w:noHBand="0" w:noVBand="0"/>
        </w:tblPrEx>
        <w:trPr>
          <w:trHeight w:val="70"/>
        </w:trPr>
        <w:tc>
          <w:tcPr>
            <w:tcW w:w="2323" w:type="dxa"/>
            <w:shd w:val="clear" w:color="auto" w:fill="DBE5F1"/>
          </w:tcPr>
          <w:p w14:paraId="7F0F03C5" w14:textId="77777777" w:rsidR="001F55B7" w:rsidRPr="001F55B7" w:rsidRDefault="001F55B7" w:rsidP="0013317B">
            <w:pPr>
              <w:widowControl w:val="0"/>
              <w:rPr>
                <w:rFonts w:ascii="Arial" w:hAnsi="Arial" w:cs="Arial"/>
                <w:b/>
                <w:color w:val="002060"/>
                <w:sz w:val="22"/>
                <w:szCs w:val="22"/>
              </w:rPr>
            </w:pPr>
          </w:p>
          <w:p w14:paraId="2F10DAD9" w14:textId="558F5A5A" w:rsidR="001F55B7" w:rsidRPr="001F55B7" w:rsidRDefault="001F55B7" w:rsidP="00A67BC7">
            <w:pPr>
              <w:pStyle w:val="ListParagraph"/>
              <w:numPr>
                <w:ilvl w:val="0"/>
                <w:numId w:val="37"/>
              </w:numPr>
              <w:autoSpaceDE/>
              <w:autoSpaceDN/>
              <w:adjustRightInd/>
              <w:contextualSpacing/>
              <w:rPr>
                <w:rFonts w:cs="Arial"/>
                <w:b/>
                <w:color w:val="002060"/>
                <w:sz w:val="22"/>
                <w:szCs w:val="22"/>
              </w:rPr>
            </w:pPr>
            <w:r w:rsidRPr="001F55B7">
              <w:rPr>
                <w:rFonts w:cs="Arial"/>
                <w:b/>
                <w:color w:val="002060"/>
                <w:sz w:val="22"/>
                <w:szCs w:val="22"/>
              </w:rPr>
              <w:t>Managerial</w:t>
            </w:r>
          </w:p>
          <w:p w14:paraId="34A8855C" w14:textId="77777777" w:rsidR="001F55B7" w:rsidRPr="001F55B7" w:rsidRDefault="001F55B7" w:rsidP="0013317B">
            <w:pPr>
              <w:pStyle w:val="ListParagraph"/>
              <w:rPr>
                <w:rFonts w:cs="Arial"/>
                <w:b/>
                <w:color w:val="002060"/>
                <w:sz w:val="22"/>
                <w:szCs w:val="22"/>
              </w:rPr>
            </w:pPr>
          </w:p>
          <w:p w14:paraId="4010DBAF" w14:textId="77777777" w:rsidR="001F55B7" w:rsidRPr="001F55B7" w:rsidRDefault="001F55B7" w:rsidP="0013317B">
            <w:pPr>
              <w:pStyle w:val="ListParagraph"/>
              <w:rPr>
                <w:rFonts w:cs="Arial"/>
                <w:b/>
                <w:color w:val="002060"/>
                <w:sz w:val="22"/>
                <w:szCs w:val="22"/>
              </w:rPr>
            </w:pPr>
          </w:p>
          <w:p w14:paraId="61C8AA6E" w14:textId="77777777" w:rsidR="001F55B7" w:rsidRPr="001F55B7" w:rsidRDefault="001F55B7" w:rsidP="0013317B">
            <w:pPr>
              <w:pStyle w:val="ListParagraph"/>
              <w:rPr>
                <w:rFonts w:cs="Arial"/>
                <w:b/>
                <w:color w:val="002060"/>
                <w:sz w:val="22"/>
                <w:szCs w:val="22"/>
              </w:rPr>
            </w:pPr>
          </w:p>
        </w:tc>
        <w:tc>
          <w:tcPr>
            <w:tcW w:w="5332" w:type="dxa"/>
            <w:shd w:val="clear" w:color="auto" w:fill="FFFFFF"/>
          </w:tcPr>
          <w:p w14:paraId="6A3F2057" w14:textId="77777777" w:rsidR="001F55B7" w:rsidRPr="001F55B7" w:rsidRDefault="001F55B7" w:rsidP="0013317B">
            <w:pPr>
              <w:rPr>
                <w:rFonts w:ascii="Arial" w:hAnsi="Arial" w:cs="Arial"/>
                <w:color w:val="002060"/>
                <w:sz w:val="22"/>
                <w:szCs w:val="22"/>
              </w:rPr>
            </w:pPr>
          </w:p>
          <w:p w14:paraId="12C89668" w14:textId="77777777" w:rsidR="001F55B7" w:rsidRPr="001F55B7" w:rsidRDefault="001F55B7" w:rsidP="0013317B">
            <w:pPr>
              <w:rPr>
                <w:rFonts w:ascii="Arial" w:hAnsi="Arial" w:cs="Arial"/>
                <w:color w:val="002060"/>
                <w:sz w:val="22"/>
                <w:szCs w:val="22"/>
              </w:rPr>
            </w:pPr>
            <w:r w:rsidRPr="001F55B7">
              <w:rPr>
                <w:rFonts w:ascii="Arial" w:hAnsi="Arial" w:cs="Arial"/>
                <w:color w:val="002060"/>
                <w:sz w:val="22"/>
                <w:szCs w:val="22"/>
              </w:rPr>
              <w:t xml:space="preserve">The </w:t>
            </w:r>
            <w:proofErr w:type="spellStart"/>
            <w:r w:rsidRPr="001F55B7">
              <w:rPr>
                <w:rFonts w:ascii="Arial" w:hAnsi="Arial" w:cs="Arial"/>
                <w:color w:val="002060"/>
                <w:sz w:val="22"/>
                <w:szCs w:val="22"/>
              </w:rPr>
              <w:t>postholder</w:t>
            </w:r>
            <w:proofErr w:type="spellEnd"/>
            <w:r w:rsidRPr="001F55B7">
              <w:rPr>
                <w:rFonts w:ascii="Arial" w:hAnsi="Arial" w:cs="Arial"/>
                <w:color w:val="002060"/>
                <w:sz w:val="22"/>
                <w:szCs w:val="22"/>
              </w:rPr>
              <w:t xml:space="preserve"> should have management skills appropriate to assist the delivery of a comprehensive neurology service in association with other departmental members.</w:t>
            </w:r>
          </w:p>
        </w:tc>
        <w:tc>
          <w:tcPr>
            <w:tcW w:w="3119" w:type="dxa"/>
            <w:shd w:val="clear" w:color="auto" w:fill="FFFFFF"/>
          </w:tcPr>
          <w:p w14:paraId="343EBD5E" w14:textId="77777777" w:rsidR="001F55B7" w:rsidRPr="001F55B7" w:rsidRDefault="001F55B7" w:rsidP="0013317B">
            <w:pPr>
              <w:widowControl w:val="0"/>
              <w:rPr>
                <w:rFonts w:ascii="Arial" w:hAnsi="Arial" w:cs="Arial"/>
                <w:color w:val="002060"/>
                <w:sz w:val="22"/>
                <w:szCs w:val="22"/>
              </w:rPr>
            </w:pPr>
          </w:p>
          <w:p w14:paraId="071F5521" w14:textId="0910F7EE" w:rsidR="001F55B7" w:rsidRPr="001F55B7" w:rsidRDefault="001F55B7" w:rsidP="001F55B7">
            <w:pPr>
              <w:widowControl w:val="0"/>
              <w:rPr>
                <w:rFonts w:ascii="Arial" w:hAnsi="Arial" w:cs="Arial"/>
                <w:color w:val="002060"/>
                <w:sz w:val="22"/>
                <w:szCs w:val="22"/>
              </w:rPr>
            </w:pPr>
            <w:r w:rsidRPr="001F55B7">
              <w:rPr>
                <w:rFonts w:ascii="Arial" w:hAnsi="Arial" w:cs="Arial"/>
                <w:color w:val="002060"/>
                <w:sz w:val="22"/>
                <w:szCs w:val="22"/>
              </w:rPr>
              <w:t>Application must evidence a working knowledge of NHS management responsibilities of Consultants</w:t>
            </w:r>
          </w:p>
        </w:tc>
      </w:tr>
      <w:tr w:rsidR="001F55B7" w:rsidRPr="001F55B7" w14:paraId="6E71094D" w14:textId="77777777" w:rsidTr="001F55B7">
        <w:trPr>
          <w:trHeight w:val="564"/>
        </w:trPr>
        <w:tc>
          <w:tcPr>
            <w:tcW w:w="10774" w:type="dxa"/>
            <w:gridSpan w:val="3"/>
            <w:shd w:val="clear" w:color="auto" w:fill="C6D9F1"/>
            <w:vAlign w:val="center"/>
          </w:tcPr>
          <w:p w14:paraId="31F06575" w14:textId="77777777" w:rsidR="001F55B7" w:rsidRPr="001F55B7" w:rsidRDefault="001F55B7" w:rsidP="0013317B">
            <w:pPr>
              <w:widowControl w:val="0"/>
              <w:rPr>
                <w:rFonts w:ascii="Arial" w:hAnsi="Arial" w:cs="Arial"/>
                <w:b/>
                <w:color w:val="002060"/>
                <w:sz w:val="22"/>
                <w:szCs w:val="22"/>
              </w:rPr>
            </w:pPr>
            <w:r w:rsidRPr="001F55B7">
              <w:rPr>
                <w:rFonts w:ascii="Arial" w:hAnsi="Arial" w:cs="Arial"/>
                <w:b/>
                <w:color w:val="002060"/>
                <w:sz w:val="22"/>
                <w:szCs w:val="22"/>
              </w:rPr>
              <w:t>PERSON SPECIFICATION (cont.)</w:t>
            </w:r>
          </w:p>
        </w:tc>
      </w:tr>
      <w:tr w:rsidR="001F55B7" w:rsidRPr="001F55B7" w14:paraId="283CD1A3" w14:textId="77777777" w:rsidTr="001F55B7">
        <w:tblPrEx>
          <w:tblLook w:val="0000" w:firstRow="0" w:lastRow="0" w:firstColumn="0" w:lastColumn="0" w:noHBand="0" w:noVBand="0"/>
        </w:tblPrEx>
        <w:trPr>
          <w:trHeight w:val="532"/>
        </w:trPr>
        <w:tc>
          <w:tcPr>
            <w:tcW w:w="2323" w:type="dxa"/>
            <w:shd w:val="clear" w:color="auto" w:fill="DBE5F1"/>
            <w:vAlign w:val="center"/>
          </w:tcPr>
          <w:p w14:paraId="017EB9F9" w14:textId="77777777" w:rsidR="001F55B7" w:rsidRPr="001F55B7" w:rsidRDefault="001F55B7" w:rsidP="0013317B">
            <w:pPr>
              <w:widowControl w:val="0"/>
              <w:jc w:val="both"/>
              <w:rPr>
                <w:rFonts w:ascii="Arial" w:hAnsi="Arial" w:cs="Arial"/>
                <w:b/>
                <w:color w:val="002060"/>
                <w:sz w:val="22"/>
                <w:szCs w:val="22"/>
              </w:rPr>
            </w:pPr>
            <w:r w:rsidRPr="001F55B7">
              <w:rPr>
                <w:rFonts w:ascii="Arial" w:hAnsi="Arial" w:cs="Arial"/>
                <w:b/>
                <w:color w:val="002060"/>
                <w:sz w:val="22"/>
                <w:szCs w:val="22"/>
              </w:rPr>
              <w:t>CATEGORY</w:t>
            </w:r>
          </w:p>
        </w:tc>
        <w:tc>
          <w:tcPr>
            <w:tcW w:w="5332" w:type="dxa"/>
            <w:shd w:val="clear" w:color="auto" w:fill="DBE5F1"/>
            <w:vAlign w:val="center"/>
          </w:tcPr>
          <w:p w14:paraId="75B1479E" w14:textId="77777777" w:rsidR="001F55B7" w:rsidRPr="001F55B7" w:rsidRDefault="001F55B7" w:rsidP="0013317B">
            <w:pPr>
              <w:widowControl w:val="0"/>
              <w:jc w:val="both"/>
              <w:rPr>
                <w:rFonts w:ascii="Arial" w:hAnsi="Arial" w:cs="Arial"/>
                <w:b/>
                <w:color w:val="002060"/>
                <w:sz w:val="22"/>
                <w:szCs w:val="22"/>
              </w:rPr>
            </w:pPr>
            <w:r w:rsidRPr="001F55B7">
              <w:rPr>
                <w:rFonts w:ascii="Arial" w:hAnsi="Arial" w:cs="Arial"/>
                <w:b/>
                <w:color w:val="002060"/>
                <w:sz w:val="22"/>
                <w:szCs w:val="22"/>
              </w:rPr>
              <w:t>ESSENTIAL</w:t>
            </w:r>
          </w:p>
        </w:tc>
        <w:tc>
          <w:tcPr>
            <w:tcW w:w="3119" w:type="dxa"/>
            <w:shd w:val="clear" w:color="auto" w:fill="DBE5F1"/>
            <w:vAlign w:val="center"/>
          </w:tcPr>
          <w:p w14:paraId="2D156127" w14:textId="77777777" w:rsidR="001F55B7" w:rsidRPr="001F55B7" w:rsidRDefault="001F55B7" w:rsidP="0013317B">
            <w:pPr>
              <w:pStyle w:val="Heading9"/>
              <w:spacing w:before="0"/>
              <w:jc w:val="both"/>
              <w:rPr>
                <w:rFonts w:ascii="Arial" w:hAnsi="Arial" w:cs="Arial"/>
                <w:b/>
                <w:bCs/>
                <w:color w:val="002060"/>
                <w:sz w:val="22"/>
                <w:szCs w:val="22"/>
              </w:rPr>
            </w:pPr>
            <w:r w:rsidRPr="001F55B7">
              <w:rPr>
                <w:rFonts w:ascii="Arial" w:hAnsi="Arial" w:cs="Arial"/>
                <w:b/>
                <w:bCs/>
                <w:color w:val="002060"/>
                <w:sz w:val="22"/>
                <w:szCs w:val="22"/>
              </w:rPr>
              <w:t>DESIRABLE</w:t>
            </w:r>
          </w:p>
        </w:tc>
      </w:tr>
      <w:tr w:rsidR="001F55B7" w:rsidRPr="001F55B7" w14:paraId="34860573" w14:textId="77777777" w:rsidTr="001F55B7">
        <w:tblPrEx>
          <w:tblLook w:val="0000" w:firstRow="0" w:lastRow="0" w:firstColumn="0" w:lastColumn="0" w:noHBand="0" w:noVBand="0"/>
        </w:tblPrEx>
        <w:tc>
          <w:tcPr>
            <w:tcW w:w="2323" w:type="dxa"/>
            <w:shd w:val="clear" w:color="auto" w:fill="DBE5F1"/>
          </w:tcPr>
          <w:p w14:paraId="40432418" w14:textId="77777777" w:rsidR="001F55B7" w:rsidRPr="001F55B7" w:rsidRDefault="001F55B7" w:rsidP="0013317B">
            <w:pPr>
              <w:widowControl w:val="0"/>
              <w:rPr>
                <w:rFonts w:ascii="Arial" w:hAnsi="Arial" w:cs="Arial"/>
                <w:b/>
                <w:color w:val="002060"/>
                <w:sz w:val="22"/>
                <w:szCs w:val="22"/>
              </w:rPr>
            </w:pPr>
            <w:r w:rsidRPr="001F55B7">
              <w:rPr>
                <w:rFonts w:ascii="Arial" w:hAnsi="Arial" w:cs="Arial"/>
                <w:b/>
                <w:color w:val="002060"/>
                <w:sz w:val="22"/>
                <w:szCs w:val="22"/>
              </w:rPr>
              <w:t>EXPERIENCE</w:t>
            </w:r>
          </w:p>
          <w:p w14:paraId="6ACC8A4D" w14:textId="77777777" w:rsidR="001F55B7" w:rsidRPr="001F55B7" w:rsidRDefault="001F55B7" w:rsidP="0013317B">
            <w:pPr>
              <w:pStyle w:val="ListParagraph"/>
              <w:rPr>
                <w:rFonts w:cs="Arial"/>
                <w:b/>
                <w:color w:val="002060"/>
                <w:sz w:val="22"/>
                <w:szCs w:val="22"/>
              </w:rPr>
            </w:pPr>
          </w:p>
          <w:p w14:paraId="43E2A728" w14:textId="77777777" w:rsidR="001F55B7" w:rsidRPr="001F55B7" w:rsidRDefault="001F55B7" w:rsidP="001F55B7">
            <w:pPr>
              <w:pStyle w:val="ListParagraph"/>
              <w:numPr>
                <w:ilvl w:val="0"/>
                <w:numId w:val="37"/>
              </w:numPr>
              <w:autoSpaceDE/>
              <w:autoSpaceDN/>
              <w:adjustRightInd/>
              <w:contextualSpacing/>
              <w:rPr>
                <w:rFonts w:cs="Arial"/>
                <w:b/>
                <w:color w:val="002060"/>
                <w:sz w:val="22"/>
                <w:szCs w:val="22"/>
              </w:rPr>
            </w:pPr>
            <w:r w:rsidRPr="001F55B7">
              <w:rPr>
                <w:rFonts w:cs="Arial"/>
                <w:b/>
                <w:color w:val="002060"/>
                <w:sz w:val="22"/>
                <w:szCs w:val="22"/>
              </w:rPr>
              <w:t xml:space="preserve">Managerial </w:t>
            </w:r>
          </w:p>
          <w:p w14:paraId="693374AF" w14:textId="77777777" w:rsidR="001F55B7" w:rsidRPr="001F55B7" w:rsidRDefault="001F55B7" w:rsidP="0013317B">
            <w:pPr>
              <w:pStyle w:val="ListParagraph"/>
              <w:rPr>
                <w:rFonts w:cs="Arial"/>
                <w:b/>
                <w:color w:val="002060"/>
                <w:sz w:val="22"/>
                <w:szCs w:val="22"/>
              </w:rPr>
            </w:pPr>
          </w:p>
          <w:p w14:paraId="76103E87" w14:textId="77777777" w:rsidR="001F55B7" w:rsidRPr="001F55B7" w:rsidRDefault="001F55B7" w:rsidP="0013317B">
            <w:pPr>
              <w:pStyle w:val="ListParagraph"/>
              <w:rPr>
                <w:rFonts w:cs="Arial"/>
                <w:b/>
                <w:color w:val="002060"/>
                <w:sz w:val="22"/>
                <w:szCs w:val="22"/>
              </w:rPr>
            </w:pPr>
          </w:p>
          <w:p w14:paraId="683BC2E4" w14:textId="77777777" w:rsidR="001F55B7" w:rsidRPr="001F55B7" w:rsidRDefault="001F55B7" w:rsidP="0013317B">
            <w:pPr>
              <w:pStyle w:val="ListParagraph"/>
              <w:rPr>
                <w:rFonts w:cs="Arial"/>
                <w:b/>
                <w:color w:val="002060"/>
                <w:sz w:val="22"/>
                <w:szCs w:val="22"/>
              </w:rPr>
            </w:pPr>
          </w:p>
          <w:p w14:paraId="57B09CCA" w14:textId="77777777" w:rsidR="001F55B7" w:rsidRPr="001F55B7" w:rsidRDefault="001F55B7" w:rsidP="0013317B">
            <w:pPr>
              <w:pStyle w:val="ListParagraph"/>
              <w:rPr>
                <w:rFonts w:cs="Arial"/>
                <w:b/>
                <w:color w:val="002060"/>
                <w:sz w:val="22"/>
                <w:szCs w:val="22"/>
              </w:rPr>
            </w:pPr>
          </w:p>
          <w:p w14:paraId="2D7BC3CE" w14:textId="77777777" w:rsidR="001F55B7" w:rsidRPr="001F55B7" w:rsidRDefault="001F55B7" w:rsidP="001F55B7">
            <w:pPr>
              <w:pStyle w:val="ListParagraph"/>
              <w:numPr>
                <w:ilvl w:val="0"/>
                <w:numId w:val="37"/>
              </w:numPr>
              <w:autoSpaceDE/>
              <w:autoSpaceDN/>
              <w:adjustRightInd/>
              <w:contextualSpacing/>
              <w:rPr>
                <w:rFonts w:cs="Arial"/>
                <w:b/>
                <w:color w:val="002060"/>
                <w:sz w:val="22"/>
                <w:szCs w:val="22"/>
              </w:rPr>
            </w:pPr>
            <w:r w:rsidRPr="001F55B7">
              <w:rPr>
                <w:rFonts w:cs="Arial"/>
                <w:b/>
                <w:color w:val="002060"/>
                <w:sz w:val="22"/>
                <w:szCs w:val="22"/>
              </w:rPr>
              <w:t>Audit</w:t>
            </w:r>
          </w:p>
          <w:p w14:paraId="00138830" w14:textId="77777777" w:rsidR="001F55B7" w:rsidRPr="001F55B7" w:rsidRDefault="001F55B7" w:rsidP="0013317B">
            <w:pPr>
              <w:pStyle w:val="ListParagraph"/>
              <w:rPr>
                <w:rFonts w:cs="Arial"/>
                <w:b/>
                <w:color w:val="002060"/>
                <w:sz w:val="22"/>
                <w:szCs w:val="22"/>
              </w:rPr>
            </w:pPr>
          </w:p>
          <w:p w14:paraId="085C3E75" w14:textId="77777777" w:rsidR="001F55B7" w:rsidRPr="001F55B7" w:rsidRDefault="001F55B7" w:rsidP="0013317B">
            <w:pPr>
              <w:pStyle w:val="ListParagraph"/>
              <w:rPr>
                <w:rFonts w:cs="Arial"/>
                <w:b/>
                <w:color w:val="002060"/>
                <w:sz w:val="22"/>
                <w:szCs w:val="22"/>
              </w:rPr>
            </w:pPr>
          </w:p>
          <w:p w14:paraId="55D4B7A4" w14:textId="77777777" w:rsidR="001F55B7" w:rsidRPr="001F55B7" w:rsidRDefault="001F55B7" w:rsidP="001F55B7">
            <w:pPr>
              <w:widowControl w:val="0"/>
              <w:numPr>
                <w:ilvl w:val="0"/>
                <w:numId w:val="37"/>
              </w:numPr>
              <w:rPr>
                <w:rFonts w:ascii="Arial" w:hAnsi="Arial" w:cs="Arial"/>
                <w:b/>
                <w:color w:val="002060"/>
                <w:sz w:val="22"/>
                <w:szCs w:val="22"/>
              </w:rPr>
            </w:pPr>
            <w:r w:rsidRPr="001F55B7">
              <w:rPr>
                <w:rFonts w:ascii="Arial" w:hAnsi="Arial" w:cs="Arial"/>
                <w:b/>
                <w:color w:val="002060"/>
                <w:sz w:val="22"/>
                <w:szCs w:val="22"/>
              </w:rPr>
              <w:t>Supervision</w:t>
            </w:r>
          </w:p>
        </w:tc>
        <w:tc>
          <w:tcPr>
            <w:tcW w:w="5332" w:type="dxa"/>
            <w:shd w:val="clear" w:color="auto" w:fill="FFFFFF"/>
          </w:tcPr>
          <w:p w14:paraId="5C95EB5B" w14:textId="77777777" w:rsidR="001F55B7" w:rsidRPr="001F55B7" w:rsidRDefault="001F55B7" w:rsidP="0013317B">
            <w:pPr>
              <w:widowControl w:val="0"/>
              <w:rPr>
                <w:rFonts w:ascii="Arial" w:hAnsi="Arial" w:cs="Arial"/>
                <w:color w:val="002060"/>
                <w:sz w:val="22"/>
                <w:szCs w:val="22"/>
              </w:rPr>
            </w:pPr>
          </w:p>
          <w:p w14:paraId="7E72F572" w14:textId="77777777" w:rsidR="001F55B7" w:rsidRPr="001F55B7" w:rsidRDefault="001F55B7" w:rsidP="0013317B">
            <w:pPr>
              <w:widowControl w:val="0"/>
              <w:rPr>
                <w:rFonts w:ascii="Arial" w:hAnsi="Arial" w:cs="Arial"/>
                <w:color w:val="002060"/>
                <w:sz w:val="22"/>
                <w:szCs w:val="22"/>
              </w:rPr>
            </w:pPr>
            <w:r w:rsidRPr="001F55B7">
              <w:rPr>
                <w:rFonts w:ascii="Arial" w:hAnsi="Arial" w:cs="Arial"/>
                <w:color w:val="002060"/>
                <w:sz w:val="22"/>
                <w:szCs w:val="22"/>
              </w:rPr>
              <w:t>Attendance at an appropriate management course.</w:t>
            </w:r>
          </w:p>
          <w:p w14:paraId="1B3F0C21" w14:textId="77777777" w:rsidR="001F55B7" w:rsidRPr="001F55B7" w:rsidRDefault="001F55B7" w:rsidP="0013317B">
            <w:pPr>
              <w:widowControl w:val="0"/>
              <w:rPr>
                <w:rFonts w:ascii="Arial" w:hAnsi="Arial" w:cs="Arial"/>
                <w:color w:val="002060"/>
                <w:sz w:val="22"/>
                <w:szCs w:val="22"/>
              </w:rPr>
            </w:pPr>
            <w:r w:rsidRPr="001F55B7">
              <w:rPr>
                <w:rFonts w:ascii="Arial" w:hAnsi="Arial" w:cs="Arial"/>
                <w:color w:val="002060"/>
                <w:sz w:val="22"/>
                <w:szCs w:val="22"/>
              </w:rPr>
              <w:t>Good organisational and administrative skills.</w:t>
            </w:r>
          </w:p>
          <w:p w14:paraId="5CC10F40" w14:textId="77777777" w:rsidR="001F55B7" w:rsidRPr="001F55B7" w:rsidRDefault="001F55B7" w:rsidP="0013317B">
            <w:pPr>
              <w:widowControl w:val="0"/>
              <w:rPr>
                <w:rFonts w:ascii="Arial" w:hAnsi="Arial" w:cs="Arial"/>
                <w:color w:val="002060"/>
                <w:sz w:val="22"/>
                <w:szCs w:val="22"/>
              </w:rPr>
            </w:pPr>
          </w:p>
          <w:p w14:paraId="7572EC1A" w14:textId="77777777" w:rsidR="001F55B7" w:rsidRPr="001F55B7" w:rsidRDefault="001F55B7" w:rsidP="0013317B">
            <w:pPr>
              <w:widowControl w:val="0"/>
              <w:rPr>
                <w:rFonts w:ascii="Arial" w:hAnsi="Arial" w:cs="Arial"/>
                <w:color w:val="002060"/>
                <w:sz w:val="22"/>
                <w:szCs w:val="22"/>
              </w:rPr>
            </w:pPr>
            <w:r w:rsidRPr="001F55B7">
              <w:rPr>
                <w:rFonts w:ascii="Arial" w:hAnsi="Arial" w:cs="Arial"/>
                <w:color w:val="002060"/>
                <w:sz w:val="22"/>
                <w:szCs w:val="22"/>
              </w:rPr>
              <w:t>Application must evidence participation in audit activities</w:t>
            </w:r>
          </w:p>
          <w:p w14:paraId="54D8AA30" w14:textId="77777777" w:rsidR="001F55B7" w:rsidRPr="001F55B7" w:rsidRDefault="001F55B7" w:rsidP="0013317B">
            <w:pPr>
              <w:widowControl w:val="0"/>
              <w:rPr>
                <w:rFonts w:ascii="Arial" w:hAnsi="Arial" w:cs="Arial"/>
                <w:color w:val="002060"/>
                <w:sz w:val="22"/>
                <w:szCs w:val="22"/>
              </w:rPr>
            </w:pPr>
          </w:p>
          <w:p w14:paraId="1705E050" w14:textId="77777777" w:rsidR="001F55B7" w:rsidRPr="001F55B7" w:rsidRDefault="001F55B7" w:rsidP="0013317B">
            <w:pPr>
              <w:widowControl w:val="0"/>
              <w:rPr>
                <w:rFonts w:ascii="Arial" w:hAnsi="Arial" w:cs="Arial"/>
                <w:color w:val="002060"/>
                <w:sz w:val="22"/>
                <w:szCs w:val="22"/>
              </w:rPr>
            </w:pPr>
            <w:r w:rsidRPr="001F55B7">
              <w:rPr>
                <w:rFonts w:ascii="Arial" w:hAnsi="Arial" w:cs="Arial"/>
                <w:color w:val="002060"/>
                <w:sz w:val="22"/>
                <w:szCs w:val="22"/>
              </w:rPr>
              <w:t>Application must evidence experience of supervising junior medical staff and relevant staff in other disciplines</w:t>
            </w:r>
          </w:p>
        </w:tc>
        <w:tc>
          <w:tcPr>
            <w:tcW w:w="3119" w:type="dxa"/>
            <w:shd w:val="clear" w:color="auto" w:fill="FFFFFF"/>
          </w:tcPr>
          <w:p w14:paraId="577B0D9D" w14:textId="77777777" w:rsidR="001F55B7" w:rsidRPr="001F55B7" w:rsidRDefault="001F55B7" w:rsidP="0013317B">
            <w:pPr>
              <w:widowControl w:val="0"/>
              <w:rPr>
                <w:rFonts w:ascii="Arial" w:hAnsi="Arial" w:cs="Arial"/>
                <w:color w:val="002060"/>
                <w:sz w:val="22"/>
                <w:szCs w:val="22"/>
              </w:rPr>
            </w:pPr>
          </w:p>
          <w:p w14:paraId="26C634DA" w14:textId="77777777" w:rsidR="001F55B7" w:rsidRPr="001F55B7" w:rsidRDefault="001F55B7" w:rsidP="0013317B">
            <w:pPr>
              <w:widowControl w:val="0"/>
              <w:rPr>
                <w:rFonts w:ascii="Arial" w:hAnsi="Arial" w:cs="Arial"/>
                <w:color w:val="002060"/>
                <w:sz w:val="22"/>
                <w:szCs w:val="22"/>
              </w:rPr>
            </w:pPr>
          </w:p>
          <w:p w14:paraId="1CE6497E" w14:textId="77777777" w:rsidR="001F55B7" w:rsidRPr="001F55B7" w:rsidRDefault="001F55B7" w:rsidP="0013317B">
            <w:pPr>
              <w:widowControl w:val="0"/>
              <w:rPr>
                <w:rFonts w:ascii="Arial" w:hAnsi="Arial" w:cs="Arial"/>
                <w:color w:val="002060"/>
                <w:sz w:val="22"/>
                <w:szCs w:val="22"/>
              </w:rPr>
            </w:pPr>
          </w:p>
          <w:p w14:paraId="499E2663" w14:textId="77777777" w:rsidR="001F55B7" w:rsidRPr="001F55B7" w:rsidRDefault="001F55B7" w:rsidP="0013317B">
            <w:pPr>
              <w:widowControl w:val="0"/>
              <w:rPr>
                <w:rFonts w:ascii="Arial" w:hAnsi="Arial" w:cs="Arial"/>
                <w:color w:val="002060"/>
                <w:sz w:val="22"/>
                <w:szCs w:val="22"/>
              </w:rPr>
            </w:pPr>
          </w:p>
          <w:p w14:paraId="533385F8" w14:textId="77777777" w:rsidR="001F55B7" w:rsidRPr="001F55B7" w:rsidRDefault="001F55B7" w:rsidP="0013317B">
            <w:pPr>
              <w:widowControl w:val="0"/>
              <w:rPr>
                <w:rFonts w:ascii="Arial" w:hAnsi="Arial" w:cs="Arial"/>
                <w:color w:val="002060"/>
                <w:sz w:val="22"/>
                <w:szCs w:val="22"/>
              </w:rPr>
            </w:pPr>
          </w:p>
          <w:p w14:paraId="7AA76B68" w14:textId="77777777" w:rsidR="001F55B7" w:rsidRPr="001F55B7" w:rsidRDefault="001F55B7" w:rsidP="0013317B">
            <w:pPr>
              <w:widowControl w:val="0"/>
              <w:rPr>
                <w:rFonts w:ascii="Arial" w:hAnsi="Arial" w:cs="Arial"/>
                <w:color w:val="002060"/>
                <w:sz w:val="22"/>
                <w:szCs w:val="22"/>
              </w:rPr>
            </w:pPr>
          </w:p>
          <w:p w14:paraId="03D07FB4" w14:textId="77777777" w:rsidR="001F55B7" w:rsidRPr="001F55B7" w:rsidRDefault="001F55B7" w:rsidP="0013317B">
            <w:pPr>
              <w:widowControl w:val="0"/>
              <w:rPr>
                <w:rFonts w:ascii="Arial" w:hAnsi="Arial" w:cs="Arial"/>
                <w:color w:val="002060"/>
                <w:sz w:val="22"/>
                <w:szCs w:val="22"/>
              </w:rPr>
            </w:pPr>
          </w:p>
          <w:p w14:paraId="70BFC6DF" w14:textId="77777777" w:rsidR="001F55B7" w:rsidRPr="001F55B7" w:rsidRDefault="001F55B7" w:rsidP="0013317B">
            <w:pPr>
              <w:widowControl w:val="0"/>
              <w:rPr>
                <w:rFonts w:ascii="Arial" w:hAnsi="Arial" w:cs="Arial"/>
                <w:color w:val="002060"/>
                <w:sz w:val="22"/>
                <w:szCs w:val="22"/>
              </w:rPr>
            </w:pPr>
            <w:r w:rsidRPr="001F55B7">
              <w:rPr>
                <w:rFonts w:ascii="Arial" w:hAnsi="Arial" w:cs="Arial"/>
                <w:color w:val="002060"/>
                <w:sz w:val="22"/>
                <w:szCs w:val="22"/>
              </w:rPr>
              <w:t>Experience of clinical audit.</w:t>
            </w:r>
          </w:p>
          <w:p w14:paraId="083D58D8" w14:textId="77777777" w:rsidR="001F55B7" w:rsidRPr="001F55B7" w:rsidRDefault="001F55B7" w:rsidP="0013317B">
            <w:pPr>
              <w:widowControl w:val="0"/>
              <w:rPr>
                <w:rFonts w:ascii="Arial" w:hAnsi="Arial" w:cs="Arial"/>
                <w:color w:val="002060"/>
                <w:sz w:val="22"/>
                <w:szCs w:val="22"/>
              </w:rPr>
            </w:pPr>
          </w:p>
        </w:tc>
      </w:tr>
      <w:tr w:rsidR="001F55B7" w:rsidRPr="001F55B7" w14:paraId="5EDB979C" w14:textId="77777777" w:rsidTr="001F55B7">
        <w:tblPrEx>
          <w:tblLook w:val="0000" w:firstRow="0" w:lastRow="0" w:firstColumn="0" w:lastColumn="0" w:noHBand="0" w:noVBand="0"/>
        </w:tblPrEx>
        <w:tc>
          <w:tcPr>
            <w:tcW w:w="2323" w:type="dxa"/>
            <w:shd w:val="clear" w:color="auto" w:fill="DBE5F1"/>
          </w:tcPr>
          <w:p w14:paraId="148BE259" w14:textId="77777777" w:rsidR="001F55B7" w:rsidRPr="001F55B7" w:rsidRDefault="001F55B7" w:rsidP="0013317B">
            <w:pPr>
              <w:widowControl w:val="0"/>
              <w:rPr>
                <w:rFonts w:ascii="Arial" w:hAnsi="Arial" w:cs="Arial"/>
                <w:b/>
                <w:color w:val="002060"/>
                <w:sz w:val="22"/>
                <w:szCs w:val="22"/>
              </w:rPr>
            </w:pPr>
            <w:r w:rsidRPr="001F55B7">
              <w:rPr>
                <w:rFonts w:ascii="Arial" w:hAnsi="Arial" w:cs="Arial"/>
                <w:b/>
                <w:color w:val="002060"/>
                <w:sz w:val="22"/>
                <w:szCs w:val="22"/>
              </w:rPr>
              <w:t>T EACHING</w:t>
            </w:r>
          </w:p>
        </w:tc>
        <w:tc>
          <w:tcPr>
            <w:tcW w:w="5332" w:type="dxa"/>
            <w:shd w:val="clear" w:color="auto" w:fill="FFFFFF"/>
          </w:tcPr>
          <w:p w14:paraId="55773471" w14:textId="77777777" w:rsidR="001F55B7" w:rsidRPr="001F55B7" w:rsidRDefault="001F55B7" w:rsidP="0013317B">
            <w:pPr>
              <w:widowControl w:val="0"/>
              <w:rPr>
                <w:rFonts w:ascii="Arial" w:hAnsi="Arial" w:cs="Arial"/>
                <w:color w:val="002060"/>
                <w:sz w:val="22"/>
                <w:szCs w:val="22"/>
              </w:rPr>
            </w:pPr>
            <w:r w:rsidRPr="001F55B7">
              <w:rPr>
                <w:rFonts w:ascii="Arial" w:hAnsi="Arial" w:cs="Arial"/>
                <w:color w:val="002060"/>
                <w:sz w:val="22"/>
                <w:szCs w:val="22"/>
              </w:rPr>
              <w:t>Application must evidence participation in teaching postgraduate medical staff and a commitment to undergraduate and postgraduate medical teaching.</w:t>
            </w:r>
          </w:p>
        </w:tc>
        <w:tc>
          <w:tcPr>
            <w:tcW w:w="3119" w:type="dxa"/>
            <w:shd w:val="clear" w:color="auto" w:fill="FFFFFF"/>
          </w:tcPr>
          <w:p w14:paraId="5923B129" w14:textId="77777777" w:rsidR="001F55B7" w:rsidRPr="001F55B7" w:rsidRDefault="001F55B7" w:rsidP="0013317B">
            <w:pPr>
              <w:widowControl w:val="0"/>
              <w:rPr>
                <w:rFonts w:ascii="Arial" w:hAnsi="Arial" w:cs="Arial"/>
                <w:color w:val="002060"/>
                <w:sz w:val="22"/>
                <w:szCs w:val="22"/>
              </w:rPr>
            </w:pPr>
            <w:r w:rsidRPr="001F55B7">
              <w:rPr>
                <w:rFonts w:ascii="Arial" w:hAnsi="Arial" w:cs="Arial"/>
                <w:color w:val="002060"/>
                <w:sz w:val="22"/>
                <w:szCs w:val="22"/>
              </w:rPr>
              <w:t>Experience of teaching other staff.</w:t>
            </w:r>
          </w:p>
          <w:p w14:paraId="49505121" w14:textId="77777777" w:rsidR="001F55B7" w:rsidRPr="001F55B7" w:rsidRDefault="001F55B7" w:rsidP="0013317B">
            <w:pPr>
              <w:widowControl w:val="0"/>
              <w:rPr>
                <w:rFonts w:ascii="Arial" w:hAnsi="Arial" w:cs="Arial"/>
                <w:color w:val="002060"/>
                <w:sz w:val="22"/>
                <w:szCs w:val="22"/>
              </w:rPr>
            </w:pPr>
          </w:p>
          <w:p w14:paraId="294533A9" w14:textId="77777777" w:rsidR="001F55B7" w:rsidRPr="001F55B7" w:rsidRDefault="001F55B7" w:rsidP="0013317B">
            <w:pPr>
              <w:widowControl w:val="0"/>
              <w:rPr>
                <w:rFonts w:ascii="Arial" w:hAnsi="Arial" w:cs="Arial"/>
                <w:color w:val="002060"/>
                <w:sz w:val="22"/>
                <w:szCs w:val="22"/>
              </w:rPr>
            </w:pPr>
            <w:r w:rsidRPr="001F55B7">
              <w:rPr>
                <w:rFonts w:ascii="Arial" w:hAnsi="Arial" w:cs="Arial"/>
                <w:color w:val="002060"/>
                <w:sz w:val="22"/>
                <w:szCs w:val="22"/>
              </w:rPr>
              <w:t>Evidence of participation in Undergraduate Teaching.</w:t>
            </w:r>
          </w:p>
        </w:tc>
      </w:tr>
      <w:tr w:rsidR="001F55B7" w:rsidRPr="001F55B7" w14:paraId="58B538BA" w14:textId="77777777" w:rsidTr="001F55B7">
        <w:tblPrEx>
          <w:tblLook w:val="0000" w:firstRow="0" w:lastRow="0" w:firstColumn="0" w:lastColumn="0" w:noHBand="0" w:noVBand="0"/>
        </w:tblPrEx>
        <w:trPr>
          <w:trHeight w:val="1135"/>
        </w:trPr>
        <w:tc>
          <w:tcPr>
            <w:tcW w:w="2323" w:type="dxa"/>
            <w:shd w:val="clear" w:color="auto" w:fill="DBE5F1"/>
          </w:tcPr>
          <w:p w14:paraId="295424DF" w14:textId="77777777" w:rsidR="001F55B7" w:rsidRPr="001F55B7" w:rsidRDefault="001F55B7" w:rsidP="0013317B">
            <w:pPr>
              <w:widowControl w:val="0"/>
              <w:rPr>
                <w:rFonts w:ascii="Arial" w:hAnsi="Arial" w:cs="Arial"/>
                <w:b/>
                <w:color w:val="002060"/>
                <w:sz w:val="22"/>
                <w:szCs w:val="22"/>
              </w:rPr>
            </w:pPr>
            <w:r w:rsidRPr="001F55B7">
              <w:rPr>
                <w:rFonts w:ascii="Arial" w:hAnsi="Arial" w:cs="Arial"/>
                <w:b/>
                <w:color w:val="002060"/>
                <w:sz w:val="22"/>
                <w:szCs w:val="22"/>
              </w:rPr>
              <w:t>RESEARCH / PUBLICATIONS</w:t>
            </w:r>
          </w:p>
        </w:tc>
        <w:tc>
          <w:tcPr>
            <w:tcW w:w="5332" w:type="dxa"/>
            <w:shd w:val="clear" w:color="auto" w:fill="FFFFFF"/>
          </w:tcPr>
          <w:p w14:paraId="1C1759C1" w14:textId="77777777" w:rsidR="001F55B7" w:rsidRPr="001F55B7" w:rsidRDefault="001F55B7" w:rsidP="0013317B">
            <w:pPr>
              <w:widowControl w:val="0"/>
              <w:rPr>
                <w:rFonts w:ascii="Arial" w:hAnsi="Arial" w:cs="Arial"/>
                <w:color w:val="002060"/>
                <w:sz w:val="22"/>
                <w:szCs w:val="22"/>
              </w:rPr>
            </w:pPr>
            <w:r w:rsidRPr="001F55B7">
              <w:rPr>
                <w:rFonts w:ascii="Arial" w:hAnsi="Arial" w:cs="Arial"/>
                <w:color w:val="002060"/>
                <w:sz w:val="22"/>
                <w:szCs w:val="22"/>
              </w:rPr>
              <w:t>Application must evidence experience and evidence of research and relevant publications.</w:t>
            </w:r>
          </w:p>
        </w:tc>
        <w:tc>
          <w:tcPr>
            <w:tcW w:w="3119" w:type="dxa"/>
            <w:shd w:val="clear" w:color="auto" w:fill="FFFFFF"/>
          </w:tcPr>
          <w:p w14:paraId="46DAF351" w14:textId="77777777" w:rsidR="001F55B7" w:rsidRPr="001F55B7" w:rsidRDefault="001F55B7" w:rsidP="0013317B">
            <w:pPr>
              <w:widowControl w:val="0"/>
              <w:rPr>
                <w:rFonts w:ascii="Arial" w:hAnsi="Arial" w:cs="Arial"/>
                <w:color w:val="002060"/>
                <w:sz w:val="22"/>
                <w:szCs w:val="22"/>
              </w:rPr>
            </w:pPr>
            <w:r w:rsidRPr="001F55B7">
              <w:rPr>
                <w:rFonts w:ascii="Arial" w:hAnsi="Arial" w:cs="Arial"/>
                <w:color w:val="002060"/>
                <w:sz w:val="22"/>
                <w:szCs w:val="22"/>
              </w:rPr>
              <w:t>Evidence of recent and current research, with relevant publications.</w:t>
            </w:r>
          </w:p>
        </w:tc>
      </w:tr>
      <w:tr w:rsidR="001F55B7" w:rsidRPr="001F55B7" w14:paraId="39D65B1A" w14:textId="77777777" w:rsidTr="001F55B7">
        <w:tblPrEx>
          <w:tblLook w:val="0000" w:firstRow="0" w:lastRow="0" w:firstColumn="0" w:lastColumn="0" w:noHBand="0" w:noVBand="0"/>
        </w:tblPrEx>
        <w:tc>
          <w:tcPr>
            <w:tcW w:w="2323" w:type="dxa"/>
            <w:shd w:val="clear" w:color="auto" w:fill="DBE5F1"/>
          </w:tcPr>
          <w:p w14:paraId="3B4E0A4B" w14:textId="77777777" w:rsidR="001F55B7" w:rsidRPr="001F55B7" w:rsidRDefault="001F55B7" w:rsidP="0013317B">
            <w:pPr>
              <w:widowControl w:val="0"/>
              <w:rPr>
                <w:rFonts w:ascii="Arial" w:hAnsi="Arial" w:cs="Arial"/>
                <w:b/>
                <w:color w:val="002060"/>
                <w:sz w:val="22"/>
                <w:szCs w:val="22"/>
              </w:rPr>
            </w:pPr>
            <w:r w:rsidRPr="001F55B7">
              <w:rPr>
                <w:rFonts w:ascii="Arial" w:hAnsi="Arial" w:cs="Arial"/>
                <w:b/>
                <w:color w:val="002060"/>
                <w:sz w:val="22"/>
                <w:szCs w:val="22"/>
              </w:rPr>
              <w:t xml:space="preserve"> PROFESSIONAL INTERESTS</w:t>
            </w:r>
          </w:p>
          <w:p w14:paraId="3BEDA71A" w14:textId="77777777" w:rsidR="001F55B7" w:rsidRPr="001F55B7" w:rsidRDefault="001F55B7" w:rsidP="0013317B">
            <w:pPr>
              <w:widowControl w:val="0"/>
              <w:rPr>
                <w:rFonts w:ascii="Arial" w:hAnsi="Arial" w:cs="Arial"/>
                <w:b/>
                <w:color w:val="002060"/>
                <w:sz w:val="22"/>
                <w:szCs w:val="22"/>
              </w:rPr>
            </w:pPr>
          </w:p>
        </w:tc>
        <w:tc>
          <w:tcPr>
            <w:tcW w:w="5332" w:type="dxa"/>
            <w:shd w:val="clear" w:color="auto" w:fill="FFFFFF"/>
          </w:tcPr>
          <w:p w14:paraId="273071B4" w14:textId="77777777" w:rsidR="001F55B7" w:rsidRPr="001F55B7" w:rsidRDefault="001F55B7" w:rsidP="0013317B">
            <w:pPr>
              <w:widowControl w:val="0"/>
              <w:rPr>
                <w:rFonts w:ascii="Arial" w:hAnsi="Arial" w:cs="Arial"/>
                <w:color w:val="002060"/>
                <w:sz w:val="22"/>
                <w:szCs w:val="22"/>
              </w:rPr>
            </w:pPr>
            <w:r w:rsidRPr="001F55B7">
              <w:rPr>
                <w:rFonts w:ascii="Arial" w:hAnsi="Arial" w:cs="Arial"/>
                <w:color w:val="002060"/>
                <w:sz w:val="22"/>
                <w:szCs w:val="22"/>
              </w:rPr>
              <w:t>Application must evidence membership of appropriate professional society (</w:t>
            </w:r>
            <w:proofErr w:type="spellStart"/>
            <w:r w:rsidRPr="001F55B7">
              <w:rPr>
                <w:rFonts w:ascii="Arial" w:hAnsi="Arial" w:cs="Arial"/>
                <w:color w:val="002060"/>
                <w:sz w:val="22"/>
                <w:szCs w:val="22"/>
              </w:rPr>
              <w:t>ies</w:t>
            </w:r>
            <w:proofErr w:type="spellEnd"/>
            <w:r w:rsidRPr="001F55B7">
              <w:rPr>
                <w:rFonts w:ascii="Arial" w:hAnsi="Arial" w:cs="Arial"/>
                <w:color w:val="002060"/>
                <w:sz w:val="22"/>
                <w:szCs w:val="22"/>
              </w:rPr>
              <w:t>).</w:t>
            </w:r>
          </w:p>
          <w:p w14:paraId="0886D764" w14:textId="77777777" w:rsidR="001F55B7" w:rsidRPr="001F55B7" w:rsidRDefault="001F55B7" w:rsidP="0013317B">
            <w:pPr>
              <w:widowControl w:val="0"/>
              <w:rPr>
                <w:rFonts w:ascii="Arial" w:hAnsi="Arial" w:cs="Arial"/>
                <w:color w:val="002060"/>
                <w:sz w:val="22"/>
                <w:szCs w:val="22"/>
              </w:rPr>
            </w:pPr>
            <w:r w:rsidRPr="001F55B7">
              <w:rPr>
                <w:rFonts w:ascii="Arial" w:hAnsi="Arial" w:cs="Arial"/>
                <w:color w:val="002060"/>
                <w:sz w:val="22"/>
                <w:szCs w:val="22"/>
              </w:rPr>
              <w:t>Candidates should demonstrate in their application a knowledge of up to date literature.</w:t>
            </w:r>
          </w:p>
        </w:tc>
        <w:tc>
          <w:tcPr>
            <w:tcW w:w="3119" w:type="dxa"/>
            <w:shd w:val="clear" w:color="auto" w:fill="FFFFFF"/>
          </w:tcPr>
          <w:p w14:paraId="3801D85E" w14:textId="77777777" w:rsidR="001F55B7" w:rsidRPr="001F55B7" w:rsidRDefault="001F55B7" w:rsidP="0013317B">
            <w:pPr>
              <w:rPr>
                <w:rFonts w:ascii="Arial" w:hAnsi="Arial" w:cs="Arial"/>
                <w:color w:val="002060"/>
                <w:sz w:val="22"/>
                <w:szCs w:val="22"/>
              </w:rPr>
            </w:pPr>
          </w:p>
        </w:tc>
      </w:tr>
      <w:tr w:rsidR="001F55B7" w:rsidRPr="001F55B7" w14:paraId="6182C0F5" w14:textId="77777777" w:rsidTr="001F55B7">
        <w:tblPrEx>
          <w:tblLook w:val="0000" w:firstRow="0" w:lastRow="0" w:firstColumn="0" w:lastColumn="0" w:noHBand="0" w:noVBand="0"/>
        </w:tblPrEx>
        <w:tc>
          <w:tcPr>
            <w:tcW w:w="2323" w:type="dxa"/>
            <w:shd w:val="clear" w:color="auto" w:fill="DBE5F1"/>
          </w:tcPr>
          <w:p w14:paraId="6F71BCD3" w14:textId="77777777" w:rsidR="001F55B7" w:rsidRPr="001F55B7" w:rsidRDefault="001F55B7" w:rsidP="0013317B">
            <w:pPr>
              <w:widowControl w:val="0"/>
              <w:rPr>
                <w:rFonts w:ascii="Arial" w:hAnsi="Arial" w:cs="Arial"/>
                <w:b/>
                <w:color w:val="002060"/>
                <w:sz w:val="22"/>
                <w:szCs w:val="22"/>
              </w:rPr>
            </w:pPr>
            <w:r w:rsidRPr="001F55B7">
              <w:rPr>
                <w:rFonts w:ascii="Arial" w:hAnsi="Arial" w:cs="Arial"/>
                <w:b/>
                <w:color w:val="002060"/>
                <w:sz w:val="22"/>
                <w:szCs w:val="22"/>
              </w:rPr>
              <w:t>CIRCUMSTANCES</w:t>
            </w:r>
          </w:p>
          <w:p w14:paraId="7965D652" w14:textId="77777777" w:rsidR="001F55B7" w:rsidRPr="001F55B7" w:rsidRDefault="001F55B7" w:rsidP="0013317B">
            <w:pPr>
              <w:widowControl w:val="0"/>
              <w:rPr>
                <w:rFonts w:ascii="Arial" w:hAnsi="Arial" w:cs="Arial"/>
                <w:b/>
                <w:color w:val="002060"/>
                <w:sz w:val="22"/>
                <w:szCs w:val="22"/>
              </w:rPr>
            </w:pPr>
            <w:r w:rsidRPr="001F55B7">
              <w:rPr>
                <w:rFonts w:ascii="Arial" w:hAnsi="Arial" w:cs="Arial"/>
                <w:b/>
                <w:color w:val="002060"/>
                <w:sz w:val="22"/>
                <w:szCs w:val="22"/>
              </w:rPr>
              <w:t>RESIDENCE</w:t>
            </w:r>
          </w:p>
          <w:p w14:paraId="52DC08BD" w14:textId="77777777" w:rsidR="001F55B7" w:rsidRPr="001F55B7" w:rsidRDefault="001F55B7" w:rsidP="0013317B">
            <w:pPr>
              <w:widowControl w:val="0"/>
              <w:rPr>
                <w:rFonts w:ascii="Arial" w:hAnsi="Arial" w:cs="Arial"/>
                <w:b/>
                <w:color w:val="002060"/>
                <w:sz w:val="22"/>
                <w:szCs w:val="22"/>
              </w:rPr>
            </w:pPr>
          </w:p>
        </w:tc>
        <w:tc>
          <w:tcPr>
            <w:tcW w:w="5332" w:type="dxa"/>
            <w:shd w:val="clear" w:color="auto" w:fill="FFFFFF"/>
          </w:tcPr>
          <w:p w14:paraId="5E482BBA" w14:textId="77777777" w:rsidR="001F55B7" w:rsidRPr="001F55B7" w:rsidRDefault="001F55B7" w:rsidP="0013317B">
            <w:pPr>
              <w:widowControl w:val="0"/>
              <w:rPr>
                <w:rFonts w:ascii="Arial" w:hAnsi="Arial" w:cs="Arial"/>
                <w:color w:val="002060"/>
                <w:sz w:val="22"/>
                <w:szCs w:val="22"/>
              </w:rPr>
            </w:pPr>
            <w:r w:rsidRPr="001F55B7">
              <w:rPr>
                <w:rFonts w:ascii="Arial" w:hAnsi="Arial" w:cs="Arial"/>
                <w:color w:val="002060"/>
                <w:sz w:val="22"/>
                <w:szCs w:val="22"/>
              </w:rPr>
              <w:t xml:space="preserve">Agree to live an appropriate distance from the respective organisations. </w:t>
            </w:r>
          </w:p>
        </w:tc>
        <w:tc>
          <w:tcPr>
            <w:tcW w:w="3119" w:type="dxa"/>
            <w:shd w:val="clear" w:color="auto" w:fill="FFFFFF"/>
          </w:tcPr>
          <w:p w14:paraId="11C25C15" w14:textId="77777777" w:rsidR="001F55B7" w:rsidRPr="001F55B7" w:rsidRDefault="001F55B7" w:rsidP="0013317B">
            <w:pPr>
              <w:widowControl w:val="0"/>
              <w:rPr>
                <w:rFonts w:ascii="Arial" w:hAnsi="Arial" w:cs="Arial"/>
                <w:color w:val="002060"/>
                <w:sz w:val="22"/>
                <w:szCs w:val="22"/>
              </w:rPr>
            </w:pPr>
            <w:r w:rsidRPr="001F55B7">
              <w:rPr>
                <w:rFonts w:ascii="Arial" w:hAnsi="Arial" w:cs="Arial"/>
                <w:color w:val="002060"/>
                <w:sz w:val="22"/>
                <w:szCs w:val="22"/>
              </w:rPr>
              <w:t>Car owner with full driving licence.</w:t>
            </w:r>
          </w:p>
          <w:p w14:paraId="68535F7A" w14:textId="77777777" w:rsidR="001F55B7" w:rsidRPr="001F55B7" w:rsidRDefault="001F55B7" w:rsidP="0013317B">
            <w:pPr>
              <w:widowControl w:val="0"/>
              <w:rPr>
                <w:rFonts w:ascii="Arial" w:hAnsi="Arial" w:cs="Arial"/>
                <w:color w:val="002060"/>
                <w:sz w:val="22"/>
                <w:szCs w:val="22"/>
              </w:rPr>
            </w:pPr>
          </w:p>
        </w:tc>
      </w:tr>
      <w:tr w:rsidR="001F55B7" w:rsidRPr="001F55B7" w14:paraId="2325B8A1" w14:textId="77777777" w:rsidTr="001F55B7">
        <w:tblPrEx>
          <w:tblLook w:val="0000" w:firstRow="0" w:lastRow="0" w:firstColumn="0" w:lastColumn="0" w:noHBand="0" w:noVBand="0"/>
        </w:tblPrEx>
        <w:tc>
          <w:tcPr>
            <w:tcW w:w="10774" w:type="dxa"/>
            <w:gridSpan w:val="3"/>
            <w:shd w:val="clear" w:color="auto" w:fill="DBE5F1"/>
          </w:tcPr>
          <w:p w14:paraId="70315795" w14:textId="77777777" w:rsidR="001F55B7" w:rsidRPr="001F55B7" w:rsidRDefault="001F55B7" w:rsidP="0013317B">
            <w:pPr>
              <w:widowControl w:val="0"/>
              <w:rPr>
                <w:rFonts w:ascii="Arial" w:hAnsi="Arial" w:cs="Arial"/>
                <w:color w:val="002060"/>
                <w:sz w:val="22"/>
                <w:szCs w:val="22"/>
              </w:rPr>
            </w:pPr>
          </w:p>
          <w:p w14:paraId="2FF9F481" w14:textId="77777777" w:rsidR="001F55B7" w:rsidRPr="001F55B7" w:rsidRDefault="001F55B7" w:rsidP="0013317B">
            <w:pPr>
              <w:widowControl w:val="0"/>
              <w:rPr>
                <w:rFonts w:ascii="Arial" w:hAnsi="Arial" w:cs="Arial"/>
                <w:color w:val="002060"/>
                <w:sz w:val="22"/>
                <w:szCs w:val="22"/>
              </w:rPr>
            </w:pPr>
            <w:r w:rsidRPr="001F55B7">
              <w:rPr>
                <w:rFonts w:ascii="Arial" w:hAnsi="Arial" w:cs="Arial"/>
                <w:b/>
                <w:color w:val="002060"/>
                <w:sz w:val="22"/>
                <w:szCs w:val="22"/>
              </w:rPr>
              <w:t xml:space="preserve">INTERPERSONAL SKILLS REQUIRED </w:t>
            </w:r>
          </w:p>
        </w:tc>
      </w:tr>
      <w:tr w:rsidR="001F55B7" w:rsidRPr="001F55B7" w14:paraId="1D0A0EF6" w14:textId="77777777" w:rsidTr="001F55B7">
        <w:tblPrEx>
          <w:tblLook w:val="0000" w:firstRow="0" w:lastRow="0" w:firstColumn="0" w:lastColumn="0" w:noHBand="0" w:noVBand="0"/>
        </w:tblPrEx>
        <w:tc>
          <w:tcPr>
            <w:tcW w:w="10774" w:type="dxa"/>
            <w:gridSpan w:val="3"/>
            <w:shd w:val="clear" w:color="auto" w:fill="FFFFFF"/>
          </w:tcPr>
          <w:p w14:paraId="7928C211" w14:textId="77777777" w:rsidR="001F55B7" w:rsidRPr="001F55B7" w:rsidRDefault="001F55B7" w:rsidP="0013317B">
            <w:pPr>
              <w:widowControl w:val="0"/>
              <w:rPr>
                <w:rFonts w:ascii="Arial" w:hAnsi="Arial" w:cs="Arial"/>
                <w:color w:val="002060"/>
                <w:sz w:val="22"/>
                <w:szCs w:val="22"/>
              </w:rPr>
            </w:pPr>
          </w:p>
          <w:p w14:paraId="2BA9EE41" w14:textId="77777777" w:rsidR="001F55B7" w:rsidRPr="001F55B7" w:rsidRDefault="001F55B7" w:rsidP="001F55B7">
            <w:pPr>
              <w:widowControl w:val="0"/>
              <w:numPr>
                <w:ilvl w:val="0"/>
                <w:numId w:val="38"/>
              </w:numPr>
              <w:rPr>
                <w:rFonts w:ascii="Arial" w:hAnsi="Arial" w:cs="Arial"/>
                <w:color w:val="002060"/>
                <w:sz w:val="22"/>
                <w:szCs w:val="22"/>
              </w:rPr>
            </w:pPr>
            <w:r w:rsidRPr="001F55B7">
              <w:rPr>
                <w:rFonts w:ascii="Arial" w:hAnsi="Arial" w:cs="Arial"/>
                <w:color w:val="002060"/>
                <w:sz w:val="22"/>
                <w:szCs w:val="22"/>
              </w:rPr>
              <w:t>The ability to communicate and liaise effectively with patients and their relatives using a variety of methods and to respond to questions and queries</w:t>
            </w:r>
          </w:p>
          <w:p w14:paraId="3125F2A1" w14:textId="77777777" w:rsidR="001F55B7" w:rsidRPr="001F55B7" w:rsidRDefault="001F55B7" w:rsidP="001F55B7">
            <w:pPr>
              <w:widowControl w:val="0"/>
              <w:numPr>
                <w:ilvl w:val="0"/>
                <w:numId w:val="38"/>
              </w:numPr>
              <w:rPr>
                <w:rFonts w:ascii="Arial" w:hAnsi="Arial" w:cs="Arial"/>
                <w:color w:val="002060"/>
                <w:sz w:val="22"/>
                <w:szCs w:val="22"/>
              </w:rPr>
            </w:pPr>
            <w:r w:rsidRPr="001F55B7">
              <w:rPr>
                <w:rFonts w:ascii="Arial" w:hAnsi="Arial" w:cs="Arial"/>
                <w:color w:val="002060"/>
                <w:sz w:val="22"/>
                <w:szCs w:val="22"/>
              </w:rPr>
              <w:t>The ability to communicate effectively with clinical colleagues, colleagues in all other disciplines and support staff</w:t>
            </w:r>
          </w:p>
          <w:p w14:paraId="17D9DB1D" w14:textId="77777777" w:rsidR="001F55B7" w:rsidRPr="001F55B7" w:rsidRDefault="001F55B7" w:rsidP="001F55B7">
            <w:pPr>
              <w:widowControl w:val="0"/>
              <w:numPr>
                <w:ilvl w:val="0"/>
                <w:numId w:val="38"/>
              </w:numPr>
              <w:rPr>
                <w:rFonts w:ascii="Arial" w:hAnsi="Arial" w:cs="Arial"/>
                <w:color w:val="002060"/>
                <w:sz w:val="22"/>
                <w:szCs w:val="22"/>
              </w:rPr>
            </w:pPr>
            <w:r w:rsidRPr="001F55B7">
              <w:rPr>
                <w:rFonts w:ascii="Arial" w:hAnsi="Arial" w:cs="Arial"/>
                <w:color w:val="002060"/>
                <w:sz w:val="22"/>
                <w:szCs w:val="22"/>
              </w:rPr>
              <w:t xml:space="preserve">The ability to be able to work harmoniously with all levels of staff on an individual and multi-disciplinary basis </w:t>
            </w:r>
          </w:p>
          <w:p w14:paraId="1BB7AC19" w14:textId="77777777" w:rsidR="001F55B7" w:rsidRPr="001F55B7" w:rsidRDefault="001F55B7" w:rsidP="001F55B7">
            <w:pPr>
              <w:widowControl w:val="0"/>
              <w:numPr>
                <w:ilvl w:val="0"/>
                <w:numId w:val="38"/>
              </w:numPr>
              <w:rPr>
                <w:rFonts w:ascii="Arial" w:hAnsi="Arial" w:cs="Arial"/>
                <w:color w:val="002060"/>
                <w:sz w:val="22"/>
                <w:szCs w:val="22"/>
              </w:rPr>
            </w:pPr>
            <w:r w:rsidRPr="001F55B7">
              <w:rPr>
                <w:rFonts w:ascii="Arial" w:hAnsi="Arial" w:cs="Arial"/>
                <w:color w:val="002060"/>
                <w:sz w:val="22"/>
                <w:szCs w:val="22"/>
              </w:rPr>
              <w:t>The ability to take responsibility and show evidence of leadership</w:t>
            </w:r>
          </w:p>
          <w:p w14:paraId="7051F646" w14:textId="77777777" w:rsidR="001F55B7" w:rsidRPr="001F55B7" w:rsidRDefault="001F55B7" w:rsidP="001F55B7">
            <w:pPr>
              <w:numPr>
                <w:ilvl w:val="0"/>
                <w:numId w:val="38"/>
              </w:numPr>
              <w:rPr>
                <w:rFonts w:ascii="Arial" w:hAnsi="Arial" w:cs="Arial"/>
                <w:color w:val="002060"/>
                <w:sz w:val="22"/>
                <w:szCs w:val="22"/>
              </w:rPr>
            </w:pPr>
            <w:r w:rsidRPr="001F55B7">
              <w:rPr>
                <w:rFonts w:ascii="Arial" w:hAnsi="Arial" w:cs="Arial"/>
                <w:color w:val="002060"/>
                <w:sz w:val="22"/>
                <w:szCs w:val="22"/>
              </w:rPr>
              <w:t>The commitment to develop Neurology services within the West of Scotland</w:t>
            </w:r>
          </w:p>
          <w:p w14:paraId="1361C84E" w14:textId="77777777" w:rsidR="001F55B7" w:rsidRPr="001F55B7" w:rsidRDefault="001F55B7" w:rsidP="001F55B7">
            <w:pPr>
              <w:numPr>
                <w:ilvl w:val="0"/>
                <w:numId w:val="38"/>
              </w:numPr>
              <w:rPr>
                <w:rFonts w:ascii="Arial" w:hAnsi="Arial" w:cs="Arial"/>
                <w:color w:val="002060"/>
                <w:sz w:val="22"/>
                <w:szCs w:val="22"/>
              </w:rPr>
            </w:pPr>
            <w:r w:rsidRPr="001F55B7">
              <w:rPr>
                <w:rFonts w:ascii="Arial" w:hAnsi="Arial" w:cs="Arial"/>
                <w:color w:val="002060"/>
                <w:sz w:val="22"/>
                <w:szCs w:val="22"/>
              </w:rPr>
              <w:t>The ability to adapt and respond to changing circumstances</w:t>
            </w:r>
          </w:p>
          <w:p w14:paraId="294E08F7" w14:textId="77777777" w:rsidR="001F55B7" w:rsidRPr="001F55B7" w:rsidRDefault="001F55B7" w:rsidP="001F55B7">
            <w:pPr>
              <w:numPr>
                <w:ilvl w:val="0"/>
                <w:numId w:val="38"/>
              </w:numPr>
              <w:rPr>
                <w:rFonts w:ascii="Arial" w:hAnsi="Arial" w:cs="Arial"/>
                <w:color w:val="002060"/>
                <w:sz w:val="22"/>
                <w:szCs w:val="22"/>
              </w:rPr>
            </w:pPr>
            <w:r w:rsidRPr="001F55B7">
              <w:rPr>
                <w:rFonts w:ascii="Arial" w:hAnsi="Arial" w:cs="Arial"/>
                <w:color w:val="002060"/>
                <w:sz w:val="22"/>
                <w:szCs w:val="22"/>
              </w:rPr>
              <w:t>The ability to work under pressure, prioritise workload  and cope with setbacks</w:t>
            </w:r>
          </w:p>
          <w:p w14:paraId="31BAC126" w14:textId="77777777" w:rsidR="001F55B7" w:rsidRPr="001F55B7" w:rsidRDefault="001F55B7" w:rsidP="001F55B7">
            <w:pPr>
              <w:widowControl w:val="0"/>
              <w:numPr>
                <w:ilvl w:val="0"/>
                <w:numId w:val="38"/>
              </w:numPr>
              <w:rPr>
                <w:rFonts w:ascii="Arial" w:hAnsi="Arial" w:cs="Arial"/>
                <w:color w:val="002060"/>
                <w:sz w:val="22"/>
                <w:szCs w:val="22"/>
              </w:rPr>
            </w:pPr>
            <w:r w:rsidRPr="001F55B7">
              <w:rPr>
                <w:rFonts w:ascii="Arial" w:hAnsi="Arial" w:cs="Arial"/>
                <w:color w:val="002060"/>
                <w:sz w:val="22"/>
                <w:szCs w:val="22"/>
              </w:rPr>
              <w:t xml:space="preserve">The ability to present effectively to an audience </w:t>
            </w:r>
          </w:p>
          <w:p w14:paraId="6490AB57" w14:textId="77777777" w:rsidR="001F55B7" w:rsidRPr="001F55B7" w:rsidRDefault="001F55B7" w:rsidP="001F55B7">
            <w:pPr>
              <w:widowControl w:val="0"/>
              <w:numPr>
                <w:ilvl w:val="0"/>
                <w:numId w:val="38"/>
              </w:numPr>
              <w:rPr>
                <w:rFonts w:ascii="Arial" w:hAnsi="Arial" w:cs="Arial"/>
                <w:color w:val="002060"/>
                <w:sz w:val="22"/>
                <w:szCs w:val="22"/>
              </w:rPr>
            </w:pPr>
            <w:r w:rsidRPr="001F55B7">
              <w:rPr>
                <w:rFonts w:ascii="Arial" w:hAnsi="Arial" w:cs="Arial"/>
                <w:color w:val="002060"/>
                <w:sz w:val="22"/>
                <w:szCs w:val="22"/>
              </w:rPr>
              <w:t>An awareness of personal limitations</w:t>
            </w:r>
          </w:p>
        </w:tc>
      </w:tr>
    </w:tbl>
    <w:p w14:paraId="363CE294" w14:textId="77777777" w:rsidR="001F55B7" w:rsidRPr="001F55B7" w:rsidRDefault="001F55B7" w:rsidP="008A52ED">
      <w:pPr>
        <w:rPr>
          <w:rFonts w:ascii="Arial" w:hAnsi="Arial" w:cs="Arial"/>
          <w:b/>
          <w:bCs/>
          <w:color w:val="002060"/>
          <w:sz w:val="22"/>
          <w:szCs w:val="22"/>
        </w:rPr>
      </w:pPr>
    </w:p>
    <w:p w14:paraId="04243530" w14:textId="77777777" w:rsidR="00B93C8C" w:rsidRPr="001F55B7" w:rsidRDefault="00B93C8C" w:rsidP="008A52ED">
      <w:pPr>
        <w:rPr>
          <w:rFonts w:ascii="Arial" w:hAnsi="Arial" w:cs="Arial"/>
          <w:b/>
          <w:bCs/>
          <w:color w:val="002060"/>
          <w:sz w:val="22"/>
          <w:szCs w:val="22"/>
        </w:rPr>
      </w:pPr>
    </w:p>
    <w:p w14:paraId="6D2C2407" w14:textId="77777777" w:rsidR="00B93C8C" w:rsidRPr="001F55B7" w:rsidRDefault="00B93C8C" w:rsidP="008A52ED">
      <w:pPr>
        <w:rPr>
          <w:rFonts w:ascii="Arial" w:hAnsi="Arial" w:cs="Arial"/>
          <w:b/>
          <w:bCs/>
          <w:color w:val="002060"/>
          <w:sz w:val="22"/>
          <w:szCs w:val="22"/>
        </w:rPr>
      </w:pPr>
    </w:p>
    <w:p w14:paraId="2F3C91A7" w14:textId="77777777" w:rsidR="00B93C8C" w:rsidRPr="001F55B7" w:rsidRDefault="00B93C8C" w:rsidP="008A52ED">
      <w:pPr>
        <w:rPr>
          <w:rFonts w:ascii="Arial" w:hAnsi="Arial" w:cs="Arial"/>
          <w:b/>
          <w:bCs/>
          <w:color w:val="002060"/>
          <w:sz w:val="22"/>
          <w:szCs w:val="22"/>
        </w:rPr>
      </w:pPr>
    </w:p>
    <w:p w14:paraId="1170406A" w14:textId="77777777" w:rsidR="00B93C8C" w:rsidRPr="00B93C8C" w:rsidRDefault="00B93C8C" w:rsidP="008A52ED">
      <w:pPr>
        <w:rPr>
          <w:rFonts w:ascii="Arial" w:hAnsi="Arial" w:cs="Arial"/>
          <w:b/>
          <w:bCs/>
          <w:color w:val="002060"/>
          <w:sz w:val="32"/>
          <w:szCs w:val="32"/>
        </w:rPr>
      </w:pPr>
    </w:p>
    <w:p w14:paraId="03235593" w14:textId="77777777" w:rsidR="00B93C8C" w:rsidRPr="00B93C8C" w:rsidRDefault="00B93C8C" w:rsidP="008A52ED">
      <w:pPr>
        <w:rPr>
          <w:rFonts w:ascii="Arial" w:hAnsi="Arial" w:cs="Arial"/>
          <w:b/>
          <w:bCs/>
          <w:color w:val="002060"/>
          <w:sz w:val="32"/>
          <w:szCs w:val="32"/>
        </w:rPr>
      </w:pPr>
    </w:p>
    <w:p w14:paraId="187EDA8A" w14:textId="77777777" w:rsidR="00B93C8C" w:rsidRPr="00B93C8C" w:rsidRDefault="00B93C8C" w:rsidP="008A52ED">
      <w:pPr>
        <w:rPr>
          <w:rFonts w:ascii="Arial" w:hAnsi="Arial" w:cs="Arial"/>
          <w:b/>
          <w:bCs/>
          <w:color w:val="002060"/>
          <w:sz w:val="32"/>
          <w:szCs w:val="32"/>
        </w:rPr>
      </w:pPr>
    </w:p>
    <w:p w14:paraId="77A7E621" w14:textId="77777777" w:rsidR="00B93C8C" w:rsidRPr="00B93C8C" w:rsidRDefault="00B93C8C" w:rsidP="008A52ED">
      <w:pPr>
        <w:rPr>
          <w:rFonts w:ascii="Arial" w:hAnsi="Arial" w:cs="Arial"/>
          <w:b/>
          <w:bCs/>
          <w:color w:val="002060"/>
          <w:sz w:val="32"/>
          <w:szCs w:val="32"/>
        </w:rPr>
      </w:pPr>
    </w:p>
    <w:p w14:paraId="18FC0E05" w14:textId="77777777" w:rsidR="00B93C8C" w:rsidRPr="00B93C8C" w:rsidRDefault="00B93C8C" w:rsidP="008A52ED">
      <w:pPr>
        <w:rPr>
          <w:rFonts w:ascii="Arial" w:hAnsi="Arial" w:cs="Arial"/>
          <w:b/>
          <w:bCs/>
          <w:color w:val="002060"/>
          <w:sz w:val="32"/>
          <w:szCs w:val="32"/>
        </w:rPr>
      </w:pPr>
    </w:p>
    <w:p w14:paraId="16F5F524" w14:textId="77777777" w:rsidR="00B93C8C" w:rsidRPr="00B93C8C" w:rsidRDefault="00B93C8C" w:rsidP="008A52ED">
      <w:pPr>
        <w:rPr>
          <w:rFonts w:ascii="Arial" w:hAnsi="Arial" w:cs="Arial"/>
          <w:b/>
          <w:bCs/>
          <w:color w:val="002060"/>
          <w:sz w:val="32"/>
          <w:szCs w:val="32"/>
        </w:rPr>
      </w:pPr>
    </w:p>
    <w:p w14:paraId="5BA85670" w14:textId="77777777" w:rsidR="0018573A" w:rsidRDefault="0018573A" w:rsidP="008A52ED">
      <w:pPr>
        <w:rPr>
          <w:rFonts w:ascii="Arial" w:hAnsi="Arial" w:cs="Arial"/>
          <w:b/>
          <w:bCs/>
          <w:color w:val="002060"/>
          <w:sz w:val="32"/>
          <w:szCs w:val="32"/>
        </w:rPr>
      </w:pPr>
    </w:p>
    <w:p w14:paraId="43B16BAE" w14:textId="77777777" w:rsidR="0018573A" w:rsidRDefault="0018573A" w:rsidP="008A52ED">
      <w:pPr>
        <w:rPr>
          <w:rFonts w:ascii="Arial" w:hAnsi="Arial" w:cs="Arial"/>
          <w:b/>
          <w:bCs/>
          <w:color w:val="002060"/>
          <w:sz w:val="32"/>
          <w:szCs w:val="32"/>
        </w:rPr>
      </w:pPr>
    </w:p>
    <w:p w14:paraId="376A97DC" w14:textId="77777777" w:rsidR="0018573A" w:rsidRDefault="0018573A" w:rsidP="008A52ED">
      <w:pPr>
        <w:rPr>
          <w:rFonts w:ascii="Arial" w:hAnsi="Arial" w:cs="Arial"/>
          <w:b/>
          <w:bCs/>
          <w:color w:val="002060"/>
          <w:sz w:val="32"/>
          <w:szCs w:val="32"/>
        </w:rPr>
      </w:pPr>
    </w:p>
    <w:p w14:paraId="246B0D3D" w14:textId="77777777" w:rsidR="0018573A" w:rsidRDefault="0018573A" w:rsidP="008A52ED">
      <w:pPr>
        <w:rPr>
          <w:rFonts w:ascii="Arial" w:hAnsi="Arial" w:cs="Arial"/>
          <w:b/>
          <w:bCs/>
          <w:color w:val="002060"/>
          <w:sz w:val="32"/>
          <w:szCs w:val="32"/>
        </w:rPr>
      </w:pPr>
    </w:p>
    <w:p w14:paraId="06F1A8DE" w14:textId="77777777" w:rsidR="0018573A" w:rsidRDefault="0018573A" w:rsidP="008A52ED">
      <w:pPr>
        <w:rPr>
          <w:rFonts w:ascii="Arial" w:hAnsi="Arial" w:cs="Arial"/>
          <w:b/>
          <w:bCs/>
          <w:color w:val="002060"/>
          <w:sz w:val="32"/>
          <w:szCs w:val="32"/>
        </w:rPr>
      </w:pPr>
    </w:p>
    <w:p w14:paraId="04AF8267" w14:textId="77777777" w:rsidR="0018573A" w:rsidRDefault="0018573A" w:rsidP="008A52ED">
      <w:pPr>
        <w:rPr>
          <w:rFonts w:ascii="Arial" w:hAnsi="Arial" w:cs="Arial"/>
          <w:b/>
          <w:bCs/>
          <w:color w:val="002060"/>
          <w:sz w:val="32"/>
          <w:szCs w:val="32"/>
        </w:rPr>
      </w:pPr>
    </w:p>
    <w:p w14:paraId="5E352624" w14:textId="77777777" w:rsidR="0018573A" w:rsidRDefault="0018573A" w:rsidP="008A52ED">
      <w:pPr>
        <w:rPr>
          <w:rFonts w:ascii="Arial" w:hAnsi="Arial" w:cs="Arial"/>
          <w:b/>
          <w:bCs/>
          <w:color w:val="002060"/>
          <w:sz w:val="32"/>
          <w:szCs w:val="32"/>
        </w:rPr>
      </w:pPr>
    </w:p>
    <w:p w14:paraId="36AA8F93" w14:textId="77777777" w:rsidR="0018573A" w:rsidRDefault="0018573A" w:rsidP="008A52ED">
      <w:pPr>
        <w:rPr>
          <w:rFonts w:ascii="Arial" w:hAnsi="Arial" w:cs="Arial"/>
          <w:b/>
          <w:bCs/>
          <w:color w:val="002060"/>
          <w:sz w:val="32"/>
          <w:szCs w:val="32"/>
        </w:rPr>
      </w:pPr>
    </w:p>
    <w:p w14:paraId="752938AB" w14:textId="77777777" w:rsidR="001F55B7" w:rsidRDefault="001F55B7" w:rsidP="008A52ED">
      <w:pPr>
        <w:rPr>
          <w:rFonts w:ascii="Arial" w:hAnsi="Arial" w:cs="Arial"/>
          <w:b/>
          <w:bCs/>
          <w:color w:val="002060"/>
          <w:sz w:val="32"/>
          <w:szCs w:val="32"/>
        </w:rPr>
      </w:pPr>
    </w:p>
    <w:p w14:paraId="496FFFAB" w14:textId="77777777" w:rsidR="001F55B7" w:rsidRDefault="001F55B7" w:rsidP="008A52ED">
      <w:pPr>
        <w:rPr>
          <w:rFonts w:ascii="Arial" w:hAnsi="Arial" w:cs="Arial"/>
          <w:b/>
          <w:bCs/>
          <w:color w:val="002060"/>
          <w:sz w:val="32"/>
          <w:szCs w:val="32"/>
        </w:rPr>
      </w:pPr>
    </w:p>
    <w:p w14:paraId="68B00D39" w14:textId="77777777" w:rsidR="001F55B7" w:rsidRDefault="001F55B7" w:rsidP="008A52ED">
      <w:pPr>
        <w:rPr>
          <w:rFonts w:ascii="Arial" w:hAnsi="Arial" w:cs="Arial"/>
          <w:b/>
          <w:bCs/>
          <w:color w:val="002060"/>
          <w:sz w:val="32"/>
          <w:szCs w:val="32"/>
        </w:rPr>
      </w:pPr>
    </w:p>
    <w:p w14:paraId="44F83633" w14:textId="77777777" w:rsidR="001F55B7" w:rsidRDefault="001F55B7" w:rsidP="008A52ED">
      <w:pPr>
        <w:rPr>
          <w:rFonts w:ascii="Arial" w:hAnsi="Arial" w:cs="Arial"/>
          <w:b/>
          <w:bCs/>
          <w:color w:val="002060"/>
          <w:sz w:val="32"/>
          <w:szCs w:val="32"/>
        </w:rPr>
      </w:pPr>
    </w:p>
    <w:p w14:paraId="7F113707" w14:textId="3B091040" w:rsidR="008502BD" w:rsidRPr="00B93C8C" w:rsidRDefault="0057145D" w:rsidP="008A52ED">
      <w:pPr>
        <w:rPr>
          <w:rFonts w:ascii="Arial" w:hAnsi="Arial" w:cs="Arial"/>
          <w:color w:val="002060"/>
        </w:rPr>
      </w:pPr>
      <w:r w:rsidRPr="00B93C8C">
        <w:rPr>
          <w:rFonts w:ascii="Arial" w:hAnsi="Arial" w:cs="Arial"/>
          <w:b/>
          <w:bCs/>
          <w:color w:val="002060"/>
          <w:sz w:val="32"/>
          <w:szCs w:val="32"/>
        </w:rPr>
        <w:t xml:space="preserve">Section </w:t>
      </w:r>
      <w:r w:rsidR="0018573A">
        <w:rPr>
          <w:rFonts w:ascii="Arial" w:hAnsi="Arial" w:cs="Arial"/>
          <w:b/>
          <w:bCs/>
          <w:color w:val="002060"/>
          <w:sz w:val="32"/>
          <w:szCs w:val="32"/>
        </w:rPr>
        <w:t>3</w:t>
      </w:r>
      <w:r w:rsidR="009241F2" w:rsidRPr="00B93C8C">
        <w:rPr>
          <w:rFonts w:ascii="Arial" w:hAnsi="Arial" w:cs="Arial"/>
          <w:b/>
          <w:bCs/>
          <w:color w:val="002060"/>
          <w:sz w:val="32"/>
          <w:szCs w:val="32"/>
        </w:rPr>
        <w:t>:</w:t>
      </w:r>
      <w:r w:rsidR="008502BD" w:rsidRPr="00B93C8C">
        <w:rPr>
          <w:rFonts w:ascii="Arial" w:hAnsi="Arial" w:cs="Arial"/>
          <w:b/>
          <w:bCs/>
          <w:color w:val="002060"/>
          <w:sz w:val="32"/>
          <w:szCs w:val="32"/>
        </w:rPr>
        <w:tab/>
      </w:r>
      <w:r w:rsidR="008502BD" w:rsidRPr="00B93C8C">
        <w:rPr>
          <w:rFonts w:ascii="Arial" w:hAnsi="Arial" w:cs="Arial"/>
          <w:b/>
          <w:bCs/>
          <w:color w:val="002060"/>
          <w:sz w:val="32"/>
          <w:szCs w:val="32"/>
        </w:rPr>
        <w:tab/>
      </w:r>
    </w:p>
    <w:p w14:paraId="527907E5" w14:textId="77777777" w:rsidR="008502BD" w:rsidRPr="00B93C8C" w:rsidRDefault="008502BD" w:rsidP="00067415">
      <w:pPr>
        <w:rPr>
          <w:rFonts w:ascii="Arial" w:hAnsi="Arial" w:cs="Arial"/>
          <w:b/>
          <w:bCs/>
          <w:color w:val="002060"/>
        </w:rPr>
      </w:pPr>
    </w:p>
    <w:p w14:paraId="759C6290" w14:textId="77777777" w:rsidR="008502BD" w:rsidRPr="00B93C8C" w:rsidRDefault="008502BD" w:rsidP="00067415">
      <w:pPr>
        <w:jc w:val="both"/>
        <w:rPr>
          <w:rFonts w:ascii="Arial" w:hAnsi="Arial" w:cs="Arial"/>
          <w:color w:val="002060"/>
        </w:rPr>
      </w:pPr>
      <w:r w:rsidRPr="00B93C8C">
        <w:rPr>
          <w:rFonts w:ascii="Arial" w:hAnsi="Arial" w:cs="Arial"/>
          <w:b/>
          <w:color w:val="002060"/>
        </w:rPr>
        <w:t>Regulatory Body:  General Medical Council &amp; General Dental Council:</w:t>
      </w:r>
      <w:r w:rsidRPr="00B93C8C">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B93C8C" w:rsidRDefault="008502BD" w:rsidP="00067415">
      <w:pPr>
        <w:jc w:val="both"/>
        <w:rPr>
          <w:rFonts w:ascii="Arial" w:hAnsi="Arial" w:cs="Arial"/>
          <w:color w:val="002060"/>
        </w:rPr>
      </w:pPr>
    </w:p>
    <w:p w14:paraId="7FB1F364" w14:textId="77777777" w:rsidR="008502BD" w:rsidRPr="00B93C8C" w:rsidRDefault="008502BD" w:rsidP="00067415">
      <w:pPr>
        <w:jc w:val="both"/>
        <w:rPr>
          <w:color w:val="002060"/>
          <w:sz w:val="22"/>
          <w:szCs w:val="22"/>
        </w:rPr>
      </w:pPr>
      <w:r w:rsidRPr="00B93C8C">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w:history="1">
        <w:r w:rsidRPr="00B93C8C">
          <w:rPr>
            <w:rStyle w:val="Hyperlink"/>
            <w:rFonts w:ascii="Arial" w:hAnsi="Arial" w:cs="Arial"/>
            <w:b/>
            <w:color w:val="002060"/>
          </w:rPr>
          <w:t>https://careers.nhs.scot/careers/find-your-career/international-recruitment/regulatory-bodies</w:t>
        </w:r>
      </w:hyperlink>
    </w:p>
    <w:p w14:paraId="68D33C8F" w14:textId="77777777" w:rsidR="008502BD" w:rsidRPr="00B93C8C" w:rsidRDefault="008502BD" w:rsidP="00067415">
      <w:pPr>
        <w:jc w:val="both"/>
        <w:rPr>
          <w:color w:val="002060"/>
          <w:sz w:val="22"/>
          <w:szCs w:val="22"/>
        </w:rPr>
      </w:pPr>
    </w:p>
    <w:p w14:paraId="0AC73642" w14:textId="380CDA07" w:rsidR="008502BD" w:rsidRPr="00B93C8C" w:rsidRDefault="008502BD" w:rsidP="00067415">
      <w:pPr>
        <w:jc w:val="both"/>
        <w:rPr>
          <w:rFonts w:ascii="Arial" w:hAnsi="Arial" w:cs="Arial"/>
          <w:color w:val="002060"/>
        </w:rPr>
      </w:pPr>
      <w:r w:rsidRPr="00B93C8C">
        <w:rPr>
          <w:rFonts w:ascii="Arial" w:hAnsi="Arial" w:cs="Arial"/>
          <w:color w:val="002060"/>
        </w:rPr>
        <w:t>For medical consultant posts the post holder on</w:t>
      </w:r>
      <w:r w:rsidR="00BF2B07" w:rsidRPr="00B93C8C">
        <w:rPr>
          <w:rFonts w:ascii="Arial" w:hAnsi="Arial" w:cs="Arial"/>
          <w:color w:val="002060"/>
        </w:rPr>
        <w:t xml:space="preserve"> commencement of the post must </w:t>
      </w:r>
      <w:r w:rsidRPr="00B93C8C">
        <w:rPr>
          <w:rFonts w:ascii="Arial" w:hAnsi="Arial" w:cs="Arial"/>
          <w:color w:val="002060"/>
        </w:rPr>
        <w:t>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B93C8C">
        <w:rPr>
          <w:rFonts w:ascii="Roboto" w:hAnsi="Roboto" w:cs="Arial"/>
          <w:color w:val="002060"/>
        </w:rPr>
        <w:t xml:space="preserve"> </w:t>
      </w:r>
      <w:r w:rsidRPr="00B93C8C">
        <w:rPr>
          <w:rFonts w:ascii="Arial" w:hAnsi="Arial" w:cs="Arial"/>
          <w:color w:val="002060"/>
        </w:rPr>
        <w:t>(CCT) or be within 6 months of confirmed entry from the date of interview. Non UK applicants must demonstrate equivalent training.</w:t>
      </w:r>
    </w:p>
    <w:p w14:paraId="17794291" w14:textId="77777777" w:rsidR="008502BD" w:rsidRPr="00B93C8C" w:rsidRDefault="008502BD" w:rsidP="00067415">
      <w:pPr>
        <w:jc w:val="both"/>
        <w:rPr>
          <w:rFonts w:ascii="Arial" w:hAnsi="Arial" w:cs="Arial"/>
          <w:color w:val="002060"/>
        </w:rPr>
      </w:pPr>
    </w:p>
    <w:p w14:paraId="21FB7E2F" w14:textId="77777777" w:rsidR="008502BD" w:rsidRPr="00B93C8C" w:rsidRDefault="008502BD" w:rsidP="00067415">
      <w:pPr>
        <w:jc w:val="both"/>
        <w:rPr>
          <w:rFonts w:ascii="Arial" w:hAnsi="Arial" w:cs="Arial"/>
          <w:color w:val="002060"/>
        </w:rPr>
      </w:pPr>
      <w:r w:rsidRPr="00B93C8C">
        <w:rPr>
          <w:rFonts w:ascii="Arial" w:hAnsi="Arial" w:cs="Arial"/>
          <w:color w:val="002060"/>
        </w:rPr>
        <w:t>If you are unsure of your eligibility to join the Specialty Register then find out more at:-</w:t>
      </w:r>
    </w:p>
    <w:p w14:paraId="48248BD1" w14:textId="77777777" w:rsidR="008502BD" w:rsidRPr="00B93C8C" w:rsidRDefault="008502BD" w:rsidP="00067415">
      <w:pPr>
        <w:jc w:val="both"/>
        <w:rPr>
          <w:rFonts w:ascii="Arial" w:hAnsi="Arial" w:cs="Arial"/>
          <w:color w:val="002060"/>
        </w:rPr>
      </w:pPr>
    </w:p>
    <w:p w14:paraId="3D14BA5A" w14:textId="77777777" w:rsidR="008502BD" w:rsidRPr="00B93C8C" w:rsidRDefault="00096D57" w:rsidP="00067415">
      <w:pPr>
        <w:jc w:val="both"/>
        <w:rPr>
          <w:rFonts w:ascii="Arial" w:hAnsi="Arial" w:cs="Arial"/>
          <w:b/>
          <w:color w:val="002060"/>
        </w:rPr>
      </w:pPr>
      <w:hyperlink w:history="1">
        <w:r w:rsidR="008502BD" w:rsidRPr="00B93C8C">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B93C8C" w:rsidRDefault="008502BD" w:rsidP="00067415">
      <w:pPr>
        <w:jc w:val="both"/>
        <w:rPr>
          <w:rFonts w:ascii="Arial" w:hAnsi="Arial" w:cs="Arial"/>
          <w:color w:val="002060"/>
        </w:rPr>
      </w:pPr>
    </w:p>
    <w:p w14:paraId="62935E05" w14:textId="77777777" w:rsidR="008502BD" w:rsidRPr="00B93C8C" w:rsidRDefault="008502BD" w:rsidP="00067415">
      <w:pPr>
        <w:jc w:val="both"/>
        <w:rPr>
          <w:rFonts w:ascii="Arial" w:hAnsi="Arial" w:cs="Arial"/>
          <w:color w:val="002060"/>
        </w:rPr>
      </w:pPr>
    </w:p>
    <w:p w14:paraId="4A8ADB9A" w14:textId="77777777" w:rsidR="008502BD" w:rsidRPr="00B93C8C" w:rsidRDefault="008502BD" w:rsidP="00B95E11">
      <w:pPr>
        <w:rPr>
          <w:rFonts w:ascii="Arial" w:hAnsi="Arial" w:cs="Arial"/>
          <w:color w:val="002060"/>
        </w:rPr>
      </w:pPr>
      <w:r w:rsidRPr="00B93C8C">
        <w:rPr>
          <w:rFonts w:ascii="Arial" w:hAnsi="Arial" w:cs="Arial"/>
          <w:color w:val="002060"/>
        </w:rPr>
        <w:t>Additional information for dental appointments</w:t>
      </w:r>
    </w:p>
    <w:p w14:paraId="4C179177" w14:textId="77777777" w:rsidR="008502BD" w:rsidRPr="00B93C8C" w:rsidRDefault="008502BD" w:rsidP="00B95E11">
      <w:pPr>
        <w:rPr>
          <w:rFonts w:ascii="Arial" w:hAnsi="Arial" w:cs="Arial"/>
          <w:color w:val="002060"/>
        </w:rPr>
      </w:pPr>
    </w:p>
    <w:p w14:paraId="3F3458FF" w14:textId="77777777" w:rsidR="008502BD" w:rsidRPr="00B93C8C" w:rsidRDefault="008502BD" w:rsidP="00B95E11">
      <w:pPr>
        <w:rPr>
          <w:rFonts w:ascii="Arial" w:hAnsi="Arial" w:cs="Arial"/>
          <w:color w:val="002060"/>
        </w:rPr>
      </w:pPr>
      <w:r w:rsidRPr="00B93C8C">
        <w:rPr>
          <w:rFonts w:ascii="Arial" w:hAnsi="Arial" w:cs="Arial"/>
          <w:color w:val="002060"/>
        </w:rPr>
        <w:t xml:space="preserve">The GDC issues </w:t>
      </w:r>
      <w:r w:rsidRPr="00B93C8C">
        <w:rPr>
          <w:rFonts w:ascii="Arial" w:hAnsi="Arial" w:cs="Arial"/>
          <w:b/>
          <w:bCs/>
          <w:color w:val="002060"/>
        </w:rPr>
        <w:t>Full Registration</w:t>
      </w:r>
      <w:r w:rsidRPr="00B93C8C">
        <w:rPr>
          <w:rFonts w:ascii="Arial" w:hAnsi="Arial" w:cs="Arial"/>
          <w:color w:val="002060"/>
        </w:rPr>
        <w:t xml:space="preserve"> and </w:t>
      </w:r>
      <w:r w:rsidRPr="00B93C8C">
        <w:rPr>
          <w:rFonts w:ascii="Arial" w:hAnsi="Arial" w:cs="Arial"/>
          <w:b/>
          <w:bCs/>
          <w:color w:val="002060"/>
        </w:rPr>
        <w:t>Temporary Registration</w:t>
      </w:r>
      <w:r w:rsidRPr="00B93C8C">
        <w:rPr>
          <w:rFonts w:ascii="Arial" w:hAnsi="Arial" w:cs="Arial"/>
          <w:color w:val="002060"/>
        </w:rPr>
        <w:t>.</w:t>
      </w:r>
    </w:p>
    <w:p w14:paraId="56471583" w14:textId="77777777" w:rsidR="008502BD" w:rsidRPr="00B93C8C" w:rsidRDefault="008502BD" w:rsidP="00B95E11">
      <w:pPr>
        <w:rPr>
          <w:rFonts w:ascii="Arial" w:hAnsi="Arial" w:cs="Arial"/>
          <w:color w:val="002060"/>
        </w:rPr>
      </w:pPr>
    </w:p>
    <w:p w14:paraId="00112B7E" w14:textId="77777777" w:rsidR="008502BD" w:rsidRPr="00B93C8C" w:rsidRDefault="008502BD" w:rsidP="0057145D">
      <w:pPr>
        <w:pStyle w:val="ListParagraph"/>
        <w:widowControl/>
        <w:numPr>
          <w:ilvl w:val="0"/>
          <w:numId w:val="6"/>
        </w:numPr>
        <w:autoSpaceDE/>
        <w:autoSpaceDN/>
        <w:adjustRightInd/>
        <w:rPr>
          <w:rFonts w:cs="Arial"/>
          <w:color w:val="002060"/>
        </w:rPr>
      </w:pPr>
      <w:r w:rsidRPr="00B93C8C">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B93C8C" w:rsidRDefault="008502BD" w:rsidP="0057145D">
      <w:pPr>
        <w:pStyle w:val="ListParagraph"/>
        <w:widowControl/>
        <w:numPr>
          <w:ilvl w:val="0"/>
          <w:numId w:val="6"/>
        </w:numPr>
        <w:autoSpaceDE/>
        <w:autoSpaceDN/>
        <w:adjustRightInd/>
        <w:rPr>
          <w:rFonts w:cs="Arial"/>
          <w:color w:val="002060"/>
        </w:rPr>
      </w:pPr>
      <w:r w:rsidRPr="00B93C8C">
        <w:rPr>
          <w:rFonts w:cs="Arial"/>
          <w:color w:val="002060"/>
        </w:rPr>
        <w:t>Full registration allows a dentist to practice dentistry in the UK without restriction.</w:t>
      </w:r>
    </w:p>
    <w:p w14:paraId="769C3943" w14:textId="77777777" w:rsidR="008502BD" w:rsidRPr="00B93C8C" w:rsidRDefault="008502BD" w:rsidP="00B95E11">
      <w:pPr>
        <w:rPr>
          <w:rFonts w:ascii="Arial" w:hAnsi="Arial" w:cs="Arial"/>
          <w:color w:val="002060"/>
        </w:rPr>
      </w:pPr>
    </w:p>
    <w:p w14:paraId="624DC024" w14:textId="77777777" w:rsidR="008502BD" w:rsidRPr="00B93C8C" w:rsidRDefault="008502BD" w:rsidP="00B95E11">
      <w:pPr>
        <w:rPr>
          <w:rFonts w:ascii="Arial" w:hAnsi="Arial" w:cs="Arial"/>
          <w:b/>
          <w:bCs/>
          <w:color w:val="002060"/>
        </w:rPr>
      </w:pPr>
      <w:r w:rsidRPr="00B93C8C">
        <w:rPr>
          <w:rFonts w:ascii="Arial" w:hAnsi="Arial" w:cs="Arial"/>
          <w:color w:val="002060"/>
        </w:rPr>
        <w:t xml:space="preserve">In addition to full registration, dentists can also </w:t>
      </w:r>
      <w:r w:rsidRPr="00B93C8C">
        <w:rPr>
          <w:rFonts w:ascii="Arial" w:hAnsi="Arial" w:cs="Arial"/>
          <w:i/>
          <w:iCs/>
          <w:color w:val="002060"/>
          <w:u w:val="single"/>
        </w:rPr>
        <w:t>choose</w:t>
      </w:r>
      <w:r w:rsidRPr="00B93C8C">
        <w:rPr>
          <w:rFonts w:ascii="Arial" w:hAnsi="Arial" w:cs="Arial"/>
          <w:color w:val="002060"/>
        </w:rPr>
        <w:t xml:space="preserve"> to be included on the </w:t>
      </w:r>
      <w:r w:rsidRPr="00B93C8C">
        <w:rPr>
          <w:rFonts w:ascii="Arial" w:hAnsi="Arial" w:cs="Arial"/>
          <w:b/>
          <w:bCs/>
          <w:color w:val="002060"/>
        </w:rPr>
        <w:t>Specialist List.</w:t>
      </w:r>
    </w:p>
    <w:p w14:paraId="5BD10835" w14:textId="77777777" w:rsidR="008502BD" w:rsidRPr="00B93C8C" w:rsidRDefault="008502BD" w:rsidP="00B95E11">
      <w:pPr>
        <w:rPr>
          <w:rFonts w:ascii="Arial" w:hAnsi="Arial" w:cs="Arial"/>
          <w:color w:val="002060"/>
        </w:rPr>
      </w:pPr>
    </w:p>
    <w:p w14:paraId="7D34BF01" w14:textId="77777777" w:rsidR="008502BD" w:rsidRPr="00B93C8C" w:rsidRDefault="008502BD" w:rsidP="0057145D">
      <w:pPr>
        <w:pStyle w:val="ListParagraph"/>
        <w:widowControl/>
        <w:numPr>
          <w:ilvl w:val="0"/>
          <w:numId w:val="7"/>
        </w:numPr>
        <w:autoSpaceDE/>
        <w:autoSpaceDN/>
        <w:adjustRightInd/>
        <w:jc w:val="both"/>
        <w:rPr>
          <w:rFonts w:cs="Arial"/>
          <w:b/>
          <w:color w:val="002060"/>
        </w:rPr>
      </w:pPr>
      <w:r w:rsidRPr="00B93C8C">
        <w:rPr>
          <w:rFonts w:cs="Arial"/>
          <w:color w:val="002060"/>
        </w:rPr>
        <w:t xml:space="preserve">The specialist lists are lists of registered dentists who meet certain conditions and are entitled to use a specialist title. They do not </w:t>
      </w:r>
      <w:r w:rsidRPr="00B93C8C">
        <w:rPr>
          <w:rFonts w:cs="Arial"/>
          <w:i/>
          <w:iCs/>
          <w:color w:val="002060"/>
          <w:u w:val="single"/>
        </w:rPr>
        <w:t>have</w:t>
      </w:r>
      <w:r w:rsidRPr="00B93C8C">
        <w:rPr>
          <w:rFonts w:cs="Arial"/>
          <w:color w:val="002060"/>
        </w:rPr>
        <w:t xml:space="preserve"> to join a specialist list to practise any particular specialty, but they can only use the title 'specialist' if they are on the list. For more information on please visit</w:t>
      </w:r>
      <w:r w:rsidRPr="00B93C8C">
        <w:rPr>
          <w:color w:val="002060"/>
        </w:rPr>
        <w:t xml:space="preserve">  </w:t>
      </w:r>
      <w:hyperlink w:history="1">
        <w:r w:rsidRPr="00B93C8C">
          <w:rPr>
            <w:rStyle w:val="Hyperlink"/>
            <w:rFonts w:cs="Arial"/>
            <w:b/>
            <w:color w:val="002060"/>
          </w:rPr>
          <w:t>https://www.gdc-uk.org/</w:t>
        </w:r>
      </w:hyperlink>
    </w:p>
    <w:p w14:paraId="42066BFB" w14:textId="77777777" w:rsidR="00403410" w:rsidRPr="00B93C8C" w:rsidRDefault="00403410" w:rsidP="00403410">
      <w:pPr>
        <w:spacing w:before="100" w:beforeAutospacing="1" w:after="100" w:afterAutospacing="1"/>
        <w:rPr>
          <w:rFonts w:ascii="Arial" w:hAnsi="Arial" w:cs="Arial"/>
          <w:b/>
          <w:bCs/>
          <w:i/>
          <w:iCs/>
          <w:color w:val="002060"/>
          <w:lang w:val="en"/>
        </w:rPr>
      </w:pPr>
      <w:r w:rsidRPr="00B93C8C">
        <w:rPr>
          <w:rFonts w:ascii="Arial" w:hAnsi="Arial" w:cs="Arial"/>
          <w:b/>
          <w:bCs/>
          <w:i/>
          <w:iCs/>
          <w:color w:val="002060"/>
          <w:lang w:val="en"/>
        </w:rPr>
        <w:t xml:space="preserve">Right to work in the United Kingdom </w:t>
      </w:r>
    </w:p>
    <w:p w14:paraId="0B6954E7" w14:textId="77777777" w:rsidR="00403410" w:rsidRPr="00B93C8C" w:rsidRDefault="00403410" w:rsidP="00403410">
      <w:pPr>
        <w:pStyle w:val="NormalWeb"/>
        <w:rPr>
          <w:rFonts w:ascii="Arial" w:hAnsi="Arial" w:cs="Arial"/>
          <w:i/>
          <w:iCs/>
          <w:color w:val="002060"/>
          <w:lang w:val="en"/>
        </w:rPr>
      </w:pPr>
      <w:r w:rsidRPr="00B93C8C">
        <w:rPr>
          <w:rFonts w:ascii="Arial" w:hAnsi="Arial" w:cs="Arial"/>
          <w:i/>
          <w:iCs/>
          <w:color w:val="002060"/>
          <w:lang w:val="en"/>
        </w:rPr>
        <w:t>Anyone from outside of the United Kingdom (UK), excluding from the Republic of Ireland will need permission from </w:t>
      </w:r>
      <w:hyperlink w:tgtFrame="_blank" w:history="1">
        <w:r w:rsidRPr="00B93C8C">
          <w:rPr>
            <w:rStyle w:val="Hyperlink"/>
            <w:rFonts w:ascii="Arial" w:hAnsi="Arial" w:cs="Arial"/>
            <w:i/>
            <w:iCs/>
            <w:color w:val="002060"/>
            <w:lang w:val="en"/>
          </w:rPr>
          <w:t>UK Visas and Immigration</w:t>
        </w:r>
      </w:hyperlink>
      <w:r w:rsidRPr="00B93C8C">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B93C8C" w:rsidRDefault="00403410" w:rsidP="00403410">
      <w:pPr>
        <w:spacing w:before="240" w:after="240"/>
        <w:rPr>
          <w:rFonts w:ascii="Arial" w:hAnsi="Arial" w:cs="Arial"/>
          <w:i/>
          <w:iCs/>
          <w:color w:val="002060"/>
          <w:lang w:val="en"/>
        </w:rPr>
      </w:pPr>
      <w:r w:rsidRPr="00B93C8C">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B93C8C" w:rsidRDefault="00403410" w:rsidP="0057145D">
      <w:pPr>
        <w:numPr>
          <w:ilvl w:val="0"/>
          <w:numId w:val="8"/>
        </w:numPr>
        <w:spacing w:before="100" w:beforeAutospacing="1" w:after="100" w:afterAutospacing="1"/>
        <w:rPr>
          <w:rFonts w:ascii="Arial" w:hAnsi="Arial" w:cs="Arial"/>
          <w:i/>
          <w:iCs/>
          <w:color w:val="002060"/>
          <w:lang w:val="en"/>
        </w:rPr>
      </w:pPr>
      <w:r w:rsidRPr="00B93C8C">
        <w:rPr>
          <w:rFonts w:ascii="Arial" w:hAnsi="Arial" w:cs="Arial"/>
          <w:i/>
          <w:iCs/>
          <w:color w:val="002060"/>
          <w:lang w:val="en"/>
        </w:rPr>
        <w:t>the points-based immigration system</w:t>
      </w:r>
    </w:p>
    <w:p w14:paraId="57E9E6AD" w14:textId="77777777" w:rsidR="00403410" w:rsidRPr="00B93C8C" w:rsidRDefault="00403410" w:rsidP="0057145D">
      <w:pPr>
        <w:numPr>
          <w:ilvl w:val="0"/>
          <w:numId w:val="8"/>
        </w:numPr>
        <w:spacing w:before="100" w:beforeAutospacing="1" w:after="100" w:afterAutospacing="1"/>
        <w:rPr>
          <w:rFonts w:ascii="Arial" w:hAnsi="Arial" w:cs="Arial"/>
          <w:i/>
          <w:iCs/>
          <w:color w:val="002060"/>
          <w:lang w:val="en"/>
        </w:rPr>
      </w:pPr>
      <w:r w:rsidRPr="00B93C8C">
        <w:rPr>
          <w:rFonts w:ascii="Arial" w:hAnsi="Arial" w:cs="Arial"/>
          <w:i/>
          <w:iCs/>
          <w:color w:val="002060"/>
          <w:lang w:val="en"/>
        </w:rPr>
        <w:t>the EU settlement scheme</w:t>
      </w:r>
    </w:p>
    <w:p w14:paraId="43435510" w14:textId="77777777" w:rsidR="00403410" w:rsidRPr="00B93C8C" w:rsidRDefault="00403410" w:rsidP="0057145D">
      <w:pPr>
        <w:numPr>
          <w:ilvl w:val="0"/>
          <w:numId w:val="8"/>
        </w:numPr>
        <w:spacing w:before="100" w:beforeAutospacing="1" w:after="100" w:afterAutospacing="1"/>
        <w:rPr>
          <w:rFonts w:ascii="Arial" w:hAnsi="Arial" w:cs="Arial"/>
          <w:i/>
          <w:iCs/>
          <w:color w:val="002060"/>
          <w:lang w:val="en"/>
        </w:rPr>
      </w:pPr>
      <w:r w:rsidRPr="00B93C8C">
        <w:rPr>
          <w:rFonts w:ascii="Arial" w:hAnsi="Arial" w:cs="Arial"/>
          <w:i/>
          <w:iCs/>
          <w:color w:val="002060"/>
          <w:lang w:val="en"/>
        </w:rPr>
        <w:t>a biometric residence permit</w:t>
      </w:r>
    </w:p>
    <w:p w14:paraId="092314F7" w14:textId="77777777" w:rsidR="00403410" w:rsidRPr="00B93C8C" w:rsidRDefault="00403410" w:rsidP="00403410">
      <w:pPr>
        <w:rPr>
          <w:rFonts w:ascii="Arial" w:hAnsi="Arial" w:cs="Arial"/>
          <w:i/>
          <w:iCs/>
          <w:color w:val="002060"/>
          <w:lang w:val="en" w:eastAsia="en-US"/>
        </w:rPr>
      </w:pPr>
      <w:r w:rsidRPr="00B93C8C">
        <w:rPr>
          <w:rFonts w:ascii="Arial" w:hAnsi="Arial" w:cs="Arial"/>
          <w:i/>
          <w:iCs/>
          <w:color w:val="002060"/>
          <w:lang w:val="en"/>
        </w:rPr>
        <w:t xml:space="preserve">A new </w:t>
      </w:r>
      <w:hyperlink w:tgtFrame="_blank" w:history="1">
        <w:r w:rsidRPr="00B93C8C">
          <w:rPr>
            <w:rStyle w:val="Hyperlink"/>
            <w:rFonts w:ascii="Arial" w:hAnsi="Arial" w:cs="Arial"/>
            <w:i/>
            <w:iCs/>
            <w:color w:val="002060"/>
            <w:lang w:val="en"/>
          </w:rPr>
          <w:t>points-based immigration system</w:t>
        </w:r>
      </w:hyperlink>
      <w:r w:rsidRPr="00B93C8C">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B93C8C">
          <w:rPr>
            <w:rStyle w:val="Hyperlink"/>
            <w:rFonts w:ascii="Arial" w:hAnsi="Arial" w:cs="Arial"/>
            <w:i/>
            <w:iCs/>
            <w:color w:val="002060"/>
            <w:lang w:val="en"/>
          </w:rPr>
          <w:t>EU settlement scheme</w:t>
        </w:r>
      </w:hyperlink>
      <w:r w:rsidRPr="00B93C8C">
        <w:rPr>
          <w:rFonts w:ascii="Arial" w:hAnsi="Arial" w:cs="Arial"/>
          <w:i/>
          <w:iCs/>
          <w:color w:val="002060"/>
          <w:lang w:val="en"/>
        </w:rPr>
        <w:t>.</w:t>
      </w:r>
    </w:p>
    <w:p w14:paraId="21E80C84" w14:textId="77777777" w:rsidR="00403410" w:rsidRPr="00B93C8C" w:rsidRDefault="00403410" w:rsidP="00403410">
      <w:pPr>
        <w:spacing w:before="240" w:after="240"/>
        <w:rPr>
          <w:rFonts w:ascii="Arial" w:hAnsi="Arial" w:cs="Arial"/>
          <w:i/>
          <w:iCs/>
          <w:color w:val="002060"/>
          <w:lang w:val="en"/>
        </w:rPr>
      </w:pPr>
      <w:r w:rsidRPr="00B93C8C">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B93C8C">
          <w:rPr>
            <w:rStyle w:val="Hyperlink"/>
            <w:rFonts w:ascii="Arial" w:hAnsi="Arial" w:cs="Arial"/>
            <w:i/>
            <w:iCs/>
            <w:color w:val="002060"/>
            <w:lang w:val="en"/>
          </w:rPr>
          <w:t>skilled worker visa</w:t>
        </w:r>
      </w:hyperlink>
      <w:r w:rsidRPr="00B93C8C">
        <w:rPr>
          <w:rFonts w:ascii="Arial" w:hAnsi="Arial" w:cs="Arial"/>
          <w:i/>
          <w:iCs/>
          <w:color w:val="002060"/>
          <w:lang w:val="en"/>
        </w:rPr>
        <w:t xml:space="preserve">.  A </w:t>
      </w:r>
      <w:hyperlink w:tgtFrame="_blank" w:history="1">
        <w:r w:rsidRPr="00B93C8C">
          <w:rPr>
            <w:rStyle w:val="Hyperlink"/>
            <w:rFonts w:ascii="Arial" w:hAnsi="Arial" w:cs="Arial"/>
            <w:i/>
            <w:iCs/>
            <w:color w:val="002060"/>
            <w:lang w:val="en"/>
          </w:rPr>
          <w:t>Health and Care Worker visa</w:t>
        </w:r>
      </w:hyperlink>
      <w:r w:rsidRPr="00B93C8C">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B93C8C" w:rsidRDefault="00403410" w:rsidP="00403410">
      <w:pPr>
        <w:spacing w:before="199" w:after="199"/>
        <w:rPr>
          <w:rFonts w:ascii="Arial" w:hAnsi="Arial" w:cs="Arial"/>
          <w:b/>
          <w:bCs/>
          <w:i/>
          <w:iCs/>
          <w:color w:val="002060"/>
          <w:lang w:val="en"/>
        </w:rPr>
      </w:pPr>
      <w:r w:rsidRPr="00B93C8C">
        <w:rPr>
          <w:rFonts w:ascii="Arial" w:hAnsi="Arial" w:cs="Arial"/>
          <w:b/>
          <w:bCs/>
          <w:i/>
          <w:iCs/>
          <w:color w:val="002060"/>
          <w:lang w:val="en"/>
        </w:rPr>
        <w:t>EU settlement scheme</w:t>
      </w:r>
    </w:p>
    <w:p w14:paraId="3083773B" w14:textId="77777777" w:rsidR="00403410" w:rsidRPr="00B93C8C" w:rsidRDefault="00403410" w:rsidP="00403410">
      <w:pPr>
        <w:spacing w:before="199" w:after="199"/>
        <w:rPr>
          <w:rFonts w:ascii="Arial" w:hAnsi="Arial" w:cs="Arial"/>
          <w:b/>
          <w:bCs/>
          <w:i/>
          <w:iCs/>
          <w:color w:val="002060"/>
          <w:lang w:val="en"/>
        </w:rPr>
      </w:pPr>
      <w:r w:rsidRPr="00B93C8C">
        <w:rPr>
          <w:rFonts w:ascii="Arial" w:hAnsi="Arial" w:cs="Arial"/>
          <w:i/>
          <w:iCs/>
          <w:color w:val="002060"/>
          <w:lang w:val="en"/>
        </w:rPr>
        <w:t>Free movement with the European Union (EU) ended on 31 December 2020 and there are new arrangements for EU citizens.</w:t>
      </w:r>
    </w:p>
    <w:p w14:paraId="470C6834" w14:textId="190D0E35" w:rsidR="00403410" w:rsidRPr="00B93C8C" w:rsidRDefault="00403410" w:rsidP="00403410">
      <w:pPr>
        <w:spacing w:before="240" w:after="240"/>
        <w:rPr>
          <w:rFonts w:ascii="Arial" w:hAnsi="Arial" w:cs="Arial"/>
          <w:i/>
          <w:iCs/>
          <w:color w:val="002060"/>
          <w:lang w:val="en"/>
        </w:rPr>
      </w:pPr>
      <w:r w:rsidRPr="00B93C8C">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B93C8C">
          <w:rPr>
            <w:rStyle w:val="Hyperlink"/>
            <w:rFonts w:ascii="Arial" w:hAnsi="Arial" w:cs="Arial"/>
            <w:i/>
            <w:iCs/>
            <w:color w:val="002060"/>
            <w:lang w:val="en"/>
          </w:rPr>
          <w:t>scheme</w:t>
        </w:r>
      </w:hyperlink>
      <w:r w:rsidRPr="00B93C8C">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B93C8C">
          <w:rPr>
            <w:rStyle w:val="Hyperlink"/>
            <w:rFonts w:ascii="Arial" w:hAnsi="Arial" w:cs="Arial"/>
            <w:i/>
            <w:iCs/>
            <w:color w:val="002060"/>
            <w:lang w:val="en"/>
          </w:rPr>
          <w:t>EU settlement scheme</w:t>
        </w:r>
      </w:hyperlink>
      <w:r w:rsidRPr="00B93C8C">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B93C8C" w:rsidRDefault="00E30E13" w:rsidP="00B95E11">
      <w:pPr>
        <w:jc w:val="both"/>
        <w:rPr>
          <w:rFonts w:ascii="Arial" w:hAnsi="Arial" w:cs="Arial"/>
          <w:iCs/>
          <w:color w:val="002060"/>
        </w:rPr>
      </w:pPr>
      <w:r w:rsidRPr="00B93C8C">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B93C8C">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B93C8C"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B93C8C"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B93C8C" w:rsidRDefault="008502BD" w:rsidP="00067415">
      <w:pPr>
        <w:tabs>
          <w:tab w:val="left" w:pos="0"/>
        </w:tabs>
        <w:autoSpaceDE w:val="0"/>
        <w:autoSpaceDN w:val="0"/>
        <w:adjustRightInd w:val="0"/>
        <w:jc w:val="both"/>
        <w:rPr>
          <w:rFonts w:ascii="Arial" w:hAnsi="Arial" w:cs="Arial"/>
          <w:b/>
          <w:iCs/>
          <w:color w:val="002060"/>
        </w:rPr>
      </w:pPr>
      <w:r w:rsidRPr="00B93C8C">
        <w:rPr>
          <w:rFonts w:ascii="Arial" w:hAnsi="Arial" w:cs="Arial"/>
          <w:b/>
          <w:iCs/>
          <w:color w:val="002060"/>
        </w:rPr>
        <w:t>Data Protection Legislation</w:t>
      </w:r>
    </w:p>
    <w:p w14:paraId="33D1636F" w14:textId="77777777" w:rsidR="008502BD" w:rsidRPr="00B93C8C"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B93C8C" w:rsidRDefault="008502BD" w:rsidP="00067415">
      <w:pPr>
        <w:tabs>
          <w:tab w:val="left" w:pos="0"/>
        </w:tabs>
        <w:autoSpaceDE w:val="0"/>
        <w:autoSpaceDN w:val="0"/>
        <w:adjustRightInd w:val="0"/>
        <w:jc w:val="both"/>
        <w:rPr>
          <w:rFonts w:ascii="Arial" w:hAnsi="Arial" w:cs="Arial"/>
          <w:iCs/>
          <w:color w:val="002060"/>
        </w:rPr>
      </w:pPr>
      <w:r w:rsidRPr="00B93C8C">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B93C8C">
        <w:rPr>
          <w:rStyle w:val="Emphasis"/>
          <w:rFonts w:ascii="Arial" w:hAnsi="Arial" w:cs="Arial"/>
          <w:color w:val="002060"/>
        </w:rPr>
        <w:t xml:space="preserve">Applications submitted via the online NHS Scotland Application form will be imported into the NHS Greater Glasgow and Clyde recruitment system. </w:t>
      </w:r>
      <w:r w:rsidRPr="00B93C8C">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B93C8C" w:rsidRDefault="008502BD" w:rsidP="00067415">
      <w:pPr>
        <w:jc w:val="both"/>
        <w:rPr>
          <w:rFonts w:ascii="Arial" w:hAnsi="Arial" w:cs="Arial"/>
          <w:color w:val="002060"/>
        </w:rPr>
      </w:pPr>
    </w:p>
    <w:p w14:paraId="36B7F18B" w14:textId="77777777" w:rsidR="008502BD" w:rsidRPr="00B93C8C" w:rsidRDefault="008502BD" w:rsidP="00067415">
      <w:pPr>
        <w:jc w:val="both"/>
        <w:rPr>
          <w:rFonts w:ascii="Arial" w:hAnsi="Arial" w:cs="Arial"/>
          <w:color w:val="002060"/>
        </w:rPr>
      </w:pPr>
      <w:r w:rsidRPr="00B93C8C">
        <w:rPr>
          <w:rFonts w:ascii="Arial" w:hAnsi="Arial" w:cs="Arial"/>
          <w:color w:val="002060"/>
        </w:rPr>
        <w:br w:type="page"/>
      </w:r>
    </w:p>
    <w:p w14:paraId="49BA24DB" w14:textId="77777777" w:rsidR="008502BD" w:rsidRPr="00B93C8C" w:rsidRDefault="00C2705D" w:rsidP="00067415">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t xml:space="preserve">Section </w:t>
      </w:r>
      <w:r w:rsidR="00312CB8" w:rsidRPr="00B93C8C">
        <w:rPr>
          <w:rFonts w:ascii="Arial" w:hAnsi="Arial" w:cs="Arial"/>
          <w:b/>
          <w:bCs/>
          <w:color w:val="002060"/>
          <w:sz w:val="32"/>
          <w:szCs w:val="32"/>
        </w:rPr>
        <w:t>5</w:t>
      </w:r>
      <w:r w:rsidR="008502BD" w:rsidRPr="00B93C8C">
        <w:rPr>
          <w:rFonts w:ascii="Arial" w:hAnsi="Arial" w:cs="Arial"/>
          <w:b/>
          <w:bCs/>
          <w:color w:val="002060"/>
          <w:sz w:val="32"/>
          <w:szCs w:val="32"/>
        </w:rPr>
        <w:t>:</w:t>
      </w:r>
      <w:r w:rsidR="008502BD" w:rsidRPr="00B93C8C">
        <w:rPr>
          <w:rFonts w:ascii="Arial" w:hAnsi="Arial" w:cs="Arial"/>
          <w:b/>
          <w:bCs/>
          <w:color w:val="002060"/>
          <w:sz w:val="32"/>
          <w:szCs w:val="32"/>
        </w:rPr>
        <w:tab/>
      </w:r>
    </w:p>
    <w:p w14:paraId="0524CAB7" w14:textId="77777777" w:rsidR="008502BD" w:rsidRPr="00B93C8C" w:rsidRDefault="008502BD" w:rsidP="00067415">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t>Consultant Appointment</w:t>
      </w:r>
    </w:p>
    <w:p w14:paraId="6F818A32" w14:textId="77777777" w:rsidR="008502BD" w:rsidRPr="00B93C8C" w:rsidRDefault="008502BD" w:rsidP="00067415">
      <w:pPr>
        <w:kinsoku w:val="0"/>
        <w:overflowPunct w:val="0"/>
        <w:jc w:val="both"/>
        <w:rPr>
          <w:rFonts w:ascii="Arial" w:hAnsi="Arial" w:cs="Arial"/>
          <w:b/>
          <w:bCs/>
          <w:color w:val="002060"/>
          <w:sz w:val="32"/>
        </w:rPr>
      </w:pPr>
      <w:r w:rsidRPr="00B93C8C">
        <w:rPr>
          <w:rFonts w:ascii="Arial" w:hAnsi="Arial" w:cs="Arial"/>
          <w:b/>
          <w:bCs/>
          <w:color w:val="002060"/>
          <w:sz w:val="32"/>
          <w:szCs w:val="32"/>
        </w:rPr>
        <w:t>Terms and Conditions</w:t>
      </w:r>
    </w:p>
    <w:p w14:paraId="579F9773" w14:textId="77777777" w:rsidR="008502BD" w:rsidRPr="00B93C8C" w:rsidRDefault="008502BD" w:rsidP="00067415">
      <w:pPr>
        <w:jc w:val="both"/>
        <w:rPr>
          <w:rFonts w:ascii="Arial" w:hAnsi="Arial" w:cs="Arial"/>
          <w:color w:val="002060"/>
        </w:rPr>
      </w:pPr>
    </w:p>
    <w:p w14:paraId="2081F736" w14:textId="77777777" w:rsidR="008502BD" w:rsidRPr="00B93C8C" w:rsidRDefault="00E30E13" w:rsidP="00067415">
      <w:pPr>
        <w:jc w:val="both"/>
        <w:rPr>
          <w:rFonts w:ascii="Arial" w:hAnsi="Arial" w:cs="Arial"/>
          <w:b/>
          <w:iCs/>
          <w:color w:val="002060"/>
        </w:rPr>
      </w:pPr>
      <w:r w:rsidRPr="00B93C8C">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rPr>
        <w:t xml:space="preserve">Terms and Conditions of Service are those determined by the Terms and Conditions of the New Consultant Grade (Scotland) as amended from time to time. </w:t>
      </w:r>
      <w:r w:rsidR="008502BD" w:rsidRPr="00B93C8C">
        <w:rPr>
          <w:rFonts w:ascii="Arial" w:hAnsi="Arial" w:cs="Arial"/>
          <w:iCs/>
          <w:color w:val="002060"/>
        </w:rPr>
        <w:t>For an overview of the terms and conditions visit</w:t>
      </w:r>
      <w:r w:rsidR="008502BD" w:rsidRPr="00B93C8C">
        <w:rPr>
          <w:rFonts w:ascii="Arial" w:hAnsi="Arial" w:cs="Arial"/>
          <w:b/>
          <w:iCs/>
          <w:color w:val="002060"/>
        </w:rPr>
        <w:t xml:space="preserve"> </w:t>
      </w:r>
      <w:hyperlink w:history="1">
        <w:r w:rsidR="008502BD" w:rsidRPr="00B93C8C">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B93C8C" w:rsidRPr="00B93C8C" w14:paraId="253BF56B" w14:textId="77777777" w:rsidTr="00067415">
        <w:tc>
          <w:tcPr>
            <w:tcW w:w="2880" w:type="dxa"/>
          </w:tcPr>
          <w:p w14:paraId="34F5A3B1" w14:textId="77777777" w:rsidR="008502BD" w:rsidRPr="00B93C8C" w:rsidRDefault="008502BD" w:rsidP="00067415">
            <w:pPr>
              <w:rPr>
                <w:rFonts w:ascii="Arial" w:hAnsi="Arial" w:cs="Arial"/>
                <w:color w:val="002060"/>
              </w:rPr>
            </w:pPr>
          </w:p>
          <w:p w14:paraId="4E95854E" w14:textId="77777777" w:rsidR="008502BD" w:rsidRPr="00B93C8C" w:rsidRDefault="008502BD" w:rsidP="00067415">
            <w:pPr>
              <w:rPr>
                <w:rFonts w:ascii="Arial" w:hAnsi="Arial" w:cs="Arial"/>
                <w:b/>
                <w:color w:val="002060"/>
              </w:rPr>
            </w:pPr>
            <w:r w:rsidRPr="00B93C8C">
              <w:rPr>
                <w:rFonts w:ascii="Arial" w:hAnsi="Arial" w:cs="Arial"/>
                <w:b/>
                <w:color w:val="002060"/>
              </w:rPr>
              <w:t>TYPE OF CONTRACT</w:t>
            </w:r>
          </w:p>
        </w:tc>
        <w:tc>
          <w:tcPr>
            <w:tcW w:w="7200" w:type="dxa"/>
          </w:tcPr>
          <w:p w14:paraId="5927F087" w14:textId="77777777" w:rsidR="008502BD" w:rsidRPr="00B93C8C" w:rsidRDefault="008502BD" w:rsidP="00067415">
            <w:pPr>
              <w:rPr>
                <w:rFonts w:ascii="Arial" w:hAnsi="Arial" w:cs="Arial"/>
                <w:color w:val="002060"/>
              </w:rPr>
            </w:pPr>
          </w:p>
          <w:p w14:paraId="6C435A29" w14:textId="77777777" w:rsidR="008502BD" w:rsidRPr="00B93C8C" w:rsidRDefault="00C92639" w:rsidP="00067415">
            <w:pPr>
              <w:rPr>
                <w:rFonts w:ascii="Arial" w:hAnsi="Arial" w:cs="Arial"/>
                <w:b/>
                <w:noProof/>
                <w:color w:val="002060"/>
              </w:rPr>
            </w:pPr>
            <w:r w:rsidRPr="00B93C8C">
              <w:rPr>
                <w:rFonts w:ascii="Arial" w:hAnsi="Arial" w:cs="Arial"/>
                <w:b/>
                <w:noProof/>
                <w:color w:val="002060"/>
              </w:rPr>
              <w:t>Permanent</w:t>
            </w:r>
          </w:p>
          <w:p w14:paraId="6EE6BF0B" w14:textId="77777777" w:rsidR="008502BD" w:rsidRPr="00B93C8C" w:rsidRDefault="008502BD" w:rsidP="00067415">
            <w:pPr>
              <w:rPr>
                <w:rFonts w:ascii="Arial" w:hAnsi="Arial" w:cs="Arial"/>
                <w:color w:val="002060"/>
              </w:rPr>
            </w:pPr>
          </w:p>
        </w:tc>
      </w:tr>
      <w:tr w:rsidR="00B93C8C" w:rsidRPr="00B93C8C" w14:paraId="128C96E5" w14:textId="77777777" w:rsidTr="00067415">
        <w:tc>
          <w:tcPr>
            <w:tcW w:w="2880" w:type="dxa"/>
          </w:tcPr>
          <w:p w14:paraId="0842DD6B" w14:textId="77777777" w:rsidR="008502BD" w:rsidRPr="00B93C8C" w:rsidRDefault="008502BD" w:rsidP="00067415">
            <w:pPr>
              <w:rPr>
                <w:rFonts w:ascii="Arial" w:hAnsi="Arial" w:cs="Arial"/>
                <w:color w:val="002060"/>
              </w:rPr>
            </w:pPr>
          </w:p>
          <w:p w14:paraId="083519A8" w14:textId="77777777" w:rsidR="008502BD" w:rsidRPr="00B93C8C" w:rsidRDefault="008502BD" w:rsidP="00067415">
            <w:pPr>
              <w:rPr>
                <w:rFonts w:ascii="Arial" w:hAnsi="Arial" w:cs="Arial"/>
                <w:b/>
                <w:color w:val="002060"/>
              </w:rPr>
            </w:pPr>
            <w:r w:rsidRPr="00B93C8C">
              <w:rPr>
                <w:rFonts w:ascii="Arial" w:hAnsi="Arial" w:cs="Arial"/>
                <w:b/>
                <w:color w:val="002060"/>
              </w:rPr>
              <w:t>GRADE AND SALARY</w:t>
            </w:r>
          </w:p>
          <w:p w14:paraId="7825F5F4" w14:textId="77777777" w:rsidR="008502BD" w:rsidRPr="00B93C8C" w:rsidRDefault="008502BD" w:rsidP="00067415">
            <w:pPr>
              <w:rPr>
                <w:rFonts w:ascii="Arial" w:hAnsi="Arial" w:cs="Arial"/>
                <w:color w:val="002060"/>
              </w:rPr>
            </w:pPr>
          </w:p>
        </w:tc>
        <w:tc>
          <w:tcPr>
            <w:tcW w:w="7200" w:type="dxa"/>
          </w:tcPr>
          <w:p w14:paraId="63598D1F" w14:textId="77777777" w:rsidR="008502BD" w:rsidRPr="00B93C8C" w:rsidRDefault="008502BD" w:rsidP="00067415">
            <w:pPr>
              <w:rPr>
                <w:rFonts w:ascii="Arial" w:hAnsi="Arial" w:cs="Arial"/>
                <w:color w:val="002060"/>
              </w:rPr>
            </w:pPr>
          </w:p>
          <w:p w14:paraId="7D87C549" w14:textId="77777777" w:rsidR="008502BD" w:rsidRPr="00B93C8C" w:rsidRDefault="00855109" w:rsidP="00067415">
            <w:pPr>
              <w:rPr>
                <w:rFonts w:ascii="Arial" w:hAnsi="Arial" w:cs="Arial"/>
                <w:b/>
                <w:noProof/>
                <w:color w:val="002060"/>
              </w:rPr>
            </w:pPr>
            <w:r w:rsidRPr="00B93C8C">
              <w:rPr>
                <w:rFonts w:ascii="Arial" w:hAnsi="Arial" w:cs="Arial"/>
                <w:b/>
                <w:noProof/>
                <w:color w:val="002060"/>
              </w:rPr>
              <w:t xml:space="preserve">Consultant </w:t>
            </w:r>
          </w:p>
          <w:p w14:paraId="5CA8785B" w14:textId="77777777" w:rsidR="00855109" w:rsidRPr="00B93C8C" w:rsidRDefault="00855109" w:rsidP="00067415">
            <w:pPr>
              <w:rPr>
                <w:rFonts w:ascii="Arial" w:hAnsi="Arial" w:cs="Arial"/>
                <w:noProof/>
                <w:color w:val="002060"/>
              </w:rPr>
            </w:pPr>
          </w:p>
          <w:p w14:paraId="461E1832" w14:textId="77777777" w:rsidR="008502BD" w:rsidRPr="00B93C8C" w:rsidRDefault="008502BD" w:rsidP="00067415">
            <w:pPr>
              <w:rPr>
                <w:rFonts w:ascii="Arial" w:hAnsi="Arial" w:cs="Arial"/>
                <w:color w:val="002060"/>
              </w:rPr>
            </w:pPr>
            <w:r w:rsidRPr="00B93C8C">
              <w:rPr>
                <w:rFonts w:ascii="Arial" w:hAnsi="Arial" w:cs="Arial"/>
                <w:color w:val="002060"/>
              </w:rPr>
              <w:t>The whole-time salary will be a starting salary of:-</w:t>
            </w:r>
          </w:p>
          <w:p w14:paraId="0B93078A" w14:textId="3E396525" w:rsidR="008502BD" w:rsidRPr="00B93C8C" w:rsidRDefault="00687E37" w:rsidP="00067415">
            <w:pPr>
              <w:rPr>
                <w:rFonts w:ascii="Arial" w:hAnsi="Arial" w:cs="Arial"/>
                <w:color w:val="002060"/>
              </w:rPr>
            </w:pPr>
            <w:r w:rsidRPr="00B93C8C">
              <w:rPr>
                <w:rFonts w:ascii="Arial" w:hAnsi="Arial" w:cs="Arial"/>
                <w:color w:val="002060"/>
              </w:rPr>
              <w:t xml:space="preserve"> </w:t>
            </w:r>
            <w:r w:rsidR="00FD11A7" w:rsidRPr="00B93C8C">
              <w:rPr>
                <w:rFonts w:ascii="Arial" w:hAnsi="Arial" w:cs="Arial"/>
                <w:color w:val="002060"/>
              </w:rPr>
              <w:t>£</w:t>
            </w:r>
            <w:r w:rsidR="001F55B7" w:rsidRPr="001F55B7">
              <w:rPr>
                <w:rFonts w:ascii="Arial" w:hAnsi="Arial" w:cs="Arial"/>
                <w:color w:val="002060"/>
              </w:rPr>
              <w:t>96,963 - £128,841</w:t>
            </w:r>
            <w:r w:rsidR="001F55B7">
              <w:rPr>
                <w:rFonts w:ascii="Arial" w:hAnsi="Arial" w:cs="Arial"/>
                <w:color w:val="212529"/>
                <w:sz w:val="18"/>
                <w:szCs w:val="18"/>
                <w:shd w:val="clear" w:color="auto" w:fill="FFFFFF"/>
              </w:rPr>
              <w:t xml:space="preserve"> </w:t>
            </w:r>
            <w:r w:rsidR="008502BD" w:rsidRPr="00B93C8C">
              <w:rPr>
                <w:rFonts w:ascii="Arial" w:hAnsi="Arial" w:cs="Arial"/>
                <w:noProof/>
                <w:color w:val="002060"/>
              </w:rPr>
              <w:t>per</w:t>
            </w:r>
            <w:r w:rsidR="008502BD" w:rsidRPr="00B93C8C">
              <w:rPr>
                <w:rFonts w:ascii="Arial" w:hAnsi="Arial" w:cs="Arial"/>
                <w:color w:val="002060"/>
              </w:rPr>
              <w:t xml:space="preserve"> annum (pro rata if applicable) </w:t>
            </w:r>
          </w:p>
          <w:p w14:paraId="2294F6A7" w14:textId="77777777" w:rsidR="008502BD" w:rsidRPr="00B93C8C" w:rsidRDefault="008502BD" w:rsidP="00067415">
            <w:pPr>
              <w:rPr>
                <w:rFonts w:ascii="Arial" w:hAnsi="Arial" w:cs="Arial"/>
                <w:color w:val="002060"/>
              </w:rPr>
            </w:pPr>
          </w:p>
          <w:p w14:paraId="47C71D04" w14:textId="77777777" w:rsidR="008502BD" w:rsidRPr="00B93C8C" w:rsidRDefault="008502BD" w:rsidP="00067415">
            <w:pPr>
              <w:rPr>
                <w:rFonts w:ascii="Arial" w:hAnsi="Arial" w:cs="Arial"/>
                <w:color w:val="002060"/>
              </w:rPr>
            </w:pPr>
            <w:r w:rsidRPr="00B93C8C">
              <w:rPr>
                <w:rFonts w:ascii="Arial" w:hAnsi="Arial" w:cs="Arial"/>
                <w:color w:val="002060"/>
              </w:rPr>
              <w:t xml:space="preserve">Progression of salary is related to experience.  </w:t>
            </w:r>
          </w:p>
          <w:p w14:paraId="3CB0ECB5" w14:textId="77777777" w:rsidR="008502BD" w:rsidRPr="00B93C8C" w:rsidRDefault="008502BD" w:rsidP="00067415">
            <w:pPr>
              <w:rPr>
                <w:rFonts w:ascii="Arial" w:hAnsi="Arial" w:cs="Arial"/>
                <w:color w:val="002060"/>
              </w:rPr>
            </w:pPr>
          </w:p>
          <w:p w14:paraId="6A75B5D1" w14:textId="77777777" w:rsidR="008502BD" w:rsidRPr="00B93C8C" w:rsidRDefault="008502BD" w:rsidP="00067415">
            <w:pPr>
              <w:jc w:val="both"/>
              <w:rPr>
                <w:rFonts w:ascii="Arial" w:hAnsi="Arial" w:cs="Arial"/>
                <w:color w:val="002060"/>
              </w:rPr>
            </w:pPr>
            <w:r w:rsidRPr="00B93C8C">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B93C8C" w:rsidRDefault="008502BD" w:rsidP="00067415">
            <w:pPr>
              <w:rPr>
                <w:rFonts w:ascii="Arial" w:hAnsi="Arial" w:cs="Arial"/>
                <w:color w:val="002060"/>
              </w:rPr>
            </w:pPr>
          </w:p>
        </w:tc>
      </w:tr>
      <w:tr w:rsidR="00B93C8C" w:rsidRPr="00B93C8C" w14:paraId="0638EA6A" w14:textId="77777777" w:rsidTr="00067415">
        <w:tc>
          <w:tcPr>
            <w:tcW w:w="2880" w:type="dxa"/>
          </w:tcPr>
          <w:p w14:paraId="3685782E" w14:textId="77777777" w:rsidR="008502BD" w:rsidRPr="00B93C8C" w:rsidRDefault="008502BD" w:rsidP="00067415">
            <w:pPr>
              <w:rPr>
                <w:rFonts w:ascii="Arial" w:hAnsi="Arial" w:cs="Arial"/>
                <w:color w:val="002060"/>
              </w:rPr>
            </w:pPr>
          </w:p>
          <w:p w14:paraId="39603DE6" w14:textId="77777777" w:rsidR="008502BD" w:rsidRPr="00B93C8C" w:rsidRDefault="008502BD" w:rsidP="00067415">
            <w:pPr>
              <w:rPr>
                <w:rFonts w:ascii="Arial" w:hAnsi="Arial" w:cs="Arial"/>
                <w:b/>
                <w:color w:val="002060"/>
              </w:rPr>
            </w:pPr>
            <w:r w:rsidRPr="00B93C8C">
              <w:rPr>
                <w:rFonts w:ascii="Arial" w:hAnsi="Arial" w:cs="Arial"/>
                <w:b/>
                <w:color w:val="002060"/>
              </w:rPr>
              <w:t xml:space="preserve">HOURS OF WORK </w:t>
            </w:r>
          </w:p>
        </w:tc>
        <w:tc>
          <w:tcPr>
            <w:tcW w:w="7200" w:type="dxa"/>
          </w:tcPr>
          <w:p w14:paraId="3C337B71" w14:textId="77777777" w:rsidR="008502BD" w:rsidRPr="00B93C8C" w:rsidRDefault="008502BD" w:rsidP="00067415">
            <w:pPr>
              <w:jc w:val="both"/>
              <w:rPr>
                <w:rFonts w:ascii="Arial" w:hAnsi="Arial" w:cs="Arial"/>
                <w:color w:val="002060"/>
              </w:rPr>
            </w:pPr>
          </w:p>
          <w:p w14:paraId="1E13848E" w14:textId="77777777" w:rsidR="008502BD" w:rsidRPr="00B93C8C" w:rsidRDefault="008502BD" w:rsidP="00067415">
            <w:pPr>
              <w:jc w:val="both"/>
              <w:rPr>
                <w:rFonts w:ascii="Arial" w:hAnsi="Arial" w:cs="Arial"/>
                <w:b/>
                <w:noProof/>
                <w:color w:val="002060"/>
              </w:rPr>
            </w:pPr>
            <w:r w:rsidRPr="00B93C8C">
              <w:rPr>
                <w:rFonts w:ascii="Arial" w:hAnsi="Arial" w:cs="Arial"/>
                <w:b/>
                <w:noProof/>
                <w:color w:val="002060"/>
              </w:rPr>
              <w:t xml:space="preserve">Full-Time </w:t>
            </w:r>
          </w:p>
          <w:p w14:paraId="6DD101A4" w14:textId="77777777" w:rsidR="008502BD" w:rsidRPr="00B93C8C" w:rsidRDefault="008502BD" w:rsidP="00067415">
            <w:pPr>
              <w:jc w:val="both"/>
              <w:rPr>
                <w:rFonts w:ascii="Arial" w:hAnsi="Arial" w:cs="Arial"/>
                <w:color w:val="002060"/>
              </w:rPr>
            </w:pPr>
          </w:p>
        </w:tc>
      </w:tr>
      <w:tr w:rsidR="00B93C8C" w:rsidRPr="00B93C8C" w14:paraId="64DEBBA8" w14:textId="77777777" w:rsidTr="00067415">
        <w:tc>
          <w:tcPr>
            <w:tcW w:w="2880" w:type="dxa"/>
          </w:tcPr>
          <w:p w14:paraId="5085A578" w14:textId="77777777" w:rsidR="008502BD" w:rsidRPr="00B93C8C" w:rsidRDefault="008502BD" w:rsidP="00067415">
            <w:pPr>
              <w:rPr>
                <w:rFonts w:ascii="Arial" w:hAnsi="Arial" w:cs="Arial"/>
                <w:b/>
                <w:color w:val="002060"/>
              </w:rPr>
            </w:pPr>
          </w:p>
          <w:p w14:paraId="3229D8F1" w14:textId="77777777" w:rsidR="008502BD" w:rsidRPr="00B93C8C" w:rsidRDefault="008502BD" w:rsidP="00067415">
            <w:pPr>
              <w:rPr>
                <w:rFonts w:ascii="Arial" w:hAnsi="Arial" w:cs="Arial"/>
                <w:b/>
                <w:color w:val="002060"/>
              </w:rPr>
            </w:pPr>
            <w:r w:rsidRPr="00B93C8C">
              <w:rPr>
                <w:rFonts w:ascii="Arial" w:hAnsi="Arial" w:cs="Arial"/>
                <w:b/>
                <w:color w:val="002060"/>
              </w:rPr>
              <w:t>SUPERANNUATION</w:t>
            </w:r>
          </w:p>
          <w:p w14:paraId="0A74620E" w14:textId="77777777" w:rsidR="008502BD" w:rsidRPr="00B93C8C" w:rsidRDefault="008502BD" w:rsidP="00067415">
            <w:pPr>
              <w:rPr>
                <w:rFonts w:ascii="Arial" w:hAnsi="Arial" w:cs="Arial"/>
                <w:b/>
                <w:color w:val="002060"/>
              </w:rPr>
            </w:pPr>
          </w:p>
        </w:tc>
        <w:tc>
          <w:tcPr>
            <w:tcW w:w="7200" w:type="dxa"/>
          </w:tcPr>
          <w:p w14:paraId="2DE27805" w14:textId="77777777" w:rsidR="008502BD" w:rsidRPr="00B93C8C" w:rsidRDefault="008502BD" w:rsidP="00067415">
            <w:pPr>
              <w:jc w:val="both"/>
              <w:rPr>
                <w:rFonts w:ascii="Arial" w:hAnsi="Arial" w:cs="Arial"/>
                <w:color w:val="002060"/>
              </w:rPr>
            </w:pPr>
          </w:p>
          <w:p w14:paraId="642335D9"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w:tooltip="http://www.sppa.gov.uk/" w:history="1">
              <w:r w:rsidRPr="00B93C8C">
                <w:rPr>
                  <w:rStyle w:val="Hyperlink"/>
                  <w:rFonts w:ascii="Arial" w:hAnsi="Arial" w:cs="Arial"/>
                  <w:color w:val="002060"/>
                </w:rPr>
                <w:t>www.sppa.gov.uk</w:t>
              </w:r>
            </w:hyperlink>
            <w:r w:rsidRPr="00B93C8C">
              <w:rPr>
                <w:rFonts w:ascii="Arial" w:hAnsi="Arial" w:cs="Arial"/>
                <w:color w:val="002060"/>
              </w:rPr>
              <w:t xml:space="preserve"> </w:t>
            </w:r>
          </w:p>
          <w:p w14:paraId="35D5C476" w14:textId="77777777" w:rsidR="008502BD" w:rsidRPr="00B93C8C" w:rsidRDefault="008502BD" w:rsidP="00067415">
            <w:pPr>
              <w:jc w:val="both"/>
              <w:rPr>
                <w:rFonts w:ascii="Arial" w:hAnsi="Arial" w:cs="Arial"/>
                <w:color w:val="002060"/>
              </w:rPr>
            </w:pPr>
          </w:p>
        </w:tc>
      </w:tr>
      <w:tr w:rsidR="00B93C8C" w:rsidRPr="00B93C8C" w14:paraId="19160E55" w14:textId="77777777" w:rsidTr="00067415">
        <w:tc>
          <w:tcPr>
            <w:tcW w:w="2880" w:type="dxa"/>
          </w:tcPr>
          <w:p w14:paraId="4FD1FF3C" w14:textId="77777777" w:rsidR="008502BD" w:rsidRPr="00B93C8C" w:rsidRDefault="008502BD" w:rsidP="00067415">
            <w:pPr>
              <w:rPr>
                <w:rFonts w:ascii="Arial" w:hAnsi="Arial" w:cs="Arial"/>
                <w:color w:val="002060"/>
              </w:rPr>
            </w:pPr>
          </w:p>
          <w:p w14:paraId="46398D85" w14:textId="77777777" w:rsidR="008502BD" w:rsidRPr="00B93C8C" w:rsidRDefault="008502BD" w:rsidP="00067415">
            <w:pPr>
              <w:rPr>
                <w:rFonts w:ascii="Arial" w:hAnsi="Arial" w:cs="Arial"/>
                <w:b/>
                <w:color w:val="002060"/>
              </w:rPr>
            </w:pPr>
            <w:r w:rsidRPr="00B93C8C">
              <w:rPr>
                <w:rFonts w:ascii="Arial" w:hAnsi="Arial" w:cs="Arial"/>
                <w:b/>
                <w:color w:val="002060"/>
              </w:rPr>
              <w:t>REMOVAL EXPENSES</w:t>
            </w:r>
          </w:p>
          <w:p w14:paraId="28F6F04C" w14:textId="77777777" w:rsidR="008502BD" w:rsidRPr="00B93C8C" w:rsidRDefault="008502BD" w:rsidP="00067415">
            <w:pPr>
              <w:rPr>
                <w:rFonts w:ascii="Arial" w:hAnsi="Arial" w:cs="Arial"/>
                <w:color w:val="002060"/>
              </w:rPr>
            </w:pPr>
          </w:p>
        </w:tc>
        <w:tc>
          <w:tcPr>
            <w:tcW w:w="7200" w:type="dxa"/>
          </w:tcPr>
          <w:p w14:paraId="246D6A4E" w14:textId="77777777" w:rsidR="008502BD" w:rsidRPr="00B93C8C" w:rsidRDefault="008502BD" w:rsidP="00067415">
            <w:pPr>
              <w:rPr>
                <w:rFonts w:ascii="Arial" w:hAnsi="Arial" w:cs="Arial"/>
                <w:color w:val="002060"/>
              </w:rPr>
            </w:pPr>
          </w:p>
          <w:p w14:paraId="1493EBE2"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Assistance with removal and associated expenses may be given and would be discussed and agreed prior to appointment.   </w:t>
            </w:r>
          </w:p>
          <w:p w14:paraId="09CD03C3" w14:textId="77777777" w:rsidR="008502BD" w:rsidRPr="00B93C8C" w:rsidRDefault="008502BD" w:rsidP="00067415">
            <w:pPr>
              <w:rPr>
                <w:rFonts w:ascii="Arial" w:hAnsi="Arial" w:cs="Arial"/>
                <w:color w:val="002060"/>
              </w:rPr>
            </w:pPr>
          </w:p>
        </w:tc>
      </w:tr>
      <w:tr w:rsidR="00B93C8C" w:rsidRPr="00B93C8C" w14:paraId="4BD47166" w14:textId="77777777" w:rsidTr="00067415">
        <w:tc>
          <w:tcPr>
            <w:tcW w:w="2880" w:type="dxa"/>
          </w:tcPr>
          <w:p w14:paraId="7E309915" w14:textId="77777777" w:rsidR="008502BD" w:rsidRPr="00B93C8C" w:rsidRDefault="008502BD" w:rsidP="00067415">
            <w:pPr>
              <w:rPr>
                <w:rFonts w:ascii="Arial" w:hAnsi="Arial" w:cs="Arial"/>
                <w:color w:val="002060"/>
              </w:rPr>
            </w:pPr>
          </w:p>
          <w:p w14:paraId="296DC267" w14:textId="77777777" w:rsidR="008502BD" w:rsidRPr="00B93C8C" w:rsidRDefault="008502BD" w:rsidP="00067415">
            <w:pPr>
              <w:rPr>
                <w:rFonts w:ascii="Arial" w:hAnsi="Arial" w:cs="Arial"/>
                <w:b/>
                <w:color w:val="002060"/>
              </w:rPr>
            </w:pPr>
            <w:r w:rsidRPr="00B93C8C">
              <w:rPr>
                <w:rFonts w:ascii="Arial" w:hAnsi="Arial" w:cs="Arial"/>
                <w:b/>
                <w:color w:val="002060"/>
              </w:rPr>
              <w:t>EXPENSES OF CANDIDATES FOR APPOINTMENT</w:t>
            </w:r>
          </w:p>
          <w:p w14:paraId="72C7A1FC" w14:textId="77777777" w:rsidR="008502BD" w:rsidRPr="00B93C8C" w:rsidRDefault="008502BD" w:rsidP="00067415">
            <w:pPr>
              <w:rPr>
                <w:rFonts w:ascii="Arial" w:hAnsi="Arial" w:cs="Arial"/>
                <w:b/>
                <w:color w:val="002060"/>
              </w:rPr>
            </w:pPr>
          </w:p>
        </w:tc>
        <w:tc>
          <w:tcPr>
            <w:tcW w:w="7200" w:type="dxa"/>
          </w:tcPr>
          <w:p w14:paraId="6F9E4611" w14:textId="77777777" w:rsidR="008502BD" w:rsidRPr="00B93C8C" w:rsidRDefault="008502BD" w:rsidP="00067415">
            <w:pPr>
              <w:rPr>
                <w:rFonts w:ascii="Arial" w:hAnsi="Arial" w:cs="Arial"/>
                <w:color w:val="002060"/>
              </w:rPr>
            </w:pPr>
          </w:p>
          <w:p w14:paraId="25F2EE64" w14:textId="77777777" w:rsidR="008502BD" w:rsidRPr="00B93C8C" w:rsidRDefault="008502BD" w:rsidP="00067415">
            <w:pPr>
              <w:jc w:val="both"/>
              <w:rPr>
                <w:rFonts w:ascii="Arial" w:hAnsi="Arial" w:cs="Arial"/>
                <w:color w:val="002060"/>
              </w:rPr>
            </w:pPr>
            <w:r w:rsidRPr="00B93C8C">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B93C8C" w:rsidRDefault="008502BD" w:rsidP="00067415">
            <w:pPr>
              <w:rPr>
                <w:rFonts w:ascii="Arial" w:hAnsi="Arial" w:cs="Arial"/>
                <w:color w:val="002060"/>
              </w:rPr>
            </w:pPr>
          </w:p>
        </w:tc>
      </w:tr>
      <w:tr w:rsidR="00B93C8C" w:rsidRPr="00B93C8C" w14:paraId="3BA1A683" w14:textId="77777777" w:rsidTr="00067415">
        <w:tc>
          <w:tcPr>
            <w:tcW w:w="2880" w:type="dxa"/>
          </w:tcPr>
          <w:p w14:paraId="300F3118" w14:textId="77777777" w:rsidR="008502BD" w:rsidRPr="00B93C8C" w:rsidRDefault="008502BD" w:rsidP="00067415">
            <w:pPr>
              <w:rPr>
                <w:rFonts w:ascii="Arial" w:hAnsi="Arial" w:cs="Arial"/>
                <w:color w:val="002060"/>
              </w:rPr>
            </w:pPr>
          </w:p>
          <w:p w14:paraId="51DB33CB" w14:textId="77777777" w:rsidR="008502BD" w:rsidRPr="00B93C8C" w:rsidRDefault="008502BD" w:rsidP="00067415">
            <w:pPr>
              <w:rPr>
                <w:rFonts w:ascii="Arial" w:hAnsi="Arial" w:cs="Arial"/>
                <w:b/>
                <w:color w:val="002060"/>
              </w:rPr>
            </w:pPr>
            <w:r w:rsidRPr="00B93C8C">
              <w:rPr>
                <w:rFonts w:ascii="Arial" w:hAnsi="Arial" w:cs="Arial"/>
                <w:b/>
                <w:color w:val="002060"/>
              </w:rPr>
              <w:t>SMOKEFREE POLICY</w:t>
            </w:r>
          </w:p>
        </w:tc>
        <w:tc>
          <w:tcPr>
            <w:tcW w:w="7200" w:type="dxa"/>
          </w:tcPr>
          <w:p w14:paraId="615ED6EC" w14:textId="77777777" w:rsidR="008502BD" w:rsidRPr="00B93C8C" w:rsidRDefault="008502BD" w:rsidP="00067415">
            <w:pPr>
              <w:rPr>
                <w:rFonts w:ascii="Arial" w:hAnsi="Arial" w:cs="Arial"/>
                <w:color w:val="002060"/>
              </w:rPr>
            </w:pPr>
          </w:p>
          <w:p w14:paraId="0E681652" w14:textId="77777777" w:rsidR="008502BD" w:rsidRPr="00B93C8C" w:rsidRDefault="008502BD" w:rsidP="004C54E6">
            <w:pPr>
              <w:jc w:val="both"/>
              <w:rPr>
                <w:rFonts w:ascii="Arial" w:hAnsi="Arial" w:cs="Arial"/>
                <w:color w:val="002060"/>
              </w:rPr>
            </w:pPr>
            <w:r w:rsidRPr="00B93C8C">
              <w:rPr>
                <w:rFonts w:ascii="Arial" w:hAnsi="Arial" w:cs="Arial"/>
                <w:color w:val="002060"/>
              </w:rPr>
              <w:t>NHS Greater Glasgow and Clyde operate a No Smoking Policy in all premises and grounds.</w:t>
            </w:r>
          </w:p>
          <w:p w14:paraId="4A2D018F" w14:textId="77777777" w:rsidR="008502BD" w:rsidRPr="00B93C8C" w:rsidRDefault="008502BD" w:rsidP="00067415">
            <w:pPr>
              <w:rPr>
                <w:rFonts w:ascii="Arial" w:hAnsi="Arial" w:cs="Arial"/>
                <w:color w:val="002060"/>
              </w:rPr>
            </w:pPr>
          </w:p>
        </w:tc>
      </w:tr>
      <w:tr w:rsidR="00B93C8C" w:rsidRPr="00B93C8C" w14:paraId="784F8386" w14:textId="77777777" w:rsidTr="00067415">
        <w:tc>
          <w:tcPr>
            <w:tcW w:w="2880" w:type="dxa"/>
          </w:tcPr>
          <w:p w14:paraId="437DC815" w14:textId="77777777" w:rsidR="008502BD" w:rsidRPr="00B93C8C" w:rsidRDefault="008502BD" w:rsidP="00067415">
            <w:pPr>
              <w:rPr>
                <w:rFonts w:ascii="Arial" w:hAnsi="Arial" w:cs="Arial"/>
                <w:color w:val="002060"/>
              </w:rPr>
            </w:pPr>
          </w:p>
          <w:p w14:paraId="4B7194F6" w14:textId="77777777" w:rsidR="008502BD" w:rsidRPr="00B93C8C" w:rsidRDefault="008502BD" w:rsidP="00067415">
            <w:pPr>
              <w:rPr>
                <w:rFonts w:ascii="Arial" w:hAnsi="Arial" w:cs="Arial"/>
                <w:color w:val="002060"/>
              </w:rPr>
            </w:pPr>
          </w:p>
          <w:p w14:paraId="5F6C7835" w14:textId="77777777" w:rsidR="008502BD" w:rsidRPr="00B93C8C" w:rsidRDefault="008502BD" w:rsidP="00067415">
            <w:pPr>
              <w:rPr>
                <w:rFonts w:ascii="Arial" w:hAnsi="Arial" w:cs="Arial"/>
                <w:b/>
                <w:color w:val="002060"/>
              </w:rPr>
            </w:pPr>
            <w:r w:rsidRPr="00B93C8C">
              <w:rPr>
                <w:rFonts w:ascii="Arial" w:hAnsi="Arial" w:cs="Arial"/>
                <w:b/>
                <w:color w:val="002060"/>
              </w:rPr>
              <w:t>DISCLOSURE SCOTLAND</w:t>
            </w:r>
          </w:p>
        </w:tc>
        <w:tc>
          <w:tcPr>
            <w:tcW w:w="7200" w:type="dxa"/>
          </w:tcPr>
          <w:p w14:paraId="5F4C7719" w14:textId="77777777" w:rsidR="008502BD" w:rsidRPr="00B93C8C" w:rsidRDefault="008502BD" w:rsidP="00067415">
            <w:pPr>
              <w:rPr>
                <w:rFonts w:ascii="Arial" w:hAnsi="Arial" w:cs="Arial"/>
                <w:color w:val="002060"/>
              </w:rPr>
            </w:pPr>
          </w:p>
          <w:p w14:paraId="1381DEDD" w14:textId="77777777" w:rsidR="008502BD" w:rsidRPr="00B93C8C" w:rsidRDefault="008502BD" w:rsidP="00656132">
            <w:pPr>
              <w:jc w:val="both"/>
              <w:rPr>
                <w:rFonts w:ascii="Arial" w:hAnsi="Arial" w:cs="Arial"/>
                <w:color w:val="002060"/>
              </w:rPr>
            </w:pPr>
            <w:r w:rsidRPr="00B93C8C">
              <w:rPr>
                <w:rFonts w:ascii="Arial" w:hAnsi="Arial" w:cs="Arial"/>
                <w:color w:val="002060"/>
              </w:rPr>
              <w:t>This post is considered to be in the category of “Regulated Work” and therefore requires a Disclosure Scotland Protection of Vulnerable Groups Scheme (PVG) Membership.</w:t>
            </w:r>
          </w:p>
        </w:tc>
      </w:tr>
      <w:tr w:rsidR="00B93C8C" w:rsidRPr="00B93C8C" w14:paraId="2BED7D50" w14:textId="77777777" w:rsidTr="00067415">
        <w:tc>
          <w:tcPr>
            <w:tcW w:w="2880" w:type="dxa"/>
          </w:tcPr>
          <w:p w14:paraId="1D759136" w14:textId="77777777" w:rsidR="008502BD" w:rsidRPr="00B93C8C" w:rsidRDefault="008502BD" w:rsidP="00067415">
            <w:pPr>
              <w:rPr>
                <w:rFonts w:ascii="Arial" w:hAnsi="Arial" w:cs="Arial"/>
                <w:color w:val="002060"/>
              </w:rPr>
            </w:pPr>
          </w:p>
          <w:p w14:paraId="42507CE3" w14:textId="77777777" w:rsidR="008502BD" w:rsidRPr="00B93C8C" w:rsidRDefault="008502BD" w:rsidP="00067415">
            <w:pPr>
              <w:rPr>
                <w:rFonts w:ascii="Arial" w:hAnsi="Arial" w:cs="Arial"/>
                <w:b/>
                <w:color w:val="002060"/>
              </w:rPr>
            </w:pPr>
            <w:r w:rsidRPr="00B93C8C">
              <w:rPr>
                <w:rFonts w:ascii="Arial" w:hAnsi="Arial" w:cs="Arial"/>
                <w:b/>
                <w:color w:val="002060"/>
              </w:rPr>
              <w:t>CONFIRMATION OF ELIGIBILITY TO WORK IN THE UK</w:t>
            </w:r>
          </w:p>
          <w:p w14:paraId="24D3FA1E" w14:textId="77777777" w:rsidR="008502BD" w:rsidRPr="00B93C8C" w:rsidRDefault="008502BD" w:rsidP="00067415">
            <w:pPr>
              <w:rPr>
                <w:rFonts w:ascii="Arial" w:hAnsi="Arial" w:cs="Arial"/>
                <w:color w:val="002060"/>
              </w:rPr>
            </w:pPr>
          </w:p>
        </w:tc>
        <w:tc>
          <w:tcPr>
            <w:tcW w:w="7200" w:type="dxa"/>
          </w:tcPr>
          <w:p w14:paraId="732F08B8" w14:textId="77777777" w:rsidR="008502BD" w:rsidRPr="00B93C8C" w:rsidRDefault="008502BD" w:rsidP="00067415">
            <w:pPr>
              <w:rPr>
                <w:rFonts w:ascii="Arial" w:hAnsi="Arial" w:cs="Arial"/>
                <w:color w:val="002060"/>
              </w:rPr>
            </w:pPr>
          </w:p>
          <w:p w14:paraId="6E6E610B" w14:textId="77777777" w:rsidR="008502BD" w:rsidRPr="00B93C8C" w:rsidRDefault="008502BD" w:rsidP="00067415">
            <w:pPr>
              <w:jc w:val="both"/>
              <w:rPr>
                <w:rFonts w:ascii="Arial" w:hAnsi="Arial" w:cs="Arial"/>
                <w:color w:val="002060"/>
              </w:rPr>
            </w:pPr>
            <w:r w:rsidRPr="00B93C8C">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B93C8C">
              <w:rPr>
                <w:rFonts w:ascii="Arial" w:hAnsi="Arial" w:cs="Arial"/>
                <w:color w:val="002060"/>
              </w:rPr>
              <w:t>..</w:t>
            </w:r>
            <w:proofErr w:type="gramEnd"/>
            <w:r w:rsidRPr="00B93C8C">
              <w:rPr>
                <w:rFonts w:ascii="Arial" w:hAnsi="Arial" w:cs="Arial"/>
                <w:color w:val="002060"/>
              </w:rPr>
              <w:t xml:space="preserve"> You will be required provide appropriate documentation prior to any appointment being made.</w:t>
            </w:r>
          </w:p>
          <w:p w14:paraId="1B8DD9E9" w14:textId="77777777" w:rsidR="008502BD" w:rsidRPr="00B93C8C" w:rsidRDefault="008502BD" w:rsidP="00067415">
            <w:pPr>
              <w:jc w:val="both"/>
              <w:rPr>
                <w:rFonts w:ascii="Arial" w:hAnsi="Arial" w:cs="Arial"/>
                <w:color w:val="002060"/>
              </w:rPr>
            </w:pPr>
          </w:p>
        </w:tc>
      </w:tr>
      <w:tr w:rsidR="00B93C8C" w:rsidRPr="00B93C8C" w14:paraId="49AD8B47" w14:textId="77777777" w:rsidTr="00067415">
        <w:tc>
          <w:tcPr>
            <w:tcW w:w="2880" w:type="dxa"/>
          </w:tcPr>
          <w:p w14:paraId="50ED2C58" w14:textId="77777777" w:rsidR="008502BD" w:rsidRPr="00B93C8C" w:rsidRDefault="008502BD" w:rsidP="00067415">
            <w:pPr>
              <w:rPr>
                <w:rFonts w:ascii="Arial" w:hAnsi="Arial" w:cs="Arial"/>
                <w:color w:val="002060"/>
              </w:rPr>
            </w:pPr>
          </w:p>
          <w:p w14:paraId="35CB1458" w14:textId="77777777" w:rsidR="008502BD" w:rsidRPr="00B93C8C" w:rsidRDefault="008502BD" w:rsidP="00067415">
            <w:pPr>
              <w:rPr>
                <w:rFonts w:ascii="Arial" w:hAnsi="Arial" w:cs="Arial"/>
                <w:b/>
                <w:color w:val="002060"/>
              </w:rPr>
            </w:pPr>
            <w:r w:rsidRPr="00B93C8C">
              <w:rPr>
                <w:rFonts w:ascii="Arial" w:hAnsi="Arial" w:cs="Arial"/>
                <w:b/>
                <w:color w:val="002060"/>
              </w:rPr>
              <w:t>REHABILITATION OF OFFENDERS ACT 1974</w:t>
            </w:r>
          </w:p>
        </w:tc>
        <w:tc>
          <w:tcPr>
            <w:tcW w:w="7200" w:type="dxa"/>
          </w:tcPr>
          <w:p w14:paraId="4AD84EC8" w14:textId="77777777" w:rsidR="008502BD" w:rsidRPr="00B93C8C" w:rsidRDefault="008502BD" w:rsidP="00067415">
            <w:pPr>
              <w:rPr>
                <w:rFonts w:ascii="Arial" w:hAnsi="Arial" w:cs="Arial"/>
                <w:color w:val="002060"/>
              </w:rPr>
            </w:pPr>
          </w:p>
          <w:p w14:paraId="67532E30" w14:textId="77777777" w:rsidR="008502BD" w:rsidRPr="00B93C8C" w:rsidRDefault="008502BD" w:rsidP="00067415">
            <w:pPr>
              <w:jc w:val="both"/>
              <w:rPr>
                <w:rFonts w:ascii="Arial" w:hAnsi="Arial" w:cs="Arial"/>
                <w:color w:val="002060"/>
              </w:rPr>
            </w:pPr>
            <w:r w:rsidRPr="00B93C8C">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B93C8C" w:rsidRDefault="008502BD" w:rsidP="00067415">
            <w:pPr>
              <w:rPr>
                <w:rFonts w:ascii="Arial" w:hAnsi="Arial" w:cs="Arial"/>
                <w:color w:val="002060"/>
              </w:rPr>
            </w:pPr>
          </w:p>
        </w:tc>
      </w:tr>
      <w:tr w:rsidR="00B93C8C" w:rsidRPr="00B93C8C" w14:paraId="546B349E" w14:textId="77777777" w:rsidTr="00067415">
        <w:tc>
          <w:tcPr>
            <w:tcW w:w="2880" w:type="dxa"/>
          </w:tcPr>
          <w:p w14:paraId="21C50D91" w14:textId="77777777" w:rsidR="008502BD" w:rsidRPr="00B93C8C" w:rsidRDefault="008502BD" w:rsidP="00067415">
            <w:pPr>
              <w:rPr>
                <w:rFonts w:ascii="Arial" w:hAnsi="Arial" w:cs="Arial"/>
                <w:color w:val="002060"/>
              </w:rPr>
            </w:pPr>
          </w:p>
          <w:p w14:paraId="1FA6474C" w14:textId="77777777" w:rsidR="008502BD" w:rsidRPr="00B93C8C" w:rsidRDefault="008502BD" w:rsidP="00067415">
            <w:pPr>
              <w:rPr>
                <w:rFonts w:ascii="Arial" w:hAnsi="Arial" w:cs="Arial"/>
                <w:b/>
                <w:color w:val="002060"/>
              </w:rPr>
            </w:pPr>
            <w:r w:rsidRPr="00B93C8C">
              <w:rPr>
                <w:rFonts w:ascii="Arial" w:hAnsi="Arial" w:cs="Arial"/>
                <w:b/>
                <w:color w:val="002060"/>
              </w:rPr>
              <w:t>DISABLED APPLICANTS</w:t>
            </w:r>
          </w:p>
          <w:p w14:paraId="4909FD5C" w14:textId="77777777" w:rsidR="008502BD" w:rsidRPr="00B93C8C" w:rsidRDefault="008502BD" w:rsidP="00067415">
            <w:pPr>
              <w:rPr>
                <w:rFonts w:ascii="Arial" w:hAnsi="Arial" w:cs="Arial"/>
                <w:color w:val="002060"/>
              </w:rPr>
            </w:pPr>
          </w:p>
        </w:tc>
        <w:tc>
          <w:tcPr>
            <w:tcW w:w="7200" w:type="dxa"/>
          </w:tcPr>
          <w:p w14:paraId="1F498897" w14:textId="77777777" w:rsidR="008502BD" w:rsidRPr="00B93C8C" w:rsidRDefault="008502BD" w:rsidP="00067415">
            <w:pPr>
              <w:rPr>
                <w:rFonts w:ascii="Arial" w:hAnsi="Arial" w:cs="Arial"/>
                <w:color w:val="002060"/>
              </w:rPr>
            </w:pPr>
          </w:p>
          <w:p w14:paraId="6309DE59" w14:textId="77777777" w:rsidR="008502BD" w:rsidRPr="00B93C8C" w:rsidRDefault="008502BD" w:rsidP="00067415">
            <w:pPr>
              <w:jc w:val="both"/>
              <w:rPr>
                <w:rFonts w:ascii="Arial" w:hAnsi="Arial" w:cs="Arial"/>
                <w:color w:val="002060"/>
                <w:u w:val="single"/>
              </w:rPr>
            </w:pPr>
            <w:r w:rsidRPr="00B93C8C">
              <w:rPr>
                <w:rFonts w:ascii="Arial" w:hAnsi="Arial" w:cs="Arial"/>
                <w:color w:val="002060"/>
                <w:u w:val="single"/>
              </w:rPr>
              <w:t xml:space="preserve">Job Interview Guarantee Scheme </w:t>
            </w:r>
          </w:p>
          <w:p w14:paraId="0CA3DFD7" w14:textId="77777777" w:rsidR="008502BD" w:rsidRPr="00B93C8C" w:rsidRDefault="008502BD" w:rsidP="00067415">
            <w:pPr>
              <w:jc w:val="both"/>
              <w:rPr>
                <w:rFonts w:ascii="Arial" w:hAnsi="Arial" w:cs="Arial"/>
                <w:color w:val="002060"/>
              </w:rPr>
            </w:pPr>
          </w:p>
          <w:p w14:paraId="05CEF6FA" w14:textId="77777777" w:rsidR="008502BD" w:rsidRPr="00B93C8C" w:rsidRDefault="008502BD" w:rsidP="00067415">
            <w:pPr>
              <w:jc w:val="both"/>
              <w:rPr>
                <w:rFonts w:ascii="Arial" w:hAnsi="Arial" w:cs="Arial"/>
                <w:color w:val="002060"/>
              </w:rPr>
            </w:pPr>
            <w:r w:rsidRPr="00B93C8C">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B93C8C" w:rsidRDefault="008502BD" w:rsidP="00067415">
            <w:pPr>
              <w:rPr>
                <w:rFonts w:ascii="Arial" w:hAnsi="Arial" w:cs="Arial"/>
                <w:color w:val="002060"/>
              </w:rPr>
            </w:pPr>
          </w:p>
        </w:tc>
      </w:tr>
    </w:tbl>
    <w:p w14:paraId="2FCE634C" w14:textId="77777777" w:rsidR="008502BD" w:rsidRPr="00B93C8C" w:rsidRDefault="00E30E13" w:rsidP="00067415">
      <w:pPr>
        <w:spacing w:after="200" w:line="276" w:lineRule="auto"/>
        <w:rPr>
          <w:rFonts w:ascii="Arial" w:hAnsi="Arial" w:cs="Arial"/>
          <w:b/>
          <w:iCs/>
          <w:color w:val="002060"/>
        </w:rPr>
      </w:pPr>
      <w:bookmarkStart w:id="1" w:name="_GoBack"/>
      <w:bookmarkEnd w:id="1"/>
      <w:r w:rsidRPr="00B93C8C">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B93C8C" w:rsidRDefault="008502BD" w:rsidP="00067415">
      <w:pPr>
        <w:spacing w:after="200" w:line="276" w:lineRule="auto"/>
        <w:rPr>
          <w:rFonts w:ascii="Arial" w:hAnsi="Arial" w:cs="Arial"/>
          <w:b/>
          <w:iCs/>
          <w:color w:val="002060"/>
        </w:rPr>
      </w:pPr>
    </w:p>
    <w:p w14:paraId="4E6DF05C" w14:textId="77777777" w:rsidR="008502BD" w:rsidRPr="00B93C8C" w:rsidRDefault="008502BD" w:rsidP="00067415">
      <w:pPr>
        <w:jc w:val="right"/>
        <w:rPr>
          <w:rFonts w:ascii="Arial" w:hAnsi="Arial" w:cs="Arial"/>
          <w:b/>
          <w:color w:val="002060"/>
        </w:rPr>
      </w:pPr>
      <w:proofErr w:type="gramStart"/>
      <w:r w:rsidRPr="00B93C8C">
        <w:rPr>
          <w:rFonts w:ascii="Arial" w:hAnsi="Arial" w:cs="Arial"/>
          <w:b/>
          <w:color w:val="002060"/>
        </w:rPr>
        <w:t>Contd..</w:t>
      </w:r>
      <w:proofErr w:type="gramEnd"/>
      <w:r w:rsidRPr="00B93C8C">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B93C8C" w:rsidRPr="00B93C8C" w14:paraId="3E158738" w14:textId="77777777" w:rsidTr="00E65521">
        <w:tc>
          <w:tcPr>
            <w:tcW w:w="2880" w:type="dxa"/>
          </w:tcPr>
          <w:p w14:paraId="6AAAC64C" w14:textId="77777777" w:rsidR="008502BD" w:rsidRPr="00B93C8C" w:rsidRDefault="008502BD" w:rsidP="00E65521">
            <w:pPr>
              <w:rPr>
                <w:rFonts w:ascii="Arial" w:hAnsi="Arial" w:cs="Arial"/>
                <w:color w:val="002060"/>
              </w:rPr>
            </w:pPr>
          </w:p>
          <w:p w14:paraId="34863963" w14:textId="77777777" w:rsidR="008502BD" w:rsidRPr="00B93C8C" w:rsidRDefault="008502BD" w:rsidP="00E65521">
            <w:pPr>
              <w:rPr>
                <w:rFonts w:ascii="Arial" w:hAnsi="Arial" w:cs="Arial"/>
                <w:b/>
                <w:color w:val="002060"/>
              </w:rPr>
            </w:pPr>
            <w:r w:rsidRPr="00B93C8C">
              <w:rPr>
                <w:rFonts w:ascii="Arial" w:hAnsi="Arial" w:cs="Arial"/>
                <w:b/>
                <w:color w:val="002060"/>
              </w:rPr>
              <w:t xml:space="preserve">FLEXIBLE WORKING </w:t>
            </w:r>
          </w:p>
        </w:tc>
        <w:tc>
          <w:tcPr>
            <w:tcW w:w="7200" w:type="dxa"/>
          </w:tcPr>
          <w:p w14:paraId="1C545466" w14:textId="77777777" w:rsidR="008502BD" w:rsidRPr="00B93C8C" w:rsidRDefault="008502BD" w:rsidP="00E65521">
            <w:pPr>
              <w:rPr>
                <w:rFonts w:ascii="Arial" w:hAnsi="Arial" w:cs="Arial"/>
                <w:color w:val="002060"/>
              </w:rPr>
            </w:pPr>
          </w:p>
          <w:p w14:paraId="6A3680D4" w14:textId="77777777" w:rsidR="008502BD" w:rsidRPr="00B93C8C" w:rsidRDefault="008502BD" w:rsidP="00E65521">
            <w:pPr>
              <w:jc w:val="both"/>
              <w:rPr>
                <w:rFonts w:ascii="Arial" w:hAnsi="Arial" w:cs="Arial"/>
                <w:color w:val="002060"/>
              </w:rPr>
            </w:pPr>
            <w:r w:rsidRPr="00B93C8C">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B93C8C" w:rsidRDefault="008502BD" w:rsidP="00E65521">
            <w:pPr>
              <w:rPr>
                <w:rFonts w:ascii="Arial" w:hAnsi="Arial" w:cs="Arial"/>
                <w:color w:val="002060"/>
              </w:rPr>
            </w:pPr>
          </w:p>
        </w:tc>
      </w:tr>
      <w:tr w:rsidR="00B93C8C" w:rsidRPr="00B93C8C" w14:paraId="1C0CC4EE" w14:textId="77777777" w:rsidTr="00E65521">
        <w:tc>
          <w:tcPr>
            <w:tcW w:w="2880" w:type="dxa"/>
          </w:tcPr>
          <w:p w14:paraId="5AF13F11" w14:textId="77777777" w:rsidR="008502BD" w:rsidRPr="00B93C8C" w:rsidRDefault="008502BD" w:rsidP="00E65521">
            <w:pPr>
              <w:rPr>
                <w:rFonts w:ascii="Arial" w:hAnsi="Arial" w:cs="Arial"/>
                <w:color w:val="002060"/>
              </w:rPr>
            </w:pPr>
          </w:p>
          <w:p w14:paraId="740D5334" w14:textId="77777777" w:rsidR="008502BD" w:rsidRPr="00B93C8C" w:rsidRDefault="008502BD" w:rsidP="00E65521">
            <w:pPr>
              <w:rPr>
                <w:rFonts w:ascii="Arial" w:hAnsi="Arial" w:cs="Arial"/>
                <w:b/>
                <w:color w:val="002060"/>
              </w:rPr>
            </w:pPr>
            <w:r w:rsidRPr="00B93C8C">
              <w:rPr>
                <w:rFonts w:ascii="Arial" w:hAnsi="Arial" w:cs="Arial"/>
                <w:b/>
                <w:color w:val="002060"/>
              </w:rPr>
              <w:t>EQUAL OPPORTUNITIES</w:t>
            </w:r>
          </w:p>
        </w:tc>
        <w:tc>
          <w:tcPr>
            <w:tcW w:w="7200" w:type="dxa"/>
          </w:tcPr>
          <w:p w14:paraId="3E3DDE89" w14:textId="77777777" w:rsidR="008502BD" w:rsidRPr="00B93C8C" w:rsidRDefault="008502BD" w:rsidP="00E65521">
            <w:pPr>
              <w:rPr>
                <w:rFonts w:ascii="Arial" w:hAnsi="Arial" w:cs="Arial"/>
                <w:color w:val="002060"/>
              </w:rPr>
            </w:pPr>
          </w:p>
          <w:p w14:paraId="668F164B" w14:textId="77777777" w:rsidR="008502BD" w:rsidRPr="00B93C8C" w:rsidRDefault="008502BD" w:rsidP="00E65521">
            <w:pPr>
              <w:rPr>
                <w:rFonts w:ascii="Arial" w:hAnsi="Arial" w:cs="Arial"/>
                <w:color w:val="002060"/>
              </w:rPr>
            </w:pPr>
            <w:r w:rsidRPr="00B93C8C">
              <w:rPr>
                <w:rFonts w:ascii="Arial" w:hAnsi="Arial" w:cs="Arial"/>
                <w:color w:val="002060"/>
              </w:rPr>
              <w:t>The postholder will undertake their duties in strict accordance with NHS Greater Glasgow and Clyde’s Equal Opportunities Policy.</w:t>
            </w:r>
          </w:p>
          <w:p w14:paraId="1A572400" w14:textId="77777777" w:rsidR="008502BD" w:rsidRPr="00B93C8C" w:rsidRDefault="008502BD" w:rsidP="00E65521">
            <w:pPr>
              <w:rPr>
                <w:rFonts w:ascii="Arial" w:hAnsi="Arial" w:cs="Arial"/>
                <w:color w:val="002060"/>
              </w:rPr>
            </w:pPr>
          </w:p>
        </w:tc>
      </w:tr>
      <w:tr w:rsidR="00B93C8C" w:rsidRPr="00B93C8C" w14:paraId="4CC61DE8" w14:textId="77777777" w:rsidTr="00E65521">
        <w:tc>
          <w:tcPr>
            <w:tcW w:w="2880" w:type="dxa"/>
          </w:tcPr>
          <w:p w14:paraId="30EBA964" w14:textId="77777777" w:rsidR="008502BD" w:rsidRPr="00B93C8C" w:rsidRDefault="008502BD" w:rsidP="00E65521">
            <w:pPr>
              <w:rPr>
                <w:rFonts w:ascii="Arial" w:hAnsi="Arial" w:cs="Arial"/>
                <w:color w:val="002060"/>
              </w:rPr>
            </w:pPr>
          </w:p>
          <w:p w14:paraId="5BCE2D61" w14:textId="77777777" w:rsidR="008502BD" w:rsidRPr="00B93C8C" w:rsidRDefault="008502BD" w:rsidP="00E65521">
            <w:pPr>
              <w:rPr>
                <w:rFonts w:ascii="Arial" w:hAnsi="Arial" w:cs="Arial"/>
                <w:b/>
                <w:color w:val="002060"/>
              </w:rPr>
            </w:pPr>
            <w:r w:rsidRPr="00B93C8C">
              <w:rPr>
                <w:rFonts w:ascii="Arial" w:hAnsi="Arial" w:cs="Arial"/>
                <w:b/>
                <w:color w:val="002060"/>
              </w:rPr>
              <w:t>NOTICE</w:t>
            </w:r>
          </w:p>
        </w:tc>
        <w:tc>
          <w:tcPr>
            <w:tcW w:w="7200" w:type="dxa"/>
          </w:tcPr>
          <w:p w14:paraId="0FAFCA18" w14:textId="77777777" w:rsidR="008502BD" w:rsidRPr="00B93C8C" w:rsidRDefault="008502BD" w:rsidP="00E65521">
            <w:pPr>
              <w:rPr>
                <w:rFonts w:ascii="Arial" w:hAnsi="Arial" w:cs="Arial"/>
                <w:color w:val="002060"/>
              </w:rPr>
            </w:pPr>
          </w:p>
          <w:p w14:paraId="65E8A4C0" w14:textId="77777777" w:rsidR="008502BD" w:rsidRPr="00B93C8C" w:rsidRDefault="008502BD" w:rsidP="00855109">
            <w:pPr>
              <w:jc w:val="both"/>
              <w:rPr>
                <w:rFonts w:ascii="Arial" w:hAnsi="Arial" w:cs="Arial"/>
                <w:color w:val="002060"/>
              </w:rPr>
            </w:pPr>
            <w:r w:rsidRPr="00B93C8C">
              <w:rPr>
                <w:rFonts w:ascii="Arial" w:hAnsi="Arial" w:cs="Arial"/>
                <w:b/>
                <w:color w:val="002060"/>
              </w:rPr>
              <w:t>The employment is subject to 3 months’ notice on either side, subject to appeal against dismissal.</w:t>
            </w:r>
          </w:p>
          <w:p w14:paraId="29055622" w14:textId="77777777" w:rsidR="00855109" w:rsidRPr="00B93C8C" w:rsidRDefault="00855109" w:rsidP="00855109">
            <w:pPr>
              <w:jc w:val="both"/>
              <w:rPr>
                <w:rFonts w:ascii="Arial" w:hAnsi="Arial" w:cs="Arial"/>
                <w:color w:val="002060"/>
              </w:rPr>
            </w:pPr>
          </w:p>
        </w:tc>
      </w:tr>
      <w:tr w:rsidR="00B93C8C" w:rsidRPr="00B93C8C" w14:paraId="7803677D" w14:textId="77777777" w:rsidTr="00E65521">
        <w:tc>
          <w:tcPr>
            <w:tcW w:w="2880" w:type="dxa"/>
          </w:tcPr>
          <w:p w14:paraId="67763907" w14:textId="77777777" w:rsidR="008502BD" w:rsidRPr="00B93C8C" w:rsidRDefault="008502BD" w:rsidP="00E65521">
            <w:pPr>
              <w:rPr>
                <w:rFonts w:ascii="Arial" w:hAnsi="Arial" w:cs="Arial"/>
                <w:b/>
                <w:color w:val="002060"/>
              </w:rPr>
            </w:pPr>
          </w:p>
          <w:p w14:paraId="3D76A306" w14:textId="77777777" w:rsidR="008502BD" w:rsidRPr="00B93C8C" w:rsidRDefault="008502BD" w:rsidP="00E65521">
            <w:pPr>
              <w:rPr>
                <w:rFonts w:ascii="Arial" w:hAnsi="Arial" w:cs="Arial"/>
                <w:color w:val="002060"/>
              </w:rPr>
            </w:pPr>
            <w:r w:rsidRPr="00B93C8C">
              <w:rPr>
                <w:rFonts w:ascii="Arial" w:hAnsi="Arial" w:cs="Arial"/>
                <w:b/>
                <w:color w:val="002060"/>
              </w:rPr>
              <w:t>MEDICAL NEGLIGENCE</w:t>
            </w:r>
          </w:p>
        </w:tc>
        <w:tc>
          <w:tcPr>
            <w:tcW w:w="7200" w:type="dxa"/>
          </w:tcPr>
          <w:p w14:paraId="0B590316" w14:textId="77777777" w:rsidR="008502BD" w:rsidRPr="00B93C8C" w:rsidRDefault="008502BD" w:rsidP="00E65521">
            <w:pPr>
              <w:rPr>
                <w:rFonts w:ascii="Arial" w:hAnsi="Arial" w:cs="Arial"/>
                <w:color w:val="002060"/>
              </w:rPr>
            </w:pPr>
          </w:p>
          <w:p w14:paraId="70D817AA" w14:textId="77777777" w:rsidR="008502BD" w:rsidRPr="00B93C8C" w:rsidRDefault="008502BD" w:rsidP="00E65521">
            <w:pPr>
              <w:jc w:val="both"/>
              <w:rPr>
                <w:rFonts w:ascii="Arial" w:hAnsi="Arial" w:cs="Arial"/>
                <w:color w:val="002060"/>
              </w:rPr>
            </w:pPr>
            <w:r w:rsidRPr="00B93C8C">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B93C8C" w:rsidRDefault="008502BD" w:rsidP="00E65521">
            <w:pPr>
              <w:rPr>
                <w:rFonts w:ascii="Arial" w:hAnsi="Arial" w:cs="Arial"/>
                <w:color w:val="002060"/>
              </w:rPr>
            </w:pPr>
          </w:p>
        </w:tc>
      </w:tr>
    </w:tbl>
    <w:p w14:paraId="35A62EEE" w14:textId="77777777" w:rsidR="008502BD" w:rsidRPr="00B93C8C" w:rsidRDefault="00E30E13" w:rsidP="00067415">
      <w:pPr>
        <w:kinsoku w:val="0"/>
        <w:overflowPunct w:val="0"/>
        <w:jc w:val="both"/>
        <w:rPr>
          <w:rFonts w:ascii="Arial" w:hAnsi="Arial" w:cs="Arial"/>
          <w:b/>
          <w:color w:val="002060"/>
          <w:sz w:val="20"/>
          <w:szCs w:val="20"/>
        </w:rPr>
      </w:pPr>
      <w:r w:rsidRPr="00B93C8C">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b/>
          <w:color w:val="002060"/>
          <w:sz w:val="20"/>
          <w:szCs w:val="20"/>
        </w:rPr>
        <w:br w:type="page"/>
      </w:r>
    </w:p>
    <w:p w14:paraId="43633880" w14:textId="77777777" w:rsidR="008502BD" w:rsidRPr="00B93C8C" w:rsidRDefault="00312CB8" w:rsidP="00067415">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t>Section 6</w:t>
      </w:r>
      <w:r w:rsidR="008502BD" w:rsidRPr="00B93C8C">
        <w:rPr>
          <w:rFonts w:ascii="Arial" w:hAnsi="Arial" w:cs="Arial"/>
          <w:b/>
          <w:bCs/>
          <w:color w:val="002060"/>
          <w:sz w:val="32"/>
          <w:szCs w:val="32"/>
        </w:rPr>
        <w:t>:</w:t>
      </w:r>
      <w:r w:rsidR="008502BD" w:rsidRPr="00B93C8C">
        <w:rPr>
          <w:rFonts w:ascii="Arial" w:hAnsi="Arial" w:cs="Arial"/>
          <w:b/>
          <w:bCs/>
          <w:color w:val="002060"/>
          <w:sz w:val="32"/>
          <w:szCs w:val="32"/>
        </w:rPr>
        <w:tab/>
      </w:r>
    </w:p>
    <w:p w14:paraId="507B70BF" w14:textId="77777777" w:rsidR="008502BD" w:rsidRPr="00B93C8C" w:rsidRDefault="008502BD" w:rsidP="00067415">
      <w:pPr>
        <w:kinsoku w:val="0"/>
        <w:overflowPunct w:val="0"/>
        <w:jc w:val="both"/>
        <w:rPr>
          <w:rFonts w:ascii="Arial" w:hAnsi="Arial" w:cs="Arial"/>
          <w:b/>
          <w:bCs/>
          <w:color w:val="002060"/>
          <w:sz w:val="32"/>
        </w:rPr>
      </w:pPr>
      <w:r w:rsidRPr="00B93C8C">
        <w:rPr>
          <w:rFonts w:ascii="Arial" w:hAnsi="Arial" w:cs="Arial"/>
          <w:b/>
          <w:bCs/>
          <w:color w:val="002060"/>
          <w:sz w:val="32"/>
          <w:szCs w:val="32"/>
        </w:rPr>
        <w:t>Making your Application</w:t>
      </w:r>
    </w:p>
    <w:p w14:paraId="2AA13EF5" w14:textId="77777777" w:rsidR="008502BD" w:rsidRPr="00B93C8C" w:rsidRDefault="008502BD" w:rsidP="00067415">
      <w:pPr>
        <w:jc w:val="both"/>
        <w:rPr>
          <w:rFonts w:ascii="Arial" w:hAnsi="Arial" w:cs="Arial"/>
          <w:iCs/>
          <w:color w:val="002060"/>
        </w:rPr>
      </w:pPr>
    </w:p>
    <w:p w14:paraId="06F9023E" w14:textId="77777777" w:rsidR="008502BD" w:rsidRPr="00B93C8C" w:rsidRDefault="008502BD" w:rsidP="00067415">
      <w:pPr>
        <w:jc w:val="both"/>
        <w:rPr>
          <w:rStyle w:val="Emphasis"/>
          <w:rFonts w:ascii="Arial" w:hAnsi="Arial" w:cs="Arial"/>
          <w:i w:val="0"/>
          <w:color w:val="002060"/>
        </w:rPr>
      </w:pPr>
      <w:r w:rsidRPr="00B93C8C">
        <w:rPr>
          <w:rFonts w:ascii="Arial" w:hAnsi="Arial" w:cs="Arial"/>
          <w:iCs/>
          <w:color w:val="002060"/>
        </w:rPr>
        <w:t>From the 3</w:t>
      </w:r>
      <w:r w:rsidRPr="00B93C8C">
        <w:rPr>
          <w:rFonts w:ascii="Arial" w:hAnsi="Arial" w:cs="Arial"/>
          <w:iCs/>
          <w:color w:val="002060"/>
          <w:vertAlign w:val="superscript"/>
        </w:rPr>
        <w:t>rd</w:t>
      </w:r>
      <w:r w:rsidRPr="00B93C8C">
        <w:rPr>
          <w:rFonts w:ascii="Arial" w:hAnsi="Arial" w:cs="Arial"/>
          <w:iCs/>
          <w:color w:val="002060"/>
        </w:rPr>
        <w:t xml:space="preserve"> of June 2019 candidate applications for Medical and Dental posts within NHS Greater Glasgow and Clyde (NHSGGC) will only be accepted via the c</w:t>
      </w:r>
      <w:r w:rsidRPr="00B93C8C">
        <w:rPr>
          <w:rFonts w:ascii="Arial" w:hAnsi="Arial" w:cs="Arial"/>
          <w:color w:val="002060"/>
        </w:rPr>
        <w:t xml:space="preserve">ompletion of an online application form. </w:t>
      </w:r>
      <w:r w:rsidRPr="00B93C8C">
        <w:rPr>
          <w:rStyle w:val="Emphasis"/>
          <w:rFonts w:ascii="Arial" w:hAnsi="Arial" w:cs="Arial"/>
          <w:i w:val="0"/>
          <w:color w:val="002060"/>
        </w:rPr>
        <w:t xml:space="preserve">NHSGGC utilise a third party recruitment system called </w:t>
      </w:r>
      <w:proofErr w:type="spellStart"/>
      <w:r w:rsidRPr="00B93C8C">
        <w:rPr>
          <w:rStyle w:val="Emphasis"/>
          <w:rFonts w:ascii="Arial" w:hAnsi="Arial" w:cs="Arial"/>
          <w:i w:val="0"/>
          <w:color w:val="002060"/>
        </w:rPr>
        <w:t>JobTrain</w:t>
      </w:r>
      <w:proofErr w:type="spellEnd"/>
      <w:r w:rsidRPr="00B93C8C">
        <w:rPr>
          <w:rStyle w:val="Emphasis"/>
          <w:rFonts w:ascii="Arial" w:hAnsi="Arial" w:cs="Arial"/>
          <w:i w:val="0"/>
          <w:color w:val="002060"/>
        </w:rPr>
        <w:t xml:space="preserve"> and when you complete and submit the online application form your submitted application will be imported into </w:t>
      </w:r>
      <w:proofErr w:type="spellStart"/>
      <w:r w:rsidRPr="00B93C8C">
        <w:rPr>
          <w:rStyle w:val="Emphasis"/>
          <w:rFonts w:ascii="Arial" w:hAnsi="Arial" w:cs="Arial"/>
          <w:i w:val="0"/>
          <w:color w:val="002060"/>
        </w:rPr>
        <w:t>JobTrain</w:t>
      </w:r>
      <w:proofErr w:type="spellEnd"/>
      <w:r w:rsidRPr="00B93C8C">
        <w:rPr>
          <w:rStyle w:val="Emphasis"/>
          <w:rFonts w:ascii="Arial" w:hAnsi="Arial" w:cs="Arial"/>
          <w:i w:val="0"/>
          <w:color w:val="002060"/>
        </w:rPr>
        <w:t xml:space="preserve"> and any emails will be sent via the </w:t>
      </w:r>
      <w:proofErr w:type="spellStart"/>
      <w:r w:rsidRPr="00B93C8C">
        <w:rPr>
          <w:rStyle w:val="Emphasis"/>
          <w:rFonts w:ascii="Arial" w:hAnsi="Arial" w:cs="Arial"/>
          <w:i w:val="0"/>
          <w:color w:val="002060"/>
        </w:rPr>
        <w:t>JobTrain</w:t>
      </w:r>
      <w:proofErr w:type="spellEnd"/>
      <w:r w:rsidRPr="00B93C8C">
        <w:rPr>
          <w:rStyle w:val="Emphasis"/>
          <w:rFonts w:ascii="Arial" w:hAnsi="Arial" w:cs="Arial"/>
          <w:i w:val="0"/>
          <w:color w:val="002060"/>
        </w:rPr>
        <w:t xml:space="preserve"> Recruitment System. </w:t>
      </w:r>
    </w:p>
    <w:p w14:paraId="19D7B1B5" w14:textId="77777777" w:rsidR="008502BD" w:rsidRPr="00B93C8C" w:rsidRDefault="008502BD" w:rsidP="00067415">
      <w:pPr>
        <w:jc w:val="both"/>
        <w:rPr>
          <w:rFonts w:ascii="Arial" w:hAnsi="Arial" w:cs="Arial"/>
          <w:color w:val="002060"/>
        </w:rPr>
      </w:pPr>
    </w:p>
    <w:p w14:paraId="02C9348A" w14:textId="77777777" w:rsidR="008502BD" w:rsidRPr="00B93C8C" w:rsidRDefault="00E30E13" w:rsidP="00067415">
      <w:pPr>
        <w:pStyle w:val="BodyText"/>
        <w:spacing w:after="0" w:line="240" w:lineRule="auto"/>
        <w:ind w:right="-6"/>
        <w:jc w:val="both"/>
        <w:rPr>
          <w:rFonts w:ascii="Arial" w:hAnsi="Arial" w:cs="Arial"/>
          <w:color w:val="002060"/>
          <w:sz w:val="24"/>
          <w:szCs w:val="24"/>
        </w:rPr>
      </w:pPr>
      <w:r w:rsidRPr="00B93C8C">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sz w:val="24"/>
          <w:szCs w:val="24"/>
        </w:rPr>
        <w:t xml:space="preserve">If this is the first time you have applied for </w:t>
      </w:r>
      <w:proofErr w:type="gramStart"/>
      <w:r w:rsidR="008502BD" w:rsidRPr="00B93C8C">
        <w:rPr>
          <w:rFonts w:ascii="Arial" w:hAnsi="Arial" w:cs="Arial"/>
          <w:color w:val="002060"/>
          <w:sz w:val="24"/>
          <w:szCs w:val="24"/>
        </w:rPr>
        <w:t>an  NHSGGC</w:t>
      </w:r>
      <w:proofErr w:type="gramEnd"/>
      <w:r w:rsidR="008502BD" w:rsidRPr="00B93C8C">
        <w:rPr>
          <w:rFonts w:ascii="Arial" w:hAnsi="Arial" w:cs="Arial"/>
          <w:color w:val="002060"/>
          <w:sz w:val="24"/>
          <w:szCs w:val="24"/>
        </w:rPr>
        <w:t xml:space="preserve"> vacancy via our </w:t>
      </w:r>
      <w:proofErr w:type="spellStart"/>
      <w:r w:rsidR="008502BD" w:rsidRPr="00B93C8C">
        <w:rPr>
          <w:rFonts w:ascii="Arial" w:hAnsi="Arial" w:cs="Arial"/>
          <w:color w:val="002060"/>
          <w:sz w:val="24"/>
          <w:szCs w:val="24"/>
        </w:rPr>
        <w:t>eRecruitment</w:t>
      </w:r>
      <w:proofErr w:type="spellEnd"/>
      <w:r w:rsidR="008502BD" w:rsidRPr="00B93C8C">
        <w:rPr>
          <w:rFonts w:ascii="Arial" w:hAnsi="Arial" w:cs="Arial"/>
          <w:color w:val="002060"/>
          <w:sz w:val="24"/>
          <w:szCs w:val="24"/>
        </w:rPr>
        <w:t xml:space="preserve"> system (</w:t>
      </w:r>
      <w:proofErr w:type="spellStart"/>
      <w:r w:rsidR="008502BD" w:rsidRPr="00B93C8C">
        <w:rPr>
          <w:rFonts w:ascii="Arial" w:hAnsi="Arial" w:cs="Arial"/>
          <w:color w:val="002060"/>
          <w:sz w:val="24"/>
          <w:szCs w:val="24"/>
        </w:rPr>
        <w:t>JobTrain</w:t>
      </w:r>
      <w:proofErr w:type="spellEnd"/>
      <w:r w:rsidR="008502BD" w:rsidRPr="00B93C8C">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B93C8C">
        <w:rPr>
          <w:rFonts w:ascii="Arial" w:hAnsi="Arial" w:cs="Arial"/>
          <w:color w:val="002060"/>
          <w:sz w:val="24"/>
          <w:szCs w:val="24"/>
        </w:rPr>
        <w:t>eRecruitment</w:t>
      </w:r>
      <w:proofErr w:type="spellEnd"/>
      <w:r w:rsidR="008502BD" w:rsidRPr="00B93C8C">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B93C8C"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B93C8C" w:rsidRDefault="008502BD" w:rsidP="00067415">
      <w:pPr>
        <w:pStyle w:val="BodyText"/>
        <w:spacing w:after="0" w:line="240" w:lineRule="auto"/>
        <w:ind w:right="-6"/>
        <w:jc w:val="both"/>
        <w:rPr>
          <w:rFonts w:ascii="Arial" w:hAnsi="Arial" w:cs="Arial"/>
          <w:color w:val="002060"/>
          <w:sz w:val="24"/>
          <w:szCs w:val="24"/>
        </w:rPr>
      </w:pPr>
      <w:r w:rsidRPr="00B93C8C">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B93C8C" w:rsidRDefault="008502BD" w:rsidP="00067415">
      <w:pPr>
        <w:pStyle w:val="BodyText"/>
        <w:spacing w:after="0" w:line="240" w:lineRule="auto"/>
        <w:ind w:right="-6"/>
        <w:jc w:val="both"/>
        <w:rPr>
          <w:rFonts w:ascii="Arial" w:hAnsi="Arial" w:cs="Arial"/>
          <w:color w:val="002060"/>
          <w:sz w:val="24"/>
          <w:szCs w:val="24"/>
        </w:rPr>
      </w:pPr>
      <w:r w:rsidRPr="00B93C8C">
        <w:rPr>
          <w:rFonts w:ascii="Arial" w:hAnsi="Arial" w:cs="Arial"/>
          <w:color w:val="002060"/>
          <w:sz w:val="24"/>
          <w:szCs w:val="24"/>
        </w:rPr>
        <w:t xml:space="preserve"> </w:t>
      </w:r>
    </w:p>
    <w:p w14:paraId="0718B11C" w14:textId="77777777" w:rsidR="008502BD" w:rsidRPr="00B93C8C" w:rsidRDefault="008502BD" w:rsidP="00067415">
      <w:pPr>
        <w:pStyle w:val="BodyText"/>
        <w:spacing w:after="0" w:line="240" w:lineRule="auto"/>
        <w:ind w:right="-6"/>
        <w:jc w:val="both"/>
        <w:rPr>
          <w:rFonts w:ascii="Arial" w:hAnsi="Arial" w:cs="Arial"/>
          <w:color w:val="002060"/>
          <w:sz w:val="24"/>
          <w:szCs w:val="24"/>
        </w:rPr>
      </w:pPr>
      <w:r w:rsidRPr="00B93C8C">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B93C8C"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B93C8C" w:rsidRDefault="008502BD" w:rsidP="00067415">
      <w:pPr>
        <w:rPr>
          <w:rFonts w:ascii="Arial" w:hAnsi="Arial" w:cs="Arial"/>
          <w:color w:val="002060"/>
        </w:rPr>
      </w:pPr>
      <w:r w:rsidRPr="00B93C8C">
        <w:rPr>
          <w:rFonts w:ascii="Arial" w:hAnsi="Arial" w:cs="Arial"/>
          <w:color w:val="002060"/>
        </w:rPr>
        <w:t xml:space="preserve">NHS GGC is unable to accept written applications; all applications must be submitted via </w:t>
      </w:r>
      <w:proofErr w:type="spellStart"/>
      <w:r w:rsidRPr="00B93C8C">
        <w:rPr>
          <w:rFonts w:ascii="Arial" w:hAnsi="Arial" w:cs="Arial"/>
          <w:color w:val="002060"/>
        </w:rPr>
        <w:t>eRecruitment</w:t>
      </w:r>
      <w:proofErr w:type="spellEnd"/>
      <w:r w:rsidRPr="00B93C8C">
        <w:rPr>
          <w:rFonts w:ascii="Arial" w:hAnsi="Arial" w:cs="Arial"/>
          <w:color w:val="002060"/>
        </w:rPr>
        <w:t xml:space="preserve"> system, </w:t>
      </w:r>
      <w:proofErr w:type="spellStart"/>
      <w:r w:rsidRPr="00B93C8C">
        <w:rPr>
          <w:rFonts w:ascii="Arial" w:hAnsi="Arial" w:cs="Arial"/>
          <w:color w:val="002060"/>
        </w:rPr>
        <w:t>JobTrain</w:t>
      </w:r>
      <w:proofErr w:type="spellEnd"/>
      <w:r w:rsidRPr="00B93C8C">
        <w:rPr>
          <w:rFonts w:ascii="Arial" w:hAnsi="Arial" w:cs="Arial"/>
          <w:color w:val="002060"/>
        </w:rPr>
        <w:t xml:space="preserve">. Please visit </w:t>
      </w:r>
      <w:hyperlink w:history="1">
        <w:r w:rsidRPr="00B93C8C">
          <w:rPr>
            <w:rStyle w:val="Hyperlink"/>
            <w:rFonts w:ascii="Arial" w:hAnsi="Arial" w:cs="Arial"/>
            <w:b/>
            <w:color w:val="002060"/>
          </w:rPr>
          <w:t>https://apply.jobs.scot.nhs.uk</w:t>
        </w:r>
      </w:hyperlink>
    </w:p>
    <w:p w14:paraId="28498343" w14:textId="77777777" w:rsidR="008502BD" w:rsidRPr="00B93C8C" w:rsidRDefault="008502BD" w:rsidP="00067415">
      <w:pPr>
        <w:rPr>
          <w:rFonts w:ascii="Arial" w:hAnsi="Arial" w:cs="Arial"/>
          <w:b/>
          <w:color w:val="002060"/>
          <w:u w:val="single"/>
        </w:rPr>
      </w:pPr>
    </w:p>
    <w:p w14:paraId="273D6B4C" w14:textId="77777777" w:rsidR="008502BD" w:rsidRPr="00B93C8C" w:rsidRDefault="008502BD" w:rsidP="00067415">
      <w:pPr>
        <w:rPr>
          <w:rFonts w:ascii="Arial" w:hAnsi="Arial" w:cs="Arial"/>
          <w:b/>
          <w:color w:val="002060"/>
          <w:u w:val="single"/>
        </w:rPr>
      </w:pPr>
      <w:r w:rsidRPr="00B93C8C">
        <w:rPr>
          <w:rFonts w:ascii="Arial" w:hAnsi="Arial" w:cs="Arial"/>
          <w:b/>
          <w:color w:val="002060"/>
          <w:u w:val="single"/>
        </w:rPr>
        <w:t xml:space="preserve">Contact Us </w:t>
      </w:r>
    </w:p>
    <w:p w14:paraId="7A4A00CC" w14:textId="77777777" w:rsidR="008502BD" w:rsidRPr="00B93C8C" w:rsidRDefault="008502BD" w:rsidP="00067415">
      <w:pPr>
        <w:rPr>
          <w:rFonts w:ascii="Arial" w:hAnsi="Arial" w:cs="Arial"/>
          <w:b/>
          <w:color w:val="002060"/>
          <w:u w:val="single"/>
        </w:rPr>
      </w:pPr>
    </w:p>
    <w:p w14:paraId="040D892D"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B93C8C" w:rsidRDefault="008502BD" w:rsidP="00067415">
      <w:pPr>
        <w:rPr>
          <w:rFonts w:ascii="Arial" w:hAnsi="Arial" w:cs="Arial"/>
          <w:color w:val="002060"/>
        </w:rPr>
      </w:pPr>
      <w:r w:rsidRPr="00B93C8C">
        <w:rPr>
          <w:rFonts w:ascii="Arial" w:hAnsi="Arial" w:cs="Arial"/>
          <w:color w:val="002060"/>
        </w:rPr>
        <w:t xml:space="preserve">    </w:t>
      </w:r>
    </w:p>
    <w:p w14:paraId="35A5E6E6" w14:textId="77777777" w:rsidR="008502BD" w:rsidRPr="00B93C8C" w:rsidRDefault="008502BD" w:rsidP="00067415">
      <w:pPr>
        <w:pStyle w:val="Default"/>
        <w:rPr>
          <w:color w:val="002060"/>
        </w:rPr>
      </w:pPr>
      <w:r w:rsidRPr="00B93C8C">
        <w:rPr>
          <w:color w:val="002060"/>
        </w:rPr>
        <w:t xml:space="preserve">                            Tel: +44 (0)141 278 2700 and select Option 1 </w:t>
      </w:r>
    </w:p>
    <w:p w14:paraId="3897C851" w14:textId="77777777" w:rsidR="008502BD" w:rsidRPr="00B93C8C" w:rsidRDefault="008502BD" w:rsidP="00067415">
      <w:pPr>
        <w:pStyle w:val="Default"/>
        <w:rPr>
          <w:color w:val="002060"/>
        </w:rPr>
      </w:pPr>
      <w:r w:rsidRPr="00B93C8C">
        <w:rPr>
          <w:color w:val="002060"/>
        </w:rPr>
        <w:t xml:space="preserve">                              Email: </w:t>
      </w:r>
      <w:proofErr w:type="spellStart"/>
      <w:r w:rsidRPr="00B93C8C">
        <w:rPr>
          <w:color w:val="002060"/>
          <w:u w:val="single"/>
        </w:rPr>
        <w:t>nhsggc</w:t>
      </w:r>
      <w:r w:rsidR="00837605" w:rsidRPr="00B93C8C">
        <w:rPr>
          <w:color w:val="002060"/>
          <w:u w:val="single"/>
        </w:rPr>
        <w:t>.</w:t>
      </w:r>
      <w:r w:rsidRPr="00B93C8C">
        <w:rPr>
          <w:color w:val="002060"/>
          <w:u w:val="single"/>
        </w:rPr>
        <w:t>recruitment@nhs.</w:t>
      </w:r>
      <w:r w:rsidR="00837605" w:rsidRPr="00B93C8C">
        <w:rPr>
          <w:color w:val="002060"/>
          <w:u w:val="single"/>
        </w:rPr>
        <w:t>scot</w:t>
      </w:r>
      <w:proofErr w:type="spellEnd"/>
    </w:p>
    <w:p w14:paraId="31EC9F32" w14:textId="374FB321" w:rsidR="008502BD" w:rsidRPr="00B93C8C" w:rsidRDefault="00D46479" w:rsidP="00067415">
      <w:pPr>
        <w:rPr>
          <w:rFonts w:ascii="Arial" w:hAnsi="Arial" w:cs="Arial"/>
          <w:color w:val="002060"/>
        </w:rPr>
      </w:pPr>
      <w:r w:rsidRPr="00B93C8C">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B93C8C" w:rsidRDefault="008502BD" w:rsidP="00067415">
      <w:pPr>
        <w:rPr>
          <w:rFonts w:ascii="Arial" w:hAnsi="Arial" w:cs="Arial"/>
          <w:b/>
          <w:iCs/>
          <w:color w:val="002060"/>
        </w:rPr>
      </w:pPr>
      <w:r w:rsidRPr="00B93C8C">
        <w:rPr>
          <w:rFonts w:ascii="Arial" w:hAnsi="Arial" w:cs="Arial"/>
          <w:color w:val="002060"/>
        </w:rPr>
        <w:t xml:space="preserve">Thank you for your interest in NHS Greater Glasgow and Clyde, we look forward to receiving your application. </w:t>
      </w:r>
    </w:p>
    <w:p w14:paraId="7C1A021E" w14:textId="7B6A7702" w:rsidR="008502BD" w:rsidRPr="00B93C8C" w:rsidRDefault="00D46479" w:rsidP="00067415">
      <w:pPr>
        <w:rPr>
          <w:rFonts w:ascii="Calibri" w:hAnsi="Calibri"/>
          <w:color w:val="002060"/>
        </w:rPr>
      </w:pPr>
      <w:r w:rsidRPr="00B93C8C">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B93C8C" w:rsidRDefault="008502BD" w:rsidP="00067415">
      <w:pPr>
        <w:spacing w:after="200" w:line="276" w:lineRule="auto"/>
        <w:rPr>
          <w:rFonts w:ascii="Arial" w:hAnsi="Arial" w:cs="Arial"/>
          <w:b/>
          <w:iCs/>
          <w:color w:val="002060"/>
        </w:rPr>
      </w:pPr>
    </w:p>
    <w:p w14:paraId="2AA17267" w14:textId="77777777" w:rsidR="008502BD" w:rsidRPr="00B93C8C" w:rsidRDefault="008502BD" w:rsidP="00067415">
      <w:pPr>
        <w:spacing w:after="200" w:line="276" w:lineRule="auto"/>
        <w:rPr>
          <w:rFonts w:ascii="Arial" w:hAnsi="Arial" w:cs="Arial"/>
          <w:b/>
          <w:iCs/>
          <w:color w:val="002060"/>
        </w:rPr>
      </w:pPr>
    </w:p>
    <w:p w14:paraId="0EAE9969" w14:textId="77777777" w:rsidR="008502BD" w:rsidRPr="00B93C8C" w:rsidRDefault="008502BD" w:rsidP="00067415">
      <w:pPr>
        <w:spacing w:after="200" w:line="276" w:lineRule="auto"/>
        <w:rPr>
          <w:rFonts w:ascii="Arial" w:hAnsi="Arial" w:cs="Arial"/>
          <w:b/>
          <w:iCs/>
          <w:color w:val="002060"/>
        </w:rPr>
      </w:pPr>
    </w:p>
    <w:p w14:paraId="5B400944" w14:textId="77777777" w:rsidR="008502BD" w:rsidRPr="00B93C8C" w:rsidRDefault="008502BD" w:rsidP="00067415">
      <w:pPr>
        <w:spacing w:after="200" w:line="276" w:lineRule="auto"/>
        <w:rPr>
          <w:rFonts w:ascii="Arial" w:hAnsi="Arial" w:cs="Arial"/>
          <w:b/>
          <w:iCs/>
          <w:color w:val="002060"/>
        </w:rPr>
      </w:pPr>
    </w:p>
    <w:p w14:paraId="1778DCB1" w14:textId="77777777" w:rsidR="000C537C" w:rsidRPr="00B93C8C" w:rsidRDefault="000C537C" w:rsidP="00067415">
      <w:pPr>
        <w:kinsoku w:val="0"/>
        <w:overflowPunct w:val="0"/>
        <w:jc w:val="both"/>
        <w:rPr>
          <w:rFonts w:ascii="Arial" w:hAnsi="Arial" w:cs="Arial"/>
          <w:b/>
          <w:bCs/>
          <w:color w:val="002060"/>
          <w:sz w:val="32"/>
          <w:szCs w:val="32"/>
        </w:rPr>
      </w:pPr>
    </w:p>
    <w:p w14:paraId="16D5191B" w14:textId="77777777" w:rsidR="000C537C" w:rsidRPr="00B93C8C" w:rsidRDefault="000C537C" w:rsidP="00067415">
      <w:pPr>
        <w:kinsoku w:val="0"/>
        <w:overflowPunct w:val="0"/>
        <w:jc w:val="both"/>
        <w:rPr>
          <w:rFonts w:ascii="Arial" w:hAnsi="Arial" w:cs="Arial"/>
          <w:b/>
          <w:bCs/>
          <w:color w:val="002060"/>
          <w:sz w:val="32"/>
          <w:szCs w:val="32"/>
        </w:rPr>
      </w:pPr>
    </w:p>
    <w:p w14:paraId="42B0516A" w14:textId="12B72362" w:rsidR="008502BD" w:rsidRPr="00B93C8C" w:rsidRDefault="00312CB8" w:rsidP="00067415">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t>Section 7</w:t>
      </w:r>
      <w:r w:rsidR="008502BD" w:rsidRPr="00B93C8C">
        <w:rPr>
          <w:rFonts w:ascii="Arial" w:hAnsi="Arial" w:cs="Arial"/>
          <w:b/>
          <w:bCs/>
          <w:color w:val="002060"/>
          <w:sz w:val="32"/>
          <w:szCs w:val="32"/>
        </w:rPr>
        <w:t>:</w:t>
      </w:r>
      <w:r w:rsidR="008502BD" w:rsidRPr="00B93C8C">
        <w:rPr>
          <w:rFonts w:ascii="Arial" w:hAnsi="Arial" w:cs="Arial"/>
          <w:b/>
          <w:bCs/>
          <w:color w:val="002060"/>
          <w:sz w:val="32"/>
          <w:szCs w:val="32"/>
        </w:rPr>
        <w:tab/>
      </w:r>
    </w:p>
    <w:p w14:paraId="013035F0" w14:textId="77777777" w:rsidR="008502BD" w:rsidRPr="00B93C8C" w:rsidRDefault="008502BD" w:rsidP="00067415">
      <w:pPr>
        <w:kinsoku w:val="0"/>
        <w:overflowPunct w:val="0"/>
        <w:jc w:val="both"/>
        <w:rPr>
          <w:rFonts w:ascii="Arial" w:hAnsi="Arial" w:cs="Arial"/>
          <w:b/>
          <w:bCs/>
          <w:color w:val="002060"/>
          <w:sz w:val="32"/>
        </w:rPr>
      </w:pPr>
      <w:r w:rsidRPr="00B93C8C">
        <w:rPr>
          <w:rFonts w:ascii="Arial" w:hAnsi="Arial" w:cs="Arial"/>
          <w:b/>
          <w:bCs/>
          <w:color w:val="002060"/>
          <w:sz w:val="32"/>
          <w:szCs w:val="32"/>
        </w:rPr>
        <w:t>About NHS Greater Glasgow and Clyde</w:t>
      </w:r>
    </w:p>
    <w:p w14:paraId="3191F747" w14:textId="77777777" w:rsidR="008502BD" w:rsidRPr="00B93C8C" w:rsidRDefault="008502BD" w:rsidP="00067415">
      <w:pPr>
        <w:rPr>
          <w:rFonts w:ascii="Arial" w:hAnsi="Arial" w:cs="Arial"/>
          <w:color w:val="002060"/>
        </w:rPr>
      </w:pPr>
    </w:p>
    <w:p w14:paraId="47C83663" w14:textId="2C67C264" w:rsidR="008502BD" w:rsidRPr="00B93C8C" w:rsidRDefault="008502BD" w:rsidP="00067415">
      <w:pPr>
        <w:jc w:val="both"/>
        <w:rPr>
          <w:rFonts w:ascii="Arial" w:hAnsi="Arial" w:cs="Arial"/>
          <w:color w:val="002060"/>
        </w:rPr>
      </w:pPr>
      <w:r w:rsidRPr="00B93C8C">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sidRPr="00B93C8C">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B93C8C" w:rsidRDefault="008502BD" w:rsidP="00067415">
      <w:pPr>
        <w:spacing w:before="300" w:after="300"/>
        <w:jc w:val="both"/>
        <w:rPr>
          <w:rFonts w:ascii="Arial" w:hAnsi="Arial" w:cs="Arial"/>
          <w:color w:val="002060"/>
        </w:rPr>
      </w:pPr>
      <w:r w:rsidRPr="00B93C8C">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B93C8C" w:rsidRDefault="008502BD" w:rsidP="00067415">
      <w:pPr>
        <w:pStyle w:val="Heading2"/>
        <w:ind w:left="0"/>
        <w:rPr>
          <w:color w:val="002060"/>
          <w:sz w:val="24"/>
          <w:szCs w:val="24"/>
        </w:rPr>
      </w:pPr>
      <w:r w:rsidRPr="00B93C8C">
        <w:rPr>
          <w:color w:val="002060"/>
          <w:sz w:val="24"/>
          <w:szCs w:val="24"/>
        </w:rPr>
        <w:t>Capital Building Modernisation Programme</w:t>
      </w:r>
    </w:p>
    <w:p w14:paraId="2B208EF7" w14:textId="77777777" w:rsidR="008502BD" w:rsidRPr="00B93C8C" w:rsidRDefault="008502BD" w:rsidP="00067415">
      <w:pPr>
        <w:pStyle w:val="NormalWeb"/>
        <w:spacing w:after="0"/>
        <w:jc w:val="both"/>
        <w:rPr>
          <w:rFonts w:ascii="Arial" w:hAnsi="Arial" w:cs="Arial"/>
          <w:color w:val="002060"/>
        </w:rPr>
      </w:pPr>
      <w:r w:rsidRPr="00B93C8C">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B93C8C" w:rsidRDefault="008502BD" w:rsidP="00067415">
      <w:pPr>
        <w:pStyle w:val="NormalWeb"/>
        <w:spacing w:after="0"/>
        <w:jc w:val="both"/>
        <w:rPr>
          <w:rFonts w:ascii="Arial" w:hAnsi="Arial" w:cs="Arial"/>
          <w:color w:val="002060"/>
        </w:rPr>
      </w:pPr>
    </w:p>
    <w:p w14:paraId="373A7ED4" w14:textId="77777777" w:rsidR="008502BD" w:rsidRPr="00B93C8C" w:rsidRDefault="008502BD" w:rsidP="00067415">
      <w:pPr>
        <w:jc w:val="both"/>
        <w:rPr>
          <w:rFonts w:ascii="Arial" w:hAnsi="Arial" w:cs="Arial"/>
          <w:b/>
          <w:bCs/>
          <w:color w:val="002060"/>
        </w:rPr>
      </w:pPr>
      <w:r w:rsidRPr="00B93C8C">
        <w:rPr>
          <w:rFonts w:ascii="Arial" w:hAnsi="Arial" w:cs="Arial"/>
          <w:b/>
          <w:bCs/>
          <w:color w:val="002060"/>
        </w:rPr>
        <w:t>NHS Greater Glasgow and Clyde, Acute Services Division</w:t>
      </w:r>
    </w:p>
    <w:p w14:paraId="5A205DE3" w14:textId="77777777" w:rsidR="008502BD" w:rsidRPr="00B93C8C" w:rsidRDefault="008502BD" w:rsidP="00067415">
      <w:pPr>
        <w:shd w:val="clear" w:color="auto" w:fill="FFFFFF"/>
        <w:jc w:val="both"/>
        <w:rPr>
          <w:rFonts w:ascii="Calibri" w:hAnsi="Calibri" w:cs="Arial"/>
          <w:bCs/>
          <w:color w:val="002060"/>
        </w:rPr>
      </w:pPr>
    </w:p>
    <w:p w14:paraId="26BEA342" w14:textId="77777777" w:rsidR="008502BD" w:rsidRPr="00B93C8C" w:rsidRDefault="00E30E13" w:rsidP="00067415">
      <w:pPr>
        <w:shd w:val="clear" w:color="auto" w:fill="FFFFFF"/>
        <w:jc w:val="both"/>
        <w:rPr>
          <w:rFonts w:ascii="Arial" w:hAnsi="Arial" w:cs="Arial"/>
          <w:color w:val="002060"/>
        </w:rPr>
      </w:pPr>
      <w:r w:rsidRPr="00B93C8C">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B93C8C">
        <w:rPr>
          <w:rFonts w:ascii="Arial" w:hAnsi="Arial" w:cs="Arial"/>
          <w:color w:val="002060"/>
        </w:rPr>
        <w:t xml:space="preserve"> </w:t>
      </w:r>
    </w:p>
    <w:p w14:paraId="7A89F3FD" w14:textId="77777777" w:rsidR="008502BD" w:rsidRPr="00B93C8C" w:rsidRDefault="008502BD" w:rsidP="00067415">
      <w:pPr>
        <w:shd w:val="clear" w:color="auto" w:fill="FFFFFF"/>
        <w:jc w:val="both"/>
        <w:rPr>
          <w:rFonts w:ascii="Arial" w:hAnsi="Arial" w:cs="Arial"/>
          <w:color w:val="002060"/>
        </w:rPr>
      </w:pPr>
    </w:p>
    <w:p w14:paraId="19622906" w14:textId="77777777" w:rsidR="008502BD" w:rsidRPr="00B93C8C" w:rsidRDefault="008502BD" w:rsidP="00067415">
      <w:pPr>
        <w:rPr>
          <w:rFonts w:ascii="Arial" w:hAnsi="Arial" w:cs="Arial"/>
          <w:color w:val="002060"/>
        </w:rPr>
      </w:pPr>
      <w:r w:rsidRPr="00B93C8C">
        <w:rPr>
          <w:rFonts w:ascii="Arial" w:hAnsi="Arial" w:cs="Arial"/>
          <w:color w:val="002060"/>
        </w:rPr>
        <w:t>The dimensions of the Directorates/Sectors are around:</w:t>
      </w:r>
    </w:p>
    <w:p w14:paraId="65CC853F" w14:textId="77777777" w:rsidR="008502BD" w:rsidRPr="00B93C8C"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B93C8C" w:rsidRPr="00B93C8C" w14:paraId="338A3646" w14:textId="77777777" w:rsidTr="00E65521">
        <w:tc>
          <w:tcPr>
            <w:tcW w:w="3319" w:type="dxa"/>
          </w:tcPr>
          <w:p w14:paraId="7220B952" w14:textId="77777777" w:rsidR="008502BD" w:rsidRPr="00B93C8C" w:rsidRDefault="008502BD" w:rsidP="00067415">
            <w:pPr>
              <w:jc w:val="center"/>
              <w:rPr>
                <w:rFonts w:ascii="Arial" w:hAnsi="Arial" w:cs="Arial"/>
                <w:b/>
                <w:color w:val="002060"/>
              </w:rPr>
            </w:pPr>
            <w:r w:rsidRPr="00B93C8C">
              <w:rPr>
                <w:rFonts w:ascii="Arial" w:hAnsi="Arial" w:cs="Arial"/>
                <w:b/>
                <w:color w:val="002060"/>
              </w:rPr>
              <w:t>Sector/Directorate</w:t>
            </w:r>
          </w:p>
        </w:tc>
        <w:tc>
          <w:tcPr>
            <w:tcW w:w="3319" w:type="dxa"/>
          </w:tcPr>
          <w:p w14:paraId="6C726D28" w14:textId="77777777" w:rsidR="008502BD" w:rsidRPr="00B93C8C" w:rsidRDefault="008502BD" w:rsidP="00067415">
            <w:pPr>
              <w:jc w:val="center"/>
              <w:rPr>
                <w:rFonts w:ascii="Arial" w:hAnsi="Arial" w:cs="Arial"/>
                <w:b/>
                <w:color w:val="002060"/>
              </w:rPr>
            </w:pPr>
            <w:r w:rsidRPr="00B93C8C">
              <w:rPr>
                <w:rFonts w:ascii="Arial" w:hAnsi="Arial" w:cs="Arial"/>
                <w:b/>
                <w:color w:val="002060"/>
              </w:rPr>
              <w:t>Budget (£m)</w:t>
            </w:r>
          </w:p>
        </w:tc>
        <w:tc>
          <w:tcPr>
            <w:tcW w:w="3319" w:type="dxa"/>
          </w:tcPr>
          <w:p w14:paraId="7CD286CC" w14:textId="77777777" w:rsidR="008502BD" w:rsidRPr="00B93C8C" w:rsidRDefault="008502BD" w:rsidP="00067415">
            <w:pPr>
              <w:jc w:val="center"/>
              <w:rPr>
                <w:rFonts w:ascii="Arial" w:hAnsi="Arial" w:cs="Arial"/>
                <w:b/>
                <w:color w:val="002060"/>
              </w:rPr>
            </w:pPr>
            <w:r w:rsidRPr="00B93C8C">
              <w:rPr>
                <w:rFonts w:ascii="Arial" w:hAnsi="Arial" w:cs="Arial"/>
                <w:b/>
                <w:color w:val="002060"/>
              </w:rPr>
              <w:t>Staff numbers</w:t>
            </w:r>
          </w:p>
        </w:tc>
      </w:tr>
      <w:tr w:rsidR="00B93C8C" w:rsidRPr="00B93C8C" w14:paraId="112E94C5" w14:textId="77777777" w:rsidTr="00E65521">
        <w:tc>
          <w:tcPr>
            <w:tcW w:w="3319" w:type="dxa"/>
          </w:tcPr>
          <w:p w14:paraId="5850E023" w14:textId="77777777" w:rsidR="008502BD" w:rsidRPr="00B93C8C" w:rsidRDefault="008502BD" w:rsidP="00067415">
            <w:pPr>
              <w:jc w:val="center"/>
              <w:rPr>
                <w:rFonts w:ascii="Arial" w:hAnsi="Arial" w:cs="Arial"/>
                <w:color w:val="002060"/>
              </w:rPr>
            </w:pPr>
            <w:r w:rsidRPr="00B93C8C">
              <w:rPr>
                <w:rFonts w:ascii="Arial" w:hAnsi="Arial" w:cs="Arial"/>
                <w:color w:val="002060"/>
              </w:rPr>
              <w:t>South</w:t>
            </w:r>
          </w:p>
        </w:tc>
        <w:tc>
          <w:tcPr>
            <w:tcW w:w="3319" w:type="dxa"/>
          </w:tcPr>
          <w:p w14:paraId="31B38E36" w14:textId="77777777" w:rsidR="008502BD" w:rsidRPr="00B93C8C" w:rsidRDefault="008502BD" w:rsidP="00067415">
            <w:pPr>
              <w:jc w:val="center"/>
              <w:rPr>
                <w:rFonts w:ascii="Arial" w:hAnsi="Arial" w:cs="Arial"/>
                <w:color w:val="002060"/>
              </w:rPr>
            </w:pPr>
            <w:r w:rsidRPr="00B93C8C">
              <w:rPr>
                <w:rFonts w:ascii="Arial" w:hAnsi="Arial" w:cs="Arial"/>
                <w:color w:val="002060"/>
              </w:rPr>
              <w:t>£353m</w:t>
            </w:r>
          </w:p>
        </w:tc>
        <w:tc>
          <w:tcPr>
            <w:tcW w:w="3319" w:type="dxa"/>
          </w:tcPr>
          <w:p w14:paraId="50636BE2" w14:textId="77777777" w:rsidR="008502BD" w:rsidRPr="00B93C8C" w:rsidRDefault="008502BD" w:rsidP="00067415">
            <w:pPr>
              <w:jc w:val="center"/>
              <w:rPr>
                <w:rFonts w:ascii="Arial" w:hAnsi="Arial" w:cs="Arial"/>
                <w:color w:val="002060"/>
              </w:rPr>
            </w:pPr>
            <w:r w:rsidRPr="00B93C8C">
              <w:rPr>
                <w:rFonts w:ascii="Arial" w:hAnsi="Arial" w:cs="Arial"/>
                <w:color w:val="002060"/>
              </w:rPr>
              <w:t>5,116</w:t>
            </w:r>
          </w:p>
        </w:tc>
      </w:tr>
      <w:tr w:rsidR="00B93C8C" w:rsidRPr="00B93C8C" w14:paraId="14801AC1" w14:textId="77777777" w:rsidTr="00E65521">
        <w:tc>
          <w:tcPr>
            <w:tcW w:w="3319" w:type="dxa"/>
          </w:tcPr>
          <w:p w14:paraId="430E10F9" w14:textId="77777777" w:rsidR="008502BD" w:rsidRPr="00B93C8C" w:rsidRDefault="008502BD" w:rsidP="00067415">
            <w:pPr>
              <w:jc w:val="center"/>
              <w:rPr>
                <w:rFonts w:ascii="Arial" w:hAnsi="Arial" w:cs="Arial"/>
                <w:color w:val="002060"/>
              </w:rPr>
            </w:pPr>
            <w:r w:rsidRPr="00B93C8C">
              <w:rPr>
                <w:rFonts w:ascii="Arial" w:hAnsi="Arial" w:cs="Arial"/>
                <w:color w:val="002060"/>
              </w:rPr>
              <w:t>Regional</w:t>
            </w:r>
          </w:p>
        </w:tc>
        <w:tc>
          <w:tcPr>
            <w:tcW w:w="3319" w:type="dxa"/>
          </w:tcPr>
          <w:p w14:paraId="0DADFE45" w14:textId="77777777" w:rsidR="008502BD" w:rsidRPr="00B93C8C" w:rsidRDefault="008502BD" w:rsidP="00067415">
            <w:pPr>
              <w:jc w:val="center"/>
              <w:rPr>
                <w:rFonts w:ascii="Arial" w:hAnsi="Arial" w:cs="Arial"/>
                <w:color w:val="002060"/>
              </w:rPr>
            </w:pPr>
            <w:r w:rsidRPr="00B93C8C">
              <w:rPr>
                <w:rFonts w:ascii="Arial" w:hAnsi="Arial" w:cs="Arial"/>
                <w:color w:val="002060"/>
              </w:rPr>
              <w:t>£273m</w:t>
            </w:r>
          </w:p>
        </w:tc>
        <w:tc>
          <w:tcPr>
            <w:tcW w:w="3319" w:type="dxa"/>
          </w:tcPr>
          <w:p w14:paraId="6700606D" w14:textId="77777777" w:rsidR="008502BD" w:rsidRPr="00B93C8C" w:rsidRDefault="008502BD" w:rsidP="00067415">
            <w:pPr>
              <w:jc w:val="center"/>
              <w:rPr>
                <w:rFonts w:ascii="Arial" w:hAnsi="Arial" w:cs="Arial"/>
                <w:color w:val="002060"/>
              </w:rPr>
            </w:pPr>
            <w:r w:rsidRPr="00B93C8C">
              <w:rPr>
                <w:rFonts w:ascii="Arial" w:hAnsi="Arial" w:cs="Arial"/>
                <w:color w:val="002060"/>
              </w:rPr>
              <w:t>3,486</w:t>
            </w:r>
          </w:p>
        </w:tc>
      </w:tr>
      <w:tr w:rsidR="00B93C8C" w:rsidRPr="00B93C8C" w14:paraId="71F601DA" w14:textId="77777777" w:rsidTr="00E65521">
        <w:tc>
          <w:tcPr>
            <w:tcW w:w="3319" w:type="dxa"/>
          </w:tcPr>
          <w:p w14:paraId="118F19D6" w14:textId="77777777" w:rsidR="008502BD" w:rsidRPr="00B93C8C" w:rsidRDefault="008502BD" w:rsidP="00067415">
            <w:pPr>
              <w:jc w:val="center"/>
              <w:rPr>
                <w:rFonts w:ascii="Arial" w:hAnsi="Arial" w:cs="Arial"/>
                <w:color w:val="002060"/>
              </w:rPr>
            </w:pPr>
            <w:r w:rsidRPr="00B93C8C">
              <w:rPr>
                <w:rFonts w:ascii="Arial" w:hAnsi="Arial" w:cs="Arial"/>
                <w:color w:val="002060"/>
              </w:rPr>
              <w:t>North</w:t>
            </w:r>
          </w:p>
        </w:tc>
        <w:tc>
          <w:tcPr>
            <w:tcW w:w="3319" w:type="dxa"/>
          </w:tcPr>
          <w:p w14:paraId="39DED14D" w14:textId="77777777" w:rsidR="008502BD" w:rsidRPr="00B93C8C" w:rsidRDefault="008502BD" w:rsidP="00067415">
            <w:pPr>
              <w:jc w:val="center"/>
              <w:rPr>
                <w:rFonts w:ascii="Arial" w:hAnsi="Arial" w:cs="Arial"/>
                <w:color w:val="002060"/>
              </w:rPr>
            </w:pPr>
            <w:r w:rsidRPr="00B93C8C">
              <w:rPr>
                <w:rFonts w:ascii="Arial" w:hAnsi="Arial" w:cs="Arial"/>
                <w:color w:val="002060"/>
              </w:rPr>
              <w:t>£193m</w:t>
            </w:r>
          </w:p>
        </w:tc>
        <w:tc>
          <w:tcPr>
            <w:tcW w:w="3319" w:type="dxa"/>
          </w:tcPr>
          <w:p w14:paraId="34105768" w14:textId="77777777" w:rsidR="008502BD" w:rsidRPr="00B93C8C" w:rsidRDefault="008502BD" w:rsidP="00067415">
            <w:pPr>
              <w:jc w:val="center"/>
              <w:rPr>
                <w:rFonts w:ascii="Arial" w:hAnsi="Arial" w:cs="Arial"/>
                <w:color w:val="002060"/>
              </w:rPr>
            </w:pPr>
            <w:r w:rsidRPr="00B93C8C">
              <w:rPr>
                <w:rFonts w:ascii="Arial" w:hAnsi="Arial" w:cs="Arial"/>
                <w:color w:val="002060"/>
              </w:rPr>
              <w:t>3,397</w:t>
            </w:r>
          </w:p>
        </w:tc>
      </w:tr>
      <w:tr w:rsidR="00B93C8C" w:rsidRPr="00B93C8C" w14:paraId="1A9CEF3A" w14:textId="77777777" w:rsidTr="00E65521">
        <w:tc>
          <w:tcPr>
            <w:tcW w:w="3319" w:type="dxa"/>
          </w:tcPr>
          <w:p w14:paraId="05B1F692" w14:textId="77777777" w:rsidR="008502BD" w:rsidRPr="00B93C8C" w:rsidRDefault="008502BD" w:rsidP="00067415">
            <w:pPr>
              <w:jc w:val="center"/>
              <w:rPr>
                <w:rFonts w:ascii="Arial" w:hAnsi="Arial" w:cs="Arial"/>
                <w:color w:val="002060"/>
              </w:rPr>
            </w:pPr>
            <w:r w:rsidRPr="00B93C8C">
              <w:rPr>
                <w:rFonts w:ascii="Arial" w:hAnsi="Arial" w:cs="Arial"/>
                <w:color w:val="002060"/>
              </w:rPr>
              <w:t>W&amp;C</w:t>
            </w:r>
          </w:p>
        </w:tc>
        <w:tc>
          <w:tcPr>
            <w:tcW w:w="3319" w:type="dxa"/>
          </w:tcPr>
          <w:p w14:paraId="174CE195" w14:textId="77777777" w:rsidR="008502BD" w:rsidRPr="00B93C8C" w:rsidRDefault="008502BD" w:rsidP="00067415">
            <w:pPr>
              <w:jc w:val="center"/>
              <w:rPr>
                <w:rFonts w:ascii="Arial" w:hAnsi="Arial" w:cs="Arial"/>
                <w:color w:val="002060"/>
              </w:rPr>
            </w:pPr>
            <w:r w:rsidRPr="00B93C8C">
              <w:rPr>
                <w:rFonts w:ascii="Arial" w:hAnsi="Arial" w:cs="Arial"/>
                <w:color w:val="002060"/>
              </w:rPr>
              <w:t>£193m</w:t>
            </w:r>
          </w:p>
        </w:tc>
        <w:tc>
          <w:tcPr>
            <w:tcW w:w="3319" w:type="dxa"/>
          </w:tcPr>
          <w:p w14:paraId="7B76E0D9" w14:textId="77777777" w:rsidR="008502BD" w:rsidRPr="00B93C8C" w:rsidRDefault="008502BD" w:rsidP="00067415">
            <w:pPr>
              <w:jc w:val="center"/>
              <w:rPr>
                <w:rFonts w:ascii="Arial" w:hAnsi="Arial" w:cs="Arial"/>
                <w:color w:val="002060"/>
              </w:rPr>
            </w:pPr>
            <w:r w:rsidRPr="00B93C8C">
              <w:rPr>
                <w:rFonts w:ascii="Arial" w:hAnsi="Arial" w:cs="Arial"/>
                <w:color w:val="002060"/>
              </w:rPr>
              <w:t>2,961</w:t>
            </w:r>
          </w:p>
        </w:tc>
      </w:tr>
      <w:tr w:rsidR="00B93C8C" w:rsidRPr="00B93C8C" w14:paraId="00F0A470" w14:textId="77777777" w:rsidTr="00E65521">
        <w:tc>
          <w:tcPr>
            <w:tcW w:w="3319" w:type="dxa"/>
          </w:tcPr>
          <w:p w14:paraId="11924A6E" w14:textId="77777777" w:rsidR="008502BD" w:rsidRPr="00B93C8C" w:rsidRDefault="008502BD" w:rsidP="00067415">
            <w:pPr>
              <w:jc w:val="center"/>
              <w:rPr>
                <w:rFonts w:ascii="Arial" w:hAnsi="Arial" w:cs="Arial"/>
                <w:color w:val="002060"/>
              </w:rPr>
            </w:pPr>
            <w:r w:rsidRPr="00B93C8C">
              <w:rPr>
                <w:rFonts w:ascii="Arial" w:hAnsi="Arial" w:cs="Arial"/>
                <w:color w:val="002060"/>
              </w:rPr>
              <w:t>Diagnostics</w:t>
            </w:r>
          </w:p>
        </w:tc>
        <w:tc>
          <w:tcPr>
            <w:tcW w:w="3319" w:type="dxa"/>
          </w:tcPr>
          <w:p w14:paraId="343E26F1" w14:textId="77777777" w:rsidR="008502BD" w:rsidRPr="00B93C8C" w:rsidRDefault="008502BD" w:rsidP="00067415">
            <w:pPr>
              <w:jc w:val="center"/>
              <w:rPr>
                <w:rFonts w:ascii="Arial" w:hAnsi="Arial" w:cs="Arial"/>
                <w:color w:val="002060"/>
              </w:rPr>
            </w:pPr>
            <w:r w:rsidRPr="00B93C8C">
              <w:rPr>
                <w:rFonts w:ascii="Arial" w:hAnsi="Arial" w:cs="Arial"/>
                <w:color w:val="002060"/>
              </w:rPr>
              <w:t>£187m</w:t>
            </w:r>
          </w:p>
        </w:tc>
        <w:tc>
          <w:tcPr>
            <w:tcW w:w="3319" w:type="dxa"/>
          </w:tcPr>
          <w:p w14:paraId="4F68C23E" w14:textId="77777777" w:rsidR="008502BD" w:rsidRPr="00B93C8C" w:rsidRDefault="008502BD" w:rsidP="00067415">
            <w:pPr>
              <w:jc w:val="center"/>
              <w:rPr>
                <w:rFonts w:ascii="Arial" w:hAnsi="Arial" w:cs="Arial"/>
                <w:color w:val="002060"/>
              </w:rPr>
            </w:pPr>
            <w:r w:rsidRPr="00B93C8C">
              <w:rPr>
                <w:rFonts w:ascii="Arial" w:hAnsi="Arial" w:cs="Arial"/>
                <w:color w:val="002060"/>
              </w:rPr>
              <w:t>2,765</w:t>
            </w:r>
          </w:p>
        </w:tc>
      </w:tr>
      <w:tr w:rsidR="00B93C8C" w:rsidRPr="00B93C8C" w14:paraId="013A64AA" w14:textId="77777777" w:rsidTr="00E65521">
        <w:tc>
          <w:tcPr>
            <w:tcW w:w="3319" w:type="dxa"/>
          </w:tcPr>
          <w:p w14:paraId="2AE0FCFC" w14:textId="77777777" w:rsidR="008502BD" w:rsidRPr="00B93C8C" w:rsidRDefault="008502BD" w:rsidP="00067415">
            <w:pPr>
              <w:jc w:val="center"/>
              <w:rPr>
                <w:rFonts w:ascii="Arial" w:hAnsi="Arial" w:cs="Arial"/>
                <w:color w:val="002060"/>
              </w:rPr>
            </w:pPr>
            <w:r w:rsidRPr="00B93C8C">
              <w:rPr>
                <w:rFonts w:ascii="Arial" w:hAnsi="Arial" w:cs="Arial"/>
                <w:color w:val="002060"/>
              </w:rPr>
              <w:t>Clyde</w:t>
            </w:r>
          </w:p>
        </w:tc>
        <w:tc>
          <w:tcPr>
            <w:tcW w:w="3319" w:type="dxa"/>
          </w:tcPr>
          <w:p w14:paraId="14560E0B" w14:textId="77777777" w:rsidR="008502BD" w:rsidRPr="00B93C8C" w:rsidRDefault="008502BD" w:rsidP="00067415">
            <w:pPr>
              <w:jc w:val="center"/>
              <w:rPr>
                <w:rFonts w:ascii="Arial" w:hAnsi="Arial" w:cs="Arial"/>
                <w:color w:val="002060"/>
              </w:rPr>
            </w:pPr>
            <w:r w:rsidRPr="00B93C8C">
              <w:rPr>
                <w:rFonts w:ascii="Arial" w:hAnsi="Arial" w:cs="Arial"/>
                <w:color w:val="002060"/>
              </w:rPr>
              <w:t>£177m</w:t>
            </w:r>
          </w:p>
        </w:tc>
        <w:tc>
          <w:tcPr>
            <w:tcW w:w="3319" w:type="dxa"/>
          </w:tcPr>
          <w:p w14:paraId="44656758" w14:textId="77777777" w:rsidR="008502BD" w:rsidRPr="00B93C8C" w:rsidRDefault="008502BD" w:rsidP="00067415">
            <w:pPr>
              <w:jc w:val="center"/>
              <w:rPr>
                <w:rFonts w:ascii="Arial" w:hAnsi="Arial" w:cs="Arial"/>
                <w:color w:val="002060"/>
              </w:rPr>
            </w:pPr>
            <w:r w:rsidRPr="00B93C8C">
              <w:rPr>
                <w:rFonts w:ascii="Arial" w:hAnsi="Arial" w:cs="Arial"/>
                <w:color w:val="002060"/>
              </w:rPr>
              <w:t>3,019</w:t>
            </w:r>
          </w:p>
        </w:tc>
      </w:tr>
      <w:tr w:rsidR="00B93C8C" w:rsidRPr="00B93C8C" w14:paraId="3B194CCA" w14:textId="77777777" w:rsidTr="00E65521">
        <w:tc>
          <w:tcPr>
            <w:tcW w:w="3319" w:type="dxa"/>
          </w:tcPr>
          <w:p w14:paraId="383486B4" w14:textId="77777777" w:rsidR="008502BD" w:rsidRPr="00B93C8C" w:rsidRDefault="008502BD" w:rsidP="00067415">
            <w:pPr>
              <w:jc w:val="center"/>
              <w:rPr>
                <w:rFonts w:ascii="Arial" w:hAnsi="Arial" w:cs="Arial"/>
                <w:color w:val="002060"/>
              </w:rPr>
            </w:pPr>
            <w:r w:rsidRPr="00B93C8C">
              <w:rPr>
                <w:rFonts w:ascii="Arial" w:hAnsi="Arial" w:cs="Arial"/>
                <w:color w:val="002060"/>
              </w:rPr>
              <w:t>Acute corporate</w:t>
            </w:r>
          </w:p>
        </w:tc>
        <w:tc>
          <w:tcPr>
            <w:tcW w:w="3319" w:type="dxa"/>
          </w:tcPr>
          <w:p w14:paraId="52208307" w14:textId="77777777" w:rsidR="008502BD" w:rsidRPr="00B93C8C" w:rsidRDefault="008502BD" w:rsidP="00067415">
            <w:pPr>
              <w:jc w:val="center"/>
              <w:rPr>
                <w:rFonts w:ascii="Arial" w:hAnsi="Arial" w:cs="Arial"/>
                <w:color w:val="002060"/>
              </w:rPr>
            </w:pPr>
            <w:r w:rsidRPr="00B93C8C">
              <w:rPr>
                <w:rFonts w:ascii="Arial" w:hAnsi="Arial" w:cs="Arial"/>
                <w:color w:val="002060"/>
              </w:rPr>
              <w:t>£24m</w:t>
            </w:r>
          </w:p>
        </w:tc>
        <w:tc>
          <w:tcPr>
            <w:tcW w:w="3319" w:type="dxa"/>
          </w:tcPr>
          <w:p w14:paraId="444F8E77" w14:textId="77777777" w:rsidR="008502BD" w:rsidRPr="00B93C8C" w:rsidRDefault="008502BD" w:rsidP="00067415">
            <w:pPr>
              <w:jc w:val="center"/>
              <w:rPr>
                <w:rFonts w:ascii="Arial" w:hAnsi="Arial" w:cs="Arial"/>
                <w:color w:val="002060"/>
              </w:rPr>
            </w:pPr>
            <w:r w:rsidRPr="00B93C8C">
              <w:rPr>
                <w:rFonts w:ascii="Arial" w:hAnsi="Arial" w:cs="Arial"/>
                <w:color w:val="002060"/>
              </w:rPr>
              <w:t>49</w:t>
            </w:r>
          </w:p>
        </w:tc>
      </w:tr>
      <w:tr w:rsidR="00A42603" w:rsidRPr="00B93C8C" w14:paraId="10B69767" w14:textId="77777777" w:rsidTr="00E65521">
        <w:tc>
          <w:tcPr>
            <w:tcW w:w="3319" w:type="dxa"/>
          </w:tcPr>
          <w:p w14:paraId="54A3A7E4" w14:textId="77777777" w:rsidR="008502BD" w:rsidRPr="00B93C8C" w:rsidRDefault="008502BD" w:rsidP="00067415">
            <w:pPr>
              <w:jc w:val="center"/>
              <w:rPr>
                <w:rFonts w:ascii="Arial" w:hAnsi="Arial" w:cs="Arial"/>
                <w:b/>
                <w:color w:val="002060"/>
              </w:rPr>
            </w:pPr>
            <w:r w:rsidRPr="00B93C8C">
              <w:rPr>
                <w:rFonts w:ascii="Arial" w:hAnsi="Arial" w:cs="Arial"/>
                <w:b/>
                <w:color w:val="002060"/>
              </w:rPr>
              <w:t>TOTAL</w:t>
            </w:r>
          </w:p>
        </w:tc>
        <w:tc>
          <w:tcPr>
            <w:tcW w:w="3319" w:type="dxa"/>
          </w:tcPr>
          <w:p w14:paraId="256CACBF" w14:textId="77777777" w:rsidR="008502BD" w:rsidRPr="00B93C8C" w:rsidRDefault="008502BD" w:rsidP="00067415">
            <w:pPr>
              <w:jc w:val="center"/>
              <w:rPr>
                <w:rFonts w:ascii="Arial" w:hAnsi="Arial" w:cs="Arial"/>
                <w:b/>
                <w:color w:val="002060"/>
              </w:rPr>
            </w:pPr>
            <w:r w:rsidRPr="00B93C8C">
              <w:rPr>
                <w:rFonts w:ascii="Arial" w:hAnsi="Arial" w:cs="Arial"/>
                <w:b/>
                <w:color w:val="002060"/>
              </w:rPr>
              <w:t>£1400M</w:t>
            </w:r>
          </w:p>
        </w:tc>
        <w:tc>
          <w:tcPr>
            <w:tcW w:w="3319" w:type="dxa"/>
          </w:tcPr>
          <w:p w14:paraId="552BE9D6" w14:textId="77777777" w:rsidR="008502BD" w:rsidRPr="00B93C8C" w:rsidRDefault="008502BD" w:rsidP="00067415">
            <w:pPr>
              <w:jc w:val="center"/>
              <w:rPr>
                <w:rFonts w:ascii="Arial" w:hAnsi="Arial" w:cs="Arial"/>
                <w:b/>
                <w:color w:val="002060"/>
              </w:rPr>
            </w:pPr>
            <w:r w:rsidRPr="00B93C8C">
              <w:rPr>
                <w:rFonts w:ascii="Arial" w:hAnsi="Arial" w:cs="Arial"/>
                <w:b/>
                <w:color w:val="002060"/>
              </w:rPr>
              <w:t>20,793</w:t>
            </w:r>
          </w:p>
        </w:tc>
      </w:tr>
    </w:tbl>
    <w:p w14:paraId="47DB0A08" w14:textId="77777777" w:rsidR="008502BD" w:rsidRPr="00B93C8C" w:rsidRDefault="008502BD" w:rsidP="00067415">
      <w:pPr>
        <w:pStyle w:val="BodyText"/>
        <w:ind w:right="121"/>
        <w:rPr>
          <w:rFonts w:ascii="Arial" w:hAnsi="Arial" w:cs="Arial"/>
          <w:color w:val="002060"/>
          <w:sz w:val="22"/>
          <w:szCs w:val="22"/>
        </w:rPr>
      </w:pPr>
    </w:p>
    <w:p w14:paraId="391CB6EA" w14:textId="77777777" w:rsidR="008502BD" w:rsidRPr="00B93C8C" w:rsidRDefault="008502BD" w:rsidP="00067415">
      <w:pPr>
        <w:jc w:val="both"/>
        <w:rPr>
          <w:rFonts w:ascii="Arial" w:hAnsi="Arial" w:cs="Arial"/>
          <w:color w:val="002060"/>
        </w:rPr>
      </w:pPr>
      <w:r w:rsidRPr="00B93C8C">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B93C8C" w:rsidRDefault="008502BD" w:rsidP="00067415">
      <w:pPr>
        <w:jc w:val="both"/>
        <w:rPr>
          <w:rFonts w:ascii="Arial" w:hAnsi="Arial" w:cs="Arial"/>
          <w:color w:val="002060"/>
        </w:rPr>
      </w:pPr>
    </w:p>
    <w:p w14:paraId="69D8D9EB"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In Glasgow north of the river Clyde, there are Glasgow Royal Infirmary, Stobhill Ambulatory Care Hospital, </w:t>
      </w:r>
      <w:proofErr w:type="spellStart"/>
      <w:r w:rsidRPr="00B93C8C">
        <w:rPr>
          <w:rFonts w:ascii="Arial" w:hAnsi="Arial" w:cs="Arial"/>
          <w:color w:val="002060"/>
        </w:rPr>
        <w:t>Gartnavel</w:t>
      </w:r>
      <w:proofErr w:type="spellEnd"/>
      <w:r w:rsidRPr="00B93C8C">
        <w:rPr>
          <w:rFonts w:ascii="Arial" w:hAnsi="Arial" w:cs="Arial"/>
          <w:color w:val="002060"/>
        </w:rPr>
        <w:t xml:space="preserve">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B93C8C" w:rsidRDefault="008502BD" w:rsidP="00067415">
      <w:pPr>
        <w:pStyle w:val="Heading2"/>
        <w:ind w:left="0"/>
        <w:rPr>
          <w:b w:val="0"/>
          <w:bCs w:val="0"/>
          <w:color w:val="002060"/>
          <w:sz w:val="24"/>
          <w:szCs w:val="24"/>
        </w:rPr>
      </w:pPr>
    </w:p>
    <w:p w14:paraId="3CE984DA" w14:textId="77777777" w:rsidR="008502BD" w:rsidRPr="00B93C8C" w:rsidRDefault="008502BD" w:rsidP="00067415">
      <w:pPr>
        <w:pStyle w:val="Heading2"/>
        <w:ind w:left="0"/>
        <w:rPr>
          <w:color w:val="002060"/>
          <w:sz w:val="24"/>
          <w:szCs w:val="24"/>
        </w:rPr>
      </w:pPr>
      <w:r w:rsidRPr="00B93C8C">
        <w:rPr>
          <w:color w:val="002060"/>
          <w:sz w:val="24"/>
          <w:szCs w:val="24"/>
        </w:rPr>
        <w:t>Queen Elizabeth University Hospital and Royal Hospital for Children</w:t>
      </w:r>
    </w:p>
    <w:p w14:paraId="659A7CA1" w14:textId="77777777" w:rsidR="008502BD" w:rsidRPr="00B93C8C" w:rsidRDefault="008502BD" w:rsidP="00067415">
      <w:pPr>
        <w:jc w:val="both"/>
        <w:rPr>
          <w:rFonts w:ascii="Arial" w:hAnsi="Arial" w:cs="Arial"/>
          <w:color w:val="002060"/>
        </w:rPr>
      </w:pPr>
    </w:p>
    <w:p w14:paraId="72AC19BB" w14:textId="77777777" w:rsidR="008502BD" w:rsidRPr="00B93C8C" w:rsidRDefault="008502BD" w:rsidP="00067415">
      <w:pPr>
        <w:jc w:val="both"/>
        <w:rPr>
          <w:rFonts w:ascii="Arial" w:hAnsi="Arial" w:cs="Arial"/>
          <w:color w:val="002060"/>
        </w:rPr>
      </w:pPr>
      <w:r w:rsidRPr="00B93C8C">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B93C8C" w:rsidRDefault="008502BD" w:rsidP="00067415">
      <w:pPr>
        <w:jc w:val="both"/>
        <w:rPr>
          <w:rFonts w:ascii="Arial" w:hAnsi="Arial" w:cs="Arial"/>
          <w:color w:val="002060"/>
        </w:rPr>
      </w:pPr>
    </w:p>
    <w:p w14:paraId="4D7AAA95"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B93C8C" w:rsidRDefault="008502BD" w:rsidP="00067415">
      <w:pPr>
        <w:jc w:val="both"/>
        <w:rPr>
          <w:rFonts w:ascii="Arial" w:hAnsi="Arial" w:cs="Arial"/>
          <w:color w:val="002060"/>
        </w:rPr>
      </w:pPr>
    </w:p>
    <w:p w14:paraId="6CD193BC" w14:textId="77777777" w:rsidR="008502BD" w:rsidRPr="00B93C8C" w:rsidRDefault="00E30E13" w:rsidP="00067415">
      <w:pPr>
        <w:jc w:val="both"/>
        <w:rPr>
          <w:rFonts w:ascii="Arial" w:hAnsi="Arial" w:cs="Arial"/>
          <w:b/>
          <w:color w:val="002060"/>
        </w:rPr>
      </w:pPr>
      <w:r w:rsidRPr="00B93C8C">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w:history="1">
        <w:r w:rsidR="008502BD" w:rsidRPr="00B93C8C">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B93C8C" w:rsidRDefault="008502BD" w:rsidP="00067415">
      <w:pPr>
        <w:jc w:val="both"/>
        <w:rPr>
          <w:rFonts w:ascii="Arial" w:hAnsi="Arial" w:cs="Arial"/>
          <w:color w:val="002060"/>
        </w:rPr>
      </w:pPr>
    </w:p>
    <w:p w14:paraId="6A0A05C4"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B93C8C" w:rsidRDefault="008502BD" w:rsidP="00067415">
      <w:pPr>
        <w:jc w:val="both"/>
        <w:rPr>
          <w:rFonts w:ascii="Arial" w:hAnsi="Arial" w:cs="Arial"/>
          <w:b/>
          <w:bCs/>
          <w:color w:val="002060"/>
        </w:rPr>
      </w:pPr>
    </w:p>
    <w:p w14:paraId="23699724"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B93C8C" w:rsidRDefault="008502BD" w:rsidP="00067415">
      <w:pPr>
        <w:jc w:val="both"/>
        <w:rPr>
          <w:rFonts w:ascii="Arial" w:hAnsi="Arial" w:cs="Arial"/>
          <w:color w:val="002060"/>
        </w:rPr>
      </w:pPr>
    </w:p>
    <w:p w14:paraId="0D6AABF5"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B93C8C" w:rsidRDefault="008502BD" w:rsidP="00067415">
      <w:pPr>
        <w:jc w:val="both"/>
        <w:rPr>
          <w:rFonts w:ascii="Arial" w:hAnsi="Arial" w:cs="Arial"/>
          <w:color w:val="002060"/>
        </w:rPr>
      </w:pPr>
    </w:p>
    <w:p w14:paraId="30831D36" w14:textId="77777777" w:rsidR="008502BD" w:rsidRPr="00B93C8C" w:rsidRDefault="008502BD" w:rsidP="00067415">
      <w:pPr>
        <w:jc w:val="both"/>
        <w:rPr>
          <w:rStyle w:val="Hyperlink"/>
          <w:rFonts w:ascii="Arial" w:hAnsi="Arial" w:cs="Arial"/>
          <w:b/>
          <w:color w:val="002060"/>
        </w:rPr>
      </w:pPr>
      <w:r w:rsidRPr="00B93C8C">
        <w:rPr>
          <w:rFonts w:ascii="Arial" w:hAnsi="Arial" w:cs="Arial"/>
          <w:color w:val="002060"/>
        </w:rPr>
        <w:t xml:space="preserve">Further information is available at </w:t>
      </w:r>
      <w:r w:rsidRPr="00B93C8C">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B93C8C" w:rsidRDefault="008502BD" w:rsidP="00067415">
      <w:pPr>
        <w:rPr>
          <w:color w:val="002060"/>
        </w:rPr>
      </w:pPr>
    </w:p>
    <w:p w14:paraId="0F5FBFC8" w14:textId="77777777" w:rsidR="008502BD" w:rsidRPr="00B93C8C" w:rsidRDefault="008502BD" w:rsidP="00067415">
      <w:pPr>
        <w:pStyle w:val="Heading2"/>
        <w:ind w:left="0"/>
        <w:rPr>
          <w:color w:val="002060"/>
          <w:sz w:val="24"/>
          <w:szCs w:val="24"/>
        </w:rPr>
      </w:pPr>
      <w:r w:rsidRPr="00B93C8C">
        <w:rPr>
          <w:color w:val="002060"/>
          <w:sz w:val="24"/>
          <w:szCs w:val="24"/>
        </w:rPr>
        <w:t>Education and Research</w:t>
      </w:r>
    </w:p>
    <w:p w14:paraId="674D095C" w14:textId="77777777" w:rsidR="008502BD" w:rsidRPr="00B93C8C" w:rsidRDefault="008502BD" w:rsidP="00067415">
      <w:pPr>
        <w:rPr>
          <w:color w:val="002060"/>
        </w:rPr>
      </w:pPr>
    </w:p>
    <w:p w14:paraId="116D06FC" w14:textId="77777777" w:rsidR="008502BD" w:rsidRPr="00B93C8C" w:rsidRDefault="008502BD" w:rsidP="00067415">
      <w:pPr>
        <w:pStyle w:val="NormalWeb"/>
        <w:rPr>
          <w:rFonts w:ascii="Arial" w:hAnsi="Arial" w:cs="Arial"/>
          <w:color w:val="002060"/>
        </w:rPr>
      </w:pPr>
      <w:r w:rsidRPr="00B93C8C">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B93C8C">
        <w:rPr>
          <w:rFonts w:ascii="Arial" w:hAnsi="Arial" w:cs="Arial"/>
          <w:color w:val="002060"/>
          <w:spacing w:val="1"/>
        </w:rPr>
        <w:t>h</w:t>
      </w:r>
      <w:r w:rsidRPr="00B93C8C">
        <w:rPr>
          <w:rFonts w:ascii="Arial" w:hAnsi="Arial" w:cs="Arial"/>
          <w:color w:val="002060"/>
        </w:rPr>
        <w:t>e</w:t>
      </w:r>
      <w:r w:rsidRPr="00B93C8C">
        <w:rPr>
          <w:rFonts w:ascii="Arial" w:hAnsi="Arial" w:cs="Arial"/>
          <w:color w:val="002060"/>
          <w:spacing w:val="39"/>
        </w:rPr>
        <w:t xml:space="preserve"> </w:t>
      </w:r>
      <w:r w:rsidRPr="00B93C8C">
        <w:rPr>
          <w:rFonts w:ascii="Arial" w:hAnsi="Arial" w:cs="Arial"/>
          <w:color w:val="002060"/>
        </w:rPr>
        <w:t>e</w:t>
      </w:r>
      <w:r w:rsidRPr="00B93C8C">
        <w:rPr>
          <w:rFonts w:ascii="Arial" w:hAnsi="Arial" w:cs="Arial"/>
          <w:color w:val="002060"/>
          <w:spacing w:val="-2"/>
        </w:rPr>
        <w:t>du</w:t>
      </w:r>
      <w:r w:rsidRPr="00B93C8C">
        <w:rPr>
          <w:rFonts w:ascii="Arial" w:hAnsi="Arial" w:cs="Arial"/>
          <w:color w:val="002060"/>
        </w:rPr>
        <w:t>cation</w:t>
      </w:r>
      <w:r w:rsidRPr="00B93C8C">
        <w:rPr>
          <w:rFonts w:ascii="Arial" w:hAnsi="Arial" w:cs="Arial"/>
          <w:color w:val="002060"/>
          <w:spacing w:val="40"/>
        </w:rPr>
        <w:t xml:space="preserve"> </w:t>
      </w:r>
      <w:r w:rsidRPr="00B93C8C">
        <w:rPr>
          <w:rFonts w:ascii="Arial" w:hAnsi="Arial" w:cs="Arial"/>
          <w:color w:val="002060"/>
          <w:spacing w:val="-2"/>
        </w:rPr>
        <w:t>a</w:t>
      </w:r>
      <w:r w:rsidRPr="00B93C8C">
        <w:rPr>
          <w:rFonts w:ascii="Arial" w:hAnsi="Arial" w:cs="Arial"/>
          <w:color w:val="002060"/>
        </w:rPr>
        <w:t>nd</w:t>
      </w:r>
      <w:r w:rsidRPr="00B93C8C">
        <w:rPr>
          <w:rFonts w:ascii="Arial" w:hAnsi="Arial" w:cs="Arial"/>
          <w:color w:val="002060"/>
          <w:spacing w:val="40"/>
        </w:rPr>
        <w:t xml:space="preserve"> </w:t>
      </w:r>
      <w:r w:rsidRPr="00B93C8C">
        <w:rPr>
          <w:rFonts w:ascii="Arial" w:hAnsi="Arial" w:cs="Arial"/>
          <w:color w:val="002060"/>
        </w:rPr>
        <w:t>tra</w:t>
      </w:r>
      <w:r w:rsidRPr="00B93C8C">
        <w:rPr>
          <w:rFonts w:ascii="Arial" w:hAnsi="Arial" w:cs="Arial"/>
          <w:color w:val="002060"/>
          <w:spacing w:val="-3"/>
        </w:rPr>
        <w:t>i</w:t>
      </w:r>
      <w:r w:rsidRPr="00B93C8C">
        <w:rPr>
          <w:rFonts w:ascii="Arial" w:hAnsi="Arial" w:cs="Arial"/>
          <w:color w:val="002060"/>
        </w:rPr>
        <w:t>ning of all our health care professionals   :</w:t>
      </w:r>
    </w:p>
    <w:p w14:paraId="1EB1AEFE" w14:textId="77777777" w:rsidR="008502BD" w:rsidRPr="00B93C8C" w:rsidRDefault="008502BD" w:rsidP="0057145D">
      <w:pPr>
        <w:numPr>
          <w:ilvl w:val="0"/>
          <w:numId w:val="4"/>
        </w:numPr>
        <w:ind w:left="302"/>
        <w:rPr>
          <w:rFonts w:ascii="Arial" w:hAnsi="Arial" w:cs="Arial"/>
          <w:color w:val="002060"/>
        </w:rPr>
      </w:pPr>
      <w:r w:rsidRPr="00B93C8C">
        <w:rPr>
          <w:rFonts w:ascii="Arial" w:hAnsi="Arial" w:cs="Arial"/>
          <w:color w:val="002060"/>
        </w:rPr>
        <w:t>University of Glasgow</w:t>
      </w:r>
    </w:p>
    <w:p w14:paraId="2192F7A7" w14:textId="77777777" w:rsidR="008502BD" w:rsidRPr="00B93C8C" w:rsidRDefault="008502BD" w:rsidP="0057145D">
      <w:pPr>
        <w:numPr>
          <w:ilvl w:val="0"/>
          <w:numId w:val="4"/>
        </w:numPr>
        <w:ind w:left="302"/>
        <w:rPr>
          <w:rFonts w:ascii="Arial" w:hAnsi="Arial" w:cs="Arial"/>
          <w:color w:val="002060"/>
        </w:rPr>
      </w:pPr>
      <w:r w:rsidRPr="00B93C8C">
        <w:rPr>
          <w:rFonts w:ascii="Arial" w:hAnsi="Arial" w:cs="Arial"/>
          <w:color w:val="002060"/>
        </w:rPr>
        <w:t>Glasgow Caledonian University</w:t>
      </w:r>
    </w:p>
    <w:p w14:paraId="1E33900C" w14:textId="77777777" w:rsidR="008502BD" w:rsidRPr="00B93C8C" w:rsidRDefault="008502BD" w:rsidP="0057145D">
      <w:pPr>
        <w:numPr>
          <w:ilvl w:val="0"/>
          <w:numId w:val="4"/>
        </w:numPr>
        <w:ind w:left="302"/>
        <w:rPr>
          <w:rFonts w:ascii="Arial" w:hAnsi="Arial" w:cs="Arial"/>
          <w:color w:val="002060"/>
        </w:rPr>
      </w:pPr>
      <w:r w:rsidRPr="00B93C8C">
        <w:rPr>
          <w:rFonts w:ascii="Arial" w:hAnsi="Arial" w:cs="Arial"/>
          <w:color w:val="002060"/>
        </w:rPr>
        <w:t>University of Strathclyde</w:t>
      </w:r>
    </w:p>
    <w:p w14:paraId="3B29CFB0" w14:textId="77777777" w:rsidR="008502BD" w:rsidRPr="00B93C8C" w:rsidRDefault="008502BD" w:rsidP="0057145D">
      <w:pPr>
        <w:numPr>
          <w:ilvl w:val="0"/>
          <w:numId w:val="4"/>
        </w:numPr>
        <w:ind w:left="302"/>
        <w:rPr>
          <w:rFonts w:ascii="Arial" w:hAnsi="Arial" w:cs="Arial"/>
          <w:color w:val="002060"/>
        </w:rPr>
      </w:pPr>
      <w:r w:rsidRPr="00B93C8C">
        <w:rPr>
          <w:rFonts w:ascii="Arial" w:hAnsi="Arial" w:cs="Arial"/>
          <w:color w:val="002060"/>
        </w:rPr>
        <w:t>The University of the West of Scotland</w:t>
      </w:r>
    </w:p>
    <w:p w14:paraId="4E1156AC" w14:textId="77777777" w:rsidR="008502BD" w:rsidRPr="00B93C8C" w:rsidRDefault="008502BD" w:rsidP="00067415">
      <w:pPr>
        <w:spacing w:before="300" w:after="300"/>
        <w:jc w:val="both"/>
        <w:rPr>
          <w:rFonts w:ascii="Arial" w:hAnsi="Arial" w:cs="Arial"/>
          <w:color w:val="002060"/>
        </w:rPr>
      </w:pPr>
      <w:r w:rsidRPr="00B93C8C">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B93C8C" w:rsidRDefault="008502BD" w:rsidP="00067415">
      <w:pPr>
        <w:spacing w:before="300" w:after="300"/>
        <w:jc w:val="both"/>
        <w:rPr>
          <w:rFonts w:ascii="Arial" w:hAnsi="Arial" w:cs="Arial"/>
          <w:color w:val="002060"/>
        </w:rPr>
      </w:pPr>
      <w:r w:rsidRPr="00B93C8C">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B93C8C">
        <w:rPr>
          <w:rFonts w:ascii="Arial" w:hAnsi="Arial" w:cs="Arial"/>
          <w:color w:val="002060"/>
        </w:rPr>
        <w:t>Dunbartonshire .</w:t>
      </w:r>
      <w:proofErr w:type="gramEnd"/>
      <w:r w:rsidRPr="00B93C8C">
        <w:rPr>
          <w:rFonts w:ascii="Arial" w:hAnsi="Arial" w:cs="Arial"/>
          <w:color w:val="002060"/>
        </w:rPr>
        <w:t xml:space="preserve">   </w:t>
      </w:r>
    </w:p>
    <w:p w14:paraId="7726DA5F" w14:textId="77777777" w:rsidR="008502BD" w:rsidRPr="00B93C8C" w:rsidRDefault="008502BD" w:rsidP="00067415">
      <w:pPr>
        <w:spacing w:before="300" w:after="300"/>
        <w:jc w:val="both"/>
        <w:rPr>
          <w:rFonts w:ascii="Arial" w:hAnsi="Arial" w:cs="Arial"/>
          <w:color w:val="002060"/>
        </w:rPr>
      </w:pPr>
      <w:r w:rsidRPr="00B93C8C">
        <w:rPr>
          <w:rFonts w:ascii="Arial" w:hAnsi="Arial" w:cs="Arial"/>
          <w:color w:val="002060"/>
        </w:rPr>
        <w:t xml:space="preserve">In addition we are supported by our Board-wide </w:t>
      </w:r>
      <w:proofErr w:type="gramStart"/>
      <w:r w:rsidRPr="00B93C8C">
        <w:rPr>
          <w:rFonts w:ascii="Arial" w:hAnsi="Arial" w:cs="Arial"/>
          <w:color w:val="002060"/>
        </w:rPr>
        <w:t>Corporate</w:t>
      </w:r>
      <w:proofErr w:type="gramEnd"/>
      <w:r w:rsidRPr="00B93C8C">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B93C8C" w:rsidRDefault="008502BD" w:rsidP="00067415">
      <w:pPr>
        <w:pStyle w:val="BodyText"/>
        <w:ind w:right="121"/>
        <w:jc w:val="both"/>
        <w:rPr>
          <w:rFonts w:ascii="Arial" w:hAnsi="Arial" w:cs="Arial"/>
          <w:color w:val="002060"/>
          <w:sz w:val="24"/>
          <w:szCs w:val="24"/>
        </w:rPr>
      </w:pPr>
      <w:r w:rsidRPr="00B93C8C">
        <w:rPr>
          <w:rFonts w:ascii="Arial" w:hAnsi="Arial" w:cs="Arial"/>
          <w:color w:val="002060"/>
          <w:sz w:val="24"/>
          <w:szCs w:val="24"/>
        </w:rPr>
        <w:t>We are committed to delivering high quality, innovative health and social care that is person-</w:t>
      </w:r>
      <w:proofErr w:type="spellStart"/>
      <w:r w:rsidRPr="00B93C8C">
        <w:rPr>
          <w:rFonts w:ascii="Arial" w:hAnsi="Arial" w:cs="Arial"/>
          <w:color w:val="002060"/>
          <w:sz w:val="24"/>
          <w:szCs w:val="24"/>
        </w:rPr>
        <w:t>centred</w:t>
      </w:r>
      <w:proofErr w:type="spellEnd"/>
      <w:r w:rsidRPr="00B93C8C">
        <w:rPr>
          <w:rFonts w:ascii="Arial" w:hAnsi="Arial" w:cs="Arial"/>
          <w:color w:val="002060"/>
          <w:sz w:val="24"/>
          <w:szCs w:val="24"/>
        </w:rPr>
        <w:t xml:space="preserve">. Our ambition is to be a quality-driven </w:t>
      </w:r>
      <w:proofErr w:type="spellStart"/>
      <w:r w:rsidRPr="00B93C8C">
        <w:rPr>
          <w:rFonts w:ascii="Arial" w:hAnsi="Arial" w:cs="Arial"/>
          <w:color w:val="002060"/>
          <w:sz w:val="24"/>
          <w:szCs w:val="24"/>
        </w:rPr>
        <w:t>organisation</w:t>
      </w:r>
      <w:proofErr w:type="spellEnd"/>
      <w:r w:rsidRPr="00B93C8C">
        <w:rPr>
          <w:rFonts w:ascii="Arial" w:hAnsi="Arial" w:cs="Arial"/>
          <w:color w:val="002060"/>
          <w:sz w:val="24"/>
          <w:szCs w:val="24"/>
        </w:rPr>
        <w:t xml:space="preserve"> that cares about people </w:t>
      </w:r>
      <w:r w:rsidRPr="00B93C8C">
        <w:rPr>
          <w:rFonts w:ascii="Arial" w:hAnsi="Arial" w:cs="Arial"/>
          <w:color w:val="002060"/>
          <w:sz w:val="24"/>
          <w:szCs w:val="24"/>
          <w:lang w:val="en-GB"/>
        </w:rPr>
        <w:t>-</w:t>
      </w:r>
      <w:r w:rsidRPr="00B93C8C">
        <w:rPr>
          <w:rFonts w:ascii="Arial" w:hAnsi="Arial" w:cs="Arial"/>
          <w:color w:val="002060"/>
          <w:sz w:val="24"/>
          <w:szCs w:val="24"/>
        </w:rPr>
        <w:t>patients, their relatives and carers and our staff</w:t>
      </w:r>
      <w:r w:rsidRPr="00B93C8C">
        <w:rPr>
          <w:rFonts w:ascii="Arial" w:hAnsi="Arial" w:cs="Arial"/>
          <w:color w:val="002060"/>
          <w:sz w:val="24"/>
          <w:szCs w:val="24"/>
          <w:lang w:val="en-GB"/>
        </w:rPr>
        <w:t xml:space="preserve"> </w:t>
      </w:r>
      <w:r w:rsidRPr="00B93C8C">
        <w:rPr>
          <w:rFonts w:ascii="Arial" w:hAnsi="Arial" w:cs="Arial"/>
          <w:color w:val="002060"/>
          <w:sz w:val="24"/>
          <w:szCs w:val="24"/>
        </w:rPr>
        <w:t xml:space="preserve">and is </w:t>
      </w:r>
      <w:proofErr w:type="spellStart"/>
      <w:r w:rsidRPr="00B93C8C">
        <w:rPr>
          <w:rFonts w:ascii="Arial" w:hAnsi="Arial" w:cs="Arial"/>
          <w:color w:val="002060"/>
          <w:sz w:val="24"/>
          <w:szCs w:val="24"/>
        </w:rPr>
        <w:t>focussed</w:t>
      </w:r>
      <w:proofErr w:type="spellEnd"/>
      <w:r w:rsidRPr="00B93C8C">
        <w:rPr>
          <w:rFonts w:ascii="Arial" w:hAnsi="Arial" w:cs="Arial"/>
          <w:color w:val="002060"/>
          <w:sz w:val="24"/>
          <w:szCs w:val="24"/>
        </w:rPr>
        <w:t xml:space="preserve"> on achieving a healthier life for all.</w:t>
      </w:r>
    </w:p>
    <w:p w14:paraId="605A0062" w14:textId="77777777" w:rsidR="008502BD" w:rsidRPr="00B93C8C" w:rsidRDefault="00E30E13" w:rsidP="00067415">
      <w:pPr>
        <w:spacing w:before="300" w:after="300"/>
        <w:rPr>
          <w:rFonts w:ascii="Arial" w:hAnsi="Arial" w:cs="Arial"/>
          <w:color w:val="002060"/>
        </w:rPr>
      </w:pPr>
      <w:r w:rsidRPr="00B93C8C">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rPr>
        <w:t>NHS Greater Glasgow and Clyde provides services through 6000 beds across:</w:t>
      </w:r>
    </w:p>
    <w:p w14:paraId="77CD93B4" w14:textId="77777777" w:rsidR="008502BD" w:rsidRPr="00B93C8C" w:rsidRDefault="008502BD" w:rsidP="0057145D">
      <w:pPr>
        <w:numPr>
          <w:ilvl w:val="0"/>
          <w:numId w:val="2"/>
        </w:numPr>
        <w:ind w:left="490"/>
        <w:rPr>
          <w:rFonts w:ascii="Arial" w:hAnsi="Arial" w:cs="Arial"/>
          <w:color w:val="002060"/>
        </w:rPr>
      </w:pPr>
      <w:r w:rsidRPr="00B93C8C">
        <w:rPr>
          <w:rFonts w:ascii="Arial" w:hAnsi="Arial" w:cs="Arial"/>
          <w:color w:val="002060"/>
        </w:rPr>
        <w:t>9 acute inpatient sites</w:t>
      </w:r>
    </w:p>
    <w:p w14:paraId="24A85402" w14:textId="77777777" w:rsidR="008502BD" w:rsidRPr="00B93C8C" w:rsidRDefault="008502BD" w:rsidP="0057145D">
      <w:pPr>
        <w:numPr>
          <w:ilvl w:val="0"/>
          <w:numId w:val="2"/>
        </w:numPr>
        <w:ind w:left="490"/>
        <w:rPr>
          <w:rFonts w:ascii="Arial" w:hAnsi="Arial" w:cs="Arial"/>
          <w:color w:val="002060"/>
        </w:rPr>
      </w:pPr>
      <w:r w:rsidRPr="00B93C8C">
        <w:rPr>
          <w:rFonts w:ascii="Arial" w:hAnsi="Arial" w:cs="Arial"/>
          <w:color w:val="002060"/>
        </w:rPr>
        <w:t>The Beatson West of Scotland Cancer Centre</w:t>
      </w:r>
    </w:p>
    <w:p w14:paraId="68AB8EB1" w14:textId="77777777" w:rsidR="008502BD" w:rsidRPr="00B93C8C" w:rsidRDefault="008502BD" w:rsidP="0057145D">
      <w:pPr>
        <w:numPr>
          <w:ilvl w:val="0"/>
          <w:numId w:val="2"/>
        </w:numPr>
        <w:ind w:left="490"/>
        <w:rPr>
          <w:rFonts w:ascii="Arial" w:hAnsi="Arial" w:cs="Arial"/>
          <w:color w:val="002060"/>
        </w:rPr>
      </w:pPr>
      <w:r w:rsidRPr="00B93C8C">
        <w:rPr>
          <w:rFonts w:ascii="Arial" w:hAnsi="Arial" w:cs="Arial"/>
          <w:color w:val="002060"/>
        </w:rPr>
        <w:t>61 health centres and clinics</w:t>
      </w:r>
    </w:p>
    <w:p w14:paraId="188DFE76" w14:textId="77777777" w:rsidR="008502BD" w:rsidRPr="00B93C8C" w:rsidRDefault="008502BD" w:rsidP="0057145D">
      <w:pPr>
        <w:numPr>
          <w:ilvl w:val="0"/>
          <w:numId w:val="2"/>
        </w:numPr>
        <w:ind w:left="490"/>
        <w:rPr>
          <w:rFonts w:ascii="Arial" w:hAnsi="Arial" w:cs="Arial"/>
          <w:color w:val="002060"/>
        </w:rPr>
      </w:pPr>
      <w:r w:rsidRPr="00B93C8C">
        <w:rPr>
          <w:rFonts w:ascii="Arial" w:hAnsi="Arial" w:cs="Arial"/>
          <w:color w:val="002060"/>
        </w:rPr>
        <w:t>10 Mental Health Inpatient sites</w:t>
      </w:r>
    </w:p>
    <w:p w14:paraId="1A67A666" w14:textId="77777777" w:rsidR="008502BD" w:rsidRPr="00B93C8C" w:rsidRDefault="008502BD" w:rsidP="0057145D">
      <w:pPr>
        <w:numPr>
          <w:ilvl w:val="0"/>
          <w:numId w:val="2"/>
        </w:numPr>
        <w:ind w:left="490"/>
        <w:rPr>
          <w:rFonts w:ascii="Arial" w:hAnsi="Arial" w:cs="Arial"/>
          <w:color w:val="002060"/>
        </w:rPr>
      </w:pPr>
      <w:r w:rsidRPr="00B93C8C">
        <w:rPr>
          <w:rFonts w:ascii="Arial" w:hAnsi="Arial" w:cs="Arial"/>
          <w:color w:val="002060"/>
        </w:rPr>
        <w:t>6 Mental health long stay rehabilitation sites</w:t>
      </w:r>
    </w:p>
    <w:p w14:paraId="15674D02" w14:textId="77777777" w:rsidR="008502BD" w:rsidRPr="00B93C8C" w:rsidRDefault="008502BD" w:rsidP="00067415">
      <w:pPr>
        <w:spacing w:before="300" w:after="300"/>
        <w:rPr>
          <w:rFonts w:ascii="Arial" w:hAnsi="Arial" w:cs="Arial"/>
          <w:color w:val="002060"/>
        </w:rPr>
      </w:pPr>
      <w:r w:rsidRPr="00B93C8C">
        <w:rPr>
          <w:rFonts w:ascii="Arial" w:hAnsi="Arial" w:cs="Arial"/>
          <w:color w:val="002060"/>
        </w:rPr>
        <w:t xml:space="preserve">Our Acute care is provided across NHS Glasgow and Clyde on a range of main sites click here to find out more   </w:t>
      </w:r>
      <w:hyperlink w:history="1">
        <w:r w:rsidRPr="00B93C8C">
          <w:rPr>
            <w:rStyle w:val="Hyperlink"/>
            <w:rFonts w:ascii="Arial" w:hAnsi="Arial" w:cs="Arial"/>
            <w:b/>
            <w:color w:val="002060"/>
          </w:rPr>
          <w:t>https://www.nhsggc.org.uk/locations/hospitals/</w:t>
        </w:r>
      </w:hyperlink>
      <w:r w:rsidRPr="00B93C8C">
        <w:rPr>
          <w:rFonts w:ascii="Arial" w:hAnsi="Arial" w:cs="Arial"/>
          <w:b/>
          <w:color w:val="002060"/>
        </w:rPr>
        <w:t xml:space="preserve">  </w:t>
      </w:r>
    </w:p>
    <w:p w14:paraId="3701F0D0" w14:textId="77777777" w:rsidR="008502BD" w:rsidRPr="00B93C8C" w:rsidRDefault="00096D57" w:rsidP="0057145D">
      <w:pPr>
        <w:numPr>
          <w:ilvl w:val="0"/>
          <w:numId w:val="3"/>
        </w:numPr>
        <w:ind w:left="490"/>
        <w:rPr>
          <w:rFonts w:ascii="Arial" w:hAnsi="Arial" w:cs="Arial"/>
          <w:color w:val="002060"/>
        </w:rPr>
      </w:pPr>
      <w:hyperlink w:tooltip="Beatson West of Scotland Cancer Centre" w:history="1">
        <w:r w:rsidR="008502BD" w:rsidRPr="00B93C8C">
          <w:rPr>
            <w:rFonts w:ascii="Arial" w:hAnsi="Arial" w:cs="Arial"/>
            <w:bCs/>
            <w:color w:val="002060"/>
          </w:rPr>
          <w:t>Beatson West of Scotland Cancer Centre</w:t>
        </w:r>
      </w:hyperlink>
    </w:p>
    <w:p w14:paraId="6080200C" w14:textId="77777777" w:rsidR="008502BD" w:rsidRPr="00B93C8C" w:rsidRDefault="00096D57" w:rsidP="0057145D">
      <w:pPr>
        <w:numPr>
          <w:ilvl w:val="0"/>
          <w:numId w:val="3"/>
        </w:numPr>
        <w:ind w:left="490"/>
        <w:rPr>
          <w:rFonts w:ascii="Arial" w:hAnsi="Arial" w:cs="Arial"/>
          <w:color w:val="002060"/>
        </w:rPr>
      </w:pPr>
      <w:hyperlink w:tooltip="Gartnavel General Hospital" w:history="1">
        <w:proofErr w:type="spellStart"/>
        <w:r w:rsidR="008502BD" w:rsidRPr="00B93C8C">
          <w:rPr>
            <w:rFonts w:ascii="Arial" w:hAnsi="Arial" w:cs="Arial"/>
            <w:bCs/>
            <w:color w:val="002060"/>
          </w:rPr>
          <w:t>Gartnavel</w:t>
        </w:r>
        <w:proofErr w:type="spellEnd"/>
        <w:r w:rsidR="008502BD" w:rsidRPr="00B93C8C">
          <w:rPr>
            <w:rFonts w:ascii="Arial" w:hAnsi="Arial" w:cs="Arial"/>
            <w:bCs/>
            <w:color w:val="002060"/>
          </w:rPr>
          <w:t xml:space="preserve"> General Hospital</w:t>
        </w:r>
      </w:hyperlink>
    </w:p>
    <w:p w14:paraId="2E5A46F3" w14:textId="77777777" w:rsidR="008502BD" w:rsidRPr="00B93C8C" w:rsidRDefault="00096D57" w:rsidP="0057145D">
      <w:pPr>
        <w:numPr>
          <w:ilvl w:val="0"/>
          <w:numId w:val="3"/>
        </w:numPr>
        <w:ind w:left="490"/>
        <w:rPr>
          <w:rFonts w:ascii="Arial" w:hAnsi="Arial" w:cs="Arial"/>
          <w:color w:val="002060"/>
        </w:rPr>
      </w:pPr>
      <w:hyperlink w:tooltip="Glasgow Royal Infirmary" w:history="1">
        <w:r w:rsidR="008502BD" w:rsidRPr="00B93C8C">
          <w:rPr>
            <w:rFonts w:ascii="Arial" w:hAnsi="Arial" w:cs="Arial"/>
            <w:bCs/>
            <w:color w:val="002060"/>
          </w:rPr>
          <w:t>Glasgow Royal Infirmary</w:t>
        </w:r>
      </w:hyperlink>
    </w:p>
    <w:p w14:paraId="5860A2E8" w14:textId="77777777" w:rsidR="008502BD" w:rsidRPr="00B93C8C" w:rsidRDefault="00096D57" w:rsidP="0057145D">
      <w:pPr>
        <w:numPr>
          <w:ilvl w:val="0"/>
          <w:numId w:val="3"/>
        </w:numPr>
        <w:ind w:left="490"/>
        <w:rPr>
          <w:rFonts w:ascii="Arial" w:hAnsi="Arial" w:cs="Arial"/>
          <w:color w:val="002060"/>
        </w:rPr>
      </w:pPr>
      <w:hyperlink w:tooltip="Inverclyde Royal Hospital" w:history="1">
        <w:r w:rsidR="008502BD" w:rsidRPr="00B93C8C">
          <w:rPr>
            <w:rFonts w:ascii="Arial" w:hAnsi="Arial" w:cs="Arial"/>
            <w:bCs/>
            <w:color w:val="002060"/>
          </w:rPr>
          <w:t>Inverclyde Royal Hospital</w:t>
        </w:r>
      </w:hyperlink>
    </w:p>
    <w:p w14:paraId="0E5674D4" w14:textId="77777777" w:rsidR="008502BD" w:rsidRPr="00B93C8C" w:rsidRDefault="00096D57" w:rsidP="0057145D">
      <w:pPr>
        <w:numPr>
          <w:ilvl w:val="0"/>
          <w:numId w:val="3"/>
        </w:numPr>
        <w:ind w:left="490"/>
        <w:rPr>
          <w:rFonts w:ascii="Arial" w:hAnsi="Arial" w:cs="Arial"/>
          <w:color w:val="002060"/>
        </w:rPr>
      </w:pPr>
      <w:hyperlink w:tooltip="Lightburn Hospital" w:history="1">
        <w:r w:rsidR="008502BD" w:rsidRPr="00B93C8C">
          <w:rPr>
            <w:rFonts w:ascii="Arial" w:hAnsi="Arial" w:cs="Arial"/>
            <w:bCs/>
            <w:color w:val="002060"/>
          </w:rPr>
          <w:t>Lightburn Hospital</w:t>
        </w:r>
      </w:hyperlink>
    </w:p>
    <w:p w14:paraId="25CC94A0" w14:textId="77777777" w:rsidR="008502BD" w:rsidRPr="00B93C8C" w:rsidRDefault="00096D57" w:rsidP="0057145D">
      <w:pPr>
        <w:numPr>
          <w:ilvl w:val="0"/>
          <w:numId w:val="3"/>
        </w:numPr>
        <w:ind w:left="490"/>
        <w:rPr>
          <w:rFonts w:ascii="Arial" w:hAnsi="Arial" w:cs="Arial"/>
          <w:color w:val="002060"/>
        </w:rPr>
      </w:pPr>
      <w:hyperlink w:tooltip="Queen Elizabeth University Hospital" w:history="1">
        <w:r w:rsidR="008502BD" w:rsidRPr="00B93C8C">
          <w:rPr>
            <w:rFonts w:ascii="Arial" w:hAnsi="Arial" w:cs="Arial"/>
            <w:bCs/>
            <w:color w:val="002060"/>
          </w:rPr>
          <w:t>Queen Elizabeth University Hospital</w:t>
        </w:r>
      </w:hyperlink>
      <w:r w:rsidR="008502BD" w:rsidRPr="00B93C8C">
        <w:rPr>
          <w:rFonts w:ascii="Arial" w:hAnsi="Arial" w:cs="Arial"/>
          <w:color w:val="002060"/>
        </w:rPr>
        <w:t xml:space="preserve"> </w:t>
      </w:r>
    </w:p>
    <w:p w14:paraId="346E8D07" w14:textId="77777777" w:rsidR="008502BD" w:rsidRPr="00B93C8C" w:rsidRDefault="00096D57" w:rsidP="0057145D">
      <w:pPr>
        <w:numPr>
          <w:ilvl w:val="0"/>
          <w:numId w:val="3"/>
        </w:numPr>
        <w:ind w:left="490"/>
        <w:rPr>
          <w:rFonts w:ascii="Arial" w:hAnsi="Arial" w:cs="Arial"/>
          <w:color w:val="002060"/>
        </w:rPr>
      </w:pPr>
      <w:hyperlink w:tooltip="Royal Hospital for Children" w:history="1">
        <w:r w:rsidR="008502BD" w:rsidRPr="00B93C8C">
          <w:rPr>
            <w:rFonts w:ascii="Arial" w:hAnsi="Arial" w:cs="Arial"/>
            <w:bCs/>
            <w:color w:val="002060"/>
          </w:rPr>
          <w:t xml:space="preserve">Royal Hospital for Children </w:t>
        </w:r>
      </w:hyperlink>
    </w:p>
    <w:p w14:paraId="1025034A" w14:textId="77777777" w:rsidR="008502BD" w:rsidRPr="00B93C8C" w:rsidRDefault="008502BD" w:rsidP="0057145D">
      <w:pPr>
        <w:numPr>
          <w:ilvl w:val="0"/>
          <w:numId w:val="3"/>
        </w:numPr>
        <w:ind w:left="490"/>
        <w:rPr>
          <w:rFonts w:ascii="Arial" w:hAnsi="Arial" w:cs="Arial"/>
          <w:color w:val="002060"/>
        </w:rPr>
      </w:pPr>
      <w:r w:rsidRPr="00B93C8C">
        <w:rPr>
          <w:rFonts w:ascii="Arial" w:hAnsi="Arial" w:cs="Arial"/>
          <w:color w:val="002060"/>
        </w:rPr>
        <w:t xml:space="preserve">The Institute of Neurological Sciences </w:t>
      </w:r>
    </w:p>
    <w:p w14:paraId="76FBD4C4" w14:textId="77777777" w:rsidR="008502BD" w:rsidRPr="00B93C8C" w:rsidRDefault="008502BD" w:rsidP="0057145D">
      <w:pPr>
        <w:numPr>
          <w:ilvl w:val="0"/>
          <w:numId w:val="3"/>
        </w:numPr>
        <w:ind w:left="490"/>
        <w:rPr>
          <w:rFonts w:ascii="Arial" w:hAnsi="Arial" w:cs="Arial"/>
          <w:color w:val="002060"/>
        </w:rPr>
      </w:pPr>
      <w:r w:rsidRPr="00B93C8C">
        <w:rPr>
          <w:rFonts w:ascii="Arial" w:hAnsi="Arial" w:cs="Arial"/>
          <w:color w:val="002060"/>
        </w:rPr>
        <w:t xml:space="preserve">Princess Royal Maternity Hospital </w:t>
      </w:r>
    </w:p>
    <w:p w14:paraId="361E6DD2" w14:textId="77777777" w:rsidR="008502BD" w:rsidRPr="00B93C8C" w:rsidRDefault="00096D57" w:rsidP="0057145D">
      <w:pPr>
        <w:numPr>
          <w:ilvl w:val="0"/>
          <w:numId w:val="3"/>
        </w:numPr>
        <w:ind w:left="490"/>
        <w:rPr>
          <w:rFonts w:ascii="Arial" w:hAnsi="Arial" w:cs="Arial"/>
          <w:color w:val="002060"/>
        </w:rPr>
      </w:pPr>
      <w:hyperlink w:tooltip="Royal Alexandra Hospital" w:history="1">
        <w:r w:rsidR="008502BD" w:rsidRPr="00B93C8C">
          <w:rPr>
            <w:rFonts w:ascii="Arial" w:hAnsi="Arial" w:cs="Arial"/>
            <w:bCs/>
            <w:color w:val="002060"/>
          </w:rPr>
          <w:t>Royal Alexandra Hospital</w:t>
        </w:r>
      </w:hyperlink>
    </w:p>
    <w:p w14:paraId="4867ECA0" w14:textId="77777777" w:rsidR="008502BD" w:rsidRPr="00B93C8C" w:rsidRDefault="00096D57" w:rsidP="0057145D">
      <w:pPr>
        <w:numPr>
          <w:ilvl w:val="0"/>
          <w:numId w:val="3"/>
        </w:numPr>
        <w:ind w:left="490"/>
        <w:rPr>
          <w:rFonts w:ascii="Arial" w:hAnsi="Arial" w:cs="Arial"/>
          <w:color w:val="002060"/>
        </w:rPr>
      </w:pPr>
      <w:hyperlink w:tooltip="Vale of Leven Hospital" w:history="1">
        <w:r w:rsidR="008502BD" w:rsidRPr="00B93C8C">
          <w:rPr>
            <w:rFonts w:ascii="Arial" w:hAnsi="Arial" w:cs="Arial"/>
            <w:bCs/>
            <w:color w:val="002060"/>
          </w:rPr>
          <w:t>Vale of Leven Hospital</w:t>
        </w:r>
      </w:hyperlink>
    </w:p>
    <w:p w14:paraId="55EDA013" w14:textId="77777777" w:rsidR="008502BD" w:rsidRPr="00B93C8C" w:rsidRDefault="008502BD" w:rsidP="00067415">
      <w:pPr>
        <w:spacing w:before="300" w:after="300"/>
        <w:rPr>
          <w:rFonts w:ascii="Arial" w:hAnsi="Arial" w:cs="Arial"/>
          <w:color w:val="002060"/>
        </w:rPr>
      </w:pPr>
      <w:r w:rsidRPr="00B93C8C">
        <w:rPr>
          <w:rFonts w:ascii="Arial" w:hAnsi="Arial" w:cs="Arial"/>
          <w:color w:val="002060"/>
        </w:rPr>
        <w:t>3 Ambulatory care hospitals are located at:</w:t>
      </w:r>
    </w:p>
    <w:p w14:paraId="1822CC9A" w14:textId="77777777" w:rsidR="008502BD" w:rsidRPr="00B93C8C" w:rsidRDefault="00096D57" w:rsidP="0057145D">
      <w:pPr>
        <w:numPr>
          <w:ilvl w:val="0"/>
          <w:numId w:val="5"/>
        </w:numPr>
        <w:rPr>
          <w:rFonts w:ascii="Arial" w:hAnsi="Arial" w:cs="Arial"/>
          <w:color w:val="002060"/>
        </w:rPr>
      </w:pPr>
      <w:hyperlink w:tooltip="New Stobhill Hospital" w:history="1">
        <w:r w:rsidR="008502BD" w:rsidRPr="00B93C8C">
          <w:rPr>
            <w:rFonts w:ascii="Arial" w:hAnsi="Arial" w:cs="Arial"/>
            <w:bCs/>
            <w:color w:val="002060"/>
          </w:rPr>
          <w:t>New Stobhill Hospital</w:t>
        </w:r>
      </w:hyperlink>
    </w:p>
    <w:p w14:paraId="0A0FDF4E" w14:textId="77777777" w:rsidR="008502BD" w:rsidRPr="00B93C8C" w:rsidRDefault="00096D57" w:rsidP="0057145D">
      <w:pPr>
        <w:numPr>
          <w:ilvl w:val="0"/>
          <w:numId w:val="5"/>
        </w:numPr>
        <w:rPr>
          <w:rFonts w:ascii="Arial" w:hAnsi="Arial" w:cs="Arial"/>
          <w:color w:val="002060"/>
        </w:rPr>
      </w:pPr>
      <w:hyperlink w:tooltip="New Victoria Hospital" w:history="1">
        <w:r w:rsidR="008502BD" w:rsidRPr="00B93C8C">
          <w:rPr>
            <w:rFonts w:ascii="Arial" w:hAnsi="Arial" w:cs="Arial"/>
            <w:bCs/>
            <w:color w:val="002060"/>
          </w:rPr>
          <w:t xml:space="preserve">New Victoria Hospital </w:t>
        </w:r>
      </w:hyperlink>
    </w:p>
    <w:p w14:paraId="1DF65F06" w14:textId="77777777" w:rsidR="008502BD" w:rsidRPr="00B93C8C" w:rsidRDefault="00096D57" w:rsidP="0057145D">
      <w:pPr>
        <w:numPr>
          <w:ilvl w:val="0"/>
          <w:numId w:val="5"/>
        </w:numPr>
        <w:rPr>
          <w:rFonts w:ascii="Arial" w:hAnsi="Arial" w:cs="Arial"/>
          <w:color w:val="002060"/>
        </w:rPr>
      </w:pPr>
      <w:hyperlink w:tgtFrame="_blank" w:tooltip="West Glasgow Ambulatory Care Hospital" w:history="1">
        <w:r w:rsidR="008502BD" w:rsidRPr="00B93C8C">
          <w:rPr>
            <w:rFonts w:ascii="Arial" w:hAnsi="Arial" w:cs="Arial"/>
            <w:bCs/>
            <w:color w:val="002060"/>
          </w:rPr>
          <w:t>West Glasgow Ambulatory Care Hospital</w:t>
        </w:r>
      </w:hyperlink>
    </w:p>
    <w:p w14:paraId="0FA818B0" w14:textId="77777777" w:rsidR="008502BD" w:rsidRPr="00B93C8C" w:rsidRDefault="008502BD" w:rsidP="00067415">
      <w:pPr>
        <w:spacing w:before="300" w:beforeAutospacing="1" w:after="300"/>
        <w:jc w:val="both"/>
        <w:rPr>
          <w:rFonts w:ascii="Arial" w:hAnsi="Arial" w:cs="Arial"/>
          <w:color w:val="002060"/>
        </w:rPr>
      </w:pPr>
      <w:r w:rsidRPr="00B93C8C">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3EC7D18F" w14:textId="77777777" w:rsidR="008502BD" w:rsidRPr="00B93C8C" w:rsidRDefault="008502BD" w:rsidP="00067415">
      <w:pPr>
        <w:spacing w:before="300" w:after="300"/>
        <w:jc w:val="both"/>
        <w:rPr>
          <w:rFonts w:ascii="Arial" w:hAnsi="Arial" w:cs="Arial"/>
          <w:color w:val="002060"/>
        </w:rPr>
      </w:pPr>
      <w:r w:rsidRPr="00B93C8C">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B93C8C" w:rsidRDefault="008502BD" w:rsidP="00067415">
      <w:pPr>
        <w:spacing w:before="300" w:after="300"/>
        <w:rPr>
          <w:rFonts w:ascii="Arial" w:hAnsi="Arial" w:cs="Arial"/>
          <w:b/>
          <w:color w:val="002060"/>
        </w:rPr>
      </w:pPr>
      <w:r w:rsidRPr="00B93C8C">
        <w:rPr>
          <w:rFonts w:ascii="Arial" w:hAnsi="Arial" w:cs="Arial"/>
          <w:b/>
          <w:color w:val="002060"/>
        </w:rPr>
        <w:t xml:space="preserve">NHS Greater Glasgow and Clyde Medical Workforce Plans </w:t>
      </w:r>
    </w:p>
    <w:p w14:paraId="4A847022" w14:textId="77777777" w:rsidR="008502BD" w:rsidRPr="00B93C8C" w:rsidRDefault="00E30E13" w:rsidP="00067415">
      <w:pPr>
        <w:pStyle w:val="NormalWeb"/>
        <w:rPr>
          <w:rFonts w:ascii="Arial" w:hAnsi="Arial" w:cs="Arial"/>
          <w:b/>
          <w:color w:val="002060"/>
        </w:rPr>
      </w:pPr>
      <w:r w:rsidRPr="00B93C8C">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B93C8C">
        <w:rPr>
          <w:rFonts w:ascii="Arial" w:hAnsi="Arial" w:cs="Arial"/>
          <w:color w:val="002060"/>
        </w:rPr>
        <w:t>Acute</w:t>
      </w:r>
      <w:proofErr w:type="gramEnd"/>
      <w:r w:rsidR="008502BD" w:rsidRPr="00B93C8C">
        <w:rPr>
          <w:rFonts w:ascii="Arial" w:hAnsi="Arial" w:cs="Arial"/>
          <w:color w:val="002060"/>
        </w:rPr>
        <w:t xml:space="preserve"> workforce including Nursing and Midwifery, Allied Health Professionals and all other NHS staff groups. For more information on the </w:t>
      </w:r>
      <w:hyperlink w:tooltip="NHSGGC Acute Medical Staff Workforce Plan.pdf" w:history="1">
        <w:r w:rsidR="008502BD" w:rsidRPr="00B93C8C">
          <w:rPr>
            <w:rStyle w:val="Strong"/>
            <w:rFonts w:ascii="Arial" w:hAnsi="Arial" w:cs="Arial"/>
            <w:color w:val="002060"/>
          </w:rPr>
          <w:t>Acute Services Medical Workforce Plan</w:t>
        </w:r>
      </w:hyperlink>
      <w:r w:rsidR="008502BD" w:rsidRPr="00B93C8C">
        <w:rPr>
          <w:rFonts w:ascii="Arial" w:hAnsi="Arial" w:cs="Arial"/>
          <w:color w:val="002060"/>
        </w:rPr>
        <w:t xml:space="preserve">, </w:t>
      </w:r>
      <w:hyperlink w:tooltip="Mental Health Services.docx" w:history="1">
        <w:r w:rsidR="008502BD" w:rsidRPr="00B93C8C">
          <w:rPr>
            <w:rStyle w:val="Strong"/>
            <w:rFonts w:ascii="Arial" w:hAnsi="Arial" w:cs="Arial"/>
            <w:color w:val="002060"/>
          </w:rPr>
          <w:t>Mental Health Services Medical Workforce Plan</w:t>
        </w:r>
      </w:hyperlink>
      <w:r w:rsidR="008502BD" w:rsidRPr="00B93C8C">
        <w:rPr>
          <w:rFonts w:ascii="Arial" w:hAnsi="Arial" w:cs="Arial"/>
          <w:color w:val="002060"/>
        </w:rPr>
        <w:t xml:space="preserve"> and  the </w:t>
      </w:r>
      <w:hyperlink w:tooltip="Oral Health Services.docx" w:history="1">
        <w:r w:rsidR="008502BD" w:rsidRPr="00B93C8C">
          <w:rPr>
            <w:rStyle w:val="Strong"/>
            <w:rFonts w:ascii="Arial" w:hAnsi="Arial" w:cs="Arial"/>
            <w:color w:val="002060"/>
          </w:rPr>
          <w:t>Oral Health (Dentist) Workforce Plan</w:t>
        </w:r>
      </w:hyperlink>
      <w:r w:rsidR="008502BD" w:rsidRPr="00B93C8C">
        <w:rPr>
          <w:rFonts w:ascii="Arial" w:hAnsi="Arial" w:cs="Arial"/>
          <w:color w:val="002060"/>
        </w:rPr>
        <w:t xml:space="preserve"> please visit </w:t>
      </w:r>
      <w:hyperlink w:history="1">
        <w:r w:rsidR="008502BD" w:rsidRPr="00B93C8C">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B93C8C" w:rsidRDefault="008502BD" w:rsidP="00067415">
      <w:pPr>
        <w:spacing w:before="300" w:after="300"/>
        <w:outlineLvl w:val="0"/>
        <w:rPr>
          <w:rFonts w:ascii="Arial" w:hAnsi="Arial" w:cs="Arial"/>
          <w:b/>
          <w:bCs/>
          <w:color w:val="002060"/>
          <w:kern w:val="36"/>
        </w:rPr>
      </w:pPr>
      <w:r w:rsidRPr="00B93C8C">
        <w:rPr>
          <w:rFonts w:ascii="Arial" w:hAnsi="Arial" w:cs="Arial"/>
          <w:b/>
          <w:bCs/>
          <w:color w:val="002060"/>
          <w:kern w:val="36"/>
        </w:rPr>
        <w:t>Our Culture and Values</w:t>
      </w:r>
    </w:p>
    <w:p w14:paraId="760E027E" w14:textId="77777777" w:rsidR="008502BD" w:rsidRPr="00B93C8C" w:rsidRDefault="008502BD" w:rsidP="00067415">
      <w:pPr>
        <w:spacing w:before="300" w:after="300"/>
        <w:outlineLvl w:val="0"/>
        <w:rPr>
          <w:rFonts w:ascii="Arial" w:hAnsi="Arial" w:cs="Arial"/>
          <w:bCs/>
          <w:i/>
          <w:color w:val="002060"/>
          <w:kern w:val="36"/>
        </w:rPr>
      </w:pPr>
      <w:r w:rsidRPr="00B93C8C">
        <w:rPr>
          <w:rFonts w:ascii="Arial" w:hAnsi="Arial" w:cs="Arial"/>
          <w:bCs/>
          <w:i/>
          <w:color w:val="002060"/>
          <w:kern w:val="36"/>
        </w:rPr>
        <w:t>Jane Grant, Chief Executive, NHS Greater Glasgow and Clyde</w:t>
      </w:r>
    </w:p>
    <w:p w14:paraId="12828C78" w14:textId="77777777" w:rsidR="008502BD" w:rsidRPr="00B93C8C" w:rsidRDefault="008502BD" w:rsidP="00067415">
      <w:pPr>
        <w:spacing w:before="300" w:after="300"/>
        <w:jc w:val="both"/>
        <w:rPr>
          <w:rFonts w:ascii="Arial" w:hAnsi="Arial" w:cs="Arial"/>
          <w:i/>
          <w:color w:val="002060"/>
        </w:rPr>
      </w:pPr>
      <w:r w:rsidRPr="00B93C8C">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B93C8C" w:rsidRDefault="008502BD" w:rsidP="00067415">
      <w:pPr>
        <w:spacing w:before="300" w:after="300"/>
        <w:jc w:val="both"/>
        <w:rPr>
          <w:rFonts w:ascii="Arial" w:hAnsi="Arial" w:cs="Arial"/>
          <w:i/>
          <w:color w:val="002060"/>
        </w:rPr>
      </w:pPr>
      <w:r w:rsidRPr="00B93C8C">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B93C8C" w:rsidRDefault="008502BD" w:rsidP="00067415">
      <w:pPr>
        <w:spacing w:before="300" w:after="300"/>
        <w:jc w:val="both"/>
        <w:rPr>
          <w:rFonts w:ascii="Arial" w:hAnsi="Arial" w:cs="Arial"/>
          <w:i/>
          <w:color w:val="002060"/>
        </w:rPr>
      </w:pPr>
      <w:r w:rsidRPr="00B93C8C">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B93C8C" w:rsidRDefault="00096D57" w:rsidP="00067415">
      <w:pPr>
        <w:spacing w:before="300" w:after="300"/>
        <w:outlineLvl w:val="0"/>
        <w:rPr>
          <w:rFonts w:ascii="Arial" w:hAnsi="Arial" w:cs="Arial"/>
          <w:b/>
          <w:bCs/>
          <w:color w:val="002060"/>
          <w:kern w:val="36"/>
        </w:rPr>
      </w:pPr>
      <w:hyperlink w:history="1">
        <w:r w:rsidR="008502BD" w:rsidRPr="00B93C8C">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B93C8C" w:rsidRDefault="008502BD" w:rsidP="00067415">
      <w:pPr>
        <w:tabs>
          <w:tab w:val="left" w:pos="828"/>
        </w:tabs>
        <w:kinsoku w:val="0"/>
        <w:overflowPunct w:val="0"/>
        <w:adjustRightInd w:val="0"/>
        <w:rPr>
          <w:rFonts w:ascii="Arial" w:hAnsi="Arial" w:cs="Arial"/>
          <w:b/>
          <w:color w:val="002060"/>
        </w:rPr>
      </w:pPr>
      <w:r w:rsidRPr="00B93C8C">
        <w:rPr>
          <w:rFonts w:ascii="Arial" w:hAnsi="Arial" w:cs="Arial"/>
          <w:color w:val="002060"/>
          <w:spacing w:val="-1"/>
        </w:rPr>
        <w:t>For more information about NH</w:t>
      </w:r>
      <w:r w:rsidRPr="00B93C8C">
        <w:rPr>
          <w:rFonts w:ascii="Arial" w:hAnsi="Arial" w:cs="Arial"/>
          <w:color w:val="002060"/>
        </w:rPr>
        <w:t>S Grea</w:t>
      </w:r>
      <w:r w:rsidRPr="00B93C8C">
        <w:rPr>
          <w:rFonts w:ascii="Arial" w:hAnsi="Arial" w:cs="Arial"/>
          <w:color w:val="002060"/>
          <w:spacing w:val="-2"/>
        </w:rPr>
        <w:t>t</w:t>
      </w:r>
      <w:r w:rsidRPr="00B93C8C">
        <w:rPr>
          <w:rFonts w:ascii="Arial" w:hAnsi="Arial" w:cs="Arial"/>
          <w:color w:val="002060"/>
        </w:rPr>
        <w:t>er</w:t>
      </w:r>
      <w:r w:rsidRPr="00B93C8C">
        <w:rPr>
          <w:rFonts w:ascii="Arial" w:hAnsi="Arial" w:cs="Arial"/>
          <w:color w:val="002060"/>
          <w:spacing w:val="-2"/>
        </w:rPr>
        <w:t xml:space="preserve"> G</w:t>
      </w:r>
      <w:r w:rsidRPr="00B93C8C">
        <w:rPr>
          <w:rFonts w:ascii="Arial" w:hAnsi="Arial" w:cs="Arial"/>
          <w:color w:val="002060"/>
        </w:rPr>
        <w:t>la</w:t>
      </w:r>
      <w:r w:rsidRPr="00B93C8C">
        <w:rPr>
          <w:rFonts w:ascii="Arial" w:hAnsi="Arial" w:cs="Arial"/>
          <w:color w:val="002060"/>
          <w:spacing w:val="-1"/>
        </w:rPr>
        <w:t>s</w:t>
      </w:r>
      <w:r w:rsidRPr="00B93C8C">
        <w:rPr>
          <w:rFonts w:ascii="Arial" w:hAnsi="Arial" w:cs="Arial"/>
          <w:color w:val="002060"/>
        </w:rPr>
        <w:t>g</w:t>
      </w:r>
      <w:r w:rsidRPr="00B93C8C">
        <w:rPr>
          <w:rFonts w:ascii="Arial" w:hAnsi="Arial" w:cs="Arial"/>
          <w:color w:val="002060"/>
          <w:spacing w:val="-4"/>
        </w:rPr>
        <w:t>o</w:t>
      </w:r>
      <w:r w:rsidRPr="00B93C8C">
        <w:rPr>
          <w:rFonts w:ascii="Arial" w:hAnsi="Arial" w:cs="Arial"/>
          <w:color w:val="002060"/>
        </w:rPr>
        <w:t>w</w:t>
      </w:r>
      <w:r w:rsidRPr="00B93C8C">
        <w:rPr>
          <w:rFonts w:ascii="Arial" w:hAnsi="Arial" w:cs="Arial"/>
          <w:color w:val="002060"/>
          <w:spacing w:val="-1"/>
        </w:rPr>
        <w:t xml:space="preserve"> </w:t>
      </w:r>
      <w:r w:rsidRPr="00B93C8C">
        <w:rPr>
          <w:rFonts w:ascii="Arial" w:hAnsi="Arial" w:cs="Arial"/>
          <w:color w:val="002060"/>
        </w:rPr>
        <w:t>a</w:t>
      </w:r>
      <w:r w:rsidRPr="00B93C8C">
        <w:rPr>
          <w:rFonts w:ascii="Arial" w:hAnsi="Arial" w:cs="Arial"/>
          <w:color w:val="002060"/>
          <w:spacing w:val="-1"/>
        </w:rPr>
        <w:t>n</w:t>
      </w:r>
      <w:r w:rsidRPr="00B93C8C">
        <w:rPr>
          <w:rFonts w:ascii="Arial" w:hAnsi="Arial" w:cs="Arial"/>
          <w:color w:val="002060"/>
        </w:rPr>
        <w:t>d Cl</w:t>
      </w:r>
      <w:r w:rsidRPr="00B93C8C">
        <w:rPr>
          <w:rFonts w:ascii="Arial" w:hAnsi="Arial" w:cs="Arial"/>
          <w:color w:val="002060"/>
          <w:spacing w:val="-5"/>
        </w:rPr>
        <w:t>y</w:t>
      </w:r>
      <w:r w:rsidRPr="00B93C8C">
        <w:rPr>
          <w:rFonts w:ascii="Arial" w:hAnsi="Arial" w:cs="Arial"/>
          <w:color w:val="002060"/>
        </w:rPr>
        <w:t xml:space="preserve">de please visit: </w:t>
      </w:r>
      <w:hyperlink w:history="1">
        <w:r w:rsidRPr="00B93C8C">
          <w:rPr>
            <w:rStyle w:val="Hyperlink"/>
            <w:rFonts w:ascii="Arial" w:hAnsi="Arial" w:cs="Arial"/>
            <w:b/>
            <w:bCs/>
            <w:color w:val="002060"/>
          </w:rPr>
          <w:t>www.nhsggc.org.uk</w:t>
        </w:r>
      </w:hyperlink>
      <w:r w:rsidRPr="00B93C8C">
        <w:rPr>
          <w:rFonts w:ascii="Arial" w:hAnsi="Arial" w:cs="Arial"/>
          <w:b/>
          <w:color w:val="002060"/>
        </w:rPr>
        <w:t xml:space="preserve">.  </w:t>
      </w:r>
    </w:p>
    <w:p w14:paraId="5E0DD9D1" w14:textId="77777777" w:rsidR="008502BD" w:rsidRPr="00B93C8C" w:rsidRDefault="008502BD" w:rsidP="00067415">
      <w:pPr>
        <w:tabs>
          <w:tab w:val="left" w:pos="828"/>
        </w:tabs>
        <w:kinsoku w:val="0"/>
        <w:overflowPunct w:val="0"/>
        <w:adjustRightInd w:val="0"/>
        <w:rPr>
          <w:rFonts w:ascii="Arial" w:hAnsi="Arial" w:cs="Arial"/>
          <w:b/>
          <w:color w:val="002060"/>
        </w:rPr>
      </w:pPr>
    </w:p>
    <w:p w14:paraId="546A03B0" w14:textId="77777777" w:rsidR="008502BD" w:rsidRPr="00B93C8C" w:rsidRDefault="008502BD" w:rsidP="00067415">
      <w:pPr>
        <w:tabs>
          <w:tab w:val="left" w:pos="828"/>
        </w:tabs>
        <w:kinsoku w:val="0"/>
        <w:overflowPunct w:val="0"/>
        <w:adjustRightInd w:val="0"/>
        <w:rPr>
          <w:rFonts w:ascii="Arial" w:hAnsi="Arial" w:cs="Arial"/>
          <w:b/>
          <w:color w:val="002060"/>
        </w:rPr>
      </w:pPr>
      <w:r w:rsidRPr="00B93C8C">
        <w:rPr>
          <w:rFonts w:ascii="Arial" w:hAnsi="Arial" w:cs="Arial"/>
          <w:color w:val="002060"/>
        </w:rPr>
        <w:t>Find out more about NHS Scotland, the biggest employer in the country, providing jobs to people in more than 70 different professions, and its workforce is its greatest asset.</w:t>
      </w:r>
      <w:r w:rsidRPr="00B93C8C">
        <w:rPr>
          <w:rFonts w:ascii="Arial" w:hAnsi="Arial" w:cs="Arial"/>
          <w:b/>
          <w:color w:val="002060"/>
        </w:rPr>
        <w:t xml:space="preserve"> </w:t>
      </w:r>
      <w:hyperlink w:history="1">
        <w:r w:rsidRPr="00B93C8C">
          <w:rPr>
            <w:rStyle w:val="Hyperlink"/>
            <w:rFonts w:ascii="Arial" w:hAnsi="Arial" w:cs="Arial"/>
            <w:b/>
            <w:color w:val="002060"/>
          </w:rPr>
          <w:t>https://www.scotland.org/work/career-opportunities/healthcare</w:t>
        </w:r>
      </w:hyperlink>
    </w:p>
    <w:p w14:paraId="021C4BD6" w14:textId="77777777" w:rsidR="008502BD" w:rsidRPr="00B93C8C" w:rsidRDefault="008502BD" w:rsidP="00067415">
      <w:pPr>
        <w:pStyle w:val="Default"/>
        <w:rPr>
          <w:b/>
          <w:color w:val="002060"/>
        </w:rPr>
      </w:pPr>
    </w:p>
    <w:p w14:paraId="1295FC81" w14:textId="77777777" w:rsidR="008502BD" w:rsidRPr="00B93C8C" w:rsidRDefault="008502BD" w:rsidP="00067415">
      <w:pPr>
        <w:pStyle w:val="Default"/>
        <w:rPr>
          <w:b/>
          <w:color w:val="002060"/>
        </w:rPr>
      </w:pPr>
    </w:p>
    <w:p w14:paraId="1F049757" w14:textId="77777777" w:rsidR="008502BD" w:rsidRPr="00B93C8C" w:rsidRDefault="008502BD" w:rsidP="00067415">
      <w:pPr>
        <w:pStyle w:val="Default"/>
        <w:rPr>
          <w:b/>
          <w:color w:val="002060"/>
        </w:rPr>
      </w:pPr>
    </w:p>
    <w:p w14:paraId="0E2EB11C" w14:textId="77777777" w:rsidR="008502BD" w:rsidRPr="00B93C8C" w:rsidRDefault="00312CB8" w:rsidP="00067415">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t>Section 8</w:t>
      </w:r>
      <w:r w:rsidR="008502BD" w:rsidRPr="00B93C8C">
        <w:rPr>
          <w:rFonts w:ascii="Arial" w:hAnsi="Arial" w:cs="Arial"/>
          <w:b/>
          <w:bCs/>
          <w:color w:val="002060"/>
          <w:sz w:val="32"/>
          <w:szCs w:val="32"/>
        </w:rPr>
        <w:t>:</w:t>
      </w:r>
      <w:r w:rsidR="008502BD" w:rsidRPr="00B93C8C">
        <w:rPr>
          <w:rFonts w:ascii="Arial" w:hAnsi="Arial" w:cs="Arial"/>
          <w:b/>
          <w:bCs/>
          <w:color w:val="002060"/>
          <w:sz w:val="32"/>
          <w:szCs w:val="32"/>
        </w:rPr>
        <w:tab/>
      </w:r>
    </w:p>
    <w:p w14:paraId="304D441B" w14:textId="77777777" w:rsidR="008502BD" w:rsidRPr="00B93C8C" w:rsidRDefault="008502BD" w:rsidP="00067415">
      <w:pPr>
        <w:kinsoku w:val="0"/>
        <w:overflowPunct w:val="0"/>
        <w:jc w:val="both"/>
        <w:rPr>
          <w:rFonts w:ascii="Arial" w:hAnsi="Arial" w:cs="Arial"/>
          <w:b/>
          <w:bCs/>
          <w:color w:val="002060"/>
          <w:sz w:val="32"/>
        </w:rPr>
      </w:pPr>
      <w:r w:rsidRPr="00B93C8C">
        <w:rPr>
          <w:rFonts w:ascii="Arial" w:hAnsi="Arial" w:cs="Arial"/>
          <w:b/>
          <w:bCs/>
          <w:color w:val="002060"/>
          <w:sz w:val="32"/>
          <w:szCs w:val="32"/>
        </w:rPr>
        <w:t>Living and Working in the Greater Glasgow and Clyde area</w:t>
      </w:r>
    </w:p>
    <w:p w14:paraId="1F3A9DD9" w14:textId="77777777" w:rsidR="008502BD" w:rsidRPr="00B93C8C" w:rsidRDefault="008502BD" w:rsidP="00067415">
      <w:pPr>
        <w:jc w:val="both"/>
        <w:rPr>
          <w:rFonts w:ascii="Arial" w:hAnsi="Arial" w:cs="Arial"/>
          <w:iCs/>
          <w:color w:val="002060"/>
        </w:rPr>
      </w:pPr>
    </w:p>
    <w:p w14:paraId="26C63FBC" w14:textId="77777777" w:rsidR="008502BD" w:rsidRPr="00B93C8C" w:rsidRDefault="008502BD" w:rsidP="00067415">
      <w:pPr>
        <w:jc w:val="both"/>
        <w:rPr>
          <w:rFonts w:ascii="Arial" w:hAnsi="Arial" w:cs="Arial"/>
          <w:color w:val="002060"/>
        </w:rPr>
      </w:pPr>
      <w:r w:rsidRPr="00B93C8C">
        <w:rPr>
          <w:rFonts w:ascii="Arial" w:hAnsi="Arial" w:cs="Arial"/>
          <w:iCs/>
          <w:color w:val="002060"/>
        </w:rPr>
        <w:t>As a place to live, the Greater Glasgow and Clyde area has many attractions.</w:t>
      </w:r>
      <w:r w:rsidRPr="00B93C8C">
        <w:rPr>
          <w:rFonts w:ascii="Arial" w:hAnsi="Arial" w:cs="Arial"/>
          <w:i/>
          <w:iCs/>
          <w:color w:val="002060"/>
        </w:rPr>
        <w:t xml:space="preserve"> </w:t>
      </w:r>
      <w:r w:rsidRPr="00B93C8C">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B93C8C" w:rsidRDefault="008502BD" w:rsidP="00067415">
      <w:pPr>
        <w:jc w:val="both"/>
        <w:rPr>
          <w:rFonts w:ascii="Arial" w:hAnsi="Arial" w:cs="Arial"/>
          <w:color w:val="002060"/>
        </w:rPr>
      </w:pPr>
    </w:p>
    <w:p w14:paraId="5EDF7732" w14:textId="77777777" w:rsidR="008502BD" w:rsidRPr="00B93C8C" w:rsidRDefault="008502BD" w:rsidP="00067415">
      <w:pPr>
        <w:jc w:val="both"/>
        <w:rPr>
          <w:rFonts w:ascii="Arial" w:hAnsi="Arial" w:cs="Arial"/>
          <w:color w:val="002060"/>
        </w:rPr>
      </w:pPr>
      <w:r w:rsidRPr="00B93C8C">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B93C8C" w:rsidRDefault="008502BD" w:rsidP="00067415">
      <w:pPr>
        <w:jc w:val="both"/>
        <w:rPr>
          <w:rFonts w:ascii="Arial" w:hAnsi="Arial" w:cs="Arial"/>
          <w:color w:val="002060"/>
        </w:rPr>
      </w:pPr>
    </w:p>
    <w:p w14:paraId="3AA4BE72" w14:textId="77777777" w:rsidR="008502BD" w:rsidRPr="00B93C8C" w:rsidRDefault="008502BD" w:rsidP="00067415">
      <w:pPr>
        <w:jc w:val="both"/>
        <w:rPr>
          <w:rFonts w:ascii="Arial" w:hAnsi="Arial" w:cs="Arial"/>
          <w:color w:val="002060"/>
        </w:rPr>
      </w:pPr>
      <w:r w:rsidRPr="00B93C8C">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B93C8C" w:rsidRDefault="00E30E13" w:rsidP="00067415">
      <w:pPr>
        <w:jc w:val="both"/>
        <w:rPr>
          <w:rFonts w:ascii="Arial" w:hAnsi="Arial" w:cs="Arial"/>
          <w:color w:val="002060"/>
        </w:rPr>
      </w:pPr>
      <w:r w:rsidRPr="00B93C8C">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6"/>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B93C8C" w:rsidRDefault="008502BD" w:rsidP="00067415">
      <w:pPr>
        <w:outlineLvl w:val="3"/>
        <w:rPr>
          <w:rFonts w:ascii="Arial" w:hAnsi="Arial" w:cs="Arial"/>
          <w:b/>
          <w:color w:val="002060"/>
        </w:rPr>
      </w:pPr>
      <w:r w:rsidRPr="00B93C8C">
        <w:rPr>
          <w:rFonts w:ascii="Arial" w:hAnsi="Arial" w:cs="Arial"/>
          <w:b/>
          <w:color w:val="002060"/>
        </w:rPr>
        <w:t>Glasgow</w:t>
      </w:r>
    </w:p>
    <w:p w14:paraId="5C91BA80" w14:textId="77777777" w:rsidR="008502BD" w:rsidRPr="00B93C8C" w:rsidRDefault="008502BD" w:rsidP="00067415">
      <w:pPr>
        <w:outlineLvl w:val="3"/>
        <w:rPr>
          <w:rFonts w:ascii="Arial" w:hAnsi="Arial" w:cs="Arial"/>
          <w:b/>
          <w:color w:val="002060"/>
        </w:rPr>
      </w:pPr>
    </w:p>
    <w:p w14:paraId="5DACA55A" w14:textId="77777777" w:rsidR="008502BD" w:rsidRPr="00B93C8C" w:rsidRDefault="008502BD" w:rsidP="00067415">
      <w:pPr>
        <w:outlineLvl w:val="3"/>
        <w:rPr>
          <w:rFonts w:ascii="Arial" w:hAnsi="Arial" w:cs="Arial"/>
          <w:b/>
          <w:color w:val="002060"/>
        </w:rPr>
      </w:pPr>
    </w:p>
    <w:p w14:paraId="43505A44" w14:textId="77777777" w:rsidR="008502BD" w:rsidRPr="00B93C8C" w:rsidRDefault="008502BD" w:rsidP="00067415">
      <w:pPr>
        <w:outlineLvl w:val="3"/>
        <w:rPr>
          <w:rFonts w:ascii="Arial" w:hAnsi="Arial" w:cs="Arial"/>
          <w:color w:val="002060"/>
        </w:rPr>
      </w:pPr>
    </w:p>
    <w:p w14:paraId="7CA3C41B" w14:textId="77777777" w:rsidR="008502BD" w:rsidRPr="00B93C8C" w:rsidRDefault="008502BD" w:rsidP="00067415">
      <w:pPr>
        <w:outlineLvl w:val="3"/>
        <w:rPr>
          <w:rFonts w:ascii="Arial" w:hAnsi="Arial" w:cs="Arial"/>
          <w:color w:val="002060"/>
        </w:rPr>
      </w:pPr>
    </w:p>
    <w:p w14:paraId="31A7451B" w14:textId="77777777" w:rsidR="008502BD" w:rsidRPr="00B93C8C" w:rsidRDefault="00E30E13" w:rsidP="00067415">
      <w:pPr>
        <w:outlineLvl w:val="3"/>
        <w:rPr>
          <w:rFonts w:ascii="Arial" w:hAnsi="Arial" w:cs="Arial"/>
          <w:color w:val="002060"/>
        </w:rPr>
      </w:pPr>
      <w:r w:rsidRPr="00B93C8C">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B93C8C" w:rsidRDefault="008502BD" w:rsidP="00067415">
      <w:pPr>
        <w:outlineLvl w:val="3"/>
        <w:rPr>
          <w:rFonts w:ascii="Arial" w:hAnsi="Arial" w:cs="Arial"/>
          <w:color w:val="002060"/>
        </w:rPr>
      </w:pPr>
    </w:p>
    <w:p w14:paraId="685C06AA" w14:textId="77777777" w:rsidR="008502BD" w:rsidRPr="00B93C8C" w:rsidRDefault="008502BD" w:rsidP="00067415">
      <w:pPr>
        <w:outlineLvl w:val="3"/>
        <w:rPr>
          <w:rFonts w:ascii="Arial" w:hAnsi="Arial" w:cs="Arial"/>
          <w:color w:val="002060"/>
        </w:rPr>
      </w:pPr>
    </w:p>
    <w:p w14:paraId="2D788B7D" w14:textId="77777777" w:rsidR="008502BD" w:rsidRPr="00B93C8C" w:rsidRDefault="008502BD" w:rsidP="00067415">
      <w:pPr>
        <w:outlineLvl w:val="3"/>
        <w:rPr>
          <w:rFonts w:ascii="Arial" w:hAnsi="Arial" w:cs="Arial"/>
          <w:color w:val="002060"/>
        </w:rPr>
      </w:pPr>
    </w:p>
    <w:p w14:paraId="048C0B30" w14:textId="77777777" w:rsidR="008502BD" w:rsidRPr="00B93C8C" w:rsidRDefault="008502BD" w:rsidP="00067415">
      <w:pPr>
        <w:outlineLvl w:val="3"/>
        <w:rPr>
          <w:rFonts w:ascii="Arial" w:hAnsi="Arial" w:cs="Arial"/>
          <w:color w:val="002060"/>
        </w:rPr>
      </w:pPr>
    </w:p>
    <w:p w14:paraId="0B95DC93" w14:textId="77777777" w:rsidR="008502BD" w:rsidRPr="00B93C8C" w:rsidRDefault="008502BD" w:rsidP="00067415">
      <w:pPr>
        <w:jc w:val="both"/>
        <w:outlineLvl w:val="3"/>
        <w:rPr>
          <w:rFonts w:ascii="Arial" w:hAnsi="Arial" w:cs="Arial"/>
          <w:color w:val="002060"/>
        </w:rPr>
      </w:pPr>
      <w:r w:rsidRPr="00B93C8C">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B93C8C">
        <w:rPr>
          <w:rFonts w:ascii="Arial" w:hAnsi="Arial" w:cs="Arial"/>
          <w:color w:val="002060"/>
        </w:rPr>
        <w:t>source</w:t>
      </w:r>
      <w:proofErr w:type="gramEnd"/>
      <w:r w:rsidRPr="00B93C8C">
        <w:rPr>
          <w:rFonts w:ascii="Arial" w:hAnsi="Arial" w:cs="Arial"/>
          <w:color w:val="002060"/>
        </w:rPr>
        <w:t>: Mercer survey, 2012)</w:t>
      </w:r>
    </w:p>
    <w:p w14:paraId="0F3BA65B" w14:textId="77777777" w:rsidR="008502BD" w:rsidRPr="00B93C8C" w:rsidRDefault="008502BD" w:rsidP="00067415">
      <w:pPr>
        <w:jc w:val="both"/>
        <w:rPr>
          <w:rFonts w:ascii="Arial" w:hAnsi="Arial" w:cs="Arial"/>
          <w:color w:val="002060"/>
        </w:rPr>
      </w:pPr>
    </w:p>
    <w:p w14:paraId="7E69B850" w14:textId="77777777" w:rsidR="008502BD" w:rsidRPr="00B93C8C" w:rsidRDefault="008502BD" w:rsidP="00067415">
      <w:pPr>
        <w:jc w:val="both"/>
        <w:rPr>
          <w:rFonts w:ascii="Arial" w:hAnsi="Arial" w:cs="Arial"/>
          <w:color w:val="002060"/>
        </w:rPr>
      </w:pPr>
      <w:r w:rsidRPr="00B93C8C">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B93C8C" w:rsidRDefault="008502BD" w:rsidP="00067415">
      <w:pPr>
        <w:jc w:val="both"/>
        <w:rPr>
          <w:rFonts w:ascii="Arial" w:hAnsi="Arial" w:cs="Arial"/>
          <w:color w:val="002060"/>
        </w:rPr>
      </w:pPr>
    </w:p>
    <w:p w14:paraId="3D1414BA" w14:textId="77777777" w:rsidR="008502BD" w:rsidRPr="00B93C8C" w:rsidRDefault="008502BD" w:rsidP="00067415">
      <w:pPr>
        <w:jc w:val="both"/>
        <w:rPr>
          <w:rFonts w:ascii="Arial" w:hAnsi="Arial" w:cs="Arial"/>
          <w:color w:val="002060"/>
        </w:rPr>
      </w:pPr>
      <w:r w:rsidRPr="00B93C8C">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B93C8C" w:rsidRDefault="008502BD" w:rsidP="00067415">
      <w:pPr>
        <w:jc w:val="both"/>
        <w:rPr>
          <w:rFonts w:ascii="Arial" w:hAnsi="Arial" w:cs="Arial"/>
          <w:color w:val="002060"/>
        </w:rPr>
      </w:pPr>
    </w:p>
    <w:p w14:paraId="35D1AEBE" w14:textId="77777777" w:rsidR="008502BD" w:rsidRPr="00B93C8C" w:rsidRDefault="008502BD" w:rsidP="00067415">
      <w:pPr>
        <w:jc w:val="both"/>
        <w:rPr>
          <w:rFonts w:ascii="Arial" w:hAnsi="Arial" w:cs="Arial"/>
          <w:color w:val="002060"/>
        </w:rPr>
      </w:pPr>
      <w:r w:rsidRPr="00B93C8C">
        <w:rPr>
          <w:rFonts w:ascii="Arial" w:hAnsi="Arial" w:cs="Arial"/>
          <w:color w:val="002060"/>
        </w:rPr>
        <w:t>Home to over 133,000 students from around the world, this vibrant city has five world-renowned universities and seven colleges.</w:t>
      </w:r>
    </w:p>
    <w:p w14:paraId="4829838B" w14:textId="77777777" w:rsidR="008502BD" w:rsidRPr="00B93C8C" w:rsidRDefault="008502BD" w:rsidP="00067415">
      <w:pPr>
        <w:jc w:val="both"/>
        <w:rPr>
          <w:rFonts w:ascii="Arial" w:hAnsi="Arial" w:cs="Arial"/>
          <w:color w:val="002060"/>
        </w:rPr>
      </w:pPr>
    </w:p>
    <w:p w14:paraId="7BA84123" w14:textId="77777777" w:rsidR="008502BD" w:rsidRPr="00B93C8C" w:rsidRDefault="008502BD" w:rsidP="00067415">
      <w:pPr>
        <w:outlineLvl w:val="3"/>
        <w:rPr>
          <w:rFonts w:ascii="Arial" w:hAnsi="Arial" w:cs="Arial"/>
          <w:b/>
          <w:color w:val="002060"/>
        </w:rPr>
      </w:pPr>
      <w:r w:rsidRPr="00B93C8C">
        <w:rPr>
          <w:rFonts w:ascii="Arial" w:hAnsi="Arial" w:cs="Arial"/>
          <w:b/>
          <w:color w:val="002060"/>
        </w:rPr>
        <w:t>Lots to see and do</w:t>
      </w:r>
    </w:p>
    <w:p w14:paraId="00D7CD29" w14:textId="77777777" w:rsidR="008502BD" w:rsidRPr="00B93C8C" w:rsidRDefault="008502BD" w:rsidP="00067415">
      <w:pPr>
        <w:outlineLvl w:val="3"/>
        <w:rPr>
          <w:rFonts w:ascii="Arial" w:hAnsi="Arial" w:cs="Arial"/>
          <w:b/>
          <w:color w:val="002060"/>
        </w:rPr>
      </w:pPr>
    </w:p>
    <w:p w14:paraId="71E651AB" w14:textId="77777777" w:rsidR="008502BD" w:rsidRPr="00B93C8C" w:rsidRDefault="008502BD" w:rsidP="00067415">
      <w:pPr>
        <w:jc w:val="both"/>
        <w:rPr>
          <w:rFonts w:ascii="Arial" w:hAnsi="Arial" w:cs="Arial"/>
          <w:color w:val="002060"/>
        </w:rPr>
      </w:pPr>
      <w:r w:rsidRPr="00B93C8C">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B93C8C" w:rsidRDefault="008502BD" w:rsidP="00067415">
      <w:pPr>
        <w:jc w:val="both"/>
        <w:rPr>
          <w:rFonts w:ascii="Arial" w:hAnsi="Arial" w:cs="Arial"/>
          <w:color w:val="002060"/>
        </w:rPr>
      </w:pPr>
    </w:p>
    <w:p w14:paraId="17B84691" w14:textId="77777777" w:rsidR="008502BD" w:rsidRPr="00B93C8C" w:rsidRDefault="008502BD" w:rsidP="00067415">
      <w:pPr>
        <w:jc w:val="both"/>
        <w:rPr>
          <w:rFonts w:ascii="Arial" w:hAnsi="Arial" w:cs="Arial"/>
          <w:color w:val="002060"/>
        </w:rPr>
      </w:pPr>
      <w:r w:rsidRPr="00B93C8C">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B93C8C" w:rsidRDefault="008502BD" w:rsidP="00067415">
      <w:pPr>
        <w:jc w:val="both"/>
        <w:rPr>
          <w:rFonts w:ascii="Arial" w:hAnsi="Arial" w:cs="Arial"/>
          <w:color w:val="002060"/>
        </w:rPr>
      </w:pPr>
    </w:p>
    <w:p w14:paraId="7C5906E4" w14:textId="77777777" w:rsidR="008502BD" w:rsidRPr="00B93C8C" w:rsidRDefault="008502BD" w:rsidP="00067415">
      <w:pPr>
        <w:jc w:val="both"/>
        <w:rPr>
          <w:rFonts w:ascii="Arial" w:hAnsi="Arial" w:cs="Arial"/>
          <w:color w:val="002060"/>
        </w:rPr>
      </w:pPr>
      <w:r w:rsidRPr="00B93C8C">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7E6A58CD" w14:textId="77777777" w:rsidR="008502BD" w:rsidRPr="00B93C8C" w:rsidRDefault="008502BD" w:rsidP="00067415">
      <w:pPr>
        <w:jc w:val="both"/>
        <w:rPr>
          <w:rFonts w:ascii="Arial" w:hAnsi="Arial" w:cs="Arial"/>
          <w:color w:val="002060"/>
        </w:rPr>
      </w:pPr>
    </w:p>
    <w:p w14:paraId="50DDB9F7" w14:textId="77777777" w:rsidR="008502BD" w:rsidRPr="00B93C8C" w:rsidRDefault="008502BD" w:rsidP="00067415">
      <w:pPr>
        <w:jc w:val="both"/>
        <w:rPr>
          <w:rFonts w:ascii="Arial" w:hAnsi="Arial" w:cs="Arial"/>
          <w:color w:val="002060"/>
        </w:rPr>
      </w:pPr>
      <w:r w:rsidRPr="00B93C8C">
        <w:rPr>
          <w:rFonts w:ascii="Arial" w:hAnsi="Arial" w:cs="Arial"/>
          <w:color w:val="002060"/>
        </w:rPr>
        <w:t>This year’s Mercer’s Quality of Living survey sees Glasgow beat the likes of Rome, Prague, and Dubai to be </w:t>
      </w:r>
      <w:hyperlink w:history="1">
        <w:r w:rsidRPr="00B93C8C">
          <w:rPr>
            <w:rFonts w:ascii="Arial" w:hAnsi="Arial" w:cs="Arial"/>
            <w:color w:val="002060"/>
          </w:rPr>
          <w:t>named as one of the best cities in the world to live.</w:t>
        </w:r>
      </w:hyperlink>
    </w:p>
    <w:p w14:paraId="65341E8E" w14:textId="77777777" w:rsidR="008502BD" w:rsidRPr="00B93C8C" w:rsidRDefault="008502BD" w:rsidP="00067415">
      <w:pPr>
        <w:jc w:val="both"/>
        <w:rPr>
          <w:rFonts w:ascii="Arial" w:hAnsi="Arial" w:cs="Arial"/>
          <w:color w:val="002060"/>
        </w:rPr>
      </w:pPr>
    </w:p>
    <w:p w14:paraId="1B852805" w14:textId="77777777" w:rsidR="008502BD" w:rsidRPr="00B93C8C" w:rsidRDefault="008502BD" w:rsidP="00067415">
      <w:pPr>
        <w:jc w:val="both"/>
        <w:rPr>
          <w:rFonts w:ascii="Arial" w:hAnsi="Arial" w:cs="Arial"/>
          <w:color w:val="002060"/>
        </w:rPr>
      </w:pPr>
      <w:r w:rsidRPr="00B93C8C">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B93C8C" w:rsidRDefault="008502BD" w:rsidP="00067415">
      <w:pPr>
        <w:jc w:val="both"/>
        <w:rPr>
          <w:rFonts w:ascii="Arial" w:hAnsi="Arial" w:cs="Arial"/>
          <w:color w:val="002060"/>
        </w:rPr>
      </w:pPr>
    </w:p>
    <w:p w14:paraId="34BBC8E5" w14:textId="77777777" w:rsidR="008502BD" w:rsidRPr="00B93C8C" w:rsidRDefault="00E30E13" w:rsidP="00067415">
      <w:pPr>
        <w:jc w:val="both"/>
        <w:rPr>
          <w:rFonts w:ascii="Arial" w:hAnsi="Arial" w:cs="Arial"/>
          <w:color w:val="002060"/>
        </w:rPr>
      </w:pPr>
      <w:r w:rsidRPr="00B93C8C">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B93C8C" w:rsidRDefault="008502BD" w:rsidP="00067415">
      <w:pPr>
        <w:jc w:val="both"/>
        <w:rPr>
          <w:rFonts w:ascii="Arial" w:hAnsi="Arial" w:cs="Arial"/>
          <w:color w:val="002060"/>
        </w:rPr>
      </w:pPr>
    </w:p>
    <w:p w14:paraId="3D5A2F33" w14:textId="77777777" w:rsidR="008502BD" w:rsidRPr="00B93C8C" w:rsidRDefault="008502BD" w:rsidP="00067415">
      <w:pPr>
        <w:outlineLvl w:val="3"/>
        <w:rPr>
          <w:rFonts w:ascii="Arial" w:hAnsi="Arial" w:cs="Arial"/>
          <w:b/>
          <w:color w:val="002060"/>
        </w:rPr>
      </w:pPr>
      <w:r w:rsidRPr="00B93C8C">
        <w:rPr>
          <w:rFonts w:ascii="Arial" w:hAnsi="Arial" w:cs="Arial"/>
          <w:b/>
          <w:color w:val="002060"/>
        </w:rPr>
        <w:t>Housing</w:t>
      </w:r>
    </w:p>
    <w:p w14:paraId="47D19137" w14:textId="77777777" w:rsidR="008502BD" w:rsidRPr="00B93C8C" w:rsidRDefault="008502BD" w:rsidP="00067415">
      <w:pPr>
        <w:outlineLvl w:val="3"/>
        <w:rPr>
          <w:rFonts w:ascii="Arial" w:hAnsi="Arial" w:cs="Arial"/>
          <w:b/>
          <w:color w:val="002060"/>
        </w:rPr>
      </w:pPr>
    </w:p>
    <w:p w14:paraId="4DBCD514" w14:textId="77777777" w:rsidR="008502BD" w:rsidRPr="00B93C8C" w:rsidRDefault="008502BD" w:rsidP="00067415">
      <w:pPr>
        <w:jc w:val="both"/>
        <w:rPr>
          <w:rFonts w:ascii="Arial" w:hAnsi="Arial" w:cs="Arial"/>
          <w:color w:val="002060"/>
        </w:rPr>
      </w:pPr>
      <w:r w:rsidRPr="00B93C8C">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B93C8C" w:rsidRDefault="008502BD" w:rsidP="00067415">
      <w:pPr>
        <w:outlineLvl w:val="3"/>
        <w:rPr>
          <w:rFonts w:ascii="Arial" w:hAnsi="Arial" w:cs="Arial"/>
          <w:color w:val="002060"/>
        </w:rPr>
      </w:pPr>
    </w:p>
    <w:p w14:paraId="28B7E208" w14:textId="77777777" w:rsidR="008502BD" w:rsidRPr="00B93C8C" w:rsidRDefault="008502BD" w:rsidP="00067415">
      <w:pPr>
        <w:outlineLvl w:val="3"/>
        <w:rPr>
          <w:rFonts w:ascii="Arial" w:hAnsi="Arial" w:cs="Arial"/>
          <w:b/>
          <w:color w:val="002060"/>
        </w:rPr>
      </w:pPr>
    </w:p>
    <w:p w14:paraId="31671FB4" w14:textId="77777777" w:rsidR="008502BD" w:rsidRPr="00B93C8C" w:rsidRDefault="00E30E13" w:rsidP="00067415">
      <w:pPr>
        <w:outlineLvl w:val="3"/>
        <w:rPr>
          <w:rFonts w:ascii="Arial" w:hAnsi="Arial" w:cs="Arial"/>
          <w:b/>
          <w:color w:val="002060"/>
        </w:rPr>
      </w:pPr>
      <w:r w:rsidRPr="00B93C8C">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7"/>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B93C8C" w:rsidRDefault="008502BD" w:rsidP="00067415">
      <w:pPr>
        <w:outlineLvl w:val="3"/>
        <w:rPr>
          <w:rFonts w:ascii="Arial" w:hAnsi="Arial" w:cs="Arial"/>
          <w:b/>
          <w:color w:val="002060"/>
        </w:rPr>
      </w:pPr>
    </w:p>
    <w:p w14:paraId="6D131A1D" w14:textId="77777777" w:rsidR="008502BD" w:rsidRPr="00B93C8C" w:rsidRDefault="008502BD" w:rsidP="00067415">
      <w:pPr>
        <w:outlineLvl w:val="3"/>
        <w:rPr>
          <w:rFonts w:ascii="Arial" w:hAnsi="Arial" w:cs="Arial"/>
          <w:b/>
          <w:color w:val="002060"/>
        </w:rPr>
      </w:pPr>
      <w:r w:rsidRPr="00B93C8C">
        <w:rPr>
          <w:rFonts w:ascii="Arial" w:hAnsi="Arial" w:cs="Arial"/>
          <w:b/>
          <w:color w:val="002060"/>
        </w:rPr>
        <w:t>Getting around</w:t>
      </w:r>
    </w:p>
    <w:p w14:paraId="10DDC246" w14:textId="77777777" w:rsidR="008502BD" w:rsidRPr="00B93C8C" w:rsidRDefault="008502BD" w:rsidP="00067415">
      <w:pPr>
        <w:outlineLvl w:val="3"/>
        <w:rPr>
          <w:rFonts w:ascii="Arial" w:hAnsi="Arial" w:cs="Arial"/>
          <w:b/>
          <w:color w:val="002060"/>
        </w:rPr>
      </w:pPr>
    </w:p>
    <w:p w14:paraId="2672B519" w14:textId="77777777" w:rsidR="008502BD" w:rsidRPr="00B93C8C" w:rsidRDefault="008502BD" w:rsidP="00067415">
      <w:pPr>
        <w:jc w:val="both"/>
        <w:rPr>
          <w:rFonts w:ascii="Arial" w:hAnsi="Arial" w:cs="Arial"/>
          <w:color w:val="002060"/>
        </w:rPr>
      </w:pPr>
      <w:r w:rsidRPr="00B93C8C">
        <w:rPr>
          <w:rFonts w:ascii="Arial" w:hAnsi="Arial" w:cs="Arial"/>
          <w:color w:val="002060"/>
        </w:rPr>
        <w:t>The region’s excellent transport links mean you’re connected to the rest of the UK - and the world. </w:t>
      </w:r>
    </w:p>
    <w:p w14:paraId="199A465E" w14:textId="77777777" w:rsidR="008502BD" w:rsidRPr="00B93C8C" w:rsidRDefault="008502BD" w:rsidP="00067415">
      <w:pPr>
        <w:jc w:val="both"/>
        <w:rPr>
          <w:rFonts w:ascii="Arial" w:hAnsi="Arial" w:cs="Arial"/>
          <w:color w:val="002060"/>
        </w:rPr>
      </w:pPr>
    </w:p>
    <w:p w14:paraId="4E8A4629" w14:textId="77777777" w:rsidR="008502BD" w:rsidRPr="00B93C8C" w:rsidRDefault="008502BD" w:rsidP="00067415">
      <w:pPr>
        <w:jc w:val="both"/>
        <w:rPr>
          <w:rFonts w:ascii="Arial" w:hAnsi="Arial" w:cs="Arial"/>
          <w:color w:val="002060"/>
        </w:rPr>
      </w:pPr>
      <w:r w:rsidRPr="00B93C8C">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B93C8C" w:rsidRDefault="008502BD" w:rsidP="00067415">
      <w:pPr>
        <w:jc w:val="both"/>
        <w:rPr>
          <w:rFonts w:ascii="Arial" w:hAnsi="Arial" w:cs="Arial"/>
          <w:color w:val="002060"/>
        </w:rPr>
      </w:pPr>
    </w:p>
    <w:p w14:paraId="3D27984A"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B93C8C" w:rsidRDefault="008502BD" w:rsidP="00067415">
      <w:pPr>
        <w:jc w:val="both"/>
        <w:rPr>
          <w:rFonts w:ascii="Arial" w:hAnsi="Arial" w:cs="Arial"/>
          <w:color w:val="002060"/>
        </w:rPr>
      </w:pPr>
      <w:r w:rsidRPr="00B93C8C">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25704DE9" w14:textId="77777777" w:rsidR="008502BD" w:rsidRPr="00B93C8C" w:rsidRDefault="008502BD" w:rsidP="00067415">
      <w:pPr>
        <w:jc w:val="both"/>
        <w:rPr>
          <w:rFonts w:ascii="Arial" w:hAnsi="Arial" w:cs="Arial"/>
          <w:color w:val="002060"/>
        </w:rPr>
      </w:pPr>
    </w:p>
    <w:p w14:paraId="6069A7FA" w14:textId="77777777" w:rsidR="008502BD" w:rsidRPr="00B93C8C" w:rsidRDefault="008502BD" w:rsidP="00067415">
      <w:pPr>
        <w:jc w:val="both"/>
        <w:rPr>
          <w:rFonts w:ascii="Arial" w:hAnsi="Arial" w:cs="Arial"/>
          <w:color w:val="002060"/>
        </w:rPr>
      </w:pPr>
      <w:r w:rsidRPr="00B93C8C">
        <w:rPr>
          <w:rFonts w:ascii="Arial" w:hAnsi="Arial" w:cs="Arial"/>
          <w:color w:val="002060"/>
        </w:rPr>
        <w:t>From Ardrossan, Gourock and Wemyss Bay you can also travel by ferry to many of Scotland’s islands, or further afield from one of the cruise ships that dock at Greenock harbour.</w:t>
      </w:r>
    </w:p>
    <w:p w14:paraId="505E14D6" w14:textId="77777777" w:rsidR="008502BD" w:rsidRPr="00B93C8C" w:rsidRDefault="008502BD" w:rsidP="00067415">
      <w:pPr>
        <w:jc w:val="both"/>
        <w:rPr>
          <w:rFonts w:ascii="Arial" w:hAnsi="Arial" w:cs="Arial"/>
          <w:color w:val="002060"/>
        </w:rPr>
      </w:pPr>
    </w:p>
    <w:p w14:paraId="4452289D" w14:textId="77777777" w:rsidR="008502BD" w:rsidRPr="00B93C8C" w:rsidRDefault="008502BD" w:rsidP="00067415">
      <w:pPr>
        <w:jc w:val="both"/>
        <w:rPr>
          <w:rFonts w:ascii="Arial" w:hAnsi="Arial" w:cs="Arial"/>
          <w:color w:val="002060"/>
        </w:rPr>
      </w:pPr>
      <w:r w:rsidRPr="00B93C8C">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B93C8C" w:rsidRDefault="008502BD" w:rsidP="00067415">
      <w:pPr>
        <w:jc w:val="both"/>
        <w:rPr>
          <w:rFonts w:ascii="Arial" w:hAnsi="Arial" w:cs="Arial"/>
          <w:color w:val="002060"/>
        </w:rPr>
      </w:pPr>
    </w:p>
    <w:p w14:paraId="01137209" w14:textId="77777777" w:rsidR="008502BD" w:rsidRPr="00B93C8C" w:rsidRDefault="008502BD" w:rsidP="00067415">
      <w:pPr>
        <w:jc w:val="both"/>
        <w:rPr>
          <w:rFonts w:ascii="Arial" w:hAnsi="Arial" w:cs="Arial"/>
          <w:color w:val="002060"/>
        </w:rPr>
      </w:pPr>
      <w:r w:rsidRPr="00B93C8C">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B93C8C" w:rsidRDefault="008502BD" w:rsidP="00067415">
      <w:pPr>
        <w:jc w:val="both"/>
        <w:rPr>
          <w:rFonts w:ascii="Arial" w:hAnsi="Arial" w:cs="Arial"/>
          <w:color w:val="002060"/>
        </w:rPr>
      </w:pPr>
    </w:p>
    <w:p w14:paraId="4543DD07" w14:textId="77777777" w:rsidR="008502BD" w:rsidRPr="00B93C8C" w:rsidRDefault="00E30E13" w:rsidP="00067415">
      <w:pPr>
        <w:pStyle w:val="Default"/>
        <w:rPr>
          <w:b/>
          <w:color w:val="002060"/>
        </w:rPr>
      </w:pPr>
      <w:r w:rsidRPr="00B93C8C">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B93C8C">
        <w:rPr>
          <w:b/>
          <w:color w:val="002060"/>
        </w:rPr>
        <w:t xml:space="preserve">To find more information about living and working in Scotland please visit:  </w:t>
      </w:r>
    </w:p>
    <w:p w14:paraId="57832B1C" w14:textId="77777777" w:rsidR="008502BD" w:rsidRPr="00B93C8C" w:rsidRDefault="008502BD" w:rsidP="00067415">
      <w:pPr>
        <w:pStyle w:val="Default"/>
        <w:rPr>
          <w:b/>
          <w:color w:val="002060"/>
        </w:rPr>
      </w:pPr>
    </w:p>
    <w:p w14:paraId="5E19BBA5" w14:textId="77777777" w:rsidR="008502BD" w:rsidRPr="00B93C8C" w:rsidRDefault="00096D57" w:rsidP="00067415">
      <w:pPr>
        <w:pStyle w:val="Default"/>
        <w:rPr>
          <w:b/>
          <w:color w:val="002060"/>
        </w:rPr>
      </w:pPr>
      <w:hyperlink w:history="1">
        <w:r w:rsidR="008502BD" w:rsidRPr="00B93C8C">
          <w:rPr>
            <w:rStyle w:val="Hyperlink"/>
            <w:b/>
            <w:color w:val="002060"/>
          </w:rPr>
          <w:t>https://www.visitscotland.com/</w:t>
        </w:r>
      </w:hyperlink>
    </w:p>
    <w:p w14:paraId="1C40870E" w14:textId="77777777" w:rsidR="008502BD" w:rsidRPr="00B93C8C" w:rsidRDefault="008502BD" w:rsidP="00067415">
      <w:pPr>
        <w:pStyle w:val="Default"/>
        <w:rPr>
          <w:b/>
          <w:color w:val="002060"/>
        </w:rPr>
      </w:pPr>
    </w:p>
    <w:p w14:paraId="7289DCF4" w14:textId="77777777" w:rsidR="008502BD" w:rsidRPr="00B93C8C" w:rsidRDefault="00096D57" w:rsidP="00067415">
      <w:pPr>
        <w:pStyle w:val="Default"/>
        <w:rPr>
          <w:b/>
          <w:color w:val="002060"/>
        </w:rPr>
      </w:pPr>
      <w:hyperlink w:history="1">
        <w:r w:rsidR="008502BD" w:rsidRPr="00B93C8C">
          <w:rPr>
            <w:rStyle w:val="Hyperlink"/>
            <w:b/>
            <w:color w:val="002060"/>
          </w:rPr>
          <w:t>https://www.scotland.org/</w:t>
        </w:r>
      </w:hyperlink>
    </w:p>
    <w:p w14:paraId="2DEE77AD" w14:textId="77777777" w:rsidR="008502BD" w:rsidRPr="00B93C8C" w:rsidRDefault="008502BD" w:rsidP="00067415">
      <w:pPr>
        <w:pStyle w:val="Default"/>
        <w:rPr>
          <w:rStyle w:val="Hyperlink"/>
          <w:b/>
          <w:color w:val="002060"/>
        </w:rPr>
      </w:pPr>
    </w:p>
    <w:p w14:paraId="3071E537" w14:textId="77777777" w:rsidR="008502BD" w:rsidRPr="00B93C8C" w:rsidRDefault="008502BD" w:rsidP="00067415">
      <w:pPr>
        <w:pStyle w:val="Default"/>
        <w:rPr>
          <w:b/>
          <w:color w:val="002060"/>
        </w:rPr>
      </w:pPr>
      <w:r w:rsidRPr="00B93C8C">
        <w:rPr>
          <w:rStyle w:val="Hyperlink"/>
          <w:b/>
          <w:color w:val="002060"/>
        </w:rPr>
        <w:t>https://www.talentscotland.com/</w:t>
      </w:r>
    </w:p>
    <w:p w14:paraId="1C733FC1" w14:textId="77777777" w:rsidR="008502BD" w:rsidRPr="00B93C8C" w:rsidRDefault="008502BD" w:rsidP="00067415">
      <w:pPr>
        <w:pStyle w:val="Default"/>
        <w:rPr>
          <w:b/>
          <w:color w:val="002060"/>
        </w:rPr>
      </w:pPr>
    </w:p>
    <w:p w14:paraId="0C61A19D" w14:textId="77777777" w:rsidR="008502BD" w:rsidRPr="00B93C8C" w:rsidRDefault="00096D57" w:rsidP="00067415">
      <w:pPr>
        <w:pStyle w:val="Default"/>
        <w:rPr>
          <w:b/>
          <w:color w:val="002060"/>
        </w:rPr>
      </w:pPr>
      <w:hyperlink w:history="1">
        <w:r w:rsidR="008502BD" w:rsidRPr="00B93C8C">
          <w:rPr>
            <w:rStyle w:val="Hyperlink"/>
            <w:b/>
            <w:color w:val="002060"/>
          </w:rPr>
          <w:t>https://moverdb.com/moving-to-glasgow/</w:t>
        </w:r>
      </w:hyperlink>
    </w:p>
    <w:p w14:paraId="1881B6FD" w14:textId="77777777" w:rsidR="008502BD" w:rsidRPr="00B93C8C" w:rsidRDefault="008502BD" w:rsidP="00067415">
      <w:pPr>
        <w:pStyle w:val="Default"/>
        <w:rPr>
          <w:b/>
          <w:color w:val="002060"/>
        </w:rPr>
      </w:pPr>
    </w:p>
    <w:p w14:paraId="4355CF2B" w14:textId="77777777" w:rsidR="008502BD" w:rsidRPr="00B93C8C" w:rsidRDefault="008502BD" w:rsidP="00067415">
      <w:pPr>
        <w:pStyle w:val="Default"/>
        <w:rPr>
          <w:b/>
          <w:color w:val="002060"/>
        </w:rPr>
      </w:pPr>
    </w:p>
    <w:p w14:paraId="4DF9747E" w14:textId="77777777" w:rsidR="008502BD" w:rsidRPr="00B93C8C" w:rsidRDefault="008502BD" w:rsidP="00315293">
      <w:pPr>
        <w:ind w:left="284"/>
        <w:rPr>
          <w:rFonts w:cs="Arial"/>
          <w:color w:val="002060"/>
        </w:rPr>
      </w:pPr>
    </w:p>
    <w:p w14:paraId="75F6F7BD" w14:textId="77777777" w:rsidR="008502BD" w:rsidRPr="00B93C8C" w:rsidRDefault="008502BD" w:rsidP="00315293">
      <w:pPr>
        <w:autoSpaceDE w:val="0"/>
        <w:autoSpaceDN w:val="0"/>
        <w:adjustRightInd w:val="0"/>
        <w:rPr>
          <w:rFonts w:ascii="Arial" w:hAnsi="Arial" w:cs="Arial"/>
          <w:color w:val="002060"/>
        </w:rPr>
      </w:pPr>
    </w:p>
    <w:p w14:paraId="1E8AF211" w14:textId="77777777" w:rsidR="008502BD" w:rsidRPr="00B93C8C" w:rsidRDefault="008502BD" w:rsidP="00315293">
      <w:pPr>
        <w:pStyle w:val="Default"/>
        <w:tabs>
          <w:tab w:val="left" w:pos="1843"/>
        </w:tabs>
        <w:jc w:val="both"/>
        <w:rPr>
          <w:b/>
          <w:bCs/>
          <w:color w:val="002060"/>
        </w:rPr>
      </w:pPr>
      <w:r w:rsidRPr="00B93C8C">
        <w:rPr>
          <w:b/>
          <w:bCs/>
          <w:color w:val="002060"/>
        </w:rPr>
        <w:t xml:space="preserve">                         </w:t>
      </w:r>
    </w:p>
    <w:p w14:paraId="537538F0" w14:textId="60A6D952" w:rsidR="008502BD" w:rsidRPr="00B93C8C" w:rsidRDefault="008502BD" w:rsidP="00EF6D04">
      <w:pPr>
        <w:pStyle w:val="Default"/>
        <w:rPr>
          <w:b/>
          <w:color w:val="002060"/>
        </w:rPr>
      </w:pPr>
    </w:p>
    <w:sectPr w:rsidR="008502BD" w:rsidRPr="00B93C8C" w:rsidSect="00294E61">
      <w:footerReference w:type="even" r:id="rId18"/>
      <w:footerReference w:type="default" r:id="rId19"/>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A4B89" w14:textId="77777777" w:rsidR="00096D57" w:rsidRDefault="00096D57">
      <w:r>
        <w:separator/>
      </w:r>
    </w:p>
  </w:endnote>
  <w:endnote w:type="continuationSeparator" w:id="0">
    <w:p w14:paraId="2DDC2084" w14:textId="77777777" w:rsidR="00096D57" w:rsidRDefault="00096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213" w14:textId="77777777" w:rsidR="00096D57" w:rsidRDefault="00096D57"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096D57" w:rsidRDefault="00096D57"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05C7" w14:textId="77777777" w:rsidR="00096D57" w:rsidRDefault="00096D57"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D599" w14:textId="77777777" w:rsidR="00096D57" w:rsidRDefault="00096D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096D57" w:rsidRDefault="00096D57">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127F" w14:textId="77777777" w:rsidR="00096D57" w:rsidRPr="00067415" w:rsidRDefault="00096D57"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E4F58" w14:textId="77777777" w:rsidR="00096D57" w:rsidRDefault="00096D57">
      <w:r>
        <w:separator/>
      </w:r>
    </w:p>
  </w:footnote>
  <w:footnote w:type="continuationSeparator" w:id="0">
    <w:p w14:paraId="6E5D59A5" w14:textId="77777777" w:rsidR="00096D57" w:rsidRDefault="00096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D3AD" w14:textId="77777777" w:rsidR="00096D57" w:rsidRDefault="00096D57">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285" w14:textId="77777777" w:rsidR="00096D57" w:rsidRDefault="00096D57">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EC5E" w14:textId="77777777" w:rsidR="00096D57" w:rsidRDefault="00096D57">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3331"/>
    <w:multiLevelType w:val="hybridMultilevel"/>
    <w:tmpl w:val="3DCC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843D6"/>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5885C38"/>
    <w:multiLevelType w:val="hybridMultilevel"/>
    <w:tmpl w:val="0154566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480"/>
        </w:tabs>
        <w:ind w:left="4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155D6"/>
    <w:multiLevelType w:val="hybridMultilevel"/>
    <w:tmpl w:val="67102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1CDC69AC"/>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C626AB8"/>
    <w:multiLevelType w:val="hybridMultilevel"/>
    <w:tmpl w:val="9326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946CA"/>
    <w:multiLevelType w:val="hybridMultilevel"/>
    <w:tmpl w:val="D174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807ED7"/>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D2F72B5"/>
    <w:multiLevelType w:val="hybridMultilevel"/>
    <w:tmpl w:val="B27A8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D59A7"/>
    <w:multiLevelType w:val="hybridMultilevel"/>
    <w:tmpl w:val="276E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C96605"/>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3833AF5"/>
    <w:multiLevelType w:val="hybridMultilevel"/>
    <w:tmpl w:val="2E9A3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141C2"/>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8977D4A"/>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8E35EA7"/>
    <w:multiLevelType w:val="hybridMultilevel"/>
    <w:tmpl w:val="105AA680"/>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9032E96"/>
    <w:multiLevelType w:val="hybridMultilevel"/>
    <w:tmpl w:val="3FAE7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21" w15:restartNumberingAfterBreak="0">
    <w:nsid w:val="513D4886"/>
    <w:multiLevelType w:val="hybridMultilevel"/>
    <w:tmpl w:val="1F520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7427AF"/>
    <w:multiLevelType w:val="hybridMultilevel"/>
    <w:tmpl w:val="3BE06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B64CF8"/>
    <w:multiLevelType w:val="hybridMultilevel"/>
    <w:tmpl w:val="05421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42554B"/>
    <w:multiLevelType w:val="hybridMultilevel"/>
    <w:tmpl w:val="BEAC7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3E01C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6770780A"/>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7725B7F"/>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6A5A3DB0"/>
    <w:multiLevelType w:val="hybridMultilevel"/>
    <w:tmpl w:val="B896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B37C08"/>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C750F0F"/>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35C61DB"/>
    <w:multiLevelType w:val="multilevel"/>
    <w:tmpl w:val="1C0EA96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74C57ED0"/>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5F74996"/>
    <w:multiLevelType w:val="hybridMultilevel"/>
    <w:tmpl w:val="A9605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6D190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37"/>
  </w:num>
  <w:num w:numId="2">
    <w:abstractNumId w:val="25"/>
  </w:num>
  <w:num w:numId="3">
    <w:abstractNumId w:val="4"/>
  </w:num>
  <w:num w:numId="4">
    <w:abstractNumId w:val="23"/>
  </w:num>
  <w:num w:numId="5">
    <w:abstractNumId w:val="20"/>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8"/>
  </w:num>
  <w:num w:numId="10">
    <w:abstractNumId w:val="29"/>
  </w:num>
  <w:num w:numId="11">
    <w:abstractNumId w:val="27"/>
  </w:num>
  <w:num w:numId="12">
    <w:abstractNumId w:val="31"/>
  </w:num>
  <w:num w:numId="13">
    <w:abstractNumId w:val="28"/>
  </w:num>
  <w:num w:numId="14">
    <w:abstractNumId w:val="1"/>
  </w:num>
  <w:num w:numId="15">
    <w:abstractNumId w:val="6"/>
  </w:num>
  <w:num w:numId="16">
    <w:abstractNumId w:val="11"/>
  </w:num>
  <w:num w:numId="17">
    <w:abstractNumId w:val="16"/>
  </w:num>
  <w:num w:numId="18">
    <w:abstractNumId w:val="32"/>
  </w:num>
  <w:num w:numId="19">
    <w:abstractNumId w:val="34"/>
  </w:num>
  <w:num w:numId="20">
    <w:abstractNumId w:val="17"/>
  </w:num>
  <w:num w:numId="21">
    <w:abstractNumId w:val="14"/>
  </w:num>
  <w:num w:numId="22">
    <w:abstractNumId w:val="33"/>
  </w:num>
  <w:num w:numId="23">
    <w:abstractNumId w:val="36"/>
  </w:num>
  <w:num w:numId="24">
    <w:abstractNumId w:val="3"/>
  </w:num>
  <w:num w:numId="25">
    <w:abstractNumId w:val="2"/>
  </w:num>
  <w:num w:numId="26">
    <w:abstractNumId w:val="7"/>
  </w:num>
  <w:num w:numId="27">
    <w:abstractNumId w:val="24"/>
  </w:num>
  <w:num w:numId="28">
    <w:abstractNumId w:val="12"/>
  </w:num>
  <w:num w:numId="29">
    <w:abstractNumId w:val="35"/>
  </w:num>
  <w:num w:numId="30">
    <w:abstractNumId w:val="10"/>
  </w:num>
  <w:num w:numId="31">
    <w:abstractNumId w:val="13"/>
  </w:num>
  <w:num w:numId="32">
    <w:abstractNumId w:val="30"/>
  </w:num>
  <w:num w:numId="33">
    <w:abstractNumId w:val="15"/>
  </w:num>
  <w:num w:numId="34">
    <w:abstractNumId w:val="22"/>
  </w:num>
  <w:num w:numId="35">
    <w:abstractNumId w:val="0"/>
  </w:num>
  <w:num w:numId="36">
    <w:abstractNumId w:val="21"/>
  </w:num>
  <w:num w:numId="37">
    <w:abstractNumId w:val="26"/>
  </w:num>
  <w:num w:numId="38">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96D57"/>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8573A"/>
    <w:rsid w:val="001907B7"/>
    <w:rsid w:val="001A715F"/>
    <w:rsid w:val="001B0351"/>
    <w:rsid w:val="001D1DEB"/>
    <w:rsid w:val="001D679F"/>
    <w:rsid w:val="001F55B7"/>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C6065"/>
    <w:rsid w:val="002D5D7B"/>
    <w:rsid w:val="002D6684"/>
    <w:rsid w:val="002E0D3F"/>
    <w:rsid w:val="002E5EF9"/>
    <w:rsid w:val="002E6623"/>
    <w:rsid w:val="002E7AC9"/>
    <w:rsid w:val="00303A7F"/>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F5903"/>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145D"/>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5CCA"/>
    <w:rsid w:val="007768B7"/>
    <w:rsid w:val="007771BB"/>
    <w:rsid w:val="00777F70"/>
    <w:rsid w:val="00781201"/>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42603"/>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3C8C"/>
    <w:rsid w:val="00B95E11"/>
    <w:rsid w:val="00BA102F"/>
    <w:rsid w:val="00BA222F"/>
    <w:rsid w:val="00BB2CBC"/>
    <w:rsid w:val="00BB334A"/>
    <w:rsid w:val="00BC3D7F"/>
    <w:rsid w:val="00BC65C0"/>
    <w:rsid w:val="00BE30DF"/>
    <w:rsid w:val="00BE70B2"/>
    <w:rsid w:val="00BF1770"/>
    <w:rsid w:val="00BF2B07"/>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1ACC"/>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913E1"/>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1F55B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1"/>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rsid w:val="00067415"/>
    <w:rPr>
      <w:sz w:val="20"/>
      <w:szCs w:val="20"/>
      <w:lang w:val="en-US" w:eastAsia="en-US"/>
    </w:rPr>
  </w:style>
  <w:style w:type="character" w:customStyle="1" w:styleId="BodyTextIndentChar">
    <w:name w:val="Body Text Indent Char"/>
    <w:basedOn w:val="DefaultParagraphFont"/>
    <w:link w:val="BodyTextIndent"/>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styleId="BlockText">
    <w:name w:val="Block Text"/>
    <w:basedOn w:val="Normal"/>
    <w:rsid w:val="0057145D"/>
    <w:pPr>
      <w:widowControl w:val="0"/>
      <w:ind w:left="709" w:right="-43"/>
      <w:jc w:val="center"/>
    </w:pPr>
    <w:rPr>
      <w:sz w:val="26"/>
      <w:szCs w:val="20"/>
      <w:lang w:eastAsia="en-US"/>
    </w:rPr>
  </w:style>
  <w:style w:type="table" w:styleId="GridTable5Dark-Accent6">
    <w:name w:val="Grid Table 5 Dark Accent 6"/>
    <w:basedOn w:val="TableNormal"/>
    <w:uiPriority w:val="50"/>
    <w:rsid w:val="00B93C8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Heading9Char">
    <w:name w:val="Heading 9 Char"/>
    <w:basedOn w:val="DefaultParagraphFont"/>
    <w:link w:val="Heading9"/>
    <w:semiHidden/>
    <w:rsid w:val="001F55B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262813">
      <w:bodyDiv w:val="1"/>
      <w:marLeft w:val="0"/>
      <w:marRight w:val="0"/>
      <w:marTop w:val="0"/>
      <w:marBottom w:val="0"/>
      <w:divBdr>
        <w:top w:val="none" w:sz="0" w:space="0" w:color="auto"/>
        <w:left w:val="none" w:sz="0" w:space="0" w:color="auto"/>
        <w:bottom w:val="none" w:sz="0" w:space="0" w:color="auto"/>
        <w:right w:val="none" w:sz="0" w:space="0" w:color="auto"/>
      </w:divBdr>
      <w:divsChild>
        <w:div w:id="693917939">
          <w:marLeft w:val="0"/>
          <w:marRight w:val="0"/>
          <w:marTop w:val="0"/>
          <w:marBottom w:val="0"/>
          <w:divBdr>
            <w:top w:val="none" w:sz="0" w:space="0" w:color="auto"/>
            <w:left w:val="none" w:sz="0" w:space="0" w:color="auto"/>
            <w:bottom w:val="none" w:sz="0" w:space="0" w:color="auto"/>
            <w:right w:val="none" w:sz="0" w:space="0" w:color="auto"/>
          </w:divBdr>
        </w:div>
        <w:div w:id="333454155">
          <w:marLeft w:val="0"/>
          <w:marRight w:val="0"/>
          <w:marTop w:val="0"/>
          <w:marBottom w:val="0"/>
          <w:divBdr>
            <w:top w:val="none" w:sz="0" w:space="0" w:color="auto"/>
            <w:left w:val="none" w:sz="0" w:space="0" w:color="auto"/>
            <w:bottom w:val="none" w:sz="0" w:space="0" w:color="auto"/>
            <w:right w:val="none" w:sz="0" w:space="0" w:color="auto"/>
          </w:divBdr>
        </w:div>
      </w:divsChild>
    </w:div>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3.jpeg" /><Relationship Id="rId18" Type="http://schemas.openxmlformats.org/officeDocument/2006/relationships/footer" Target="footer3.xm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image" Target="media/image1.jpeg" /><Relationship Id="rId12" Type="http://schemas.openxmlformats.org/officeDocument/2006/relationships/header" Target="header3.xml" /><Relationship Id="rId17" Type="http://schemas.openxmlformats.org/officeDocument/2006/relationships/image" Target="media/image6.png" /><Relationship Id="rId2" Type="http://schemas.openxmlformats.org/officeDocument/2006/relationships/styles" Target="styles.xml" /><Relationship Id="rId16" Type="http://schemas.openxmlformats.org/officeDocument/2006/relationships/image" Target="media/image5.jpeg"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hyperlink" Target="#" TargetMode="External" /><Relationship Id="rId10" Type="http://schemas.openxmlformats.org/officeDocument/2006/relationships/footer" Target="footer1.xml" /><Relationship Id="rId19"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4.jpeg"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7148</Words>
  <Characters>42715</Characters>
  <Application>Microsoft Office Word</Application>
  <DocSecurity>4</DocSecurity>
  <Lines>355</Lines>
  <Paragraphs>99</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49764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2023-10-19T14:13:00Z</dcterms:created>
  <dcterms:modified xsi:type="dcterms:W3CDTF">2023-10-19T14:13:00Z</dcterms:modified>
</cp:coreProperties>
</file>