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563C69F3" w:rsidR="00A45454" w:rsidRDefault="00B94F64">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67F251E3">
                <wp:simplePos x="0" y="0"/>
                <wp:positionH relativeFrom="margin">
                  <wp:posOffset>-79375</wp:posOffset>
                </wp:positionH>
                <wp:positionV relativeFrom="margin">
                  <wp:posOffset>1180465</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7959CF62"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94F64">
                              <w:rPr>
                                <w:rFonts w:ascii="Arial" w:hAnsi="Arial" w:cs="Arial"/>
                                <w:b/>
                                <w:color w:val="FFFFFF"/>
                                <w:lang w:val="en-US"/>
                              </w:rPr>
                              <w:t>Specialty Dr in Palliative Care</w:t>
                            </w:r>
                          </w:p>
                          <w:p w14:paraId="14721591" w14:textId="77777777" w:rsidR="00C43A7E" w:rsidRPr="00BD0AB3" w:rsidRDefault="00C43A7E" w:rsidP="00056DCE">
                            <w:pPr>
                              <w:rPr>
                                <w:rFonts w:ascii="Arial" w:hAnsi="Arial" w:cs="Arial"/>
                                <w:b/>
                                <w:color w:val="FFFFFF"/>
                                <w:lang w:val="en-US"/>
                              </w:rPr>
                            </w:pPr>
                          </w:p>
                          <w:p w14:paraId="77B20AF4" w14:textId="1ACB6223"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Pr="00BD0AB3">
                              <w:rPr>
                                <w:rFonts w:ascii="Arial" w:hAnsi="Arial" w:cs="Arial"/>
                                <w:b/>
                                <w:color w:val="FFFFFF"/>
                              </w:rPr>
                              <w:t>GXXXX</w:t>
                            </w:r>
                            <w:r w:rsidRPr="00BD0AB3">
                              <w:rPr>
                                <w:rFonts w:ascii="Arial" w:hAnsi="Arial" w:cs="Arial"/>
                                <w:b/>
                                <w:color w:val="FFFFFF"/>
                              </w:rPr>
                              <w:tab/>
                            </w:r>
                            <w:r w:rsidRPr="00BD0AB3">
                              <w:rPr>
                                <w:rFonts w:ascii="Arial" w:hAnsi="Arial" w:cs="Arial"/>
                                <w:b/>
                                <w:color w:val="FFFFFF"/>
                              </w:rPr>
                              <w:tab/>
                              <w:t xml:space="preserve">JOBTRAIN REFERENCE: </w:t>
                            </w:r>
                            <w:r w:rsidR="00B94F64">
                              <w:rPr>
                                <w:rFonts w:ascii="Arial" w:hAnsi="Arial" w:cs="Arial"/>
                                <w:b/>
                                <w:color w:val="FFFFFF"/>
                              </w:rPr>
                              <w:t>168395</w:t>
                            </w:r>
                          </w:p>
                          <w:p w14:paraId="045B2416" w14:textId="77777777" w:rsidR="00C43A7E" w:rsidRPr="00BD0AB3" w:rsidRDefault="00C43A7E" w:rsidP="00E719AB">
                            <w:pPr>
                              <w:rPr>
                                <w:rFonts w:ascii="Arial" w:hAnsi="Arial" w:cs="Arial"/>
                                <w:b/>
                                <w:color w:val="FFFFFF"/>
                              </w:rPr>
                            </w:pPr>
                          </w:p>
                          <w:p w14:paraId="378413C5" w14:textId="1C7E2E3A"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B94F64">
                              <w:rPr>
                                <w:rFonts w:ascii="Arial" w:hAnsi="Arial" w:cs="Arial"/>
                                <w:b/>
                                <w:color w:val="FFFFFF"/>
                              </w:rPr>
                              <w:t>8 November 2023</w:t>
                            </w:r>
                            <w:r w:rsidRPr="00BD0AB3">
                              <w:rPr>
                                <w:rFonts w:ascii="Arial" w:hAnsi="Arial" w:cs="Arial"/>
                                <w:b/>
                                <w:color w:val="FFFFFF"/>
                              </w:rPr>
                              <w:tab/>
                            </w:r>
                            <w:r w:rsidRPr="00BD0AB3">
                              <w:rPr>
                                <w:rFonts w:ascii="Arial" w:hAnsi="Arial" w:cs="Arial"/>
                                <w:b/>
                                <w:color w:val="FFFFFF"/>
                              </w:rPr>
                              <w:tab/>
                              <w:t xml:space="preserve">INTERVIEW DATE: </w:t>
                            </w:r>
                            <w:r w:rsidR="00B94F64">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6.25pt;margin-top:92.9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KcWjgfj&#10;AAAACwEAAA8AAABkcnMvZG93bnJldi54bWxMj8FOwzAQRO9I/IO1SNxap2lSpSFOVUWqkBAcWnrh&#10;5sRuEmGvQ+y2ga9nOZXjap5m3habyRp20aPvHQpYzCNgGhunemwFHN93swyYDxKVNA61gG/tYVPe&#10;3xUyV+6Ke305hJZRCfpcCuhCGHLOfdNpK/3cDRopO7nRykDn2HI1yiuVW8PjKFpxK3ukhU4Ouup0&#10;83k4WwEv1e5N7uvYZj+men49bYev40cqxOPDtH0CFvQUbjD86ZM6lORUuzMqz4yA2SJOCaUgS9fA&#10;iFgnqwRYLWCZZEvgZcH//1D+AgAA//8DAFBLAQItABQABgAIAAAAIQC2gziS/gAAAOEBAAATAAAA&#10;AAAAAAAAAAAAAAAAAABbQ29udGVudF9UeXBlc10ueG1sUEsBAi0AFAAGAAgAAAAhADj9If/WAAAA&#10;lAEAAAsAAAAAAAAAAAAAAAAALwEAAF9yZWxzLy5yZWxzUEsBAi0AFAAGAAgAAAAhAPv2d6B5AgAA&#10;VwUAAA4AAAAAAAAAAAAAAAAALgIAAGRycy9lMm9Eb2MueG1sUEsBAi0AFAAGAAgAAAAhAKcWjgfj&#10;AAAACwEAAA8AAAAAAAAAAAAAAAAA0wQAAGRycy9kb3ducmV2LnhtbFBLBQYAAAAABAAEAPMAAADj&#10;BQAAAAA=&#10;" filled="f" stroked="f" strokeweight=".5pt">
                <v:textbox>
                  <w:txbxContent>
                    <w:p w14:paraId="52B8BE87" w14:textId="7959CF62"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B94F64">
                        <w:rPr>
                          <w:rFonts w:ascii="Arial" w:hAnsi="Arial" w:cs="Arial"/>
                          <w:b/>
                          <w:color w:val="FFFFFF"/>
                          <w:lang w:val="en-US"/>
                        </w:rPr>
                        <w:t>Specialty Dr in Palliative Care</w:t>
                      </w:r>
                    </w:p>
                    <w:p w14:paraId="14721591" w14:textId="77777777" w:rsidR="00C43A7E" w:rsidRPr="00BD0AB3" w:rsidRDefault="00C43A7E" w:rsidP="00056DCE">
                      <w:pPr>
                        <w:rPr>
                          <w:rFonts w:ascii="Arial" w:hAnsi="Arial" w:cs="Arial"/>
                          <w:b/>
                          <w:color w:val="FFFFFF"/>
                          <w:lang w:val="en-US"/>
                        </w:rPr>
                      </w:pPr>
                    </w:p>
                    <w:p w14:paraId="77B20AF4" w14:textId="1ACB6223" w:rsidR="00C43A7E" w:rsidRPr="00BD0AB3" w:rsidRDefault="00C43A7E" w:rsidP="00E719AB">
                      <w:pPr>
                        <w:rPr>
                          <w:rFonts w:ascii="Arial" w:hAnsi="Arial" w:cs="Arial"/>
                          <w:b/>
                          <w:color w:val="FFFFFF"/>
                        </w:rPr>
                      </w:pPr>
                      <w:r w:rsidRPr="00BD0AB3">
                        <w:rPr>
                          <w:rFonts w:ascii="Arial" w:hAnsi="Arial" w:cs="Arial"/>
                          <w:b/>
                          <w:color w:val="FFFFFF"/>
                        </w:rPr>
                        <w:t xml:space="preserve">JOB REFERENCE: </w:t>
                      </w:r>
                      <w:r w:rsidR="0014121D">
                        <w:rPr>
                          <w:rFonts w:ascii="Arial" w:hAnsi="Arial" w:cs="Arial"/>
                          <w:b/>
                          <w:color w:val="FFFFFF"/>
                        </w:rPr>
                        <w:t>T</w:t>
                      </w:r>
                      <w:r w:rsidRPr="00BD0AB3">
                        <w:rPr>
                          <w:rFonts w:ascii="Arial" w:hAnsi="Arial" w:cs="Arial"/>
                          <w:b/>
                          <w:color w:val="FFFFFF"/>
                        </w:rPr>
                        <w:t>GXXXX</w:t>
                      </w:r>
                      <w:r w:rsidRPr="00BD0AB3">
                        <w:rPr>
                          <w:rFonts w:ascii="Arial" w:hAnsi="Arial" w:cs="Arial"/>
                          <w:b/>
                          <w:color w:val="FFFFFF"/>
                        </w:rPr>
                        <w:tab/>
                      </w:r>
                      <w:r w:rsidRPr="00BD0AB3">
                        <w:rPr>
                          <w:rFonts w:ascii="Arial" w:hAnsi="Arial" w:cs="Arial"/>
                          <w:b/>
                          <w:color w:val="FFFFFF"/>
                        </w:rPr>
                        <w:tab/>
                        <w:t xml:space="preserve">JOBTRAIN REFERENCE: </w:t>
                      </w:r>
                      <w:r w:rsidR="00B94F64">
                        <w:rPr>
                          <w:rFonts w:ascii="Arial" w:hAnsi="Arial" w:cs="Arial"/>
                          <w:b/>
                          <w:color w:val="FFFFFF"/>
                        </w:rPr>
                        <w:t>168395</w:t>
                      </w:r>
                    </w:p>
                    <w:p w14:paraId="045B2416" w14:textId="77777777" w:rsidR="00C43A7E" w:rsidRPr="00BD0AB3" w:rsidRDefault="00C43A7E" w:rsidP="00E719AB">
                      <w:pPr>
                        <w:rPr>
                          <w:rFonts w:ascii="Arial" w:hAnsi="Arial" w:cs="Arial"/>
                          <w:b/>
                          <w:color w:val="FFFFFF"/>
                        </w:rPr>
                      </w:pPr>
                    </w:p>
                    <w:p w14:paraId="378413C5" w14:textId="1C7E2E3A"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B94F64">
                        <w:rPr>
                          <w:rFonts w:ascii="Arial" w:hAnsi="Arial" w:cs="Arial"/>
                          <w:b/>
                          <w:color w:val="FFFFFF"/>
                        </w:rPr>
                        <w:t>8 November 2023</w:t>
                      </w:r>
                      <w:r w:rsidRPr="00BD0AB3">
                        <w:rPr>
                          <w:rFonts w:ascii="Arial" w:hAnsi="Arial" w:cs="Arial"/>
                          <w:b/>
                          <w:color w:val="FFFFFF"/>
                        </w:rPr>
                        <w:tab/>
                      </w:r>
                      <w:r w:rsidRPr="00BD0AB3">
                        <w:rPr>
                          <w:rFonts w:ascii="Arial" w:hAnsi="Arial" w:cs="Arial"/>
                          <w:b/>
                          <w:color w:val="FFFFFF"/>
                        </w:rPr>
                        <w:tab/>
                        <w:t xml:space="preserve">INTERVIEW DATE: </w:t>
                      </w:r>
                      <w:r w:rsidR="00B94F64">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3F1EBFAC">
            <wp:simplePos x="0" y="0"/>
            <wp:positionH relativeFrom="column">
              <wp:posOffset>-914400</wp:posOffset>
            </wp:positionH>
            <wp:positionV relativeFrom="paragraph">
              <wp:posOffset>-941705</wp:posOffset>
            </wp:positionV>
            <wp:extent cx="7601585" cy="893635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893635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16A090E0" w14:textId="77777777" w:rsidR="00B94F64"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94F64" w:rsidRPr="00493898" w14:paraId="19862913" w14:textId="77777777" w:rsidTr="00086AFA">
        <w:trPr>
          <w:trHeight w:val="558"/>
        </w:trPr>
        <w:tc>
          <w:tcPr>
            <w:tcW w:w="9000" w:type="dxa"/>
            <w:shd w:val="clear" w:color="auto" w:fill="00B0F0"/>
            <w:vAlign w:val="center"/>
          </w:tcPr>
          <w:p w14:paraId="28E2A2A4" w14:textId="77777777" w:rsidR="00B94F64" w:rsidRPr="00493898" w:rsidRDefault="00B94F64" w:rsidP="00086AFA">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4AE279EB" w14:textId="77777777" w:rsidR="00B94F64" w:rsidRDefault="00B94F64" w:rsidP="00B94F6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3376"/>
        <w:gridCol w:w="3200"/>
      </w:tblGrid>
      <w:tr w:rsidR="00B94F64" w:rsidRPr="00493898" w14:paraId="4713ADD3"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6D6C192A" w14:textId="77777777" w:rsidR="00B94F64" w:rsidRPr="00493898" w:rsidRDefault="00B94F64" w:rsidP="00086AFA">
            <w:pPr>
              <w:rPr>
                <w:rFonts w:ascii="Arial" w:hAnsi="Arial" w:cs="Arial"/>
                <w:b/>
              </w:rPr>
            </w:pPr>
            <w:r w:rsidRPr="00493898">
              <w:rPr>
                <w:rFonts w:ascii="Arial" w:hAnsi="Arial" w:cs="Arial"/>
                <w:b/>
              </w:rPr>
              <w:t>REQUIREMENTS</w:t>
            </w:r>
          </w:p>
        </w:tc>
        <w:tc>
          <w:tcPr>
            <w:tcW w:w="3376" w:type="dxa"/>
            <w:tcBorders>
              <w:top w:val="single" w:sz="4" w:space="0" w:color="auto"/>
              <w:left w:val="single" w:sz="4" w:space="0" w:color="auto"/>
              <w:bottom w:val="single" w:sz="4" w:space="0" w:color="auto"/>
              <w:right w:val="single" w:sz="4" w:space="0" w:color="auto"/>
            </w:tcBorders>
          </w:tcPr>
          <w:p w14:paraId="670E5691" w14:textId="77777777" w:rsidR="00B94F64" w:rsidRPr="00901B54" w:rsidRDefault="00B94F64" w:rsidP="00086AFA">
            <w:r w:rsidRPr="00901B54">
              <w:t>ESSENTIAL</w:t>
            </w:r>
          </w:p>
        </w:tc>
        <w:tc>
          <w:tcPr>
            <w:tcW w:w="3200" w:type="dxa"/>
            <w:tcBorders>
              <w:top w:val="single" w:sz="4" w:space="0" w:color="auto"/>
              <w:left w:val="single" w:sz="4" w:space="0" w:color="auto"/>
              <w:bottom w:val="single" w:sz="4" w:space="0" w:color="auto"/>
              <w:right w:val="single" w:sz="4" w:space="0" w:color="auto"/>
            </w:tcBorders>
          </w:tcPr>
          <w:p w14:paraId="2C1BF1B0" w14:textId="77777777" w:rsidR="00B94F64" w:rsidRPr="00901B54" w:rsidRDefault="00B94F64" w:rsidP="00086AFA">
            <w:r w:rsidRPr="00901B54">
              <w:t>DESIRABLE</w:t>
            </w:r>
          </w:p>
        </w:tc>
      </w:tr>
      <w:tr w:rsidR="00B94F64" w:rsidRPr="00493898" w14:paraId="25E4F743"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59005D07" w14:textId="77777777" w:rsidR="00B94F64" w:rsidRPr="00493898" w:rsidRDefault="00B94F64" w:rsidP="00086AFA">
            <w:pPr>
              <w:rPr>
                <w:rFonts w:ascii="Arial" w:hAnsi="Arial" w:cs="Arial"/>
                <w:b/>
              </w:rPr>
            </w:pPr>
            <w:r w:rsidRPr="00493898">
              <w:rPr>
                <w:rFonts w:ascii="Arial" w:hAnsi="Arial" w:cs="Arial"/>
                <w:b/>
              </w:rPr>
              <w:t>Qualifications and Training</w:t>
            </w:r>
          </w:p>
        </w:tc>
        <w:tc>
          <w:tcPr>
            <w:tcW w:w="3376" w:type="dxa"/>
            <w:tcBorders>
              <w:top w:val="single" w:sz="4" w:space="0" w:color="auto"/>
              <w:left w:val="single" w:sz="4" w:space="0" w:color="auto"/>
              <w:bottom w:val="single" w:sz="4" w:space="0" w:color="auto"/>
              <w:right w:val="single" w:sz="4" w:space="0" w:color="auto"/>
            </w:tcBorders>
          </w:tcPr>
          <w:p w14:paraId="7DFDCC87" w14:textId="77777777" w:rsidR="00B94F64" w:rsidRPr="00901B54" w:rsidRDefault="00B94F64" w:rsidP="00086AFA">
            <w:r w:rsidRPr="00901B54">
              <w:t>GMC registered medical practitioner</w:t>
            </w:r>
          </w:p>
          <w:p w14:paraId="0C9C41F8" w14:textId="77777777" w:rsidR="00B94F64" w:rsidRPr="00901B54" w:rsidRDefault="00B94F64" w:rsidP="00086AFA">
            <w:r w:rsidRPr="00901B54">
              <w:t>Licence to practice</w:t>
            </w:r>
          </w:p>
        </w:tc>
        <w:tc>
          <w:tcPr>
            <w:tcW w:w="3200" w:type="dxa"/>
            <w:tcBorders>
              <w:top w:val="single" w:sz="4" w:space="0" w:color="auto"/>
              <w:left w:val="single" w:sz="4" w:space="0" w:color="auto"/>
              <w:bottom w:val="single" w:sz="4" w:space="0" w:color="auto"/>
              <w:right w:val="single" w:sz="4" w:space="0" w:color="auto"/>
            </w:tcBorders>
          </w:tcPr>
          <w:p w14:paraId="619B825C" w14:textId="77777777" w:rsidR="00B94F64" w:rsidRPr="00901B54" w:rsidRDefault="00B94F64" w:rsidP="00086AFA">
            <w:r w:rsidRPr="00901B54">
              <w:t>Additional sub-specialty qualification in palliative medicine</w:t>
            </w:r>
          </w:p>
        </w:tc>
      </w:tr>
      <w:tr w:rsidR="00B94F64" w:rsidRPr="00493898" w14:paraId="6E28F346"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5BEE9822" w14:textId="77777777" w:rsidR="00B94F64" w:rsidRPr="00493898" w:rsidRDefault="00B94F64" w:rsidP="00086AFA">
            <w:pPr>
              <w:rPr>
                <w:rFonts w:ascii="Arial" w:hAnsi="Arial" w:cs="Arial"/>
                <w:b/>
              </w:rPr>
            </w:pPr>
            <w:r w:rsidRPr="00493898">
              <w:rPr>
                <w:rFonts w:ascii="Arial" w:hAnsi="Arial" w:cs="Arial"/>
                <w:b/>
              </w:rPr>
              <w:t>Experience</w:t>
            </w:r>
          </w:p>
        </w:tc>
        <w:tc>
          <w:tcPr>
            <w:tcW w:w="3376" w:type="dxa"/>
            <w:tcBorders>
              <w:top w:val="single" w:sz="4" w:space="0" w:color="auto"/>
              <w:left w:val="single" w:sz="4" w:space="0" w:color="auto"/>
              <w:bottom w:val="single" w:sz="4" w:space="0" w:color="auto"/>
              <w:right w:val="single" w:sz="4" w:space="0" w:color="auto"/>
            </w:tcBorders>
          </w:tcPr>
          <w:p w14:paraId="6B4F4589" w14:textId="77777777" w:rsidR="00B94F64" w:rsidRPr="00901B54" w:rsidRDefault="00B94F64" w:rsidP="00086AFA">
            <w:r w:rsidRPr="00901B54">
              <w:t>Broad-based experience in care of general medical inpatients</w:t>
            </w:r>
          </w:p>
          <w:p w14:paraId="5B2B9C44" w14:textId="77777777" w:rsidR="00B94F64" w:rsidRPr="00901B54" w:rsidRDefault="00B94F64" w:rsidP="00086AFA"/>
        </w:tc>
        <w:tc>
          <w:tcPr>
            <w:tcW w:w="3200" w:type="dxa"/>
            <w:tcBorders>
              <w:top w:val="single" w:sz="4" w:space="0" w:color="auto"/>
              <w:left w:val="single" w:sz="4" w:space="0" w:color="auto"/>
              <w:bottom w:val="single" w:sz="4" w:space="0" w:color="auto"/>
              <w:right w:val="single" w:sz="4" w:space="0" w:color="auto"/>
            </w:tcBorders>
          </w:tcPr>
          <w:p w14:paraId="3316D484" w14:textId="77777777" w:rsidR="00B94F64" w:rsidRDefault="00B94F64" w:rsidP="00086AFA">
            <w:r>
              <w:t>S</w:t>
            </w:r>
            <w:r w:rsidRPr="00901B54">
              <w:t>pecialist palliative medicine experience</w:t>
            </w:r>
          </w:p>
          <w:p w14:paraId="0DE39071" w14:textId="77777777" w:rsidR="00B94F64" w:rsidRPr="00901B54" w:rsidRDefault="00B94F64" w:rsidP="00086AFA"/>
        </w:tc>
      </w:tr>
      <w:tr w:rsidR="00B94F64" w:rsidRPr="00493898" w14:paraId="23673492"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3409B56C" w14:textId="77777777" w:rsidR="00B94F64" w:rsidRPr="00493898" w:rsidRDefault="00B94F64" w:rsidP="00086AFA">
            <w:pPr>
              <w:rPr>
                <w:rFonts w:ascii="Arial" w:hAnsi="Arial" w:cs="Arial"/>
                <w:b/>
              </w:rPr>
            </w:pPr>
            <w:r w:rsidRPr="00493898">
              <w:rPr>
                <w:rFonts w:ascii="Arial" w:hAnsi="Arial" w:cs="Arial"/>
                <w:b/>
              </w:rPr>
              <w:t>Ability</w:t>
            </w:r>
          </w:p>
        </w:tc>
        <w:tc>
          <w:tcPr>
            <w:tcW w:w="3376" w:type="dxa"/>
            <w:tcBorders>
              <w:top w:val="single" w:sz="4" w:space="0" w:color="auto"/>
              <w:left w:val="single" w:sz="4" w:space="0" w:color="auto"/>
              <w:bottom w:val="single" w:sz="4" w:space="0" w:color="auto"/>
              <w:right w:val="single" w:sz="4" w:space="0" w:color="auto"/>
            </w:tcBorders>
          </w:tcPr>
          <w:p w14:paraId="7381C6C6" w14:textId="77777777" w:rsidR="00B94F64" w:rsidRPr="00901B54" w:rsidRDefault="00B94F64" w:rsidP="00086AFA">
            <w:r w:rsidRPr="00901B54">
              <w:t>Ability to take full responsibility for independent management of patients</w:t>
            </w:r>
          </w:p>
          <w:p w14:paraId="54B39243" w14:textId="77777777" w:rsidR="00B94F64" w:rsidRPr="00901B54" w:rsidRDefault="00B94F64" w:rsidP="00086AFA">
            <w:r w:rsidRPr="00901B54">
              <w:t>Ability to communicate effectively and clearly with patients and other team members</w:t>
            </w:r>
          </w:p>
          <w:p w14:paraId="07FF09C2" w14:textId="77777777" w:rsidR="00B94F64" w:rsidRPr="00901B54" w:rsidRDefault="00B94F64" w:rsidP="00086AFA">
            <w:r w:rsidRPr="00901B54">
              <w:t>Able to integrate well with colleagues as a member of a multi-disciplinary palliative care team</w:t>
            </w:r>
          </w:p>
          <w:p w14:paraId="5E25FCCA" w14:textId="77777777" w:rsidR="00B94F64" w:rsidRPr="00901B54" w:rsidRDefault="00B94F64" w:rsidP="00086AFA"/>
          <w:p w14:paraId="725FBCC1" w14:textId="77777777" w:rsidR="00B94F64" w:rsidRPr="00901B54" w:rsidRDefault="00B94F64" w:rsidP="00086AFA">
            <w:r w:rsidRPr="00901B54">
              <w:t>Able to take independent responsibility at experienced specialty doctor level for providing specialist palliative care</w:t>
            </w:r>
          </w:p>
          <w:p w14:paraId="5DD91D1D" w14:textId="77777777" w:rsidR="00B94F64" w:rsidRPr="00901B54" w:rsidRDefault="00B94F64" w:rsidP="00086AFA"/>
          <w:p w14:paraId="6D3EDC0A" w14:textId="77777777" w:rsidR="00B94F64" w:rsidRPr="00901B54" w:rsidRDefault="00B94F64" w:rsidP="00086AFA">
            <w:r w:rsidRPr="00901B54">
              <w:t>Excellent clinical communication with patients, their families and colleagues</w:t>
            </w:r>
          </w:p>
          <w:p w14:paraId="1F8C6B2A" w14:textId="77777777" w:rsidR="00B94F64" w:rsidRPr="00901B54" w:rsidRDefault="00B94F64" w:rsidP="00086AFA"/>
          <w:p w14:paraId="68F7E3BA" w14:textId="77777777" w:rsidR="00B94F64" w:rsidRPr="00901B54" w:rsidRDefault="00B94F64" w:rsidP="00086AFA">
            <w:r w:rsidRPr="00901B54">
              <w:t xml:space="preserve">Able to relate effectively to other health and social care staff to promote team building and collaborative working </w:t>
            </w:r>
          </w:p>
          <w:p w14:paraId="08E83CA0" w14:textId="77777777" w:rsidR="00B94F64" w:rsidRPr="00901B54" w:rsidRDefault="00B94F64" w:rsidP="00086AFA"/>
          <w:p w14:paraId="506A88BC" w14:textId="77777777" w:rsidR="00B94F64" w:rsidRPr="00901B54" w:rsidRDefault="00B94F64" w:rsidP="00086AFA">
            <w:r w:rsidRPr="00901B54">
              <w:t>Able to organise time efficiently and effectively and motivate others</w:t>
            </w:r>
          </w:p>
          <w:p w14:paraId="220C807F" w14:textId="77777777" w:rsidR="00B94F64" w:rsidRPr="00901B54" w:rsidRDefault="00B94F64" w:rsidP="00086AFA"/>
        </w:tc>
        <w:tc>
          <w:tcPr>
            <w:tcW w:w="3200" w:type="dxa"/>
            <w:tcBorders>
              <w:top w:val="single" w:sz="4" w:space="0" w:color="auto"/>
              <w:left w:val="single" w:sz="4" w:space="0" w:color="auto"/>
              <w:bottom w:val="single" w:sz="4" w:space="0" w:color="auto"/>
              <w:right w:val="single" w:sz="4" w:space="0" w:color="auto"/>
            </w:tcBorders>
          </w:tcPr>
          <w:p w14:paraId="54AA46B3" w14:textId="77777777" w:rsidR="00B94F64" w:rsidRPr="00901B54" w:rsidRDefault="00B94F64" w:rsidP="00086AFA"/>
        </w:tc>
      </w:tr>
      <w:tr w:rsidR="00B94F64" w:rsidRPr="00493898" w14:paraId="7F911F81"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49587BF6" w14:textId="77777777" w:rsidR="00B94F64" w:rsidRPr="00493898" w:rsidRDefault="00B94F64" w:rsidP="00086AFA">
            <w:pPr>
              <w:rPr>
                <w:rFonts w:ascii="Arial" w:hAnsi="Arial" w:cs="Arial"/>
                <w:b/>
              </w:rPr>
            </w:pPr>
            <w:r w:rsidRPr="00493898">
              <w:rPr>
                <w:rFonts w:ascii="Arial" w:hAnsi="Arial" w:cs="Arial"/>
                <w:b/>
              </w:rPr>
              <w:lastRenderedPageBreak/>
              <w:t>Academic Achievements</w:t>
            </w:r>
          </w:p>
        </w:tc>
        <w:tc>
          <w:tcPr>
            <w:tcW w:w="3376" w:type="dxa"/>
            <w:tcBorders>
              <w:top w:val="single" w:sz="4" w:space="0" w:color="auto"/>
              <w:left w:val="single" w:sz="4" w:space="0" w:color="auto"/>
              <w:bottom w:val="single" w:sz="4" w:space="0" w:color="auto"/>
              <w:right w:val="single" w:sz="4" w:space="0" w:color="auto"/>
            </w:tcBorders>
          </w:tcPr>
          <w:p w14:paraId="62986BAD" w14:textId="77777777" w:rsidR="00B94F64" w:rsidRPr="00901B54" w:rsidRDefault="00B94F64" w:rsidP="00086AFA"/>
        </w:tc>
        <w:tc>
          <w:tcPr>
            <w:tcW w:w="3200" w:type="dxa"/>
            <w:tcBorders>
              <w:top w:val="single" w:sz="4" w:space="0" w:color="auto"/>
              <w:left w:val="single" w:sz="4" w:space="0" w:color="auto"/>
              <w:bottom w:val="single" w:sz="4" w:space="0" w:color="auto"/>
              <w:right w:val="single" w:sz="4" w:space="0" w:color="auto"/>
            </w:tcBorders>
          </w:tcPr>
          <w:p w14:paraId="0C67A77D" w14:textId="77777777" w:rsidR="00B94F64" w:rsidRPr="00901B54" w:rsidRDefault="00B94F64" w:rsidP="00086AFA">
            <w:r w:rsidRPr="00901B54">
              <w:t>Evidence of research and publications in peer reviewed journals or poster presentations</w:t>
            </w:r>
          </w:p>
        </w:tc>
      </w:tr>
      <w:tr w:rsidR="00B94F64" w:rsidRPr="00493898" w14:paraId="6807541F"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7D72816F" w14:textId="77777777" w:rsidR="00B94F64" w:rsidRPr="00493898" w:rsidRDefault="00B94F64" w:rsidP="00086AFA">
            <w:pPr>
              <w:rPr>
                <w:rFonts w:ascii="Arial" w:hAnsi="Arial" w:cs="Arial"/>
                <w:b/>
              </w:rPr>
            </w:pPr>
            <w:r w:rsidRPr="00493898">
              <w:rPr>
                <w:rFonts w:ascii="Arial" w:hAnsi="Arial" w:cs="Arial"/>
                <w:b/>
              </w:rPr>
              <w:t>Teaching and Audit</w:t>
            </w:r>
          </w:p>
        </w:tc>
        <w:tc>
          <w:tcPr>
            <w:tcW w:w="3376" w:type="dxa"/>
            <w:tcBorders>
              <w:top w:val="single" w:sz="4" w:space="0" w:color="auto"/>
              <w:left w:val="single" w:sz="4" w:space="0" w:color="auto"/>
              <w:bottom w:val="single" w:sz="4" w:space="0" w:color="auto"/>
              <w:right w:val="single" w:sz="4" w:space="0" w:color="auto"/>
            </w:tcBorders>
          </w:tcPr>
          <w:p w14:paraId="2CDC7CFB" w14:textId="77777777" w:rsidR="00B94F64" w:rsidRPr="00901B54" w:rsidRDefault="00B94F64" w:rsidP="00086AFA">
            <w:r w:rsidRPr="00901B54">
              <w:t>Evidence of commitment to:</w:t>
            </w:r>
          </w:p>
          <w:p w14:paraId="21B37430" w14:textId="77777777" w:rsidR="00B94F64" w:rsidRPr="00901B54" w:rsidRDefault="00B94F64" w:rsidP="00086AFA">
            <w:r w:rsidRPr="00901B54">
              <w:t>clinical audit</w:t>
            </w:r>
          </w:p>
          <w:p w14:paraId="7C7D2874" w14:textId="77777777" w:rsidR="00B94F64" w:rsidRPr="00901B54" w:rsidRDefault="00B94F64" w:rsidP="00086AFA">
            <w:r w:rsidRPr="00901B54">
              <w:t>formal and informal teaching and training of trainee doctors, medical students and other clinical staff</w:t>
            </w:r>
          </w:p>
          <w:p w14:paraId="6885F43B" w14:textId="77777777" w:rsidR="00B94F64" w:rsidRPr="00901B54" w:rsidRDefault="00B94F64" w:rsidP="00086AFA">
            <w:r w:rsidRPr="00901B54">
              <w:t>learning and continuing professional development</w:t>
            </w:r>
          </w:p>
        </w:tc>
        <w:tc>
          <w:tcPr>
            <w:tcW w:w="3200" w:type="dxa"/>
            <w:tcBorders>
              <w:top w:val="single" w:sz="4" w:space="0" w:color="auto"/>
              <w:left w:val="single" w:sz="4" w:space="0" w:color="auto"/>
              <w:bottom w:val="single" w:sz="4" w:space="0" w:color="auto"/>
              <w:right w:val="single" w:sz="4" w:space="0" w:color="auto"/>
            </w:tcBorders>
          </w:tcPr>
          <w:p w14:paraId="75F772A4" w14:textId="77777777" w:rsidR="00B94F64" w:rsidRPr="00901B54" w:rsidRDefault="00B94F64" w:rsidP="00086AFA">
            <w:r w:rsidRPr="00901B54">
              <w:t>Experience of designing and developing audits/quality improvement initiatives</w:t>
            </w:r>
          </w:p>
          <w:p w14:paraId="30F5FD68" w14:textId="77777777" w:rsidR="00B94F64" w:rsidRPr="00901B54" w:rsidRDefault="00B94F64" w:rsidP="00086AFA">
            <w:r w:rsidRPr="00901B54">
              <w:t>Evidence of training in clinical and / or educational supervision</w:t>
            </w:r>
          </w:p>
        </w:tc>
      </w:tr>
      <w:tr w:rsidR="00B94F64" w:rsidRPr="00493898" w14:paraId="30570F75"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7C332531" w14:textId="77777777" w:rsidR="00B94F64" w:rsidRPr="00493898" w:rsidRDefault="00B94F64" w:rsidP="00086AFA">
            <w:pPr>
              <w:rPr>
                <w:rFonts w:ascii="Arial" w:hAnsi="Arial" w:cs="Arial"/>
                <w:b/>
              </w:rPr>
            </w:pPr>
            <w:r w:rsidRPr="00493898">
              <w:rPr>
                <w:rFonts w:ascii="Arial" w:hAnsi="Arial" w:cs="Arial"/>
                <w:b/>
              </w:rPr>
              <w:t>Motivation</w:t>
            </w:r>
          </w:p>
        </w:tc>
        <w:tc>
          <w:tcPr>
            <w:tcW w:w="3376" w:type="dxa"/>
            <w:tcBorders>
              <w:top w:val="single" w:sz="4" w:space="0" w:color="auto"/>
              <w:left w:val="single" w:sz="4" w:space="0" w:color="auto"/>
              <w:bottom w:val="single" w:sz="4" w:space="0" w:color="auto"/>
              <w:right w:val="single" w:sz="4" w:space="0" w:color="auto"/>
            </w:tcBorders>
          </w:tcPr>
          <w:p w14:paraId="5126B346" w14:textId="77777777" w:rsidR="00B94F64" w:rsidRPr="00901B54" w:rsidRDefault="00B94F64" w:rsidP="00086AFA">
            <w:r w:rsidRPr="00901B54">
              <w:t>Evidence of commitment to:</w:t>
            </w:r>
          </w:p>
          <w:p w14:paraId="54B8629D" w14:textId="77777777" w:rsidR="00B94F64" w:rsidRPr="00901B54" w:rsidRDefault="00B94F64" w:rsidP="00086AFA">
            <w:r w:rsidRPr="00901B54">
              <w:t>patient-focused care</w:t>
            </w:r>
          </w:p>
          <w:p w14:paraId="40AC073D" w14:textId="77777777" w:rsidR="00B94F64" w:rsidRPr="00901B54" w:rsidRDefault="00B94F64" w:rsidP="00086AFA">
            <w:r w:rsidRPr="00901B54">
              <w:t>continuous professional development and life-long learning</w:t>
            </w:r>
          </w:p>
          <w:p w14:paraId="229E7FB6" w14:textId="77777777" w:rsidR="00B94F64" w:rsidRPr="00901B54" w:rsidRDefault="00B94F64" w:rsidP="00086AFA">
            <w:r w:rsidRPr="00901B54">
              <w:t>effective and efficient use of resources</w:t>
            </w:r>
          </w:p>
          <w:p w14:paraId="359626B6" w14:textId="77777777" w:rsidR="00B94F64" w:rsidRPr="00901B54" w:rsidRDefault="00B94F64" w:rsidP="00086AFA">
            <w:r w:rsidRPr="00901B54">
              <w:t>Committed to the development of high quality palliative care services in a changing environment</w:t>
            </w:r>
          </w:p>
        </w:tc>
        <w:tc>
          <w:tcPr>
            <w:tcW w:w="3200" w:type="dxa"/>
            <w:tcBorders>
              <w:top w:val="single" w:sz="4" w:space="0" w:color="auto"/>
              <w:left w:val="single" w:sz="4" w:space="0" w:color="auto"/>
              <w:bottom w:val="single" w:sz="4" w:space="0" w:color="auto"/>
              <w:right w:val="single" w:sz="4" w:space="0" w:color="auto"/>
            </w:tcBorders>
          </w:tcPr>
          <w:p w14:paraId="5C57D36E" w14:textId="77777777" w:rsidR="00B94F64" w:rsidRPr="00901B54" w:rsidRDefault="00B94F64" w:rsidP="00086AFA">
            <w:r w:rsidRPr="00901B54">
              <w:t>Desire to develop services for patients</w:t>
            </w:r>
          </w:p>
        </w:tc>
      </w:tr>
      <w:tr w:rsidR="00B94F64" w:rsidRPr="00493898" w14:paraId="22AD3D16"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16F8D5F2" w14:textId="77777777" w:rsidR="00B94F64" w:rsidRPr="00493898" w:rsidRDefault="00B94F64" w:rsidP="00086AFA">
            <w:pPr>
              <w:rPr>
                <w:rFonts w:ascii="Arial" w:hAnsi="Arial" w:cs="Arial"/>
                <w:b/>
              </w:rPr>
            </w:pPr>
            <w:r w:rsidRPr="00493898">
              <w:rPr>
                <w:rFonts w:ascii="Arial" w:hAnsi="Arial" w:cs="Arial"/>
                <w:b/>
              </w:rPr>
              <w:t>Team Working</w:t>
            </w:r>
          </w:p>
        </w:tc>
        <w:tc>
          <w:tcPr>
            <w:tcW w:w="3376" w:type="dxa"/>
            <w:tcBorders>
              <w:top w:val="single" w:sz="4" w:space="0" w:color="auto"/>
              <w:left w:val="single" w:sz="4" w:space="0" w:color="auto"/>
              <w:bottom w:val="single" w:sz="4" w:space="0" w:color="auto"/>
              <w:right w:val="single" w:sz="4" w:space="0" w:color="auto"/>
            </w:tcBorders>
          </w:tcPr>
          <w:p w14:paraId="6334619B" w14:textId="77777777" w:rsidR="00B94F64" w:rsidRPr="00901B54" w:rsidRDefault="00B94F64" w:rsidP="00086AFA">
            <w:r w:rsidRPr="00901B54">
              <w:t>Ability to work in a team with colleagues in own and other disciplines</w:t>
            </w:r>
          </w:p>
          <w:p w14:paraId="6B915617" w14:textId="77777777" w:rsidR="00B94F64" w:rsidRPr="00901B54" w:rsidRDefault="00B94F64" w:rsidP="00086AFA">
            <w:r w:rsidRPr="00901B54">
              <w:t>Ability to organise time efficiently and effectively</w:t>
            </w:r>
          </w:p>
          <w:p w14:paraId="41A0A7F1" w14:textId="77777777" w:rsidR="00B94F64" w:rsidRPr="00901B54" w:rsidRDefault="00B94F64" w:rsidP="00086AFA">
            <w:r w:rsidRPr="00901B54">
              <w:t>Reliability</w:t>
            </w:r>
          </w:p>
          <w:p w14:paraId="4B579E7E" w14:textId="77777777" w:rsidR="00B94F64" w:rsidRPr="00901B54" w:rsidRDefault="00B94F64" w:rsidP="00086AFA">
            <w:r w:rsidRPr="00901B54">
              <w:t>Excellent communication skills</w:t>
            </w:r>
          </w:p>
        </w:tc>
        <w:tc>
          <w:tcPr>
            <w:tcW w:w="3200" w:type="dxa"/>
            <w:tcBorders>
              <w:top w:val="single" w:sz="4" w:space="0" w:color="auto"/>
              <w:left w:val="single" w:sz="4" w:space="0" w:color="auto"/>
              <w:bottom w:val="single" w:sz="4" w:space="0" w:color="auto"/>
              <w:right w:val="single" w:sz="4" w:space="0" w:color="auto"/>
            </w:tcBorders>
          </w:tcPr>
          <w:p w14:paraId="7B682EB9" w14:textId="77777777" w:rsidR="00B94F64" w:rsidRPr="00901B54" w:rsidRDefault="00B94F64" w:rsidP="00086AFA">
            <w:r w:rsidRPr="00901B54">
              <w:t>Ability to motivate colleagues</w:t>
            </w:r>
          </w:p>
          <w:p w14:paraId="66D55F13" w14:textId="77777777" w:rsidR="00B94F64" w:rsidRPr="00901B54" w:rsidRDefault="00B94F64" w:rsidP="00086AFA"/>
        </w:tc>
      </w:tr>
      <w:tr w:rsidR="00B94F64" w:rsidRPr="00493898" w14:paraId="10B1F2ED" w14:textId="77777777" w:rsidTr="00086AFA">
        <w:trPr>
          <w:trHeight w:val="1497"/>
        </w:trPr>
        <w:tc>
          <w:tcPr>
            <w:tcW w:w="2332" w:type="dxa"/>
            <w:tcBorders>
              <w:top w:val="single" w:sz="4" w:space="0" w:color="auto"/>
              <w:left w:val="single" w:sz="4" w:space="0" w:color="auto"/>
              <w:bottom w:val="single" w:sz="4" w:space="0" w:color="auto"/>
              <w:right w:val="single" w:sz="4" w:space="0" w:color="auto"/>
            </w:tcBorders>
          </w:tcPr>
          <w:p w14:paraId="6B0D3F05" w14:textId="77777777" w:rsidR="00B94F64" w:rsidRPr="00901B54" w:rsidRDefault="00B94F64" w:rsidP="00086AFA">
            <w:pPr>
              <w:rPr>
                <w:rFonts w:ascii="Arial" w:hAnsi="Arial" w:cs="Arial"/>
                <w:b/>
              </w:rPr>
            </w:pPr>
            <w:r w:rsidRPr="00901B54">
              <w:rPr>
                <w:rFonts w:ascii="Arial" w:hAnsi="Arial" w:cs="Arial"/>
                <w:b/>
              </w:rPr>
              <w:t>Circumstances of Job</w:t>
            </w:r>
          </w:p>
        </w:tc>
        <w:tc>
          <w:tcPr>
            <w:tcW w:w="3376" w:type="dxa"/>
            <w:tcBorders>
              <w:top w:val="single" w:sz="4" w:space="0" w:color="auto"/>
              <w:left w:val="single" w:sz="4" w:space="0" w:color="auto"/>
              <w:bottom w:val="single" w:sz="4" w:space="0" w:color="auto"/>
              <w:right w:val="single" w:sz="4" w:space="0" w:color="auto"/>
            </w:tcBorders>
          </w:tcPr>
          <w:p w14:paraId="76378E56" w14:textId="77777777" w:rsidR="00B94F64" w:rsidRPr="00901B54" w:rsidRDefault="00B94F64" w:rsidP="00086AFA">
            <w:r w:rsidRPr="00901B54">
              <w:t>May be required to work at any of NHS Lothian’s acute hospital sites</w:t>
            </w:r>
          </w:p>
        </w:tc>
        <w:tc>
          <w:tcPr>
            <w:tcW w:w="3200" w:type="dxa"/>
            <w:tcBorders>
              <w:top w:val="single" w:sz="4" w:space="0" w:color="auto"/>
              <w:left w:val="single" w:sz="4" w:space="0" w:color="auto"/>
              <w:bottom w:val="single" w:sz="4" w:space="0" w:color="auto"/>
              <w:right w:val="single" w:sz="4" w:space="0" w:color="auto"/>
            </w:tcBorders>
          </w:tcPr>
          <w:p w14:paraId="4C5C6C42" w14:textId="77777777" w:rsidR="00B94F64" w:rsidRPr="00901B54" w:rsidRDefault="00B94F64" w:rsidP="00086AFA"/>
        </w:tc>
      </w:tr>
    </w:tbl>
    <w:p w14:paraId="15C12480" w14:textId="77777777" w:rsidR="00B94F64" w:rsidRDefault="00B94F64" w:rsidP="00B94F64"/>
    <w:p w14:paraId="2DA1F108" w14:textId="77777777" w:rsidR="00B94F64" w:rsidRDefault="00B94F64" w:rsidP="00B94F64">
      <w:pPr>
        <w:rPr>
          <w:rFonts w:ascii="Arial" w:hAnsi="Arial" w:cs="Arial"/>
        </w:rPr>
      </w:pPr>
      <w:r>
        <w:rPr>
          <w:rFonts w:ascii="Arial" w:hAnsi="Arial" w:cs="Arial"/>
        </w:rPr>
        <w:t>Where appropriate, reasonable adjustments to these criteria will be considered to accommodate personal circumstances such as disabilities.</w:t>
      </w:r>
    </w:p>
    <w:p w14:paraId="38A89207" w14:textId="77777777" w:rsidR="00B94F64" w:rsidRDefault="00B94F64" w:rsidP="00B94F6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94F64" w:rsidRPr="00493898" w14:paraId="5DE3AC19" w14:textId="77777777" w:rsidTr="00086AFA">
        <w:trPr>
          <w:trHeight w:val="457"/>
        </w:trPr>
        <w:tc>
          <w:tcPr>
            <w:tcW w:w="9000" w:type="dxa"/>
            <w:shd w:val="clear" w:color="auto" w:fill="00B0F0"/>
            <w:vAlign w:val="center"/>
          </w:tcPr>
          <w:p w14:paraId="35F6F361" w14:textId="77777777" w:rsidR="00B94F64" w:rsidRPr="00493898" w:rsidRDefault="00B94F64" w:rsidP="00086AFA">
            <w:pPr>
              <w:rPr>
                <w:rFonts w:ascii="Arial" w:hAnsi="Arial" w:cs="Arial"/>
              </w:rPr>
            </w:pPr>
            <w:r w:rsidRPr="00493898">
              <w:rPr>
                <w:rFonts w:ascii="Arial" w:hAnsi="Arial" w:cs="Arial"/>
                <w:b/>
              </w:rPr>
              <w:t>Section 2:</w:t>
            </w:r>
            <w:r w:rsidRPr="00493898">
              <w:rPr>
                <w:rFonts w:ascii="Arial" w:hAnsi="Arial" w:cs="Arial"/>
                <w:b/>
              </w:rPr>
              <w:tab/>
              <w:t>Introduction to Appointment</w:t>
            </w:r>
          </w:p>
        </w:tc>
      </w:tr>
    </w:tbl>
    <w:p w14:paraId="024E2F73" w14:textId="77777777" w:rsidR="00B94F64" w:rsidRPr="00F13A0D" w:rsidRDefault="00B94F64" w:rsidP="00B94F64">
      <w:pPr>
        <w:rPr>
          <w:rFonts w:ascii="Arial" w:hAnsi="Arial" w:cs="Arial"/>
        </w:rPr>
      </w:pPr>
    </w:p>
    <w:p w14:paraId="0C7F05A1" w14:textId="77777777" w:rsidR="00B94F64" w:rsidRDefault="00B94F64" w:rsidP="00B94F64">
      <w:pPr>
        <w:rPr>
          <w:rFonts w:ascii="Arial" w:hAnsi="Arial" w:cs="Arial"/>
          <w:b/>
          <w:bCs/>
        </w:rPr>
      </w:pPr>
      <w:r w:rsidRPr="6799C7E2">
        <w:rPr>
          <w:rFonts w:ascii="Arial" w:hAnsi="Arial" w:cs="Arial"/>
          <w:b/>
          <w:bCs/>
        </w:rPr>
        <w:t xml:space="preserve">Job Title: Full Time Speciality Doctor in Palliative Medicine </w:t>
      </w:r>
    </w:p>
    <w:p w14:paraId="0007A379" w14:textId="77777777" w:rsidR="00B94F64" w:rsidRPr="00A967B8" w:rsidRDefault="00B94F64" w:rsidP="00B94F64">
      <w:pPr>
        <w:rPr>
          <w:rFonts w:ascii="Arial" w:hAnsi="Arial" w:cs="Arial"/>
        </w:rPr>
      </w:pPr>
      <w:r w:rsidRPr="6799C7E2">
        <w:rPr>
          <w:rFonts w:ascii="Arial" w:hAnsi="Arial" w:cs="Arial"/>
          <w:b/>
          <w:bCs/>
        </w:rPr>
        <w:t>(Fixed term 6 months)</w:t>
      </w:r>
    </w:p>
    <w:p w14:paraId="401702FC" w14:textId="77777777" w:rsidR="00B94F64" w:rsidRPr="00723261" w:rsidRDefault="00B94F64" w:rsidP="00B94F64">
      <w:pPr>
        <w:jc w:val="both"/>
        <w:rPr>
          <w:rFonts w:ascii="Arial" w:hAnsi="Arial" w:cs="Arial"/>
        </w:rPr>
      </w:pPr>
    </w:p>
    <w:p w14:paraId="4DDA444F" w14:textId="77777777" w:rsidR="00B94F64" w:rsidRPr="00A967B8" w:rsidRDefault="00B94F64" w:rsidP="00B94F64">
      <w:pPr>
        <w:rPr>
          <w:rFonts w:ascii="Arial" w:hAnsi="Arial" w:cs="Arial"/>
        </w:rPr>
      </w:pPr>
      <w:r w:rsidRPr="00F13A0D">
        <w:rPr>
          <w:rFonts w:ascii="Arial" w:hAnsi="Arial" w:cs="Arial"/>
          <w:b/>
        </w:rPr>
        <w:t>Department:</w:t>
      </w:r>
      <w:r>
        <w:rPr>
          <w:rFonts w:ascii="Arial" w:hAnsi="Arial" w:cs="Arial"/>
          <w:b/>
        </w:rPr>
        <w:t xml:space="preserve"> NHS Lothian Hospital Palliative Care Service </w:t>
      </w:r>
    </w:p>
    <w:p w14:paraId="497B6536" w14:textId="77777777" w:rsidR="00B94F64" w:rsidRPr="00F13A0D" w:rsidRDefault="00B94F64" w:rsidP="00B94F64">
      <w:pPr>
        <w:rPr>
          <w:rFonts w:ascii="Arial" w:hAnsi="Arial" w:cs="Arial"/>
        </w:rPr>
      </w:pPr>
    </w:p>
    <w:p w14:paraId="1DE6B2A5" w14:textId="77777777" w:rsidR="00B94F64" w:rsidRDefault="00B94F64" w:rsidP="00B94F64">
      <w:pPr>
        <w:rPr>
          <w:rFonts w:ascii="Arial" w:hAnsi="Arial" w:cs="Arial"/>
          <w:b/>
        </w:rPr>
      </w:pPr>
      <w:r>
        <w:rPr>
          <w:rFonts w:ascii="Arial" w:hAnsi="Arial" w:cs="Arial"/>
          <w:b/>
        </w:rPr>
        <w:t>Base: Western General Hospital</w:t>
      </w:r>
    </w:p>
    <w:p w14:paraId="3660183E" w14:textId="77777777" w:rsidR="00B94F64" w:rsidRPr="00F20F7A" w:rsidRDefault="00B94F64" w:rsidP="00B94F64">
      <w:pPr>
        <w:rPr>
          <w:rFonts w:ascii="Arial" w:hAnsi="Arial" w:cs="Arial"/>
        </w:rPr>
      </w:pPr>
    </w:p>
    <w:p w14:paraId="1F8ED41F" w14:textId="77777777" w:rsidR="00B94F64" w:rsidRPr="00BF0539" w:rsidRDefault="00B94F64" w:rsidP="00B94F64">
      <w:pPr>
        <w:rPr>
          <w:rFonts w:ascii="Arial" w:hAnsi="Arial" w:cs="Arial"/>
        </w:rPr>
      </w:pPr>
      <w:r w:rsidRPr="00BF0539">
        <w:rPr>
          <w:rFonts w:ascii="Arial" w:hAnsi="Arial" w:cs="Arial"/>
        </w:rPr>
        <w:t>You may also be required to work at any of NHS Lothian sites.</w:t>
      </w:r>
    </w:p>
    <w:p w14:paraId="456C7BAF" w14:textId="77777777" w:rsidR="00B94F64" w:rsidRPr="00BF0539" w:rsidRDefault="00B94F64" w:rsidP="00B94F64">
      <w:pPr>
        <w:rPr>
          <w:rFonts w:ascii="Arial" w:hAnsi="Arial" w:cs="Arial"/>
        </w:rPr>
      </w:pPr>
    </w:p>
    <w:p w14:paraId="6DD1BAEB" w14:textId="77777777" w:rsidR="00B94F64" w:rsidRPr="00BF0539" w:rsidRDefault="00B94F64" w:rsidP="00B94F64">
      <w:pPr>
        <w:rPr>
          <w:rFonts w:ascii="Arial" w:hAnsi="Arial" w:cs="Arial"/>
          <w:b/>
        </w:rPr>
      </w:pPr>
      <w:r w:rsidRPr="00BF0539">
        <w:rPr>
          <w:rFonts w:ascii="Arial" w:hAnsi="Arial" w:cs="Arial"/>
          <w:b/>
        </w:rPr>
        <w:t>Post Summary:</w:t>
      </w:r>
      <w:r w:rsidRPr="00BF0539">
        <w:rPr>
          <w:rFonts w:ascii="Arial" w:hAnsi="Arial" w:cs="Arial"/>
          <w:b/>
        </w:rPr>
        <w:tab/>
      </w:r>
    </w:p>
    <w:p w14:paraId="21FCBB1D" w14:textId="77777777" w:rsidR="00B94F64" w:rsidRDefault="00B94F64" w:rsidP="00B94F64">
      <w:pPr>
        <w:rPr>
          <w:rFonts w:ascii="Arial" w:hAnsi="Arial" w:cs="Arial"/>
        </w:rPr>
      </w:pPr>
      <w:r>
        <w:rPr>
          <w:rFonts w:ascii="Arial" w:hAnsi="Arial" w:cs="Arial"/>
        </w:rPr>
        <w:t>Applications are invited from registered medical practitioners for the post of Speciality Grade Doctor in Palliative Medicine working within the NHS Lothian acute hospitals palliative care service. This is a 10 PA</w:t>
      </w:r>
      <w:r w:rsidRPr="00A0387E">
        <w:rPr>
          <w:rFonts w:ascii="Arial" w:hAnsi="Arial" w:cs="Arial"/>
        </w:rPr>
        <w:t xml:space="preserve"> post (</w:t>
      </w:r>
      <w:r>
        <w:rPr>
          <w:rFonts w:ascii="Arial" w:hAnsi="Arial" w:cs="Arial"/>
        </w:rPr>
        <w:t>and will be based the Western General Hospital). The post holder will work as a core member of the multi-disciplinary, advisory service comprising of three consultants and clinical nurse specialists to provide specialist palliative medicine advice for patients and their families and to support ward staff in the provision of generalist palliative care.</w:t>
      </w:r>
    </w:p>
    <w:p w14:paraId="77A3172E" w14:textId="77777777" w:rsidR="00B94F64" w:rsidRDefault="00B94F64" w:rsidP="00B94F64">
      <w:pPr>
        <w:rPr>
          <w:rFonts w:ascii="Arial" w:hAnsi="Arial" w:cs="Arial"/>
        </w:rPr>
      </w:pPr>
      <w:r>
        <w:rPr>
          <w:rFonts w:ascii="Arial" w:hAnsi="Arial" w:cs="Arial"/>
        </w:rPr>
        <w:t>There is no on-call/out-of-hours commitment.</w:t>
      </w:r>
    </w:p>
    <w:p w14:paraId="46BD4323" w14:textId="77777777" w:rsidR="00B94F64" w:rsidRPr="00F13A0D" w:rsidRDefault="00B94F64" w:rsidP="00B94F64">
      <w:pPr>
        <w:rPr>
          <w:rFonts w:ascii="Arial" w:hAnsi="Arial" w:cs="Arial"/>
        </w:rPr>
      </w:pPr>
    </w:p>
    <w:p w14:paraId="65C56044" w14:textId="77777777" w:rsidR="00B94F64" w:rsidRPr="00F13A0D" w:rsidRDefault="00B94F64" w:rsidP="00B94F6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94F64" w:rsidRPr="00493898" w14:paraId="220A97AC" w14:textId="77777777" w:rsidTr="00086AFA">
        <w:trPr>
          <w:trHeight w:val="493"/>
        </w:trPr>
        <w:tc>
          <w:tcPr>
            <w:tcW w:w="9000" w:type="dxa"/>
            <w:shd w:val="clear" w:color="auto" w:fill="00B0F0"/>
            <w:vAlign w:val="center"/>
          </w:tcPr>
          <w:p w14:paraId="600B06A3" w14:textId="77777777" w:rsidR="00B94F64" w:rsidRPr="00493898" w:rsidRDefault="00B94F64" w:rsidP="00086AFA">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0B697003" w14:textId="77777777" w:rsidR="00B94F64" w:rsidRDefault="00B94F64" w:rsidP="00B94F64">
      <w:pPr>
        <w:rPr>
          <w:rFonts w:ascii="Arial" w:hAnsi="Arial" w:cs="Arial"/>
        </w:rPr>
      </w:pPr>
    </w:p>
    <w:p w14:paraId="66FAE45A" w14:textId="77777777" w:rsidR="00B94F64" w:rsidRPr="003D3E82" w:rsidRDefault="00B94F64" w:rsidP="00B94F64">
      <w:pPr>
        <w:rPr>
          <w:rFonts w:ascii="Arial" w:hAnsi="Arial"/>
          <w:b/>
        </w:rPr>
      </w:pPr>
      <w:r>
        <w:rPr>
          <w:rFonts w:ascii="Arial" w:hAnsi="Arial"/>
          <w:b/>
        </w:rPr>
        <w:t>Lothian Acute Hospital Services</w:t>
      </w:r>
    </w:p>
    <w:p w14:paraId="4217328D" w14:textId="77777777" w:rsidR="00B94F64" w:rsidRPr="003D3E82" w:rsidRDefault="00B94F64" w:rsidP="00B94F64">
      <w:pPr>
        <w:rPr>
          <w:rFonts w:ascii="Arial" w:hAnsi="Arial" w:cs="Arial"/>
        </w:rPr>
      </w:pPr>
      <w:r w:rsidRPr="003D3E82">
        <w:rPr>
          <w:rFonts w:ascii="Arial" w:hAnsi="Arial" w:cs="Arial"/>
        </w:rPr>
        <w:t xml:space="preserve">The </w:t>
      </w:r>
      <w:r>
        <w:rPr>
          <w:rFonts w:ascii="Arial" w:hAnsi="Arial" w:cs="Arial"/>
        </w:rPr>
        <w:t>Acute Hospital</w:t>
      </w:r>
      <w:r w:rsidRPr="003D3E82">
        <w:rPr>
          <w:rFonts w:ascii="Arial" w:hAnsi="Arial" w:cs="Arial"/>
        </w:rPr>
        <w:t xml:space="preserve"> </w:t>
      </w:r>
      <w:r>
        <w:rPr>
          <w:rFonts w:ascii="Arial" w:hAnsi="Arial" w:cs="Arial"/>
        </w:rPr>
        <w:t xml:space="preserve">Services </w:t>
      </w:r>
      <w:r w:rsidRPr="003D3E82">
        <w:rPr>
          <w:rFonts w:ascii="Arial" w:hAnsi="Arial" w:cs="Arial"/>
        </w:rPr>
        <w:t xml:space="preserve">provides a full range of secondary and tertiary clinical services to the populations of Edinburgh, Midlothian, East Lothian and West Lothian.  The Division is one of the major research and teaching centres in the United Kingdom and has a significant workload as a regional and national centre.  The NHS Lothian Hospital Palliative Care Service </w:t>
      </w:r>
      <w:r>
        <w:rPr>
          <w:rFonts w:ascii="Arial" w:hAnsi="Arial" w:cs="Arial"/>
        </w:rPr>
        <w:t xml:space="preserve">sits within </w:t>
      </w:r>
      <w:r w:rsidRPr="003D3E82">
        <w:rPr>
          <w:rFonts w:ascii="Arial" w:hAnsi="Arial" w:cs="Arial"/>
        </w:rPr>
        <w:t xml:space="preserve">Cancer Services. The Associate Medical Director is Dr </w:t>
      </w:r>
      <w:r>
        <w:rPr>
          <w:rFonts w:ascii="Arial" w:hAnsi="Arial" w:cs="Arial"/>
        </w:rPr>
        <w:t>Colette Reid</w:t>
      </w:r>
      <w:r w:rsidRPr="003D3E82">
        <w:rPr>
          <w:rFonts w:ascii="Arial" w:hAnsi="Arial" w:cs="Arial"/>
        </w:rPr>
        <w:t xml:space="preserve">. </w:t>
      </w:r>
    </w:p>
    <w:p w14:paraId="0EFB2D9B" w14:textId="77777777" w:rsidR="00B94F64" w:rsidRPr="003D3E82" w:rsidRDefault="00B94F64" w:rsidP="00B94F64">
      <w:pPr>
        <w:ind w:firstLine="1440"/>
        <w:rPr>
          <w:rFonts w:ascii="Arial" w:hAnsi="Arial" w:cs="Arial"/>
        </w:rPr>
      </w:pPr>
    </w:p>
    <w:p w14:paraId="551159BD" w14:textId="77777777" w:rsidR="00B94F64" w:rsidRPr="003D3E82" w:rsidRDefault="00B94F64" w:rsidP="00B94F64">
      <w:pPr>
        <w:rPr>
          <w:rFonts w:ascii="Arial" w:hAnsi="Arial" w:cs="Arial"/>
        </w:rPr>
      </w:pPr>
      <w:r w:rsidRPr="003D3E82">
        <w:rPr>
          <w:rFonts w:ascii="Arial" w:hAnsi="Arial" w:cs="Arial"/>
        </w:rPr>
        <w:t xml:space="preserve">Major hospitals in </w:t>
      </w:r>
      <w:r>
        <w:rPr>
          <w:rFonts w:ascii="Arial" w:hAnsi="Arial" w:cs="Arial"/>
        </w:rPr>
        <w:t>NHS Lothian</w:t>
      </w:r>
      <w:r w:rsidRPr="003D3E82">
        <w:rPr>
          <w:rFonts w:ascii="Arial" w:hAnsi="Arial" w:cs="Arial"/>
        </w:rPr>
        <w:t xml:space="preserve"> and relevant to this post are:</w:t>
      </w:r>
    </w:p>
    <w:p w14:paraId="15AC9DFA" w14:textId="77777777" w:rsidR="00B94F64" w:rsidRDefault="00B94F64" w:rsidP="00B94F64">
      <w:pPr>
        <w:rPr>
          <w:rFonts w:ascii="Arial" w:hAnsi="Arial" w:cs="Arial"/>
        </w:rPr>
      </w:pPr>
    </w:p>
    <w:p w14:paraId="1A352C08" w14:textId="77777777" w:rsidR="00B94F64" w:rsidRPr="003D3E82" w:rsidRDefault="00B94F64" w:rsidP="00B94F64">
      <w:pPr>
        <w:rPr>
          <w:rFonts w:ascii="Arial" w:hAnsi="Arial" w:cs="Arial"/>
        </w:rPr>
      </w:pPr>
      <w:r w:rsidRPr="003D3E82">
        <w:rPr>
          <w:rFonts w:ascii="Arial" w:hAnsi="Arial" w:cs="Arial"/>
        </w:rPr>
        <w:t>The Western General Hospital, Edinburgh</w:t>
      </w:r>
    </w:p>
    <w:p w14:paraId="04E6E8D4" w14:textId="77777777" w:rsidR="00B94F64" w:rsidRPr="003D3E82" w:rsidRDefault="00B94F64" w:rsidP="00B94F64">
      <w:pPr>
        <w:rPr>
          <w:rFonts w:ascii="Arial" w:hAnsi="Arial" w:cs="Arial"/>
        </w:rPr>
      </w:pPr>
      <w:r w:rsidRPr="003D3E82">
        <w:rPr>
          <w:rFonts w:ascii="Arial" w:hAnsi="Arial" w:cs="Arial"/>
        </w:rPr>
        <w:t>The Royal Infirmary of Edinburgh</w:t>
      </w:r>
    </w:p>
    <w:p w14:paraId="297ED027" w14:textId="77777777" w:rsidR="00B94F64" w:rsidRDefault="00B94F64" w:rsidP="00B94F64">
      <w:pPr>
        <w:rPr>
          <w:rFonts w:ascii="Arial" w:hAnsi="Arial" w:cs="Arial"/>
        </w:rPr>
      </w:pPr>
      <w:r w:rsidRPr="003D3E82">
        <w:rPr>
          <w:rFonts w:ascii="Arial" w:hAnsi="Arial" w:cs="Arial"/>
        </w:rPr>
        <w:t>St John’s Hospital, Livingston</w:t>
      </w:r>
    </w:p>
    <w:p w14:paraId="0104386C" w14:textId="77777777" w:rsidR="00B94F64" w:rsidRDefault="00B94F64" w:rsidP="00B94F64">
      <w:pPr>
        <w:rPr>
          <w:rFonts w:ascii="Arial" w:hAnsi="Arial" w:cs="Arial"/>
        </w:rPr>
      </w:pPr>
    </w:p>
    <w:p w14:paraId="19F528F4" w14:textId="77777777" w:rsidR="00B94F64" w:rsidRPr="00EB7F87" w:rsidRDefault="00B94F64" w:rsidP="00B94F64">
      <w:pPr>
        <w:rPr>
          <w:rFonts w:ascii="Arial" w:hAnsi="Arial" w:cs="Arial"/>
        </w:rPr>
      </w:pPr>
      <w:r w:rsidRPr="00EB7F87">
        <w:rPr>
          <w:rFonts w:ascii="Arial" w:hAnsi="Arial" w:cs="Arial"/>
        </w:rPr>
        <w:t xml:space="preserve">The </w:t>
      </w:r>
      <w:r w:rsidRPr="00EB7F87">
        <w:rPr>
          <w:rFonts w:ascii="Arial" w:hAnsi="Arial" w:cs="Arial"/>
          <w:b/>
        </w:rPr>
        <w:t>Western General Hospital</w:t>
      </w:r>
      <w:r w:rsidRPr="00EB7F87">
        <w:rPr>
          <w:rFonts w:ascii="Arial" w:hAnsi="Arial" w:cs="Arial"/>
        </w:rPr>
        <w:t xml:space="preserve"> (WGH) has 600 beds and 5 operating theatres</w:t>
      </w:r>
      <w:r w:rsidRPr="00EB7F87">
        <w:rPr>
          <w:rFonts w:ascii="Arial" w:hAnsi="Arial" w:cs="Arial"/>
          <w:color w:val="FF0000"/>
        </w:rPr>
        <w:t xml:space="preserve"> </w:t>
      </w:r>
      <w:r w:rsidRPr="00EB7F87">
        <w:rPr>
          <w:rFonts w:ascii="Arial" w:hAnsi="Arial" w:cs="Arial"/>
        </w:rPr>
        <w:t>and is equipped with modern theatre and critical care equipment and monitoring. The Anne Ferguson building was completed in 2001. The hospital provides for most specialties and is the centre for:</w:t>
      </w:r>
    </w:p>
    <w:p w14:paraId="6D30E870" w14:textId="77777777" w:rsidR="00B94F64" w:rsidRPr="00EB7F87" w:rsidRDefault="00B94F64" w:rsidP="00B94F64">
      <w:pPr>
        <w:ind w:left="2160"/>
        <w:rPr>
          <w:rFonts w:ascii="Arial" w:hAnsi="Arial" w:cs="Arial"/>
        </w:rPr>
      </w:pPr>
    </w:p>
    <w:p w14:paraId="08520731"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 xml:space="preserve">Clinical Oncology </w:t>
      </w:r>
    </w:p>
    <w:p w14:paraId="4DEA8D49"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Medical Oncology</w:t>
      </w:r>
    </w:p>
    <w:p w14:paraId="3A3B02FC"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Pr>
          <w:rFonts w:ascii="Arial" w:hAnsi="Arial" w:cs="Arial"/>
        </w:rPr>
        <w:t>Haematological</w:t>
      </w:r>
      <w:r w:rsidRPr="00EB7F87">
        <w:rPr>
          <w:rFonts w:ascii="Arial" w:hAnsi="Arial" w:cs="Arial"/>
        </w:rPr>
        <w:t xml:space="preserve"> Oncology</w:t>
      </w:r>
    </w:p>
    <w:p w14:paraId="04EE52BF"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Urology and Scottish Lithotriptor Centre</w:t>
      </w:r>
    </w:p>
    <w:p w14:paraId="45E90AA8"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 xml:space="preserve">Neurology, Neurosurgery and neuropathology, which will relocate to </w:t>
      </w:r>
      <w:r>
        <w:rPr>
          <w:rFonts w:ascii="Arial" w:hAnsi="Arial" w:cs="Arial"/>
        </w:rPr>
        <w:t xml:space="preserve">the New Royal Infirmary site in </w:t>
      </w:r>
      <w:r w:rsidRPr="00EB7F87">
        <w:rPr>
          <w:rFonts w:ascii="Arial" w:hAnsi="Arial" w:cs="Arial"/>
        </w:rPr>
        <w:t>Little France</w:t>
      </w:r>
      <w:r>
        <w:rPr>
          <w:rFonts w:ascii="Arial" w:hAnsi="Arial" w:cs="Arial"/>
        </w:rPr>
        <w:t>,</w:t>
      </w:r>
      <w:r w:rsidRPr="00EB7F87">
        <w:rPr>
          <w:rFonts w:ascii="Arial" w:hAnsi="Arial" w:cs="Arial"/>
        </w:rPr>
        <w:t xml:space="preserve"> </w:t>
      </w:r>
      <w:r>
        <w:rPr>
          <w:rFonts w:ascii="Arial" w:hAnsi="Arial" w:cs="Arial"/>
        </w:rPr>
        <w:t xml:space="preserve">Edinburgh </w:t>
      </w:r>
      <w:r w:rsidRPr="00EB7F87">
        <w:rPr>
          <w:rFonts w:ascii="Arial" w:hAnsi="Arial" w:cs="Arial"/>
        </w:rPr>
        <w:t>in 20</w:t>
      </w:r>
      <w:r>
        <w:rPr>
          <w:rFonts w:ascii="Arial" w:hAnsi="Arial" w:cs="Arial"/>
        </w:rPr>
        <w:t>20</w:t>
      </w:r>
      <w:r w:rsidRPr="00EB7F87">
        <w:rPr>
          <w:rFonts w:ascii="Arial" w:hAnsi="Arial" w:cs="Arial"/>
        </w:rPr>
        <w:t>.</w:t>
      </w:r>
    </w:p>
    <w:p w14:paraId="184A9B63"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UK CJD unit</w:t>
      </w:r>
    </w:p>
    <w:p w14:paraId="0137DBF7"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lastRenderedPageBreak/>
        <w:t>Colorectal Surgery</w:t>
      </w:r>
    </w:p>
    <w:p w14:paraId="56FE52A5"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Breast Surgery and Breast screening</w:t>
      </w:r>
    </w:p>
    <w:p w14:paraId="75B55B75"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Gastro-Intestinal disease</w:t>
      </w:r>
    </w:p>
    <w:p w14:paraId="498282CD"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Rheumatology</w:t>
      </w:r>
    </w:p>
    <w:p w14:paraId="2EE0D082"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Infectious Diseases</w:t>
      </w:r>
    </w:p>
    <w:p w14:paraId="01ABE37F"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Dermatology (Inpatient)</w:t>
      </w:r>
    </w:p>
    <w:p w14:paraId="3A433190"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Medicine of the Elderly/Stroke Medicine</w:t>
      </w:r>
    </w:p>
    <w:p w14:paraId="3ED14485" w14:textId="77777777" w:rsidR="00B94F64" w:rsidRPr="00EB7F87" w:rsidRDefault="00B94F64" w:rsidP="00B94F64">
      <w:pPr>
        <w:pStyle w:val="ListParagraph"/>
        <w:numPr>
          <w:ilvl w:val="0"/>
          <w:numId w:val="41"/>
        </w:numPr>
        <w:tabs>
          <w:tab w:val="clear" w:pos="360"/>
          <w:tab w:val="num" w:pos="1440"/>
        </w:tabs>
        <w:ind w:left="1440"/>
        <w:rPr>
          <w:rFonts w:ascii="Arial" w:hAnsi="Arial" w:cs="Arial"/>
        </w:rPr>
      </w:pPr>
      <w:r w:rsidRPr="00EB7F87">
        <w:rPr>
          <w:rFonts w:ascii="Arial" w:hAnsi="Arial" w:cs="Arial"/>
        </w:rPr>
        <w:t>Respiratory Medicine</w:t>
      </w:r>
    </w:p>
    <w:p w14:paraId="7D3E7FAC" w14:textId="77777777" w:rsidR="00B94F64" w:rsidRPr="00EB7F87" w:rsidRDefault="00B94F64" w:rsidP="00B94F64">
      <w:pPr>
        <w:rPr>
          <w:rFonts w:ascii="Arial" w:hAnsi="Arial" w:cs="Arial"/>
        </w:rPr>
      </w:pPr>
    </w:p>
    <w:p w14:paraId="61B4F620" w14:textId="77777777" w:rsidR="00B94F64" w:rsidRPr="00EB7F87" w:rsidRDefault="00B94F64" w:rsidP="00B94F64">
      <w:pPr>
        <w:pStyle w:val="BodyTextIndent2"/>
        <w:spacing w:after="0" w:line="240" w:lineRule="auto"/>
        <w:ind w:left="0"/>
        <w:rPr>
          <w:rFonts w:ascii="Arial" w:hAnsi="Arial" w:cs="Arial"/>
        </w:rPr>
      </w:pPr>
      <w:r w:rsidRPr="00EB7F87">
        <w:rPr>
          <w:rFonts w:ascii="Arial" w:hAnsi="Arial" w:cs="Arial"/>
        </w:rPr>
        <w:t>There are Medical and Surgical Assessment Unit</w:t>
      </w:r>
      <w:r>
        <w:rPr>
          <w:rFonts w:ascii="Arial" w:hAnsi="Arial" w:cs="Arial"/>
        </w:rPr>
        <w:t>s</w:t>
      </w:r>
      <w:r w:rsidRPr="00EB7F87">
        <w:rPr>
          <w:rFonts w:ascii="Arial" w:hAnsi="Arial" w:cs="Arial"/>
        </w:rPr>
        <w:t>, which accept GP referrals and 999 ambulance medical and surgical cases on a zoned basis within the city, and a nurse led Minor Injuries Unit.  There is no trauma unit at this hospital. There is a</w:t>
      </w:r>
      <w:r>
        <w:rPr>
          <w:rFonts w:ascii="Arial" w:hAnsi="Arial" w:cs="Arial"/>
        </w:rPr>
        <w:t xml:space="preserve"> dedicated</w:t>
      </w:r>
      <w:r w:rsidRPr="00EB7F87">
        <w:rPr>
          <w:rFonts w:ascii="Arial" w:hAnsi="Arial" w:cs="Arial"/>
        </w:rPr>
        <w:t xml:space="preserve"> </w:t>
      </w:r>
      <w:r>
        <w:rPr>
          <w:rFonts w:ascii="Arial" w:hAnsi="Arial" w:cs="Arial"/>
        </w:rPr>
        <w:t>Cancer</w:t>
      </w:r>
      <w:r w:rsidRPr="00EB7F87">
        <w:rPr>
          <w:rFonts w:ascii="Arial" w:hAnsi="Arial" w:cs="Arial"/>
        </w:rPr>
        <w:t xml:space="preserve"> Assessment Area for acute oncological emergencies. There are full supporting Laboratory and Diagnostic Radiology Services (including CT, MR, Ultrasound and NM).There is a full range of</w:t>
      </w:r>
      <w:r>
        <w:rPr>
          <w:rFonts w:ascii="Arial" w:hAnsi="Arial" w:cs="Arial"/>
        </w:rPr>
        <w:t xml:space="preserve"> recently refurbished </w:t>
      </w:r>
      <w:r w:rsidRPr="00EB7F87">
        <w:rPr>
          <w:rFonts w:ascii="Arial" w:hAnsi="Arial" w:cs="Arial"/>
        </w:rPr>
        <w:t>lecture theatres, a library and AV facilities.</w:t>
      </w:r>
    </w:p>
    <w:p w14:paraId="76530137" w14:textId="77777777" w:rsidR="00B94F64" w:rsidRPr="00EB7F87" w:rsidRDefault="00B94F64" w:rsidP="00B94F64">
      <w:pPr>
        <w:pStyle w:val="BodyTextIndent2"/>
        <w:spacing w:after="0" w:line="240" w:lineRule="auto"/>
        <w:ind w:left="0"/>
        <w:rPr>
          <w:rFonts w:ascii="Arial" w:hAnsi="Arial" w:cs="Arial"/>
        </w:rPr>
      </w:pPr>
    </w:p>
    <w:p w14:paraId="696281C8" w14:textId="77777777" w:rsidR="00B94F64" w:rsidRPr="00EB7F87" w:rsidRDefault="00B94F64" w:rsidP="00B94F64">
      <w:pPr>
        <w:pStyle w:val="BodyTextIndent2"/>
        <w:spacing w:after="0" w:line="240" w:lineRule="auto"/>
        <w:ind w:left="0"/>
        <w:rPr>
          <w:rFonts w:ascii="Arial" w:hAnsi="Arial" w:cs="Arial"/>
        </w:rPr>
      </w:pPr>
      <w:r w:rsidRPr="00EB7F87">
        <w:rPr>
          <w:rFonts w:ascii="Arial" w:hAnsi="Arial" w:cs="Arial"/>
        </w:rPr>
        <w:t xml:space="preserve">The </w:t>
      </w:r>
      <w:r w:rsidRPr="00EB7F87">
        <w:rPr>
          <w:rFonts w:ascii="Arial" w:hAnsi="Arial" w:cs="Arial"/>
          <w:b/>
        </w:rPr>
        <w:t>Royal Infirmary</w:t>
      </w:r>
      <w:r>
        <w:rPr>
          <w:rFonts w:ascii="Arial" w:hAnsi="Arial" w:cs="Arial"/>
          <w:b/>
          <w:lang w:val="en-GB"/>
        </w:rPr>
        <w:t xml:space="preserve"> of Edinburgh</w:t>
      </w:r>
      <w:r w:rsidRPr="00EB7F87">
        <w:rPr>
          <w:rFonts w:ascii="Arial" w:hAnsi="Arial" w:cs="Arial"/>
        </w:rPr>
        <w:t xml:space="preserve"> (RIE) is a major teaching hospital on a green field site in the South East of the city of Edinburgh built in 2003.  It comprises 25 wards, 869 beds, and 24 operating theatres, and is equipped with modern theatre and critical care equipment and monitoring.  Within the main building is a dedicated, multidisciplinary, 5 theatre day surgery complex. The hospital provides for most specialities and is the centre for:</w:t>
      </w:r>
    </w:p>
    <w:p w14:paraId="0319B797" w14:textId="77777777" w:rsidR="00B94F64" w:rsidRPr="00EB7F87" w:rsidRDefault="00B94F64" w:rsidP="00B94F64">
      <w:pPr>
        <w:ind w:left="1080"/>
        <w:rPr>
          <w:rFonts w:ascii="Arial" w:hAnsi="Arial" w:cs="Arial"/>
        </w:rPr>
      </w:pPr>
    </w:p>
    <w:p w14:paraId="0CA4DED8"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General surgery with a focus on the upper GI tract</w:t>
      </w:r>
    </w:p>
    <w:p w14:paraId="2C05C6C9"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Vascular surgery</w:t>
      </w:r>
    </w:p>
    <w:p w14:paraId="74A7CDF8"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Hepato-biliary and Transplant medicine and surgery</w:t>
      </w:r>
    </w:p>
    <w:p w14:paraId="6495A68E"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Cardiac and Thoracic surgery</w:t>
      </w:r>
    </w:p>
    <w:p w14:paraId="5C2376C4"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Elective and trauma Orthopaedics surgery</w:t>
      </w:r>
    </w:p>
    <w:p w14:paraId="57902D98"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Neonatology</w:t>
      </w:r>
    </w:p>
    <w:p w14:paraId="51320BBD"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Obstetrics &amp; Gynaecology</w:t>
      </w:r>
    </w:p>
    <w:p w14:paraId="07F9449B"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Cardiology</w:t>
      </w:r>
    </w:p>
    <w:p w14:paraId="00C993DA"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Renal Medicine</w:t>
      </w:r>
    </w:p>
    <w:p w14:paraId="5039C5BF"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Respiratory Medicine</w:t>
      </w:r>
    </w:p>
    <w:p w14:paraId="53640907" w14:textId="77777777" w:rsidR="00B94F64" w:rsidRPr="00EB7F87" w:rsidRDefault="00B94F64" w:rsidP="00B94F64">
      <w:pPr>
        <w:pStyle w:val="ListParagraph"/>
        <w:numPr>
          <w:ilvl w:val="0"/>
          <w:numId w:val="42"/>
        </w:numPr>
        <w:rPr>
          <w:rFonts w:ascii="Arial" w:hAnsi="Arial" w:cs="Arial"/>
        </w:rPr>
      </w:pPr>
      <w:r w:rsidRPr="00EB7F87">
        <w:rPr>
          <w:rFonts w:ascii="Arial" w:hAnsi="Arial" w:cs="Arial"/>
        </w:rPr>
        <w:t>Sleep Medicine</w:t>
      </w:r>
    </w:p>
    <w:p w14:paraId="3FBB3247" w14:textId="77777777" w:rsidR="00B94F64" w:rsidRDefault="00B94F64" w:rsidP="00B94F64">
      <w:pPr>
        <w:pStyle w:val="ListParagraph"/>
        <w:numPr>
          <w:ilvl w:val="0"/>
          <w:numId w:val="42"/>
        </w:numPr>
        <w:rPr>
          <w:rFonts w:ascii="Arial" w:hAnsi="Arial" w:cs="Arial"/>
        </w:rPr>
      </w:pPr>
      <w:r w:rsidRPr="00EB7F87">
        <w:rPr>
          <w:rFonts w:ascii="Arial" w:hAnsi="Arial" w:cs="Arial"/>
        </w:rPr>
        <w:t>Regional major Accident and Emergency centre.</w:t>
      </w:r>
    </w:p>
    <w:p w14:paraId="0B849461" w14:textId="77777777" w:rsidR="00B94F64" w:rsidRPr="00FC259A" w:rsidRDefault="00B94F64" w:rsidP="00B94F64">
      <w:pPr>
        <w:pStyle w:val="ListParagraph"/>
        <w:numPr>
          <w:ilvl w:val="0"/>
          <w:numId w:val="42"/>
        </w:numPr>
        <w:rPr>
          <w:rFonts w:ascii="Arial" w:hAnsi="Arial" w:cs="Arial"/>
        </w:rPr>
      </w:pPr>
      <w:r>
        <w:rPr>
          <w:rFonts w:ascii="Arial" w:hAnsi="Arial" w:cs="Arial"/>
        </w:rPr>
        <w:t>A newly built (2020) new facility for the Department of Clinical Neurosciences</w:t>
      </w:r>
    </w:p>
    <w:p w14:paraId="783D04C2" w14:textId="77777777" w:rsidR="00B94F64" w:rsidRPr="00EB7F87" w:rsidRDefault="00B94F64" w:rsidP="00B94F64">
      <w:pPr>
        <w:pStyle w:val="ListParagraph"/>
        <w:numPr>
          <w:ilvl w:val="0"/>
          <w:numId w:val="42"/>
        </w:numPr>
        <w:rPr>
          <w:rFonts w:ascii="Arial" w:hAnsi="Arial" w:cs="Arial"/>
        </w:rPr>
      </w:pPr>
      <w:r>
        <w:rPr>
          <w:rFonts w:ascii="Arial" w:hAnsi="Arial" w:cs="Arial"/>
        </w:rPr>
        <w:t>A newly built (2020) replacement for the Royal Hospital for Sick Children</w:t>
      </w:r>
    </w:p>
    <w:p w14:paraId="57EC772B" w14:textId="77777777" w:rsidR="00B94F64" w:rsidRPr="00EB7F87" w:rsidRDefault="00B94F64" w:rsidP="00B94F64">
      <w:pPr>
        <w:rPr>
          <w:rFonts w:ascii="Arial" w:hAnsi="Arial" w:cs="Arial"/>
        </w:rPr>
      </w:pPr>
    </w:p>
    <w:p w14:paraId="25A48DA8" w14:textId="77777777" w:rsidR="00B94F64" w:rsidRPr="00EB7F87" w:rsidRDefault="00B94F64" w:rsidP="00B94F64">
      <w:pPr>
        <w:pStyle w:val="BodyTextIndent2"/>
        <w:spacing w:after="0" w:line="240" w:lineRule="auto"/>
        <w:ind w:left="0"/>
        <w:rPr>
          <w:rFonts w:ascii="Arial" w:hAnsi="Arial" w:cs="Arial"/>
        </w:rPr>
      </w:pPr>
      <w:r w:rsidRPr="00EB7F87">
        <w:rPr>
          <w:rFonts w:ascii="Arial" w:hAnsi="Arial" w:cs="Arial"/>
        </w:rPr>
        <w:t>There is a Combined Assessment Unit which takes unselected GP or direct emergency referrals, and from A&amp;E. CAU includes the Dept of Liaison Psychiatry and the Scottish Poisons Bureau and Treatment Centre. There are full supporting Laboratory and Diagnostic Radiology Services (including CT, MR, Ultrasound and NM and PET scanning). There is a full range of lecture theatres, a library and AV facilities</w:t>
      </w:r>
    </w:p>
    <w:p w14:paraId="34DB2220" w14:textId="77777777" w:rsidR="00B94F64" w:rsidRPr="00EB7F87" w:rsidRDefault="00B94F64" w:rsidP="00B94F64">
      <w:pPr>
        <w:rPr>
          <w:rFonts w:ascii="Arial" w:hAnsi="Arial" w:cs="Arial"/>
        </w:rPr>
      </w:pPr>
    </w:p>
    <w:p w14:paraId="55B8F306" w14:textId="77777777" w:rsidR="00B94F64" w:rsidRPr="00AF6976" w:rsidRDefault="00B94F64" w:rsidP="00B94F64">
      <w:pPr>
        <w:ind w:left="720"/>
        <w:rPr>
          <w:rFonts w:ascii="Arial" w:hAnsi="Arial" w:cs="Arial"/>
          <w:color w:val="FF0000"/>
        </w:rPr>
      </w:pPr>
    </w:p>
    <w:p w14:paraId="33501F5F" w14:textId="77777777" w:rsidR="00B94F64" w:rsidRPr="00EB7F87" w:rsidRDefault="00B94F64" w:rsidP="00B94F64">
      <w:pPr>
        <w:rPr>
          <w:rFonts w:ascii="Arial" w:hAnsi="Arial" w:cs="Arial"/>
        </w:rPr>
      </w:pPr>
      <w:r w:rsidRPr="00EB7F87">
        <w:rPr>
          <w:rFonts w:ascii="Arial" w:hAnsi="Arial" w:cs="Arial"/>
          <w:b/>
        </w:rPr>
        <w:t>St John’s Hospital</w:t>
      </w:r>
      <w:r w:rsidRPr="00EB7F87">
        <w:rPr>
          <w:rFonts w:ascii="Arial" w:hAnsi="Arial" w:cs="Arial"/>
        </w:rPr>
        <w:t xml:space="preserve"> opened in 1989 and is located in the centre of Livingston; a new town about 30 minutes drive west from Edinburgh.</w:t>
      </w:r>
      <w:r w:rsidRPr="00EB7F87">
        <w:rPr>
          <w:rFonts w:ascii="Arial" w:hAnsi="Arial" w:cs="Arial"/>
          <w:color w:val="FF0000"/>
        </w:rPr>
        <w:t xml:space="preserve">  </w:t>
      </w:r>
      <w:r w:rsidRPr="00EB7F87">
        <w:rPr>
          <w:rFonts w:ascii="Arial" w:hAnsi="Arial" w:cs="Arial"/>
        </w:rPr>
        <w:t>The hospital provides for most common specialties but does not have emergency general surgery or orthopaedic trauma operating. The hospital has a paediatric ward and is the centre for:</w:t>
      </w:r>
    </w:p>
    <w:p w14:paraId="23D05276" w14:textId="77777777" w:rsidR="00B94F64" w:rsidRPr="00EB7F87" w:rsidRDefault="00B94F64" w:rsidP="00B94F64">
      <w:pPr>
        <w:ind w:left="1080"/>
        <w:rPr>
          <w:rFonts w:ascii="Arial" w:hAnsi="Arial" w:cs="Arial"/>
        </w:rPr>
      </w:pPr>
    </w:p>
    <w:p w14:paraId="09F82F45"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General Medicine with specialists in Cardiology, Diabetes &amp; Endocrinology, Gastroenterology, Respiratory Medicine and Care of the Elderly</w:t>
      </w:r>
    </w:p>
    <w:p w14:paraId="113A189A"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lastRenderedPageBreak/>
        <w:t>Obstetrics &amp; Gynaecology</w:t>
      </w:r>
    </w:p>
    <w:p w14:paraId="7CCE77B3"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Child Health including Paediatrics and community child health</w:t>
      </w:r>
    </w:p>
    <w:p w14:paraId="17D3113B"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The regional Burns and Plastic Surgery unit for SE Scotland</w:t>
      </w:r>
    </w:p>
    <w:p w14:paraId="1748BA03"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Oral and Maxillofacial Surgery (OMFS)</w:t>
      </w:r>
    </w:p>
    <w:p w14:paraId="5C14B3B2"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ENT</w:t>
      </w:r>
    </w:p>
    <w:p w14:paraId="213E8CC2"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Critical Care (ITU, HDU and CCU)</w:t>
      </w:r>
    </w:p>
    <w:p w14:paraId="77AAA0D3"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Accident and Emergency</w:t>
      </w:r>
    </w:p>
    <w:p w14:paraId="67E8C140"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General Surgery</w:t>
      </w:r>
    </w:p>
    <w:p w14:paraId="674AA52A"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Orthopaedics</w:t>
      </w:r>
    </w:p>
    <w:p w14:paraId="35AF3232" w14:textId="77777777" w:rsidR="00B94F64" w:rsidRPr="00EB7F87" w:rsidRDefault="00B94F64" w:rsidP="00B94F64">
      <w:pPr>
        <w:pStyle w:val="ListParagraph"/>
        <w:numPr>
          <w:ilvl w:val="0"/>
          <w:numId w:val="43"/>
        </w:numPr>
        <w:rPr>
          <w:rFonts w:ascii="Arial" w:hAnsi="Arial" w:cs="Arial"/>
        </w:rPr>
      </w:pPr>
      <w:r w:rsidRPr="00EB7F87">
        <w:rPr>
          <w:rFonts w:ascii="Arial" w:hAnsi="Arial" w:cs="Arial"/>
        </w:rPr>
        <w:t>Anaesthetics</w:t>
      </w:r>
    </w:p>
    <w:p w14:paraId="1D257E42" w14:textId="77777777" w:rsidR="00B94F64" w:rsidRDefault="00B94F64" w:rsidP="00B94F64">
      <w:pPr>
        <w:pStyle w:val="ListParagraph"/>
        <w:numPr>
          <w:ilvl w:val="0"/>
          <w:numId w:val="43"/>
        </w:numPr>
        <w:rPr>
          <w:rFonts w:ascii="Arial" w:hAnsi="Arial" w:cs="Arial"/>
        </w:rPr>
      </w:pPr>
      <w:r w:rsidRPr="00EB7F87">
        <w:rPr>
          <w:rFonts w:ascii="Arial" w:hAnsi="Arial" w:cs="Arial"/>
        </w:rPr>
        <w:t>Mental Health including ICCU and ICPU</w:t>
      </w:r>
    </w:p>
    <w:p w14:paraId="42697880" w14:textId="77777777" w:rsidR="00B94F64" w:rsidRPr="00EB7F87" w:rsidRDefault="00B94F64" w:rsidP="00B94F64">
      <w:pPr>
        <w:pStyle w:val="ListParagraph"/>
        <w:numPr>
          <w:ilvl w:val="0"/>
          <w:numId w:val="43"/>
        </w:numPr>
        <w:rPr>
          <w:rFonts w:ascii="Arial" w:hAnsi="Arial" w:cs="Arial"/>
        </w:rPr>
      </w:pPr>
      <w:r>
        <w:rPr>
          <w:rFonts w:ascii="Arial" w:hAnsi="Arial" w:cs="Arial"/>
        </w:rPr>
        <w:t xml:space="preserve">A newly expanded Systemic Anticancer Therapy delivery unit  with </w:t>
      </w:r>
      <w:r w:rsidRPr="00EB7F87">
        <w:rPr>
          <w:rFonts w:ascii="Arial" w:hAnsi="Arial" w:cs="Arial"/>
        </w:rPr>
        <w:t xml:space="preserve">an </w:t>
      </w:r>
      <w:r>
        <w:rPr>
          <w:rFonts w:ascii="Arial" w:hAnsi="Arial" w:cs="Arial"/>
        </w:rPr>
        <w:t xml:space="preserve">expanded </w:t>
      </w:r>
      <w:r w:rsidRPr="00EB7F87">
        <w:rPr>
          <w:rFonts w:ascii="Arial" w:hAnsi="Arial" w:cs="Arial"/>
        </w:rPr>
        <w:t xml:space="preserve">oncology </w:t>
      </w:r>
      <w:r>
        <w:rPr>
          <w:rFonts w:ascii="Arial" w:hAnsi="Arial" w:cs="Arial"/>
        </w:rPr>
        <w:t xml:space="preserve">and haematology </w:t>
      </w:r>
      <w:r w:rsidRPr="00EB7F87">
        <w:rPr>
          <w:rFonts w:ascii="Arial" w:hAnsi="Arial" w:cs="Arial"/>
        </w:rPr>
        <w:t xml:space="preserve">day </w:t>
      </w:r>
      <w:r>
        <w:rPr>
          <w:rFonts w:ascii="Arial" w:hAnsi="Arial" w:cs="Arial"/>
        </w:rPr>
        <w:t xml:space="preserve">case </w:t>
      </w:r>
      <w:r w:rsidRPr="00EB7F87">
        <w:rPr>
          <w:rFonts w:ascii="Arial" w:hAnsi="Arial" w:cs="Arial"/>
        </w:rPr>
        <w:t>centre</w:t>
      </w:r>
      <w:r>
        <w:rPr>
          <w:rFonts w:ascii="Arial" w:hAnsi="Arial" w:cs="Arial"/>
        </w:rPr>
        <w:t xml:space="preserve"> and with an acute oncology and CUP service</w:t>
      </w:r>
    </w:p>
    <w:p w14:paraId="6340AE20" w14:textId="77777777" w:rsidR="00B94F64" w:rsidRPr="00EB7F87" w:rsidRDefault="00B94F64" w:rsidP="00B94F64">
      <w:pPr>
        <w:rPr>
          <w:rFonts w:ascii="Arial" w:hAnsi="Arial" w:cs="Arial"/>
        </w:rPr>
      </w:pPr>
    </w:p>
    <w:p w14:paraId="4364E37B" w14:textId="77777777" w:rsidR="00B94F64" w:rsidRPr="00EB7F87" w:rsidRDefault="00B94F64" w:rsidP="00B94F64">
      <w:pPr>
        <w:pStyle w:val="BodyTextIndent3"/>
        <w:spacing w:after="0"/>
        <w:ind w:left="0"/>
        <w:jc w:val="left"/>
        <w:rPr>
          <w:rFonts w:cs="Arial"/>
          <w:b w:val="0"/>
          <w:sz w:val="22"/>
          <w:szCs w:val="22"/>
        </w:rPr>
      </w:pPr>
      <w:r w:rsidRPr="00EB7F87">
        <w:rPr>
          <w:rFonts w:cs="Arial"/>
          <w:b w:val="0"/>
          <w:sz w:val="22"/>
          <w:szCs w:val="22"/>
        </w:rPr>
        <w:t>Since 2005 general surgery and orthopaedics have been reconfigured in NHS Lothian with SJH being developed as a major elective centre for the region. Lothian’s ENT service was relocated to SJH to create an integrated head and neck unit with OMFS and Plastic Surgery.</w:t>
      </w:r>
    </w:p>
    <w:p w14:paraId="1077C811" w14:textId="77777777" w:rsidR="00B94F64" w:rsidRPr="00EB7F87" w:rsidRDefault="00B94F64" w:rsidP="00B94F64">
      <w:pPr>
        <w:ind w:left="1080"/>
        <w:rPr>
          <w:rFonts w:ascii="Arial" w:hAnsi="Arial" w:cs="Arial"/>
        </w:rPr>
      </w:pPr>
    </w:p>
    <w:p w14:paraId="5E42FA9B" w14:textId="77777777" w:rsidR="00B94F64" w:rsidRPr="00EB7F87" w:rsidRDefault="00B94F64" w:rsidP="00B94F64">
      <w:pPr>
        <w:pStyle w:val="BodyTextIndent2"/>
        <w:spacing w:after="0" w:line="240" w:lineRule="auto"/>
        <w:ind w:left="0"/>
        <w:rPr>
          <w:rFonts w:ascii="Arial" w:hAnsi="Arial" w:cs="Arial"/>
        </w:rPr>
      </w:pPr>
      <w:r w:rsidRPr="00EB7F87">
        <w:rPr>
          <w:rFonts w:ascii="Arial" w:hAnsi="Arial" w:cs="Arial"/>
        </w:rPr>
        <w:t xml:space="preserve">Recent developments at SJH include a new endoscopy suite, an Intensive Psychiatric Care Unit, a digital mammography unit, </w:t>
      </w:r>
      <w:r>
        <w:rPr>
          <w:rFonts w:ascii="Arial" w:hAnsi="Arial" w:cs="Arial"/>
        </w:rPr>
        <w:t xml:space="preserve">the newly expanded </w:t>
      </w:r>
      <w:r w:rsidRPr="00EB7F87">
        <w:rPr>
          <w:rFonts w:ascii="Arial" w:hAnsi="Arial" w:cs="Arial"/>
        </w:rPr>
        <w:t xml:space="preserve">oncology </w:t>
      </w:r>
      <w:r>
        <w:rPr>
          <w:rFonts w:ascii="Arial" w:hAnsi="Arial" w:cs="Arial"/>
        </w:rPr>
        <w:t xml:space="preserve">and haematology </w:t>
      </w:r>
      <w:r w:rsidRPr="00EB7F87">
        <w:rPr>
          <w:rFonts w:ascii="Arial" w:hAnsi="Arial" w:cs="Arial"/>
        </w:rPr>
        <w:t xml:space="preserve">day </w:t>
      </w:r>
      <w:r>
        <w:rPr>
          <w:rFonts w:ascii="Arial" w:hAnsi="Arial" w:cs="Arial"/>
        </w:rPr>
        <w:t xml:space="preserve">case </w:t>
      </w:r>
      <w:r w:rsidRPr="00EB7F87">
        <w:rPr>
          <w:rFonts w:ascii="Arial" w:hAnsi="Arial" w:cs="Arial"/>
        </w:rPr>
        <w:t>centre, a satellite renal dialysis unit and a £2.75m reprovision of A&amp;E.  There are full supporting Laboratory and Diagnostic Radiology Services (including CT, Ultrasound and NM).</w:t>
      </w:r>
    </w:p>
    <w:p w14:paraId="4A95029F" w14:textId="77777777" w:rsidR="00B94F64" w:rsidRPr="00EB7F87" w:rsidRDefault="00B94F64" w:rsidP="00B94F64">
      <w:pPr>
        <w:rPr>
          <w:rFonts w:ascii="Arial" w:hAnsi="Arial" w:cs="Arial"/>
        </w:rPr>
      </w:pPr>
    </w:p>
    <w:p w14:paraId="51926055" w14:textId="77777777" w:rsidR="00B94F64" w:rsidRPr="00EB7F87" w:rsidRDefault="00B94F64" w:rsidP="00B94F64">
      <w:pPr>
        <w:rPr>
          <w:rFonts w:ascii="Arial" w:hAnsi="Arial" w:cs="Arial"/>
        </w:rPr>
      </w:pPr>
      <w:r w:rsidRPr="00EB7F87">
        <w:rPr>
          <w:rFonts w:ascii="Arial" w:hAnsi="Arial" w:cs="Arial"/>
        </w:rPr>
        <w:t>The hospital has been accredited full teaching hospital status by the University of Edinburgh. There is a full range of lecture theatres, a library and AV facilities.</w:t>
      </w:r>
    </w:p>
    <w:p w14:paraId="77867D29" w14:textId="77777777" w:rsidR="00B94F64" w:rsidRPr="00EB7F87" w:rsidRDefault="00B94F64" w:rsidP="00B94F64">
      <w:pPr>
        <w:rPr>
          <w:rFonts w:ascii="Arial" w:hAnsi="Arial" w:cs="Arial"/>
        </w:rPr>
      </w:pPr>
    </w:p>
    <w:p w14:paraId="7D7C7764" w14:textId="77777777" w:rsidR="00B94F64" w:rsidRDefault="00B94F64" w:rsidP="00B94F64">
      <w:pPr>
        <w:jc w:val="both"/>
        <w:rPr>
          <w:rFonts w:ascii="Arial" w:hAnsi="Arial" w:cs="Arial"/>
          <w:b/>
          <w:u w:val="single"/>
        </w:rPr>
      </w:pPr>
    </w:p>
    <w:p w14:paraId="2AFD2DF1" w14:textId="77777777" w:rsidR="00B94F64" w:rsidRPr="008461A2" w:rsidRDefault="00B94F64" w:rsidP="00B94F64">
      <w:pPr>
        <w:jc w:val="both"/>
        <w:rPr>
          <w:rFonts w:ascii="Arial" w:hAnsi="Arial" w:cs="Arial"/>
          <w:b/>
          <w:u w:val="single"/>
        </w:rPr>
      </w:pPr>
      <w:r w:rsidRPr="008461A2">
        <w:rPr>
          <w:rFonts w:ascii="Arial" w:hAnsi="Arial" w:cs="Arial"/>
          <w:b/>
          <w:u w:val="single"/>
        </w:rPr>
        <w:t>NHS Lothian Hospital Palliative Care Service.</w:t>
      </w:r>
    </w:p>
    <w:p w14:paraId="4DD83EB5" w14:textId="77777777" w:rsidR="00B94F64" w:rsidRPr="00C27990" w:rsidRDefault="00B94F64" w:rsidP="00B94F64">
      <w:pPr>
        <w:jc w:val="both"/>
        <w:rPr>
          <w:rFonts w:ascii="Arial" w:hAnsi="Arial" w:cs="Arial"/>
          <w:b/>
        </w:rPr>
      </w:pPr>
    </w:p>
    <w:p w14:paraId="7BEA7C84" w14:textId="77777777" w:rsidR="00B94F64" w:rsidRPr="003D3E82" w:rsidRDefault="00B94F64" w:rsidP="00B94F64">
      <w:pPr>
        <w:jc w:val="both"/>
        <w:rPr>
          <w:rFonts w:ascii="Arial" w:hAnsi="Arial" w:cs="Arial"/>
          <w:lang w:val="en-US"/>
        </w:rPr>
      </w:pPr>
      <w:r w:rsidRPr="003D3E82">
        <w:rPr>
          <w:rFonts w:ascii="Arial" w:hAnsi="Arial" w:cs="Arial"/>
          <w:lang w:val="en-US"/>
        </w:rPr>
        <w:t xml:space="preserve">The NHS Lothian Hospital Palliative Care Service consists of three teams that work collaboratively to provide a palliative care advisory service for patients in the three acute hospitals (Royal Infirmary of Edinburgh, Western General Hospital and St John’s Hospital). </w:t>
      </w:r>
    </w:p>
    <w:p w14:paraId="6DB7E131" w14:textId="77777777" w:rsidR="00B94F64" w:rsidRPr="003D3E82" w:rsidRDefault="00B94F64" w:rsidP="00B94F64">
      <w:pPr>
        <w:jc w:val="both"/>
        <w:rPr>
          <w:rFonts w:ascii="Arial" w:hAnsi="Arial" w:cs="Arial"/>
          <w:lang w:val="en-US"/>
        </w:rPr>
      </w:pPr>
    </w:p>
    <w:p w14:paraId="4246FDC7" w14:textId="77777777" w:rsidR="00B94F64" w:rsidRPr="003D3E82" w:rsidRDefault="00B94F64" w:rsidP="00B94F64">
      <w:pPr>
        <w:jc w:val="both"/>
        <w:rPr>
          <w:rFonts w:ascii="Arial" w:hAnsi="Arial" w:cs="Arial"/>
          <w:lang w:val="en-US"/>
        </w:rPr>
      </w:pPr>
      <w:r w:rsidRPr="003D3E82">
        <w:rPr>
          <w:rFonts w:ascii="Arial" w:hAnsi="Arial" w:cs="Arial"/>
          <w:lang w:val="en-US"/>
        </w:rPr>
        <w:t xml:space="preserve">Each team has Palliative Medicine Consultants, a lead clinical nurse specialist, one or more additional clinical nurse specialists and a team secretary/administrator. Some of the teams have additional allied health professionals (pharmacy, social work etc). The RIE and WGH services are training sites for the South East Scotland Palliative Medicine training programme and so will at times have Specialty Trainees attached to the teams. </w:t>
      </w:r>
    </w:p>
    <w:p w14:paraId="38828134" w14:textId="77777777" w:rsidR="00B94F64" w:rsidRDefault="00B94F64" w:rsidP="00B94F64">
      <w:pPr>
        <w:jc w:val="both"/>
        <w:rPr>
          <w:rFonts w:ascii="Arial" w:hAnsi="Arial" w:cs="Arial"/>
        </w:rPr>
      </w:pPr>
      <w:r w:rsidRPr="003D3E82">
        <w:rPr>
          <w:rFonts w:ascii="Arial" w:hAnsi="Arial" w:cs="Arial"/>
          <w:lang w:val="en-US"/>
        </w:rPr>
        <w:t xml:space="preserve">The palliative care service operates Monday to Friday between 9-5pm and each team has similar referral and operating procedures and strives to provide a service which is responsive to local needs. </w:t>
      </w:r>
      <w:r w:rsidRPr="003D3E82">
        <w:rPr>
          <w:rFonts w:ascii="Arial" w:hAnsi="Arial" w:cs="Arial"/>
        </w:rPr>
        <w:t>The clinical services within each site determine the different patient populations that each team support. For example, the RIE team sees greater non-malignant disease and multi-morbidity in keeping with having a large acute medical receiving unit and the tertiary renal and liver units, and the WGH has more cancer referrals in keeping with the presence of the regional cancer centre</w:t>
      </w:r>
      <w:r w:rsidRPr="00461556">
        <w:rPr>
          <w:rFonts w:ascii="Arial" w:hAnsi="Arial" w:cs="Arial"/>
        </w:rPr>
        <w:t>. In the last year the teams collectively received</w:t>
      </w:r>
      <w:r>
        <w:rPr>
          <w:rFonts w:ascii="Arial" w:hAnsi="Arial" w:cs="Arial"/>
        </w:rPr>
        <w:t xml:space="preserve"> over</w:t>
      </w:r>
      <w:r w:rsidRPr="00461556">
        <w:rPr>
          <w:rFonts w:ascii="Arial" w:hAnsi="Arial" w:cs="Arial"/>
        </w:rPr>
        <w:t xml:space="preserve"> 2</w:t>
      </w:r>
      <w:r>
        <w:rPr>
          <w:rFonts w:ascii="Arial" w:hAnsi="Arial" w:cs="Arial"/>
        </w:rPr>
        <w:t>9</w:t>
      </w:r>
      <w:r w:rsidRPr="00461556">
        <w:rPr>
          <w:rFonts w:ascii="Arial" w:hAnsi="Arial" w:cs="Arial"/>
        </w:rPr>
        <w:t>00 referrals, and made over 1</w:t>
      </w:r>
      <w:r>
        <w:rPr>
          <w:rFonts w:ascii="Arial" w:hAnsi="Arial" w:cs="Arial"/>
        </w:rPr>
        <w:t>9</w:t>
      </w:r>
      <w:r w:rsidRPr="00461556">
        <w:rPr>
          <w:rFonts w:ascii="Arial" w:hAnsi="Arial" w:cs="Arial"/>
        </w:rPr>
        <w:t xml:space="preserve">,000 visits and other contacts in supporting the patient/carer and staff. </w:t>
      </w:r>
    </w:p>
    <w:p w14:paraId="01A36D6E" w14:textId="77777777" w:rsidR="00B94F64" w:rsidRPr="003D3E82" w:rsidRDefault="00B94F64" w:rsidP="00B94F64">
      <w:pPr>
        <w:jc w:val="both"/>
        <w:rPr>
          <w:rFonts w:ascii="Arial" w:hAnsi="Arial" w:cs="Arial"/>
        </w:rPr>
      </w:pPr>
      <w:r w:rsidRPr="003D3E82">
        <w:rPr>
          <w:rFonts w:ascii="Arial" w:hAnsi="Arial" w:cs="Arial"/>
          <w:lang w:val="en-US"/>
        </w:rPr>
        <w:t xml:space="preserve">There are no designated, specialist palliative care beds in any of the hospitals and the hospital palliative care services work closely with the two Edinburgh hospices (Marie Curie Hospice, Edinburgh and St Columba’s Hospice) and the community palliative care teams </w:t>
      </w:r>
      <w:r w:rsidRPr="003D3E82">
        <w:rPr>
          <w:rFonts w:ascii="Arial" w:hAnsi="Arial" w:cs="Arial"/>
          <w:lang w:val="en-US"/>
        </w:rPr>
        <w:lastRenderedPageBreak/>
        <w:t>(Marie Curie -South Edinburgh/ Midlothian</w:t>
      </w:r>
      <w:r>
        <w:rPr>
          <w:rFonts w:ascii="Arial" w:hAnsi="Arial" w:cs="Arial"/>
          <w:lang w:val="en-US"/>
        </w:rPr>
        <w:t>,</w:t>
      </w:r>
      <w:r w:rsidRPr="00332BCB">
        <w:rPr>
          <w:rFonts w:ascii="Arial" w:hAnsi="Arial" w:cs="Arial"/>
          <w:lang w:val="en-US"/>
        </w:rPr>
        <w:t xml:space="preserve"> </w:t>
      </w:r>
      <w:r w:rsidRPr="003D3E82">
        <w:rPr>
          <w:rFonts w:ascii="Arial" w:hAnsi="Arial" w:cs="Arial"/>
          <w:lang w:val="en-US"/>
        </w:rPr>
        <w:t>West Lothian, St Columba’s -North Edinburgh, East Lothian)</w:t>
      </w:r>
      <w:r w:rsidRPr="003D3E82">
        <w:t xml:space="preserve">. </w:t>
      </w:r>
    </w:p>
    <w:p w14:paraId="75A9B7A6" w14:textId="77777777" w:rsidR="00B94F64" w:rsidRPr="003D3E82" w:rsidRDefault="00B94F64" w:rsidP="00B94F64">
      <w:pPr>
        <w:jc w:val="both"/>
      </w:pPr>
    </w:p>
    <w:p w14:paraId="0AF75F55" w14:textId="77777777" w:rsidR="00B94F64" w:rsidRDefault="00B94F64" w:rsidP="00B94F64">
      <w:pPr>
        <w:jc w:val="both"/>
        <w:rPr>
          <w:rFonts w:ascii="Arial" w:hAnsi="Arial" w:cs="Arial"/>
          <w:b/>
        </w:rPr>
      </w:pPr>
      <w:r w:rsidRPr="003D3E82">
        <w:rPr>
          <w:rFonts w:ascii="Arial" w:hAnsi="Arial" w:cs="Arial"/>
        </w:rPr>
        <w:t xml:space="preserve">More information about Specialist Palliative Care Services in Lothian can be found at </w:t>
      </w:r>
      <w:hyperlink r:id="rId12" w:history="1">
        <w:r w:rsidRPr="003D3E82">
          <w:rPr>
            <w:rFonts w:ascii="Arial" w:hAnsi="Arial" w:cs="Arial"/>
            <w:color w:val="0000FF"/>
            <w:u w:val="single"/>
            <w:lang w:val="en-US"/>
          </w:rPr>
          <w:t>http://intranet.lothian.scot.nhs.uk/NHSLothian/Healthcare/A-Z/PalliativeCare/specialistpalliativecareservicesinlothian/Pages/specialistpalliativecareservicesinlothian.aspx</w:t>
        </w:r>
      </w:hyperlink>
    </w:p>
    <w:p w14:paraId="4F1100D7" w14:textId="77777777" w:rsidR="00B94F64" w:rsidRDefault="00B94F64" w:rsidP="00B94F64">
      <w:pPr>
        <w:rPr>
          <w:rFonts w:ascii="Arial" w:hAnsi="Arial" w:cs="Arial"/>
        </w:rPr>
      </w:pPr>
    </w:p>
    <w:p w14:paraId="5A5A2473" w14:textId="77777777" w:rsidR="00B94F64" w:rsidRDefault="00B94F64" w:rsidP="00B94F6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94F64" w:rsidRPr="00493898" w14:paraId="494A78E0" w14:textId="77777777" w:rsidTr="00086AFA">
        <w:trPr>
          <w:trHeight w:val="463"/>
        </w:trPr>
        <w:tc>
          <w:tcPr>
            <w:tcW w:w="9000" w:type="dxa"/>
            <w:shd w:val="clear" w:color="auto" w:fill="00B0F0"/>
            <w:vAlign w:val="center"/>
          </w:tcPr>
          <w:p w14:paraId="4F3542A4" w14:textId="77777777" w:rsidR="00B94F64" w:rsidRPr="00493898" w:rsidRDefault="00B94F64" w:rsidP="00086AFA">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490C0769" w14:textId="77777777" w:rsidR="00B94F64" w:rsidRDefault="00B94F64" w:rsidP="00B94F64">
      <w:pPr>
        <w:rPr>
          <w:rFonts w:ascii="Arial" w:hAnsi="Arial" w:cs="Arial"/>
        </w:rPr>
      </w:pPr>
    </w:p>
    <w:p w14:paraId="6D851F68" w14:textId="77777777" w:rsidR="00B94F64" w:rsidRPr="00F90BA2" w:rsidRDefault="00B94F64" w:rsidP="00B94F64">
      <w:pPr>
        <w:pStyle w:val="Default"/>
        <w:spacing w:after="120"/>
        <w:rPr>
          <w:sz w:val="22"/>
          <w:szCs w:val="22"/>
        </w:rPr>
      </w:pPr>
      <w:r w:rsidRPr="00F90BA2">
        <w:rPr>
          <w:sz w:val="22"/>
          <w:szCs w:val="22"/>
        </w:rPr>
        <w:t>You will be expected to work as a member of the multi-disciplinary hospital palliative care team and provide specialist palliative medicine advice for patients and their families and support ward staff in the provision of generalist palliative care.</w:t>
      </w:r>
    </w:p>
    <w:p w14:paraId="2712D7F0" w14:textId="77777777" w:rsidR="00B94F64" w:rsidRPr="00F90BA2" w:rsidRDefault="00B94F64" w:rsidP="00B94F64">
      <w:pPr>
        <w:pStyle w:val="Default"/>
        <w:numPr>
          <w:ilvl w:val="0"/>
          <w:numId w:val="2"/>
        </w:numPr>
        <w:spacing w:after="120"/>
        <w:rPr>
          <w:sz w:val="22"/>
          <w:szCs w:val="22"/>
        </w:rPr>
      </w:pPr>
      <w:r w:rsidRPr="6799C7E2">
        <w:rPr>
          <w:sz w:val="22"/>
          <w:szCs w:val="22"/>
        </w:rPr>
        <w:t>Assessment, recommend management and review (including and development of an anticipatory care plan) for patients assigned to you on a daily basis at the team handover meetings</w:t>
      </w:r>
    </w:p>
    <w:p w14:paraId="18F2CF1B" w14:textId="77777777" w:rsidR="00B94F64" w:rsidRPr="00F90BA2" w:rsidRDefault="00B94F64" w:rsidP="00B94F64">
      <w:pPr>
        <w:pStyle w:val="Default"/>
        <w:numPr>
          <w:ilvl w:val="0"/>
          <w:numId w:val="2"/>
        </w:numPr>
        <w:spacing w:after="120"/>
        <w:rPr>
          <w:sz w:val="22"/>
          <w:szCs w:val="22"/>
        </w:rPr>
      </w:pPr>
      <w:r w:rsidRPr="00F90BA2">
        <w:rPr>
          <w:sz w:val="22"/>
          <w:szCs w:val="22"/>
        </w:rPr>
        <w:t>Document and discuss/communicate the plan with the patient and ward team, and where appropriate family members</w:t>
      </w:r>
    </w:p>
    <w:p w14:paraId="36000C23" w14:textId="77777777" w:rsidR="00B94F64" w:rsidRPr="00F90BA2" w:rsidRDefault="00B94F64" w:rsidP="00B94F64">
      <w:pPr>
        <w:pStyle w:val="Default"/>
        <w:numPr>
          <w:ilvl w:val="0"/>
          <w:numId w:val="2"/>
        </w:numPr>
        <w:spacing w:after="120"/>
        <w:rPr>
          <w:sz w:val="22"/>
          <w:szCs w:val="22"/>
        </w:rPr>
      </w:pPr>
      <w:r w:rsidRPr="00F90BA2">
        <w:rPr>
          <w:sz w:val="22"/>
          <w:szCs w:val="22"/>
        </w:rPr>
        <w:t>Liaise appropriately with community healthcare teams and specialist palliative care services.</w:t>
      </w:r>
    </w:p>
    <w:p w14:paraId="3ADE5F93" w14:textId="77777777" w:rsidR="00B94F64" w:rsidRPr="00F90BA2" w:rsidRDefault="00B94F64" w:rsidP="00B94F64">
      <w:pPr>
        <w:pStyle w:val="Default"/>
        <w:numPr>
          <w:ilvl w:val="0"/>
          <w:numId w:val="2"/>
        </w:numPr>
        <w:spacing w:after="120"/>
        <w:rPr>
          <w:sz w:val="22"/>
          <w:szCs w:val="22"/>
        </w:rPr>
      </w:pPr>
      <w:r w:rsidRPr="00F90BA2">
        <w:rPr>
          <w:sz w:val="22"/>
          <w:szCs w:val="22"/>
        </w:rPr>
        <w:t xml:space="preserve">Daily and punctual attendance </w:t>
      </w:r>
      <w:r>
        <w:rPr>
          <w:sz w:val="22"/>
          <w:szCs w:val="22"/>
        </w:rPr>
        <w:t xml:space="preserve">at </w:t>
      </w:r>
      <w:r w:rsidRPr="00F90BA2">
        <w:rPr>
          <w:sz w:val="22"/>
          <w:szCs w:val="22"/>
        </w:rPr>
        <w:t>the morning handover meeting to update team and to discuss the management of the patients on the team’s caseload</w:t>
      </w:r>
    </w:p>
    <w:p w14:paraId="00056179" w14:textId="77777777" w:rsidR="00B94F64" w:rsidRPr="00F90BA2" w:rsidRDefault="00B94F64" w:rsidP="00B94F64">
      <w:pPr>
        <w:pStyle w:val="Default"/>
        <w:numPr>
          <w:ilvl w:val="0"/>
          <w:numId w:val="2"/>
        </w:numPr>
        <w:spacing w:after="120"/>
        <w:rPr>
          <w:sz w:val="22"/>
          <w:szCs w:val="22"/>
        </w:rPr>
      </w:pPr>
      <w:r w:rsidRPr="00F90BA2">
        <w:rPr>
          <w:sz w:val="22"/>
          <w:szCs w:val="22"/>
        </w:rPr>
        <w:t>Robust patient handover to colleagues when you are going to be absent, on annual leave or study leave</w:t>
      </w:r>
    </w:p>
    <w:p w14:paraId="697914FA" w14:textId="77777777" w:rsidR="00B94F64" w:rsidRPr="00F90BA2" w:rsidRDefault="00B94F64" w:rsidP="00B94F64">
      <w:pPr>
        <w:pStyle w:val="Default"/>
        <w:numPr>
          <w:ilvl w:val="0"/>
          <w:numId w:val="2"/>
        </w:numPr>
        <w:spacing w:after="120"/>
        <w:rPr>
          <w:sz w:val="22"/>
          <w:szCs w:val="22"/>
        </w:rPr>
      </w:pPr>
      <w:r w:rsidRPr="00F90BA2">
        <w:rPr>
          <w:sz w:val="22"/>
          <w:szCs w:val="22"/>
        </w:rPr>
        <w:t xml:space="preserve">Ensuring that complex patients are handed over to the on-call palliative medicine consultant for overnight or weekend advice, and that on a Friday there is a weekend plan for each patient documented in the notes together with the out of hours contact number </w:t>
      </w:r>
    </w:p>
    <w:p w14:paraId="6526B999" w14:textId="77777777" w:rsidR="00B94F64" w:rsidRPr="00F90BA2" w:rsidRDefault="00B94F64" w:rsidP="00B94F64">
      <w:pPr>
        <w:pStyle w:val="Default"/>
        <w:numPr>
          <w:ilvl w:val="0"/>
          <w:numId w:val="2"/>
        </w:numPr>
        <w:spacing w:after="120"/>
        <w:rPr>
          <w:sz w:val="22"/>
          <w:szCs w:val="22"/>
        </w:rPr>
      </w:pPr>
      <w:r w:rsidRPr="00F90BA2">
        <w:rPr>
          <w:sz w:val="22"/>
          <w:szCs w:val="22"/>
        </w:rPr>
        <w:t>Attend relevant educational sessions, departmental audit and M and M meetings, grand rounds etc.</w:t>
      </w:r>
    </w:p>
    <w:p w14:paraId="19AB172C" w14:textId="77777777" w:rsidR="00B94F64" w:rsidRDefault="00B94F64" w:rsidP="00B94F64">
      <w:pPr>
        <w:pStyle w:val="Default"/>
        <w:numPr>
          <w:ilvl w:val="0"/>
          <w:numId w:val="2"/>
        </w:numPr>
        <w:spacing w:after="120"/>
        <w:rPr>
          <w:sz w:val="22"/>
          <w:szCs w:val="22"/>
        </w:rPr>
      </w:pPr>
      <w:r w:rsidRPr="00F90BA2">
        <w:rPr>
          <w:sz w:val="22"/>
          <w:szCs w:val="22"/>
        </w:rPr>
        <w:t>Provide education to medical students, team visitors, junior doctors, ward staff etc.</w:t>
      </w:r>
    </w:p>
    <w:p w14:paraId="53A4BEBC" w14:textId="77777777" w:rsidR="00B94F64" w:rsidRPr="001013E9" w:rsidRDefault="00B94F64" w:rsidP="00B94F64">
      <w:pPr>
        <w:pStyle w:val="Default"/>
        <w:numPr>
          <w:ilvl w:val="0"/>
          <w:numId w:val="2"/>
        </w:numPr>
        <w:spacing w:after="120"/>
        <w:rPr>
          <w:sz w:val="22"/>
          <w:szCs w:val="22"/>
        </w:rPr>
      </w:pPr>
      <w:r>
        <w:rPr>
          <w:sz w:val="22"/>
        </w:rPr>
        <w:t>There will also be time for administration and supporting professional activities and the post holder will participate in appraisal and revalidation</w:t>
      </w:r>
    </w:p>
    <w:p w14:paraId="723624A2" w14:textId="77777777" w:rsidR="00B94F64" w:rsidRDefault="00B94F64" w:rsidP="00B94F64">
      <w:pPr>
        <w:rPr>
          <w:rFonts w:ascii="Arial" w:hAnsi="Arial" w:cs="Arial"/>
        </w:rPr>
      </w:pPr>
    </w:p>
    <w:p w14:paraId="22286219" w14:textId="77777777" w:rsidR="00B94F64" w:rsidRPr="00F97184" w:rsidRDefault="00B94F64" w:rsidP="00B94F64">
      <w:pPr>
        <w:spacing w:after="120"/>
        <w:rPr>
          <w:rFonts w:ascii="Arial" w:hAnsi="Arial" w:cs="Arial"/>
          <w:b/>
        </w:rPr>
      </w:pPr>
      <w:r w:rsidRPr="00F97184">
        <w:rPr>
          <w:rFonts w:ascii="Arial" w:hAnsi="Arial" w:cs="Arial"/>
          <w:b/>
        </w:rPr>
        <w:t>Out of Hours Commitments:</w:t>
      </w:r>
      <w:r>
        <w:rPr>
          <w:rFonts w:ascii="Arial" w:hAnsi="Arial" w:cs="Arial"/>
          <w:b/>
        </w:rPr>
        <w:t xml:space="preserve"> None</w:t>
      </w:r>
    </w:p>
    <w:p w14:paraId="02482DAE" w14:textId="77777777" w:rsidR="00B94F64" w:rsidRDefault="00B94F64" w:rsidP="00B94F64">
      <w:pPr>
        <w:rPr>
          <w:rFonts w:ascii="Arial" w:hAnsi="Arial" w:cs="Arial"/>
        </w:rPr>
      </w:pPr>
    </w:p>
    <w:p w14:paraId="260D2276" w14:textId="77777777" w:rsidR="00B94F64" w:rsidRPr="009E219A" w:rsidRDefault="00B94F64" w:rsidP="00B94F64">
      <w:pPr>
        <w:spacing w:after="120"/>
        <w:rPr>
          <w:rFonts w:ascii="Arial" w:hAnsi="Arial" w:cs="Arial"/>
          <w:b/>
        </w:rPr>
      </w:pPr>
      <w:r w:rsidRPr="009E219A">
        <w:rPr>
          <w:rFonts w:ascii="Arial" w:hAnsi="Arial" w:cs="Arial"/>
          <w:b/>
        </w:rPr>
        <w:t>Location:</w:t>
      </w:r>
    </w:p>
    <w:p w14:paraId="60EFCFD3" w14:textId="77777777" w:rsidR="00B94F64" w:rsidRDefault="00B94F64" w:rsidP="00B94F6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 xml:space="preserve">It is anticipated the principal base of work will be </w:t>
      </w:r>
      <w:r>
        <w:rPr>
          <w:rFonts w:ascii="Arial" w:hAnsi="Arial" w:cs="Arial"/>
        </w:rPr>
        <w:t>Hospital Palliative care team, WGH</w:t>
      </w:r>
    </w:p>
    <w:p w14:paraId="6B04C304" w14:textId="77777777" w:rsidR="00B94F64" w:rsidRPr="006E478E" w:rsidRDefault="00B94F64" w:rsidP="00B94F6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acute hospital sites</w:t>
      </w:r>
    </w:p>
    <w:p w14:paraId="30BA69D7" w14:textId="77777777" w:rsidR="00B94F64" w:rsidRPr="00D70B94" w:rsidRDefault="00B94F64" w:rsidP="00B94F64">
      <w:pPr>
        <w:pStyle w:val="BodyText"/>
        <w:spacing w:after="0"/>
        <w:ind w:left="720"/>
        <w:rPr>
          <w:rFonts w:ascii="Arial" w:hAnsi="Arial" w:cs="Arial"/>
        </w:rPr>
      </w:pPr>
    </w:p>
    <w:p w14:paraId="7A7B1A78" w14:textId="77777777" w:rsidR="00B94F64" w:rsidRPr="009E219A" w:rsidRDefault="00B94F64" w:rsidP="00B94F64">
      <w:pPr>
        <w:spacing w:after="120"/>
        <w:rPr>
          <w:rFonts w:ascii="Arial" w:hAnsi="Arial" w:cs="Arial"/>
          <w:b/>
        </w:rPr>
      </w:pPr>
      <w:r w:rsidRPr="009E219A">
        <w:rPr>
          <w:rFonts w:ascii="Arial" w:hAnsi="Arial" w:cs="Arial"/>
          <w:b/>
        </w:rPr>
        <w:t>Provide high quality care to patients:</w:t>
      </w:r>
    </w:p>
    <w:p w14:paraId="5FB364BA" w14:textId="77777777" w:rsidR="00B94F64" w:rsidRPr="00137C5A" w:rsidRDefault="00B94F64" w:rsidP="00B94F64">
      <w:pPr>
        <w:pStyle w:val="ListParagraph"/>
        <w:numPr>
          <w:ilvl w:val="0"/>
          <w:numId w:val="3"/>
        </w:numPr>
        <w:rPr>
          <w:rFonts w:ascii="Arial" w:hAnsi="Arial" w:cs="Arial"/>
        </w:rPr>
      </w:pPr>
      <w:r w:rsidRPr="00137C5A">
        <w:rPr>
          <w:rFonts w:ascii="Arial" w:hAnsi="Arial" w:cs="Arial"/>
        </w:rPr>
        <w:t>Maintain GMC specialist registration and hold a licence to practice</w:t>
      </w:r>
    </w:p>
    <w:p w14:paraId="002C2C95" w14:textId="77777777" w:rsidR="00B94F64" w:rsidRPr="00137C5A" w:rsidRDefault="00B94F64" w:rsidP="00B94F6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39B71104" w14:textId="77777777" w:rsidR="00B94F64" w:rsidRDefault="00B94F64" w:rsidP="00B94F64">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3F14ABD5" w14:textId="77777777" w:rsidR="00B94F64" w:rsidRPr="009B6ECF"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1710E964" w14:textId="77777777" w:rsidR="00B94F64" w:rsidRPr="009B6ECF" w:rsidRDefault="00B94F64" w:rsidP="00B94F6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7ED66117" w14:textId="77777777" w:rsidR="00B94F64" w:rsidRPr="009B6ECF" w:rsidRDefault="00B94F64" w:rsidP="00B94F64">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01579F4D" w14:textId="77777777" w:rsidR="00B94F64" w:rsidRPr="009B6ECF" w:rsidRDefault="00B94F64" w:rsidP="00B94F64">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6799C7E2">
        <w:rPr>
          <w:rFonts w:ascii="Arial" w:hAnsi="Arial" w:cs="Arial"/>
        </w:rPr>
        <w:t>To provide high quality informal or occasional teaching to members of other health care professions as a member of the palliative care team</w:t>
      </w:r>
    </w:p>
    <w:p w14:paraId="19870ED6" w14:textId="77777777" w:rsidR="00B94F64" w:rsidRDefault="00B94F64" w:rsidP="00B94F64">
      <w:pPr>
        <w:pStyle w:val="BodyText"/>
        <w:numPr>
          <w:ilvl w:val="0"/>
          <w:numId w:val="6"/>
        </w:numPr>
        <w:tabs>
          <w:tab w:val="left" w:pos="900"/>
        </w:tabs>
        <w:spacing w:after="0"/>
        <w:jc w:val="both"/>
        <w:rPr>
          <w:rFonts w:ascii="Arial" w:hAnsi="Arial" w:cs="Arial"/>
        </w:rPr>
      </w:pPr>
    </w:p>
    <w:p w14:paraId="6D50F49E"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b/>
        </w:rPr>
      </w:pPr>
    </w:p>
    <w:p w14:paraId="55C544AD" w14:textId="77777777" w:rsidR="00B94F64" w:rsidRPr="0018154A" w:rsidRDefault="00B94F64" w:rsidP="00B94F6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0BE8790B" w14:textId="77777777" w:rsidR="00B94F64" w:rsidRPr="0018154A" w:rsidRDefault="00B94F64" w:rsidP="00B94F6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70784674" w14:textId="77777777" w:rsidR="00B94F64" w:rsidRPr="0018154A" w:rsidRDefault="00B94F64" w:rsidP="00B94F6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5133B777" w14:textId="77777777" w:rsidR="00B94F64" w:rsidRPr="0018154A" w:rsidRDefault="00B94F64" w:rsidP="00B94F6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 xml:space="preserve">Keep fully informed about best practice in the specialty areas and ensure implications for practice changes are discussed with the </w:t>
      </w:r>
      <w:r>
        <w:rPr>
          <w:rFonts w:ascii="Arial" w:hAnsi="Arial" w:cs="Arial"/>
        </w:rPr>
        <w:t>WGH consultants and Clinical Lead</w:t>
      </w:r>
    </w:p>
    <w:p w14:paraId="48123CA7" w14:textId="77777777" w:rsidR="00B94F64" w:rsidRDefault="00B94F64" w:rsidP="00B94F64">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7EADA622"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66CB73E4" w14:textId="77777777" w:rsidR="00B94F64" w:rsidRPr="00B46206" w:rsidRDefault="00B94F64" w:rsidP="00B94F6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2629D051" w14:textId="77777777" w:rsidR="00B94F64" w:rsidRPr="00B46206" w:rsidRDefault="00B94F64" w:rsidP="00B94F64">
      <w:pPr>
        <w:pStyle w:val="BodyText"/>
        <w:numPr>
          <w:ilvl w:val="0"/>
          <w:numId w:val="40"/>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2D2968C7"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28A55A5C" w14:textId="77777777" w:rsidR="00B94F64" w:rsidRPr="00B46206" w:rsidRDefault="00B94F64" w:rsidP="00B94F6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6A883A82" w14:textId="77777777" w:rsidR="00B94F64" w:rsidRPr="00B46206" w:rsidRDefault="00B94F64" w:rsidP="00B94F6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07398B2F" w14:textId="77777777" w:rsidR="00B94F64" w:rsidRPr="00B46206" w:rsidRDefault="00B94F64" w:rsidP="00B94F6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459D4A83" w14:textId="77777777" w:rsidR="00B94F64" w:rsidRPr="00B46206" w:rsidRDefault="00B94F64" w:rsidP="00B94F6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3E406586" w14:textId="77777777" w:rsidR="00B94F64" w:rsidRPr="00B46206" w:rsidRDefault="00B94F64" w:rsidP="00B94F6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478388AA" w14:textId="77777777" w:rsidR="00B94F64" w:rsidRPr="00B46206" w:rsidRDefault="00B94F64" w:rsidP="00B94F64">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1C1ECA6F" w14:textId="77777777" w:rsidR="00B94F64" w:rsidRPr="00C80E6C" w:rsidRDefault="00B94F64" w:rsidP="00B94F6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94F64" w:rsidRPr="00493898" w14:paraId="5912B35A" w14:textId="77777777" w:rsidTr="00086AFA">
        <w:trPr>
          <w:trHeight w:val="558"/>
        </w:trPr>
        <w:tc>
          <w:tcPr>
            <w:tcW w:w="9000" w:type="dxa"/>
            <w:shd w:val="clear" w:color="auto" w:fill="00B0F0"/>
            <w:vAlign w:val="center"/>
          </w:tcPr>
          <w:p w14:paraId="6448D4A5" w14:textId="77777777" w:rsidR="00B94F64" w:rsidRPr="002903B2" w:rsidRDefault="00B94F64" w:rsidP="00086AFA">
            <w:pPr>
              <w:pStyle w:val="BodyText"/>
              <w:tabs>
                <w:tab w:val="left" w:pos="900"/>
              </w:tabs>
              <w:overflowPunct w:val="0"/>
              <w:autoSpaceDE w:val="0"/>
              <w:autoSpaceDN w:val="0"/>
              <w:adjustRightInd w:val="0"/>
              <w:spacing w:after="0"/>
              <w:textAlignment w:val="baseline"/>
              <w:rPr>
                <w:rFonts w:ascii="Arial" w:eastAsia="Times New Roman" w:hAnsi="Arial" w:cs="Arial"/>
                <w:sz w:val="22"/>
                <w:szCs w:val="22"/>
              </w:rPr>
            </w:pPr>
            <w:r w:rsidRPr="002903B2">
              <w:rPr>
                <w:rFonts w:ascii="Arial" w:eastAsia="Times New Roman" w:hAnsi="Arial" w:cs="Arial"/>
                <w:b/>
                <w:sz w:val="22"/>
                <w:szCs w:val="22"/>
              </w:rPr>
              <w:t>Section 5:</w:t>
            </w:r>
            <w:r w:rsidRPr="002903B2">
              <w:rPr>
                <w:rFonts w:ascii="Arial" w:eastAsia="Times New Roman" w:hAnsi="Arial" w:cs="Arial"/>
                <w:b/>
                <w:sz w:val="22"/>
                <w:szCs w:val="22"/>
              </w:rPr>
              <w:tab/>
              <w:t>NHS Lothian – Indicative Job Plan</w:t>
            </w:r>
          </w:p>
        </w:tc>
      </w:tr>
    </w:tbl>
    <w:p w14:paraId="3D7775BD" w14:textId="77777777" w:rsidR="00B94F64" w:rsidRPr="00D81D68"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2AEC98AC" w14:textId="77777777" w:rsidR="00B94F64" w:rsidRPr="00ED12CF" w:rsidRDefault="00B94F64" w:rsidP="00B94F64">
      <w:pPr>
        <w:pStyle w:val="BodyText"/>
        <w:rPr>
          <w:rFonts w:ascii="Arial" w:hAnsi="Arial" w:cs="Arial"/>
        </w:rPr>
      </w:pPr>
      <w:r>
        <w:rPr>
          <w:rFonts w:ascii="Arial" w:hAnsi="Arial" w:cs="Arial"/>
          <w:b/>
        </w:rPr>
        <w:t>Post:</w:t>
      </w:r>
      <w:r w:rsidRPr="00ED12CF">
        <w:rPr>
          <w:rFonts w:ascii="Arial" w:hAnsi="Arial" w:cs="Arial"/>
        </w:rPr>
        <w:tab/>
      </w:r>
      <w:r>
        <w:rPr>
          <w:rFonts w:ascii="Arial" w:hAnsi="Arial" w:cs="Arial"/>
        </w:rPr>
        <w:t>Specialty Doctor</w:t>
      </w:r>
    </w:p>
    <w:p w14:paraId="51A9BD20" w14:textId="77777777" w:rsidR="00B94F64" w:rsidRPr="005A2BFB" w:rsidRDefault="00B94F64" w:rsidP="00B94F64">
      <w:pPr>
        <w:pStyle w:val="BodyText"/>
        <w:rPr>
          <w:rFonts w:ascii="Arial" w:hAnsi="Arial" w:cs="Arial"/>
        </w:rPr>
      </w:pPr>
      <w:r>
        <w:rPr>
          <w:rFonts w:ascii="Arial" w:hAnsi="Arial" w:cs="Arial"/>
          <w:b/>
        </w:rPr>
        <w:t xml:space="preserve">Specialty: </w:t>
      </w:r>
      <w:r w:rsidRPr="005A2BFB">
        <w:rPr>
          <w:rFonts w:ascii="Arial" w:hAnsi="Arial" w:cs="Arial"/>
        </w:rPr>
        <w:t>Palliative Medicine – Hospital Palliative Care Team</w:t>
      </w:r>
      <w:r w:rsidRPr="005A2BFB">
        <w:rPr>
          <w:rFonts w:ascii="Arial" w:hAnsi="Arial" w:cs="Arial"/>
        </w:rPr>
        <w:tab/>
      </w:r>
    </w:p>
    <w:p w14:paraId="77C948C4" w14:textId="77777777" w:rsidR="00B94F64" w:rsidRPr="00ED12CF" w:rsidRDefault="00B94F64" w:rsidP="00B94F64">
      <w:pPr>
        <w:pStyle w:val="BodyText"/>
        <w:rPr>
          <w:rFonts w:ascii="Arial" w:hAnsi="Arial" w:cs="Arial"/>
        </w:rPr>
      </w:pPr>
      <w:r>
        <w:rPr>
          <w:rFonts w:ascii="Arial" w:hAnsi="Arial" w:cs="Arial"/>
          <w:b/>
        </w:rPr>
        <w:t xml:space="preserve">Principal Place of Work: </w:t>
      </w:r>
      <w:r>
        <w:rPr>
          <w:rFonts w:ascii="Arial" w:hAnsi="Arial" w:cs="Arial"/>
        </w:rPr>
        <w:t>WGH</w:t>
      </w:r>
      <w:r w:rsidRPr="00ED12CF">
        <w:rPr>
          <w:rFonts w:ascii="Arial" w:hAnsi="Arial" w:cs="Arial"/>
        </w:rPr>
        <w:tab/>
      </w:r>
    </w:p>
    <w:p w14:paraId="7FF986BA" w14:textId="77777777" w:rsidR="00B94F64" w:rsidRPr="00B93222" w:rsidRDefault="00B94F64" w:rsidP="00B94F64">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 xml:space="preserve">10 PAs </w:t>
      </w:r>
    </w:p>
    <w:p w14:paraId="22B293C5" w14:textId="77777777" w:rsidR="00B94F64" w:rsidRPr="003F47A8" w:rsidRDefault="00B94F64" w:rsidP="00B94F64">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nil</w:t>
      </w:r>
    </w:p>
    <w:p w14:paraId="37DBAC55" w14:textId="77777777" w:rsidR="00B94F64" w:rsidRPr="003F47A8" w:rsidRDefault="00B94F64" w:rsidP="00B94F64">
      <w:pPr>
        <w:pStyle w:val="BodyText"/>
        <w:rPr>
          <w:rFonts w:ascii="Arial" w:hAnsi="Arial" w:cs="Arial"/>
        </w:rPr>
      </w:pPr>
      <w:r w:rsidRPr="00D81D68">
        <w:rPr>
          <w:rFonts w:ascii="Arial" w:hAnsi="Arial" w:cs="Arial"/>
          <w:b/>
        </w:rPr>
        <w:t>Out-of-hours:</w:t>
      </w:r>
      <w:r w:rsidRPr="00D81D68">
        <w:rPr>
          <w:rFonts w:ascii="Arial" w:hAnsi="Arial" w:cs="Arial"/>
          <w:b/>
        </w:rPr>
        <w:tab/>
      </w:r>
      <w:r>
        <w:rPr>
          <w:rFonts w:ascii="Arial" w:hAnsi="Arial" w:cs="Arial"/>
        </w:rPr>
        <w:t xml:space="preserve"> nil</w:t>
      </w:r>
    </w:p>
    <w:p w14:paraId="12571D3A" w14:textId="77777777" w:rsidR="00B94F64" w:rsidRDefault="00B94F64" w:rsidP="00B94F64">
      <w:pPr>
        <w:pStyle w:val="BodyText"/>
        <w:spacing w:after="0"/>
        <w:rPr>
          <w:rFonts w:ascii="Arial" w:hAnsi="Arial" w:cs="Arial"/>
        </w:rPr>
      </w:pPr>
      <w:r>
        <w:rPr>
          <w:rFonts w:ascii="Arial" w:hAnsi="Arial" w:cs="Arial"/>
          <w:b/>
        </w:rPr>
        <w:t xml:space="preserve">Managerially responsible to: </w:t>
      </w:r>
      <w:r w:rsidRPr="004E724B">
        <w:rPr>
          <w:rFonts w:ascii="Arial" w:hAnsi="Arial" w:cs="Arial"/>
        </w:rPr>
        <w:t xml:space="preserve">Dr </w:t>
      </w:r>
      <w:r>
        <w:rPr>
          <w:rFonts w:ascii="Arial" w:hAnsi="Arial" w:cs="Arial"/>
        </w:rPr>
        <w:t>Abigail Walton</w:t>
      </w:r>
      <w:r w:rsidRPr="004E724B">
        <w:rPr>
          <w:rFonts w:ascii="Arial" w:hAnsi="Arial" w:cs="Arial"/>
        </w:rPr>
        <w:t>,</w:t>
      </w:r>
      <w:r>
        <w:rPr>
          <w:rFonts w:ascii="Arial" w:hAnsi="Arial" w:cs="Arial"/>
          <w:b/>
        </w:rPr>
        <w:t xml:space="preserve"> </w:t>
      </w:r>
      <w:r w:rsidRPr="00BF0539">
        <w:rPr>
          <w:rFonts w:ascii="Arial" w:hAnsi="Arial" w:cs="Arial"/>
        </w:rPr>
        <w:t xml:space="preserve">Clinical </w:t>
      </w:r>
      <w:r>
        <w:rPr>
          <w:rFonts w:ascii="Arial" w:hAnsi="Arial" w:cs="Arial"/>
        </w:rPr>
        <w:t xml:space="preserve">Director for </w:t>
      </w:r>
      <w:r w:rsidRPr="00BF0539">
        <w:rPr>
          <w:rFonts w:ascii="Arial" w:hAnsi="Arial" w:cs="Arial"/>
        </w:rPr>
        <w:t xml:space="preserve">Palliative </w:t>
      </w:r>
      <w:r>
        <w:rPr>
          <w:rFonts w:ascii="Arial" w:hAnsi="Arial" w:cs="Arial"/>
        </w:rPr>
        <w:t xml:space="preserve">Care </w:t>
      </w:r>
    </w:p>
    <w:p w14:paraId="7C7358A7" w14:textId="77777777" w:rsidR="00B94F64" w:rsidRDefault="00B94F64" w:rsidP="00B94F64">
      <w:pPr>
        <w:pStyle w:val="BodyText"/>
        <w:spacing w:after="0"/>
        <w:rPr>
          <w:rFonts w:ascii="Arial" w:hAnsi="Arial" w:cs="Arial"/>
        </w:rPr>
      </w:pPr>
    </w:p>
    <w:p w14:paraId="21C3F5B2" w14:textId="77777777" w:rsidR="00B94F64" w:rsidRDefault="00B94F64" w:rsidP="00B94F64">
      <w:pPr>
        <w:pStyle w:val="BodyText"/>
        <w:spacing w:after="0"/>
        <w:rPr>
          <w:rFonts w:ascii="Arial" w:hAnsi="Arial" w:cs="Arial"/>
        </w:rPr>
      </w:pPr>
    </w:p>
    <w:p w14:paraId="4EDA4005" w14:textId="77777777" w:rsidR="00B94F64" w:rsidRDefault="00B94F64" w:rsidP="00B94F64">
      <w:pPr>
        <w:pStyle w:val="BodyText"/>
        <w:spacing w:after="0"/>
        <w:rPr>
          <w:rFonts w:ascii="Arial" w:hAnsi="Arial" w:cs="Arial"/>
        </w:rPr>
      </w:pPr>
    </w:p>
    <w:p w14:paraId="3E8B5227" w14:textId="77777777" w:rsidR="00B94F64" w:rsidRDefault="00B94F64" w:rsidP="00B94F64">
      <w:pPr>
        <w:pStyle w:val="BodyText"/>
        <w:spacing w:after="0"/>
        <w:rPr>
          <w:rFonts w:ascii="Arial" w:hAnsi="Arial" w:cs="Arial"/>
        </w:rPr>
      </w:pPr>
    </w:p>
    <w:p w14:paraId="5A767E50" w14:textId="77777777" w:rsidR="00B94F64" w:rsidRDefault="00B94F64" w:rsidP="00B94F64">
      <w:pPr>
        <w:pStyle w:val="BodyText"/>
        <w:spacing w:after="0"/>
        <w:rPr>
          <w:rFonts w:ascii="Arial" w:hAnsi="Arial" w:cs="Arial"/>
        </w:rPr>
      </w:pPr>
    </w:p>
    <w:p w14:paraId="2A160F6B" w14:textId="77777777" w:rsidR="00B94F64" w:rsidRDefault="00B94F64" w:rsidP="00B94F64">
      <w:pPr>
        <w:pStyle w:val="BodyText"/>
        <w:spacing w:after="0"/>
        <w:rPr>
          <w:rFonts w:ascii="Arial" w:hAnsi="Arial" w:cs="Arial"/>
        </w:rPr>
      </w:pPr>
    </w:p>
    <w:p w14:paraId="40E7F7B3" w14:textId="77777777" w:rsidR="00B94F64" w:rsidRDefault="00B94F64" w:rsidP="00B94F64">
      <w:pPr>
        <w:pStyle w:val="BodyText"/>
        <w:spacing w:after="0"/>
        <w:rPr>
          <w:rFonts w:ascii="Arial" w:hAnsi="Arial" w:cs="Arial"/>
        </w:rPr>
      </w:pPr>
    </w:p>
    <w:p w14:paraId="5AAA37B1" w14:textId="77777777" w:rsidR="00B94F64" w:rsidRDefault="00B94F64" w:rsidP="00B94F64">
      <w:pPr>
        <w:pStyle w:val="BodyText"/>
        <w:spacing w:after="0"/>
        <w:rPr>
          <w:rFonts w:ascii="Arial" w:hAnsi="Arial" w:cs="Arial"/>
        </w:rPr>
      </w:pPr>
    </w:p>
    <w:p w14:paraId="372A7FDC" w14:textId="77777777" w:rsidR="00B94F64" w:rsidRDefault="00B94F64" w:rsidP="00B94F64">
      <w:pPr>
        <w:pStyle w:val="BodyText"/>
        <w:spacing w:after="0"/>
        <w:rPr>
          <w:rFonts w:ascii="Arial" w:hAnsi="Arial" w:cs="Arial"/>
        </w:rPr>
      </w:pPr>
    </w:p>
    <w:p w14:paraId="3629EEB7" w14:textId="77777777" w:rsidR="00B94F64" w:rsidRDefault="00B94F64" w:rsidP="00B94F64">
      <w:pPr>
        <w:pStyle w:val="BodyText"/>
        <w:spacing w:after="0"/>
        <w:rPr>
          <w:rFonts w:ascii="Arial" w:hAnsi="Arial" w:cs="Arial"/>
        </w:rPr>
      </w:pPr>
    </w:p>
    <w:p w14:paraId="7F3F38C9" w14:textId="77777777" w:rsidR="00B94F64" w:rsidRDefault="00B94F64" w:rsidP="00B94F64">
      <w:pPr>
        <w:pStyle w:val="BodyText"/>
        <w:spacing w:after="0"/>
        <w:rPr>
          <w:rFonts w:ascii="Arial" w:hAnsi="Arial" w:cs="Arial"/>
        </w:rPr>
      </w:pPr>
    </w:p>
    <w:p w14:paraId="3F881509" w14:textId="77777777" w:rsidR="00B94F64" w:rsidRDefault="00B94F64" w:rsidP="00B94F64">
      <w:pPr>
        <w:pStyle w:val="BodyText"/>
        <w:spacing w:after="0"/>
        <w:rPr>
          <w:rFonts w:ascii="Arial" w:hAnsi="Arial" w:cs="Arial"/>
        </w:rPr>
      </w:pPr>
    </w:p>
    <w:p w14:paraId="0D677BE5" w14:textId="77777777" w:rsidR="00B94F64" w:rsidRDefault="00B94F64" w:rsidP="00B94F64">
      <w:pPr>
        <w:pStyle w:val="BodyText"/>
        <w:spacing w:after="0"/>
        <w:rPr>
          <w:rFonts w:ascii="Arial" w:hAnsi="Arial" w:cs="Arial"/>
        </w:rPr>
      </w:pPr>
    </w:p>
    <w:p w14:paraId="24CDB0B8" w14:textId="77777777" w:rsidR="00B94F64" w:rsidRDefault="00B94F64" w:rsidP="00B94F64">
      <w:pPr>
        <w:pStyle w:val="BodyText"/>
        <w:spacing w:after="0"/>
        <w:rPr>
          <w:rFonts w:ascii="Arial" w:hAnsi="Arial" w:cs="Arial"/>
        </w:rPr>
      </w:pPr>
    </w:p>
    <w:p w14:paraId="0881606F" w14:textId="77777777" w:rsidR="00B94F64" w:rsidRDefault="00B94F64" w:rsidP="00B94F64">
      <w:pPr>
        <w:pStyle w:val="BodyText"/>
        <w:spacing w:after="0"/>
        <w:rPr>
          <w:rFonts w:ascii="Arial" w:hAnsi="Arial" w:cs="Arial"/>
        </w:rPr>
      </w:pPr>
    </w:p>
    <w:p w14:paraId="1EAF9B9E" w14:textId="77777777" w:rsidR="00B94F64" w:rsidRDefault="00B94F64" w:rsidP="00B94F64">
      <w:pPr>
        <w:pStyle w:val="BodyText"/>
        <w:spacing w:after="0"/>
        <w:rPr>
          <w:rFonts w:ascii="Arial" w:hAnsi="Arial" w:cs="Arial"/>
        </w:rPr>
      </w:pPr>
    </w:p>
    <w:p w14:paraId="42EBD3E8" w14:textId="77777777" w:rsidR="00B94F64" w:rsidRDefault="00B94F64" w:rsidP="00B94F64">
      <w:pPr>
        <w:pStyle w:val="BodyText"/>
        <w:spacing w:after="0"/>
        <w:rPr>
          <w:rFonts w:ascii="Arial" w:hAnsi="Arial" w:cs="Arial"/>
        </w:rPr>
      </w:pPr>
    </w:p>
    <w:p w14:paraId="1D9F6082" w14:textId="77777777" w:rsidR="00B94F64" w:rsidRDefault="00B94F64" w:rsidP="00B94F64">
      <w:pPr>
        <w:pStyle w:val="BodyText"/>
        <w:spacing w:after="0"/>
        <w:rPr>
          <w:rFonts w:ascii="Arial" w:hAnsi="Arial" w:cs="Arial"/>
        </w:rPr>
      </w:pPr>
    </w:p>
    <w:p w14:paraId="016F0276" w14:textId="6C2D36E2" w:rsidR="00B94F64" w:rsidRPr="00ED12CF" w:rsidRDefault="00B94F64" w:rsidP="00B94F64">
      <w:pPr>
        <w:pStyle w:val="BodyText"/>
        <w:spacing w:after="0"/>
        <w:rPr>
          <w:rFonts w:ascii="Arial" w:hAnsi="Arial" w:cs="Arial"/>
        </w:rPr>
      </w:pPr>
      <w:r w:rsidRPr="00BF0539">
        <w:rPr>
          <w:rFonts w:ascii="Arial" w:hAnsi="Arial" w:cs="Arial"/>
        </w:rPr>
        <w:tab/>
      </w:r>
    </w:p>
    <w:p w14:paraId="1ABE2A95" w14:textId="77777777" w:rsidR="00B94F64" w:rsidRDefault="00B94F64" w:rsidP="00B94F64">
      <w:pPr>
        <w:pStyle w:val="BodyText"/>
        <w:spacing w:after="0"/>
        <w:rPr>
          <w:rFonts w:ascii="Arial" w:hAnsi="Arial" w:cs="Arial"/>
          <w:b/>
        </w:rPr>
      </w:pPr>
    </w:p>
    <w:p w14:paraId="41DDB31A" w14:textId="06461DFE" w:rsidR="00B94F64" w:rsidRDefault="00B94F64" w:rsidP="00B94F64">
      <w:pPr>
        <w:pStyle w:val="BodyText"/>
        <w:spacing w:after="0"/>
        <w:rPr>
          <w:rFonts w:ascii="Arial" w:hAnsi="Arial" w:cs="Arial"/>
          <w:b/>
          <w:bCs/>
        </w:rPr>
      </w:pPr>
      <w:r w:rsidRPr="00D81D68">
        <w:rPr>
          <w:rFonts w:ascii="Arial" w:hAnsi="Arial" w:cs="Arial"/>
          <w:b/>
        </w:rPr>
        <w:lastRenderedPageBreak/>
        <w:t>Timetables of activities that have a specific location and time:</w:t>
      </w:r>
    </w:p>
    <w:p w14:paraId="712CBB44" w14:textId="77777777" w:rsidR="00B94F64" w:rsidRDefault="00B94F64" w:rsidP="00B94F64">
      <w:pPr>
        <w:pStyle w:val="BodyText"/>
        <w:spacing w:after="0"/>
        <w:rPr>
          <w:rFonts w:ascii="Arial" w:hAnsi="Arial" w:cs="Arial"/>
          <w:b/>
        </w:rPr>
      </w:pPr>
    </w:p>
    <w:p w14:paraId="5C192333" w14:textId="77777777" w:rsidR="00B94F64" w:rsidRPr="00D81D68" w:rsidRDefault="00B94F64" w:rsidP="00B94F64">
      <w:pPr>
        <w:pStyle w:val="BodyText"/>
        <w:spacing w:after="0"/>
        <w:rPr>
          <w:rFonts w:ascii="Arial" w:hAnsi="Arial" w:cs="Arial"/>
          <w:b/>
        </w:rPr>
      </w:pPr>
      <w:r w:rsidRPr="00D81D68">
        <w:rPr>
          <w:rFonts w:ascii="Arial" w:hAnsi="Arial" w:cs="Arial"/>
          <w:b/>
        </w:rPr>
        <w:t>Indicative Job Plan</w:t>
      </w:r>
    </w:p>
    <w:p w14:paraId="4B685356"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b/>
        </w:rPr>
      </w:pPr>
    </w:p>
    <w:tbl>
      <w:tblPr>
        <w:tblW w:w="8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2700"/>
        <w:gridCol w:w="900"/>
        <w:gridCol w:w="900"/>
        <w:gridCol w:w="904"/>
      </w:tblGrid>
      <w:tr w:rsidR="00B94F64" w:rsidRPr="00493898" w14:paraId="415FE8EE" w14:textId="77777777" w:rsidTr="00086AFA">
        <w:trPr>
          <w:trHeight w:val="655"/>
        </w:trPr>
        <w:tc>
          <w:tcPr>
            <w:tcW w:w="1440" w:type="dxa"/>
            <w:vAlign w:val="center"/>
          </w:tcPr>
          <w:p w14:paraId="7C51F516"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DAY / LOCATION</w:t>
            </w:r>
          </w:p>
        </w:tc>
        <w:tc>
          <w:tcPr>
            <w:tcW w:w="1260" w:type="dxa"/>
            <w:vAlign w:val="center"/>
          </w:tcPr>
          <w:p w14:paraId="6F344DF1"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TIME (hrs)</w:t>
            </w:r>
          </w:p>
        </w:tc>
        <w:tc>
          <w:tcPr>
            <w:tcW w:w="2700" w:type="dxa"/>
            <w:vAlign w:val="center"/>
          </w:tcPr>
          <w:p w14:paraId="449F079E"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TYPE OF WORK</w:t>
            </w:r>
          </w:p>
        </w:tc>
        <w:tc>
          <w:tcPr>
            <w:tcW w:w="900" w:type="dxa"/>
            <w:vAlign w:val="center"/>
          </w:tcPr>
          <w:p w14:paraId="23F415FC"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DCC [PAs]</w:t>
            </w:r>
          </w:p>
        </w:tc>
        <w:tc>
          <w:tcPr>
            <w:tcW w:w="900" w:type="dxa"/>
            <w:vAlign w:val="center"/>
          </w:tcPr>
          <w:p w14:paraId="65FC395D"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SPA [PAs]</w:t>
            </w:r>
          </w:p>
        </w:tc>
        <w:tc>
          <w:tcPr>
            <w:tcW w:w="904" w:type="dxa"/>
            <w:vAlign w:val="center"/>
          </w:tcPr>
          <w:p w14:paraId="1831964E" w14:textId="77777777" w:rsidR="00B94F64" w:rsidRPr="00493898" w:rsidRDefault="00B94F64" w:rsidP="00086AFA">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r w:rsidRPr="00493898">
              <w:rPr>
                <w:rFonts w:ascii="Arial" w:hAnsi="Arial" w:cs="Arial"/>
                <w:b/>
              </w:rPr>
              <w:t>HOURS</w:t>
            </w:r>
          </w:p>
        </w:tc>
      </w:tr>
      <w:tr w:rsidR="00B94F64" w:rsidRPr="00493898" w14:paraId="7FDD60BB" w14:textId="77777777" w:rsidTr="00086AFA">
        <w:trPr>
          <w:trHeight w:val="550"/>
        </w:trPr>
        <w:tc>
          <w:tcPr>
            <w:tcW w:w="1440" w:type="dxa"/>
            <w:vAlign w:val="center"/>
          </w:tcPr>
          <w:p w14:paraId="1777CDF4"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Monday</w:t>
            </w:r>
          </w:p>
          <w:p w14:paraId="6A24B4CC"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WGH</w:t>
            </w:r>
          </w:p>
        </w:tc>
        <w:tc>
          <w:tcPr>
            <w:tcW w:w="1260" w:type="dxa"/>
            <w:vAlign w:val="center"/>
          </w:tcPr>
          <w:p w14:paraId="1D38E7EE"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9-5</w:t>
            </w:r>
          </w:p>
        </w:tc>
        <w:tc>
          <w:tcPr>
            <w:tcW w:w="2700" w:type="dxa"/>
            <w:vAlign w:val="center"/>
          </w:tcPr>
          <w:p w14:paraId="2B264591"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handover</w:t>
            </w:r>
          </w:p>
          <w:p w14:paraId="764796AD"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Review of new and current ward patients</w:t>
            </w:r>
          </w:p>
          <w:p w14:paraId="336C643C"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admin – referrals/telephone calls etc.</w:t>
            </w:r>
          </w:p>
        </w:tc>
        <w:tc>
          <w:tcPr>
            <w:tcW w:w="900" w:type="dxa"/>
            <w:vAlign w:val="center"/>
          </w:tcPr>
          <w:p w14:paraId="604E0F29"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vAlign w:val="center"/>
          </w:tcPr>
          <w:p w14:paraId="2DA88F08"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3683F867"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B94F64" w:rsidRPr="00493898" w14:paraId="4AFF77C5" w14:textId="77777777" w:rsidTr="00086AFA">
        <w:tc>
          <w:tcPr>
            <w:tcW w:w="1440" w:type="dxa"/>
            <w:vAlign w:val="center"/>
          </w:tcPr>
          <w:p w14:paraId="6AD4D38D"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Tuesday</w:t>
            </w:r>
          </w:p>
          <w:p w14:paraId="01C4BE8A"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WGH</w:t>
            </w:r>
          </w:p>
        </w:tc>
        <w:tc>
          <w:tcPr>
            <w:tcW w:w="1260" w:type="dxa"/>
            <w:vAlign w:val="center"/>
          </w:tcPr>
          <w:p w14:paraId="73CE606A"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9-5</w:t>
            </w:r>
          </w:p>
        </w:tc>
        <w:tc>
          <w:tcPr>
            <w:tcW w:w="2700" w:type="dxa"/>
            <w:vAlign w:val="center"/>
          </w:tcPr>
          <w:p w14:paraId="4F55A9C3"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handover</w:t>
            </w:r>
          </w:p>
          <w:p w14:paraId="245E73EF"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Review of new and current ward patients</w:t>
            </w:r>
          </w:p>
          <w:p w14:paraId="56926659"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SPA – To support CPD, appraisal and revalidation.</w:t>
            </w:r>
          </w:p>
        </w:tc>
        <w:tc>
          <w:tcPr>
            <w:tcW w:w="900" w:type="dxa"/>
            <w:vAlign w:val="center"/>
          </w:tcPr>
          <w:p w14:paraId="496D4BF5"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00" w:type="dxa"/>
            <w:vAlign w:val="center"/>
          </w:tcPr>
          <w:p w14:paraId="0107D7DD"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w:t>
            </w:r>
          </w:p>
        </w:tc>
        <w:tc>
          <w:tcPr>
            <w:tcW w:w="904" w:type="dxa"/>
            <w:vAlign w:val="center"/>
          </w:tcPr>
          <w:p w14:paraId="24F0F54E"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B94F64" w:rsidRPr="00493898" w14:paraId="286638FC" w14:textId="77777777" w:rsidTr="00086AFA">
        <w:tc>
          <w:tcPr>
            <w:tcW w:w="1440" w:type="dxa"/>
            <w:vAlign w:val="center"/>
          </w:tcPr>
          <w:p w14:paraId="45A29C04"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Wednesday</w:t>
            </w:r>
          </w:p>
          <w:p w14:paraId="0A4826B7"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WGH</w:t>
            </w:r>
          </w:p>
        </w:tc>
        <w:tc>
          <w:tcPr>
            <w:tcW w:w="1260" w:type="dxa"/>
            <w:vAlign w:val="center"/>
          </w:tcPr>
          <w:p w14:paraId="0D01E51E"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9-5</w:t>
            </w:r>
          </w:p>
        </w:tc>
        <w:tc>
          <w:tcPr>
            <w:tcW w:w="2700" w:type="dxa"/>
            <w:vAlign w:val="center"/>
          </w:tcPr>
          <w:p w14:paraId="1CBF70F0"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handover</w:t>
            </w:r>
          </w:p>
          <w:p w14:paraId="775C7423"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Review of new and current ward patients</w:t>
            </w:r>
          </w:p>
          <w:p w14:paraId="30E05176"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admin – referrals/telephone calls etc.</w:t>
            </w:r>
          </w:p>
        </w:tc>
        <w:tc>
          <w:tcPr>
            <w:tcW w:w="900" w:type="dxa"/>
            <w:vAlign w:val="center"/>
          </w:tcPr>
          <w:p w14:paraId="28A1E154"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vAlign w:val="center"/>
          </w:tcPr>
          <w:p w14:paraId="654E159A"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7F9F96B9"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B94F64" w:rsidRPr="00493898" w14:paraId="3637673C" w14:textId="77777777" w:rsidTr="00086AFA">
        <w:tc>
          <w:tcPr>
            <w:tcW w:w="1440" w:type="dxa"/>
            <w:vAlign w:val="center"/>
          </w:tcPr>
          <w:p w14:paraId="74A4E619"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Thursday</w:t>
            </w:r>
          </w:p>
          <w:p w14:paraId="751C4304"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WGH</w:t>
            </w:r>
          </w:p>
        </w:tc>
        <w:tc>
          <w:tcPr>
            <w:tcW w:w="1260" w:type="dxa"/>
            <w:vAlign w:val="center"/>
          </w:tcPr>
          <w:p w14:paraId="5843ED0F"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9-5</w:t>
            </w:r>
          </w:p>
        </w:tc>
        <w:tc>
          <w:tcPr>
            <w:tcW w:w="2700" w:type="dxa"/>
            <w:vAlign w:val="center"/>
          </w:tcPr>
          <w:p w14:paraId="40EA34FC"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handover</w:t>
            </w:r>
          </w:p>
          <w:p w14:paraId="73FF8DE5"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Review of new and current ward patients</w:t>
            </w:r>
          </w:p>
          <w:p w14:paraId="2DF38F0A"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admin – referrals/telephone calls etc.</w:t>
            </w:r>
          </w:p>
        </w:tc>
        <w:tc>
          <w:tcPr>
            <w:tcW w:w="900" w:type="dxa"/>
            <w:vAlign w:val="center"/>
          </w:tcPr>
          <w:p w14:paraId="73C34E6B"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vAlign w:val="center"/>
          </w:tcPr>
          <w:p w14:paraId="26A44C45"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080EAE0A"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B94F64" w:rsidRPr="00493898" w14:paraId="1D618672" w14:textId="77777777" w:rsidTr="00086AFA">
        <w:tc>
          <w:tcPr>
            <w:tcW w:w="1440" w:type="dxa"/>
            <w:vAlign w:val="center"/>
          </w:tcPr>
          <w:p w14:paraId="06804C15"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Friday</w:t>
            </w:r>
          </w:p>
          <w:p w14:paraId="02F36898"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WGH</w:t>
            </w:r>
          </w:p>
        </w:tc>
        <w:tc>
          <w:tcPr>
            <w:tcW w:w="1260" w:type="dxa"/>
            <w:vAlign w:val="center"/>
          </w:tcPr>
          <w:p w14:paraId="4F005414"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9-5</w:t>
            </w:r>
          </w:p>
        </w:tc>
        <w:tc>
          <w:tcPr>
            <w:tcW w:w="2700" w:type="dxa"/>
            <w:vAlign w:val="center"/>
          </w:tcPr>
          <w:p w14:paraId="5AA65A55"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handover</w:t>
            </w:r>
          </w:p>
          <w:p w14:paraId="3AE46245"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Review of new and current ward patients</w:t>
            </w:r>
          </w:p>
          <w:p w14:paraId="669AC06A"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Clinical admin – referrals/telephone calls etc.</w:t>
            </w:r>
          </w:p>
        </w:tc>
        <w:tc>
          <w:tcPr>
            <w:tcW w:w="900" w:type="dxa"/>
            <w:vAlign w:val="center"/>
          </w:tcPr>
          <w:p w14:paraId="59D48A0F"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w:t>
            </w:r>
          </w:p>
        </w:tc>
        <w:tc>
          <w:tcPr>
            <w:tcW w:w="900" w:type="dxa"/>
            <w:vAlign w:val="center"/>
          </w:tcPr>
          <w:p w14:paraId="49C13C56"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153495BF"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B94F64" w:rsidRPr="00493898" w14:paraId="605F6676" w14:textId="77777777" w:rsidTr="00086AFA">
        <w:tc>
          <w:tcPr>
            <w:tcW w:w="1440" w:type="dxa"/>
            <w:vAlign w:val="center"/>
          </w:tcPr>
          <w:p w14:paraId="416F96E2"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p>
        </w:tc>
        <w:tc>
          <w:tcPr>
            <w:tcW w:w="1260" w:type="dxa"/>
            <w:vAlign w:val="center"/>
          </w:tcPr>
          <w:p w14:paraId="70FC4346"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p>
        </w:tc>
        <w:tc>
          <w:tcPr>
            <w:tcW w:w="2700" w:type="dxa"/>
            <w:vAlign w:val="center"/>
          </w:tcPr>
          <w:p w14:paraId="18ADD935"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vAlign w:val="center"/>
          </w:tcPr>
          <w:p w14:paraId="607274A2" w14:textId="77777777" w:rsidR="00B94F64"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vAlign w:val="center"/>
          </w:tcPr>
          <w:p w14:paraId="21F15567"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4" w:type="dxa"/>
            <w:vAlign w:val="center"/>
          </w:tcPr>
          <w:p w14:paraId="42660F22" w14:textId="77777777" w:rsidR="00B94F64"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p>
        </w:tc>
      </w:tr>
      <w:tr w:rsidR="00B94F64" w:rsidRPr="00493898" w14:paraId="1F8AF4FE" w14:textId="77777777" w:rsidTr="00086AFA">
        <w:tc>
          <w:tcPr>
            <w:tcW w:w="1440" w:type="dxa"/>
            <w:vAlign w:val="center"/>
          </w:tcPr>
          <w:p w14:paraId="46EAB846" w14:textId="77777777" w:rsidR="00B94F64" w:rsidRPr="00493898" w:rsidRDefault="00B94F64" w:rsidP="00086AFA">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TOTALS</w:t>
            </w:r>
          </w:p>
        </w:tc>
        <w:tc>
          <w:tcPr>
            <w:tcW w:w="1260" w:type="dxa"/>
            <w:vAlign w:val="center"/>
          </w:tcPr>
          <w:p w14:paraId="35AC357D"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p>
        </w:tc>
        <w:tc>
          <w:tcPr>
            <w:tcW w:w="2700" w:type="dxa"/>
            <w:vAlign w:val="center"/>
          </w:tcPr>
          <w:p w14:paraId="2A8CD101" w14:textId="77777777" w:rsidR="00B94F64" w:rsidRDefault="00B94F64" w:rsidP="00086AFA">
            <w:pPr>
              <w:pStyle w:val="BodyText"/>
              <w:tabs>
                <w:tab w:val="left" w:pos="900"/>
              </w:tabs>
              <w:overflowPunct w:val="0"/>
              <w:autoSpaceDE w:val="0"/>
              <w:autoSpaceDN w:val="0"/>
              <w:adjustRightInd w:val="0"/>
              <w:spacing w:after="0"/>
              <w:textAlignment w:val="baseline"/>
              <w:rPr>
                <w:rFonts w:ascii="Arial" w:hAnsi="Arial" w:cs="Arial"/>
              </w:rPr>
            </w:pPr>
          </w:p>
        </w:tc>
        <w:tc>
          <w:tcPr>
            <w:tcW w:w="900" w:type="dxa"/>
            <w:vAlign w:val="center"/>
          </w:tcPr>
          <w:p w14:paraId="773AEFF9"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9.5</w:t>
            </w:r>
          </w:p>
        </w:tc>
        <w:tc>
          <w:tcPr>
            <w:tcW w:w="900" w:type="dxa"/>
            <w:vAlign w:val="center"/>
          </w:tcPr>
          <w:p w14:paraId="2B1510C7" w14:textId="77777777" w:rsidR="00B94F64" w:rsidRPr="00493898"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 xml:space="preserve">0.5 </w:t>
            </w:r>
          </w:p>
        </w:tc>
        <w:tc>
          <w:tcPr>
            <w:tcW w:w="904" w:type="dxa"/>
            <w:vAlign w:val="center"/>
          </w:tcPr>
          <w:p w14:paraId="62317CBB" w14:textId="77777777" w:rsidR="00B94F64" w:rsidRDefault="00B94F64" w:rsidP="00086AFA">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 xml:space="preserve">40 </w:t>
            </w:r>
          </w:p>
        </w:tc>
      </w:tr>
    </w:tbl>
    <w:p w14:paraId="30E56CB2" w14:textId="77777777" w:rsidR="00B94F64" w:rsidRPr="00FA2FB7" w:rsidRDefault="00B94F64" w:rsidP="00B94F64">
      <w:pPr>
        <w:rPr>
          <w:rFonts w:ascii="Arial" w:hAnsi="Arial" w:cs="Arial"/>
        </w:rPr>
      </w:pPr>
    </w:p>
    <w:p w14:paraId="6C87B9E2" w14:textId="77777777" w:rsidR="00B94F64" w:rsidRPr="00A46634" w:rsidRDefault="00B94F64" w:rsidP="00B94F64">
      <w:pPr>
        <w:rPr>
          <w:rFonts w:ascii="Arial" w:hAnsi="Arial" w:cs="Arial"/>
          <w:b/>
          <w:sz w:val="24"/>
          <w:szCs w:val="24"/>
        </w:rPr>
      </w:pPr>
    </w:p>
    <w:p w14:paraId="2DF30F69"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This is an indicative job plan only and will be negotiated and </w:t>
      </w:r>
      <w:r w:rsidRPr="00243EB7">
        <w:rPr>
          <w:rFonts w:ascii="Arial" w:hAnsi="Arial" w:cs="Arial"/>
        </w:rPr>
        <w:t>agreed between the successful applica</w:t>
      </w:r>
      <w:r>
        <w:rPr>
          <w:rFonts w:ascii="Arial" w:hAnsi="Arial" w:cs="Arial"/>
        </w:rPr>
        <w:t>nt, and the Clinical Lead.</w:t>
      </w:r>
      <w:r w:rsidRPr="00243EB7">
        <w:rPr>
          <w:rFonts w:ascii="Arial" w:hAnsi="Arial" w:cs="Arial"/>
        </w:rPr>
        <w:t xml:space="preserve"> Precise allocation of </w:t>
      </w:r>
      <w:smartTag w:uri="urn:schemas-microsoft-com:office:smarttags" w:element="stockticker">
        <w:r w:rsidRPr="00243EB7">
          <w:rPr>
            <w:rFonts w:ascii="Arial" w:hAnsi="Arial" w:cs="Arial"/>
          </w:rPr>
          <w:t>SPA</w:t>
        </w:r>
      </w:smartTag>
      <w:r w:rsidRPr="00243EB7">
        <w:rPr>
          <w:rFonts w:ascii="Arial" w:hAnsi="Arial" w:cs="Arial"/>
        </w:rPr>
        <w:t xml:space="preserve"> time and associated objectives will be agreed with the successful applicant and will be reviewed at annual job planning</w:t>
      </w:r>
      <w:r>
        <w:rPr>
          <w:rFonts w:ascii="Arial" w:hAnsi="Arial" w:cs="Arial"/>
        </w:rPr>
        <w:t>.</w:t>
      </w:r>
    </w:p>
    <w:p w14:paraId="60A2EFCE" w14:textId="77777777" w:rsidR="00B94F64" w:rsidRDefault="00B94F64" w:rsidP="00B94F6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B94F64" w:rsidRPr="00493898" w14:paraId="7711AB78" w14:textId="77777777" w:rsidTr="00086AFA">
        <w:trPr>
          <w:trHeight w:val="558"/>
        </w:trPr>
        <w:tc>
          <w:tcPr>
            <w:tcW w:w="9000" w:type="dxa"/>
            <w:shd w:val="clear" w:color="auto" w:fill="00B0F0"/>
            <w:vAlign w:val="center"/>
          </w:tcPr>
          <w:p w14:paraId="65D6A8AC" w14:textId="77777777" w:rsidR="00B94F64" w:rsidRPr="002903B2" w:rsidRDefault="00B94F64" w:rsidP="00086AFA">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903B2">
              <w:rPr>
                <w:rFonts w:ascii="Arial" w:eastAsia="Times New Roman" w:hAnsi="Arial" w:cs="Arial"/>
                <w:b/>
                <w:sz w:val="22"/>
                <w:szCs w:val="22"/>
              </w:rPr>
              <w:t xml:space="preserve">Section 6: </w:t>
            </w:r>
            <w:r w:rsidRPr="002903B2">
              <w:rPr>
                <w:rFonts w:ascii="Arial" w:eastAsia="Times New Roman" w:hAnsi="Arial" w:cs="Arial"/>
                <w:b/>
                <w:sz w:val="22"/>
                <w:szCs w:val="22"/>
              </w:rPr>
              <w:tab/>
              <w:t>Contact Information</w:t>
            </w:r>
          </w:p>
        </w:tc>
      </w:tr>
    </w:tbl>
    <w:p w14:paraId="7BEC0464" w14:textId="77777777" w:rsidR="00B94F64" w:rsidRPr="0011298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28715C74"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1FF485D1"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02BE54D5"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Dr Abi Walton, Clinical Director, NHS Lothian. </w:t>
      </w:r>
      <w:hyperlink r:id="rId13" w:history="1">
        <w:r w:rsidRPr="005B6406">
          <w:rPr>
            <w:rStyle w:val="Hyperlink"/>
            <w:rFonts w:ascii="Arial" w:hAnsi="Arial" w:cs="Arial"/>
          </w:rPr>
          <w:t>abigail.walton@nhslothian.scot.nhs.uk</w:t>
        </w:r>
      </w:hyperlink>
      <w:r>
        <w:rPr>
          <w:rFonts w:ascii="Arial" w:hAnsi="Arial" w:cs="Arial"/>
        </w:rPr>
        <w:t xml:space="preserve">. Tel: </w:t>
      </w:r>
      <w:r w:rsidRPr="008854AD">
        <w:rPr>
          <w:rFonts w:ascii="Arial" w:hAnsi="Arial" w:cs="Arial"/>
        </w:rPr>
        <w:t>01312421987</w:t>
      </w:r>
    </w:p>
    <w:p w14:paraId="5AC921CE"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7122BF0A" w14:textId="77777777" w:rsidR="00B94F64" w:rsidRDefault="00B94F64" w:rsidP="00B94F64">
      <w:pPr>
        <w:pStyle w:val="BodyText"/>
        <w:tabs>
          <w:tab w:val="left" w:pos="900"/>
        </w:tabs>
        <w:overflowPunct w:val="0"/>
        <w:autoSpaceDE w:val="0"/>
        <w:autoSpaceDN w:val="0"/>
        <w:adjustRightInd w:val="0"/>
        <w:spacing w:after="0"/>
        <w:jc w:val="both"/>
        <w:textAlignment w:val="baseline"/>
        <w:rPr>
          <w:rFonts w:ascii="Arial" w:hAnsi="Arial" w:cs="Arial"/>
        </w:rPr>
      </w:pPr>
    </w:p>
    <w:p w14:paraId="71272116" w14:textId="7E68D42C"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77777777"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Pr>
                <w:rFonts w:ascii="Arial" w:eastAsia="Times New Roman" w:hAnsi="Arial" w:cs="Arial"/>
                <w:b/>
                <w:sz w:val="22"/>
                <w:szCs w:val="22"/>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Professor John Connaghan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4"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5"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6"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7" w:history="1">
        <w:r w:rsidRPr="00E361F6">
          <w:rPr>
            <w:rStyle w:val="Hyperlink"/>
            <w:rFonts w:ascii="Arial" w:hAnsi="Arial" w:cs="Arial"/>
          </w:rPr>
          <w:t>http://www.scotmt.scot.nhs.uk/</w:t>
        </w:r>
      </w:hyperlink>
      <w:r w:rsidRPr="00E361F6">
        <w:rPr>
          <w:rFonts w:ascii="Arial" w:hAnsi="Arial" w:cs="Arial"/>
        </w:rPr>
        <w:t xml:space="preserve"> and </w:t>
      </w:r>
      <w:hyperlink r:id="rId18"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9"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20"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B94F64" w:rsidP="00DB1825">
      <w:pPr>
        <w:jc w:val="both"/>
        <w:rPr>
          <w:rFonts w:ascii="Arial" w:hAnsi="Arial" w:cs="Arial"/>
        </w:rPr>
      </w:pPr>
      <w:hyperlink r:id="rId21"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B94F64" w:rsidP="00DB1825">
      <w:pPr>
        <w:jc w:val="both"/>
        <w:rPr>
          <w:rFonts w:ascii="Arial" w:hAnsi="Arial" w:cs="Arial"/>
        </w:rPr>
      </w:pPr>
      <w:hyperlink r:id="rId22"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224FA8B" w:rsidR="00A45454" w:rsidRPr="008F7DB3" w:rsidRDefault="00A45454" w:rsidP="00D70B34">
            <w:pPr>
              <w:rPr>
                <w:rFonts w:ascii="Arial" w:hAnsi="Arial" w:cs="Arial"/>
                <w:b/>
              </w:rPr>
            </w:pPr>
            <w:r w:rsidRPr="008F7DB3">
              <w:rPr>
                <w:rFonts w:ascii="Arial" w:hAnsi="Arial" w:cs="Arial"/>
                <w:b/>
              </w:rPr>
              <w:t xml:space="preserve">Section </w:t>
            </w:r>
            <w:r w:rsidR="007E3209">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3"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2A63CC00" w:rsidR="00A45454" w:rsidRPr="00B94F64" w:rsidRDefault="00B94F64" w:rsidP="008F7DB3">
            <w:pPr>
              <w:spacing w:before="120" w:after="120"/>
              <w:rPr>
                <w:rFonts w:ascii="Arial" w:hAnsi="Arial" w:cs="Arial"/>
                <w:color w:val="000000" w:themeColor="text1"/>
                <w:sz w:val="24"/>
                <w:szCs w:val="24"/>
              </w:rPr>
            </w:pPr>
            <w:r w:rsidRPr="00B94F64">
              <w:rPr>
                <w:rFonts w:ascii="Arial" w:hAnsi="Arial" w:cs="Arial"/>
                <w:color w:val="000000" w:themeColor="text1"/>
                <w:sz w:val="24"/>
                <w:szCs w:val="24"/>
              </w:rPr>
              <w:t>6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80F963D" w:rsidR="00A45454" w:rsidRPr="00B94F64" w:rsidRDefault="00B94F64" w:rsidP="008C57B3">
            <w:pPr>
              <w:spacing w:before="120" w:after="120"/>
              <w:rPr>
                <w:rFonts w:ascii="Arial" w:hAnsi="Arial" w:cs="Arial"/>
                <w:color w:val="000000" w:themeColor="text1"/>
                <w:sz w:val="24"/>
                <w:szCs w:val="24"/>
              </w:rPr>
            </w:pPr>
            <w:r w:rsidRPr="00B94F64">
              <w:rPr>
                <w:rFonts w:ascii="Arial" w:hAnsi="Arial" w:cs="Arial"/>
                <w:color w:val="000000" w:themeColor="text1"/>
                <w:sz w:val="24"/>
                <w:szCs w:val="24"/>
              </w:rPr>
              <w:t>Specialty Dr</w:t>
            </w:r>
          </w:p>
          <w:p w14:paraId="3D0232A5" w14:textId="6D4414E6" w:rsidR="00C43A7E" w:rsidRPr="00B94F64" w:rsidRDefault="00B94F64" w:rsidP="008C57B3">
            <w:pPr>
              <w:spacing w:before="120" w:after="120"/>
              <w:rPr>
                <w:rFonts w:ascii="Arial" w:hAnsi="Arial" w:cs="Arial"/>
                <w:color w:val="000000" w:themeColor="text1"/>
                <w:sz w:val="24"/>
                <w:szCs w:val="24"/>
              </w:rPr>
            </w:pPr>
            <w:r w:rsidRPr="00B94F64">
              <w:rPr>
                <w:rFonts w:ascii="Arial" w:hAnsi="Arial" w:cs="Arial"/>
                <w:color w:val="000000" w:themeColor="text1"/>
                <w:sz w:val="24"/>
                <w:szCs w:val="24"/>
                <w:shd w:val="clear" w:color="auto" w:fill="FFFFFF"/>
              </w:rPr>
              <w:t>£47,905 - £89,329</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5B97766F" w:rsidR="00A45454" w:rsidRPr="00B94F64" w:rsidRDefault="00B94F64" w:rsidP="008F7DB3">
            <w:pPr>
              <w:spacing w:before="120" w:after="120"/>
              <w:rPr>
                <w:rFonts w:ascii="Arial" w:hAnsi="Arial" w:cs="Arial"/>
                <w:color w:val="000000" w:themeColor="text1"/>
                <w:sz w:val="24"/>
                <w:szCs w:val="24"/>
              </w:rPr>
            </w:pPr>
            <w:r w:rsidRPr="00B94F64">
              <w:rPr>
                <w:rFonts w:ascii="Arial" w:hAnsi="Arial" w:cs="Arial"/>
                <w:color w:val="000000" w:themeColor="text1"/>
                <w:sz w:val="24"/>
                <w:szCs w:val="24"/>
              </w:rPr>
              <w:t>40</w:t>
            </w:r>
            <w:r w:rsidR="00C43A7E" w:rsidRPr="00B94F64">
              <w:rPr>
                <w:rFonts w:ascii="Arial" w:hAnsi="Arial" w:cs="Arial"/>
                <w:color w:val="000000" w:themeColor="text1"/>
                <w:sz w:val="24"/>
                <w:szCs w:val="24"/>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4"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5"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6"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7"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8"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9"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4F40B7E" w:rsidR="00C43A7E" w:rsidRPr="003434CD" w:rsidRDefault="00B94F64" w:rsidP="001674B3">
    <w:pPr>
      <w:pStyle w:val="Footer"/>
      <w:rPr>
        <w:b/>
      </w:rPr>
    </w:pPr>
    <w:r>
      <w:rPr>
        <w:noProof/>
        <w:lang w:eastAsia="en-GB"/>
      </w:rPr>
      <w:drawing>
        <wp:inline distT="0" distB="0" distL="0" distR="0" wp14:anchorId="4A0681F1" wp14:editId="5EC77583">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024D85BA">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5E82904C">
          <wp:extent cx="191135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16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12315"/>
    <w:multiLevelType w:val="hybridMultilevel"/>
    <w:tmpl w:val="07D6FED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53055"/>
    <w:multiLevelType w:val="hybridMultilevel"/>
    <w:tmpl w:val="C218BB6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6862F1"/>
    <w:multiLevelType w:val="hybridMultilevel"/>
    <w:tmpl w:val="FB185B3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110830">
    <w:abstractNumId w:val="30"/>
  </w:num>
  <w:num w:numId="2" w16cid:durableId="259145769">
    <w:abstractNumId w:val="5"/>
  </w:num>
  <w:num w:numId="3" w16cid:durableId="1746100770">
    <w:abstractNumId w:val="26"/>
  </w:num>
  <w:num w:numId="4" w16cid:durableId="758212331">
    <w:abstractNumId w:val="38"/>
  </w:num>
  <w:num w:numId="5" w16cid:durableId="1878658877">
    <w:abstractNumId w:val="13"/>
  </w:num>
  <w:num w:numId="6" w16cid:durableId="1745882426">
    <w:abstractNumId w:val="12"/>
  </w:num>
  <w:num w:numId="7" w16cid:durableId="969550916">
    <w:abstractNumId w:val="18"/>
  </w:num>
  <w:num w:numId="8" w16cid:durableId="1043945426">
    <w:abstractNumId w:val="15"/>
  </w:num>
  <w:num w:numId="9" w16cid:durableId="1474787012">
    <w:abstractNumId w:val="29"/>
  </w:num>
  <w:num w:numId="10" w16cid:durableId="812329371">
    <w:abstractNumId w:val="20"/>
  </w:num>
  <w:num w:numId="11" w16cid:durableId="1188104014">
    <w:abstractNumId w:val="25"/>
  </w:num>
  <w:num w:numId="12" w16cid:durableId="328138768">
    <w:abstractNumId w:val="41"/>
  </w:num>
  <w:num w:numId="13" w16cid:durableId="1428579684">
    <w:abstractNumId w:val="4"/>
  </w:num>
  <w:num w:numId="14" w16cid:durableId="1728801724">
    <w:abstractNumId w:val="31"/>
  </w:num>
  <w:num w:numId="15" w16cid:durableId="1611274266">
    <w:abstractNumId w:val="39"/>
  </w:num>
  <w:num w:numId="16" w16cid:durableId="1532644374">
    <w:abstractNumId w:val="16"/>
  </w:num>
  <w:num w:numId="17" w16cid:durableId="850801579">
    <w:abstractNumId w:val="32"/>
  </w:num>
  <w:num w:numId="18" w16cid:durableId="908617842">
    <w:abstractNumId w:val="10"/>
  </w:num>
  <w:num w:numId="19" w16cid:durableId="2078936672">
    <w:abstractNumId w:val="0"/>
  </w:num>
  <w:num w:numId="20" w16cid:durableId="583533681">
    <w:abstractNumId w:val="21"/>
  </w:num>
  <w:num w:numId="21" w16cid:durableId="716708215">
    <w:abstractNumId w:val="40"/>
  </w:num>
  <w:num w:numId="22" w16cid:durableId="2017226377">
    <w:abstractNumId w:val="34"/>
  </w:num>
  <w:num w:numId="23" w16cid:durableId="1915167926">
    <w:abstractNumId w:val="42"/>
  </w:num>
  <w:num w:numId="24" w16cid:durableId="246422958">
    <w:abstractNumId w:val="2"/>
  </w:num>
  <w:num w:numId="25" w16cid:durableId="307633810">
    <w:abstractNumId w:val="8"/>
  </w:num>
  <w:num w:numId="26" w16cid:durableId="384186543">
    <w:abstractNumId w:val="23"/>
  </w:num>
  <w:num w:numId="27" w16cid:durableId="1683782710">
    <w:abstractNumId w:val="22"/>
  </w:num>
  <w:num w:numId="28" w16cid:durableId="959259378">
    <w:abstractNumId w:val="1"/>
  </w:num>
  <w:num w:numId="29" w16cid:durableId="477458033">
    <w:abstractNumId w:val="28"/>
  </w:num>
  <w:num w:numId="30" w16cid:durableId="1199469413">
    <w:abstractNumId w:val="19"/>
  </w:num>
  <w:num w:numId="31" w16cid:durableId="1802766669">
    <w:abstractNumId w:val="14"/>
  </w:num>
  <w:num w:numId="32" w16cid:durableId="877089246">
    <w:abstractNumId w:val="17"/>
  </w:num>
  <w:num w:numId="33" w16cid:durableId="1529098317">
    <w:abstractNumId w:val="24"/>
  </w:num>
  <w:num w:numId="34" w16cid:durableId="102850738">
    <w:abstractNumId w:val="7"/>
  </w:num>
  <w:num w:numId="35" w16cid:durableId="199244494">
    <w:abstractNumId w:val="35"/>
  </w:num>
  <w:num w:numId="36" w16cid:durableId="1684547502">
    <w:abstractNumId w:val="36"/>
  </w:num>
  <w:num w:numId="37" w16cid:durableId="973676619">
    <w:abstractNumId w:val="27"/>
  </w:num>
  <w:num w:numId="38" w16cid:durableId="1614560211">
    <w:abstractNumId w:val="33"/>
  </w:num>
  <w:num w:numId="39" w16cid:durableId="1465124103">
    <w:abstractNumId w:val="9"/>
  </w:num>
  <w:num w:numId="40" w16cid:durableId="1292399958">
    <w:abstractNumId w:val="3"/>
  </w:num>
  <w:num w:numId="41" w16cid:durableId="601962689">
    <w:abstractNumId w:val="11"/>
  </w:num>
  <w:num w:numId="42" w16cid:durableId="1888224947">
    <w:abstractNumId w:val="37"/>
  </w:num>
  <w:num w:numId="43" w16cid:durableId="563570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4F64"/>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1268"/>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2" w:uiPriority="99"/>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customStyle="1" w:styleId="Default">
    <w:name w:val="Default"/>
    <w:uiPriority w:val="99"/>
    <w:rsid w:val="00B94F64"/>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unhideWhenUsed/>
    <w:rsid w:val="00B94F64"/>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B94F64"/>
    <w:rPr>
      <w:rFonts w:eastAsia="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5783</Words>
  <Characters>32966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38672</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2023-10-25T11:01:00Z</dcterms:created>
  <dcterms:modified xsi:type="dcterms:W3CDTF">2023-10-25T11:01:00Z</dcterms:modified>
</cp:coreProperties>
</file>