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9"/>
        <w:tblW w:w="10308" w:type="dxa"/>
        <w:tblLook w:val="0000"/>
      </w:tblPr>
      <w:tblGrid>
        <w:gridCol w:w="4922"/>
        <w:gridCol w:w="1140"/>
        <w:gridCol w:w="1872"/>
        <w:gridCol w:w="2374"/>
      </w:tblGrid>
      <w:tr w:rsidR="00E71F0D">
        <w:trPr>
          <w:cantSplit/>
        </w:trPr>
        <w:tc>
          <w:tcPr>
            <w:tcW w:w="4922" w:type="dxa"/>
          </w:tcPr>
          <w:p w:rsidR="00E71F0D" w:rsidRPr="00CE2590" w:rsidRDefault="00E71F0D" w:rsidP="006B1D10">
            <w:pPr>
              <w:pStyle w:val="nhsdept"/>
              <w:rPr>
                <w:color w:val="092869"/>
              </w:rPr>
            </w:pPr>
          </w:p>
        </w:tc>
        <w:tc>
          <w:tcPr>
            <w:tcW w:w="3012" w:type="dxa"/>
            <w:gridSpan w:val="2"/>
          </w:tcPr>
          <w:p w:rsidR="00E71F0D" w:rsidRPr="00CE2590" w:rsidRDefault="00E71F0D">
            <w:pPr>
              <w:rPr>
                <w:color w:val="092869"/>
              </w:rPr>
            </w:pPr>
          </w:p>
        </w:tc>
        <w:tc>
          <w:tcPr>
            <w:tcW w:w="2374" w:type="dxa"/>
          </w:tcPr>
          <w:p w:rsidR="00E71F0D" w:rsidRPr="00F26C34" w:rsidRDefault="00E71F0D">
            <w:pPr>
              <w:rPr>
                <w:color w:val="000080"/>
              </w:rPr>
            </w:pPr>
          </w:p>
        </w:tc>
      </w:tr>
      <w:tr w:rsidR="000326DA">
        <w:trPr>
          <w:cantSplit/>
          <w:trHeight w:val="227"/>
        </w:trPr>
        <w:tc>
          <w:tcPr>
            <w:tcW w:w="4922" w:type="dxa"/>
            <w:vMerge w:val="restart"/>
          </w:tcPr>
          <w:p w:rsidR="001338C3" w:rsidRPr="00510900" w:rsidRDefault="001338C3" w:rsidP="0052797F">
            <w:pPr>
              <w:rPr>
                <w:sz w:val="24"/>
                <w:szCs w:val="24"/>
              </w:rPr>
            </w:pPr>
          </w:p>
        </w:tc>
        <w:tc>
          <w:tcPr>
            <w:tcW w:w="1140" w:type="dxa"/>
          </w:tcPr>
          <w:p w:rsidR="000326DA" w:rsidRDefault="000326DA" w:rsidP="000326DA">
            <w:pPr>
              <w:rPr>
                <w:sz w:val="18"/>
              </w:rPr>
            </w:pPr>
          </w:p>
        </w:tc>
        <w:tc>
          <w:tcPr>
            <w:tcW w:w="4246" w:type="dxa"/>
            <w:gridSpan w:val="2"/>
          </w:tcPr>
          <w:p w:rsidR="000326DA" w:rsidRDefault="000326DA" w:rsidP="000326DA">
            <w:pPr>
              <w:rPr>
                <w:sz w:val="18"/>
              </w:rPr>
            </w:pPr>
          </w:p>
        </w:tc>
      </w:tr>
      <w:tr w:rsidR="000326DA">
        <w:trPr>
          <w:cantSplit/>
          <w:trHeight w:val="227"/>
        </w:trPr>
        <w:tc>
          <w:tcPr>
            <w:tcW w:w="4922" w:type="dxa"/>
            <w:vMerge/>
          </w:tcPr>
          <w:p w:rsidR="000326DA" w:rsidRDefault="000326DA" w:rsidP="000326DA"/>
        </w:tc>
        <w:tc>
          <w:tcPr>
            <w:tcW w:w="1140" w:type="dxa"/>
          </w:tcPr>
          <w:p w:rsidR="000326DA" w:rsidRDefault="000326DA" w:rsidP="000326DA">
            <w:pPr>
              <w:pStyle w:val="nhsinfo"/>
            </w:pPr>
          </w:p>
        </w:tc>
        <w:tc>
          <w:tcPr>
            <w:tcW w:w="4246" w:type="dxa"/>
            <w:gridSpan w:val="2"/>
          </w:tcPr>
          <w:p w:rsidR="000326DA" w:rsidRDefault="000326DA" w:rsidP="000326DA">
            <w:pPr>
              <w:rPr>
                <w:sz w:val="18"/>
              </w:rPr>
            </w:pPr>
          </w:p>
        </w:tc>
      </w:tr>
      <w:tr w:rsidR="000326DA">
        <w:trPr>
          <w:cantSplit/>
          <w:trHeight w:val="249"/>
        </w:trPr>
        <w:tc>
          <w:tcPr>
            <w:tcW w:w="4922" w:type="dxa"/>
            <w:vMerge/>
          </w:tcPr>
          <w:p w:rsidR="000326DA" w:rsidRDefault="000326DA" w:rsidP="000326DA"/>
        </w:tc>
        <w:tc>
          <w:tcPr>
            <w:tcW w:w="1140" w:type="dxa"/>
          </w:tcPr>
          <w:p w:rsidR="000326DA" w:rsidRDefault="000326DA" w:rsidP="000326DA">
            <w:pPr>
              <w:rPr>
                <w:sz w:val="18"/>
              </w:rPr>
            </w:pPr>
          </w:p>
        </w:tc>
        <w:tc>
          <w:tcPr>
            <w:tcW w:w="4246" w:type="dxa"/>
            <w:gridSpan w:val="2"/>
          </w:tcPr>
          <w:p w:rsidR="000326DA" w:rsidRDefault="000326DA" w:rsidP="000326DA">
            <w:pPr>
              <w:rPr>
                <w:sz w:val="18"/>
              </w:rPr>
            </w:pPr>
          </w:p>
        </w:tc>
      </w:tr>
      <w:tr w:rsidR="000326DA">
        <w:trPr>
          <w:cantSplit/>
          <w:trHeight w:val="227"/>
        </w:trPr>
        <w:tc>
          <w:tcPr>
            <w:tcW w:w="4922" w:type="dxa"/>
            <w:vMerge/>
          </w:tcPr>
          <w:p w:rsidR="000326DA" w:rsidRDefault="000326DA" w:rsidP="000326DA"/>
        </w:tc>
        <w:tc>
          <w:tcPr>
            <w:tcW w:w="1140" w:type="dxa"/>
          </w:tcPr>
          <w:p w:rsidR="000326DA" w:rsidRDefault="000326DA" w:rsidP="000326DA">
            <w:pPr>
              <w:pStyle w:val="nhsinfo"/>
            </w:pPr>
          </w:p>
        </w:tc>
        <w:tc>
          <w:tcPr>
            <w:tcW w:w="4246" w:type="dxa"/>
            <w:gridSpan w:val="2"/>
          </w:tcPr>
          <w:p w:rsidR="000326DA" w:rsidRDefault="000326DA" w:rsidP="000326DA">
            <w:pPr>
              <w:rPr>
                <w:sz w:val="18"/>
              </w:rPr>
            </w:pPr>
          </w:p>
        </w:tc>
      </w:tr>
      <w:tr w:rsidR="000326DA">
        <w:trPr>
          <w:cantSplit/>
          <w:trHeight w:val="227"/>
        </w:trPr>
        <w:tc>
          <w:tcPr>
            <w:tcW w:w="4922" w:type="dxa"/>
            <w:vMerge/>
          </w:tcPr>
          <w:p w:rsidR="000326DA" w:rsidRDefault="000326DA" w:rsidP="000326DA"/>
        </w:tc>
        <w:tc>
          <w:tcPr>
            <w:tcW w:w="1140" w:type="dxa"/>
          </w:tcPr>
          <w:p w:rsidR="000326DA" w:rsidRDefault="000326DA" w:rsidP="000326DA">
            <w:pPr>
              <w:pStyle w:val="nhsinfo"/>
            </w:pPr>
          </w:p>
        </w:tc>
        <w:tc>
          <w:tcPr>
            <w:tcW w:w="4246" w:type="dxa"/>
            <w:gridSpan w:val="2"/>
          </w:tcPr>
          <w:p w:rsidR="000326DA" w:rsidRDefault="000326DA" w:rsidP="000326DA">
            <w:pPr>
              <w:rPr>
                <w:sz w:val="18"/>
              </w:rPr>
            </w:pPr>
          </w:p>
        </w:tc>
      </w:tr>
      <w:tr w:rsidR="000326DA">
        <w:trPr>
          <w:cantSplit/>
          <w:trHeight w:val="227"/>
        </w:trPr>
        <w:tc>
          <w:tcPr>
            <w:tcW w:w="4922" w:type="dxa"/>
            <w:vMerge/>
          </w:tcPr>
          <w:p w:rsidR="000326DA" w:rsidRDefault="000326DA" w:rsidP="000326DA"/>
        </w:tc>
        <w:tc>
          <w:tcPr>
            <w:tcW w:w="1140" w:type="dxa"/>
          </w:tcPr>
          <w:p w:rsidR="000326DA" w:rsidRDefault="000326DA" w:rsidP="000326DA">
            <w:pPr>
              <w:rPr>
                <w:sz w:val="18"/>
              </w:rPr>
            </w:pPr>
          </w:p>
        </w:tc>
        <w:tc>
          <w:tcPr>
            <w:tcW w:w="4246" w:type="dxa"/>
            <w:gridSpan w:val="2"/>
          </w:tcPr>
          <w:p w:rsidR="000326DA" w:rsidRDefault="000326DA" w:rsidP="000326DA">
            <w:pPr>
              <w:rPr>
                <w:sz w:val="18"/>
              </w:rPr>
            </w:pPr>
          </w:p>
        </w:tc>
      </w:tr>
      <w:tr w:rsidR="000326DA">
        <w:trPr>
          <w:cantSplit/>
          <w:trHeight w:val="227"/>
        </w:trPr>
        <w:tc>
          <w:tcPr>
            <w:tcW w:w="4922" w:type="dxa"/>
            <w:vMerge/>
          </w:tcPr>
          <w:p w:rsidR="000326DA" w:rsidRDefault="000326DA" w:rsidP="000326DA"/>
        </w:tc>
        <w:tc>
          <w:tcPr>
            <w:tcW w:w="1140" w:type="dxa"/>
          </w:tcPr>
          <w:p w:rsidR="000326DA" w:rsidRDefault="000326DA" w:rsidP="000326DA">
            <w:pPr>
              <w:rPr>
                <w:sz w:val="18"/>
              </w:rPr>
            </w:pPr>
          </w:p>
        </w:tc>
        <w:tc>
          <w:tcPr>
            <w:tcW w:w="4246" w:type="dxa"/>
            <w:gridSpan w:val="2"/>
          </w:tcPr>
          <w:p w:rsidR="000326DA" w:rsidRDefault="000326DA" w:rsidP="000326DA">
            <w:pPr>
              <w:rPr>
                <w:sz w:val="18"/>
              </w:rPr>
            </w:pPr>
          </w:p>
        </w:tc>
      </w:tr>
    </w:tbl>
    <w:p w:rsidR="00E71F0D" w:rsidRPr="00923828" w:rsidRDefault="00E71F0D">
      <w:pPr>
        <w:pStyle w:val="nhsbase"/>
        <w:rPr>
          <w:sz w:val="16"/>
          <w:szCs w:val="16"/>
        </w:rPr>
      </w:pPr>
    </w:p>
    <w:p w:rsidR="00E71F0D" w:rsidRDefault="00E71F0D">
      <w:pPr>
        <w:pStyle w:val="nhsbase"/>
        <w:sectPr w:rsidR="00E71F0D">
          <w:headerReference w:type="default" r:id="rId7"/>
          <w:footerReference w:type="default" r:id="rId8"/>
          <w:headerReference w:type="first" r:id="rId9"/>
          <w:footerReference w:type="first" r:id="rId10"/>
          <w:pgSz w:w="11907" w:h="16840" w:code="9"/>
          <w:pgMar w:top="1077" w:right="1134" w:bottom="851" w:left="1134" w:header="624" w:footer="794" w:gutter="0"/>
          <w:cols w:num="3" w:space="282" w:equalWidth="0">
            <w:col w:w="4536" w:space="282"/>
            <w:col w:w="2835" w:space="1266"/>
            <w:col w:w="720"/>
          </w:cols>
          <w:titlePg/>
        </w:sectPr>
      </w:pPr>
    </w:p>
    <w:p w:rsidR="000326DA" w:rsidRDefault="000326DA" w:rsidP="000326DA">
      <w:pPr>
        <w:pStyle w:val="nhsbase"/>
      </w:pPr>
    </w:p>
    <w:tbl>
      <w:tblPr>
        <w:tblW w:w="10489" w:type="dxa"/>
        <w:tblLook w:val="04A0"/>
      </w:tblPr>
      <w:tblGrid>
        <w:gridCol w:w="4946"/>
        <w:gridCol w:w="5543"/>
      </w:tblGrid>
      <w:tr w:rsidR="009F2070" w:rsidRPr="00DD5BE3" w:rsidTr="001338C3">
        <w:tc>
          <w:tcPr>
            <w:tcW w:w="4946" w:type="dxa"/>
            <w:shd w:val="clear" w:color="auto" w:fill="auto"/>
          </w:tcPr>
          <w:p w:rsidR="009F2070" w:rsidRPr="00DD5BE3" w:rsidRDefault="009F2070" w:rsidP="009F2070">
            <w:pPr>
              <w:jc w:val="both"/>
              <w:rPr>
                <w:rFonts w:ascii="Arial" w:hAnsi="Arial" w:cs="Arial"/>
                <w:sz w:val="24"/>
                <w:szCs w:val="24"/>
              </w:rPr>
            </w:pPr>
          </w:p>
        </w:tc>
        <w:tc>
          <w:tcPr>
            <w:tcW w:w="5543" w:type="dxa"/>
            <w:shd w:val="clear" w:color="auto" w:fill="auto"/>
          </w:tcPr>
          <w:p w:rsidR="009F2070" w:rsidRPr="00DD5BE3" w:rsidRDefault="009F2070" w:rsidP="001338C3">
            <w:pPr>
              <w:jc w:val="right"/>
              <w:rPr>
                <w:rFonts w:ascii="Arial" w:hAnsi="Arial" w:cs="Arial"/>
                <w:i/>
                <w:color w:val="FF0000"/>
                <w:sz w:val="24"/>
                <w:szCs w:val="24"/>
              </w:rPr>
            </w:pPr>
          </w:p>
        </w:tc>
      </w:tr>
    </w:tbl>
    <w:p w:rsidR="009F2070" w:rsidRPr="00DD5BE3" w:rsidRDefault="009F2070" w:rsidP="009F2070">
      <w:pPr>
        <w:pStyle w:val="Heading1"/>
        <w:rPr>
          <w:rFonts w:ascii="Arial" w:hAnsi="Arial" w:cs="Arial"/>
          <w:sz w:val="24"/>
          <w:szCs w:val="24"/>
        </w:rPr>
      </w:pPr>
      <w:bookmarkStart w:id="0" w:name="Text7"/>
      <w:r w:rsidRPr="00DD5BE3">
        <w:rPr>
          <w:rFonts w:ascii="Arial" w:hAnsi="Arial" w:cs="Arial"/>
          <w:sz w:val="24"/>
          <w:szCs w:val="24"/>
        </w:rPr>
        <w:t xml:space="preserve">Conditional offer of </w:t>
      </w:r>
      <w:bookmarkEnd w:id="0"/>
      <w:r w:rsidRPr="00DD5BE3">
        <w:rPr>
          <w:rFonts w:ascii="Arial" w:hAnsi="Arial" w:cs="Arial"/>
          <w:sz w:val="24"/>
          <w:szCs w:val="24"/>
        </w:rPr>
        <w:t xml:space="preserve">employment </w:t>
      </w:r>
      <w:r w:rsidR="00954AD8">
        <w:rPr>
          <w:rFonts w:ascii="Arial" w:hAnsi="Arial" w:cs="Arial"/>
          <w:sz w:val="24"/>
          <w:szCs w:val="24"/>
        </w:rPr>
        <w:t xml:space="preserve">– Relocation Package* Information </w:t>
      </w:r>
    </w:p>
    <w:p w:rsidR="00CF21D8" w:rsidRPr="00DD5BE3" w:rsidRDefault="00CF21D8" w:rsidP="00CF21D8">
      <w:pPr>
        <w:rPr>
          <w:rFonts w:ascii="Arial" w:hAnsi="Arial" w:cs="Arial"/>
          <w:sz w:val="24"/>
          <w:szCs w:val="24"/>
          <w:lang w:eastAsia="en-US"/>
        </w:rPr>
      </w:pPr>
    </w:p>
    <w:p w:rsidR="009F2070" w:rsidRPr="00DD5BE3" w:rsidRDefault="009F2070" w:rsidP="009F2070">
      <w:pPr>
        <w:jc w:val="both"/>
        <w:rPr>
          <w:rFonts w:ascii="Arial" w:hAnsi="Arial" w:cs="Arial"/>
          <w:sz w:val="24"/>
          <w:szCs w:val="24"/>
        </w:rPr>
      </w:pPr>
      <w:r w:rsidRPr="00DD5BE3">
        <w:rPr>
          <w:rFonts w:ascii="Arial" w:hAnsi="Arial" w:cs="Arial"/>
          <w:sz w:val="24"/>
          <w:szCs w:val="24"/>
        </w:rPr>
        <w:t xml:space="preserve">Further to </w:t>
      </w:r>
      <w:r w:rsidR="00954AD8">
        <w:rPr>
          <w:rFonts w:ascii="Arial" w:hAnsi="Arial" w:cs="Arial"/>
          <w:sz w:val="24"/>
          <w:szCs w:val="24"/>
        </w:rPr>
        <w:t>NHS Forth Valley’s conditional offer of employment</w:t>
      </w:r>
      <w:r w:rsidRPr="00DD5BE3">
        <w:rPr>
          <w:rFonts w:ascii="Arial" w:hAnsi="Arial" w:cs="Arial"/>
          <w:sz w:val="24"/>
          <w:szCs w:val="24"/>
        </w:rPr>
        <w:t xml:space="preserve">, I am delighted to enclose the details of </w:t>
      </w:r>
      <w:r w:rsidR="00954AD8">
        <w:rPr>
          <w:rFonts w:ascii="Arial" w:hAnsi="Arial" w:cs="Arial"/>
          <w:sz w:val="24"/>
          <w:szCs w:val="24"/>
        </w:rPr>
        <w:t xml:space="preserve">relocation package.  </w:t>
      </w:r>
    </w:p>
    <w:p w:rsidR="009F2070" w:rsidRPr="00DD5BE3" w:rsidRDefault="009F2070" w:rsidP="009F2070">
      <w:pPr>
        <w:jc w:val="both"/>
        <w:rPr>
          <w:rFonts w:ascii="Arial" w:hAnsi="Arial" w:cs="Arial"/>
          <w:sz w:val="24"/>
          <w:szCs w:val="24"/>
        </w:rPr>
      </w:pPr>
    </w:p>
    <w:p w:rsidR="00954AD8" w:rsidRPr="00DD5BE3" w:rsidRDefault="00954AD8" w:rsidP="00954AD8">
      <w:pPr>
        <w:jc w:val="both"/>
        <w:rPr>
          <w:rFonts w:ascii="Arial" w:hAnsi="Arial" w:cs="Arial"/>
          <w:color w:val="000000" w:themeColor="text1"/>
          <w:sz w:val="24"/>
          <w:szCs w:val="24"/>
        </w:rPr>
      </w:pPr>
      <w:r w:rsidRPr="00DD5BE3">
        <w:rPr>
          <w:rFonts w:ascii="Arial" w:hAnsi="Arial" w:cs="Arial"/>
          <w:color w:val="000000" w:themeColor="text1"/>
          <w:sz w:val="24"/>
          <w:szCs w:val="24"/>
        </w:rPr>
        <w:t>The Board is supporting your relocation to the UK</w:t>
      </w:r>
      <w:r>
        <w:rPr>
          <w:rFonts w:ascii="Arial" w:hAnsi="Arial" w:cs="Arial"/>
          <w:color w:val="000000" w:themeColor="text1"/>
          <w:sz w:val="24"/>
          <w:szCs w:val="24"/>
        </w:rPr>
        <w:t xml:space="preserve"> (up to the value of £8,000)</w:t>
      </w:r>
      <w:r w:rsidRPr="00DD5BE3">
        <w:rPr>
          <w:rFonts w:ascii="Arial" w:hAnsi="Arial" w:cs="Arial"/>
          <w:color w:val="000000" w:themeColor="text1"/>
          <w:sz w:val="24"/>
          <w:szCs w:val="24"/>
        </w:rPr>
        <w:t xml:space="preserve"> and will finance the following:  </w:t>
      </w:r>
    </w:p>
    <w:p w:rsidR="00954AD8" w:rsidRPr="00DD5BE3" w:rsidRDefault="00954AD8" w:rsidP="00954AD8">
      <w:pPr>
        <w:jc w:val="both"/>
        <w:rPr>
          <w:rFonts w:ascii="Arial" w:hAnsi="Arial" w:cs="Arial"/>
          <w:color w:val="000000" w:themeColor="text1"/>
          <w:sz w:val="24"/>
          <w:szCs w:val="24"/>
        </w:rPr>
      </w:pPr>
    </w:p>
    <w:p w:rsidR="00954AD8" w:rsidRPr="00DD5BE3" w:rsidRDefault="00954AD8" w:rsidP="00954AD8">
      <w:pPr>
        <w:pStyle w:val="ListParagraph"/>
        <w:numPr>
          <w:ilvl w:val="0"/>
          <w:numId w:val="8"/>
        </w:numPr>
        <w:rPr>
          <w:rFonts w:ascii="Arial" w:hAnsi="Arial" w:cs="Arial"/>
        </w:rPr>
      </w:pPr>
      <w:r w:rsidRPr="00DD5BE3">
        <w:rPr>
          <w:rFonts w:ascii="Arial" w:hAnsi="Arial" w:cs="Arial"/>
          <w:color w:val="000000"/>
        </w:rPr>
        <w:t>Certificate of Sponsorship</w:t>
      </w:r>
      <w:r>
        <w:rPr>
          <w:rFonts w:ascii="Arial" w:hAnsi="Arial" w:cs="Arial"/>
          <w:color w:val="000000"/>
        </w:rPr>
        <w:t xml:space="preserve"> (£239)</w:t>
      </w:r>
    </w:p>
    <w:p w:rsidR="00954AD8" w:rsidRPr="00DD5BE3" w:rsidRDefault="00954AD8" w:rsidP="00954AD8">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 xml:space="preserve">Immigration Skills Charge for </w:t>
      </w:r>
      <w:r>
        <w:rPr>
          <w:rFonts w:ascii="Arial" w:hAnsi="Arial" w:cs="Arial"/>
          <w:color w:val="000000"/>
        </w:rPr>
        <w:t xml:space="preserve">3 year visa (£3,000) </w:t>
      </w:r>
    </w:p>
    <w:p w:rsidR="00954AD8" w:rsidRPr="00DD5BE3" w:rsidRDefault="00954AD8" w:rsidP="00954AD8">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3 months of accommodation</w:t>
      </w:r>
      <w:r w:rsidR="001C5C75">
        <w:rPr>
          <w:rFonts w:ascii="Arial" w:hAnsi="Arial" w:cs="Arial"/>
          <w:color w:val="000000"/>
        </w:rPr>
        <w:t xml:space="preserve"> (up to £3,316</w:t>
      </w:r>
      <w:r>
        <w:rPr>
          <w:rFonts w:ascii="Arial" w:hAnsi="Arial" w:cs="Arial"/>
          <w:color w:val="000000"/>
        </w:rPr>
        <w:t xml:space="preserve">) </w:t>
      </w:r>
    </w:p>
    <w:p w:rsidR="00954AD8" w:rsidRPr="00DD5BE3" w:rsidRDefault="00954AD8" w:rsidP="00954AD8">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UK Health and Care visa</w:t>
      </w:r>
      <w:r>
        <w:rPr>
          <w:rFonts w:ascii="Arial" w:hAnsi="Arial" w:cs="Arial"/>
          <w:color w:val="000000"/>
        </w:rPr>
        <w:t xml:space="preserve"> (£250) </w:t>
      </w:r>
    </w:p>
    <w:p w:rsidR="00954AD8" w:rsidRPr="00DD5BE3" w:rsidRDefault="00954AD8" w:rsidP="00954AD8">
      <w:pPr>
        <w:pStyle w:val="ListParagraph"/>
        <w:numPr>
          <w:ilvl w:val="0"/>
          <w:numId w:val="8"/>
        </w:numPr>
        <w:shd w:val="clear" w:color="auto" w:fill="FFFFFF"/>
        <w:textAlignment w:val="baseline"/>
        <w:rPr>
          <w:rFonts w:ascii="Arial" w:hAnsi="Arial" w:cs="Arial"/>
          <w:color w:val="000000"/>
        </w:rPr>
      </w:pPr>
      <w:r>
        <w:rPr>
          <w:rFonts w:ascii="Arial" w:hAnsi="Arial" w:cs="Arial"/>
          <w:color w:val="000000"/>
        </w:rPr>
        <w:t>Candidate flight to UK (up to £7</w:t>
      </w:r>
      <w:r w:rsidRPr="00DD5BE3">
        <w:rPr>
          <w:rFonts w:ascii="Arial" w:hAnsi="Arial" w:cs="Arial"/>
          <w:color w:val="000000"/>
        </w:rPr>
        <w:t>00)</w:t>
      </w:r>
    </w:p>
    <w:p w:rsidR="00954AD8" w:rsidRPr="00DD5BE3" w:rsidRDefault="00954AD8" w:rsidP="00954AD8">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Welcome pack</w:t>
      </w:r>
      <w:r w:rsidR="00E30390">
        <w:rPr>
          <w:rFonts w:ascii="Arial" w:hAnsi="Arial" w:cs="Arial"/>
          <w:color w:val="000000"/>
        </w:rPr>
        <w:t xml:space="preserve"> (</w:t>
      </w:r>
      <w:r>
        <w:rPr>
          <w:rFonts w:ascii="Arial" w:hAnsi="Arial" w:cs="Arial"/>
          <w:color w:val="000000"/>
        </w:rPr>
        <w:t>up to £35)</w:t>
      </w:r>
    </w:p>
    <w:p w:rsidR="00954AD8" w:rsidRPr="00DD5BE3" w:rsidRDefault="00954AD8" w:rsidP="00954AD8">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Airport Collection</w:t>
      </w:r>
      <w:r>
        <w:rPr>
          <w:rFonts w:ascii="Arial" w:hAnsi="Arial" w:cs="Arial"/>
          <w:color w:val="000000"/>
        </w:rPr>
        <w:t xml:space="preserve"> (up to £100)</w:t>
      </w:r>
    </w:p>
    <w:p w:rsidR="00954AD8" w:rsidRDefault="00954AD8" w:rsidP="00954AD8">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IELTS or OET (English language exam)</w:t>
      </w:r>
      <w:r>
        <w:rPr>
          <w:rFonts w:ascii="Arial" w:hAnsi="Arial" w:cs="Arial"/>
          <w:color w:val="000000"/>
        </w:rPr>
        <w:t xml:space="preserve"> (up to £360) </w:t>
      </w:r>
    </w:p>
    <w:p w:rsidR="00954AD8" w:rsidRDefault="00954AD8" w:rsidP="009F2070">
      <w:pPr>
        <w:jc w:val="both"/>
        <w:rPr>
          <w:rFonts w:ascii="Arial" w:hAnsi="Arial" w:cs="Arial"/>
          <w:sz w:val="24"/>
          <w:szCs w:val="24"/>
        </w:rPr>
      </w:pPr>
    </w:p>
    <w:p w:rsidR="00954AD8" w:rsidRDefault="00954AD8" w:rsidP="009F2070">
      <w:pPr>
        <w:jc w:val="both"/>
        <w:rPr>
          <w:rFonts w:ascii="Arial" w:hAnsi="Arial" w:cs="Arial"/>
          <w:sz w:val="24"/>
          <w:szCs w:val="24"/>
        </w:rPr>
      </w:pPr>
      <w:r w:rsidRPr="00DD5BE3">
        <w:rPr>
          <w:rFonts w:ascii="Arial" w:hAnsi="Arial" w:cs="Arial"/>
          <w:bCs/>
          <w:iCs/>
          <w:color w:val="000000" w:themeColor="text1"/>
          <w:sz w:val="24"/>
          <w:szCs w:val="24"/>
        </w:rPr>
        <w:t>*</w:t>
      </w:r>
      <w:r w:rsidRPr="00DD5BE3">
        <w:rPr>
          <w:rFonts w:ascii="Arial" w:hAnsi="Arial" w:cs="Arial"/>
          <w:b/>
          <w:iCs/>
          <w:color w:val="000000" w:themeColor="text1"/>
          <w:sz w:val="24"/>
          <w:szCs w:val="24"/>
        </w:rPr>
        <w:t>Repayment</w:t>
      </w:r>
      <w:r w:rsidRPr="00DD5BE3">
        <w:rPr>
          <w:rFonts w:ascii="Arial" w:hAnsi="Arial" w:cs="Arial"/>
          <w:bCs/>
          <w:iCs/>
          <w:color w:val="000000" w:themeColor="text1"/>
          <w:sz w:val="24"/>
          <w:szCs w:val="24"/>
        </w:rPr>
        <w:t>: Please note</w:t>
      </w:r>
      <w:proofErr w:type="gramStart"/>
      <w:r w:rsidRPr="00DD5BE3">
        <w:rPr>
          <w:rFonts w:ascii="Arial" w:hAnsi="Arial" w:cs="Arial"/>
          <w:bCs/>
          <w:iCs/>
          <w:color w:val="000000" w:themeColor="text1"/>
          <w:sz w:val="24"/>
          <w:szCs w:val="24"/>
        </w:rPr>
        <w:t>,</w:t>
      </w:r>
      <w:proofErr w:type="gramEnd"/>
      <w:r w:rsidRPr="00DD5BE3">
        <w:rPr>
          <w:rFonts w:ascii="Arial" w:hAnsi="Arial" w:cs="Arial"/>
          <w:bCs/>
          <w:iCs/>
          <w:color w:val="000000" w:themeColor="text1"/>
          <w:sz w:val="24"/>
          <w:szCs w:val="24"/>
        </w:rPr>
        <w:t xml:space="preserve"> should you leave emplo</w:t>
      </w:r>
      <w:r>
        <w:rPr>
          <w:rFonts w:ascii="Arial" w:hAnsi="Arial" w:cs="Arial"/>
          <w:bCs/>
          <w:iCs/>
          <w:color w:val="000000" w:themeColor="text1"/>
          <w:sz w:val="24"/>
          <w:szCs w:val="24"/>
        </w:rPr>
        <w:t>yment within 3 years</w:t>
      </w:r>
      <w:r w:rsidRPr="00DD5BE3">
        <w:rPr>
          <w:rFonts w:ascii="Arial" w:hAnsi="Arial" w:cs="Arial"/>
          <w:bCs/>
          <w:iCs/>
          <w:color w:val="000000" w:themeColor="text1"/>
          <w:sz w:val="24"/>
          <w:szCs w:val="24"/>
        </w:rPr>
        <w:t xml:space="preserve"> of starting with us you will be liabl</w:t>
      </w:r>
      <w:r>
        <w:rPr>
          <w:rFonts w:ascii="Arial" w:hAnsi="Arial" w:cs="Arial"/>
          <w:bCs/>
          <w:iCs/>
          <w:color w:val="000000" w:themeColor="text1"/>
          <w:sz w:val="24"/>
          <w:szCs w:val="24"/>
        </w:rPr>
        <w:t xml:space="preserve">e to repay some of these costs.  </w:t>
      </w:r>
      <w:r w:rsidRPr="00DD5BE3">
        <w:rPr>
          <w:rFonts w:ascii="Arial" w:hAnsi="Arial" w:cs="Arial"/>
          <w:bCs/>
          <w:iCs/>
          <w:color w:val="000000" w:themeColor="text1"/>
          <w:sz w:val="24"/>
          <w:szCs w:val="24"/>
        </w:rPr>
        <w:t xml:space="preserve">Full details can be found in the </w:t>
      </w:r>
      <w:hyperlink w:anchor="_Offer_of_Employment_1" w:history="1">
        <w:r w:rsidRPr="00DD5BE3">
          <w:rPr>
            <w:rStyle w:val="Hyperlink"/>
            <w:rFonts w:ascii="Arial" w:hAnsi="Arial" w:cs="Arial"/>
            <w:bCs/>
            <w:iCs/>
            <w:sz w:val="24"/>
            <w:szCs w:val="24"/>
          </w:rPr>
          <w:t>acceptance statement</w:t>
        </w:r>
      </w:hyperlink>
      <w:r w:rsidRPr="00DD5BE3">
        <w:rPr>
          <w:rFonts w:ascii="Arial" w:hAnsi="Arial" w:cs="Arial"/>
          <w:bCs/>
          <w:iCs/>
          <w:color w:val="000000" w:themeColor="text1"/>
          <w:sz w:val="24"/>
          <w:szCs w:val="24"/>
        </w:rPr>
        <w:t xml:space="preserve"> at the end of this letter.</w:t>
      </w:r>
    </w:p>
    <w:p w:rsidR="00954AD8" w:rsidRDefault="00954AD8" w:rsidP="009F2070">
      <w:pPr>
        <w:jc w:val="both"/>
        <w:rPr>
          <w:rFonts w:ascii="Arial" w:hAnsi="Arial" w:cs="Arial"/>
          <w:sz w:val="24"/>
          <w:szCs w:val="24"/>
        </w:rPr>
      </w:pPr>
    </w:p>
    <w:p w:rsidR="009F2070" w:rsidRPr="00DD5BE3" w:rsidRDefault="009F2070" w:rsidP="009F2070">
      <w:pPr>
        <w:jc w:val="both"/>
        <w:rPr>
          <w:rFonts w:ascii="Arial" w:hAnsi="Arial" w:cs="Arial"/>
          <w:b/>
          <w:sz w:val="24"/>
          <w:szCs w:val="24"/>
        </w:rPr>
      </w:pPr>
      <w:bookmarkStart w:id="1" w:name="_Right_to_work"/>
      <w:bookmarkEnd w:id="1"/>
      <w:r w:rsidRPr="00DD5BE3">
        <w:rPr>
          <w:rFonts w:ascii="Arial" w:hAnsi="Arial" w:cs="Arial"/>
          <w:b/>
          <w:sz w:val="24"/>
          <w:szCs w:val="24"/>
        </w:rPr>
        <w:t>Repayment of costs including relocation package</w:t>
      </w:r>
    </w:p>
    <w:p w:rsidR="009F2070" w:rsidRPr="00DD5BE3" w:rsidRDefault="009F2070" w:rsidP="009F2070">
      <w:pPr>
        <w:jc w:val="both"/>
        <w:rPr>
          <w:rFonts w:ascii="Arial" w:hAnsi="Arial" w:cs="Arial"/>
          <w:b/>
          <w:sz w:val="24"/>
          <w:szCs w:val="24"/>
          <w:u w:val="single"/>
        </w:rPr>
      </w:pPr>
    </w:p>
    <w:p w:rsidR="009F2070" w:rsidRPr="00DD5BE3" w:rsidRDefault="009F2070" w:rsidP="009F2070">
      <w:pPr>
        <w:jc w:val="both"/>
        <w:rPr>
          <w:rFonts w:ascii="Arial" w:hAnsi="Arial" w:cs="Arial"/>
          <w:sz w:val="24"/>
          <w:szCs w:val="24"/>
        </w:rPr>
      </w:pPr>
      <w:r w:rsidRPr="00DD5BE3">
        <w:rPr>
          <w:rFonts w:ascii="Arial" w:hAnsi="Arial" w:cs="Arial"/>
          <w:sz w:val="24"/>
          <w:szCs w:val="24"/>
        </w:rPr>
        <w:t>If you withdraw from the recruitment process and we have paid money on your behalf as part of your appl</w:t>
      </w:r>
      <w:r w:rsidR="00954AD8">
        <w:rPr>
          <w:rFonts w:ascii="Arial" w:hAnsi="Arial" w:cs="Arial"/>
          <w:sz w:val="24"/>
          <w:szCs w:val="24"/>
        </w:rPr>
        <w:t xml:space="preserve">ication </w:t>
      </w:r>
      <w:r w:rsidRPr="00DD5BE3">
        <w:rPr>
          <w:rFonts w:ascii="Arial" w:hAnsi="Arial" w:cs="Arial"/>
          <w:sz w:val="24"/>
          <w:szCs w:val="24"/>
        </w:rPr>
        <w:t xml:space="preserve">you are required to pay this money back in full within 30 days of withdrawal. </w:t>
      </w: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b/>
          <w:sz w:val="24"/>
          <w:szCs w:val="24"/>
        </w:rPr>
      </w:pPr>
      <w:r w:rsidRPr="00DD5BE3">
        <w:rPr>
          <w:rFonts w:ascii="Arial" w:hAnsi="Arial" w:cs="Arial"/>
          <w:b/>
          <w:sz w:val="24"/>
          <w:szCs w:val="24"/>
        </w:rPr>
        <w:t>Dependent visa information</w:t>
      </w: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color w:val="0B0C0C"/>
          <w:sz w:val="24"/>
          <w:szCs w:val="24"/>
          <w:shd w:val="clear" w:color="auto" w:fill="FFFFFF"/>
        </w:rPr>
      </w:pPr>
      <w:r w:rsidRPr="00DD5BE3">
        <w:rPr>
          <w:rFonts w:ascii="Arial" w:hAnsi="Arial" w:cs="Arial"/>
          <w:sz w:val="24"/>
          <w:szCs w:val="24"/>
        </w:rPr>
        <w:t xml:space="preserve">Dependent visas are available for partners and children. The Tier 2 Work Visa (Health and Care Worker visa) issued to you will support your family in their application. </w:t>
      </w:r>
      <w:r w:rsidRPr="00DD5BE3">
        <w:rPr>
          <w:rFonts w:ascii="Arial" w:hAnsi="Arial" w:cs="Arial"/>
          <w:color w:val="0B0C0C"/>
          <w:sz w:val="24"/>
          <w:szCs w:val="24"/>
          <w:shd w:val="clear" w:color="auto" w:fill="FFFFFF"/>
        </w:rPr>
        <w:t>If the application is successful, their visa will end on the same date as yours.</w:t>
      </w: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sz w:val="24"/>
          <w:szCs w:val="24"/>
        </w:rPr>
      </w:pPr>
      <w:r w:rsidRPr="00DD5BE3">
        <w:rPr>
          <w:rFonts w:ascii="Arial" w:hAnsi="Arial" w:cs="Arial"/>
          <w:sz w:val="24"/>
          <w:szCs w:val="24"/>
        </w:rPr>
        <w:t>All associated costs for dependent visas and travel for dependents will be your responsibility and will not be funded by the Board.</w:t>
      </w:r>
    </w:p>
    <w:p w:rsidR="00DD5BE3" w:rsidRPr="00DD5BE3" w:rsidRDefault="00DD5BE3" w:rsidP="009F2070">
      <w:pPr>
        <w:jc w:val="both"/>
        <w:rPr>
          <w:rFonts w:ascii="Arial" w:hAnsi="Arial" w:cs="Arial"/>
          <w:sz w:val="24"/>
          <w:szCs w:val="24"/>
        </w:rPr>
      </w:pPr>
    </w:p>
    <w:p w:rsidR="009F2070" w:rsidRPr="00DD5BE3" w:rsidRDefault="00DD5BE3" w:rsidP="009F2070">
      <w:pPr>
        <w:jc w:val="both"/>
        <w:rPr>
          <w:rFonts w:ascii="Arial" w:hAnsi="Arial" w:cs="Arial"/>
          <w:sz w:val="24"/>
          <w:szCs w:val="24"/>
        </w:rPr>
      </w:pPr>
      <w:r w:rsidRPr="00DD5BE3">
        <w:rPr>
          <w:rFonts w:ascii="Arial" w:hAnsi="Arial" w:cs="Arial"/>
          <w:sz w:val="24"/>
          <w:szCs w:val="24"/>
        </w:rPr>
        <w:lastRenderedPageBreak/>
        <w:t>W</w:t>
      </w:r>
      <w:r w:rsidR="009F2070" w:rsidRPr="00DD5BE3">
        <w:rPr>
          <w:rFonts w:ascii="Arial" w:hAnsi="Arial" w:cs="Arial"/>
          <w:sz w:val="24"/>
          <w:szCs w:val="24"/>
        </w:rPr>
        <w:t>e would advise you travel independently to the UK to allow you to focu</w:t>
      </w:r>
      <w:r w:rsidRPr="00DD5BE3">
        <w:rPr>
          <w:rFonts w:ascii="Arial" w:hAnsi="Arial" w:cs="Arial"/>
          <w:sz w:val="24"/>
          <w:szCs w:val="24"/>
        </w:rPr>
        <w:t>s on settling</w:t>
      </w:r>
      <w:r w:rsidR="009F2070" w:rsidRPr="00DD5BE3">
        <w:rPr>
          <w:rFonts w:ascii="Arial" w:hAnsi="Arial" w:cs="Arial"/>
          <w:sz w:val="24"/>
          <w:szCs w:val="24"/>
        </w:rPr>
        <w:t xml:space="preserve"> in the UK.  Any accommodation provided initially by the Board will be single / shared accommodation and not suitable for families. </w:t>
      </w:r>
    </w:p>
    <w:p w:rsidR="009F2070" w:rsidRPr="00DD5BE3" w:rsidRDefault="009F2070" w:rsidP="009F2070">
      <w:pPr>
        <w:jc w:val="both"/>
        <w:rPr>
          <w:rFonts w:ascii="Arial" w:hAnsi="Arial" w:cs="Arial"/>
          <w:b/>
          <w:bCs/>
          <w:sz w:val="24"/>
          <w:szCs w:val="24"/>
        </w:rPr>
      </w:pPr>
    </w:p>
    <w:p w:rsidR="009F2070" w:rsidRPr="00DD5BE3" w:rsidRDefault="009F2070" w:rsidP="009F2070">
      <w:pPr>
        <w:pStyle w:val="Heading1"/>
        <w:rPr>
          <w:rFonts w:ascii="Arial" w:hAnsi="Arial" w:cs="Arial"/>
          <w:sz w:val="24"/>
          <w:szCs w:val="24"/>
        </w:rPr>
      </w:pPr>
      <w:r w:rsidRPr="00DD5BE3">
        <w:rPr>
          <w:rFonts w:ascii="Arial" w:hAnsi="Arial" w:cs="Arial"/>
          <w:sz w:val="24"/>
          <w:szCs w:val="24"/>
        </w:rPr>
        <w:t>Next steps</w:t>
      </w: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b/>
          <w:sz w:val="24"/>
          <w:szCs w:val="24"/>
        </w:rPr>
      </w:pPr>
      <w:r w:rsidRPr="00DD5BE3">
        <w:rPr>
          <w:rFonts w:ascii="Arial" w:hAnsi="Arial" w:cs="Arial"/>
          <w:b/>
          <w:sz w:val="24"/>
          <w:szCs w:val="24"/>
        </w:rPr>
        <w:t>Acceptance of Offer</w:t>
      </w:r>
    </w:p>
    <w:p w:rsidR="009F2070" w:rsidRPr="00DD5BE3" w:rsidRDefault="009F2070" w:rsidP="009F2070">
      <w:pPr>
        <w:jc w:val="both"/>
        <w:rPr>
          <w:rFonts w:ascii="Arial" w:hAnsi="Arial" w:cs="Arial"/>
          <w:b/>
          <w:sz w:val="24"/>
          <w:szCs w:val="24"/>
        </w:rPr>
      </w:pPr>
    </w:p>
    <w:p w:rsidR="009F2070" w:rsidRPr="00DD5BE3" w:rsidRDefault="009F2070" w:rsidP="009F2070">
      <w:pPr>
        <w:jc w:val="both"/>
        <w:rPr>
          <w:rFonts w:ascii="Arial" w:hAnsi="Arial" w:cs="Arial"/>
          <w:sz w:val="24"/>
          <w:szCs w:val="24"/>
        </w:rPr>
      </w:pPr>
      <w:r w:rsidRPr="00DD5BE3">
        <w:rPr>
          <w:rFonts w:ascii="Arial" w:hAnsi="Arial" w:cs="Arial"/>
          <w:sz w:val="24"/>
          <w:szCs w:val="24"/>
        </w:rPr>
        <w:t>For us to progress your application and any payments, please confirm your acceptance of this conditional offer by signing the ‘</w:t>
      </w:r>
      <w:hyperlink w:anchor="_Offer_of_Employment_1" w:history="1">
        <w:r w:rsidRPr="00DD5BE3">
          <w:rPr>
            <w:rStyle w:val="Hyperlink"/>
            <w:rFonts w:ascii="Arial" w:hAnsi="Arial" w:cs="Arial"/>
            <w:sz w:val="24"/>
            <w:szCs w:val="24"/>
          </w:rPr>
          <w:t>Offer of employment acceptance statement</w:t>
        </w:r>
      </w:hyperlink>
      <w:r w:rsidRPr="00DD5BE3">
        <w:rPr>
          <w:rFonts w:ascii="Arial" w:hAnsi="Arial" w:cs="Arial"/>
          <w:sz w:val="24"/>
          <w:szCs w:val="24"/>
        </w:rPr>
        <w:t>’ at the back of this letter and returning it to us within 5 days.</w:t>
      </w: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sz w:val="24"/>
          <w:szCs w:val="24"/>
        </w:rPr>
      </w:pPr>
    </w:p>
    <w:p w:rsidR="001C5C75" w:rsidRDefault="001C5C75" w:rsidP="009F2070">
      <w:pPr>
        <w:pStyle w:val="Heading1"/>
        <w:jc w:val="center"/>
        <w:rPr>
          <w:rFonts w:ascii="Arial" w:hAnsi="Arial" w:cs="Arial"/>
          <w:sz w:val="24"/>
          <w:szCs w:val="24"/>
        </w:rPr>
      </w:pPr>
      <w:bookmarkStart w:id="2" w:name="_Offer_of_Employment_1"/>
      <w:bookmarkEnd w:id="2"/>
    </w:p>
    <w:p w:rsidR="001C5C75" w:rsidRDefault="001C5C75" w:rsidP="009F2070">
      <w:pPr>
        <w:pStyle w:val="Heading1"/>
        <w:jc w:val="center"/>
        <w:rPr>
          <w:rFonts w:ascii="Arial" w:hAnsi="Arial" w:cs="Arial"/>
          <w:sz w:val="24"/>
          <w:szCs w:val="24"/>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Default="001C5C75" w:rsidP="001C5C75">
      <w:pPr>
        <w:rPr>
          <w:lang w:eastAsia="en-US"/>
        </w:rPr>
      </w:pPr>
    </w:p>
    <w:p w:rsidR="001C5C75" w:rsidRPr="001C5C75" w:rsidRDefault="001C5C75" w:rsidP="001C5C75">
      <w:pPr>
        <w:rPr>
          <w:lang w:eastAsia="en-US"/>
        </w:rPr>
      </w:pPr>
    </w:p>
    <w:p w:rsidR="001C5C75" w:rsidRDefault="001C5C75" w:rsidP="009F2070">
      <w:pPr>
        <w:pStyle w:val="Heading1"/>
        <w:jc w:val="center"/>
        <w:rPr>
          <w:rFonts w:ascii="Arial" w:hAnsi="Arial" w:cs="Arial"/>
          <w:sz w:val="24"/>
          <w:szCs w:val="24"/>
        </w:rPr>
      </w:pPr>
    </w:p>
    <w:p w:rsidR="009F2070" w:rsidRPr="00DD5BE3" w:rsidRDefault="009F2070" w:rsidP="009F2070">
      <w:pPr>
        <w:pStyle w:val="Heading1"/>
        <w:jc w:val="center"/>
        <w:rPr>
          <w:rFonts w:ascii="Arial" w:hAnsi="Arial" w:cs="Arial"/>
          <w:sz w:val="24"/>
          <w:szCs w:val="24"/>
        </w:rPr>
      </w:pPr>
      <w:r w:rsidRPr="00DD5BE3">
        <w:rPr>
          <w:rFonts w:ascii="Arial" w:hAnsi="Arial" w:cs="Arial"/>
          <w:sz w:val="24"/>
          <w:szCs w:val="24"/>
        </w:rPr>
        <w:t>Offer of Employment Acceptance Statement</w:t>
      </w:r>
    </w:p>
    <w:p w:rsidR="009F2070" w:rsidRPr="00DD5BE3" w:rsidRDefault="009F2070" w:rsidP="009F2070">
      <w:pPr>
        <w:jc w:val="both"/>
        <w:rPr>
          <w:rFonts w:ascii="Arial" w:hAnsi="Arial" w:cs="Arial"/>
          <w:sz w:val="24"/>
          <w:szCs w:val="24"/>
        </w:rPr>
      </w:pPr>
    </w:p>
    <w:p w:rsidR="009F2070" w:rsidRPr="00DD5BE3" w:rsidRDefault="009F2070" w:rsidP="009F2070">
      <w:pPr>
        <w:tabs>
          <w:tab w:val="left" w:pos="1800"/>
          <w:tab w:val="left" w:pos="2295"/>
        </w:tabs>
        <w:jc w:val="both"/>
        <w:rPr>
          <w:rFonts w:ascii="Arial" w:hAnsi="Arial" w:cs="Arial"/>
          <w:bCs/>
          <w:sz w:val="24"/>
          <w:szCs w:val="24"/>
        </w:rPr>
      </w:pPr>
      <w:r w:rsidRPr="000A421E">
        <w:rPr>
          <w:rFonts w:ascii="Arial" w:hAnsi="Arial" w:cs="Arial"/>
          <w:b/>
          <w:sz w:val="24"/>
          <w:szCs w:val="24"/>
        </w:rPr>
        <w:t>NAME:</w:t>
      </w:r>
      <w:r w:rsidR="00DD5BE3" w:rsidRPr="000A421E">
        <w:rPr>
          <w:rFonts w:ascii="Arial" w:hAnsi="Arial" w:cs="Arial"/>
          <w:bCs/>
          <w:sz w:val="24"/>
          <w:szCs w:val="24"/>
        </w:rPr>
        <w:t xml:space="preserve"> </w:t>
      </w:r>
      <w:r w:rsidR="000A421E" w:rsidRPr="000A421E">
        <w:rPr>
          <w:rFonts w:ascii="Arial" w:hAnsi="Arial" w:cs="Arial"/>
          <w:bCs/>
          <w:sz w:val="24"/>
          <w:szCs w:val="24"/>
        </w:rPr>
        <w:t xml:space="preserve"> </w:t>
      </w:r>
    </w:p>
    <w:p w:rsidR="009F2070" w:rsidRPr="00DD5BE3" w:rsidRDefault="009F2070" w:rsidP="009F2070">
      <w:pPr>
        <w:tabs>
          <w:tab w:val="left" w:pos="1800"/>
          <w:tab w:val="left" w:pos="2520"/>
          <w:tab w:val="left" w:leader="dot" w:pos="9090"/>
        </w:tabs>
        <w:jc w:val="both"/>
        <w:rPr>
          <w:rFonts w:ascii="Arial" w:hAnsi="Arial" w:cs="Arial"/>
          <w:b/>
          <w:sz w:val="24"/>
          <w:szCs w:val="24"/>
        </w:rPr>
      </w:pPr>
    </w:p>
    <w:p w:rsidR="009F2070" w:rsidRPr="00DD5BE3" w:rsidRDefault="009F2070" w:rsidP="009F2070">
      <w:pPr>
        <w:tabs>
          <w:tab w:val="left" w:pos="1800"/>
          <w:tab w:val="left" w:pos="2310"/>
          <w:tab w:val="left" w:pos="2520"/>
          <w:tab w:val="left" w:leader="dot" w:pos="9090"/>
        </w:tabs>
        <w:jc w:val="both"/>
        <w:rPr>
          <w:rFonts w:ascii="Arial" w:hAnsi="Arial" w:cs="Arial"/>
          <w:bCs/>
          <w:sz w:val="24"/>
          <w:szCs w:val="24"/>
        </w:rPr>
      </w:pPr>
      <w:r w:rsidRPr="00DD5BE3">
        <w:rPr>
          <w:rFonts w:ascii="Arial" w:hAnsi="Arial" w:cs="Arial"/>
          <w:b/>
          <w:sz w:val="24"/>
          <w:szCs w:val="24"/>
        </w:rPr>
        <w:t xml:space="preserve">POST TITLE: </w:t>
      </w:r>
      <w:r w:rsidR="00084115" w:rsidRPr="00084115">
        <w:rPr>
          <w:rFonts w:ascii="Arial" w:hAnsi="Arial" w:cs="Arial"/>
          <w:b/>
          <w:sz w:val="24"/>
          <w:szCs w:val="24"/>
        </w:rPr>
        <w:t>161962</w:t>
      </w:r>
      <w:r w:rsidR="00084115">
        <w:rPr>
          <w:rFonts w:ascii="Arial" w:hAnsi="Arial" w:cs="Arial"/>
          <w:b/>
          <w:sz w:val="24"/>
          <w:szCs w:val="24"/>
        </w:rPr>
        <w:t xml:space="preserve"> - </w:t>
      </w:r>
      <w:r w:rsidR="00084115" w:rsidRPr="00084115">
        <w:rPr>
          <w:rFonts w:ascii="Arial" w:hAnsi="Arial" w:cs="Arial"/>
          <w:b/>
          <w:sz w:val="24"/>
          <w:szCs w:val="24"/>
        </w:rPr>
        <w:t>CESR Fellowships in</w:t>
      </w:r>
      <w:r w:rsidR="00084115">
        <w:rPr>
          <w:rFonts w:ascii="Arial" w:hAnsi="Arial" w:cs="Arial"/>
          <w:b/>
          <w:sz w:val="24"/>
          <w:szCs w:val="24"/>
        </w:rPr>
        <w:t xml:space="preserve"> Psychiatry</w:t>
      </w: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sz w:val="24"/>
          <w:szCs w:val="24"/>
        </w:rPr>
      </w:pPr>
      <w:r w:rsidRPr="00DD5BE3">
        <w:rPr>
          <w:rFonts w:ascii="Arial" w:hAnsi="Arial" w:cs="Arial"/>
          <w:sz w:val="24"/>
          <w:szCs w:val="24"/>
        </w:rPr>
        <w:t>I hereby accept this conditional offer of employment as per details in the conditional offer letter.</w:t>
      </w:r>
    </w:p>
    <w:p w:rsidR="009F2070" w:rsidRPr="00DD5BE3" w:rsidRDefault="009F2070" w:rsidP="009F2070">
      <w:pPr>
        <w:jc w:val="both"/>
        <w:rPr>
          <w:rFonts w:ascii="Arial" w:hAnsi="Arial" w:cs="Arial"/>
          <w:i/>
          <w:sz w:val="24"/>
          <w:szCs w:val="24"/>
        </w:rPr>
      </w:pPr>
    </w:p>
    <w:p w:rsidR="009F2070" w:rsidRPr="00DD5BE3" w:rsidRDefault="009F2070" w:rsidP="009F2070">
      <w:pPr>
        <w:pStyle w:val="BodyText"/>
        <w:jc w:val="left"/>
        <w:rPr>
          <w:rFonts w:cs="Arial"/>
          <w:b w:val="0"/>
          <w:bCs/>
          <w:iCs/>
          <w:sz w:val="24"/>
          <w:szCs w:val="24"/>
        </w:rPr>
      </w:pPr>
      <w:r w:rsidRPr="00DD5BE3">
        <w:rPr>
          <w:rFonts w:cs="Arial"/>
          <w:b w:val="0"/>
          <w:bCs/>
          <w:iCs/>
          <w:sz w:val="24"/>
          <w:szCs w:val="24"/>
        </w:rPr>
        <w:t xml:space="preserve">I understand that any offer of employment may be withdrawn if false or misleading information has knowingly been given and employment may be terminated should any subsequent information come to light once an unconditional offer has been made. </w:t>
      </w: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b/>
          <w:sz w:val="24"/>
          <w:szCs w:val="24"/>
          <w:u w:val="single"/>
        </w:rPr>
      </w:pPr>
      <w:r w:rsidRPr="00DD5BE3">
        <w:rPr>
          <w:rFonts w:ascii="Arial" w:hAnsi="Arial" w:cs="Arial"/>
          <w:b/>
          <w:sz w:val="24"/>
          <w:szCs w:val="24"/>
          <w:u w:val="single"/>
        </w:rPr>
        <w:t>Relocation package – repayment declaration</w:t>
      </w: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sz w:val="24"/>
          <w:szCs w:val="24"/>
        </w:rPr>
      </w:pPr>
      <w:r w:rsidRPr="00DD5BE3">
        <w:rPr>
          <w:rFonts w:ascii="Arial" w:hAnsi="Arial" w:cs="Arial"/>
          <w:sz w:val="24"/>
          <w:szCs w:val="24"/>
        </w:rPr>
        <w:t xml:space="preserve">If I withdraw my application before arriving in the UK, I will refund any costs incurred as part of my recruitment process within 30 days. </w:t>
      </w: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sz w:val="24"/>
          <w:szCs w:val="24"/>
        </w:rPr>
      </w:pPr>
      <w:r w:rsidRPr="00DD5BE3">
        <w:rPr>
          <w:rFonts w:ascii="Arial" w:hAnsi="Arial" w:cs="Arial"/>
          <w:sz w:val="24"/>
          <w:szCs w:val="24"/>
        </w:rPr>
        <w:t>I accept the Board’s relocation package of:</w:t>
      </w:r>
    </w:p>
    <w:p w:rsidR="003F4C64" w:rsidRDefault="003F4C64" w:rsidP="003F4C64">
      <w:pPr>
        <w:ind w:left="360"/>
        <w:jc w:val="both"/>
        <w:rPr>
          <w:rFonts w:ascii="Arial" w:hAnsi="Arial" w:cs="Arial"/>
          <w:sz w:val="24"/>
          <w:szCs w:val="24"/>
        </w:rPr>
      </w:pPr>
    </w:p>
    <w:p w:rsidR="00E30390" w:rsidRPr="00DD5BE3" w:rsidRDefault="00E30390" w:rsidP="00E30390">
      <w:pPr>
        <w:pStyle w:val="ListParagraph"/>
        <w:numPr>
          <w:ilvl w:val="0"/>
          <w:numId w:val="8"/>
        </w:numPr>
        <w:rPr>
          <w:rFonts w:ascii="Arial" w:hAnsi="Arial" w:cs="Arial"/>
        </w:rPr>
      </w:pPr>
      <w:r w:rsidRPr="00DD5BE3">
        <w:rPr>
          <w:rFonts w:ascii="Arial" w:hAnsi="Arial" w:cs="Arial"/>
          <w:color w:val="000000"/>
        </w:rPr>
        <w:t>Certificate of Sponsorship</w:t>
      </w:r>
      <w:r>
        <w:rPr>
          <w:rFonts w:ascii="Arial" w:hAnsi="Arial" w:cs="Arial"/>
          <w:color w:val="000000"/>
        </w:rPr>
        <w:t xml:space="preserve"> (£239)</w:t>
      </w:r>
    </w:p>
    <w:p w:rsidR="00E30390" w:rsidRPr="00DD5BE3" w:rsidRDefault="00E30390" w:rsidP="00E30390">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 xml:space="preserve">Immigration Skills Charge for </w:t>
      </w:r>
      <w:r>
        <w:rPr>
          <w:rFonts w:ascii="Arial" w:hAnsi="Arial" w:cs="Arial"/>
          <w:color w:val="000000"/>
        </w:rPr>
        <w:t xml:space="preserve">3 year visa (£3,000) </w:t>
      </w:r>
    </w:p>
    <w:p w:rsidR="00E30390" w:rsidRPr="00DD5BE3" w:rsidRDefault="00E30390" w:rsidP="00E30390">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3 months of accommodation</w:t>
      </w:r>
      <w:r w:rsidR="001C5C75">
        <w:rPr>
          <w:rFonts w:ascii="Arial" w:hAnsi="Arial" w:cs="Arial"/>
          <w:color w:val="000000"/>
        </w:rPr>
        <w:t xml:space="preserve"> (up to £3,316</w:t>
      </w:r>
      <w:r>
        <w:rPr>
          <w:rFonts w:ascii="Arial" w:hAnsi="Arial" w:cs="Arial"/>
          <w:color w:val="000000"/>
        </w:rPr>
        <w:t xml:space="preserve">) </w:t>
      </w:r>
    </w:p>
    <w:p w:rsidR="00E30390" w:rsidRPr="00DD5BE3" w:rsidRDefault="00E30390" w:rsidP="00E30390">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UK Health and Care visa</w:t>
      </w:r>
      <w:r>
        <w:rPr>
          <w:rFonts w:ascii="Arial" w:hAnsi="Arial" w:cs="Arial"/>
          <w:color w:val="000000"/>
        </w:rPr>
        <w:t xml:space="preserve"> (£250) </w:t>
      </w:r>
    </w:p>
    <w:p w:rsidR="00E30390" w:rsidRPr="00DD5BE3" w:rsidRDefault="00E30390" w:rsidP="00E30390">
      <w:pPr>
        <w:pStyle w:val="ListParagraph"/>
        <w:numPr>
          <w:ilvl w:val="0"/>
          <w:numId w:val="8"/>
        </w:numPr>
        <w:shd w:val="clear" w:color="auto" w:fill="FFFFFF"/>
        <w:textAlignment w:val="baseline"/>
        <w:rPr>
          <w:rFonts w:ascii="Arial" w:hAnsi="Arial" w:cs="Arial"/>
          <w:color w:val="000000"/>
        </w:rPr>
      </w:pPr>
      <w:r>
        <w:rPr>
          <w:rFonts w:ascii="Arial" w:hAnsi="Arial" w:cs="Arial"/>
          <w:color w:val="000000"/>
        </w:rPr>
        <w:t>Candidate flight to UK (up to £7</w:t>
      </w:r>
      <w:r w:rsidRPr="00DD5BE3">
        <w:rPr>
          <w:rFonts w:ascii="Arial" w:hAnsi="Arial" w:cs="Arial"/>
          <w:color w:val="000000"/>
        </w:rPr>
        <w:t>00)</w:t>
      </w:r>
    </w:p>
    <w:p w:rsidR="00E30390" w:rsidRPr="00DD5BE3" w:rsidRDefault="00E30390" w:rsidP="00E30390">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Welcome pack</w:t>
      </w:r>
      <w:r>
        <w:rPr>
          <w:rFonts w:ascii="Arial" w:hAnsi="Arial" w:cs="Arial"/>
          <w:color w:val="000000"/>
        </w:rPr>
        <w:t xml:space="preserve"> (up to £35)</w:t>
      </w:r>
    </w:p>
    <w:p w:rsidR="00E30390" w:rsidRPr="00DD5BE3" w:rsidRDefault="00E30390" w:rsidP="00E30390">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Airport Collection</w:t>
      </w:r>
      <w:r>
        <w:rPr>
          <w:rFonts w:ascii="Arial" w:hAnsi="Arial" w:cs="Arial"/>
          <w:color w:val="000000"/>
        </w:rPr>
        <w:t xml:space="preserve"> (up to £100)</w:t>
      </w:r>
    </w:p>
    <w:p w:rsidR="00E30390" w:rsidRDefault="00E30390" w:rsidP="00E30390">
      <w:pPr>
        <w:pStyle w:val="ListParagraph"/>
        <w:numPr>
          <w:ilvl w:val="0"/>
          <w:numId w:val="8"/>
        </w:numPr>
        <w:shd w:val="clear" w:color="auto" w:fill="FFFFFF"/>
        <w:textAlignment w:val="baseline"/>
        <w:rPr>
          <w:rFonts w:ascii="Arial" w:hAnsi="Arial" w:cs="Arial"/>
          <w:color w:val="000000"/>
        </w:rPr>
      </w:pPr>
      <w:r w:rsidRPr="00DD5BE3">
        <w:rPr>
          <w:rFonts w:ascii="Arial" w:hAnsi="Arial" w:cs="Arial"/>
          <w:color w:val="000000"/>
        </w:rPr>
        <w:t>IELTS or OET (English language exam)</w:t>
      </w:r>
      <w:r>
        <w:rPr>
          <w:rFonts w:ascii="Arial" w:hAnsi="Arial" w:cs="Arial"/>
          <w:color w:val="000000"/>
        </w:rPr>
        <w:t xml:space="preserve"> (up to £360) </w:t>
      </w:r>
    </w:p>
    <w:p w:rsidR="00DD5BE3" w:rsidRDefault="00DD5BE3" w:rsidP="00DD5BE3">
      <w:pPr>
        <w:ind w:left="720"/>
        <w:jc w:val="both"/>
        <w:rPr>
          <w:rFonts w:ascii="Arial" w:hAnsi="Arial" w:cs="Arial"/>
          <w:color w:val="000000" w:themeColor="text1"/>
          <w:sz w:val="24"/>
          <w:szCs w:val="24"/>
        </w:rPr>
      </w:pPr>
    </w:p>
    <w:p w:rsidR="001C5C75" w:rsidRDefault="001C5C75" w:rsidP="00DD5BE3">
      <w:pPr>
        <w:ind w:left="720"/>
        <w:jc w:val="both"/>
        <w:rPr>
          <w:rFonts w:ascii="Arial" w:hAnsi="Arial" w:cs="Arial"/>
          <w:color w:val="000000" w:themeColor="text1"/>
          <w:sz w:val="24"/>
          <w:szCs w:val="24"/>
        </w:rPr>
      </w:pPr>
    </w:p>
    <w:p w:rsidR="0052797F" w:rsidRPr="00954AD8" w:rsidRDefault="0052797F" w:rsidP="0052797F">
      <w:pPr>
        <w:jc w:val="both"/>
        <w:rPr>
          <w:rFonts w:ascii="Arial" w:hAnsi="Arial" w:cs="Arial"/>
          <w:sz w:val="24"/>
          <w:szCs w:val="24"/>
        </w:rPr>
      </w:pPr>
      <w:r w:rsidRPr="00954AD8">
        <w:rPr>
          <w:rFonts w:ascii="Arial" w:hAnsi="Arial" w:cs="Arial"/>
          <w:sz w:val="24"/>
          <w:szCs w:val="24"/>
        </w:rPr>
        <w:t>In consideration of receiving the Board’s relocation package, I hereby agree and declare that:</w:t>
      </w:r>
    </w:p>
    <w:p w:rsidR="0052797F" w:rsidRPr="00954AD8" w:rsidRDefault="0052797F" w:rsidP="0052797F">
      <w:pPr>
        <w:jc w:val="both"/>
        <w:rPr>
          <w:rFonts w:ascii="Arial" w:hAnsi="Arial" w:cs="Arial"/>
          <w:sz w:val="24"/>
          <w:szCs w:val="24"/>
        </w:rPr>
      </w:pPr>
    </w:p>
    <w:p w:rsidR="0052797F" w:rsidRPr="00954AD8" w:rsidRDefault="0052797F" w:rsidP="0052797F">
      <w:pPr>
        <w:jc w:val="both"/>
        <w:rPr>
          <w:rFonts w:ascii="Arial" w:hAnsi="Arial" w:cs="Arial"/>
          <w:sz w:val="24"/>
          <w:szCs w:val="24"/>
        </w:rPr>
      </w:pPr>
      <w:r w:rsidRPr="00954AD8">
        <w:rPr>
          <w:rFonts w:ascii="Arial" w:hAnsi="Arial" w:cs="Arial"/>
          <w:sz w:val="24"/>
          <w:szCs w:val="24"/>
        </w:rPr>
        <w:t>If I leave the employment of the Board within 36 months (3 years) of commencing that employment, I will refund the Board the following relocation expenses received by me as detailed above:</w:t>
      </w:r>
    </w:p>
    <w:p w:rsidR="0052797F" w:rsidRPr="00954AD8" w:rsidRDefault="0052797F" w:rsidP="0052797F">
      <w:pPr>
        <w:jc w:val="both"/>
        <w:rPr>
          <w:rFonts w:ascii="Arial" w:hAnsi="Arial" w:cs="Arial"/>
          <w:sz w:val="24"/>
          <w:szCs w:val="24"/>
        </w:rPr>
      </w:pPr>
    </w:p>
    <w:p w:rsidR="0052797F" w:rsidRPr="00954AD8" w:rsidRDefault="0052797F" w:rsidP="0052797F">
      <w:pPr>
        <w:numPr>
          <w:ilvl w:val="0"/>
          <w:numId w:val="4"/>
        </w:numPr>
        <w:jc w:val="both"/>
        <w:rPr>
          <w:rFonts w:ascii="Arial" w:hAnsi="Arial" w:cs="Arial"/>
          <w:sz w:val="24"/>
          <w:szCs w:val="24"/>
        </w:rPr>
      </w:pPr>
      <w:r w:rsidRPr="00954AD8">
        <w:rPr>
          <w:rFonts w:ascii="Arial" w:hAnsi="Arial" w:cs="Arial"/>
          <w:sz w:val="24"/>
          <w:szCs w:val="24"/>
        </w:rPr>
        <w:t>100% of the total expenses received by me from the employer if I leave within 12 months of commencing employment with the Board.</w:t>
      </w:r>
    </w:p>
    <w:p w:rsidR="0052797F" w:rsidRPr="00954AD8" w:rsidRDefault="0052797F" w:rsidP="0052797F">
      <w:pPr>
        <w:numPr>
          <w:ilvl w:val="0"/>
          <w:numId w:val="4"/>
        </w:numPr>
        <w:jc w:val="both"/>
        <w:rPr>
          <w:rFonts w:ascii="Arial" w:hAnsi="Arial" w:cs="Arial"/>
          <w:sz w:val="24"/>
          <w:szCs w:val="24"/>
        </w:rPr>
      </w:pPr>
      <w:r w:rsidRPr="00954AD8">
        <w:rPr>
          <w:rFonts w:ascii="Arial" w:hAnsi="Arial" w:cs="Arial"/>
          <w:sz w:val="24"/>
          <w:szCs w:val="24"/>
        </w:rPr>
        <w:t>50% of the total expenses received by me from the employer, if I leave after completion of 12 months service but before 24 months service.</w:t>
      </w:r>
    </w:p>
    <w:p w:rsidR="0052797F" w:rsidRPr="00954AD8" w:rsidRDefault="0052797F" w:rsidP="0052797F">
      <w:pPr>
        <w:numPr>
          <w:ilvl w:val="0"/>
          <w:numId w:val="4"/>
        </w:numPr>
        <w:jc w:val="both"/>
        <w:rPr>
          <w:rFonts w:ascii="Arial" w:hAnsi="Arial" w:cs="Arial"/>
          <w:sz w:val="24"/>
          <w:szCs w:val="24"/>
        </w:rPr>
      </w:pPr>
      <w:r w:rsidRPr="00954AD8">
        <w:rPr>
          <w:rFonts w:ascii="Arial" w:hAnsi="Arial" w:cs="Arial"/>
          <w:sz w:val="24"/>
          <w:szCs w:val="24"/>
        </w:rPr>
        <w:t>25% of the total expenses received by me from the employer, if I leave after completion of 24 months service but before 36 months service.</w:t>
      </w:r>
    </w:p>
    <w:p w:rsidR="0052797F" w:rsidRPr="00954AD8" w:rsidRDefault="0052797F" w:rsidP="0052797F">
      <w:pPr>
        <w:numPr>
          <w:ilvl w:val="0"/>
          <w:numId w:val="4"/>
        </w:numPr>
        <w:jc w:val="both"/>
        <w:rPr>
          <w:rFonts w:ascii="Arial" w:hAnsi="Arial" w:cs="Arial"/>
          <w:sz w:val="24"/>
          <w:szCs w:val="24"/>
        </w:rPr>
      </w:pPr>
      <w:r w:rsidRPr="00954AD8">
        <w:rPr>
          <w:rFonts w:ascii="Arial" w:hAnsi="Arial" w:cs="Arial"/>
          <w:sz w:val="24"/>
          <w:szCs w:val="24"/>
        </w:rPr>
        <w:t>No repayable expenses after 36 months of service.</w:t>
      </w:r>
    </w:p>
    <w:p w:rsidR="0052797F" w:rsidRPr="00954AD8" w:rsidRDefault="0052797F" w:rsidP="0052797F">
      <w:pPr>
        <w:jc w:val="both"/>
        <w:rPr>
          <w:rFonts w:ascii="Arial" w:hAnsi="Arial" w:cs="Arial"/>
          <w:sz w:val="24"/>
          <w:szCs w:val="24"/>
        </w:rPr>
      </w:pPr>
    </w:p>
    <w:p w:rsidR="0052797F" w:rsidRPr="00954AD8" w:rsidRDefault="0052797F" w:rsidP="0052797F">
      <w:pPr>
        <w:jc w:val="both"/>
        <w:rPr>
          <w:rFonts w:ascii="Arial" w:hAnsi="Arial" w:cs="Arial"/>
          <w:sz w:val="24"/>
          <w:szCs w:val="24"/>
        </w:rPr>
      </w:pPr>
      <w:r w:rsidRPr="00954AD8">
        <w:rPr>
          <w:rFonts w:ascii="Arial" w:hAnsi="Arial" w:cs="Arial"/>
          <w:sz w:val="24"/>
          <w:szCs w:val="24"/>
        </w:rPr>
        <w:lastRenderedPageBreak/>
        <w:t>I agree to the recovery being deducted from my salary payments from the Board.  If the recovery is more than 75% of my net salary payment, I will refund the Board the balance from the salary received from my new post.</w:t>
      </w:r>
    </w:p>
    <w:p w:rsidR="0052797F" w:rsidRPr="00954AD8" w:rsidRDefault="0052797F" w:rsidP="0052797F">
      <w:pPr>
        <w:jc w:val="both"/>
        <w:rPr>
          <w:rFonts w:ascii="Arial" w:hAnsi="Arial" w:cs="Arial"/>
          <w:sz w:val="24"/>
          <w:szCs w:val="24"/>
        </w:rPr>
      </w:pPr>
    </w:p>
    <w:p w:rsidR="0052797F" w:rsidRPr="00954AD8" w:rsidRDefault="0052797F" w:rsidP="0052797F">
      <w:pPr>
        <w:jc w:val="both"/>
        <w:rPr>
          <w:rFonts w:ascii="Arial" w:hAnsi="Arial" w:cs="Arial"/>
          <w:iCs/>
          <w:sz w:val="24"/>
          <w:szCs w:val="24"/>
        </w:rPr>
      </w:pPr>
      <w:r w:rsidRPr="00954AD8">
        <w:rPr>
          <w:rFonts w:ascii="Arial" w:hAnsi="Arial" w:cs="Arial"/>
          <w:iCs/>
          <w:sz w:val="24"/>
          <w:szCs w:val="24"/>
        </w:rPr>
        <w:t>Only in exceptional circumstances will the Board release me in whole or part from this agreement with the exception that should the reason I leave the Board be due to redundancy or ill-health retirement I shall not be required to make any such refund.</w:t>
      </w:r>
    </w:p>
    <w:p w:rsidR="009F2070" w:rsidRPr="00954AD8" w:rsidRDefault="009F2070" w:rsidP="009F2070">
      <w:pPr>
        <w:jc w:val="both"/>
        <w:rPr>
          <w:rFonts w:ascii="Arial" w:hAnsi="Arial" w:cs="Arial"/>
          <w:sz w:val="24"/>
          <w:szCs w:val="24"/>
        </w:rPr>
      </w:pPr>
    </w:p>
    <w:p w:rsidR="009F2070" w:rsidRPr="00DD5BE3" w:rsidRDefault="009F2070" w:rsidP="009F2070">
      <w:pPr>
        <w:jc w:val="both"/>
        <w:rPr>
          <w:rFonts w:ascii="Arial" w:hAnsi="Arial" w:cs="Arial"/>
          <w:iCs/>
          <w:sz w:val="24"/>
          <w:szCs w:val="24"/>
        </w:rPr>
      </w:pPr>
    </w:p>
    <w:p w:rsidR="009F2070" w:rsidRPr="00DD5BE3" w:rsidRDefault="009F2070" w:rsidP="009F2070">
      <w:pPr>
        <w:jc w:val="both"/>
        <w:rPr>
          <w:rFonts w:ascii="Arial" w:hAnsi="Arial" w:cs="Arial"/>
          <w:sz w:val="24"/>
          <w:szCs w:val="24"/>
        </w:rPr>
      </w:pPr>
    </w:p>
    <w:p w:rsidR="009F2070" w:rsidRPr="00DD5BE3" w:rsidRDefault="009F2070" w:rsidP="009F2070">
      <w:pPr>
        <w:jc w:val="both"/>
        <w:rPr>
          <w:rFonts w:ascii="Arial" w:hAnsi="Arial" w:cs="Arial"/>
          <w:sz w:val="24"/>
          <w:szCs w:val="24"/>
        </w:rPr>
      </w:pPr>
    </w:p>
    <w:p w:rsidR="00330B34" w:rsidRPr="00DD5BE3" w:rsidRDefault="009F2070" w:rsidP="009F2070">
      <w:pPr>
        <w:pStyle w:val="nhsbase"/>
        <w:keepNext/>
        <w:keepLines/>
        <w:rPr>
          <w:rFonts w:ascii="Arial" w:hAnsi="Arial" w:cs="Arial"/>
          <w:sz w:val="24"/>
          <w:szCs w:val="24"/>
        </w:rPr>
      </w:pPr>
      <w:r w:rsidRPr="00DD5BE3">
        <w:rPr>
          <w:rFonts w:ascii="Arial" w:hAnsi="Arial" w:cs="Arial"/>
          <w:sz w:val="24"/>
          <w:szCs w:val="24"/>
        </w:rPr>
        <w:t>Signed ………………………………………………………………     Date …………</w:t>
      </w:r>
    </w:p>
    <w:p w:rsidR="0079584E" w:rsidRDefault="0079584E">
      <w:pPr>
        <w:rPr>
          <w:kern w:val="16"/>
          <w:sz w:val="22"/>
        </w:rPr>
      </w:pPr>
    </w:p>
    <w:p w:rsidR="0079584E" w:rsidRDefault="0079584E">
      <w:pPr>
        <w:rPr>
          <w:kern w:val="16"/>
          <w:sz w:val="22"/>
        </w:rPr>
      </w:pPr>
    </w:p>
    <w:p w:rsidR="0079584E" w:rsidRDefault="0079584E">
      <w:pPr>
        <w:rPr>
          <w:kern w:val="16"/>
          <w:sz w:val="22"/>
        </w:rPr>
      </w:pPr>
    </w:p>
    <w:p w:rsidR="0079584E" w:rsidRDefault="0079584E">
      <w:pPr>
        <w:rPr>
          <w:kern w:val="16"/>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p w:rsidR="00D73F07" w:rsidRPr="00D73F07" w:rsidRDefault="00D73F07" w:rsidP="00D73F07">
      <w:pPr>
        <w:rPr>
          <w:sz w:val="22"/>
        </w:rPr>
      </w:pPr>
    </w:p>
    <w:sectPr w:rsidR="00D73F07" w:rsidRPr="00D73F07" w:rsidSect="00923828">
      <w:footerReference w:type="default" r:id="rId11"/>
      <w:type w:val="continuous"/>
      <w:pgSz w:w="11907" w:h="16840" w:code="9"/>
      <w:pgMar w:top="1134" w:right="1134" w:bottom="567" w:left="1134" w:header="72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D8" w:rsidRDefault="00954AD8">
      <w:r>
        <w:separator/>
      </w:r>
    </w:p>
  </w:endnote>
  <w:endnote w:type="continuationSeparator" w:id="0">
    <w:p w:rsidR="00954AD8" w:rsidRDefault="00954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8" w:rsidRDefault="00F238D3">
    <w:pPr>
      <w:pStyle w:val="nhsbadd"/>
    </w:pPr>
    <w:r>
      <w:fldChar w:fldCharType="begin"/>
    </w:r>
    <w:r w:rsidR="00954AD8">
      <w:instrText xml:space="preserve"> if</w:instrText>
    </w:r>
    <w:fldSimple w:instr=" numpages ">
      <w:r w:rsidR="00954AD8">
        <w:rPr>
          <w:noProof/>
        </w:rPr>
        <w:instrText>1</w:instrText>
      </w:r>
    </w:fldSimple>
    <w:r w:rsidR="00954AD8">
      <w:instrText>&gt;</w:instrText>
    </w:r>
    <w:fldSimple w:instr=" page ">
      <w:r w:rsidR="00954AD8">
        <w:rPr>
          <w:noProof/>
        </w:rPr>
        <w:instrText>2</w:instrText>
      </w:r>
    </w:fldSimple>
    <w:r w:rsidR="00954AD8">
      <w:instrText xml:space="preserve">"Continued"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8" w:rsidRPr="00F56C90" w:rsidRDefault="00954AD8" w:rsidP="00C66DB8">
    <w:pPr>
      <w:pStyle w:val="nhsbase"/>
      <w:keepNext/>
      <w:keepLines/>
      <w:ind w:left="3600"/>
      <w:rPr>
        <w:color w:val="000080"/>
        <w:sz w:val="18"/>
        <w:szCs w:val="18"/>
      </w:rPr>
    </w:pPr>
    <w:r w:rsidRPr="00F56C90">
      <w:rPr>
        <w:snapToGrid w:val="0"/>
        <w:color w:val="000080"/>
        <w:sz w:val="18"/>
        <w:szCs w:val="18"/>
      </w:rPr>
      <w:t xml:space="preserve">Chair: Janie </w:t>
    </w:r>
    <w:proofErr w:type="spellStart"/>
    <w:r w:rsidRPr="00F56C90">
      <w:rPr>
        <w:snapToGrid w:val="0"/>
        <w:color w:val="000080"/>
        <w:sz w:val="18"/>
        <w:szCs w:val="18"/>
      </w:rPr>
      <w:t>McCusker</w:t>
    </w:r>
    <w:proofErr w:type="spellEnd"/>
    <w:r w:rsidRPr="00F56C90">
      <w:rPr>
        <w:snapToGrid w:val="0"/>
        <w:color w:val="000080"/>
        <w:sz w:val="18"/>
        <w:szCs w:val="18"/>
      </w:rPr>
      <w:br/>
    </w:r>
    <w:r w:rsidRPr="00F56C90">
      <w:rPr>
        <w:color w:val="000080"/>
        <w:sz w:val="18"/>
        <w:szCs w:val="18"/>
      </w:rPr>
      <w:t>Chief Executive: Cathie Cowan</w:t>
    </w:r>
  </w:p>
  <w:p w:rsidR="00954AD8" w:rsidRPr="00F56C90" w:rsidRDefault="00954AD8" w:rsidP="00C66DB8">
    <w:pPr>
      <w:pStyle w:val="nhsbase"/>
      <w:keepNext/>
      <w:keepLines/>
      <w:ind w:left="7853"/>
      <w:rPr>
        <w:i/>
        <w:color w:val="000080"/>
        <w:sz w:val="18"/>
        <w:szCs w:val="18"/>
      </w:rPr>
    </w:pPr>
  </w:p>
  <w:p w:rsidR="00954AD8" w:rsidRPr="00D73F07" w:rsidRDefault="00954AD8" w:rsidP="00D73F07">
    <w:pPr>
      <w:pStyle w:val="nhsbase"/>
      <w:keepNext/>
      <w:keepLines/>
      <w:ind w:left="3600"/>
      <w:rPr>
        <w:iCs/>
        <w:color w:val="000080"/>
        <w:sz w:val="18"/>
        <w:szCs w:val="18"/>
      </w:rPr>
    </w:pPr>
    <w:r w:rsidRPr="00D73F07">
      <w:rPr>
        <w:iCs/>
        <w:color w:val="000080"/>
        <w:sz w:val="18"/>
        <w:szCs w:val="18"/>
      </w:rPr>
      <w:t>NHS Forth Valley</w:t>
    </w:r>
    <w:r>
      <w:rPr>
        <w:iCs/>
        <w:color w:val="000080"/>
        <w:sz w:val="18"/>
        <w:szCs w:val="18"/>
      </w:rPr>
      <w:br/>
    </w:r>
    <w:r w:rsidRPr="00D73F07">
      <w:rPr>
        <w:iCs/>
        <w:color w:val="000080"/>
        <w:sz w:val="18"/>
        <w:szCs w:val="18"/>
      </w:rPr>
      <w:t>Headquarters:</w:t>
    </w:r>
    <w:r>
      <w:rPr>
        <w:iCs/>
        <w:color w:val="000080"/>
        <w:sz w:val="18"/>
        <w:szCs w:val="18"/>
      </w:rPr>
      <w:t xml:space="preserve"> </w:t>
    </w:r>
    <w:proofErr w:type="spellStart"/>
    <w:r w:rsidRPr="00D73F07">
      <w:rPr>
        <w:iCs/>
        <w:color w:val="000080"/>
        <w:sz w:val="18"/>
        <w:szCs w:val="18"/>
      </w:rPr>
      <w:t>Carseview</w:t>
    </w:r>
    <w:proofErr w:type="spellEnd"/>
    <w:r w:rsidRPr="00D73F07">
      <w:rPr>
        <w:iCs/>
        <w:color w:val="000080"/>
        <w:sz w:val="18"/>
        <w:szCs w:val="18"/>
      </w:rPr>
      <w:t xml:space="preserve"> House, Castle Business Park, Stirling, FK9 4SW</w:t>
    </w:r>
  </w:p>
  <w:p w:rsidR="00954AD8" w:rsidRPr="00F56C90" w:rsidRDefault="00954AD8" w:rsidP="00C66DB8">
    <w:pPr>
      <w:pStyle w:val="nhsbase"/>
      <w:keepNext/>
      <w:keepLines/>
      <w:ind w:left="3600"/>
      <w:rPr>
        <w:i/>
        <w:color w:val="000080"/>
        <w:sz w:val="18"/>
        <w:szCs w:val="18"/>
      </w:rPr>
    </w:pPr>
    <w:r>
      <w:rPr>
        <w:noProof/>
        <w:color w:val="000080"/>
        <w:sz w:val="18"/>
        <w:szCs w:val="18"/>
      </w:rPr>
      <w:drawing>
        <wp:anchor distT="0" distB="0" distL="114300" distR="114300" simplePos="0" relativeHeight="251659776" behindDoc="0" locked="0" layoutInCell="1" allowOverlap="1">
          <wp:simplePos x="0" y="0"/>
          <wp:positionH relativeFrom="column">
            <wp:posOffset>3510476</wp:posOffset>
          </wp:positionH>
          <wp:positionV relativeFrom="paragraph">
            <wp:posOffset>130175</wp:posOffset>
          </wp:positionV>
          <wp:extent cx="143510" cy="143510"/>
          <wp:effectExtent l="0" t="0" r="8890" b="889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510" cy="143510"/>
                  </a:xfrm>
                  <a:prstGeom prst="rect">
                    <a:avLst/>
                  </a:prstGeom>
                </pic:spPr>
              </pic:pic>
            </a:graphicData>
          </a:graphic>
        </wp:anchor>
      </w:drawing>
    </w:r>
  </w:p>
  <w:p w:rsidR="00954AD8" w:rsidRPr="00F56C90" w:rsidRDefault="00954AD8" w:rsidP="00C66DB8">
    <w:pPr>
      <w:pStyle w:val="nhsbase"/>
      <w:keepNext/>
      <w:keepLines/>
      <w:ind w:left="3600"/>
      <w:rPr>
        <w:color w:val="000080"/>
        <w:sz w:val="18"/>
        <w:szCs w:val="18"/>
      </w:rPr>
    </w:pPr>
    <w:r>
      <w:rPr>
        <w:noProof/>
        <w:color w:val="000080"/>
        <w:sz w:val="18"/>
        <w:szCs w:val="18"/>
      </w:rPr>
      <w:drawing>
        <wp:anchor distT="0" distB="0" distL="114300" distR="114300" simplePos="0" relativeHeight="251661824" behindDoc="0" locked="0" layoutInCell="1" allowOverlap="1">
          <wp:simplePos x="0" y="0"/>
          <wp:positionH relativeFrom="column">
            <wp:posOffset>3508375</wp:posOffset>
          </wp:positionH>
          <wp:positionV relativeFrom="paragraph">
            <wp:posOffset>148151</wp:posOffset>
          </wp:positionV>
          <wp:extent cx="143510" cy="143510"/>
          <wp:effectExtent l="0" t="0" r="8890" b="8890"/>
          <wp:wrapNone/>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510" cy="143510"/>
                  </a:xfrm>
                  <a:prstGeom prst="rect">
                    <a:avLst/>
                  </a:prstGeom>
                </pic:spPr>
              </pic:pic>
            </a:graphicData>
          </a:graphic>
        </wp:anchor>
      </w:drawing>
    </w:r>
    <w:r>
      <w:rPr>
        <w:noProof/>
        <w:color w:val="000080"/>
        <w:sz w:val="18"/>
        <w:szCs w:val="18"/>
      </w:rPr>
      <w:drawing>
        <wp:anchor distT="0" distB="0" distL="114300" distR="114300" simplePos="0" relativeHeight="251660800" behindDoc="0" locked="0" layoutInCell="1" allowOverlap="1">
          <wp:simplePos x="0" y="0"/>
          <wp:positionH relativeFrom="column">
            <wp:posOffset>2284730</wp:posOffset>
          </wp:positionH>
          <wp:positionV relativeFrom="paragraph">
            <wp:posOffset>145219</wp:posOffset>
          </wp:positionV>
          <wp:extent cx="143510" cy="143510"/>
          <wp:effectExtent l="0" t="0" r="8890" b="8890"/>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510" cy="143510"/>
                  </a:xfrm>
                  <a:prstGeom prst="rect">
                    <a:avLst/>
                  </a:prstGeom>
                </pic:spPr>
              </pic:pic>
            </a:graphicData>
          </a:graphic>
        </wp:anchor>
      </w:drawing>
    </w:r>
    <w:r>
      <w:rPr>
        <w:rFonts w:ascii="Segoe UI Emoji" w:hAnsi="Segoe UI Emoji" w:cs="Segoe UI Emoji"/>
        <w:noProof/>
        <w:color w:val="000000"/>
        <w:sz w:val="27"/>
        <w:szCs w:val="27"/>
        <w:shd w:val="clear" w:color="auto" w:fill="F9FAFB"/>
      </w:rPr>
      <w:drawing>
        <wp:anchor distT="0" distB="0" distL="114300" distR="114300" simplePos="0" relativeHeight="251658752" behindDoc="0" locked="0" layoutInCell="1" allowOverlap="1">
          <wp:simplePos x="0" y="0"/>
          <wp:positionH relativeFrom="column">
            <wp:posOffset>2284730</wp:posOffset>
          </wp:positionH>
          <wp:positionV relativeFrom="paragraph">
            <wp:posOffset>9086</wp:posOffset>
          </wp:positionV>
          <wp:extent cx="144000" cy="144000"/>
          <wp:effectExtent l="0" t="0" r="8890" b="8890"/>
          <wp:wrapNone/>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000" cy="144000"/>
                  </a:xfrm>
                  <a:prstGeom prst="rect">
                    <a:avLst/>
                  </a:prstGeom>
                </pic:spPr>
              </pic:pic>
            </a:graphicData>
          </a:graphic>
        </wp:anchor>
      </w:drawing>
    </w:r>
    <w:r>
      <w:rPr>
        <w:rFonts w:ascii="Segoe UI Emoji" w:hAnsi="Segoe UI Emoji" w:cs="Segoe UI Emoji"/>
        <w:color w:val="000000"/>
        <w:sz w:val="27"/>
        <w:szCs w:val="27"/>
        <w:shd w:val="clear" w:color="auto" w:fill="F9FAFB"/>
      </w:rPr>
      <w:t xml:space="preserve">    </w:t>
    </w:r>
    <w:hyperlink r:id="rId5" w:history="1">
      <w:r>
        <w:rPr>
          <w:rStyle w:val="Hyperlink"/>
          <w:sz w:val="18"/>
          <w:szCs w:val="18"/>
        </w:rPr>
        <w:t>nhsforthvalley.com</w:t>
      </w:r>
    </w:hyperlink>
    <w:r>
      <w:rPr>
        <w:noProof/>
        <w:color w:val="000080"/>
        <w:sz w:val="18"/>
        <w:szCs w:val="18"/>
      </w:rPr>
      <w:t xml:space="preserve"> </w:t>
    </w:r>
    <w:r>
      <w:rPr>
        <w:noProof/>
        <w:color w:val="000080"/>
        <w:sz w:val="18"/>
        <w:szCs w:val="18"/>
      </w:rPr>
      <w:tab/>
    </w:r>
    <w:r w:rsidRPr="00F56C90">
      <w:rPr>
        <w:color w:val="000080"/>
        <w:sz w:val="18"/>
        <w:szCs w:val="18"/>
      </w:rPr>
      <w:t> </w:t>
    </w:r>
    <w:hyperlink r:id="rId6" w:history="1">
      <w:r w:rsidRPr="0003384F">
        <w:rPr>
          <w:rStyle w:val="Hyperlink"/>
          <w:sz w:val="18"/>
          <w:szCs w:val="18"/>
        </w:rPr>
        <w:t>/</w:t>
      </w:r>
      <w:proofErr w:type="spellStart"/>
      <w:r w:rsidRPr="0003384F">
        <w:rPr>
          <w:rStyle w:val="Hyperlink"/>
          <w:sz w:val="18"/>
          <w:szCs w:val="18"/>
        </w:rPr>
        <w:t>nhsforthvalley</w:t>
      </w:r>
      <w:proofErr w:type="spellEnd"/>
    </w:hyperlink>
    <w:r>
      <w:rPr>
        <w:color w:val="000080"/>
        <w:sz w:val="18"/>
        <w:szCs w:val="18"/>
      </w:rPr>
      <w:br/>
      <w:t xml:space="preserve">     </w:t>
    </w:r>
    <w:r w:rsidRPr="00F56C90">
      <w:rPr>
        <w:color w:val="000080"/>
        <w:sz w:val="18"/>
        <w:szCs w:val="18"/>
      </w:rPr>
      <w:t> </w:t>
    </w:r>
    <w:hyperlink r:id="rId7" w:history="1">
      <w:r w:rsidRPr="0003384F">
        <w:rPr>
          <w:rStyle w:val="Hyperlink"/>
          <w:sz w:val="18"/>
          <w:szCs w:val="18"/>
        </w:rPr>
        <w:t>@</w:t>
      </w:r>
      <w:proofErr w:type="spellStart"/>
      <w:r w:rsidRPr="0003384F">
        <w:rPr>
          <w:rStyle w:val="Hyperlink"/>
          <w:sz w:val="18"/>
          <w:szCs w:val="18"/>
        </w:rPr>
        <w:t>nhsforthvalley</w:t>
      </w:r>
      <w:proofErr w:type="spellEnd"/>
    </w:hyperlink>
    <w:r>
      <w:rPr>
        <w:color w:val="000080"/>
        <w:sz w:val="18"/>
        <w:szCs w:val="18"/>
      </w:rPr>
      <w:tab/>
      <w:t xml:space="preserve"> </w:t>
    </w:r>
    <w:hyperlink r:id="rId8" w:history="1">
      <w:r w:rsidRPr="0003384F">
        <w:rPr>
          <w:rStyle w:val="Hyperlink"/>
          <w:sz w:val="18"/>
          <w:szCs w:val="18"/>
        </w:rPr>
        <w:t>@</w:t>
      </w:r>
      <w:proofErr w:type="spellStart"/>
      <w:r w:rsidRPr="0003384F">
        <w:rPr>
          <w:rStyle w:val="Hyperlink"/>
          <w:sz w:val="18"/>
          <w:szCs w:val="18"/>
        </w:rPr>
        <w:t>nhsforthvalley</w:t>
      </w:r>
      <w:proofErr w:type="spellEnd"/>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8" w:rsidRDefault="00954AD8">
    <w:pPr>
      <w:pStyle w:val="nhsba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D8" w:rsidRDefault="00954AD8">
      <w:r>
        <w:separator/>
      </w:r>
    </w:p>
  </w:footnote>
  <w:footnote w:type="continuationSeparator" w:id="0">
    <w:p w:rsidR="00954AD8" w:rsidRDefault="00954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8" w:rsidRDefault="00954AD8">
    <w:pPr>
      <w:pStyle w:val="Header"/>
    </w:pPr>
    <w:r>
      <w:rPr>
        <w:noProof/>
      </w:rPr>
      <w:drawing>
        <wp:anchor distT="0" distB="0" distL="114300" distR="114300" simplePos="0" relativeHeight="251657728" behindDoc="0" locked="1" layoutInCell="0" allowOverlap="1">
          <wp:simplePos x="0" y="0"/>
          <wp:positionH relativeFrom="page">
            <wp:posOffset>6189345</wp:posOffset>
          </wp:positionH>
          <wp:positionV relativeFrom="page">
            <wp:posOffset>575945</wp:posOffset>
          </wp:positionV>
          <wp:extent cx="1026160" cy="102616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6160" cy="102616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8" w:rsidRDefault="00954AD8">
    <w:pPr>
      <w:pStyle w:val="Header"/>
    </w:pPr>
    <w:r>
      <w:rPr>
        <w:noProof/>
      </w:rPr>
      <w:drawing>
        <wp:anchor distT="0" distB="0" distL="114300" distR="114300" simplePos="0" relativeHeight="251656704" behindDoc="1" locked="1" layoutInCell="1" allowOverlap="1">
          <wp:simplePos x="0" y="0"/>
          <wp:positionH relativeFrom="page">
            <wp:posOffset>5762625</wp:posOffset>
          </wp:positionH>
          <wp:positionV relativeFrom="page">
            <wp:posOffset>457200</wp:posOffset>
          </wp:positionV>
          <wp:extent cx="1369060" cy="1369060"/>
          <wp:effectExtent l="0" t="0" r="2540" b="254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9060" cy="13690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C26"/>
    <w:multiLevelType w:val="multilevel"/>
    <w:tmpl w:val="75F8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C46AB"/>
    <w:multiLevelType w:val="hybridMultilevel"/>
    <w:tmpl w:val="9A80B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1142C1"/>
    <w:multiLevelType w:val="hybridMultilevel"/>
    <w:tmpl w:val="3150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EB3D8B"/>
    <w:multiLevelType w:val="multilevel"/>
    <w:tmpl w:val="12B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B2EA9"/>
    <w:multiLevelType w:val="multilevel"/>
    <w:tmpl w:val="7C98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73BD6"/>
    <w:multiLevelType w:val="hybridMultilevel"/>
    <w:tmpl w:val="7882B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DF13B2E"/>
    <w:multiLevelType w:val="hybridMultilevel"/>
    <w:tmpl w:val="48D4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ED4908"/>
    <w:multiLevelType w:val="hybridMultilevel"/>
    <w:tmpl w:val="F822F6E0"/>
    <w:lvl w:ilvl="0" w:tplc="DC8EEA3A">
      <w:start w:val="1"/>
      <w:numFmt w:val="bullet"/>
      <w:lvlText w:val=""/>
      <w:lvlJc w:val="left"/>
      <w:pPr>
        <w:ind w:left="393"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015AC0"/>
    <w:multiLevelType w:val="multilevel"/>
    <w:tmpl w:val="7C987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2F02E4"/>
    <w:multiLevelType w:val="multilevel"/>
    <w:tmpl w:val="7C98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C6A41"/>
    <w:multiLevelType w:val="hybridMultilevel"/>
    <w:tmpl w:val="DC72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6D777F"/>
    <w:multiLevelType w:val="hybridMultilevel"/>
    <w:tmpl w:val="2016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7B299D"/>
    <w:multiLevelType w:val="hybridMultilevel"/>
    <w:tmpl w:val="60287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5472195"/>
    <w:multiLevelType w:val="multilevel"/>
    <w:tmpl w:val="03D8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961DC3"/>
    <w:multiLevelType w:val="hybridMultilevel"/>
    <w:tmpl w:val="EDEAF0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4"/>
  </w:num>
  <w:num w:numId="5">
    <w:abstractNumId w:val="7"/>
  </w:num>
  <w:num w:numId="6">
    <w:abstractNumId w:val="10"/>
  </w:num>
  <w:num w:numId="7">
    <w:abstractNumId w:val="1"/>
  </w:num>
  <w:num w:numId="8">
    <w:abstractNumId w:val="2"/>
  </w:num>
  <w:num w:numId="9">
    <w:abstractNumId w:val="3"/>
  </w:num>
  <w:num w:numId="10">
    <w:abstractNumId w:val="4"/>
  </w:num>
  <w:num w:numId="11">
    <w:abstractNumId w:val="0"/>
  </w:num>
  <w:num w:numId="12">
    <w:abstractNumId w:val="13"/>
  </w:num>
  <w:num w:numId="13">
    <w:abstractNumId w:val="11"/>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8" w:dllVersion="513" w:checkStyle="1"/>
  <w:activeWritingStyle w:appName="MSWord" w:lang="en-GB" w:vendorID="8" w:dllVersion="513"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
  <w:rsids>
    <w:rsidRoot w:val="001B7F19"/>
    <w:rsid w:val="0000767B"/>
    <w:rsid w:val="000213DF"/>
    <w:rsid w:val="00025CAD"/>
    <w:rsid w:val="00026489"/>
    <w:rsid w:val="000326DA"/>
    <w:rsid w:val="0003384F"/>
    <w:rsid w:val="00057F5A"/>
    <w:rsid w:val="00083CA0"/>
    <w:rsid w:val="00084115"/>
    <w:rsid w:val="000A421E"/>
    <w:rsid w:val="000A6B75"/>
    <w:rsid w:val="000D0663"/>
    <w:rsid w:val="000D0E79"/>
    <w:rsid w:val="00130B64"/>
    <w:rsid w:val="001338C3"/>
    <w:rsid w:val="00161D72"/>
    <w:rsid w:val="00166A14"/>
    <w:rsid w:val="00180AD6"/>
    <w:rsid w:val="00186787"/>
    <w:rsid w:val="001B7F19"/>
    <w:rsid w:val="001C5C75"/>
    <w:rsid w:val="001C6AD3"/>
    <w:rsid w:val="002665B8"/>
    <w:rsid w:val="002E0662"/>
    <w:rsid w:val="002E0D95"/>
    <w:rsid w:val="00306673"/>
    <w:rsid w:val="003170FA"/>
    <w:rsid w:val="00320A9A"/>
    <w:rsid w:val="00330B34"/>
    <w:rsid w:val="00352DCC"/>
    <w:rsid w:val="00356B01"/>
    <w:rsid w:val="003D4B07"/>
    <w:rsid w:val="003E78E7"/>
    <w:rsid w:val="003F1CE7"/>
    <w:rsid w:val="003F4C64"/>
    <w:rsid w:val="00410B4E"/>
    <w:rsid w:val="0049734C"/>
    <w:rsid w:val="004A1CDB"/>
    <w:rsid w:val="004B35A8"/>
    <w:rsid w:val="004E75EB"/>
    <w:rsid w:val="00510900"/>
    <w:rsid w:val="00515F0B"/>
    <w:rsid w:val="00521D74"/>
    <w:rsid w:val="0052797F"/>
    <w:rsid w:val="005604F1"/>
    <w:rsid w:val="00570B60"/>
    <w:rsid w:val="00595960"/>
    <w:rsid w:val="005B0227"/>
    <w:rsid w:val="005F441E"/>
    <w:rsid w:val="005F7010"/>
    <w:rsid w:val="0060069E"/>
    <w:rsid w:val="00605289"/>
    <w:rsid w:val="00605A3C"/>
    <w:rsid w:val="0064383C"/>
    <w:rsid w:val="006B1D10"/>
    <w:rsid w:val="006D1741"/>
    <w:rsid w:val="0070165A"/>
    <w:rsid w:val="00715947"/>
    <w:rsid w:val="00753F43"/>
    <w:rsid w:val="00773BEB"/>
    <w:rsid w:val="00780C4F"/>
    <w:rsid w:val="0079584E"/>
    <w:rsid w:val="007A2ACA"/>
    <w:rsid w:val="007A36AA"/>
    <w:rsid w:val="00840C2B"/>
    <w:rsid w:val="0084514D"/>
    <w:rsid w:val="00870F4E"/>
    <w:rsid w:val="008B04BE"/>
    <w:rsid w:val="008D7F12"/>
    <w:rsid w:val="008E251F"/>
    <w:rsid w:val="008E2686"/>
    <w:rsid w:val="0090222C"/>
    <w:rsid w:val="009059A2"/>
    <w:rsid w:val="009164E9"/>
    <w:rsid w:val="00920B4A"/>
    <w:rsid w:val="009225F8"/>
    <w:rsid w:val="00923828"/>
    <w:rsid w:val="00926C6A"/>
    <w:rsid w:val="00954AD8"/>
    <w:rsid w:val="00955C6E"/>
    <w:rsid w:val="009647A4"/>
    <w:rsid w:val="009649D6"/>
    <w:rsid w:val="009C28A8"/>
    <w:rsid w:val="009C53F7"/>
    <w:rsid w:val="009C5C29"/>
    <w:rsid w:val="009E092E"/>
    <w:rsid w:val="009E2016"/>
    <w:rsid w:val="009F2070"/>
    <w:rsid w:val="00AB28B7"/>
    <w:rsid w:val="00AD5011"/>
    <w:rsid w:val="00AD6635"/>
    <w:rsid w:val="00AF483A"/>
    <w:rsid w:val="00B42593"/>
    <w:rsid w:val="00B87164"/>
    <w:rsid w:val="00BA65DC"/>
    <w:rsid w:val="00BC6EB1"/>
    <w:rsid w:val="00C06981"/>
    <w:rsid w:val="00C23AC6"/>
    <w:rsid w:val="00C2772D"/>
    <w:rsid w:val="00C35FDF"/>
    <w:rsid w:val="00C504C3"/>
    <w:rsid w:val="00C542B0"/>
    <w:rsid w:val="00C61E2D"/>
    <w:rsid w:val="00C66DB8"/>
    <w:rsid w:val="00CB2393"/>
    <w:rsid w:val="00CC1914"/>
    <w:rsid w:val="00CD7090"/>
    <w:rsid w:val="00CE0FAB"/>
    <w:rsid w:val="00CE1B36"/>
    <w:rsid w:val="00CE2590"/>
    <w:rsid w:val="00CF21D8"/>
    <w:rsid w:val="00D046ED"/>
    <w:rsid w:val="00D32CBD"/>
    <w:rsid w:val="00D41918"/>
    <w:rsid w:val="00D451F2"/>
    <w:rsid w:val="00D616A5"/>
    <w:rsid w:val="00D73F07"/>
    <w:rsid w:val="00DB200B"/>
    <w:rsid w:val="00DC3F4C"/>
    <w:rsid w:val="00DD5BE3"/>
    <w:rsid w:val="00E30390"/>
    <w:rsid w:val="00E3427C"/>
    <w:rsid w:val="00E53145"/>
    <w:rsid w:val="00E55D68"/>
    <w:rsid w:val="00E61AEB"/>
    <w:rsid w:val="00E71F0D"/>
    <w:rsid w:val="00EC5B9E"/>
    <w:rsid w:val="00ED5DBD"/>
    <w:rsid w:val="00EE331B"/>
    <w:rsid w:val="00F0036B"/>
    <w:rsid w:val="00F015C9"/>
    <w:rsid w:val="00F03792"/>
    <w:rsid w:val="00F11232"/>
    <w:rsid w:val="00F238D3"/>
    <w:rsid w:val="00F26C34"/>
    <w:rsid w:val="00F47641"/>
    <w:rsid w:val="00F5026B"/>
    <w:rsid w:val="00F509C2"/>
    <w:rsid w:val="00F56C90"/>
    <w:rsid w:val="00F71F8D"/>
    <w:rsid w:val="00FB557B"/>
    <w:rsid w:val="00FC2A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393"/>
  </w:style>
  <w:style w:type="paragraph" w:styleId="Heading1">
    <w:name w:val="heading 1"/>
    <w:basedOn w:val="Normal"/>
    <w:next w:val="Normal"/>
    <w:qFormat/>
    <w:rsid w:val="00CB2393"/>
    <w:pPr>
      <w:keepNext/>
      <w:outlineLvl w:val="0"/>
    </w:pPr>
    <w:rPr>
      <w:b/>
      <w:sz w:val="28"/>
      <w:lang w:eastAsia="en-US"/>
    </w:rPr>
  </w:style>
  <w:style w:type="paragraph" w:styleId="Heading2">
    <w:name w:val="heading 2"/>
    <w:basedOn w:val="Normal"/>
    <w:next w:val="Normal"/>
    <w:qFormat/>
    <w:rsid w:val="006B1D1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sid w:val="00CB2393"/>
    <w:rPr>
      <w:lang w:val="en-US"/>
    </w:rPr>
  </w:style>
  <w:style w:type="paragraph" w:customStyle="1" w:styleId="nhsbase">
    <w:name w:val="nhs_base"/>
    <w:basedOn w:val="Normal"/>
    <w:rsid w:val="00CB2393"/>
    <w:rPr>
      <w:kern w:val="16"/>
      <w:sz w:val="22"/>
    </w:rPr>
  </w:style>
  <w:style w:type="paragraph" w:customStyle="1" w:styleId="nhsdept">
    <w:name w:val="nhs_dept"/>
    <w:basedOn w:val="nhsbase"/>
    <w:rsid w:val="00CB2393"/>
    <w:rPr>
      <w:sz w:val="28"/>
    </w:rPr>
  </w:style>
  <w:style w:type="paragraph" w:customStyle="1" w:styleId="nhsrecipient">
    <w:name w:val="nhs_recipient"/>
    <w:basedOn w:val="nhsbase"/>
    <w:rsid w:val="00CB2393"/>
    <w:rPr>
      <w:sz w:val="24"/>
    </w:rPr>
  </w:style>
  <w:style w:type="paragraph" w:customStyle="1" w:styleId="nhsinfo">
    <w:name w:val="nhs_info"/>
    <w:basedOn w:val="nhsbase"/>
    <w:rsid w:val="00CB2393"/>
    <w:pPr>
      <w:tabs>
        <w:tab w:val="left" w:pos="993"/>
      </w:tabs>
      <w:ind w:left="993" w:hanging="993"/>
    </w:pPr>
    <w:rPr>
      <w:sz w:val="18"/>
    </w:rPr>
  </w:style>
  <w:style w:type="paragraph" w:styleId="Header">
    <w:name w:val="header"/>
    <w:basedOn w:val="Normal"/>
    <w:link w:val="HeaderChar"/>
    <w:uiPriority w:val="99"/>
    <w:rsid w:val="00CB2393"/>
    <w:pPr>
      <w:tabs>
        <w:tab w:val="center" w:pos="4320"/>
        <w:tab w:val="right" w:pos="8640"/>
      </w:tabs>
    </w:pPr>
  </w:style>
  <w:style w:type="paragraph" w:customStyle="1" w:styleId="nhsbadd">
    <w:name w:val="nhs_badd"/>
    <w:basedOn w:val="nhsinfo"/>
    <w:rsid w:val="00CB2393"/>
    <w:pPr>
      <w:keepNext/>
      <w:keepLines/>
      <w:tabs>
        <w:tab w:val="clear" w:pos="993"/>
      </w:tabs>
      <w:ind w:left="4820" w:firstLine="0"/>
    </w:pPr>
  </w:style>
  <w:style w:type="paragraph" w:customStyle="1" w:styleId="nhstopaddress">
    <w:name w:val="nhs_topaddress"/>
    <w:basedOn w:val="nhsinfo"/>
    <w:rsid w:val="00CB2393"/>
    <w:pPr>
      <w:ind w:left="0" w:firstLine="0"/>
    </w:pPr>
  </w:style>
  <w:style w:type="paragraph" w:styleId="Footer">
    <w:name w:val="footer"/>
    <w:basedOn w:val="Normal"/>
    <w:rsid w:val="00CB2393"/>
    <w:pPr>
      <w:tabs>
        <w:tab w:val="center" w:pos="4320"/>
        <w:tab w:val="right" w:pos="8640"/>
      </w:tabs>
    </w:pPr>
  </w:style>
  <w:style w:type="character" w:styleId="Hyperlink">
    <w:name w:val="Hyperlink"/>
    <w:rsid w:val="00CB2393"/>
    <w:rPr>
      <w:color w:val="0000FF"/>
      <w:u w:val="single"/>
    </w:rPr>
  </w:style>
  <w:style w:type="paragraph" w:styleId="BalloonText">
    <w:name w:val="Balloon Text"/>
    <w:basedOn w:val="Normal"/>
    <w:semiHidden/>
    <w:rsid w:val="00CB2393"/>
    <w:rPr>
      <w:rFonts w:ascii="Tahoma" w:hAnsi="Tahoma" w:cs="Tahoma"/>
      <w:sz w:val="16"/>
      <w:szCs w:val="16"/>
    </w:rPr>
  </w:style>
  <w:style w:type="paragraph" w:styleId="DocumentMap">
    <w:name w:val="Document Map"/>
    <w:basedOn w:val="Normal"/>
    <w:semiHidden/>
    <w:rsid w:val="00B42593"/>
    <w:pPr>
      <w:shd w:val="clear" w:color="auto" w:fill="000080"/>
    </w:pPr>
    <w:rPr>
      <w:rFonts w:ascii="Tahoma" w:hAnsi="Tahoma" w:cs="Tahoma"/>
    </w:rPr>
  </w:style>
  <w:style w:type="character" w:customStyle="1" w:styleId="UnresolvedMention">
    <w:name w:val="Unresolved Mention"/>
    <w:basedOn w:val="DefaultParagraphFont"/>
    <w:uiPriority w:val="99"/>
    <w:semiHidden/>
    <w:unhideWhenUsed/>
    <w:rsid w:val="00F56C90"/>
    <w:rPr>
      <w:color w:val="605E5C"/>
      <w:shd w:val="clear" w:color="auto" w:fill="E1DFDD"/>
    </w:rPr>
  </w:style>
  <w:style w:type="character" w:customStyle="1" w:styleId="HeaderChar">
    <w:name w:val="Header Char"/>
    <w:link w:val="Header"/>
    <w:uiPriority w:val="99"/>
    <w:rsid w:val="009F2070"/>
  </w:style>
  <w:style w:type="paragraph" w:styleId="BodyText">
    <w:name w:val="Body Text"/>
    <w:basedOn w:val="Normal"/>
    <w:link w:val="BodyTextChar"/>
    <w:rsid w:val="009F2070"/>
    <w:pPr>
      <w:jc w:val="center"/>
    </w:pPr>
    <w:rPr>
      <w:rFonts w:ascii="Arial" w:hAnsi="Arial"/>
      <w:b/>
      <w:sz w:val="22"/>
    </w:rPr>
  </w:style>
  <w:style w:type="character" w:customStyle="1" w:styleId="BodyTextChar">
    <w:name w:val="Body Text Char"/>
    <w:basedOn w:val="DefaultParagraphFont"/>
    <w:link w:val="BodyText"/>
    <w:rsid w:val="009F2070"/>
    <w:rPr>
      <w:rFonts w:ascii="Arial" w:hAnsi="Arial"/>
      <w:b/>
      <w:sz w:val="22"/>
    </w:rPr>
  </w:style>
  <w:style w:type="paragraph" w:styleId="NormalWeb">
    <w:name w:val="Normal (Web)"/>
    <w:basedOn w:val="Normal"/>
    <w:uiPriority w:val="99"/>
    <w:unhideWhenUsed/>
    <w:rsid w:val="009F2070"/>
    <w:pPr>
      <w:spacing w:before="100" w:beforeAutospacing="1" w:after="100" w:afterAutospacing="1"/>
    </w:pPr>
    <w:rPr>
      <w:rFonts w:eastAsia="Calibri"/>
      <w:sz w:val="24"/>
      <w:szCs w:val="24"/>
    </w:rPr>
  </w:style>
  <w:style w:type="paragraph" w:styleId="ListParagraph">
    <w:name w:val="List Paragraph"/>
    <w:basedOn w:val="Normal"/>
    <w:uiPriority w:val="34"/>
    <w:qFormat/>
    <w:rsid w:val="009F2070"/>
    <w:pPr>
      <w:ind w:left="720"/>
    </w:pPr>
    <w:rPr>
      <w:rFonts w:ascii="Cambria" w:eastAsia="MS Mincho" w:hAnsi="Cambria"/>
      <w:sz w:val="24"/>
      <w:szCs w:val="24"/>
      <w:lang w:val="en-US" w:eastAsia="en-US"/>
    </w:rPr>
  </w:style>
  <w:style w:type="character" w:customStyle="1" w:styleId="xcontentpasted1">
    <w:name w:val="x_contentpasted1"/>
    <w:basedOn w:val="DefaultParagraphFont"/>
    <w:rsid w:val="00CF21D8"/>
  </w:style>
  <w:style w:type="character" w:customStyle="1" w:styleId="xxxxxxxxxxxfluidplugincopy">
    <w:name w:val="x_x_x_x_x_x_x_x_x_x_x_fluidplugincopy"/>
    <w:basedOn w:val="DefaultParagraphFont"/>
    <w:rsid w:val="00CF21D8"/>
  </w:style>
  <w:style w:type="character" w:styleId="FollowedHyperlink">
    <w:name w:val="FollowedHyperlink"/>
    <w:basedOn w:val="DefaultParagraphFont"/>
    <w:rsid w:val="00605A3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67828002">
      <w:bodyDiv w:val="1"/>
      <w:marLeft w:val="0"/>
      <w:marRight w:val="0"/>
      <w:marTop w:val="0"/>
      <w:marBottom w:val="0"/>
      <w:divBdr>
        <w:top w:val="none" w:sz="0" w:space="0" w:color="auto"/>
        <w:left w:val="none" w:sz="0" w:space="0" w:color="auto"/>
        <w:bottom w:val="none" w:sz="0" w:space="0" w:color="auto"/>
        <w:right w:val="none" w:sz="0" w:space="0" w:color="auto"/>
      </w:divBdr>
      <w:divsChild>
        <w:div w:id="193422762">
          <w:marLeft w:val="0"/>
          <w:marRight w:val="0"/>
          <w:marTop w:val="0"/>
          <w:marBottom w:val="0"/>
          <w:divBdr>
            <w:top w:val="none" w:sz="0" w:space="0" w:color="auto"/>
            <w:left w:val="none" w:sz="0" w:space="0" w:color="auto"/>
            <w:bottom w:val="none" w:sz="0" w:space="0" w:color="auto"/>
            <w:right w:val="none" w:sz="0" w:space="0" w:color="auto"/>
          </w:divBdr>
          <w:divsChild>
            <w:div w:id="734937928">
              <w:marLeft w:val="0"/>
              <w:marRight w:val="0"/>
              <w:marTop w:val="0"/>
              <w:marBottom w:val="0"/>
              <w:divBdr>
                <w:top w:val="none" w:sz="0" w:space="0" w:color="auto"/>
                <w:left w:val="none" w:sz="0" w:space="0" w:color="auto"/>
                <w:bottom w:val="none" w:sz="0" w:space="0" w:color="auto"/>
                <w:right w:val="none" w:sz="0" w:space="0" w:color="auto"/>
              </w:divBdr>
            </w:div>
            <w:div w:id="842624968">
              <w:marLeft w:val="0"/>
              <w:marRight w:val="0"/>
              <w:marTop w:val="0"/>
              <w:marBottom w:val="0"/>
              <w:divBdr>
                <w:top w:val="none" w:sz="0" w:space="0" w:color="auto"/>
                <w:left w:val="none" w:sz="0" w:space="0" w:color="auto"/>
                <w:bottom w:val="none" w:sz="0" w:space="0" w:color="auto"/>
                <w:right w:val="none" w:sz="0" w:space="0" w:color="auto"/>
              </w:divBdr>
            </w:div>
            <w:div w:id="2006938213">
              <w:marLeft w:val="0"/>
              <w:marRight w:val="0"/>
              <w:marTop w:val="0"/>
              <w:marBottom w:val="0"/>
              <w:divBdr>
                <w:top w:val="none" w:sz="0" w:space="0" w:color="auto"/>
                <w:left w:val="none" w:sz="0" w:space="0" w:color="auto"/>
                <w:bottom w:val="none" w:sz="0" w:space="0" w:color="auto"/>
                <w:right w:val="none" w:sz="0" w:space="0" w:color="auto"/>
              </w:divBdr>
            </w:div>
            <w:div w:id="771364247">
              <w:marLeft w:val="0"/>
              <w:marRight w:val="0"/>
              <w:marTop w:val="0"/>
              <w:marBottom w:val="0"/>
              <w:divBdr>
                <w:top w:val="none" w:sz="0" w:space="0" w:color="auto"/>
                <w:left w:val="none" w:sz="0" w:space="0" w:color="auto"/>
                <w:bottom w:val="none" w:sz="0" w:space="0" w:color="auto"/>
                <w:right w:val="none" w:sz="0" w:space="0" w:color="auto"/>
              </w:divBdr>
            </w:div>
            <w:div w:id="1560365234">
              <w:marLeft w:val="0"/>
              <w:marRight w:val="0"/>
              <w:marTop w:val="0"/>
              <w:marBottom w:val="0"/>
              <w:divBdr>
                <w:top w:val="none" w:sz="0" w:space="0" w:color="auto"/>
                <w:left w:val="none" w:sz="0" w:space="0" w:color="auto"/>
                <w:bottom w:val="none" w:sz="0" w:space="0" w:color="auto"/>
                <w:right w:val="none" w:sz="0" w:space="0" w:color="auto"/>
              </w:divBdr>
            </w:div>
            <w:div w:id="1736464766">
              <w:marLeft w:val="0"/>
              <w:marRight w:val="0"/>
              <w:marTop w:val="0"/>
              <w:marBottom w:val="0"/>
              <w:divBdr>
                <w:top w:val="none" w:sz="0" w:space="0" w:color="auto"/>
                <w:left w:val="none" w:sz="0" w:space="0" w:color="auto"/>
                <w:bottom w:val="none" w:sz="0" w:space="0" w:color="auto"/>
                <w:right w:val="none" w:sz="0" w:space="0" w:color="auto"/>
              </w:divBdr>
            </w:div>
            <w:div w:id="17550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4094">
      <w:bodyDiv w:val="1"/>
      <w:marLeft w:val="0"/>
      <w:marRight w:val="0"/>
      <w:marTop w:val="0"/>
      <w:marBottom w:val="0"/>
      <w:divBdr>
        <w:top w:val="none" w:sz="0" w:space="0" w:color="auto"/>
        <w:left w:val="none" w:sz="0" w:space="0" w:color="auto"/>
        <w:bottom w:val="none" w:sz="0" w:space="0" w:color="auto"/>
        <w:right w:val="none" w:sz="0" w:space="0" w:color="auto"/>
      </w:divBdr>
      <w:divsChild>
        <w:div w:id="1457142724">
          <w:marLeft w:val="0"/>
          <w:marRight w:val="0"/>
          <w:marTop w:val="0"/>
          <w:marBottom w:val="0"/>
          <w:divBdr>
            <w:top w:val="none" w:sz="0" w:space="0" w:color="auto"/>
            <w:left w:val="none" w:sz="0" w:space="0" w:color="auto"/>
            <w:bottom w:val="none" w:sz="0" w:space="0" w:color="auto"/>
            <w:right w:val="none" w:sz="0" w:space="0" w:color="auto"/>
          </w:divBdr>
        </w:div>
      </w:divsChild>
    </w:div>
    <w:div w:id="21251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 </Relationships>
</file>

<file path=word/_rels/footer2.xml.rels>&#65279;<?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image" Target="media/image4.png" /><Relationship Id="rId7" Type="http://schemas.openxmlformats.org/officeDocument/2006/relationships/hyperlink" Target="#" TargetMode="External" /><Relationship Id="rId2" Type="http://schemas.openxmlformats.org/officeDocument/2006/relationships/image" Target="media/image3.png" /><Relationship Id="rId1" Type="http://schemas.openxmlformats.org/officeDocument/2006/relationships/image" Target="media/image2.png" /><Relationship Id="rId6" Type="http://schemas.openxmlformats.org/officeDocument/2006/relationships/hyperlink" Target="#" TargetMode="External" /><Relationship Id="rId5" Type="http://schemas.openxmlformats.org/officeDocument/2006/relationships/hyperlink" Target="#" TargetMode="External" /><Relationship Id="rId4" Type="http://schemas.openxmlformats.org/officeDocument/2006/relationships/image" Target="media/image5.png"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NHS Forth Valley standard letterhead.dot</Template>
  <TotalTime>27</TotalTime>
  <Pages>4</Pages>
  <Words>717</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NHS Forth Valley standard letterhead - for blank paper</vt:lpstr>
    </vt:vector>
  </TitlesOfParts>
  <Company>Media for Business</Company>
  <LinksUpToDate>false</LinksUpToDate>
  <CharactersWithSpaces>4394</CharactersWithSpaces>
  <SharedDoc>false</SharedDoc>
  <HLinks>
    <vt:vector size="12" baseType="variant">
      <vt:variant>
        <vt:i4>3932222</vt:i4>
      </vt:variant>
      <vt:variant>
        <vt:i4>0</vt:i4>
      </vt:variant>
      <vt:variant>
        <vt:i4>0</vt:i4>
      </vt:variant>
      <vt:variant>
        <vt:i4>5</vt:i4>
      </vt:variant>
      <vt:variant>
        <vt:lpwstr>http://www.nhsforthvalley.com/</vt:lpwstr>
      </vt:variant>
      <vt:variant>
        <vt:lpwstr/>
      </vt:variant>
      <vt:variant>
        <vt:i4>3932222</vt:i4>
      </vt:variant>
      <vt:variant>
        <vt:i4>8</vt:i4>
      </vt:variant>
      <vt:variant>
        <vt:i4>0</vt:i4>
      </vt:variant>
      <vt:variant>
        <vt:i4>5</vt:i4>
      </vt:variant>
      <vt:variant>
        <vt:lpwstr>http://www.nhsforthvalley.com/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Forth Valley standard letterhead - for blank paper</dc:title>
  <dc:creator>julie.medlicott</dc:creator>
  <cp:lastModifiedBy>Hunter Rice</cp:lastModifiedBy>
  <cp:revision>5</cp:revision>
  <cp:lastPrinted>2011-07-11T14:16:00Z</cp:lastPrinted>
  <dcterms:created xsi:type="dcterms:W3CDTF">2023-10-19T11:38:00Z</dcterms:created>
  <dcterms:modified xsi:type="dcterms:W3CDTF">2023-10-26T08:35:00Z</dcterms:modified>
</cp:coreProperties>
</file>