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DEEE5" w14:textId="77777777" w:rsidR="002C1F37" w:rsidRDefault="002C1F37" w:rsidP="59BB742A">
      <w:pPr>
        <w:jc w:val="right"/>
        <w:rPr>
          <w:b/>
          <w:bCs/>
          <w:sz w:val="22"/>
          <w:szCs w:val="22"/>
        </w:rPr>
      </w:pPr>
    </w:p>
    <w:p w14:paraId="5562ADFE" w14:textId="77777777" w:rsidR="00DB4C20" w:rsidRDefault="00DB4C20" w:rsidP="59BB742A">
      <w:pPr>
        <w:rPr>
          <w:b/>
          <w:bCs/>
          <w:sz w:val="22"/>
          <w:szCs w:val="22"/>
        </w:rPr>
      </w:pPr>
    </w:p>
    <w:p w14:paraId="45B9CB34" w14:textId="77777777" w:rsidR="00DB4C20" w:rsidRPr="002E5C24" w:rsidRDefault="00DB4C20" w:rsidP="59BB742A">
      <w:pPr>
        <w:spacing w:before="120" w:after="120"/>
        <w:jc w:val="center"/>
        <w:rPr>
          <w:b/>
          <w:bCs/>
          <w:smallCaps/>
          <w:sz w:val="22"/>
          <w:szCs w:val="22"/>
        </w:rPr>
      </w:pPr>
      <w:r w:rsidRPr="59BB742A">
        <w:rPr>
          <w:b/>
          <w:bCs/>
          <w:smallCaps/>
          <w:sz w:val="22"/>
          <w:szCs w:val="22"/>
        </w:rPr>
        <w:t xml:space="preserve">NHS </w:t>
      </w:r>
      <w:r w:rsidR="00710BA5">
        <w:rPr>
          <w:b/>
          <w:bCs/>
          <w:smallCaps/>
          <w:sz w:val="22"/>
          <w:szCs w:val="22"/>
        </w:rPr>
        <w:t>PUBLIC HEALTH SCOTLAND</w:t>
      </w:r>
    </w:p>
    <w:p w14:paraId="03B5733E" w14:textId="6A1BEABE" w:rsidR="00DB4C20" w:rsidRDefault="00DB4C20" w:rsidP="59BB742A">
      <w:pPr>
        <w:pStyle w:val="Heading1"/>
        <w:spacing w:before="120" w:after="120"/>
        <w:jc w:val="center"/>
        <w:rPr>
          <w:i w:val="0"/>
          <w:iCs w:val="0"/>
          <w:sz w:val="22"/>
          <w:szCs w:val="22"/>
        </w:rPr>
      </w:pPr>
      <w:r w:rsidRPr="59BB742A">
        <w:rPr>
          <w:i w:val="0"/>
          <w:iCs w:val="0"/>
          <w:sz w:val="22"/>
          <w:szCs w:val="22"/>
        </w:rPr>
        <w:t>JOB DESCRIPTION</w:t>
      </w:r>
    </w:p>
    <w:p w14:paraId="4C0972C0" w14:textId="21840459" w:rsidR="00DD06F7" w:rsidRDefault="00DD06F7" w:rsidP="00DD06F7"/>
    <w:p w14:paraId="60A78094" w14:textId="14FC9B17" w:rsidR="00DD06F7" w:rsidRDefault="00DD06F7" w:rsidP="00DD06F7"/>
    <w:p w14:paraId="39D6755B" w14:textId="73610025" w:rsidR="00DD06F7" w:rsidRDefault="00DD06F7" w:rsidP="00DD06F7"/>
    <w:p w14:paraId="6B4F6E58" w14:textId="61491D2E" w:rsidR="00DD06F7" w:rsidRDefault="00DD06F7" w:rsidP="00DD06F7"/>
    <w:tbl>
      <w:tblPr>
        <w:tblW w:w="10632"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917"/>
        <w:gridCol w:w="6715"/>
      </w:tblGrid>
      <w:tr w:rsidR="00C26ED1" w:rsidRPr="00197DD5" w14:paraId="06D6FE74" w14:textId="77777777" w:rsidTr="00D6376D">
        <w:tc>
          <w:tcPr>
            <w:tcW w:w="10632" w:type="dxa"/>
            <w:gridSpan w:val="2"/>
            <w:tcBorders>
              <w:top w:val="single" w:sz="4" w:space="0" w:color="auto"/>
              <w:left w:val="single" w:sz="4" w:space="0" w:color="auto"/>
              <w:bottom w:val="nil"/>
              <w:right w:val="single" w:sz="4" w:space="0" w:color="auto"/>
            </w:tcBorders>
          </w:tcPr>
          <w:p w14:paraId="10F44A67" w14:textId="77777777" w:rsidR="00C26ED1" w:rsidRPr="00197DD5" w:rsidRDefault="00C26ED1" w:rsidP="00D6376D">
            <w:pPr>
              <w:spacing w:before="120" w:after="120"/>
              <w:rPr>
                <w:b/>
                <w:sz w:val="22"/>
                <w:szCs w:val="22"/>
              </w:rPr>
            </w:pPr>
            <w:r w:rsidRPr="00197DD5">
              <w:rPr>
                <w:b/>
                <w:sz w:val="22"/>
                <w:szCs w:val="22"/>
              </w:rPr>
              <w:t>1.     JOB DETAILS</w:t>
            </w:r>
          </w:p>
        </w:tc>
      </w:tr>
      <w:tr w:rsidR="00C26ED1" w:rsidRPr="00197DD5" w14:paraId="1D4F4AA3" w14:textId="77777777" w:rsidTr="00D6376D">
        <w:tc>
          <w:tcPr>
            <w:tcW w:w="3917" w:type="dxa"/>
            <w:tcBorders>
              <w:top w:val="nil"/>
              <w:left w:val="single" w:sz="4" w:space="0" w:color="auto"/>
              <w:bottom w:val="nil"/>
              <w:right w:val="nil"/>
            </w:tcBorders>
          </w:tcPr>
          <w:p w14:paraId="00EC61FD" w14:textId="77777777" w:rsidR="00C26ED1" w:rsidRPr="00197DD5" w:rsidRDefault="00C26ED1" w:rsidP="00D6376D">
            <w:pPr>
              <w:spacing w:before="120" w:after="120"/>
              <w:rPr>
                <w:sz w:val="22"/>
                <w:szCs w:val="22"/>
              </w:rPr>
            </w:pPr>
            <w:r w:rsidRPr="00197DD5">
              <w:rPr>
                <w:sz w:val="22"/>
                <w:szCs w:val="22"/>
              </w:rPr>
              <w:t>Job Title</w:t>
            </w:r>
          </w:p>
        </w:tc>
        <w:tc>
          <w:tcPr>
            <w:tcW w:w="6715" w:type="dxa"/>
            <w:tcBorders>
              <w:top w:val="nil"/>
              <w:left w:val="nil"/>
              <w:bottom w:val="nil"/>
              <w:right w:val="single" w:sz="4" w:space="0" w:color="auto"/>
            </w:tcBorders>
          </w:tcPr>
          <w:p w14:paraId="0777E315" w14:textId="42F1849D" w:rsidR="00C26ED1" w:rsidRPr="00C04042" w:rsidRDefault="00220633" w:rsidP="00D6376D">
            <w:pPr>
              <w:spacing w:before="120" w:after="120"/>
              <w:rPr>
                <w:sz w:val="22"/>
                <w:szCs w:val="22"/>
              </w:rPr>
            </w:pPr>
            <w:r w:rsidRPr="00C04042">
              <w:rPr>
                <w:sz w:val="22"/>
                <w:szCs w:val="22"/>
              </w:rPr>
              <w:t>Resourcing and Talent Attraction Manager</w:t>
            </w:r>
          </w:p>
        </w:tc>
      </w:tr>
      <w:tr w:rsidR="00C26ED1" w:rsidRPr="00197DD5" w14:paraId="5805838B" w14:textId="77777777" w:rsidTr="00D6376D">
        <w:tc>
          <w:tcPr>
            <w:tcW w:w="3917" w:type="dxa"/>
            <w:tcBorders>
              <w:top w:val="nil"/>
              <w:left w:val="single" w:sz="4" w:space="0" w:color="auto"/>
              <w:bottom w:val="nil"/>
              <w:right w:val="nil"/>
            </w:tcBorders>
          </w:tcPr>
          <w:p w14:paraId="05EF226D" w14:textId="77777777" w:rsidR="00C26ED1" w:rsidRPr="00197DD5" w:rsidRDefault="00C26ED1" w:rsidP="00D6376D">
            <w:pPr>
              <w:spacing w:before="120" w:after="120"/>
              <w:rPr>
                <w:sz w:val="22"/>
                <w:szCs w:val="22"/>
              </w:rPr>
            </w:pPr>
            <w:r w:rsidRPr="00197DD5">
              <w:rPr>
                <w:sz w:val="22"/>
                <w:szCs w:val="22"/>
              </w:rPr>
              <w:t>Immediate Senior Officer</w:t>
            </w:r>
            <w:r>
              <w:rPr>
                <w:sz w:val="22"/>
                <w:szCs w:val="22"/>
              </w:rPr>
              <w:t>/ Line Manager</w:t>
            </w:r>
          </w:p>
        </w:tc>
        <w:tc>
          <w:tcPr>
            <w:tcW w:w="6715" w:type="dxa"/>
            <w:tcBorders>
              <w:top w:val="nil"/>
              <w:left w:val="nil"/>
              <w:bottom w:val="nil"/>
              <w:right w:val="single" w:sz="4" w:space="0" w:color="auto"/>
            </w:tcBorders>
          </w:tcPr>
          <w:p w14:paraId="42086B34" w14:textId="072217D4" w:rsidR="00C26ED1" w:rsidRPr="00C04042" w:rsidRDefault="00220633" w:rsidP="00D6376D">
            <w:pPr>
              <w:pStyle w:val="Heading3"/>
              <w:spacing w:before="120" w:after="120"/>
              <w:rPr>
                <w:b w:val="0"/>
                <w:i w:val="0"/>
                <w:iCs w:val="0"/>
                <w:sz w:val="22"/>
                <w:szCs w:val="22"/>
              </w:rPr>
            </w:pPr>
            <w:r w:rsidRPr="00C04042">
              <w:rPr>
                <w:b w:val="0"/>
                <w:i w:val="0"/>
                <w:iCs w:val="0"/>
                <w:sz w:val="22"/>
                <w:szCs w:val="22"/>
              </w:rPr>
              <w:t>People Development Manager</w:t>
            </w:r>
          </w:p>
        </w:tc>
      </w:tr>
      <w:tr w:rsidR="00C26ED1" w:rsidRPr="00197DD5" w14:paraId="233852B1" w14:textId="77777777" w:rsidTr="00D6376D">
        <w:tc>
          <w:tcPr>
            <w:tcW w:w="3917" w:type="dxa"/>
            <w:tcBorders>
              <w:top w:val="nil"/>
              <w:left w:val="single" w:sz="4" w:space="0" w:color="auto"/>
              <w:bottom w:val="nil"/>
              <w:right w:val="nil"/>
            </w:tcBorders>
          </w:tcPr>
          <w:p w14:paraId="66943EF7" w14:textId="77777777" w:rsidR="00C26ED1" w:rsidRPr="00197DD5" w:rsidRDefault="00C26ED1" w:rsidP="00D6376D">
            <w:pPr>
              <w:spacing w:before="120" w:after="120"/>
              <w:rPr>
                <w:sz w:val="22"/>
                <w:szCs w:val="22"/>
              </w:rPr>
            </w:pPr>
            <w:r>
              <w:rPr>
                <w:sz w:val="22"/>
                <w:szCs w:val="22"/>
              </w:rPr>
              <w:t>Department</w:t>
            </w:r>
          </w:p>
        </w:tc>
        <w:tc>
          <w:tcPr>
            <w:tcW w:w="6715" w:type="dxa"/>
            <w:tcBorders>
              <w:top w:val="nil"/>
              <w:left w:val="nil"/>
              <w:bottom w:val="nil"/>
              <w:right w:val="single" w:sz="4" w:space="0" w:color="auto"/>
            </w:tcBorders>
          </w:tcPr>
          <w:p w14:paraId="604070E8" w14:textId="49187D6D" w:rsidR="00C26ED1" w:rsidRPr="00C04042" w:rsidRDefault="00220633" w:rsidP="00D6376D">
            <w:pPr>
              <w:spacing w:before="120" w:after="120"/>
              <w:rPr>
                <w:sz w:val="22"/>
                <w:szCs w:val="22"/>
              </w:rPr>
            </w:pPr>
            <w:r w:rsidRPr="00C04042">
              <w:rPr>
                <w:sz w:val="22"/>
                <w:szCs w:val="22"/>
              </w:rPr>
              <w:t>Governance and Resources</w:t>
            </w:r>
          </w:p>
        </w:tc>
      </w:tr>
      <w:tr w:rsidR="00C26ED1" w:rsidRPr="00197DD5" w14:paraId="240B1694" w14:textId="77777777" w:rsidTr="00D6376D">
        <w:tc>
          <w:tcPr>
            <w:tcW w:w="3917" w:type="dxa"/>
            <w:tcBorders>
              <w:top w:val="nil"/>
              <w:left w:val="single" w:sz="4" w:space="0" w:color="auto"/>
              <w:bottom w:val="nil"/>
              <w:right w:val="nil"/>
            </w:tcBorders>
          </w:tcPr>
          <w:p w14:paraId="42C9250B" w14:textId="77777777" w:rsidR="00C26ED1" w:rsidRDefault="00C26ED1" w:rsidP="00D6376D">
            <w:pPr>
              <w:spacing w:before="120" w:after="120"/>
              <w:rPr>
                <w:sz w:val="22"/>
                <w:szCs w:val="22"/>
              </w:rPr>
            </w:pPr>
            <w:r>
              <w:rPr>
                <w:sz w:val="22"/>
                <w:szCs w:val="22"/>
              </w:rPr>
              <w:t>Directorate</w:t>
            </w:r>
          </w:p>
        </w:tc>
        <w:tc>
          <w:tcPr>
            <w:tcW w:w="6715" w:type="dxa"/>
            <w:tcBorders>
              <w:top w:val="nil"/>
              <w:left w:val="nil"/>
              <w:bottom w:val="nil"/>
              <w:right w:val="single" w:sz="4" w:space="0" w:color="auto"/>
            </w:tcBorders>
          </w:tcPr>
          <w:p w14:paraId="399F018B" w14:textId="4A99248E" w:rsidR="00C26ED1" w:rsidRPr="00C04042" w:rsidRDefault="00220633" w:rsidP="00D6376D">
            <w:pPr>
              <w:spacing w:before="120" w:after="120"/>
              <w:rPr>
                <w:sz w:val="22"/>
                <w:szCs w:val="22"/>
              </w:rPr>
            </w:pPr>
            <w:r w:rsidRPr="00C04042">
              <w:rPr>
                <w:sz w:val="22"/>
                <w:szCs w:val="22"/>
              </w:rPr>
              <w:t xml:space="preserve">Strategy, Governance and Performance </w:t>
            </w:r>
          </w:p>
        </w:tc>
      </w:tr>
      <w:tr w:rsidR="00C26ED1" w:rsidRPr="00197DD5" w14:paraId="79D8A2B1" w14:textId="77777777" w:rsidTr="00D6376D">
        <w:tc>
          <w:tcPr>
            <w:tcW w:w="3917" w:type="dxa"/>
            <w:tcBorders>
              <w:top w:val="nil"/>
              <w:left w:val="single" w:sz="4" w:space="0" w:color="auto"/>
              <w:bottom w:val="nil"/>
              <w:right w:val="nil"/>
            </w:tcBorders>
          </w:tcPr>
          <w:p w14:paraId="586DE084" w14:textId="77777777" w:rsidR="00C26ED1" w:rsidRPr="00197DD5" w:rsidRDefault="00C26ED1" w:rsidP="00D6376D">
            <w:pPr>
              <w:spacing w:before="120" w:after="120"/>
              <w:rPr>
                <w:sz w:val="22"/>
                <w:szCs w:val="22"/>
              </w:rPr>
            </w:pPr>
            <w:r w:rsidRPr="00197DD5">
              <w:rPr>
                <w:sz w:val="22"/>
                <w:szCs w:val="22"/>
              </w:rPr>
              <w:t>Location</w:t>
            </w:r>
          </w:p>
        </w:tc>
        <w:tc>
          <w:tcPr>
            <w:tcW w:w="6715" w:type="dxa"/>
            <w:tcBorders>
              <w:top w:val="nil"/>
              <w:left w:val="nil"/>
              <w:bottom w:val="nil"/>
              <w:right w:val="single" w:sz="4" w:space="0" w:color="auto"/>
            </w:tcBorders>
          </w:tcPr>
          <w:p w14:paraId="0A4AFD00" w14:textId="3D8FE062" w:rsidR="00C26ED1" w:rsidRPr="00C04042" w:rsidRDefault="00090F39" w:rsidP="00D6376D">
            <w:pPr>
              <w:spacing w:before="120" w:after="120"/>
              <w:rPr>
                <w:sz w:val="22"/>
                <w:szCs w:val="22"/>
              </w:rPr>
            </w:pPr>
            <w:r w:rsidRPr="00C04042">
              <w:rPr>
                <w:sz w:val="22"/>
                <w:szCs w:val="22"/>
              </w:rPr>
              <w:t xml:space="preserve">Edinburgh or Glasgow </w:t>
            </w:r>
            <w:r w:rsidR="00C04042" w:rsidRPr="00C04042">
              <w:rPr>
                <w:sz w:val="22"/>
                <w:szCs w:val="22"/>
              </w:rPr>
              <w:t>O</w:t>
            </w:r>
            <w:r w:rsidRPr="00C04042">
              <w:rPr>
                <w:sz w:val="22"/>
                <w:szCs w:val="22"/>
              </w:rPr>
              <w:t xml:space="preserve">ffice </w:t>
            </w:r>
            <w:r w:rsidR="00C04042" w:rsidRPr="00C04042">
              <w:rPr>
                <w:sz w:val="22"/>
                <w:szCs w:val="22"/>
              </w:rPr>
              <w:t>B</w:t>
            </w:r>
            <w:r w:rsidRPr="00C04042">
              <w:rPr>
                <w:sz w:val="22"/>
                <w:szCs w:val="22"/>
              </w:rPr>
              <w:t>ase / Hybrid Working</w:t>
            </w:r>
          </w:p>
        </w:tc>
      </w:tr>
      <w:tr w:rsidR="00C26ED1" w:rsidRPr="00197DD5" w14:paraId="33F67AAF" w14:textId="77777777" w:rsidTr="00D6376D">
        <w:tc>
          <w:tcPr>
            <w:tcW w:w="3917" w:type="dxa"/>
            <w:tcBorders>
              <w:top w:val="nil"/>
              <w:left w:val="single" w:sz="4" w:space="0" w:color="auto"/>
              <w:bottom w:val="single" w:sz="4" w:space="0" w:color="auto"/>
              <w:right w:val="nil"/>
            </w:tcBorders>
          </w:tcPr>
          <w:p w14:paraId="06E65B43" w14:textId="77777777" w:rsidR="00C26ED1" w:rsidRPr="00197DD5" w:rsidRDefault="00C26ED1" w:rsidP="00D6376D">
            <w:pPr>
              <w:spacing w:before="120" w:after="120"/>
              <w:rPr>
                <w:sz w:val="22"/>
                <w:szCs w:val="22"/>
              </w:rPr>
            </w:pPr>
            <w:r>
              <w:rPr>
                <w:sz w:val="22"/>
                <w:szCs w:val="22"/>
              </w:rPr>
              <w:t>CAJE Reference</w:t>
            </w:r>
          </w:p>
        </w:tc>
        <w:tc>
          <w:tcPr>
            <w:tcW w:w="6715" w:type="dxa"/>
            <w:tcBorders>
              <w:top w:val="nil"/>
              <w:left w:val="nil"/>
              <w:bottom w:val="single" w:sz="4" w:space="0" w:color="auto"/>
              <w:right w:val="single" w:sz="4" w:space="0" w:color="auto"/>
            </w:tcBorders>
          </w:tcPr>
          <w:p w14:paraId="4E47CFAA" w14:textId="77777777" w:rsidR="00C26ED1" w:rsidRPr="00197DD5" w:rsidRDefault="00C26ED1" w:rsidP="00D6376D">
            <w:pPr>
              <w:pStyle w:val="Header"/>
              <w:tabs>
                <w:tab w:val="clear" w:pos="4153"/>
                <w:tab w:val="clear" w:pos="8306"/>
              </w:tabs>
              <w:spacing w:before="120" w:after="120"/>
              <w:rPr>
                <w:sz w:val="22"/>
                <w:szCs w:val="22"/>
              </w:rPr>
            </w:pPr>
          </w:p>
        </w:tc>
      </w:tr>
    </w:tbl>
    <w:p w14:paraId="4CF14740" w14:textId="5F473E69" w:rsidR="00DD06F7" w:rsidRDefault="00DD06F7" w:rsidP="00DD06F7"/>
    <w:p w14:paraId="3D42F823" w14:textId="77777777" w:rsidR="00E558CA" w:rsidRPr="00E558CA" w:rsidRDefault="00E558CA" w:rsidP="00E558CA"/>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2C1F37" w:rsidRPr="00DB4C20" w14:paraId="40C7537F" w14:textId="77777777" w:rsidTr="24A06BE1">
        <w:tc>
          <w:tcPr>
            <w:tcW w:w="10456" w:type="dxa"/>
          </w:tcPr>
          <w:p w14:paraId="052D955A" w14:textId="4A051149" w:rsidR="002C1F37" w:rsidRPr="00DB4C20" w:rsidRDefault="002C1F37" w:rsidP="59BB742A">
            <w:pPr>
              <w:pStyle w:val="Header"/>
              <w:tabs>
                <w:tab w:val="clear" w:pos="4153"/>
                <w:tab w:val="clear" w:pos="8306"/>
              </w:tabs>
              <w:spacing w:before="60" w:after="60"/>
              <w:rPr>
                <w:sz w:val="22"/>
                <w:szCs w:val="22"/>
              </w:rPr>
            </w:pPr>
            <w:r w:rsidRPr="59BB742A">
              <w:rPr>
                <w:b/>
                <w:bCs/>
                <w:sz w:val="22"/>
                <w:szCs w:val="22"/>
              </w:rPr>
              <w:t>2.   JOB PURPOSE</w:t>
            </w:r>
          </w:p>
        </w:tc>
      </w:tr>
      <w:tr w:rsidR="002C1F37" w:rsidRPr="00DB4C20" w14:paraId="34AE720F" w14:textId="77777777" w:rsidTr="24A06BE1">
        <w:tc>
          <w:tcPr>
            <w:tcW w:w="10456" w:type="dxa"/>
          </w:tcPr>
          <w:p w14:paraId="74712E30" w14:textId="77777777" w:rsidR="00D33363" w:rsidRPr="002B673F" w:rsidRDefault="00D33363" w:rsidP="00255924">
            <w:pPr>
              <w:rPr>
                <w:sz w:val="22"/>
                <w:szCs w:val="22"/>
              </w:rPr>
            </w:pPr>
          </w:p>
          <w:p w14:paraId="2E962B54" w14:textId="5C267D79" w:rsidR="0007704C" w:rsidRPr="0007704C" w:rsidRDefault="0007704C" w:rsidP="0007704C">
            <w:pPr>
              <w:rPr>
                <w:sz w:val="22"/>
                <w:szCs w:val="22"/>
              </w:rPr>
            </w:pPr>
            <w:r w:rsidRPr="0007704C">
              <w:rPr>
                <w:sz w:val="22"/>
                <w:szCs w:val="22"/>
              </w:rPr>
              <w:t>The Resourc</w:t>
            </w:r>
            <w:r w:rsidR="006634DB">
              <w:rPr>
                <w:sz w:val="22"/>
                <w:szCs w:val="22"/>
              </w:rPr>
              <w:t>ing</w:t>
            </w:r>
            <w:r w:rsidRPr="0007704C">
              <w:rPr>
                <w:sz w:val="22"/>
                <w:szCs w:val="22"/>
              </w:rPr>
              <w:t xml:space="preserve"> </w:t>
            </w:r>
            <w:r w:rsidR="0076609F">
              <w:rPr>
                <w:sz w:val="22"/>
                <w:szCs w:val="22"/>
              </w:rPr>
              <w:t xml:space="preserve">and Talent Attraction </w:t>
            </w:r>
            <w:r w:rsidRPr="0007704C">
              <w:rPr>
                <w:sz w:val="22"/>
                <w:szCs w:val="22"/>
              </w:rPr>
              <w:t xml:space="preserve">Manager is responsible for supporting </w:t>
            </w:r>
            <w:r w:rsidR="0063702B">
              <w:rPr>
                <w:sz w:val="22"/>
                <w:szCs w:val="22"/>
              </w:rPr>
              <w:t xml:space="preserve">the </w:t>
            </w:r>
            <w:r w:rsidRPr="002B673F">
              <w:rPr>
                <w:sz w:val="22"/>
                <w:szCs w:val="22"/>
              </w:rPr>
              <w:t xml:space="preserve">Public Health Scotland </w:t>
            </w:r>
            <w:r w:rsidR="00953D79">
              <w:rPr>
                <w:sz w:val="22"/>
                <w:szCs w:val="22"/>
              </w:rPr>
              <w:t xml:space="preserve">(PHS) </w:t>
            </w:r>
            <w:r w:rsidR="002B673F">
              <w:rPr>
                <w:sz w:val="22"/>
                <w:szCs w:val="22"/>
              </w:rPr>
              <w:t>l</w:t>
            </w:r>
            <w:r w:rsidRPr="002B673F">
              <w:rPr>
                <w:sz w:val="22"/>
                <w:szCs w:val="22"/>
              </w:rPr>
              <w:t xml:space="preserve">eadership </w:t>
            </w:r>
            <w:r w:rsidRPr="0007704C">
              <w:rPr>
                <w:sz w:val="22"/>
                <w:szCs w:val="22"/>
              </w:rPr>
              <w:t xml:space="preserve">team in developing and delivering strategies which ensure optimal and adequate resource is available to meet </w:t>
            </w:r>
            <w:r w:rsidR="002107C7" w:rsidRPr="002B673F">
              <w:rPr>
                <w:sz w:val="22"/>
                <w:szCs w:val="22"/>
              </w:rPr>
              <w:t xml:space="preserve">service </w:t>
            </w:r>
            <w:r w:rsidRPr="0007704C">
              <w:rPr>
                <w:sz w:val="22"/>
                <w:szCs w:val="22"/>
              </w:rPr>
              <w:t>demand.</w:t>
            </w:r>
          </w:p>
          <w:p w14:paraId="2C891C34" w14:textId="77777777" w:rsidR="00D33363" w:rsidRDefault="00D33363" w:rsidP="00D33363">
            <w:pPr>
              <w:rPr>
                <w:sz w:val="22"/>
                <w:szCs w:val="22"/>
              </w:rPr>
            </w:pPr>
          </w:p>
          <w:p w14:paraId="7C9E2FA1" w14:textId="7E01BB91" w:rsidR="00D33363" w:rsidRPr="00031190" w:rsidRDefault="00D33363" w:rsidP="00D33363">
            <w:pPr>
              <w:rPr>
                <w:bCs/>
                <w:sz w:val="22"/>
                <w:szCs w:val="22"/>
              </w:rPr>
            </w:pPr>
            <w:r>
              <w:rPr>
                <w:sz w:val="22"/>
                <w:szCs w:val="22"/>
              </w:rPr>
              <w:t>The post holder will w</w:t>
            </w:r>
            <w:r w:rsidRPr="000A4A01">
              <w:rPr>
                <w:sz w:val="22"/>
                <w:szCs w:val="22"/>
              </w:rPr>
              <w:t xml:space="preserve">ork collaboratively with </w:t>
            </w:r>
            <w:r>
              <w:rPr>
                <w:sz w:val="22"/>
                <w:szCs w:val="22"/>
              </w:rPr>
              <w:t xml:space="preserve">PHS leaders and </w:t>
            </w:r>
            <w:r w:rsidR="0027770B">
              <w:rPr>
                <w:sz w:val="22"/>
                <w:szCs w:val="22"/>
              </w:rPr>
              <w:t xml:space="preserve">NSS </w:t>
            </w:r>
            <w:r w:rsidR="0015173A">
              <w:rPr>
                <w:rStyle w:val="eop"/>
                <w:sz w:val="22"/>
                <w:szCs w:val="22"/>
              </w:rPr>
              <w:t>Human Resources (</w:t>
            </w:r>
            <w:r w:rsidRPr="000A4A01">
              <w:rPr>
                <w:sz w:val="22"/>
                <w:szCs w:val="22"/>
              </w:rPr>
              <w:t>HR</w:t>
            </w:r>
            <w:r w:rsidR="0015173A">
              <w:rPr>
                <w:sz w:val="22"/>
                <w:szCs w:val="22"/>
              </w:rPr>
              <w:t>)</w:t>
            </w:r>
            <w:r w:rsidRPr="000A4A01">
              <w:rPr>
                <w:sz w:val="22"/>
                <w:szCs w:val="22"/>
              </w:rPr>
              <w:t xml:space="preserve"> </w:t>
            </w:r>
            <w:r w:rsidR="008A6424">
              <w:rPr>
                <w:sz w:val="22"/>
                <w:szCs w:val="22"/>
              </w:rPr>
              <w:t xml:space="preserve">and use their specialist knowledge </w:t>
            </w:r>
            <w:r w:rsidRPr="000A4A01">
              <w:rPr>
                <w:sz w:val="22"/>
                <w:szCs w:val="22"/>
              </w:rPr>
              <w:t xml:space="preserve">to </w:t>
            </w:r>
            <w:r w:rsidR="00DF4FE8">
              <w:rPr>
                <w:sz w:val="22"/>
                <w:szCs w:val="22"/>
              </w:rPr>
              <w:t xml:space="preserve">lead and </w:t>
            </w:r>
            <w:r w:rsidR="00031190">
              <w:rPr>
                <w:sz w:val="22"/>
                <w:szCs w:val="22"/>
              </w:rPr>
              <w:t xml:space="preserve">deliver </w:t>
            </w:r>
            <w:r w:rsidR="00031190" w:rsidRPr="001664E6">
              <w:rPr>
                <w:bCs/>
                <w:sz w:val="22"/>
                <w:szCs w:val="22"/>
              </w:rPr>
              <w:t xml:space="preserve">continuous and quality improvement </w:t>
            </w:r>
            <w:r>
              <w:rPr>
                <w:sz w:val="22"/>
                <w:szCs w:val="22"/>
              </w:rPr>
              <w:t xml:space="preserve">to resourcing </w:t>
            </w:r>
            <w:r w:rsidRPr="000A4A01">
              <w:rPr>
                <w:sz w:val="22"/>
                <w:szCs w:val="22"/>
              </w:rPr>
              <w:t>strategie</w:t>
            </w:r>
            <w:r>
              <w:rPr>
                <w:sz w:val="22"/>
                <w:szCs w:val="22"/>
              </w:rPr>
              <w:t xml:space="preserve">s for the full recruitment lifecycle, including talent attraction, </w:t>
            </w:r>
            <w:r w:rsidR="009B0E73">
              <w:rPr>
                <w:sz w:val="22"/>
                <w:szCs w:val="22"/>
              </w:rPr>
              <w:t>recruitment,</w:t>
            </w:r>
            <w:r>
              <w:rPr>
                <w:sz w:val="22"/>
                <w:szCs w:val="22"/>
              </w:rPr>
              <w:t xml:space="preserve"> and </w:t>
            </w:r>
            <w:r w:rsidR="00090F39">
              <w:rPr>
                <w:sz w:val="22"/>
                <w:szCs w:val="22"/>
              </w:rPr>
              <w:t>onboarding.</w:t>
            </w:r>
            <w:r>
              <w:rPr>
                <w:sz w:val="22"/>
                <w:szCs w:val="22"/>
              </w:rPr>
              <w:t xml:space="preserve"> </w:t>
            </w:r>
          </w:p>
          <w:p w14:paraId="63A46610" w14:textId="77777777" w:rsidR="00F331EC" w:rsidRDefault="00F331EC" w:rsidP="00255924">
            <w:pPr>
              <w:rPr>
                <w:sz w:val="22"/>
                <w:szCs w:val="22"/>
              </w:rPr>
            </w:pPr>
          </w:p>
          <w:p w14:paraId="244EACE3" w14:textId="13085089" w:rsidR="001664E6" w:rsidRDefault="00255924" w:rsidP="00F1674C">
            <w:pPr>
              <w:rPr>
                <w:sz w:val="22"/>
                <w:szCs w:val="22"/>
              </w:rPr>
            </w:pPr>
            <w:r w:rsidRPr="004E6160">
              <w:rPr>
                <w:sz w:val="22"/>
                <w:szCs w:val="22"/>
              </w:rPr>
              <w:t xml:space="preserve">The </w:t>
            </w:r>
            <w:r w:rsidR="004E6160">
              <w:rPr>
                <w:sz w:val="22"/>
                <w:szCs w:val="22"/>
              </w:rPr>
              <w:t xml:space="preserve">postholder </w:t>
            </w:r>
            <w:r w:rsidRPr="004E6160">
              <w:rPr>
                <w:sz w:val="22"/>
                <w:szCs w:val="22"/>
              </w:rPr>
              <w:t xml:space="preserve">will </w:t>
            </w:r>
            <w:r w:rsidR="004E6160">
              <w:rPr>
                <w:sz w:val="22"/>
                <w:szCs w:val="22"/>
              </w:rPr>
              <w:t xml:space="preserve">focus </w:t>
            </w:r>
            <w:r w:rsidR="001D1EC5">
              <w:rPr>
                <w:sz w:val="22"/>
                <w:szCs w:val="22"/>
              </w:rPr>
              <w:t xml:space="preserve">on </w:t>
            </w:r>
            <w:r w:rsidR="008F4061">
              <w:rPr>
                <w:sz w:val="22"/>
                <w:szCs w:val="22"/>
              </w:rPr>
              <w:t>PHS</w:t>
            </w:r>
            <w:r w:rsidR="001D1EC5">
              <w:rPr>
                <w:sz w:val="22"/>
                <w:szCs w:val="22"/>
              </w:rPr>
              <w:t>’s</w:t>
            </w:r>
            <w:r w:rsidR="008F4061">
              <w:rPr>
                <w:sz w:val="22"/>
                <w:szCs w:val="22"/>
              </w:rPr>
              <w:t xml:space="preserve"> role </w:t>
            </w:r>
            <w:r w:rsidRPr="003373ED">
              <w:rPr>
                <w:sz w:val="22"/>
                <w:szCs w:val="22"/>
              </w:rPr>
              <w:t xml:space="preserve">as an anchor institution </w:t>
            </w:r>
            <w:r w:rsidR="00244FC2" w:rsidRPr="003373ED">
              <w:rPr>
                <w:sz w:val="22"/>
                <w:szCs w:val="22"/>
              </w:rPr>
              <w:t>and</w:t>
            </w:r>
            <w:r w:rsidR="00244FC2">
              <w:rPr>
                <w:sz w:val="22"/>
                <w:szCs w:val="22"/>
              </w:rPr>
              <w:t xml:space="preserve"> </w:t>
            </w:r>
            <w:r w:rsidR="004E6160">
              <w:rPr>
                <w:sz w:val="22"/>
                <w:szCs w:val="22"/>
              </w:rPr>
              <w:t xml:space="preserve">implement resourcing strategies </w:t>
            </w:r>
            <w:r w:rsidR="00244FC2">
              <w:rPr>
                <w:sz w:val="22"/>
                <w:szCs w:val="22"/>
              </w:rPr>
              <w:t xml:space="preserve">to ensure we </w:t>
            </w:r>
            <w:r w:rsidR="00F30A5D">
              <w:rPr>
                <w:sz w:val="22"/>
                <w:szCs w:val="22"/>
              </w:rPr>
              <w:t xml:space="preserve">attract and </w:t>
            </w:r>
            <w:r w:rsidR="00244FC2">
              <w:rPr>
                <w:sz w:val="22"/>
                <w:szCs w:val="22"/>
              </w:rPr>
              <w:t xml:space="preserve">recruit a </w:t>
            </w:r>
            <w:r w:rsidR="00F331EC">
              <w:rPr>
                <w:sz w:val="22"/>
                <w:szCs w:val="22"/>
              </w:rPr>
              <w:t xml:space="preserve">diverse </w:t>
            </w:r>
            <w:r w:rsidR="00244FC2">
              <w:rPr>
                <w:sz w:val="22"/>
                <w:szCs w:val="22"/>
              </w:rPr>
              <w:t xml:space="preserve">workforce which </w:t>
            </w:r>
            <w:r w:rsidRPr="00153066">
              <w:rPr>
                <w:sz w:val="22"/>
                <w:szCs w:val="22"/>
              </w:rPr>
              <w:t>represent</w:t>
            </w:r>
            <w:r w:rsidR="00F331EC">
              <w:rPr>
                <w:sz w:val="22"/>
                <w:szCs w:val="22"/>
              </w:rPr>
              <w:t xml:space="preserve">s the </w:t>
            </w:r>
            <w:r w:rsidRPr="00153066">
              <w:rPr>
                <w:sz w:val="22"/>
                <w:szCs w:val="22"/>
              </w:rPr>
              <w:t>communities across Scotland and the people we serve.</w:t>
            </w:r>
          </w:p>
          <w:p w14:paraId="2A73B9DF" w14:textId="77777777" w:rsidR="00ED3B23" w:rsidRPr="00DB4C20" w:rsidRDefault="00ED3B23" w:rsidP="00F331EC">
            <w:pPr>
              <w:pStyle w:val="NoSpacing"/>
              <w:rPr>
                <w:sz w:val="22"/>
                <w:szCs w:val="22"/>
              </w:rPr>
            </w:pPr>
          </w:p>
        </w:tc>
      </w:tr>
    </w:tbl>
    <w:p w14:paraId="235A7F52" w14:textId="77777777" w:rsidR="002C1F37" w:rsidRDefault="002C1F37" w:rsidP="59BB742A">
      <w:pPr>
        <w:pStyle w:val="Header"/>
        <w:tabs>
          <w:tab w:val="clear" w:pos="4153"/>
          <w:tab w:val="clear" w:pos="8306"/>
        </w:tabs>
        <w:rPr>
          <w:sz w:val="22"/>
          <w:szCs w:val="22"/>
        </w:rPr>
      </w:pPr>
    </w:p>
    <w:p w14:paraId="61D32668" w14:textId="5484D441" w:rsidR="00E14F0C" w:rsidRDefault="00E14F0C" w:rsidP="59BB742A">
      <w:pPr>
        <w:pStyle w:val="Header"/>
        <w:tabs>
          <w:tab w:val="clear" w:pos="4153"/>
          <w:tab w:val="clear" w:pos="8306"/>
        </w:tabs>
        <w:rPr>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0F4587" w:rsidRPr="000F4587" w14:paraId="5D4D44D9" w14:textId="77777777" w:rsidTr="00711DE9">
        <w:tc>
          <w:tcPr>
            <w:tcW w:w="10456" w:type="dxa"/>
          </w:tcPr>
          <w:p w14:paraId="763EABAF" w14:textId="2A7C9D9C" w:rsidR="000F4587" w:rsidRPr="000F4587" w:rsidRDefault="000F4587" w:rsidP="000F4587">
            <w:pPr>
              <w:pStyle w:val="Header"/>
              <w:rPr>
                <w:sz w:val="22"/>
                <w:szCs w:val="22"/>
              </w:rPr>
            </w:pPr>
            <w:r>
              <w:rPr>
                <w:b/>
                <w:bCs/>
                <w:sz w:val="22"/>
                <w:szCs w:val="22"/>
              </w:rPr>
              <w:t>3</w:t>
            </w:r>
            <w:r w:rsidRPr="000F4587">
              <w:rPr>
                <w:b/>
                <w:bCs/>
                <w:sz w:val="22"/>
                <w:szCs w:val="22"/>
              </w:rPr>
              <w:t xml:space="preserve">.   </w:t>
            </w:r>
            <w:r>
              <w:rPr>
                <w:b/>
                <w:bCs/>
                <w:sz w:val="22"/>
                <w:szCs w:val="22"/>
              </w:rPr>
              <w:t>DIMENSIONS</w:t>
            </w:r>
          </w:p>
        </w:tc>
      </w:tr>
      <w:tr w:rsidR="000F4587" w:rsidRPr="000F4587" w14:paraId="1D258734" w14:textId="77777777" w:rsidTr="00711DE9">
        <w:tc>
          <w:tcPr>
            <w:tcW w:w="10456" w:type="dxa"/>
          </w:tcPr>
          <w:p w14:paraId="32626D74" w14:textId="77777777" w:rsidR="00C62FF3" w:rsidRDefault="00C62FF3" w:rsidP="000F4587">
            <w:pPr>
              <w:pStyle w:val="Header"/>
              <w:rPr>
                <w:sz w:val="22"/>
                <w:szCs w:val="22"/>
              </w:rPr>
            </w:pPr>
          </w:p>
          <w:p w14:paraId="4B3C3A2E" w14:textId="722B80A4" w:rsidR="0085699A" w:rsidRPr="0085699A" w:rsidRDefault="0085699A" w:rsidP="0085699A">
            <w:pPr>
              <w:pStyle w:val="Header"/>
              <w:rPr>
                <w:sz w:val="22"/>
                <w:szCs w:val="22"/>
              </w:rPr>
            </w:pPr>
            <w:r w:rsidRPr="0085699A">
              <w:rPr>
                <w:sz w:val="22"/>
                <w:szCs w:val="22"/>
              </w:rPr>
              <w:t>The post-holder will be a member of a team of typically 4 to 8 staff:</w:t>
            </w:r>
          </w:p>
          <w:p w14:paraId="0259D490" w14:textId="77777777" w:rsidR="0085699A" w:rsidRDefault="0085699A" w:rsidP="00724025">
            <w:pPr>
              <w:pStyle w:val="Header"/>
              <w:rPr>
                <w:sz w:val="22"/>
                <w:szCs w:val="22"/>
              </w:rPr>
            </w:pPr>
          </w:p>
          <w:p w14:paraId="3D732AA5" w14:textId="11C85F91" w:rsidR="00724025" w:rsidRPr="00724025" w:rsidRDefault="00724025" w:rsidP="00724025">
            <w:pPr>
              <w:pStyle w:val="Header"/>
              <w:rPr>
                <w:sz w:val="22"/>
                <w:szCs w:val="22"/>
              </w:rPr>
            </w:pPr>
            <w:r w:rsidRPr="00724025">
              <w:rPr>
                <w:sz w:val="22"/>
                <w:szCs w:val="22"/>
              </w:rPr>
              <w:t xml:space="preserve">The post holder will bring a holistic understanding of PHS </w:t>
            </w:r>
            <w:r w:rsidR="00C62FF3">
              <w:rPr>
                <w:sz w:val="22"/>
                <w:szCs w:val="22"/>
              </w:rPr>
              <w:t xml:space="preserve">resourcing </w:t>
            </w:r>
            <w:r w:rsidRPr="00724025">
              <w:rPr>
                <w:sz w:val="22"/>
                <w:szCs w:val="22"/>
              </w:rPr>
              <w:t>requirements and work collaboratively with NSS HR and other subject matter experts to ensure provision of current and future skills-mix based on the PHS growth trajectory</w:t>
            </w:r>
            <w:proofErr w:type="gramStart"/>
            <w:r w:rsidRPr="00724025">
              <w:rPr>
                <w:sz w:val="22"/>
                <w:szCs w:val="22"/>
              </w:rPr>
              <w:t xml:space="preserve">.  </w:t>
            </w:r>
            <w:proofErr w:type="gramEnd"/>
          </w:p>
          <w:p w14:paraId="021E2189" w14:textId="77777777" w:rsidR="00724025" w:rsidRDefault="00724025" w:rsidP="0064039F">
            <w:pPr>
              <w:pStyle w:val="Header"/>
              <w:rPr>
                <w:sz w:val="22"/>
                <w:szCs w:val="22"/>
              </w:rPr>
            </w:pPr>
          </w:p>
          <w:p w14:paraId="0FE848D1" w14:textId="5901E0A0" w:rsidR="0064039F" w:rsidRPr="0064039F" w:rsidRDefault="0064039F" w:rsidP="0064039F">
            <w:pPr>
              <w:pStyle w:val="Header"/>
              <w:rPr>
                <w:sz w:val="22"/>
                <w:szCs w:val="22"/>
              </w:rPr>
            </w:pPr>
            <w:r w:rsidRPr="0064039F">
              <w:rPr>
                <w:sz w:val="22"/>
                <w:szCs w:val="22"/>
              </w:rPr>
              <w:t xml:space="preserve">The post holder will be a key member of the Analyst Governance Group in PHS and will work closely with the group </w:t>
            </w:r>
            <w:r w:rsidR="005C020A">
              <w:rPr>
                <w:sz w:val="22"/>
                <w:szCs w:val="22"/>
              </w:rPr>
              <w:t xml:space="preserve">in </w:t>
            </w:r>
            <w:r w:rsidRPr="0064039F">
              <w:rPr>
                <w:sz w:val="22"/>
                <w:szCs w:val="22"/>
              </w:rPr>
              <w:t xml:space="preserve">PHS to ensure that directorates are appropriately resourced with a skilled and diverse workforce. </w:t>
            </w:r>
          </w:p>
          <w:p w14:paraId="6076CB00" w14:textId="51F30D17" w:rsidR="004819FE" w:rsidRDefault="004819FE" w:rsidP="000F4587">
            <w:pPr>
              <w:pStyle w:val="Header"/>
              <w:rPr>
                <w:bCs/>
                <w:sz w:val="22"/>
                <w:szCs w:val="22"/>
              </w:rPr>
            </w:pPr>
          </w:p>
          <w:p w14:paraId="744A0D35" w14:textId="08812AC9" w:rsidR="0094417A" w:rsidRDefault="00113373" w:rsidP="000F4587">
            <w:pPr>
              <w:pStyle w:val="Header"/>
              <w:rPr>
                <w:bCs/>
                <w:sz w:val="22"/>
                <w:szCs w:val="22"/>
              </w:rPr>
            </w:pPr>
            <w:r>
              <w:rPr>
                <w:bCs/>
                <w:sz w:val="22"/>
                <w:szCs w:val="22"/>
              </w:rPr>
              <w:t xml:space="preserve">The post holder will </w:t>
            </w:r>
            <w:r w:rsidR="008A6424">
              <w:rPr>
                <w:bCs/>
                <w:sz w:val="22"/>
                <w:szCs w:val="22"/>
              </w:rPr>
              <w:t xml:space="preserve">provide specialist knowledge </w:t>
            </w:r>
            <w:r w:rsidR="00CA6EBE" w:rsidRPr="00CA6EBE">
              <w:rPr>
                <w:bCs/>
                <w:sz w:val="22"/>
                <w:szCs w:val="22"/>
              </w:rPr>
              <w:t xml:space="preserve">to enhance existing </w:t>
            </w:r>
            <w:r>
              <w:rPr>
                <w:bCs/>
                <w:sz w:val="22"/>
                <w:szCs w:val="22"/>
              </w:rPr>
              <w:t>resourcing practises</w:t>
            </w:r>
            <w:r w:rsidR="008A6424">
              <w:rPr>
                <w:bCs/>
                <w:sz w:val="22"/>
                <w:szCs w:val="22"/>
              </w:rPr>
              <w:t xml:space="preserve">, deliver best practise </w:t>
            </w:r>
            <w:r w:rsidR="00CA6EBE" w:rsidRPr="00CA6EBE">
              <w:rPr>
                <w:bCs/>
                <w:sz w:val="22"/>
                <w:szCs w:val="22"/>
              </w:rPr>
              <w:t xml:space="preserve">and develop </w:t>
            </w:r>
            <w:proofErr w:type="gramStart"/>
            <w:r w:rsidR="00CA6EBE" w:rsidRPr="00CA6EBE">
              <w:rPr>
                <w:bCs/>
                <w:sz w:val="22"/>
                <w:szCs w:val="22"/>
              </w:rPr>
              <w:t xml:space="preserve">new </w:t>
            </w:r>
            <w:r w:rsidR="00403976">
              <w:rPr>
                <w:bCs/>
                <w:sz w:val="22"/>
                <w:szCs w:val="22"/>
              </w:rPr>
              <w:t>approaches</w:t>
            </w:r>
            <w:proofErr w:type="gramEnd"/>
            <w:r w:rsidR="00403976">
              <w:rPr>
                <w:bCs/>
                <w:sz w:val="22"/>
                <w:szCs w:val="22"/>
              </w:rPr>
              <w:t xml:space="preserve"> to improve talent attraction</w:t>
            </w:r>
            <w:r w:rsidR="005E664A">
              <w:rPr>
                <w:bCs/>
                <w:sz w:val="22"/>
                <w:szCs w:val="22"/>
              </w:rPr>
              <w:t xml:space="preserve">, </w:t>
            </w:r>
            <w:r w:rsidR="00886225">
              <w:rPr>
                <w:bCs/>
                <w:sz w:val="22"/>
                <w:szCs w:val="22"/>
              </w:rPr>
              <w:t>recruitment,</w:t>
            </w:r>
            <w:r w:rsidR="005E664A">
              <w:rPr>
                <w:bCs/>
                <w:sz w:val="22"/>
                <w:szCs w:val="22"/>
              </w:rPr>
              <w:t xml:space="preserve"> and onboarding</w:t>
            </w:r>
            <w:r w:rsidR="0085699A">
              <w:rPr>
                <w:bCs/>
                <w:sz w:val="22"/>
                <w:szCs w:val="22"/>
              </w:rPr>
              <w:t xml:space="preserve"> methods. </w:t>
            </w:r>
          </w:p>
          <w:p w14:paraId="7B9A18E3" w14:textId="77777777" w:rsidR="0094417A" w:rsidRDefault="0094417A" w:rsidP="000F4587">
            <w:pPr>
              <w:pStyle w:val="Header"/>
              <w:rPr>
                <w:bCs/>
                <w:sz w:val="22"/>
                <w:szCs w:val="22"/>
              </w:rPr>
            </w:pPr>
          </w:p>
          <w:p w14:paraId="3BA02021" w14:textId="2B5288C4" w:rsidR="004261E9" w:rsidRPr="004261E9" w:rsidRDefault="00CB49B1" w:rsidP="004261E9">
            <w:pPr>
              <w:pStyle w:val="Header"/>
              <w:rPr>
                <w:bCs/>
                <w:sz w:val="22"/>
                <w:szCs w:val="22"/>
              </w:rPr>
            </w:pPr>
            <w:r w:rsidRPr="00CB49B1">
              <w:rPr>
                <w:bCs/>
                <w:sz w:val="22"/>
                <w:szCs w:val="22"/>
              </w:rPr>
              <w:lastRenderedPageBreak/>
              <w:t>Postholder will hold line manager responsibility.</w:t>
            </w:r>
            <w:r w:rsidR="004261E9" w:rsidRPr="004261E9">
              <w:rPr>
                <w:rFonts w:ascii="Times New Roman" w:hAnsi="Times New Roman" w:cs="Times New Roman"/>
                <w:color w:val="000000"/>
                <w:sz w:val="27"/>
                <w:szCs w:val="27"/>
                <w:lang w:eastAsia="en-GB"/>
              </w:rPr>
              <w:t xml:space="preserve"> </w:t>
            </w:r>
            <w:r w:rsidR="004261E9" w:rsidRPr="004261E9">
              <w:rPr>
                <w:bCs/>
                <w:sz w:val="22"/>
                <w:szCs w:val="22"/>
              </w:rPr>
              <w:t xml:space="preserve">At entry level the post-holder will be required to line manage up to </w:t>
            </w:r>
            <w:proofErr w:type="gramStart"/>
            <w:r w:rsidR="004261E9" w:rsidRPr="004261E9">
              <w:rPr>
                <w:bCs/>
                <w:sz w:val="22"/>
                <w:szCs w:val="22"/>
              </w:rPr>
              <w:t>2</w:t>
            </w:r>
            <w:proofErr w:type="gramEnd"/>
            <w:r w:rsidR="004261E9" w:rsidRPr="004261E9">
              <w:rPr>
                <w:bCs/>
                <w:sz w:val="22"/>
                <w:szCs w:val="22"/>
              </w:rPr>
              <w:t xml:space="preserve"> members of the team. More</w:t>
            </w:r>
            <w:r w:rsidR="004261E9">
              <w:rPr>
                <w:bCs/>
                <w:sz w:val="22"/>
                <w:szCs w:val="22"/>
              </w:rPr>
              <w:t xml:space="preserve"> </w:t>
            </w:r>
            <w:r w:rsidR="004261E9" w:rsidRPr="004261E9">
              <w:rPr>
                <w:bCs/>
                <w:sz w:val="22"/>
                <w:szCs w:val="22"/>
              </w:rPr>
              <w:t xml:space="preserve">experienced post-holders will typically </w:t>
            </w:r>
            <w:proofErr w:type="gramStart"/>
            <w:r w:rsidR="004261E9" w:rsidRPr="004261E9">
              <w:rPr>
                <w:bCs/>
                <w:sz w:val="22"/>
                <w:szCs w:val="22"/>
              </w:rPr>
              <w:t>be expected</w:t>
            </w:r>
            <w:proofErr w:type="gramEnd"/>
            <w:r w:rsidR="004261E9" w:rsidRPr="004261E9">
              <w:rPr>
                <w:bCs/>
                <w:sz w:val="22"/>
                <w:szCs w:val="22"/>
              </w:rPr>
              <w:t xml:space="preserve"> to line manage 4-6 members of staff</w:t>
            </w:r>
            <w:r w:rsidR="004261E9">
              <w:rPr>
                <w:bCs/>
                <w:sz w:val="22"/>
                <w:szCs w:val="22"/>
              </w:rPr>
              <w:t>.</w:t>
            </w:r>
          </w:p>
          <w:p w14:paraId="2E74C538" w14:textId="08FD6CA8" w:rsidR="00CB49B1" w:rsidRPr="00CB49B1" w:rsidRDefault="00CB49B1" w:rsidP="00CB49B1">
            <w:pPr>
              <w:pStyle w:val="Header"/>
              <w:rPr>
                <w:bCs/>
                <w:sz w:val="22"/>
                <w:szCs w:val="22"/>
              </w:rPr>
            </w:pPr>
          </w:p>
          <w:p w14:paraId="50BED45A" w14:textId="77777777" w:rsidR="00CB49B1" w:rsidRPr="00CB49B1" w:rsidRDefault="00CB49B1" w:rsidP="00CB49B1">
            <w:pPr>
              <w:pStyle w:val="Header"/>
              <w:rPr>
                <w:bCs/>
                <w:sz w:val="22"/>
                <w:szCs w:val="22"/>
              </w:rPr>
            </w:pPr>
          </w:p>
          <w:p w14:paraId="43E566D3" w14:textId="77777777" w:rsidR="00CB49B1" w:rsidRPr="00CB49B1" w:rsidRDefault="00CB49B1" w:rsidP="00CB49B1">
            <w:pPr>
              <w:pStyle w:val="Header"/>
              <w:rPr>
                <w:bCs/>
                <w:sz w:val="22"/>
                <w:szCs w:val="22"/>
              </w:rPr>
            </w:pPr>
            <w:r w:rsidRPr="00CB49B1">
              <w:rPr>
                <w:bCs/>
                <w:sz w:val="22"/>
                <w:szCs w:val="22"/>
              </w:rPr>
              <w:t xml:space="preserve">The post holder will deputise for the </w:t>
            </w:r>
            <w:r w:rsidRPr="0038319B">
              <w:rPr>
                <w:bCs/>
                <w:sz w:val="22"/>
                <w:szCs w:val="22"/>
              </w:rPr>
              <w:t>People Development Manager</w:t>
            </w:r>
          </w:p>
          <w:p w14:paraId="247713E5" w14:textId="0742F8DC" w:rsidR="004819FE" w:rsidRDefault="004819FE" w:rsidP="000F4587">
            <w:pPr>
              <w:pStyle w:val="Header"/>
              <w:rPr>
                <w:bCs/>
                <w:sz w:val="22"/>
                <w:szCs w:val="22"/>
              </w:rPr>
            </w:pPr>
          </w:p>
          <w:p w14:paraId="25DD584F" w14:textId="77777777" w:rsidR="00220633" w:rsidRDefault="00220633" w:rsidP="000F4587">
            <w:pPr>
              <w:pStyle w:val="Header"/>
              <w:rPr>
                <w:sz w:val="22"/>
                <w:szCs w:val="22"/>
              </w:rPr>
            </w:pPr>
            <w:r>
              <w:rPr>
                <w:sz w:val="22"/>
                <w:szCs w:val="22"/>
              </w:rPr>
              <w:t xml:space="preserve">The post holder will contribute to setting and monitoring of a staffing resource </w:t>
            </w:r>
            <w:proofErr w:type="gramStart"/>
            <w:r>
              <w:rPr>
                <w:sz w:val="22"/>
                <w:szCs w:val="22"/>
              </w:rPr>
              <w:t>budgets</w:t>
            </w:r>
            <w:proofErr w:type="gramEnd"/>
            <w:r>
              <w:rPr>
                <w:sz w:val="22"/>
                <w:szCs w:val="22"/>
              </w:rPr>
              <w:t xml:space="preserve">. </w:t>
            </w:r>
          </w:p>
          <w:p w14:paraId="5F24AD9F" w14:textId="0AB39164" w:rsidR="00220633" w:rsidRPr="000F4587" w:rsidRDefault="00220633" w:rsidP="000F4587">
            <w:pPr>
              <w:pStyle w:val="Header"/>
              <w:rPr>
                <w:sz w:val="22"/>
                <w:szCs w:val="22"/>
              </w:rPr>
            </w:pPr>
          </w:p>
        </w:tc>
      </w:tr>
    </w:tbl>
    <w:p w14:paraId="06CF94A4" w14:textId="6485FA0B" w:rsidR="000F4587" w:rsidRDefault="000F4587" w:rsidP="59BB742A">
      <w:pPr>
        <w:pStyle w:val="Header"/>
        <w:tabs>
          <w:tab w:val="clear" w:pos="4153"/>
          <w:tab w:val="clear" w:pos="8306"/>
        </w:tabs>
        <w:rPr>
          <w:sz w:val="22"/>
          <w:szCs w:val="22"/>
        </w:rPr>
      </w:pPr>
    </w:p>
    <w:p w14:paraId="1838285D" w14:textId="77777777" w:rsidR="002C1F37" w:rsidRPr="00DB4C20" w:rsidRDefault="002C1F37" w:rsidP="59BB742A">
      <w:pPr>
        <w:rPr>
          <w:sz w:val="22"/>
          <w:szCs w:val="22"/>
        </w:rPr>
      </w:pPr>
    </w:p>
    <w:p w14:paraId="3D713274" w14:textId="77777777" w:rsidR="002C1F37" w:rsidRPr="00DB4C20" w:rsidRDefault="002C1F37" w:rsidP="59BB742A">
      <w:pPr>
        <w:rPr>
          <w:sz w:val="22"/>
          <w:szCs w:val="22"/>
        </w:rPr>
      </w:pPr>
    </w:p>
    <w:tbl>
      <w:tblPr>
        <w:tblW w:w="10490" w:type="dxa"/>
        <w:tblInd w:w="-34"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90"/>
      </w:tblGrid>
      <w:tr w:rsidR="002C1F37" w:rsidRPr="00DB4C20" w14:paraId="4139A990" w14:textId="77777777" w:rsidTr="60A84074">
        <w:tc>
          <w:tcPr>
            <w:tcW w:w="10490" w:type="dxa"/>
          </w:tcPr>
          <w:p w14:paraId="3AA96E99" w14:textId="77777777" w:rsidR="002C1F37" w:rsidRDefault="002C1F37" w:rsidP="59BB742A">
            <w:pPr>
              <w:tabs>
                <w:tab w:val="left" w:pos="720"/>
              </w:tabs>
              <w:spacing w:before="60" w:after="60"/>
              <w:rPr>
                <w:b/>
                <w:bCs/>
                <w:sz w:val="22"/>
                <w:szCs w:val="22"/>
              </w:rPr>
            </w:pPr>
            <w:r w:rsidRPr="59BB742A">
              <w:rPr>
                <w:b/>
                <w:bCs/>
                <w:sz w:val="22"/>
                <w:szCs w:val="22"/>
              </w:rPr>
              <w:t>4.   ORGANISATION CHART</w:t>
            </w:r>
          </w:p>
          <w:p w14:paraId="1104B0FC" w14:textId="2BC6712E" w:rsidR="001F2637" w:rsidRPr="00153066" w:rsidRDefault="00DB36E5" w:rsidP="59BB742A">
            <w:pPr>
              <w:tabs>
                <w:tab w:val="left" w:pos="720"/>
              </w:tabs>
              <w:spacing w:before="60" w:after="60"/>
              <w:rPr>
                <w:sz w:val="22"/>
                <w:szCs w:val="22"/>
              </w:rPr>
            </w:pPr>
            <w:r w:rsidRPr="00153066">
              <w:rPr>
                <w:sz w:val="22"/>
                <w:szCs w:val="22"/>
              </w:rPr>
              <w:t xml:space="preserve">The postholder will be a member of the Strategy Governance and Performance </w:t>
            </w:r>
            <w:r w:rsidRPr="00DB36E5">
              <w:rPr>
                <w:sz w:val="22"/>
                <w:szCs w:val="22"/>
              </w:rPr>
              <w:t>Directorate</w:t>
            </w:r>
            <w:r w:rsidRPr="00153066">
              <w:rPr>
                <w:sz w:val="22"/>
                <w:szCs w:val="22"/>
              </w:rPr>
              <w:t xml:space="preserve"> and work in the </w:t>
            </w:r>
            <w:r w:rsidRPr="00A92717">
              <w:rPr>
                <w:sz w:val="22"/>
                <w:szCs w:val="22"/>
              </w:rPr>
              <w:t xml:space="preserve">People </w:t>
            </w:r>
            <w:r w:rsidR="0067414B" w:rsidRPr="00A92717">
              <w:rPr>
                <w:sz w:val="22"/>
                <w:szCs w:val="22"/>
              </w:rPr>
              <w:t xml:space="preserve">Support and Development </w:t>
            </w:r>
            <w:r w:rsidRPr="00A92717">
              <w:rPr>
                <w:sz w:val="22"/>
                <w:szCs w:val="22"/>
              </w:rPr>
              <w:t>Team</w:t>
            </w:r>
          </w:p>
          <w:p w14:paraId="7C067F5F" w14:textId="366F6740" w:rsidR="001F2637" w:rsidRDefault="001F2637" w:rsidP="59BB742A">
            <w:pPr>
              <w:tabs>
                <w:tab w:val="left" w:pos="720"/>
              </w:tabs>
              <w:spacing w:before="60" w:after="60"/>
              <w:rPr>
                <w:sz w:val="22"/>
                <w:szCs w:val="22"/>
              </w:rPr>
            </w:pPr>
          </w:p>
          <w:p w14:paraId="63BCE55F" w14:textId="26B8DBBA" w:rsidR="00220633" w:rsidRDefault="00220633" w:rsidP="00090F39">
            <w:pPr>
              <w:tabs>
                <w:tab w:val="left" w:pos="720"/>
                <w:tab w:val="left" w:pos="864"/>
                <w:tab w:val="center" w:pos="5137"/>
              </w:tabs>
              <w:spacing w:before="60" w:after="60"/>
              <w:rPr>
                <w:b/>
                <w:bCs/>
                <w:noProof/>
                <w:sz w:val="22"/>
                <w:szCs w:val="22"/>
                <w:lang w:eastAsia="en-GB"/>
              </w:rPr>
            </w:pPr>
            <w:r>
              <w:rPr>
                <w:b/>
                <w:bCs/>
                <w:noProof/>
                <w:sz w:val="22"/>
                <w:szCs w:val="22"/>
                <w:lang w:eastAsia="en-GB"/>
              </w:rPr>
              <w:tab/>
            </w:r>
            <w:r>
              <w:rPr>
                <w:b/>
                <w:bCs/>
                <w:noProof/>
                <w:sz w:val="22"/>
                <w:szCs w:val="22"/>
                <w:lang w:eastAsia="en-GB"/>
              </w:rPr>
              <w:tab/>
            </w:r>
            <w:r>
              <w:rPr>
                <w:b/>
                <w:bCs/>
                <w:noProof/>
                <w:sz w:val="22"/>
                <w:szCs w:val="22"/>
                <w:lang w:eastAsia="en-GB"/>
              </w:rPr>
              <w:tab/>
            </w:r>
          </w:p>
          <w:p w14:paraId="205158D3" w14:textId="650DF6AB" w:rsidR="006939EC" w:rsidRDefault="006939EC" w:rsidP="00A92717">
            <w:pPr>
              <w:tabs>
                <w:tab w:val="left" w:pos="720"/>
              </w:tabs>
              <w:spacing w:before="60" w:after="60"/>
              <w:jc w:val="center"/>
              <w:rPr>
                <w:b/>
                <w:bCs/>
                <w:noProof/>
                <w:sz w:val="22"/>
                <w:szCs w:val="22"/>
                <w:lang w:eastAsia="en-GB"/>
              </w:rPr>
            </w:pPr>
          </w:p>
          <w:p w14:paraId="6BC94D1F" w14:textId="77777777" w:rsidR="001F2637" w:rsidRPr="00DB4C20" w:rsidRDefault="001F2637" w:rsidP="59BB742A">
            <w:pPr>
              <w:tabs>
                <w:tab w:val="left" w:pos="720"/>
              </w:tabs>
              <w:spacing w:before="60" w:after="60"/>
              <w:rPr>
                <w:b/>
                <w:bCs/>
                <w:sz w:val="22"/>
                <w:szCs w:val="22"/>
              </w:rPr>
            </w:pPr>
          </w:p>
          <w:p w14:paraId="24A0A07D" w14:textId="77777777" w:rsidR="006939EC" w:rsidRPr="00DB4C20" w:rsidRDefault="006939EC" w:rsidP="59BB742A">
            <w:pPr>
              <w:tabs>
                <w:tab w:val="left" w:pos="720"/>
              </w:tabs>
              <w:spacing w:before="60" w:after="60"/>
              <w:jc w:val="center"/>
              <w:rPr>
                <w:b/>
                <w:bCs/>
                <w:sz w:val="22"/>
                <w:szCs w:val="22"/>
              </w:rPr>
            </w:pPr>
          </w:p>
        </w:tc>
      </w:tr>
      <w:tr w:rsidR="002C1F37" w:rsidRPr="00DB4C20" w14:paraId="6ECB952E" w14:textId="77777777" w:rsidTr="60A84074">
        <w:tc>
          <w:tcPr>
            <w:tcW w:w="10490" w:type="dxa"/>
          </w:tcPr>
          <w:p w14:paraId="5C2ABE18" w14:textId="77777777" w:rsidR="002C1F37" w:rsidRPr="00DB4C20" w:rsidRDefault="002C1F37" w:rsidP="59BB742A">
            <w:pPr>
              <w:rPr>
                <w:sz w:val="22"/>
                <w:szCs w:val="22"/>
              </w:rPr>
            </w:pPr>
          </w:p>
        </w:tc>
      </w:tr>
      <w:tr w:rsidR="0077293C" w:rsidRPr="00DB4C20" w14:paraId="05779069" w14:textId="77777777" w:rsidTr="60A84074">
        <w:tc>
          <w:tcPr>
            <w:tcW w:w="10490" w:type="dxa"/>
          </w:tcPr>
          <w:p w14:paraId="6BBE7ABD" w14:textId="77777777" w:rsidR="0077293C" w:rsidRPr="00DB4C20" w:rsidRDefault="0077293C" w:rsidP="59BB742A">
            <w:pPr>
              <w:rPr>
                <w:sz w:val="22"/>
                <w:szCs w:val="22"/>
              </w:rPr>
            </w:pPr>
          </w:p>
        </w:tc>
      </w:tr>
    </w:tbl>
    <w:p w14:paraId="1326E639" w14:textId="77777777" w:rsidR="002C1F37" w:rsidRPr="00DB4C20" w:rsidRDefault="002C1F37" w:rsidP="59BB742A">
      <w:pPr>
        <w:rPr>
          <w:sz w:val="22"/>
          <w:szCs w:val="22"/>
        </w:rPr>
      </w:pPr>
    </w:p>
    <w:p w14:paraId="565ACA62" w14:textId="77777777" w:rsidR="002C1F37" w:rsidRPr="00DB4C20" w:rsidRDefault="002C1F37" w:rsidP="59BB742A">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rsidRPr="00DB4C20" w14:paraId="1754A367" w14:textId="77777777" w:rsidTr="3663F2ED">
        <w:trPr>
          <w:trHeight w:val="342"/>
        </w:trPr>
        <w:tc>
          <w:tcPr>
            <w:tcW w:w="10456" w:type="dxa"/>
          </w:tcPr>
          <w:p w14:paraId="7412FBD9" w14:textId="77777777" w:rsidR="002C1F37" w:rsidRPr="00DB4C20" w:rsidRDefault="002C1F37" w:rsidP="59BB742A">
            <w:pPr>
              <w:rPr>
                <w:sz w:val="22"/>
                <w:szCs w:val="22"/>
              </w:rPr>
            </w:pPr>
            <w:r w:rsidRPr="59BB742A">
              <w:rPr>
                <w:b/>
                <w:bCs/>
                <w:sz w:val="22"/>
                <w:szCs w:val="22"/>
              </w:rPr>
              <w:t>5.   ROLE OF THE DEPARTMENT</w:t>
            </w:r>
          </w:p>
        </w:tc>
      </w:tr>
      <w:tr w:rsidR="00E43E77" w:rsidRPr="00DB4C20" w14:paraId="06748DBF" w14:textId="77777777" w:rsidTr="3663F2ED">
        <w:trPr>
          <w:trHeight w:val="492"/>
        </w:trPr>
        <w:tc>
          <w:tcPr>
            <w:tcW w:w="10456" w:type="dxa"/>
          </w:tcPr>
          <w:p w14:paraId="674E81BE" w14:textId="1AF4452D" w:rsidR="00E43E77" w:rsidRPr="0043614C" w:rsidRDefault="00E43E77" w:rsidP="00E43E77">
            <w:pPr>
              <w:pStyle w:val="BodyText"/>
              <w:rPr>
                <w:b w:val="0"/>
                <w:sz w:val="22"/>
                <w:szCs w:val="22"/>
              </w:rPr>
            </w:pPr>
            <w:r w:rsidRPr="0043614C">
              <w:rPr>
                <w:b w:val="0"/>
                <w:sz w:val="22"/>
                <w:szCs w:val="22"/>
              </w:rPr>
              <w:t xml:space="preserve">Public Health Scotland </w:t>
            </w:r>
            <w:r>
              <w:rPr>
                <w:b w:val="0"/>
                <w:sz w:val="22"/>
                <w:szCs w:val="22"/>
              </w:rPr>
              <w:t xml:space="preserve">is </w:t>
            </w:r>
            <w:r w:rsidRPr="0043614C">
              <w:rPr>
                <w:b w:val="0"/>
                <w:sz w:val="22"/>
                <w:szCs w:val="22"/>
              </w:rPr>
              <w:t>responsib</w:t>
            </w:r>
            <w:r>
              <w:rPr>
                <w:b w:val="0"/>
                <w:sz w:val="22"/>
                <w:szCs w:val="22"/>
              </w:rPr>
              <w:t>le</w:t>
            </w:r>
            <w:r w:rsidRPr="0043614C">
              <w:rPr>
                <w:b w:val="0"/>
                <w:sz w:val="22"/>
                <w:szCs w:val="22"/>
              </w:rPr>
              <w:t xml:space="preserve"> for leading and enabling the drive to improve health and wellbeing and reduce health inequalities across Scotland.</w:t>
            </w:r>
          </w:p>
          <w:p w14:paraId="49D44BA9" w14:textId="4335F598" w:rsidR="00E43E77" w:rsidRPr="0043614C" w:rsidRDefault="00D9510F" w:rsidP="00E43E77">
            <w:pPr>
              <w:pStyle w:val="BodyText"/>
              <w:rPr>
                <w:b w:val="0"/>
                <w:sz w:val="22"/>
                <w:szCs w:val="22"/>
              </w:rPr>
            </w:pPr>
            <w:r w:rsidRPr="005C09E7">
              <w:rPr>
                <w:b w:val="0"/>
                <w:sz w:val="22"/>
                <w:szCs w:val="22"/>
              </w:rPr>
              <w:t>We</w:t>
            </w:r>
            <w:r w:rsidR="00E43E77" w:rsidRPr="005C09E7">
              <w:rPr>
                <w:b w:val="0"/>
                <w:sz w:val="22"/>
                <w:szCs w:val="22"/>
              </w:rPr>
              <w:t xml:space="preserve"> </w:t>
            </w:r>
            <w:r w:rsidR="00E43E77" w:rsidRPr="0043614C">
              <w:rPr>
                <w:b w:val="0"/>
                <w:sz w:val="22"/>
                <w:szCs w:val="22"/>
              </w:rPr>
              <w:t>deliver:</w:t>
            </w:r>
          </w:p>
          <w:p w14:paraId="706772F9" w14:textId="699A8408" w:rsidR="00E43E77" w:rsidRPr="0043614C" w:rsidRDefault="00E43E77" w:rsidP="00E43E77">
            <w:pPr>
              <w:pStyle w:val="BodyText"/>
              <w:numPr>
                <w:ilvl w:val="0"/>
                <w:numId w:val="25"/>
              </w:numPr>
              <w:overflowPunct/>
              <w:autoSpaceDE/>
              <w:autoSpaceDN/>
              <w:adjustRightInd/>
              <w:spacing w:before="0" w:after="0"/>
              <w:textAlignment w:val="auto"/>
              <w:rPr>
                <w:b w:val="0"/>
                <w:sz w:val="22"/>
                <w:szCs w:val="22"/>
              </w:rPr>
            </w:pPr>
            <w:r w:rsidRPr="0043614C">
              <w:rPr>
                <w:b w:val="0"/>
                <w:sz w:val="22"/>
                <w:szCs w:val="22"/>
              </w:rPr>
              <w:t xml:space="preserve">strong public health leadership across the whole public health system in </w:t>
            </w:r>
            <w:r w:rsidR="00090F39" w:rsidRPr="0043614C">
              <w:rPr>
                <w:b w:val="0"/>
                <w:sz w:val="22"/>
                <w:szCs w:val="22"/>
              </w:rPr>
              <w:t>Scotland</w:t>
            </w:r>
            <w:r w:rsidR="00090F39">
              <w:rPr>
                <w:b w:val="0"/>
                <w:sz w:val="22"/>
                <w:szCs w:val="22"/>
              </w:rPr>
              <w:t>.</w:t>
            </w:r>
          </w:p>
          <w:p w14:paraId="4BB2BFD4" w14:textId="77777777" w:rsidR="00E43E77" w:rsidRPr="0043614C" w:rsidRDefault="00E43E77" w:rsidP="00E43E77">
            <w:pPr>
              <w:pStyle w:val="BodyText"/>
              <w:numPr>
                <w:ilvl w:val="0"/>
                <w:numId w:val="25"/>
              </w:numPr>
              <w:overflowPunct/>
              <w:autoSpaceDE/>
              <w:autoSpaceDN/>
              <w:adjustRightInd/>
              <w:spacing w:before="0" w:after="0"/>
              <w:textAlignment w:val="auto"/>
              <w:rPr>
                <w:b w:val="0"/>
                <w:sz w:val="22"/>
                <w:szCs w:val="22"/>
              </w:rPr>
            </w:pPr>
            <w:r w:rsidRPr="0043614C">
              <w:rPr>
                <w:b w:val="0"/>
                <w:sz w:val="22"/>
                <w:szCs w:val="22"/>
              </w:rPr>
              <w:t>high quality, effective and supportive health improvement, health protection and healthcare public health functions.</w:t>
            </w:r>
          </w:p>
          <w:p w14:paraId="23760E25" w14:textId="0F56E3DA" w:rsidR="00E43E77" w:rsidRPr="0043614C" w:rsidRDefault="00C5222A" w:rsidP="00E43E77">
            <w:pPr>
              <w:pStyle w:val="BodyText"/>
              <w:rPr>
                <w:b w:val="0"/>
                <w:sz w:val="22"/>
                <w:szCs w:val="22"/>
              </w:rPr>
            </w:pPr>
            <w:r>
              <w:rPr>
                <w:b w:val="0"/>
                <w:sz w:val="22"/>
                <w:szCs w:val="22"/>
              </w:rPr>
              <w:t>We:</w:t>
            </w:r>
          </w:p>
          <w:p w14:paraId="03096B06" w14:textId="47B58A37" w:rsidR="00E43E77" w:rsidRPr="0043614C" w:rsidRDefault="00C5222A" w:rsidP="00E43E77">
            <w:pPr>
              <w:pStyle w:val="BodyText"/>
              <w:numPr>
                <w:ilvl w:val="0"/>
                <w:numId w:val="26"/>
              </w:numPr>
              <w:overflowPunct/>
              <w:autoSpaceDE/>
              <w:autoSpaceDN/>
              <w:adjustRightInd/>
              <w:spacing w:before="0" w:after="0"/>
              <w:textAlignment w:val="auto"/>
              <w:rPr>
                <w:b w:val="0"/>
                <w:sz w:val="22"/>
                <w:szCs w:val="22"/>
              </w:rPr>
            </w:pPr>
            <w:r>
              <w:rPr>
                <w:b w:val="0"/>
                <w:sz w:val="22"/>
                <w:szCs w:val="22"/>
              </w:rPr>
              <w:t>are</w:t>
            </w:r>
            <w:r w:rsidR="00220633">
              <w:rPr>
                <w:b w:val="0"/>
                <w:sz w:val="22"/>
                <w:szCs w:val="22"/>
              </w:rPr>
              <w:t xml:space="preserve"> </w:t>
            </w:r>
            <w:r w:rsidR="00E43E77" w:rsidRPr="0043614C">
              <w:rPr>
                <w:b w:val="0"/>
                <w:sz w:val="22"/>
                <w:szCs w:val="22"/>
              </w:rPr>
              <w:t xml:space="preserve">intelligence, data and evidence </w:t>
            </w:r>
            <w:proofErr w:type="gramStart"/>
            <w:r w:rsidR="002B0D96" w:rsidRPr="0043614C">
              <w:rPr>
                <w:b w:val="0"/>
                <w:sz w:val="22"/>
                <w:szCs w:val="22"/>
              </w:rPr>
              <w:t>led</w:t>
            </w:r>
            <w:r w:rsidR="00FF2746">
              <w:rPr>
                <w:b w:val="0"/>
                <w:sz w:val="22"/>
                <w:szCs w:val="22"/>
              </w:rPr>
              <w:t>;</w:t>
            </w:r>
            <w:proofErr w:type="gramEnd"/>
          </w:p>
          <w:p w14:paraId="1B5B86E5" w14:textId="77777777" w:rsidR="00E43E77" w:rsidRDefault="00E43E77" w:rsidP="00E43E77">
            <w:pPr>
              <w:pStyle w:val="BodyText"/>
              <w:numPr>
                <w:ilvl w:val="0"/>
                <w:numId w:val="26"/>
              </w:numPr>
              <w:overflowPunct/>
              <w:autoSpaceDE/>
              <w:autoSpaceDN/>
              <w:adjustRightInd/>
              <w:spacing w:before="0" w:after="0"/>
              <w:textAlignment w:val="auto"/>
              <w:rPr>
                <w:b w:val="0"/>
                <w:sz w:val="22"/>
                <w:szCs w:val="22"/>
              </w:rPr>
            </w:pPr>
            <w:r w:rsidRPr="0043614C">
              <w:rPr>
                <w:b w:val="0"/>
                <w:sz w:val="22"/>
                <w:szCs w:val="22"/>
              </w:rPr>
              <w:t>have a key role in enabling and supporting delivery at local level.</w:t>
            </w:r>
          </w:p>
          <w:p w14:paraId="2152BE23" w14:textId="77777777" w:rsidR="00E43E77" w:rsidRPr="0043614C" w:rsidRDefault="00E43E77" w:rsidP="00E43E77">
            <w:pPr>
              <w:pStyle w:val="BodyText"/>
              <w:overflowPunct/>
              <w:autoSpaceDE/>
              <w:autoSpaceDN/>
              <w:adjustRightInd/>
              <w:spacing w:before="0" w:after="0"/>
              <w:ind w:left="720"/>
              <w:textAlignment w:val="auto"/>
              <w:rPr>
                <w:b w:val="0"/>
                <w:sz w:val="22"/>
                <w:szCs w:val="22"/>
              </w:rPr>
            </w:pPr>
          </w:p>
          <w:p w14:paraId="7E54FF01" w14:textId="1A502C4F" w:rsidR="00E43E77" w:rsidRPr="0043614C" w:rsidRDefault="00B769CA" w:rsidP="00E43E77">
            <w:pPr>
              <w:pStyle w:val="BodyText"/>
              <w:rPr>
                <w:b w:val="0"/>
                <w:sz w:val="22"/>
                <w:szCs w:val="22"/>
              </w:rPr>
            </w:pPr>
            <w:r>
              <w:rPr>
                <w:b w:val="0"/>
                <w:sz w:val="22"/>
                <w:szCs w:val="22"/>
              </w:rPr>
              <w:t>We</w:t>
            </w:r>
            <w:r w:rsidR="00E43E77" w:rsidRPr="0043614C">
              <w:rPr>
                <w:b w:val="0"/>
                <w:sz w:val="22"/>
                <w:szCs w:val="22"/>
              </w:rPr>
              <w:t xml:space="preserve"> deliver new leadership roles in relation to:</w:t>
            </w:r>
          </w:p>
          <w:p w14:paraId="1DC7D5B5" w14:textId="65DF2EAC" w:rsidR="00E43E77" w:rsidRPr="0043614C" w:rsidRDefault="00E43E77" w:rsidP="00E43E77">
            <w:pPr>
              <w:pStyle w:val="BodyText"/>
              <w:numPr>
                <w:ilvl w:val="0"/>
                <w:numId w:val="27"/>
              </w:numPr>
              <w:overflowPunct/>
              <w:autoSpaceDE/>
              <w:autoSpaceDN/>
              <w:adjustRightInd/>
              <w:spacing w:before="0" w:after="0"/>
              <w:textAlignment w:val="auto"/>
              <w:rPr>
                <w:b w:val="0"/>
                <w:sz w:val="22"/>
                <w:szCs w:val="22"/>
              </w:rPr>
            </w:pPr>
            <w:r w:rsidRPr="0043614C">
              <w:rPr>
                <w:b w:val="0"/>
                <w:sz w:val="22"/>
                <w:szCs w:val="22"/>
              </w:rPr>
              <w:t xml:space="preserve">public health </w:t>
            </w:r>
            <w:r w:rsidR="00650A8C" w:rsidRPr="0043614C">
              <w:rPr>
                <w:b w:val="0"/>
                <w:sz w:val="22"/>
                <w:szCs w:val="22"/>
              </w:rPr>
              <w:t>research</w:t>
            </w:r>
            <w:r w:rsidR="00650A8C">
              <w:rPr>
                <w:b w:val="0"/>
                <w:sz w:val="22"/>
                <w:szCs w:val="22"/>
              </w:rPr>
              <w:t>.</w:t>
            </w:r>
          </w:p>
          <w:p w14:paraId="165E3C7A" w14:textId="5B076623" w:rsidR="00E43E77" w:rsidRPr="0043614C" w:rsidRDefault="00E43E77" w:rsidP="00E43E77">
            <w:pPr>
              <w:pStyle w:val="BodyText"/>
              <w:numPr>
                <w:ilvl w:val="0"/>
                <w:numId w:val="27"/>
              </w:numPr>
              <w:overflowPunct/>
              <w:autoSpaceDE/>
              <w:autoSpaceDN/>
              <w:adjustRightInd/>
              <w:spacing w:before="0" w:after="0"/>
              <w:textAlignment w:val="auto"/>
              <w:rPr>
                <w:b w:val="0"/>
                <w:sz w:val="22"/>
                <w:szCs w:val="22"/>
              </w:rPr>
            </w:pPr>
            <w:r w:rsidRPr="0043614C">
              <w:rPr>
                <w:b w:val="0"/>
                <w:sz w:val="22"/>
                <w:szCs w:val="22"/>
              </w:rPr>
              <w:t xml:space="preserve">innovation to improve population health and </w:t>
            </w:r>
            <w:r w:rsidR="00650A8C" w:rsidRPr="0043614C">
              <w:rPr>
                <w:b w:val="0"/>
                <w:sz w:val="22"/>
                <w:szCs w:val="22"/>
              </w:rPr>
              <w:t>wellbeing</w:t>
            </w:r>
            <w:r w:rsidR="00650A8C">
              <w:rPr>
                <w:b w:val="0"/>
                <w:sz w:val="22"/>
                <w:szCs w:val="22"/>
              </w:rPr>
              <w:t>.</w:t>
            </w:r>
          </w:p>
          <w:p w14:paraId="3842BEE1" w14:textId="77777777" w:rsidR="00E43E77" w:rsidRPr="0043614C" w:rsidRDefault="00E43E77" w:rsidP="00E43E77">
            <w:pPr>
              <w:pStyle w:val="BodyText"/>
              <w:numPr>
                <w:ilvl w:val="0"/>
                <w:numId w:val="27"/>
              </w:numPr>
              <w:overflowPunct/>
              <w:autoSpaceDE/>
              <w:autoSpaceDN/>
              <w:adjustRightInd/>
              <w:spacing w:before="0" w:after="0"/>
              <w:textAlignment w:val="auto"/>
              <w:rPr>
                <w:b w:val="0"/>
                <w:sz w:val="22"/>
                <w:szCs w:val="22"/>
              </w:rPr>
            </w:pPr>
            <w:r w:rsidRPr="0043614C">
              <w:rPr>
                <w:b w:val="0"/>
                <w:sz w:val="22"/>
                <w:szCs w:val="22"/>
              </w:rPr>
              <w:t>supporting the broad public health workforce across Scotland.</w:t>
            </w:r>
          </w:p>
          <w:p w14:paraId="1A3DCF0F" w14:textId="037DD0C3" w:rsidR="00E43E77" w:rsidRPr="00090F39" w:rsidRDefault="00E43E77" w:rsidP="00E43E77">
            <w:pPr>
              <w:pStyle w:val="BodyText"/>
              <w:rPr>
                <w:b w:val="0"/>
                <w:sz w:val="22"/>
                <w:szCs w:val="22"/>
              </w:rPr>
            </w:pPr>
            <w:r w:rsidRPr="00090F39">
              <w:rPr>
                <w:b w:val="0"/>
                <w:sz w:val="22"/>
                <w:szCs w:val="22"/>
              </w:rPr>
              <w:t xml:space="preserve">PHS is a </w:t>
            </w:r>
            <w:r w:rsidR="00090F39" w:rsidRPr="00090F39">
              <w:rPr>
                <w:b w:val="0"/>
                <w:sz w:val="22"/>
                <w:szCs w:val="22"/>
              </w:rPr>
              <w:t>value</w:t>
            </w:r>
            <w:r w:rsidRPr="00090F39">
              <w:rPr>
                <w:b w:val="0"/>
                <w:sz w:val="22"/>
                <w:szCs w:val="22"/>
              </w:rPr>
              <w:t xml:space="preserve"> driven </w:t>
            </w:r>
            <w:r w:rsidR="00090F39" w:rsidRPr="00090F39">
              <w:rPr>
                <w:b w:val="0"/>
                <w:sz w:val="22"/>
                <w:szCs w:val="22"/>
              </w:rPr>
              <w:t>organisation,</w:t>
            </w:r>
            <w:r w:rsidRPr="00090F39">
              <w:rPr>
                <w:b w:val="0"/>
                <w:sz w:val="22"/>
                <w:szCs w:val="22"/>
              </w:rPr>
              <w:t xml:space="preserve"> and we expect all our staff to role model our values in everything they do. </w:t>
            </w:r>
          </w:p>
          <w:p w14:paraId="503D3A9B" w14:textId="77777777" w:rsidR="00E43E77" w:rsidRDefault="00E43E77" w:rsidP="00E43E77">
            <w:pPr>
              <w:pStyle w:val="BodyText"/>
              <w:jc w:val="center"/>
              <w:rPr>
                <w:b w:val="0"/>
                <w:noProof/>
                <w:sz w:val="22"/>
                <w:szCs w:val="22"/>
                <w:lang w:eastAsia="en-GB"/>
              </w:rPr>
            </w:pPr>
            <w:r w:rsidRPr="00951B54">
              <w:rPr>
                <w:b w:val="0"/>
                <w:noProof/>
                <w:sz w:val="22"/>
                <w:szCs w:val="22"/>
                <w:lang w:eastAsia="en-GB"/>
              </w:rPr>
              <w:drawing>
                <wp:inline distT="0" distB="0" distL="0" distR="0" wp14:anchorId="4E0AD207" wp14:editId="10283F98">
                  <wp:extent cx="6123305" cy="1166495"/>
                  <wp:effectExtent l="0" t="0" r="0" b="0"/>
                  <wp:docPr id="2"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3305" cy="1166495"/>
                          </a:xfrm>
                          <a:prstGeom prst="rect">
                            <a:avLst/>
                          </a:prstGeom>
                          <a:noFill/>
                          <a:ln>
                            <a:noFill/>
                          </a:ln>
                        </pic:spPr>
                      </pic:pic>
                    </a:graphicData>
                  </a:graphic>
                </wp:inline>
              </w:drawing>
            </w:r>
          </w:p>
          <w:p w14:paraId="199D9932" w14:textId="5D74F969" w:rsidR="00E43E77" w:rsidRDefault="00E43E77" w:rsidP="00BC66F9">
            <w:pPr>
              <w:overflowPunct/>
              <w:autoSpaceDE/>
              <w:autoSpaceDN/>
              <w:adjustRightInd/>
              <w:textAlignment w:val="auto"/>
              <w:rPr>
                <w:color w:val="000000"/>
                <w:sz w:val="22"/>
                <w:szCs w:val="24"/>
                <w:lang w:eastAsia="en-GB"/>
              </w:rPr>
            </w:pPr>
            <w:r w:rsidRPr="00AC41B0">
              <w:rPr>
                <w:color w:val="000000"/>
                <w:sz w:val="22"/>
                <w:szCs w:val="24"/>
                <w:lang w:eastAsia="en-GB"/>
              </w:rPr>
              <w:t xml:space="preserve">The role of the </w:t>
            </w:r>
            <w:r w:rsidRPr="005C09E7">
              <w:rPr>
                <w:b/>
                <w:bCs/>
                <w:color w:val="000000"/>
                <w:sz w:val="22"/>
                <w:szCs w:val="24"/>
                <w:lang w:eastAsia="en-GB"/>
              </w:rPr>
              <w:t>Strategy, Governance and Performance</w:t>
            </w:r>
            <w:r w:rsidR="0067414B" w:rsidRPr="005C09E7">
              <w:rPr>
                <w:b/>
                <w:bCs/>
                <w:color w:val="000000"/>
                <w:sz w:val="22"/>
                <w:szCs w:val="24"/>
                <w:lang w:eastAsia="en-GB"/>
              </w:rPr>
              <w:t xml:space="preserve"> </w:t>
            </w:r>
            <w:r w:rsidRPr="005C09E7">
              <w:rPr>
                <w:b/>
                <w:bCs/>
                <w:color w:val="000000"/>
                <w:sz w:val="22"/>
                <w:szCs w:val="24"/>
                <w:lang w:eastAsia="en-GB"/>
              </w:rPr>
              <w:t>(SGP) Directorate</w:t>
            </w:r>
            <w:r w:rsidRPr="00AC41B0">
              <w:rPr>
                <w:color w:val="000000"/>
                <w:sz w:val="22"/>
                <w:szCs w:val="24"/>
                <w:lang w:eastAsia="en-GB"/>
              </w:rPr>
              <w:t xml:space="preserve"> is </w:t>
            </w:r>
            <w:r w:rsidR="005C09E7">
              <w:rPr>
                <w:color w:val="000000"/>
                <w:sz w:val="22"/>
                <w:szCs w:val="24"/>
                <w:lang w:eastAsia="en-GB"/>
              </w:rPr>
              <w:t xml:space="preserve">to </w:t>
            </w:r>
            <w:r w:rsidR="00BC66F9">
              <w:rPr>
                <w:color w:val="000000"/>
                <w:sz w:val="22"/>
                <w:szCs w:val="24"/>
                <w:lang w:eastAsia="en-GB"/>
              </w:rPr>
              <w:t xml:space="preserve">provide </w:t>
            </w:r>
            <w:r w:rsidRPr="00AC41B0">
              <w:rPr>
                <w:color w:val="000000"/>
                <w:sz w:val="22"/>
                <w:szCs w:val="24"/>
                <w:lang w:eastAsia="en-GB"/>
              </w:rPr>
              <w:t>critical internal and external functions for Public Health</w:t>
            </w:r>
            <w:r>
              <w:rPr>
                <w:color w:val="000000"/>
                <w:sz w:val="22"/>
                <w:szCs w:val="24"/>
                <w:lang w:eastAsia="en-GB"/>
              </w:rPr>
              <w:t xml:space="preserve"> </w:t>
            </w:r>
            <w:r w:rsidRPr="00AC41B0">
              <w:rPr>
                <w:color w:val="000000"/>
                <w:sz w:val="22"/>
                <w:szCs w:val="24"/>
                <w:lang w:eastAsia="en-GB"/>
              </w:rPr>
              <w:t xml:space="preserve">Scotland with responsibility for strategic planning, performance, </w:t>
            </w:r>
            <w:r w:rsidRPr="00AC41B0">
              <w:rPr>
                <w:color w:val="000000"/>
                <w:sz w:val="22"/>
                <w:szCs w:val="24"/>
                <w:lang w:eastAsia="en-GB"/>
              </w:rPr>
              <w:lastRenderedPageBreak/>
              <w:t>marketing,</w:t>
            </w:r>
            <w:r>
              <w:rPr>
                <w:color w:val="000000"/>
                <w:sz w:val="22"/>
                <w:szCs w:val="24"/>
                <w:lang w:eastAsia="en-GB"/>
              </w:rPr>
              <w:t xml:space="preserve"> </w:t>
            </w:r>
            <w:r w:rsidR="0067414B" w:rsidRPr="00AC41B0">
              <w:rPr>
                <w:color w:val="000000"/>
                <w:sz w:val="22"/>
                <w:szCs w:val="24"/>
                <w:lang w:eastAsia="en-GB"/>
              </w:rPr>
              <w:t>communications,</w:t>
            </w:r>
            <w:r w:rsidRPr="00AC41B0">
              <w:rPr>
                <w:color w:val="000000"/>
                <w:sz w:val="22"/>
                <w:szCs w:val="24"/>
                <w:lang w:eastAsia="en-GB"/>
              </w:rPr>
              <w:t xml:space="preserve"> and resources (people, </w:t>
            </w:r>
            <w:r w:rsidR="00C04042" w:rsidRPr="00AC41B0">
              <w:rPr>
                <w:color w:val="000000"/>
                <w:sz w:val="22"/>
                <w:szCs w:val="24"/>
                <w:lang w:eastAsia="en-GB"/>
              </w:rPr>
              <w:t>finance,</w:t>
            </w:r>
            <w:r w:rsidRPr="00AC41B0">
              <w:rPr>
                <w:color w:val="000000"/>
                <w:sz w:val="22"/>
                <w:szCs w:val="24"/>
                <w:lang w:eastAsia="en-GB"/>
              </w:rPr>
              <w:t xml:space="preserve"> and infrastructure) and drives the</w:t>
            </w:r>
            <w:r>
              <w:rPr>
                <w:color w:val="000000"/>
                <w:sz w:val="22"/>
                <w:szCs w:val="24"/>
                <w:lang w:eastAsia="en-GB"/>
              </w:rPr>
              <w:t xml:space="preserve"> </w:t>
            </w:r>
            <w:r w:rsidRPr="00AC41B0">
              <w:rPr>
                <w:color w:val="000000"/>
                <w:sz w:val="22"/>
                <w:szCs w:val="24"/>
                <w:lang w:eastAsia="en-GB"/>
              </w:rPr>
              <w:t>organisation to deliver, with impact, an ambitious transformation</w:t>
            </w:r>
            <w:proofErr w:type="gramStart"/>
            <w:r w:rsidRPr="00AC41B0">
              <w:rPr>
                <w:color w:val="000000"/>
                <w:sz w:val="22"/>
                <w:szCs w:val="24"/>
                <w:lang w:eastAsia="en-GB"/>
              </w:rPr>
              <w:t>.</w:t>
            </w:r>
            <w:r w:rsidR="00142CC9">
              <w:rPr>
                <w:color w:val="000000"/>
                <w:sz w:val="22"/>
                <w:szCs w:val="24"/>
                <w:lang w:eastAsia="en-GB"/>
              </w:rPr>
              <w:t xml:space="preserve">  </w:t>
            </w:r>
            <w:proofErr w:type="gramEnd"/>
          </w:p>
          <w:p w14:paraId="08F4A81B" w14:textId="77777777" w:rsidR="0038319B" w:rsidRDefault="0038319B" w:rsidP="00C04042">
            <w:pPr>
              <w:pStyle w:val="NormalWeb"/>
              <w:spacing w:before="0" w:beforeAutospacing="0" w:after="0" w:afterAutospacing="0" w:line="216" w:lineRule="atLeast"/>
              <w:rPr>
                <w:rStyle w:val="s22"/>
                <w:color w:val="auto"/>
                <w:sz w:val="22"/>
                <w:szCs w:val="22"/>
              </w:rPr>
            </w:pPr>
          </w:p>
          <w:p w14:paraId="2629621E" w14:textId="7EACA088" w:rsidR="00C04042" w:rsidRPr="0038319B" w:rsidRDefault="00C04042" w:rsidP="00C04042">
            <w:pPr>
              <w:pStyle w:val="NormalWeb"/>
              <w:spacing w:before="0" w:beforeAutospacing="0" w:after="0" w:afterAutospacing="0" w:line="216" w:lineRule="atLeast"/>
              <w:rPr>
                <w:rFonts w:ascii="Calibri" w:hAnsi="Calibri" w:cs="Calibri"/>
                <w:color w:val="auto"/>
                <w:sz w:val="22"/>
                <w:szCs w:val="22"/>
              </w:rPr>
            </w:pPr>
            <w:r w:rsidRPr="0038319B">
              <w:rPr>
                <w:rStyle w:val="s22"/>
                <w:color w:val="auto"/>
                <w:sz w:val="22"/>
                <w:szCs w:val="22"/>
              </w:rPr>
              <w:t>The role of the People Support and Development Team is to provide</w:t>
            </w:r>
            <w:r w:rsidRPr="0038319B">
              <w:rPr>
                <w:rStyle w:val="apple-converted-space"/>
                <w:color w:val="auto"/>
                <w:sz w:val="22"/>
                <w:szCs w:val="22"/>
              </w:rPr>
              <w:t> </w:t>
            </w:r>
            <w:r w:rsidRPr="0038319B">
              <w:rPr>
                <w:rStyle w:val="s22"/>
                <w:color w:val="auto"/>
                <w:sz w:val="22"/>
                <w:szCs w:val="22"/>
              </w:rPr>
              <w:t xml:space="preserve">specialist </w:t>
            </w:r>
            <w:r w:rsidR="0038319B">
              <w:rPr>
                <w:rStyle w:val="s22"/>
                <w:color w:val="auto"/>
                <w:sz w:val="22"/>
                <w:szCs w:val="22"/>
              </w:rPr>
              <w:t>l</w:t>
            </w:r>
            <w:r w:rsidRPr="0038319B">
              <w:rPr>
                <w:rStyle w:val="s22"/>
                <w:color w:val="auto"/>
                <w:sz w:val="22"/>
                <w:szCs w:val="22"/>
              </w:rPr>
              <w:t xml:space="preserve">earning and </w:t>
            </w:r>
            <w:r w:rsidR="0038319B">
              <w:rPr>
                <w:rStyle w:val="s22"/>
                <w:color w:val="auto"/>
                <w:sz w:val="22"/>
                <w:szCs w:val="22"/>
              </w:rPr>
              <w:t>d</w:t>
            </w:r>
            <w:r w:rsidRPr="0038319B">
              <w:rPr>
                <w:rStyle w:val="s22"/>
                <w:color w:val="auto"/>
                <w:sz w:val="22"/>
                <w:szCs w:val="22"/>
              </w:rPr>
              <w:t>evelopment</w:t>
            </w:r>
            <w:r w:rsidR="0038319B">
              <w:rPr>
                <w:rStyle w:val="s22"/>
                <w:color w:val="auto"/>
                <w:sz w:val="22"/>
                <w:szCs w:val="22"/>
              </w:rPr>
              <w:t xml:space="preserve"> and resourcing</w:t>
            </w:r>
            <w:r w:rsidRPr="0038319B">
              <w:rPr>
                <w:rStyle w:val="s22"/>
                <w:color w:val="auto"/>
                <w:sz w:val="22"/>
                <w:szCs w:val="22"/>
              </w:rPr>
              <w:t xml:space="preserve"> solutions reflective of the need in Public Health Scotland and work with the wider system to support the Workforce Development Strategy for Scotland. This team work closely with colleagues in the NSS HR </w:t>
            </w:r>
            <w:r w:rsidR="0038319B">
              <w:rPr>
                <w:rStyle w:val="s22"/>
                <w:color w:val="auto"/>
                <w:sz w:val="22"/>
                <w:szCs w:val="22"/>
              </w:rPr>
              <w:t xml:space="preserve">and </w:t>
            </w:r>
            <w:r w:rsidRPr="0038319B">
              <w:rPr>
                <w:rStyle w:val="s22"/>
                <w:color w:val="auto"/>
                <w:sz w:val="22"/>
                <w:szCs w:val="22"/>
              </w:rPr>
              <w:t xml:space="preserve">Learning and Organisational Development Team to ensure effective </w:t>
            </w:r>
            <w:r w:rsidR="0038319B">
              <w:rPr>
                <w:rStyle w:val="s22"/>
                <w:color w:val="auto"/>
                <w:sz w:val="22"/>
                <w:szCs w:val="22"/>
              </w:rPr>
              <w:t xml:space="preserve">recruitment and </w:t>
            </w:r>
            <w:r w:rsidRPr="0038319B">
              <w:rPr>
                <w:rStyle w:val="s22"/>
                <w:color w:val="auto"/>
                <w:sz w:val="22"/>
                <w:szCs w:val="22"/>
              </w:rPr>
              <w:t>learning solutions for PHS. Coupled with this the People Support and Development Team leads on the work to support the role PHS has as an Anchor Institution by ensuring that we attract,</w:t>
            </w:r>
            <w:r w:rsidRPr="0038319B">
              <w:rPr>
                <w:rStyle w:val="apple-converted-space"/>
                <w:color w:val="auto"/>
                <w:sz w:val="22"/>
                <w:szCs w:val="22"/>
              </w:rPr>
              <w:t> </w:t>
            </w:r>
            <w:r w:rsidR="0038319B" w:rsidRPr="0038319B">
              <w:rPr>
                <w:rStyle w:val="s22"/>
                <w:color w:val="auto"/>
                <w:sz w:val="22"/>
                <w:szCs w:val="22"/>
              </w:rPr>
              <w:t>develop,</w:t>
            </w:r>
            <w:r w:rsidRPr="0038319B">
              <w:rPr>
                <w:rStyle w:val="apple-converted-space"/>
                <w:color w:val="auto"/>
                <w:sz w:val="22"/>
                <w:szCs w:val="22"/>
              </w:rPr>
              <w:t> </w:t>
            </w:r>
            <w:r w:rsidRPr="0038319B">
              <w:rPr>
                <w:rStyle w:val="s22"/>
                <w:color w:val="auto"/>
                <w:sz w:val="22"/>
                <w:szCs w:val="22"/>
              </w:rPr>
              <w:t>and retain a diverse workforce.</w:t>
            </w:r>
          </w:p>
          <w:p w14:paraId="6E597766" w14:textId="464A519E" w:rsidR="006A7A4A" w:rsidRPr="00F34E2E" w:rsidRDefault="006A7A4A" w:rsidP="006A7A4A">
            <w:pPr>
              <w:overflowPunct/>
              <w:autoSpaceDE/>
              <w:autoSpaceDN/>
              <w:adjustRightInd/>
              <w:spacing w:after="160" w:line="280" w:lineRule="exact"/>
              <w:jc w:val="both"/>
              <w:textAlignment w:val="auto"/>
              <w:rPr>
                <w:rFonts w:eastAsia="Calibri"/>
                <w:sz w:val="22"/>
                <w:szCs w:val="22"/>
              </w:rPr>
            </w:pPr>
          </w:p>
          <w:p w14:paraId="100E0F7B" w14:textId="77777777" w:rsidR="00E43E77" w:rsidRPr="00DB4C20" w:rsidRDefault="00E43E77" w:rsidP="00E43E77">
            <w:pPr>
              <w:pStyle w:val="NoSpacing"/>
              <w:overflowPunct/>
              <w:autoSpaceDE/>
              <w:autoSpaceDN/>
              <w:adjustRightInd/>
              <w:spacing w:before="100" w:beforeAutospacing="1" w:after="100" w:afterAutospacing="1"/>
              <w:textAlignment w:val="auto"/>
              <w:rPr>
                <w:sz w:val="22"/>
                <w:szCs w:val="22"/>
              </w:rPr>
            </w:pPr>
          </w:p>
        </w:tc>
      </w:tr>
    </w:tbl>
    <w:p w14:paraId="406E845F" w14:textId="77777777" w:rsidR="002C1F37" w:rsidRPr="00DB4C20" w:rsidRDefault="002C1F37" w:rsidP="59BB742A">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rsidRPr="00DB4C20" w14:paraId="21442954" w14:textId="77777777" w:rsidTr="60A84074">
        <w:tc>
          <w:tcPr>
            <w:tcW w:w="10456" w:type="dxa"/>
          </w:tcPr>
          <w:p w14:paraId="6AD8FBE3" w14:textId="77777777" w:rsidR="00306D38" w:rsidRPr="00DB4C20" w:rsidRDefault="00306D38" w:rsidP="59BB742A">
            <w:pPr>
              <w:rPr>
                <w:sz w:val="22"/>
                <w:szCs w:val="22"/>
              </w:rPr>
            </w:pPr>
          </w:p>
        </w:tc>
      </w:tr>
      <w:tr w:rsidR="002C1F37" w:rsidRPr="00DB4C20" w14:paraId="28D9E8F3" w14:textId="77777777" w:rsidTr="60A84074">
        <w:tc>
          <w:tcPr>
            <w:tcW w:w="10456" w:type="dxa"/>
          </w:tcPr>
          <w:p w14:paraId="51B379BB" w14:textId="77777777" w:rsidR="00B226A9" w:rsidRDefault="1FED2254" w:rsidP="00B226A9">
            <w:pPr>
              <w:spacing w:line="260" w:lineRule="exact"/>
              <w:rPr>
                <w:iCs/>
                <w:sz w:val="22"/>
                <w:szCs w:val="22"/>
              </w:rPr>
            </w:pPr>
            <w:r w:rsidRPr="00C50687">
              <w:rPr>
                <w:b/>
                <w:bCs/>
                <w:sz w:val="22"/>
                <w:szCs w:val="22"/>
              </w:rPr>
              <w:t>6.   KEY RESULT AREAS</w:t>
            </w:r>
            <w:r w:rsidR="00B226A9" w:rsidRPr="00B226A9">
              <w:rPr>
                <w:iCs/>
                <w:sz w:val="22"/>
                <w:szCs w:val="22"/>
              </w:rPr>
              <w:t xml:space="preserve"> </w:t>
            </w:r>
          </w:p>
          <w:p w14:paraId="7389BFFF" w14:textId="06977FFE" w:rsidR="00B226A9" w:rsidRDefault="00B226A9" w:rsidP="59BB742A">
            <w:pPr>
              <w:spacing w:line="260" w:lineRule="exact"/>
              <w:rPr>
                <w:b/>
                <w:bCs/>
                <w:sz w:val="22"/>
                <w:szCs w:val="22"/>
              </w:rPr>
            </w:pPr>
          </w:p>
          <w:p w14:paraId="16F4F6A9" w14:textId="0B0A84B4" w:rsidR="009271CC" w:rsidRPr="00ED09E8" w:rsidRDefault="009271CC" w:rsidP="001870E3">
            <w:pPr>
              <w:pStyle w:val="ListParagraph"/>
              <w:numPr>
                <w:ilvl w:val="0"/>
                <w:numId w:val="29"/>
              </w:numPr>
              <w:spacing w:line="260" w:lineRule="exact"/>
              <w:rPr>
                <w:sz w:val="22"/>
                <w:szCs w:val="22"/>
              </w:rPr>
            </w:pPr>
            <w:r w:rsidRPr="00ED09E8">
              <w:rPr>
                <w:sz w:val="22"/>
                <w:szCs w:val="22"/>
              </w:rPr>
              <w:t xml:space="preserve">Work collaboratively with PHS leaders and NSS HR to develop key </w:t>
            </w:r>
            <w:r w:rsidR="00E84EFB" w:rsidRPr="00ED09E8">
              <w:rPr>
                <w:sz w:val="22"/>
                <w:szCs w:val="22"/>
              </w:rPr>
              <w:t>r</w:t>
            </w:r>
            <w:r w:rsidRPr="00ED09E8">
              <w:rPr>
                <w:sz w:val="22"/>
                <w:szCs w:val="22"/>
              </w:rPr>
              <w:t xml:space="preserve">ecruitment </w:t>
            </w:r>
            <w:r w:rsidR="00E84EFB" w:rsidRPr="00ED09E8">
              <w:rPr>
                <w:sz w:val="22"/>
                <w:szCs w:val="22"/>
              </w:rPr>
              <w:t>s</w:t>
            </w:r>
            <w:r w:rsidRPr="00ED09E8">
              <w:rPr>
                <w:sz w:val="22"/>
                <w:szCs w:val="22"/>
              </w:rPr>
              <w:t>trategies within PHS</w:t>
            </w:r>
            <w:proofErr w:type="gramStart"/>
            <w:r w:rsidRPr="00ED09E8">
              <w:rPr>
                <w:sz w:val="22"/>
                <w:szCs w:val="22"/>
              </w:rPr>
              <w:t xml:space="preserve">.  </w:t>
            </w:r>
            <w:proofErr w:type="gramEnd"/>
            <w:r w:rsidR="001B0C70" w:rsidRPr="00ED09E8">
              <w:rPr>
                <w:sz w:val="22"/>
                <w:szCs w:val="22"/>
              </w:rPr>
              <w:t xml:space="preserve">Develop specialist knowledge of skills required for current and future workforce needs </w:t>
            </w:r>
            <w:r w:rsidR="00090F39" w:rsidRPr="00ED09E8">
              <w:rPr>
                <w:sz w:val="22"/>
                <w:szCs w:val="22"/>
              </w:rPr>
              <w:t>to</w:t>
            </w:r>
            <w:r w:rsidR="001B0C70" w:rsidRPr="00ED09E8">
              <w:rPr>
                <w:sz w:val="22"/>
                <w:szCs w:val="22"/>
              </w:rPr>
              <w:t xml:space="preserve"> lead the operational implementation of agreed resourcing strategies ensuring that expertise from NSS HR</w:t>
            </w:r>
            <w:r w:rsidR="007A0873" w:rsidRPr="00ED09E8">
              <w:rPr>
                <w:sz w:val="22"/>
                <w:szCs w:val="22"/>
              </w:rPr>
              <w:t xml:space="preserve"> and other subject experts</w:t>
            </w:r>
            <w:r w:rsidR="001B0C70" w:rsidRPr="00ED09E8">
              <w:rPr>
                <w:sz w:val="22"/>
                <w:szCs w:val="22"/>
              </w:rPr>
              <w:t xml:space="preserve"> </w:t>
            </w:r>
            <w:proofErr w:type="gramStart"/>
            <w:r w:rsidR="001B0C70" w:rsidRPr="00ED09E8">
              <w:rPr>
                <w:sz w:val="22"/>
                <w:szCs w:val="22"/>
              </w:rPr>
              <w:t>is drawn</w:t>
            </w:r>
            <w:proofErr w:type="gramEnd"/>
            <w:r w:rsidR="001B0C70" w:rsidRPr="00ED09E8">
              <w:rPr>
                <w:sz w:val="22"/>
                <w:szCs w:val="22"/>
              </w:rPr>
              <w:t xml:space="preserve"> upon.</w:t>
            </w:r>
            <w:r w:rsidR="00270C1E" w:rsidRPr="00ED09E8">
              <w:rPr>
                <w:sz w:val="22"/>
                <w:szCs w:val="22"/>
              </w:rPr>
              <w:t xml:space="preserve"> </w:t>
            </w:r>
            <w:r w:rsidRPr="00ED09E8">
              <w:rPr>
                <w:sz w:val="22"/>
                <w:szCs w:val="22"/>
              </w:rPr>
              <w:t xml:space="preserve">This includes use of innovative recruitment approaches such as </w:t>
            </w:r>
            <w:r w:rsidR="00E358FB" w:rsidRPr="00ED09E8">
              <w:rPr>
                <w:sz w:val="22"/>
                <w:szCs w:val="22"/>
              </w:rPr>
              <w:t xml:space="preserve">social media, </w:t>
            </w:r>
            <w:r w:rsidRPr="00ED09E8">
              <w:rPr>
                <w:sz w:val="22"/>
                <w:szCs w:val="22"/>
              </w:rPr>
              <w:t>assessment centres, using recruitment agencies and other resourcing tools</w:t>
            </w:r>
            <w:proofErr w:type="gramStart"/>
            <w:r w:rsidRPr="00ED09E8">
              <w:rPr>
                <w:i/>
                <w:sz w:val="22"/>
                <w:szCs w:val="22"/>
              </w:rPr>
              <w:t xml:space="preserve">.  </w:t>
            </w:r>
            <w:proofErr w:type="gramEnd"/>
          </w:p>
          <w:p w14:paraId="55BEE21B" w14:textId="77777777" w:rsidR="009271CC" w:rsidRDefault="009271CC" w:rsidP="00C15AAA">
            <w:pPr>
              <w:spacing w:line="260" w:lineRule="exact"/>
              <w:rPr>
                <w:sz w:val="22"/>
                <w:szCs w:val="22"/>
              </w:rPr>
            </w:pPr>
          </w:p>
          <w:p w14:paraId="5A2D22F6" w14:textId="7C47FF63" w:rsidR="00C15AAA" w:rsidRPr="00ED09E8" w:rsidRDefault="007A0873" w:rsidP="001870E3">
            <w:pPr>
              <w:pStyle w:val="ListParagraph"/>
              <w:numPr>
                <w:ilvl w:val="0"/>
                <w:numId w:val="29"/>
              </w:numPr>
              <w:spacing w:line="260" w:lineRule="exact"/>
              <w:rPr>
                <w:sz w:val="22"/>
                <w:szCs w:val="22"/>
              </w:rPr>
            </w:pPr>
            <w:r w:rsidRPr="00ED09E8">
              <w:rPr>
                <w:sz w:val="22"/>
                <w:szCs w:val="22"/>
              </w:rPr>
              <w:t>P</w:t>
            </w:r>
            <w:r w:rsidR="0095612C" w:rsidRPr="00ED09E8">
              <w:rPr>
                <w:sz w:val="22"/>
                <w:szCs w:val="22"/>
              </w:rPr>
              <w:t xml:space="preserve">rovide </w:t>
            </w:r>
            <w:r w:rsidR="00CC1720" w:rsidRPr="00ED09E8">
              <w:rPr>
                <w:sz w:val="22"/>
                <w:szCs w:val="22"/>
              </w:rPr>
              <w:t xml:space="preserve">PHS managers </w:t>
            </w:r>
            <w:r w:rsidR="002E079D">
              <w:rPr>
                <w:sz w:val="22"/>
                <w:szCs w:val="22"/>
              </w:rPr>
              <w:t xml:space="preserve">with </w:t>
            </w:r>
            <w:r w:rsidR="00DC37F4">
              <w:rPr>
                <w:sz w:val="22"/>
                <w:szCs w:val="22"/>
              </w:rPr>
              <w:t xml:space="preserve">specialist </w:t>
            </w:r>
            <w:r w:rsidR="0095612C" w:rsidRPr="00ED09E8">
              <w:rPr>
                <w:sz w:val="22"/>
                <w:szCs w:val="22"/>
              </w:rPr>
              <w:t>advice</w:t>
            </w:r>
            <w:r w:rsidR="00CC1720" w:rsidRPr="00ED09E8">
              <w:rPr>
                <w:sz w:val="22"/>
                <w:szCs w:val="22"/>
              </w:rPr>
              <w:t xml:space="preserve"> and guidance </w:t>
            </w:r>
            <w:r w:rsidR="0095612C" w:rsidRPr="00ED09E8">
              <w:rPr>
                <w:sz w:val="22"/>
                <w:szCs w:val="22"/>
              </w:rPr>
              <w:t>within their area of expertise</w:t>
            </w:r>
            <w:r w:rsidR="00C15AAA" w:rsidRPr="00ED09E8">
              <w:rPr>
                <w:sz w:val="22"/>
                <w:szCs w:val="22"/>
              </w:rPr>
              <w:t xml:space="preserve"> on resourcing, talent attraction and onboarding matters.</w:t>
            </w:r>
          </w:p>
          <w:p w14:paraId="0A105196" w14:textId="77777777" w:rsidR="00C771CD" w:rsidRDefault="00C771CD" w:rsidP="007A0873">
            <w:pPr>
              <w:spacing w:line="260" w:lineRule="exact"/>
              <w:rPr>
                <w:sz w:val="22"/>
                <w:szCs w:val="22"/>
              </w:rPr>
            </w:pPr>
          </w:p>
          <w:p w14:paraId="1921432A" w14:textId="77777777" w:rsidR="002F181D" w:rsidRPr="00ED09E8" w:rsidRDefault="002F181D" w:rsidP="001870E3">
            <w:pPr>
              <w:pStyle w:val="ListParagraph"/>
              <w:numPr>
                <w:ilvl w:val="0"/>
                <w:numId w:val="29"/>
              </w:numPr>
              <w:spacing w:line="260" w:lineRule="exact"/>
              <w:rPr>
                <w:sz w:val="22"/>
                <w:szCs w:val="22"/>
              </w:rPr>
            </w:pPr>
            <w:r w:rsidRPr="00ED09E8">
              <w:rPr>
                <w:sz w:val="22"/>
                <w:szCs w:val="22"/>
              </w:rPr>
              <w:t>Lead on resource and capacity planning across PHS Analyst groups to ensure optimal and adequate resource is available to deliver services that meet prevailing and anticipated demand including:</w:t>
            </w:r>
          </w:p>
          <w:p w14:paraId="3E69A8A6" w14:textId="76F16F97" w:rsidR="00877DE7" w:rsidRPr="002B0D96" w:rsidRDefault="00877DE7" w:rsidP="001870E3">
            <w:pPr>
              <w:pStyle w:val="ListParagraph"/>
              <w:numPr>
                <w:ilvl w:val="1"/>
                <w:numId w:val="29"/>
              </w:numPr>
              <w:rPr>
                <w:sz w:val="22"/>
                <w:szCs w:val="22"/>
              </w:rPr>
            </w:pPr>
            <w:r w:rsidRPr="002B0D96">
              <w:rPr>
                <w:sz w:val="22"/>
                <w:szCs w:val="22"/>
              </w:rPr>
              <w:t xml:space="preserve">Work with Analyst Governance Group to forecast future resource demand, analyse utilisation and capacity </w:t>
            </w:r>
            <w:r w:rsidR="00BF7DA3" w:rsidRPr="002B0D96">
              <w:rPr>
                <w:sz w:val="22"/>
                <w:szCs w:val="22"/>
              </w:rPr>
              <w:t>to</w:t>
            </w:r>
            <w:r w:rsidRPr="002B0D96">
              <w:rPr>
                <w:sz w:val="22"/>
                <w:szCs w:val="22"/>
              </w:rPr>
              <w:t xml:space="preserve"> plan how to meet service </w:t>
            </w:r>
            <w:r w:rsidR="00BF7DA3" w:rsidRPr="002B0D96">
              <w:rPr>
                <w:sz w:val="22"/>
                <w:szCs w:val="22"/>
              </w:rPr>
              <w:t>priorities.</w:t>
            </w:r>
          </w:p>
          <w:p w14:paraId="23DF6170" w14:textId="77777777" w:rsidR="00EB7492" w:rsidRPr="002B0D96" w:rsidRDefault="00EB7492" w:rsidP="001870E3">
            <w:pPr>
              <w:pStyle w:val="ListParagraph"/>
              <w:numPr>
                <w:ilvl w:val="1"/>
                <w:numId w:val="29"/>
              </w:numPr>
              <w:rPr>
                <w:sz w:val="22"/>
                <w:szCs w:val="22"/>
              </w:rPr>
            </w:pPr>
            <w:r w:rsidRPr="002B0D96">
              <w:rPr>
                <w:sz w:val="22"/>
                <w:szCs w:val="22"/>
              </w:rPr>
              <w:t>Work collaboratively with analytical leads to coordinate and manage volume recruitment of PHS analytical workforce.</w:t>
            </w:r>
          </w:p>
          <w:p w14:paraId="2C1A708F" w14:textId="30F860F2" w:rsidR="002F181D" w:rsidRPr="002F181D" w:rsidRDefault="002F181D" w:rsidP="001870E3">
            <w:pPr>
              <w:numPr>
                <w:ilvl w:val="1"/>
                <w:numId w:val="29"/>
              </w:numPr>
              <w:spacing w:line="260" w:lineRule="exact"/>
              <w:rPr>
                <w:sz w:val="22"/>
                <w:szCs w:val="22"/>
              </w:rPr>
            </w:pPr>
            <w:r w:rsidRPr="002F181D">
              <w:rPr>
                <w:sz w:val="22"/>
                <w:szCs w:val="22"/>
              </w:rPr>
              <w:t xml:space="preserve">Work with PHS senior leadership team and line managers to agree placements of permanent, fixed term and </w:t>
            </w:r>
            <w:r w:rsidR="00B23402" w:rsidRPr="002B0D96">
              <w:rPr>
                <w:sz w:val="22"/>
                <w:szCs w:val="22"/>
              </w:rPr>
              <w:t xml:space="preserve">interns </w:t>
            </w:r>
            <w:r w:rsidR="00BF7DA3" w:rsidRPr="002F181D">
              <w:rPr>
                <w:sz w:val="22"/>
                <w:szCs w:val="22"/>
              </w:rPr>
              <w:t>considering</w:t>
            </w:r>
            <w:r w:rsidRPr="002F181D">
              <w:rPr>
                <w:sz w:val="22"/>
                <w:szCs w:val="22"/>
              </w:rPr>
              <w:t xml:space="preserve"> priorities and individual capabilities and development plans</w:t>
            </w:r>
            <w:r w:rsidR="00BF7DA3">
              <w:rPr>
                <w:sz w:val="22"/>
                <w:szCs w:val="22"/>
              </w:rPr>
              <w:t>.</w:t>
            </w:r>
          </w:p>
          <w:p w14:paraId="4603150E" w14:textId="4F4992D9" w:rsidR="00FC25EA" w:rsidRPr="002B0D96" w:rsidRDefault="00170279" w:rsidP="001870E3">
            <w:pPr>
              <w:numPr>
                <w:ilvl w:val="1"/>
                <w:numId w:val="29"/>
              </w:numPr>
              <w:spacing w:line="260" w:lineRule="exact"/>
              <w:rPr>
                <w:sz w:val="22"/>
                <w:szCs w:val="22"/>
              </w:rPr>
            </w:pPr>
            <w:r w:rsidRPr="002B0D96">
              <w:rPr>
                <w:sz w:val="22"/>
                <w:szCs w:val="22"/>
              </w:rPr>
              <w:t xml:space="preserve">Manage </w:t>
            </w:r>
            <w:r w:rsidR="00FC25EA" w:rsidRPr="002B0D96">
              <w:rPr>
                <w:sz w:val="22"/>
                <w:szCs w:val="22"/>
              </w:rPr>
              <w:t xml:space="preserve">the Analytical Training Induction (ATI). </w:t>
            </w:r>
            <w:r w:rsidR="004F6EAF" w:rsidRPr="002B0D96">
              <w:rPr>
                <w:sz w:val="22"/>
                <w:szCs w:val="22"/>
              </w:rPr>
              <w:t>Work with analytical leads to c</w:t>
            </w:r>
            <w:r w:rsidR="00FC25EA" w:rsidRPr="002B0D96">
              <w:rPr>
                <w:sz w:val="22"/>
                <w:szCs w:val="22"/>
              </w:rPr>
              <w:t xml:space="preserve">oordinate, source and organise appropriate internal training to ensure the successful onboarding </w:t>
            </w:r>
            <w:r w:rsidR="00D2653B" w:rsidRPr="002B0D96">
              <w:rPr>
                <w:sz w:val="22"/>
                <w:szCs w:val="22"/>
              </w:rPr>
              <w:t xml:space="preserve">and induction </w:t>
            </w:r>
            <w:r w:rsidR="00FC25EA" w:rsidRPr="002B0D96">
              <w:rPr>
                <w:sz w:val="22"/>
                <w:szCs w:val="22"/>
              </w:rPr>
              <w:t>of analytical staff.</w:t>
            </w:r>
          </w:p>
          <w:p w14:paraId="0F1433AC" w14:textId="77777777" w:rsidR="00660C0D" w:rsidRDefault="00660C0D" w:rsidP="000676DE">
            <w:pPr>
              <w:spacing w:line="260" w:lineRule="exact"/>
              <w:rPr>
                <w:sz w:val="22"/>
                <w:szCs w:val="22"/>
              </w:rPr>
            </w:pPr>
          </w:p>
          <w:p w14:paraId="1EF7EC3F" w14:textId="6BBEAEF4" w:rsidR="00FC3AAD" w:rsidRPr="005A1110" w:rsidRDefault="008470C3" w:rsidP="001870E3">
            <w:pPr>
              <w:pStyle w:val="ListParagraph"/>
              <w:numPr>
                <w:ilvl w:val="0"/>
                <w:numId w:val="29"/>
              </w:numPr>
              <w:spacing w:line="260" w:lineRule="exact"/>
              <w:jc w:val="both"/>
              <w:rPr>
                <w:sz w:val="22"/>
                <w:szCs w:val="22"/>
              </w:rPr>
            </w:pPr>
            <w:r w:rsidRPr="005A1110">
              <w:rPr>
                <w:sz w:val="22"/>
                <w:szCs w:val="22"/>
              </w:rPr>
              <w:t xml:space="preserve">Work </w:t>
            </w:r>
            <w:r w:rsidR="00407EB2" w:rsidRPr="005A1110">
              <w:rPr>
                <w:sz w:val="22"/>
                <w:szCs w:val="22"/>
              </w:rPr>
              <w:t xml:space="preserve">collaboratively with PHS colleagues, NSS </w:t>
            </w:r>
            <w:r w:rsidR="00AF262E" w:rsidRPr="005A1110">
              <w:rPr>
                <w:sz w:val="22"/>
                <w:szCs w:val="22"/>
              </w:rPr>
              <w:t xml:space="preserve">HR </w:t>
            </w:r>
            <w:r w:rsidR="00F773E2" w:rsidRPr="005A1110">
              <w:rPr>
                <w:sz w:val="22"/>
                <w:szCs w:val="22"/>
              </w:rPr>
              <w:t xml:space="preserve">and NHS </w:t>
            </w:r>
            <w:r w:rsidRPr="005A1110">
              <w:rPr>
                <w:sz w:val="22"/>
                <w:szCs w:val="22"/>
              </w:rPr>
              <w:t xml:space="preserve">professionals, </w:t>
            </w:r>
            <w:r w:rsidR="003D6F1F" w:rsidRPr="005A1110">
              <w:rPr>
                <w:sz w:val="22"/>
                <w:szCs w:val="22"/>
              </w:rPr>
              <w:t>Scottish Government other partner organisations</w:t>
            </w:r>
            <w:r w:rsidR="00434B7A" w:rsidRPr="005A1110">
              <w:rPr>
                <w:sz w:val="22"/>
                <w:szCs w:val="22"/>
              </w:rPr>
              <w:t xml:space="preserve"> to </w:t>
            </w:r>
            <w:r w:rsidR="00F80855" w:rsidRPr="005A1110">
              <w:rPr>
                <w:sz w:val="22"/>
                <w:szCs w:val="22"/>
              </w:rPr>
              <w:t xml:space="preserve">contribute to </w:t>
            </w:r>
            <w:r w:rsidR="00434B7A" w:rsidRPr="005A1110">
              <w:rPr>
                <w:sz w:val="22"/>
                <w:szCs w:val="22"/>
              </w:rPr>
              <w:t>PHS role as an anchor institution and implement resourcing strategies to ensure we attract and recruit a diverse workforce which represents the communities across Scotland and the people we serve</w:t>
            </w:r>
            <w:proofErr w:type="gramStart"/>
            <w:r w:rsidR="00434B7A" w:rsidRPr="005A1110">
              <w:rPr>
                <w:sz w:val="22"/>
                <w:szCs w:val="22"/>
              </w:rPr>
              <w:t>.</w:t>
            </w:r>
            <w:r w:rsidR="00407EB2" w:rsidRPr="005A1110">
              <w:rPr>
                <w:sz w:val="22"/>
                <w:szCs w:val="22"/>
              </w:rPr>
              <w:t xml:space="preserve">  </w:t>
            </w:r>
            <w:proofErr w:type="gramEnd"/>
          </w:p>
          <w:p w14:paraId="2AFA4F18" w14:textId="77777777" w:rsidR="00FC3AAD" w:rsidRDefault="00FC3AAD" w:rsidP="00FB0D11">
            <w:pPr>
              <w:spacing w:line="260" w:lineRule="exact"/>
              <w:jc w:val="both"/>
              <w:rPr>
                <w:sz w:val="22"/>
                <w:szCs w:val="22"/>
              </w:rPr>
            </w:pPr>
          </w:p>
          <w:p w14:paraId="5514EBD4" w14:textId="40F3A161" w:rsidR="00E07DDB" w:rsidRPr="005A1110" w:rsidRDefault="00585AB4" w:rsidP="001870E3">
            <w:pPr>
              <w:pStyle w:val="ListParagraph"/>
              <w:numPr>
                <w:ilvl w:val="0"/>
                <w:numId w:val="29"/>
              </w:numPr>
              <w:spacing w:line="260" w:lineRule="exact"/>
              <w:jc w:val="both"/>
              <w:rPr>
                <w:sz w:val="22"/>
                <w:szCs w:val="22"/>
              </w:rPr>
            </w:pPr>
            <w:r w:rsidRPr="005A1110">
              <w:rPr>
                <w:sz w:val="22"/>
                <w:szCs w:val="22"/>
              </w:rPr>
              <w:t>L</w:t>
            </w:r>
            <w:r w:rsidR="003947A9" w:rsidRPr="005A1110">
              <w:rPr>
                <w:sz w:val="22"/>
                <w:szCs w:val="22"/>
              </w:rPr>
              <w:t xml:space="preserve">eads </w:t>
            </w:r>
            <w:r w:rsidR="00D52D9B" w:rsidRPr="005A1110">
              <w:rPr>
                <w:sz w:val="22"/>
                <w:szCs w:val="22"/>
              </w:rPr>
              <w:t xml:space="preserve">on PHS </w:t>
            </w:r>
            <w:r w:rsidR="003947A9" w:rsidRPr="005A1110">
              <w:rPr>
                <w:sz w:val="22"/>
                <w:szCs w:val="22"/>
              </w:rPr>
              <w:t>talent attraction</w:t>
            </w:r>
            <w:r w:rsidRPr="005A1110">
              <w:rPr>
                <w:sz w:val="22"/>
                <w:szCs w:val="22"/>
              </w:rPr>
              <w:t>, w</w:t>
            </w:r>
            <w:r w:rsidR="008E4A3C" w:rsidRPr="005A1110">
              <w:rPr>
                <w:sz w:val="22"/>
                <w:szCs w:val="22"/>
              </w:rPr>
              <w:t xml:space="preserve">orking with the </w:t>
            </w:r>
            <w:r w:rsidR="003B37B6" w:rsidRPr="005A1110">
              <w:rPr>
                <w:sz w:val="22"/>
                <w:szCs w:val="22"/>
              </w:rPr>
              <w:t xml:space="preserve">web, social media </w:t>
            </w:r>
            <w:r w:rsidR="008C0A23" w:rsidRPr="005A1110">
              <w:rPr>
                <w:sz w:val="22"/>
                <w:szCs w:val="22"/>
              </w:rPr>
              <w:t xml:space="preserve">and </w:t>
            </w:r>
            <w:r w:rsidR="00E07DDB" w:rsidRPr="005A1110">
              <w:rPr>
                <w:sz w:val="22"/>
                <w:szCs w:val="22"/>
              </w:rPr>
              <w:t>marketing</w:t>
            </w:r>
            <w:r w:rsidR="008C0A23" w:rsidRPr="005A1110">
              <w:rPr>
                <w:sz w:val="22"/>
                <w:szCs w:val="22"/>
              </w:rPr>
              <w:t xml:space="preserve"> </w:t>
            </w:r>
            <w:r w:rsidR="008E4A3C" w:rsidRPr="005A1110">
              <w:rPr>
                <w:sz w:val="22"/>
                <w:szCs w:val="22"/>
              </w:rPr>
              <w:t xml:space="preserve">teams </w:t>
            </w:r>
            <w:r w:rsidR="003F15EF" w:rsidRPr="005A1110">
              <w:rPr>
                <w:sz w:val="22"/>
                <w:szCs w:val="22"/>
              </w:rPr>
              <w:t xml:space="preserve">and external partners </w:t>
            </w:r>
            <w:r w:rsidR="008E4A3C" w:rsidRPr="005A1110">
              <w:rPr>
                <w:sz w:val="22"/>
                <w:szCs w:val="22"/>
              </w:rPr>
              <w:t xml:space="preserve">to </w:t>
            </w:r>
            <w:r w:rsidRPr="005A1110">
              <w:rPr>
                <w:sz w:val="22"/>
                <w:szCs w:val="22"/>
              </w:rPr>
              <w:t xml:space="preserve">develop targeted </w:t>
            </w:r>
            <w:r w:rsidR="008C0A23" w:rsidRPr="005A1110">
              <w:rPr>
                <w:sz w:val="22"/>
                <w:szCs w:val="22"/>
              </w:rPr>
              <w:t>campaign</w:t>
            </w:r>
            <w:r w:rsidR="0022266A" w:rsidRPr="005A1110">
              <w:rPr>
                <w:sz w:val="22"/>
                <w:szCs w:val="22"/>
              </w:rPr>
              <w:t>s</w:t>
            </w:r>
            <w:proofErr w:type="gramStart"/>
            <w:r w:rsidR="0022266A" w:rsidRPr="005A1110">
              <w:rPr>
                <w:sz w:val="22"/>
                <w:szCs w:val="22"/>
              </w:rPr>
              <w:t xml:space="preserve">.  </w:t>
            </w:r>
            <w:proofErr w:type="gramEnd"/>
            <w:r w:rsidR="0022266A" w:rsidRPr="005A1110">
              <w:rPr>
                <w:sz w:val="22"/>
                <w:szCs w:val="22"/>
              </w:rPr>
              <w:t xml:space="preserve">The post holder will </w:t>
            </w:r>
            <w:proofErr w:type="gramStart"/>
            <w:r w:rsidR="0022266A" w:rsidRPr="005A1110">
              <w:rPr>
                <w:sz w:val="22"/>
                <w:szCs w:val="22"/>
              </w:rPr>
              <w:t>be expected</w:t>
            </w:r>
            <w:proofErr w:type="gramEnd"/>
            <w:r w:rsidR="0022266A" w:rsidRPr="005A1110">
              <w:rPr>
                <w:sz w:val="22"/>
                <w:szCs w:val="22"/>
              </w:rPr>
              <w:t xml:space="preserve"> to </w:t>
            </w:r>
            <w:r w:rsidR="007D7633" w:rsidRPr="005A1110">
              <w:rPr>
                <w:sz w:val="22"/>
                <w:szCs w:val="22"/>
              </w:rPr>
              <w:t>participat</w:t>
            </w:r>
            <w:r w:rsidR="00976ECC" w:rsidRPr="005A1110">
              <w:rPr>
                <w:sz w:val="22"/>
                <w:szCs w:val="22"/>
              </w:rPr>
              <w:t>e</w:t>
            </w:r>
            <w:r w:rsidR="007D7633" w:rsidRPr="005A1110">
              <w:rPr>
                <w:sz w:val="22"/>
                <w:szCs w:val="22"/>
              </w:rPr>
              <w:t xml:space="preserve"> in</w:t>
            </w:r>
            <w:r w:rsidR="00E07DDB" w:rsidRPr="005A1110">
              <w:rPr>
                <w:sz w:val="22"/>
                <w:szCs w:val="22"/>
              </w:rPr>
              <w:t xml:space="preserve"> recruitment </w:t>
            </w:r>
            <w:r w:rsidR="00A369D5" w:rsidRPr="005A1110">
              <w:rPr>
                <w:sz w:val="22"/>
                <w:szCs w:val="22"/>
              </w:rPr>
              <w:t xml:space="preserve">fairs </w:t>
            </w:r>
            <w:r w:rsidR="00E07DDB" w:rsidRPr="005A1110">
              <w:rPr>
                <w:sz w:val="22"/>
                <w:szCs w:val="22"/>
              </w:rPr>
              <w:t>and networking events to promote PHS as an employer of choice</w:t>
            </w:r>
            <w:r w:rsidR="008C0A23" w:rsidRPr="005A1110">
              <w:rPr>
                <w:sz w:val="22"/>
                <w:szCs w:val="22"/>
              </w:rPr>
              <w:t>.</w:t>
            </w:r>
          </w:p>
          <w:p w14:paraId="38175814" w14:textId="729ABFF1" w:rsidR="004C39C9" w:rsidRDefault="004C39C9" w:rsidP="00FB0D11">
            <w:pPr>
              <w:spacing w:line="260" w:lineRule="exact"/>
              <w:jc w:val="both"/>
              <w:rPr>
                <w:sz w:val="22"/>
                <w:szCs w:val="22"/>
              </w:rPr>
            </w:pPr>
          </w:p>
          <w:p w14:paraId="18A9FC29" w14:textId="2690205D" w:rsidR="00090F39" w:rsidRDefault="00090F39" w:rsidP="00090F39">
            <w:pPr>
              <w:numPr>
                <w:ilvl w:val="0"/>
                <w:numId w:val="29"/>
              </w:numPr>
              <w:rPr>
                <w:sz w:val="22"/>
                <w:szCs w:val="22"/>
              </w:rPr>
            </w:pPr>
            <w:bookmarkStart w:id="0" w:name="_Hlk127282658"/>
            <w:r w:rsidRPr="00EE4F2B">
              <w:rPr>
                <w:sz w:val="22"/>
                <w:szCs w:val="22"/>
              </w:rPr>
              <w:t xml:space="preserve">Design and deliver a comprehensive range of training programmes </w:t>
            </w:r>
            <w:r>
              <w:rPr>
                <w:sz w:val="22"/>
                <w:szCs w:val="22"/>
              </w:rPr>
              <w:t>and facilitated events on a regular basis (</w:t>
            </w:r>
            <w:proofErr w:type="spellStart"/>
            <w:r>
              <w:rPr>
                <w:sz w:val="22"/>
                <w:szCs w:val="22"/>
              </w:rPr>
              <w:t>e.g</w:t>
            </w:r>
            <w:proofErr w:type="spellEnd"/>
            <w:r>
              <w:rPr>
                <w:sz w:val="22"/>
                <w:szCs w:val="22"/>
              </w:rPr>
              <w:t xml:space="preserve"> bi-monthly) </w:t>
            </w:r>
            <w:r w:rsidRPr="00EE4F2B">
              <w:rPr>
                <w:sz w:val="22"/>
                <w:szCs w:val="22"/>
              </w:rPr>
              <w:t xml:space="preserve">covering </w:t>
            </w:r>
            <w:r>
              <w:rPr>
                <w:sz w:val="22"/>
                <w:szCs w:val="22"/>
              </w:rPr>
              <w:t xml:space="preserve">resourcing, talent attraction and onboarding to improve knowledge and implement best practise </w:t>
            </w:r>
            <w:r w:rsidRPr="00EE4F2B">
              <w:rPr>
                <w:sz w:val="22"/>
                <w:szCs w:val="22"/>
              </w:rPr>
              <w:t xml:space="preserve">for </w:t>
            </w:r>
            <w:r>
              <w:rPr>
                <w:sz w:val="22"/>
                <w:szCs w:val="22"/>
              </w:rPr>
              <w:t xml:space="preserve">recruiting managers </w:t>
            </w:r>
            <w:r w:rsidR="005D4C99">
              <w:rPr>
                <w:sz w:val="22"/>
                <w:szCs w:val="22"/>
              </w:rPr>
              <w:t>(</w:t>
            </w:r>
            <w:r w:rsidRPr="00EE4F2B">
              <w:rPr>
                <w:sz w:val="22"/>
                <w:szCs w:val="22"/>
              </w:rPr>
              <w:t xml:space="preserve">approximately </w:t>
            </w:r>
            <w:proofErr w:type="gramStart"/>
            <w:r>
              <w:rPr>
                <w:sz w:val="22"/>
                <w:szCs w:val="22"/>
              </w:rPr>
              <w:t>100</w:t>
            </w:r>
            <w:proofErr w:type="gramEnd"/>
            <w:r w:rsidRPr="00EE4F2B">
              <w:rPr>
                <w:sz w:val="22"/>
                <w:szCs w:val="22"/>
              </w:rPr>
              <w:t xml:space="preserve"> staff.</w:t>
            </w:r>
            <w:r w:rsidR="005D4C99">
              <w:rPr>
                <w:sz w:val="22"/>
                <w:szCs w:val="22"/>
              </w:rPr>
              <w:t>)</w:t>
            </w:r>
          </w:p>
          <w:p w14:paraId="3A70F887" w14:textId="77777777" w:rsidR="00090F39" w:rsidRPr="00EE4F2B" w:rsidRDefault="00090F39" w:rsidP="00090F39">
            <w:pPr>
              <w:rPr>
                <w:sz w:val="22"/>
                <w:szCs w:val="22"/>
              </w:rPr>
            </w:pPr>
          </w:p>
          <w:bookmarkEnd w:id="0"/>
          <w:p w14:paraId="02C1070A" w14:textId="7AC43579" w:rsidR="00024D17" w:rsidRPr="0067763A" w:rsidRDefault="00024D17" w:rsidP="001870E3">
            <w:pPr>
              <w:pStyle w:val="ListParagraph"/>
              <w:numPr>
                <w:ilvl w:val="0"/>
                <w:numId w:val="29"/>
              </w:numPr>
              <w:spacing w:line="260" w:lineRule="exact"/>
              <w:jc w:val="both"/>
              <w:rPr>
                <w:rFonts w:eastAsia="Arial"/>
                <w:sz w:val="22"/>
                <w:szCs w:val="22"/>
              </w:rPr>
            </w:pPr>
            <w:r w:rsidRPr="00FB0D11">
              <w:rPr>
                <w:rFonts w:eastAsia="Arial"/>
                <w:sz w:val="22"/>
                <w:szCs w:val="22"/>
              </w:rPr>
              <w:t>Contribute to Divisional management (including development of associated Business Plans), via</w:t>
            </w:r>
            <w:r w:rsidR="0067763A">
              <w:rPr>
                <w:rFonts w:eastAsia="Arial"/>
                <w:sz w:val="22"/>
                <w:szCs w:val="22"/>
              </w:rPr>
              <w:t xml:space="preserve"> </w:t>
            </w:r>
            <w:r w:rsidRPr="0067763A">
              <w:rPr>
                <w:rFonts w:eastAsia="Arial"/>
                <w:sz w:val="22"/>
                <w:szCs w:val="22"/>
              </w:rPr>
              <w:t xml:space="preserve">team management meetings, to </w:t>
            </w:r>
            <w:proofErr w:type="gramStart"/>
            <w:r w:rsidRPr="0067763A">
              <w:rPr>
                <w:rFonts w:eastAsia="Arial"/>
                <w:sz w:val="22"/>
                <w:szCs w:val="22"/>
              </w:rPr>
              <w:t>monitor and prioritise current work</w:t>
            </w:r>
            <w:proofErr w:type="gramEnd"/>
            <w:r w:rsidRPr="0067763A">
              <w:rPr>
                <w:rFonts w:eastAsia="Arial"/>
                <w:sz w:val="22"/>
                <w:szCs w:val="22"/>
              </w:rPr>
              <w:t xml:space="preserve"> and reassess where applicable to</w:t>
            </w:r>
            <w:r w:rsidR="0067763A">
              <w:rPr>
                <w:rFonts w:eastAsia="Arial"/>
                <w:sz w:val="22"/>
                <w:szCs w:val="22"/>
              </w:rPr>
              <w:t xml:space="preserve"> </w:t>
            </w:r>
            <w:r w:rsidRPr="0067763A">
              <w:rPr>
                <w:rFonts w:eastAsia="Arial"/>
                <w:sz w:val="22"/>
                <w:szCs w:val="22"/>
              </w:rPr>
              <w:t>manage customer expectations and conflicting priorities; negotiate with senior colleagues, both within</w:t>
            </w:r>
            <w:r w:rsidR="0067763A">
              <w:rPr>
                <w:rFonts w:eastAsia="Arial"/>
                <w:sz w:val="22"/>
                <w:szCs w:val="22"/>
              </w:rPr>
              <w:t xml:space="preserve"> </w:t>
            </w:r>
            <w:r w:rsidRPr="0067763A">
              <w:rPr>
                <w:rFonts w:eastAsia="Arial"/>
                <w:sz w:val="22"/>
                <w:szCs w:val="22"/>
              </w:rPr>
              <w:t xml:space="preserve">the Service Area and </w:t>
            </w:r>
            <w:r w:rsidR="00F926AE" w:rsidRPr="0067763A">
              <w:rPr>
                <w:rFonts w:eastAsia="Arial"/>
                <w:sz w:val="22"/>
                <w:szCs w:val="22"/>
              </w:rPr>
              <w:t xml:space="preserve">across </w:t>
            </w:r>
            <w:r w:rsidRPr="0067763A">
              <w:rPr>
                <w:rFonts w:eastAsia="Arial"/>
                <w:sz w:val="22"/>
                <w:szCs w:val="22"/>
              </w:rPr>
              <w:t>D</w:t>
            </w:r>
            <w:r w:rsidR="00F926AE" w:rsidRPr="0067763A">
              <w:rPr>
                <w:rFonts w:eastAsia="Arial"/>
                <w:sz w:val="22"/>
                <w:szCs w:val="22"/>
              </w:rPr>
              <w:t>irectorate</w:t>
            </w:r>
            <w:r w:rsidR="003C1D5A" w:rsidRPr="0067763A">
              <w:rPr>
                <w:rFonts w:eastAsia="Arial"/>
                <w:sz w:val="22"/>
                <w:szCs w:val="22"/>
              </w:rPr>
              <w:t>s</w:t>
            </w:r>
            <w:r w:rsidRPr="0067763A">
              <w:rPr>
                <w:rFonts w:eastAsia="Arial"/>
                <w:sz w:val="22"/>
                <w:szCs w:val="22"/>
              </w:rPr>
              <w:t xml:space="preserve">. The post-holder will be expected to contribute to </w:t>
            </w:r>
            <w:r w:rsidRPr="0067763A">
              <w:rPr>
                <w:rFonts w:eastAsia="Arial"/>
                <w:sz w:val="22"/>
                <w:szCs w:val="22"/>
              </w:rPr>
              <w:lastRenderedPageBreak/>
              <w:t>Service</w:t>
            </w:r>
            <w:r w:rsidR="0067763A">
              <w:rPr>
                <w:rFonts w:eastAsia="Arial"/>
                <w:sz w:val="22"/>
                <w:szCs w:val="22"/>
              </w:rPr>
              <w:t xml:space="preserve"> </w:t>
            </w:r>
            <w:r w:rsidRPr="0067763A">
              <w:rPr>
                <w:rFonts w:eastAsia="Arial"/>
                <w:sz w:val="22"/>
                <w:szCs w:val="22"/>
              </w:rPr>
              <w:t>and Divisional working groups, including those advising on best practice (</w:t>
            </w:r>
            <w:proofErr w:type="gramStart"/>
            <w:r w:rsidRPr="0067763A">
              <w:rPr>
                <w:rFonts w:eastAsia="Arial"/>
                <w:sz w:val="22"/>
                <w:szCs w:val="22"/>
              </w:rPr>
              <w:t>e.g.</w:t>
            </w:r>
            <w:proofErr w:type="gramEnd"/>
            <w:r w:rsidRPr="0067763A">
              <w:rPr>
                <w:rFonts w:eastAsia="Arial"/>
                <w:sz w:val="22"/>
                <w:szCs w:val="22"/>
              </w:rPr>
              <w:t xml:space="preserve"> procedures for </w:t>
            </w:r>
            <w:r w:rsidR="00EF7C1F" w:rsidRPr="0067763A">
              <w:rPr>
                <w:rFonts w:eastAsia="Arial"/>
                <w:sz w:val="22"/>
                <w:szCs w:val="22"/>
              </w:rPr>
              <w:t>talent attraction, resourcing and onboarding</w:t>
            </w:r>
            <w:r w:rsidRPr="0067763A">
              <w:rPr>
                <w:rFonts w:eastAsia="Arial"/>
                <w:sz w:val="22"/>
                <w:szCs w:val="22"/>
              </w:rPr>
              <w:t>)</w:t>
            </w:r>
            <w:r w:rsidR="00067C46">
              <w:rPr>
                <w:rFonts w:eastAsia="Arial"/>
                <w:sz w:val="22"/>
                <w:szCs w:val="22"/>
              </w:rPr>
              <w:t xml:space="preserve"> and identifying areas for improvement.</w:t>
            </w:r>
          </w:p>
          <w:p w14:paraId="12D1E722" w14:textId="77777777" w:rsidR="1A16CCA9" w:rsidRPr="00DE4864" w:rsidRDefault="1A16CCA9" w:rsidP="00FB0D11">
            <w:pPr>
              <w:spacing w:line="260" w:lineRule="exact"/>
              <w:jc w:val="both"/>
              <w:rPr>
                <w:rStyle w:val="eop"/>
                <w:rFonts w:eastAsia="Arial"/>
                <w:sz w:val="22"/>
                <w:szCs w:val="22"/>
              </w:rPr>
            </w:pPr>
          </w:p>
          <w:p w14:paraId="70117C75" w14:textId="3D6EA143" w:rsidR="00FC25EA" w:rsidRPr="0067763A" w:rsidRDefault="00FC25EA" w:rsidP="001870E3">
            <w:pPr>
              <w:pStyle w:val="ListParagraph"/>
              <w:numPr>
                <w:ilvl w:val="0"/>
                <w:numId w:val="29"/>
              </w:numPr>
              <w:spacing w:line="260" w:lineRule="exact"/>
              <w:jc w:val="both"/>
              <w:rPr>
                <w:sz w:val="22"/>
                <w:szCs w:val="22"/>
              </w:rPr>
            </w:pPr>
            <w:r w:rsidRPr="0067763A">
              <w:rPr>
                <w:sz w:val="22"/>
                <w:szCs w:val="22"/>
              </w:rPr>
              <w:t>Work within a team to support the delivery of the People Services undertaking line management</w:t>
            </w:r>
            <w:r w:rsidR="0067763A">
              <w:rPr>
                <w:sz w:val="22"/>
                <w:szCs w:val="22"/>
              </w:rPr>
              <w:t xml:space="preserve"> </w:t>
            </w:r>
            <w:r w:rsidRPr="0067763A">
              <w:rPr>
                <w:sz w:val="22"/>
                <w:szCs w:val="22"/>
              </w:rPr>
              <w:t xml:space="preserve">as required (including the supervision of student placements or apprentices) and deputising for senior staff where appropriate. Post-holders will </w:t>
            </w:r>
            <w:proofErr w:type="gramStart"/>
            <w:r w:rsidRPr="0067763A">
              <w:rPr>
                <w:sz w:val="22"/>
                <w:szCs w:val="22"/>
              </w:rPr>
              <w:t>be expected</w:t>
            </w:r>
            <w:proofErr w:type="gramEnd"/>
            <w:r w:rsidRPr="0067763A">
              <w:rPr>
                <w:sz w:val="22"/>
                <w:szCs w:val="22"/>
              </w:rPr>
              <w:t xml:space="preserve"> to lead and manage a team of staff ensuing that all staff have the skills and competencies required to deliver high quality services.</w:t>
            </w:r>
          </w:p>
          <w:p w14:paraId="425D3B67" w14:textId="77777777" w:rsidR="003A4555" w:rsidRDefault="003A4555" w:rsidP="00FB0D11">
            <w:pPr>
              <w:spacing w:line="260" w:lineRule="exact"/>
              <w:jc w:val="both"/>
              <w:rPr>
                <w:sz w:val="22"/>
                <w:szCs w:val="22"/>
              </w:rPr>
            </w:pPr>
          </w:p>
          <w:p w14:paraId="0A88EA6C" w14:textId="210DB54F" w:rsidR="003A4555" w:rsidRDefault="003A4555" w:rsidP="001870E3">
            <w:pPr>
              <w:pStyle w:val="ListParagraph"/>
              <w:numPr>
                <w:ilvl w:val="0"/>
                <w:numId w:val="29"/>
              </w:numPr>
              <w:spacing w:line="260" w:lineRule="exact"/>
              <w:jc w:val="both"/>
              <w:rPr>
                <w:sz w:val="22"/>
                <w:szCs w:val="22"/>
              </w:rPr>
            </w:pPr>
            <w:r w:rsidRPr="0067763A">
              <w:rPr>
                <w:sz w:val="22"/>
                <w:szCs w:val="22"/>
              </w:rPr>
              <w:t xml:space="preserve">The post-holder </w:t>
            </w:r>
            <w:proofErr w:type="gramStart"/>
            <w:r w:rsidRPr="0067763A">
              <w:rPr>
                <w:sz w:val="22"/>
                <w:szCs w:val="22"/>
              </w:rPr>
              <w:t>is required</w:t>
            </w:r>
            <w:proofErr w:type="gramEnd"/>
            <w:r w:rsidRPr="0067763A">
              <w:rPr>
                <w:sz w:val="22"/>
                <w:szCs w:val="22"/>
              </w:rPr>
              <w:t xml:space="preserve"> to work </w:t>
            </w:r>
            <w:r w:rsidR="00ED09E8" w:rsidRPr="0067763A">
              <w:rPr>
                <w:sz w:val="22"/>
                <w:szCs w:val="22"/>
              </w:rPr>
              <w:t>flexibly,</w:t>
            </w:r>
            <w:r w:rsidRPr="0067763A">
              <w:rPr>
                <w:sz w:val="22"/>
                <w:szCs w:val="22"/>
              </w:rPr>
              <w:t xml:space="preserve"> and it is expected that the post-holder will work in short</w:t>
            </w:r>
            <w:r w:rsidR="005A1110" w:rsidRPr="0067763A">
              <w:rPr>
                <w:sz w:val="22"/>
                <w:szCs w:val="22"/>
              </w:rPr>
              <w:t xml:space="preserve"> </w:t>
            </w:r>
            <w:r w:rsidRPr="0067763A">
              <w:rPr>
                <w:sz w:val="22"/>
                <w:szCs w:val="22"/>
              </w:rPr>
              <w:t xml:space="preserve">life teams, leading, as necessary, the management and delivery of projects led by the </w:t>
            </w:r>
            <w:r w:rsidR="00257F01" w:rsidRPr="0067763A">
              <w:rPr>
                <w:sz w:val="22"/>
                <w:szCs w:val="22"/>
              </w:rPr>
              <w:t>People Support and Development Team.</w:t>
            </w:r>
          </w:p>
          <w:p w14:paraId="79576566" w14:textId="4DD7885D" w:rsidR="003A4555" w:rsidRPr="00C50687" w:rsidRDefault="003A4555" w:rsidP="00090F39">
            <w:pPr>
              <w:rPr>
                <w:sz w:val="22"/>
                <w:szCs w:val="22"/>
              </w:rPr>
            </w:pPr>
          </w:p>
        </w:tc>
      </w:tr>
      <w:tr w:rsidR="002C1F37" w:rsidRPr="00DB4C20" w14:paraId="567137F3" w14:textId="77777777" w:rsidTr="60A84074">
        <w:tc>
          <w:tcPr>
            <w:tcW w:w="10456" w:type="dxa"/>
          </w:tcPr>
          <w:p w14:paraId="4ACA8586" w14:textId="77777777" w:rsidR="002C1F37" w:rsidRPr="00DA5C3F" w:rsidRDefault="002C1F37" w:rsidP="00973831">
            <w:pPr>
              <w:spacing w:line="260" w:lineRule="exact"/>
            </w:pPr>
          </w:p>
        </w:tc>
      </w:tr>
    </w:tbl>
    <w:p w14:paraId="507C500D" w14:textId="77777777" w:rsidR="002C1F37" w:rsidRPr="00DB4C20" w:rsidRDefault="002C1F37" w:rsidP="59BB742A">
      <w:pPr>
        <w:pStyle w:val="Header"/>
        <w:tabs>
          <w:tab w:val="clear" w:pos="4153"/>
          <w:tab w:val="clear" w:pos="8306"/>
        </w:tabs>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rsidRPr="00DB4C20" w14:paraId="5102B503" w14:textId="77777777" w:rsidTr="67FA477D">
        <w:tc>
          <w:tcPr>
            <w:tcW w:w="10456" w:type="dxa"/>
          </w:tcPr>
          <w:p w14:paraId="4C17D658" w14:textId="77777777" w:rsidR="002C1F37" w:rsidRPr="00DB4C20" w:rsidRDefault="002C1F37" w:rsidP="59BB742A">
            <w:pPr>
              <w:rPr>
                <w:b/>
                <w:bCs/>
                <w:sz w:val="22"/>
                <w:szCs w:val="22"/>
              </w:rPr>
            </w:pPr>
            <w:r w:rsidRPr="59BB742A">
              <w:rPr>
                <w:b/>
                <w:bCs/>
                <w:sz w:val="22"/>
                <w:szCs w:val="22"/>
              </w:rPr>
              <w:t xml:space="preserve">7.   ASSIGNMENT AND REVIEW OF </w:t>
            </w:r>
            <w:proofErr w:type="gramStart"/>
            <w:r w:rsidRPr="59BB742A">
              <w:rPr>
                <w:b/>
                <w:bCs/>
                <w:sz w:val="22"/>
                <w:szCs w:val="22"/>
              </w:rPr>
              <w:t>WORK and DECISIONS</w:t>
            </w:r>
            <w:proofErr w:type="gramEnd"/>
            <w:r w:rsidRPr="59BB742A">
              <w:rPr>
                <w:b/>
                <w:bCs/>
                <w:sz w:val="22"/>
                <w:szCs w:val="22"/>
              </w:rPr>
              <w:t xml:space="preserve"> AND JUDGEMENTS</w:t>
            </w:r>
          </w:p>
          <w:p w14:paraId="4986BCB8" w14:textId="77777777" w:rsidR="00C05DC5" w:rsidRPr="00DB4C20" w:rsidRDefault="00C05DC5" w:rsidP="59BB742A">
            <w:pPr>
              <w:rPr>
                <w:sz w:val="22"/>
                <w:szCs w:val="22"/>
              </w:rPr>
            </w:pPr>
          </w:p>
        </w:tc>
      </w:tr>
      <w:tr w:rsidR="002C1F37" w:rsidRPr="00DB4C20" w14:paraId="1DCDB77C" w14:textId="77777777" w:rsidTr="67FA477D">
        <w:tc>
          <w:tcPr>
            <w:tcW w:w="10456" w:type="dxa"/>
          </w:tcPr>
          <w:p w14:paraId="6FE70995" w14:textId="3A606690" w:rsidR="00A66E27" w:rsidRPr="00DB4C20" w:rsidRDefault="2A2F7144" w:rsidP="005625B5">
            <w:pPr>
              <w:overflowPunct/>
              <w:autoSpaceDE/>
              <w:autoSpaceDN/>
              <w:adjustRightInd/>
              <w:spacing w:before="120" w:after="120"/>
              <w:jc w:val="both"/>
              <w:textAlignment w:val="auto"/>
              <w:rPr>
                <w:sz w:val="22"/>
                <w:szCs w:val="22"/>
              </w:rPr>
            </w:pPr>
            <w:r w:rsidRPr="59BB742A">
              <w:rPr>
                <w:sz w:val="22"/>
                <w:szCs w:val="22"/>
              </w:rPr>
              <w:t xml:space="preserve">The post is responsible for providing high level </w:t>
            </w:r>
            <w:r w:rsidR="005625B5">
              <w:rPr>
                <w:sz w:val="22"/>
                <w:szCs w:val="22"/>
              </w:rPr>
              <w:t xml:space="preserve">internal </w:t>
            </w:r>
            <w:r w:rsidRPr="59BB742A">
              <w:rPr>
                <w:sz w:val="22"/>
                <w:szCs w:val="22"/>
              </w:rPr>
              <w:t>operational</w:t>
            </w:r>
            <w:r w:rsidR="005625B5">
              <w:rPr>
                <w:sz w:val="22"/>
                <w:szCs w:val="22"/>
              </w:rPr>
              <w:t xml:space="preserve"> recruitment</w:t>
            </w:r>
            <w:r w:rsidRPr="59BB742A">
              <w:rPr>
                <w:sz w:val="22"/>
                <w:szCs w:val="22"/>
              </w:rPr>
              <w:t xml:space="preserve"> </w:t>
            </w:r>
            <w:r w:rsidR="005625B5">
              <w:rPr>
                <w:sz w:val="22"/>
                <w:szCs w:val="22"/>
              </w:rPr>
              <w:t xml:space="preserve">support </w:t>
            </w:r>
            <w:r w:rsidRPr="59BB742A">
              <w:rPr>
                <w:sz w:val="22"/>
                <w:szCs w:val="22"/>
              </w:rPr>
              <w:t xml:space="preserve">in </w:t>
            </w:r>
            <w:r w:rsidR="005625B5">
              <w:rPr>
                <w:sz w:val="22"/>
                <w:szCs w:val="22"/>
              </w:rPr>
              <w:t>PHS.</w:t>
            </w:r>
            <w:r w:rsidR="00EA122C">
              <w:rPr>
                <w:sz w:val="22"/>
                <w:szCs w:val="22"/>
              </w:rPr>
              <w:t xml:space="preserve"> </w:t>
            </w:r>
          </w:p>
          <w:p w14:paraId="0D677CA3" w14:textId="77777777" w:rsidR="00EA122C" w:rsidRPr="006F43F5" w:rsidRDefault="00EA122C" w:rsidP="00EA122C">
            <w:pPr>
              <w:pStyle w:val="BodyText3"/>
              <w:rPr>
                <w:i w:val="0"/>
                <w:iCs w:val="0"/>
                <w:sz w:val="22"/>
                <w:szCs w:val="22"/>
              </w:rPr>
            </w:pPr>
            <w:r>
              <w:rPr>
                <w:i w:val="0"/>
                <w:iCs w:val="0"/>
                <w:sz w:val="22"/>
                <w:szCs w:val="22"/>
              </w:rPr>
              <w:t>Within this framework t</w:t>
            </w:r>
            <w:r w:rsidRPr="001069EC">
              <w:rPr>
                <w:i w:val="0"/>
                <w:iCs w:val="0"/>
                <w:sz w:val="22"/>
                <w:szCs w:val="22"/>
              </w:rPr>
              <w:t xml:space="preserve">he post holder </w:t>
            </w:r>
            <w:r>
              <w:rPr>
                <w:i w:val="0"/>
                <w:iCs w:val="0"/>
                <w:sz w:val="22"/>
                <w:szCs w:val="22"/>
              </w:rPr>
              <w:t>has</w:t>
            </w:r>
            <w:r w:rsidRPr="001069EC">
              <w:rPr>
                <w:i w:val="0"/>
                <w:iCs w:val="0"/>
                <w:sz w:val="22"/>
                <w:szCs w:val="22"/>
              </w:rPr>
              <w:t xml:space="preserve"> autonomy </w:t>
            </w:r>
            <w:r>
              <w:rPr>
                <w:i w:val="0"/>
                <w:iCs w:val="0"/>
                <w:sz w:val="22"/>
                <w:szCs w:val="22"/>
              </w:rPr>
              <w:t xml:space="preserve">to make decisions pertaining to their own area of responsibility </w:t>
            </w:r>
            <w:r>
              <w:rPr>
                <w:bCs w:val="0"/>
                <w:i w:val="0"/>
                <w:sz w:val="22"/>
                <w:szCs w:val="22"/>
              </w:rPr>
              <w:t>and set</w:t>
            </w:r>
            <w:r w:rsidRPr="0011309D">
              <w:rPr>
                <w:bCs w:val="0"/>
                <w:i w:val="0"/>
                <w:sz w:val="22"/>
                <w:szCs w:val="22"/>
              </w:rPr>
              <w:t xml:space="preserve"> </w:t>
            </w:r>
            <w:r>
              <w:rPr>
                <w:bCs w:val="0"/>
                <w:i w:val="0"/>
                <w:sz w:val="22"/>
                <w:szCs w:val="22"/>
              </w:rPr>
              <w:t xml:space="preserve">their </w:t>
            </w:r>
            <w:r w:rsidRPr="0011309D">
              <w:rPr>
                <w:bCs w:val="0"/>
                <w:i w:val="0"/>
                <w:sz w:val="22"/>
                <w:szCs w:val="22"/>
              </w:rPr>
              <w:t xml:space="preserve">own priorities, ways of approaching work, resolving issues, managing </w:t>
            </w:r>
            <w:proofErr w:type="gramStart"/>
            <w:r w:rsidRPr="0011309D">
              <w:rPr>
                <w:bCs w:val="0"/>
                <w:i w:val="0"/>
                <w:sz w:val="22"/>
                <w:szCs w:val="22"/>
              </w:rPr>
              <w:t>risks</w:t>
            </w:r>
            <w:proofErr w:type="gramEnd"/>
            <w:r w:rsidRPr="0011309D">
              <w:rPr>
                <w:bCs w:val="0"/>
                <w:i w:val="0"/>
                <w:sz w:val="22"/>
                <w:szCs w:val="22"/>
              </w:rPr>
              <w:t xml:space="preserve"> and using judgement appropriately</w:t>
            </w:r>
            <w:r>
              <w:rPr>
                <w:bCs w:val="0"/>
                <w:i w:val="0"/>
                <w:sz w:val="22"/>
                <w:szCs w:val="22"/>
              </w:rPr>
              <w:t xml:space="preserve">. </w:t>
            </w:r>
            <w:r w:rsidRPr="0011309D">
              <w:rPr>
                <w:bCs w:val="0"/>
                <w:i w:val="0"/>
                <w:sz w:val="22"/>
                <w:szCs w:val="22"/>
              </w:rPr>
              <w:t xml:space="preserve"> </w:t>
            </w:r>
          </w:p>
          <w:p w14:paraId="56253515" w14:textId="77777777" w:rsidR="008E0F34" w:rsidRPr="00DB4C20" w:rsidRDefault="008E0F34" w:rsidP="59BB742A">
            <w:pPr>
              <w:rPr>
                <w:sz w:val="22"/>
                <w:szCs w:val="22"/>
              </w:rPr>
            </w:pPr>
          </w:p>
          <w:p w14:paraId="6C72457C" w14:textId="77777777" w:rsidR="00294E17" w:rsidRPr="00DB4C20" w:rsidRDefault="3AF88CCB" w:rsidP="59BB742A">
            <w:pPr>
              <w:rPr>
                <w:sz w:val="22"/>
                <w:szCs w:val="22"/>
              </w:rPr>
            </w:pPr>
            <w:r w:rsidRPr="59BB742A">
              <w:rPr>
                <w:sz w:val="22"/>
                <w:szCs w:val="22"/>
              </w:rPr>
              <w:t>Examples of decisions and judgements typically required of the postholder include:</w:t>
            </w:r>
            <w:r w:rsidR="3DC48677" w:rsidRPr="59BB742A">
              <w:rPr>
                <w:sz w:val="22"/>
                <w:szCs w:val="22"/>
              </w:rPr>
              <w:t xml:space="preserve"> </w:t>
            </w:r>
          </w:p>
          <w:p w14:paraId="76E0A499" w14:textId="77777777" w:rsidR="00294E17" w:rsidRPr="00DB4C20" w:rsidRDefault="00294E17" w:rsidP="59BB742A">
            <w:pPr>
              <w:rPr>
                <w:sz w:val="22"/>
                <w:szCs w:val="22"/>
              </w:rPr>
            </w:pPr>
          </w:p>
          <w:p w14:paraId="56AA1B79" w14:textId="77777777" w:rsidR="00B60D01" w:rsidRPr="00DB4C20" w:rsidRDefault="1BC184DC" w:rsidP="59BB742A">
            <w:pPr>
              <w:numPr>
                <w:ilvl w:val="0"/>
                <w:numId w:val="9"/>
              </w:numPr>
              <w:spacing w:line="260" w:lineRule="exact"/>
              <w:rPr>
                <w:sz w:val="22"/>
                <w:szCs w:val="22"/>
              </w:rPr>
            </w:pPr>
            <w:r w:rsidRPr="59BB742A">
              <w:rPr>
                <w:sz w:val="22"/>
                <w:szCs w:val="22"/>
              </w:rPr>
              <w:t xml:space="preserve">Interpreting and resolving operational problems and determining the most suitable solution from the options available, that will avoid or mitigate risk of a recurrence. </w:t>
            </w:r>
          </w:p>
          <w:p w14:paraId="56ECE026" w14:textId="00CAB221" w:rsidR="008E0F34" w:rsidRPr="00DB4C20" w:rsidRDefault="5372096B" w:rsidP="59BB742A">
            <w:pPr>
              <w:numPr>
                <w:ilvl w:val="0"/>
                <w:numId w:val="9"/>
              </w:numPr>
              <w:spacing w:line="260" w:lineRule="exact"/>
              <w:rPr>
                <w:sz w:val="22"/>
                <w:szCs w:val="22"/>
              </w:rPr>
            </w:pPr>
            <w:r w:rsidRPr="67FA477D">
              <w:rPr>
                <w:sz w:val="22"/>
                <w:szCs w:val="22"/>
              </w:rPr>
              <w:t xml:space="preserve">Analysing and interpreting </w:t>
            </w:r>
            <w:proofErr w:type="gramStart"/>
            <w:r w:rsidR="571BAD2F" w:rsidRPr="67FA477D">
              <w:rPr>
                <w:sz w:val="22"/>
                <w:szCs w:val="22"/>
              </w:rPr>
              <w:t xml:space="preserve">highly </w:t>
            </w:r>
            <w:r w:rsidRPr="67FA477D">
              <w:rPr>
                <w:sz w:val="22"/>
                <w:szCs w:val="22"/>
              </w:rPr>
              <w:t>complex</w:t>
            </w:r>
            <w:proofErr w:type="gramEnd"/>
            <w:r w:rsidRPr="67FA477D">
              <w:rPr>
                <w:sz w:val="22"/>
                <w:szCs w:val="22"/>
              </w:rPr>
              <w:t xml:space="preserve"> </w:t>
            </w:r>
            <w:r w:rsidR="3958450F" w:rsidRPr="67FA477D">
              <w:rPr>
                <w:sz w:val="22"/>
                <w:szCs w:val="22"/>
              </w:rPr>
              <w:t xml:space="preserve">inter-related </w:t>
            </w:r>
            <w:r w:rsidRPr="67FA477D">
              <w:rPr>
                <w:sz w:val="22"/>
                <w:szCs w:val="22"/>
              </w:rPr>
              <w:t xml:space="preserve">performance data </w:t>
            </w:r>
            <w:r w:rsidR="42B38780" w:rsidRPr="67FA477D">
              <w:rPr>
                <w:sz w:val="22"/>
                <w:szCs w:val="22"/>
              </w:rPr>
              <w:t>which is sourced from several different systems</w:t>
            </w:r>
            <w:r w:rsidRPr="67FA477D">
              <w:rPr>
                <w:sz w:val="22"/>
                <w:szCs w:val="22"/>
              </w:rPr>
              <w:t xml:space="preserve">– on activity, workforce </w:t>
            </w:r>
            <w:r w:rsidR="0CB21EB2" w:rsidRPr="67FA477D">
              <w:rPr>
                <w:sz w:val="22"/>
                <w:szCs w:val="22"/>
              </w:rPr>
              <w:t>etc.</w:t>
            </w:r>
            <w:r w:rsidRPr="67FA477D">
              <w:rPr>
                <w:sz w:val="22"/>
                <w:szCs w:val="22"/>
              </w:rPr>
              <w:t>, identifying issues and trends from the data, deciding on appropriate actions/</w:t>
            </w:r>
            <w:r w:rsidR="005C09E7" w:rsidRPr="67FA477D">
              <w:rPr>
                <w:sz w:val="22"/>
                <w:szCs w:val="22"/>
              </w:rPr>
              <w:t>interventions,</w:t>
            </w:r>
            <w:r w:rsidRPr="67FA477D">
              <w:rPr>
                <w:sz w:val="22"/>
                <w:szCs w:val="22"/>
              </w:rPr>
              <w:t xml:space="preserve"> and then </w:t>
            </w:r>
            <w:r w:rsidR="35F0DB90" w:rsidRPr="67FA477D">
              <w:rPr>
                <w:sz w:val="22"/>
                <w:szCs w:val="22"/>
              </w:rPr>
              <w:t>d</w:t>
            </w:r>
            <w:r w:rsidRPr="67FA477D">
              <w:rPr>
                <w:sz w:val="22"/>
                <w:szCs w:val="22"/>
              </w:rPr>
              <w:t>etermining how that information will be d</w:t>
            </w:r>
            <w:r w:rsidR="35F0DB90" w:rsidRPr="67FA477D">
              <w:rPr>
                <w:sz w:val="22"/>
                <w:szCs w:val="22"/>
              </w:rPr>
              <w:t>eliver</w:t>
            </w:r>
            <w:r w:rsidRPr="67FA477D">
              <w:rPr>
                <w:sz w:val="22"/>
                <w:szCs w:val="22"/>
              </w:rPr>
              <w:t>ed</w:t>
            </w:r>
            <w:r w:rsidR="35F0DB90" w:rsidRPr="67FA477D">
              <w:rPr>
                <w:sz w:val="22"/>
                <w:szCs w:val="22"/>
              </w:rPr>
              <w:t xml:space="preserve"> in a way that will encourage understanding, </w:t>
            </w:r>
            <w:r w:rsidR="005C09E7" w:rsidRPr="67FA477D">
              <w:rPr>
                <w:sz w:val="22"/>
                <w:szCs w:val="22"/>
              </w:rPr>
              <w:t>agreement,</w:t>
            </w:r>
            <w:r w:rsidR="35F0DB90" w:rsidRPr="67FA477D">
              <w:rPr>
                <w:sz w:val="22"/>
                <w:szCs w:val="22"/>
              </w:rPr>
              <w:t xml:space="preserve"> and co-operation. </w:t>
            </w:r>
          </w:p>
          <w:p w14:paraId="586000EC" w14:textId="79624653" w:rsidR="00BD66FB" w:rsidRDefault="59BCF6D7" w:rsidP="59BB742A">
            <w:pPr>
              <w:numPr>
                <w:ilvl w:val="0"/>
                <w:numId w:val="9"/>
              </w:numPr>
              <w:spacing w:line="260" w:lineRule="exact"/>
              <w:rPr>
                <w:sz w:val="22"/>
                <w:szCs w:val="22"/>
              </w:rPr>
            </w:pPr>
            <w:r w:rsidRPr="59BB742A">
              <w:rPr>
                <w:sz w:val="22"/>
                <w:szCs w:val="22"/>
              </w:rPr>
              <w:t>G</w:t>
            </w:r>
            <w:r w:rsidR="5372096B" w:rsidRPr="59BB742A">
              <w:rPr>
                <w:sz w:val="22"/>
                <w:szCs w:val="22"/>
              </w:rPr>
              <w:t>enerating</w:t>
            </w:r>
            <w:r w:rsidRPr="59BB742A">
              <w:rPr>
                <w:sz w:val="22"/>
                <w:szCs w:val="22"/>
              </w:rPr>
              <w:t xml:space="preserve">, </w:t>
            </w:r>
            <w:r w:rsidR="005C09E7" w:rsidRPr="59BB742A">
              <w:rPr>
                <w:sz w:val="22"/>
                <w:szCs w:val="22"/>
              </w:rPr>
              <w:t>planning,</w:t>
            </w:r>
            <w:r w:rsidRPr="59BB742A">
              <w:rPr>
                <w:sz w:val="22"/>
                <w:szCs w:val="22"/>
              </w:rPr>
              <w:t xml:space="preserve"> and implementing i</w:t>
            </w:r>
            <w:r w:rsidR="75851BCD" w:rsidRPr="59BB742A">
              <w:rPr>
                <w:sz w:val="22"/>
                <w:szCs w:val="22"/>
              </w:rPr>
              <w:t xml:space="preserve">deas and initiatives designed to improve services, reduce </w:t>
            </w:r>
            <w:r w:rsidR="005D4C99" w:rsidRPr="59BB742A">
              <w:rPr>
                <w:sz w:val="22"/>
                <w:szCs w:val="22"/>
              </w:rPr>
              <w:t>costs,</w:t>
            </w:r>
            <w:r w:rsidR="75851BCD" w:rsidRPr="59BB742A">
              <w:rPr>
                <w:sz w:val="22"/>
                <w:szCs w:val="22"/>
              </w:rPr>
              <w:t xml:space="preserve"> and increase productivity</w:t>
            </w:r>
            <w:r w:rsidR="1BC184DC" w:rsidRPr="59BB742A">
              <w:rPr>
                <w:sz w:val="22"/>
                <w:szCs w:val="22"/>
              </w:rPr>
              <w:t>.</w:t>
            </w:r>
          </w:p>
          <w:p w14:paraId="6820386C" w14:textId="0156A634" w:rsidR="00E43E77" w:rsidRPr="00DB4C20" w:rsidRDefault="00E43E77" w:rsidP="00E43E77">
            <w:pPr>
              <w:pStyle w:val="ListParagraph"/>
              <w:numPr>
                <w:ilvl w:val="0"/>
                <w:numId w:val="9"/>
              </w:numPr>
              <w:rPr>
                <w:sz w:val="22"/>
                <w:szCs w:val="22"/>
              </w:rPr>
            </w:pPr>
            <w:r w:rsidRPr="59BB742A">
              <w:rPr>
                <w:sz w:val="22"/>
                <w:szCs w:val="22"/>
              </w:rPr>
              <w:t xml:space="preserve">Negotiating with senior managers and stakeholders about service priorities </w:t>
            </w:r>
            <w:r>
              <w:rPr>
                <w:sz w:val="22"/>
                <w:szCs w:val="22"/>
              </w:rPr>
              <w:t xml:space="preserve">make recommendations on resource placement and recruitment </w:t>
            </w:r>
            <w:r w:rsidR="005C09E7">
              <w:rPr>
                <w:sz w:val="22"/>
                <w:szCs w:val="22"/>
              </w:rPr>
              <w:t>strategy.</w:t>
            </w:r>
            <w:r>
              <w:rPr>
                <w:sz w:val="22"/>
                <w:szCs w:val="22"/>
              </w:rPr>
              <w:t xml:space="preserve"> </w:t>
            </w:r>
          </w:p>
          <w:p w14:paraId="761045E2" w14:textId="77777777" w:rsidR="008E0F34" w:rsidRPr="00DB4C20" w:rsidRDefault="008E0F34" w:rsidP="59BB742A">
            <w:pPr>
              <w:rPr>
                <w:sz w:val="22"/>
                <w:szCs w:val="22"/>
              </w:rPr>
            </w:pPr>
          </w:p>
          <w:p w14:paraId="0B634944" w14:textId="126348EF" w:rsidR="00B60D01" w:rsidRDefault="00BC6CE0" w:rsidP="005625B5">
            <w:pPr>
              <w:rPr>
                <w:sz w:val="22"/>
                <w:szCs w:val="22"/>
              </w:rPr>
            </w:pPr>
            <w:r>
              <w:rPr>
                <w:sz w:val="22"/>
                <w:szCs w:val="22"/>
              </w:rPr>
              <w:t xml:space="preserve">Personal </w:t>
            </w:r>
            <w:r w:rsidR="00916B69">
              <w:rPr>
                <w:sz w:val="22"/>
                <w:szCs w:val="22"/>
              </w:rPr>
              <w:t>o</w:t>
            </w:r>
            <w:r w:rsidR="00246CFB" w:rsidRPr="59BB742A">
              <w:rPr>
                <w:sz w:val="22"/>
                <w:szCs w:val="22"/>
              </w:rPr>
              <w:t xml:space="preserve">bjectives will </w:t>
            </w:r>
            <w:proofErr w:type="gramStart"/>
            <w:r w:rsidR="00246CFB" w:rsidRPr="59BB742A">
              <w:rPr>
                <w:sz w:val="22"/>
                <w:szCs w:val="22"/>
              </w:rPr>
              <w:t>be agreed</w:t>
            </w:r>
            <w:proofErr w:type="gramEnd"/>
            <w:r w:rsidR="00246CFB" w:rsidRPr="59BB742A">
              <w:rPr>
                <w:sz w:val="22"/>
                <w:szCs w:val="22"/>
              </w:rPr>
              <w:t xml:space="preserve"> with </w:t>
            </w:r>
            <w:r w:rsidR="00E43E77">
              <w:rPr>
                <w:sz w:val="22"/>
                <w:szCs w:val="22"/>
              </w:rPr>
              <w:t>line manager</w:t>
            </w:r>
            <w:r w:rsidR="00246CFB" w:rsidRPr="59BB742A">
              <w:rPr>
                <w:sz w:val="22"/>
                <w:szCs w:val="22"/>
              </w:rPr>
              <w:t xml:space="preserve"> and performance in post will be monitored and reviewed in accordance with the performance management arrangements.</w:t>
            </w:r>
          </w:p>
          <w:p w14:paraId="0D34F1C5" w14:textId="432BD21B" w:rsidR="005C020A" w:rsidRDefault="005C020A" w:rsidP="005625B5">
            <w:pPr>
              <w:rPr>
                <w:sz w:val="22"/>
                <w:szCs w:val="22"/>
              </w:rPr>
            </w:pPr>
          </w:p>
          <w:p w14:paraId="6955DB5F" w14:textId="2A549EF8" w:rsidR="003373ED" w:rsidRPr="001942F8" w:rsidRDefault="003373ED" w:rsidP="005625B5">
            <w:pPr>
              <w:rPr>
                <w:b/>
                <w:bCs/>
                <w:sz w:val="22"/>
                <w:szCs w:val="22"/>
              </w:rPr>
            </w:pPr>
          </w:p>
        </w:tc>
      </w:tr>
    </w:tbl>
    <w:p w14:paraId="7804E011" w14:textId="77777777" w:rsidR="4C43C673" w:rsidRDefault="4C43C673"/>
    <w:p w14:paraId="6E14EC13" w14:textId="77777777" w:rsidR="002C1F37" w:rsidRPr="00DB4C20" w:rsidRDefault="002C1F37" w:rsidP="59BB742A">
      <w:pPr>
        <w:rPr>
          <w:sz w:val="22"/>
          <w:szCs w:val="22"/>
        </w:rPr>
      </w:pPr>
    </w:p>
    <w:p w14:paraId="33B19781" w14:textId="77777777" w:rsidR="002C1F37" w:rsidRPr="00DB4C20" w:rsidRDefault="002C1F37" w:rsidP="59BB742A">
      <w:pPr>
        <w:rPr>
          <w:sz w:val="22"/>
          <w:szCs w:val="22"/>
        </w:rPr>
      </w:pP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rsidRPr="00DB4C20" w14:paraId="164CAA73" w14:textId="77777777" w:rsidTr="67FA477D">
        <w:tc>
          <w:tcPr>
            <w:tcW w:w="10456" w:type="dxa"/>
          </w:tcPr>
          <w:p w14:paraId="3F0DFA6B" w14:textId="77777777" w:rsidR="002C1F37" w:rsidRPr="00DB4C20" w:rsidRDefault="002C1F37" w:rsidP="59BB742A">
            <w:pPr>
              <w:rPr>
                <w:sz w:val="22"/>
                <w:szCs w:val="22"/>
              </w:rPr>
            </w:pPr>
            <w:r w:rsidRPr="59BB742A">
              <w:rPr>
                <w:b/>
                <w:bCs/>
                <w:sz w:val="22"/>
                <w:szCs w:val="22"/>
              </w:rPr>
              <w:t>8.   COMMUNICATIONS AND RELATIONSHIPS</w:t>
            </w:r>
          </w:p>
        </w:tc>
      </w:tr>
      <w:tr w:rsidR="002C1F37" w:rsidRPr="00DB4C20" w14:paraId="6F8BCD42" w14:textId="77777777" w:rsidTr="67FA477D">
        <w:trPr>
          <w:trHeight w:val="910"/>
        </w:trPr>
        <w:tc>
          <w:tcPr>
            <w:tcW w:w="10456" w:type="dxa"/>
          </w:tcPr>
          <w:p w14:paraId="1633AD82" w14:textId="77777777" w:rsidR="002C1F37" w:rsidRPr="00DB4C20" w:rsidRDefault="002C1F37" w:rsidP="59BB742A">
            <w:pPr>
              <w:rPr>
                <w:b/>
                <w:bCs/>
                <w:sz w:val="22"/>
                <w:szCs w:val="22"/>
              </w:rPr>
            </w:pPr>
          </w:p>
          <w:p w14:paraId="579422C0" w14:textId="6C4635EE" w:rsidR="00246CFB" w:rsidRPr="003732BD" w:rsidRDefault="00246CFB" w:rsidP="59BB742A">
            <w:pPr>
              <w:spacing w:before="120" w:after="120"/>
              <w:jc w:val="both"/>
              <w:rPr>
                <w:sz w:val="22"/>
                <w:szCs w:val="22"/>
              </w:rPr>
            </w:pPr>
            <w:r w:rsidRPr="59BB742A">
              <w:rPr>
                <w:sz w:val="22"/>
                <w:szCs w:val="22"/>
              </w:rPr>
              <w:t xml:space="preserve">The post holder will </w:t>
            </w:r>
            <w:proofErr w:type="gramStart"/>
            <w:r w:rsidRPr="59BB742A">
              <w:rPr>
                <w:sz w:val="22"/>
                <w:szCs w:val="22"/>
              </w:rPr>
              <w:t>be required</w:t>
            </w:r>
            <w:proofErr w:type="gramEnd"/>
            <w:r w:rsidRPr="59BB742A">
              <w:rPr>
                <w:sz w:val="22"/>
                <w:szCs w:val="22"/>
              </w:rPr>
              <w:t xml:space="preserve"> to communicate verbally, face to face, by telephone, in writing and through presentations with </w:t>
            </w:r>
            <w:r w:rsidR="00EA13E1" w:rsidRPr="59BB742A">
              <w:rPr>
                <w:sz w:val="22"/>
                <w:szCs w:val="22"/>
              </w:rPr>
              <w:t>several</w:t>
            </w:r>
            <w:r w:rsidRPr="59BB742A">
              <w:rPr>
                <w:sz w:val="22"/>
                <w:szCs w:val="22"/>
              </w:rPr>
              <w:t xml:space="preserve"> stakeholders, to support the development, redesign, efficient operation and monitoring of </w:t>
            </w:r>
            <w:r w:rsidR="005625B5">
              <w:rPr>
                <w:sz w:val="22"/>
                <w:szCs w:val="22"/>
              </w:rPr>
              <w:t>PHS</w:t>
            </w:r>
            <w:r w:rsidR="00EA13E1">
              <w:rPr>
                <w:sz w:val="22"/>
                <w:szCs w:val="22"/>
              </w:rPr>
              <w:t xml:space="preserve"> </w:t>
            </w:r>
            <w:r w:rsidR="007C24DD">
              <w:rPr>
                <w:sz w:val="22"/>
                <w:szCs w:val="22"/>
              </w:rPr>
              <w:t>resourcing</w:t>
            </w:r>
            <w:r w:rsidR="005625B5">
              <w:rPr>
                <w:sz w:val="22"/>
                <w:szCs w:val="22"/>
              </w:rPr>
              <w:t xml:space="preserve">. </w:t>
            </w:r>
            <w:r w:rsidRPr="59BB742A">
              <w:rPr>
                <w:sz w:val="22"/>
                <w:szCs w:val="22"/>
              </w:rPr>
              <w:t xml:space="preserve">There will be formal meetings, written </w:t>
            </w:r>
            <w:proofErr w:type="gramStart"/>
            <w:r w:rsidRPr="59BB742A">
              <w:rPr>
                <w:sz w:val="22"/>
                <w:szCs w:val="22"/>
              </w:rPr>
              <w:t>communications</w:t>
            </w:r>
            <w:proofErr w:type="gramEnd"/>
            <w:r w:rsidRPr="59BB742A">
              <w:rPr>
                <w:sz w:val="22"/>
                <w:szCs w:val="22"/>
              </w:rPr>
              <w:t xml:space="preserve"> and informal opportunities for discussion </w:t>
            </w:r>
            <w:r w:rsidR="005C09E7" w:rsidRPr="59BB742A">
              <w:rPr>
                <w:sz w:val="22"/>
                <w:szCs w:val="22"/>
              </w:rPr>
              <w:t>to</w:t>
            </w:r>
            <w:r w:rsidRPr="59BB742A">
              <w:rPr>
                <w:sz w:val="22"/>
                <w:szCs w:val="22"/>
              </w:rPr>
              <w:t xml:space="preserve"> ensure efficient systems of working and timely outputs.</w:t>
            </w:r>
          </w:p>
          <w:p w14:paraId="69060760" w14:textId="6B1343CD" w:rsidR="00246CFB" w:rsidRPr="003732BD" w:rsidRDefault="63C910F0" w:rsidP="00246CFB">
            <w:pPr>
              <w:jc w:val="both"/>
              <w:rPr>
                <w:sz w:val="22"/>
                <w:szCs w:val="22"/>
              </w:rPr>
            </w:pPr>
            <w:r w:rsidRPr="67FA477D">
              <w:rPr>
                <w:sz w:val="22"/>
                <w:szCs w:val="22"/>
              </w:rPr>
              <w:t xml:space="preserve">Communicates information at all levels concerning issues that can be complex, </w:t>
            </w:r>
            <w:r w:rsidR="005C09E7" w:rsidRPr="67FA477D">
              <w:rPr>
                <w:sz w:val="22"/>
                <w:szCs w:val="22"/>
              </w:rPr>
              <w:t>sensitive,</w:t>
            </w:r>
            <w:r w:rsidRPr="67FA477D">
              <w:rPr>
                <w:sz w:val="22"/>
                <w:szCs w:val="22"/>
              </w:rPr>
              <w:t xml:space="preserve"> and confidential such as workforce plans, </w:t>
            </w:r>
            <w:r w:rsidR="6E06FA24" w:rsidRPr="67FA477D">
              <w:rPr>
                <w:sz w:val="22"/>
                <w:szCs w:val="22"/>
              </w:rPr>
              <w:t>staff placements</w:t>
            </w:r>
            <w:r w:rsidR="005625B5">
              <w:rPr>
                <w:sz w:val="22"/>
                <w:szCs w:val="22"/>
              </w:rPr>
              <w:t>.</w:t>
            </w:r>
            <w:r w:rsidRPr="67FA477D">
              <w:rPr>
                <w:sz w:val="22"/>
                <w:szCs w:val="22"/>
              </w:rPr>
              <w:t xml:space="preserve"> Applies well developed motivational skills through interactions wit</w:t>
            </w:r>
            <w:r w:rsidR="005625B5">
              <w:rPr>
                <w:sz w:val="22"/>
                <w:szCs w:val="22"/>
              </w:rPr>
              <w:t xml:space="preserve">h Directors, </w:t>
            </w:r>
            <w:r w:rsidR="005C09E7">
              <w:rPr>
                <w:sz w:val="22"/>
                <w:szCs w:val="22"/>
              </w:rPr>
              <w:t>managers,</w:t>
            </w:r>
            <w:r w:rsidR="005625B5">
              <w:rPr>
                <w:sz w:val="22"/>
                <w:szCs w:val="22"/>
              </w:rPr>
              <w:t xml:space="preserve"> and staff.</w:t>
            </w:r>
          </w:p>
          <w:p w14:paraId="2755CFBC" w14:textId="6C77EF70" w:rsidR="004713DA" w:rsidRPr="001942F8" w:rsidRDefault="00246CFB" w:rsidP="59BB742A">
            <w:pPr>
              <w:spacing w:before="120" w:after="120"/>
              <w:jc w:val="both"/>
              <w:rPr>
                <w:sz w:val="22"/>
                <w:szCs w:val="22"/>
              </w:rPr>
            </w:pPr>
            <w:r w:rsidRPr="59BB742A">
              <w:rPr>
                <w:sz w:val="22"/>
                <w:szCs w:val="22"/>
              </w:rPr>
              <w:t>The role will require the post holder to engage with senior colleag</w:t>
            </w:r>
            <w:r w:rsidR="3AB7FB00" w:rsidRPr="59BB742A">
              <w:rPr>
                <w:sz w:val="22"/>
                <w:szCs w:val="22"/>
              </w:rPr>
              <w:t xml:space="preserve">ues within </w:t>
            </w:r>
            <w:r w:rsidR="005625B5">
              <w:rPr>
                <w:sz w:val="22"/>
                <w:szCs w:val="22"/>
              </w:rPr>
              <w:t>PHS</w:t>
            </w:r>
            <w:r w:rsidR="3AB7FB00" w:rsidRPr="59BB742A">
              <w:rPr>
                <w:sz w:val="22"/>
                <w:szCs w:val="22"/>
              </w:rPr>
              <w:t xml:space="preserve"> and NSS</w:t>
            </w:r>
            <w:r w:rsidRPr="59BB742A">
              <w:rPr>
                <w:sz w:val="22"/>
                <w:szCs w:val="22"/>
              </w:rPr>
              <w:t xml:space="preserve"> and external bodies in the negotiation </w:t>
            </w:r>
            <w:r w:rsidR="005625B5">
              <w:rPr>
                <w:sz w:val="22"/>
                <w:szCs w:val="22"/>
              </w:rPr>
              <w:t>services</w:t>
            </w:r>
            <w:r w:rsidRPr="59BB742A">
              <w:rPr>
                <w:sz w:val="22"/>
                <w:szCs w:val="22"/>
              </w:rPr>
              <w:t xml:space="preserve"> to ensure maintenance of service to customers, furthering research and development and securing new business opportunities.</w:t>
            </w:r>
          </w:p>
          <w:p w14:paraId="220F1B51" w14:textId="55E3E039" w:rsidR="00246CFB" w:rsidRPr="003732BD" w:rsidRDefault="00246CFB" w:rsidP="59BB742A">
            <w:pPr>
              <w:spacing w:before="120" w:after="120"/>
              <w:jc w:val="both"/>
              <w:rPr>
                <w:sz w:val="22"/>
                <w:szCs w:val="22"/>
              </w:rPr>
            </w:pPr>
            <w:r w:rsidRPr="59BB742A">
              <w:rPr>
                <w:sz w:val="22"/>
                <w:szCs w:val="22"/>
              </w:rPr>
              <w:t xml:space="preserve">The post holder is required to use a wide range of skills such as negotiation, mediation, </w:t>
            </w:r>
            <w:r w:rsidR="005C09E7" w:rsidRPr="59BB742A">
              <w:rPr>
                <w:sz w:val="22"/>
                <w:szCs w:val="22"/>
              </w:rPr>
              <w:t>persuasion,</w:t>
            </w:r>
            <w:r w:rsidRPr="59BB742A">
              <w:rPr>
                <w:sz w:val="22"/>
                <w:szCs w:val="22"/>
              </w:rPr>
              <w:t xml:space="preserve"> and tact when communicating with contacts both internal and external</w:t>
            </w:r>
            <w:proofErr w:type="gramStart"/>
            <w:r w:rsidRPr="59BB742A">
              <w:rPr>
                <w:sz w:val="22"/>
                <w:szCs w:val="22"/>
              </w:rPr>
              <w:t xml:space="preserve">.  </w:t>
            </w:r>
            <w:proofErr w:type="gramEnd"/>
            <w:r w:rsidRPr="59BB742A">
              <w:rPr>
                <w:sz w:val="22"/>
                <w:szCs w:val="22"/>
              </w:rPr>
              <w:t>The post holder will discuss a range of issues from staffing and budgetary matters to business planning.</w:t>
            </w:r>
          </w:p>
          <w:p w14:paraId="3897B8DC" w14:textId="77777777" w:rsidR="00246CFB" w:rsidRPr="003732BD" w:rsidRDefault="00246CFB" w:rsidP="00246CFB">
            <w:pPr>
              <w:spacing w:before="120" w:after="120"/>
              <w:rPr>
                <w:sz w:val="22"/>
                <w:szCs w:val="22"/>
              </w:rPr>
            </w:pPr>
            <w:r w:rsidRPr="59BB742A">
              <w:rPr>
                <w:sz w:val="22"/>
                <w:szCs w:val="22"/>
              </w:rPr>
              <w:lastRenderedPageBreak/>
              <w:t xml:space="preserve">Must be able to negotiate with senior stakeholders on </w:t>
            </w:r>
            <w:r w:rsidR="005625B5">
              <w:rPr>
                <w:sz w:val="22"/>
                <w:szCs w:val="22"/>
              </w:rPr>
              <w:t>any</w:t>
            </w:r>
            <w:r w:rsidRPr="59BB742A">
              <w:rPr>
                <w:sz w:val="22"/>
                <w:szCs w:val="22"/>
              </w:rPr>
              <w:t xml:space="preserve"> issues and present complex and sensitive information to large and influential groups.</w:t>
            </w:r>
          </w:p>
          <w:p w14:paraId="2F9B9FDF" w14:textId="77777777" w:rsidR="00246CFB" w:rsidRDefault="5D0F2D4D" w:rsidP="005625B5">
            <w:pPr>
              <w:ind w:left="34"/>
              <w:rPr>
                <w:sz w:val="22"/>
                <w:szCs w:val="22"/>
              </w:rPr>
            </w:pPr>
            <w:r w:rsidRPr="42DAD73A">
              <w:rPr>
                <w:sz w:val="22"/>
                <w:szCs w:val="22"/>
              </w:rPr>
              <w:t>Represent</w:t>
            </w:r>
            <w:r w:rsidR="005625B5">
              <w:rPr>
                <w:sz w:val="22"/>
                <w:szCs w:val="22"/>
              </w:rPr>
              <w:t xml:space="preserve"> PHS</w:t>
            </w:r>
            <w:r w:rsidRPr="42DAD73A">
              <w:rPr>
                <w:sz w:val="22"/>
                <w:szCs w:val="22"/>
              </w:rPr>
              <w:t xml:space="preserve"> on working groups and steering groups</w:t>
            </w:r>
            <w:proofErr w:type="gramStart"/>
            <w:r w:rsidRPr="42DAD73A">
              <w:rPr>
                <w:sz w:val="22"/>
                <w:szCs w:val="22"/>
              </w:rPr>
              <w:t xml:space="preserve">.  </w:t>
            </w:r>
            <w:proofErr w:type="gramEnd"/>
            <w:r w:rsidRPr="42DAD73A">
              <w:rPr>
                <w:sz w:val="22"/>
                <w:szCs w:val="22"/>
              </w:rPr>
              <w:t>Establish relationships with relevant key stakeholders across</w:t>
            </w:r>
            <w:r w:rsidR="005625B5">
              <w:rPr>
                <w:sz w:val="22"/>
                <w:szCs w:val="22"/>
              </w:rPr>
              <w:t xml:space="preserve"> PHS.</w:t>
            </w:r>
            <w:r w:rsidRPr="42DAD73A">
              <w:rPr>
                <w:sz w:val="22"/>
                <w:szCs w:val="22"/>
              </w:rPr>
              <w:t xml:space="preserve"> </w:t>
            </w:r>
          </w:p>
          <w:p w14:paraId="541ABA0D" w14:textId="77777777" w:rsidR="005625B5" w:rsidRDefault="005625B5" w:rsidP="007C24DD">
            <w:pPr>
              <w:rPr>
                <w:sz w:val="22"/>
                <w:szCs w:val="22"/>
              </w:rPr>
            </w:pPr>
          </w:p>
          <w:p w14:paraId="206062E9" w14:textId="77777777" w:rsidR="00246CFB" w:rsidRPr="003732BD" w:rsidRDefault="00246CFB" w:rsidP="59BB742A">
            <w:pPr>
              <w:spacing w:before="120" w:after="120"/>
              <w:jc w:val="both"/>
              <w:rPr>
                <w:sz w:val="22"/>
                <w:szCs w:val="22"/>
                <w:u w:val="single"/>
              </w:rPr>
            </w:pPr>
            <w:r w:rsidRPr="59BB742A">
              <w:rPr>
                <w:sz w:val="22"/>
                <w:szCs w:val="22"/>
                <w:u w:val="single"/>
              </w:rPr>
              <w:t>Internal</w:t>
            </w:r>
          </w:p>
          <w:p w14:paraId="2CBF447C" w14:textId="6ABAFD71" w:rsidR="00CD419F" w:rsidRPr="00CD419F" w:rsidRDefault="5D0F2D4D">
            <w:pPr>
              <w:numPr>
                <w:ilvl w:val="0"/>
                <w:numId w:val="15"/>
              </w:numPr>
              <w:spacing w:before="120" w:after="120"/>
              <w:jc w:val="both"/>
              <w:rPr>
                <w:sz w:val="22"/>
                <w:szCs w:val="22"/>
              </w:rPr>
            </w:pPr>
            <w:r w:rsidRPr="42DAD73A">
              <w:rPr>
                <w:sz w:val="22"/>
                <w:szCs w:val="22"/>
              </w:rPr>
              <w:t xml:space="preserve">Close working relationships with </w:t>
            </w:r>
            <w:r w:rsidR="005625B5">
              <w:rPr>
                <w:sz w:val="22"/>
                <w:szCs w:val="22"/>
              </w:rPr>
              <w:t>PHS Senior Leadership Team</w:t>
            </w:r>
            <w:r w:rsidRPr="42DAD73A">
              <w:rPr>
                <w:sz w:val="22"/>
                <w:szCs w:val="22"/>
              </w:rPr>
              <w:t xml:space="preserve"> on an informal and formal basis using collaborative verbal and written methods of engagement and communication. </w:t>
            </w:r>
          </w:p>
          <w:p w14:paraId="40B31998" w14:textId="77777777" w:rsidR="00246CFB" w:rsidRPr="003732BD" w:rsidRDefault="00246CFB" w:rsidP="59BB742A">
            <w:pPr>
              <w:pStyle w:val="ListParagraph"/>
              <w:numPr>
                <w:ilvl w:val="0"/>
                <w:numId w:val="17"/>
              </w:numPr>
              <w:spacing w:before="120" w:after="120"/>
              <w:contextualSpacing/>
              <w:jc w:val="both"/>
              <w:rPr>
                <w:sz w:val="22"/>
                <w:szCs w:val="22"/>
              </w:rPr>
            </w:pPr>
            <w:r w:rsidRPr="59BB742A">
              <w:rPr>
                <w:sz w:val="22"/>
                <w:szCs w:val="22"/>
              </w:rPr>
              <w:t xml:space="preserve">Negotiates with senior stakeholders on difficult issues and presents complex and sensitive information to large and influential groups. Often the need to convey contentious information in an atmosphere where change </w:t>
            </w:r>
            <w:proofErr w:type="gramStart"/>
            <w:r w:rsidRPr="59BB742A">
              <w:rPr>
                <w:sz w:val="22"/>
                <w:szCs w:val="22"/>
              </w:rPr>
              <w:t>is proposed</w:t>
            </w:r>
            <w:proofErr w:type="gramEnd"/>
            <w:r w:rsidRPr="59BB742A">
              <w:rPr>
                <w:sz w:val="22"/>
                <w:szCs w:val="22"/>
              </w:rPr>
              <w:t>.</w:t>
            </w:r>
          </w:p>
          <w:p w14:paraId="31E9C02D" w14:textId="77777777" w:rsidR="00263A45" w:rsidRDefault="00236707" w:rsidP="59BB742A">
            <w:pPr>
              <w:numPr>
                <w:ilvl w:val="0"/>
                <w:numId w:val="15"/>
              </w:numPr>
              <w:spacing w:before="120" w:after="120"/>
              <w:jc w:val="both"/>
              <w:rPr>
                <w:sz w:val="22"/>
                <w:szCs w:val="22"/>
              </w:rPr>
            </w:pPr>
            <w:r>
              <w:rPr>
                <w:sz w:val="22"/>
                <w:szCs w:val="22"/>
              </w:rPr>
              <w:t>Strong</w:t>
            </w:r>
            <w:r w:rsidR="00966536">
              <w:rPr>
                <w:sz w:val="22"/>
                <w:szCs w:val="22"/>
              </w:rPr>
              <w:t xml:space="preserve"> relationships with the H</w:t>
            </w:r>
            <w:r w:rsidR="005625B5">
              <w:rPr>
                <w:sz w:val="22"/>
                <w:szCs w:val="22"/>
              </w:rPr>
              <w:t xml:space="preserve">uman </w:t>
            </w:r>
            <w:r w:rsidR="00966536">
              <w:rPr>
                <w:sz w:val="22"/>
                <w:szCs w:val="22"/>
              </w:rPr>
              <w:t>R</w:t>
            </w:r>
            <w:r w:rsidR="005625B5">
              <w:rPr>
                <w:sz w:val="22"/>
                <w:szCs w:val="22"/>
              </w:rPr>
              <w:t>esources</w:t>
            </w:r>
            <w:r w:rsidR="00966536">
              <w:rPr>
                <w:sz w:val="22"/>
                <w:szCs w:val="22"/>
              </w:rPr>
              <w:t xml:space="preserve"> Re</w:t>
            </w:r>
            <w:r w:rsidR="00263A45">
              <w:rPr>
                <w:sz w:val="22"/>
                <w:szCs w:val="22"/>
              </w:rPr>
              <w:t xml:space="preserve">cruitment team </w:t>
            </w:r>
            <w:r w:rsidR="00966536">
              <w:rPr>
                <w:sz w:val="22"/>
                <w:szCs w:val="22"/>
              </w:rPr>
              <w:t>throughout recruitment campaigns</w:t>
            </w:r>
          </w:p>
          <w:p w14:paraId="6F7E3DA9" w14:textId="77777777" w:rsidR="00246CFB" w:rsidRPr="003732BD" w:rsidRDefault="00246CFB" w:rsidP="59BB742A">
            <w:pPr>
              <w:spacing w:before="120" w:after="120"/>
              <w:jc w:val="both"/>
              <w:rPr>
                <w:sz w:val="22"/>
                <w:szCs w:val="22"/>
              </w:rPr>
            </w:pPr>
            <w:r w:rsidRPr="59BB742A">
              <w:rPr>
                <w:sz w:val="22"/>
                <w:szCs w:val="22"/>
                <w:u w:val="single"/>
              </w:rPr>
              <w:t>External</w:t>
            </w:r>
          </w:p>
          <w:p w14:paraId="591068E4" w14:textId="77777777" w:rsidR="00246CFB" w:rsidRDefault="00246CFB" w:rsidP="59BB742A">
            <w:pPr>
              <w:numPr>
                <w:ilvl w:val="0"/>
                <w:numId w:val="16"/>
              </w:numPr>
              <w:spacing w:before="120" w:after="120"/>
              <w:jc w:val="both"/>
              <w:rPr>
                <w:sz w:val="22"/>
                <w:szCs w:val="22"/>
              </w:rPr>
            </w:pPr>
            <w:r w:rsidRPr="59BB742A">
              <w:rPr>
                <w:sz w:val="22"/>
                <w:szCs w:val="22"/>
              </w:rPr>
              <w:t xml:space="preserve">The postholder is expected to </w:t>
            </w:r>
            <w:proofErr w:type="gramStart"/>
            <w:r w:rsidRPr="59BB742A">
              <w:rPr>
                <w:sz w:val="22"/>
                <w:szCs w:val="22"/>
              </w:rPr>
              <w:t>utilise</w:t>
            </w:r>
            <w:proofErr w:type="gramEnd"/>
            <w:r w:rsidRPr="59BB742A">
              <w:rPr>
                <w:sz w:val="22"/>
                <w:szCs w:val="22"/>
              </w:rPr>
              <w:t xml:space="preserve"> effective partnership working through establishment and maintenance of good working relationships with key internal and external stakeholders in line with operational requirements. </w:t>
            </w:r>
          </w:p>
          <w:p w14:paraId="6594CD44" w14:textId="05ADCFF9" w:rsidR="00263A45" w:rsidRPr="00263A45" w:rsidRDefault="00263A45">
            <w:pPr>
              <w:numPr>
                <w:ilvl w:val="0"/>
                <w:numId w:val="16"/>
              </w:numPr>
              <w:spacing w:before="120" w:after="120"/>
              <w:jc w:val="both"/>
              <w:rPr>
                <w:sz w:val="22"/>
                <w:szCs w:val="22"/>
              </w:rPr>
            </w:pPr>
            <w:r w:rsidRPr="59BB742A">
              <w:rPr>
                <w:sz w:val="22"/>
                <w:szCs w:val="22"/>
              </w:rPr>
              <w:t xml:space="preserve">Various external agencies </w:t>
            </w:r>
            <w:r>
              <w:rPr>
                <w:sz w:val="22"/>
                <w:szCs w:val="22"/>
              </w:rPr>
              <w:t>including the framework recruitment agencies</w:t>
            </w:r>
            <w:r w:rsidR="005625B5">
              <w:rPr>
                <w:sz w:val="22"/>
                <w:szCs w:val="22"/>
              </w:rPr>
              <w:t xml:space="preserve"> and</w:t>
            </w:r>
            <w:r>
              <w:rPr>
                <w:sz w:val="22"/>
                <w:szCs w:val="22"/>
              </w:rPr>
              <w:t xml:space="preserve"> external specialist </w:t>
            </w:r>
            <w:r w:rsidR="005C09E7">
              <w:rPr>
                <w:sz w:val="22"/>
                <w:szCs w:val="22"/>
              </w:rPr>
              <w:t>agencies.</w:t>
            </w:r>
            <w:r>
              <w:rPr>
                <w:sz w:val="22"/>
                <w:szCs w:val="22"/>
              </w:rPr>
              <w:t xml:space="preserve"> </w:t>
            </w:r>
          </w:p>
          <w:p w14:paraId="18938CC3" w14:textId="77777777" w:rsidR="002224E1" w:rsidRPr="005625B5" w:rsidRDefault="00246CFB" w:rsidP="00973831">
            <w:pPr>
              <w:numPr>
                <w:ilvl w:val="0"/>
                <w:numId w:val="16"/>
              </w:numPr>
              <w:spacing w:before="120" w:after="120"/>
              <w:jc w:val="both"/>
              <w:rPr>
                <w:sz w:val="22"/>
                <w:szCs w:val="22"/>
              </w:rPr>
            </w:pPr>
            <w:r w:rsidRPr="59BB742A">
              <w:rPr>
                <w:sz w:val="22"/>
                <w:szCs w:val="22"/>
              </w:rPr>
              <w:t>Other public sector bodies</w:t>
            </w:r>
          </w:p>
        </w:tc>
      </w:tr>
    </w:tbl>
    <w:p w14:paraId="614E548F" w14:textId="77777777" w:rsidR="002C1F37" w:rsidRPr="00DB4C20" w:rsidRDefault="002C1F37" w:rsidP="59BB742A">
      <w:pPr>
        <w:rPr>
          <w:sz w:val="22"/>
          <w:szCs w:val="22"/>
        </w:rPr>
      </w:pPr>
    </w:p>
    <w:tbl>
      <w:tblPr>
        <w:tblW w:w="10456"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56"/>
      </w:tblGrid>
      <w:tr w:rsidR="002C1F37" w:rsidRPr="00DB4C20" w14:paraId="78D71A90" w14:textId="77777777" w:rsidTr="4C43C673">
        <w:tc>
          <w:tcPr>
            <w:tcW w:w="10456" w:type="dxa"/>
          </w:tcPr>
          <w:p w14:paraId="150EEE42" w14:textId="77777777" w:rsidR="002C1F37" w:rsidRPr="00DB4C20" w:rsidRDefault="002C1F37" w:rsidP="59BB742A">
            <w:pPr>
              <w:rPr>
                <w:sz w:val="22"/>
                <w:szCs w:val="22"/>
              </w:rPr>
            </w:pPr>
            <w:r w:rsidRPr="59BB742A">
              <w:rPr>
                <w:b/>
                <w:bCs/>
                <w:sz w:val="22"/>
                <w:szCs w:val="22"/>
              </w:rPr>
              <w:t>9.   MOST CHALLENGING PARTS OF THE JOB</w:t>
            </w:r>
          </w:p>
        </w:tc>
      </w:tr>
      <w:tr w:rsidR="002C1F37" w:rsidRPr="00DB4C20" w14:paraId="0D7963BE" w14:textId="77777777" w:rsidTr="4C43C673">
        <w:tc>
          <w:tcPr>
            <w:tcW w:w="10456" w:type="dxa"/>
          </w:tcPr>
          <w:p w14:paraId="6F22F62E" w14:textId="77777777" w:rsidR="002C1F37" w:rsidRPr="00DB4C20" w:rsidRDefault="002C1F37" w:rsidP="59BB742A">
            <w:pPr>
              <w:ind w:right="72"/>
              <w:rPr>
                <w:b/>
                <w:bCs/>
                <w:sz w:val="22"/>
                <w:szCs w:val="22"/>
              </w:rPr>
            </w:pPr>
          </w:p>
          <w:p w14:paraId="1DF0C0AD" w14:textId="77777777" w:rsidR="008A6424" w:rsidRDefault="008A6424" w:rsidP="59BB742A">
            <w:pPr>
              <w:pStyle w:val="ListParagraph"/>
              <w:numPr>
                <w:ilvl w:val="0"/>
                <w:numId w:val="1"/>
              </w:numPr>
              <w:contextualSpacing/>
              <w:rPr>
                <w:sz w:val="22"/>
                <w:szCs w:val="22"/>
              </w:rPr>
            </w:pPr>
            <w:r w:rsidRPr="59BB742A">
              <w:rPr>
                <w:sz w:val="22"/>
                <w:szCs w:val="22"/>
              </w:rPr>
              <w:t>Developing new/innovative solutions to meet the requirements of the service, reducing bureaucracy, and overcoming resistance to change in the new environment</w:t>
            </w:r>
            <w:r>
              <w:rPr>
                <w:sz w:val="22"/>
                <w:szCs w:val="22"/>
              </w:rPr>
              <w:t xml:space="preserve"> whilst delivering the ongoing </w:t>
            </w:r>
            <w:proofErr w:type="gramStart"/>
            <w:r>
              <w:rPr>
                <w:sz w:val="22"/>
                <w:szCs w:val="22"/>
              </w:rPr>
              <w:t>service</w:t>
            </w:r>
            <w:proofErr w:type="gramEnd"/>
            <w:r w:rsidRPr="59BB742A">
              <w:rPr>
                <w:sz w:val="22"/>
                <w:szCs w:val="22"/>
              </w:rPr>
              <w:t xml:space="preserve"> </w:t>
            </w:r>
          </w:p>
          <w:p w14:paraId="55AD0D79" w14:textId="77777777" w:rsidR="008A6424" w:rsidRPr="008A6424" w:rsidRDefault="008A6424" w:rsidP="008A6424">
            <w:pPr>
              <w:ind w:left="360"/>
              <w:contextualSpacing/>
              <w:rPr>
                <w:sz w:val="22"/>
                <w:szCs w:val="22"/>
              </w:rPr>
            </w:pPr>
          </w:p>
          <w:p w14:paraId="7CACD24B" w14:textId="63E14F53" w:rsidR="00263A45" w:rsidRDefault="1AC5F2AA" w:rsidP="59BB742A">
            <w:pPr>
              <w:pStyle w:val="ListParagraph"/>
              <w:numPr>
                <w:ilvl w:val="0"/>
                <w:numId w:val="1"/>
              </w:numPr>
              <w:contextualSpacing/>
              <w:rPr>
                <w:sz w:val="22"/>
                <w:szCs w:val="22"/>
              </w:rPr>
            </w:pPr>
            <w:r w:rsidRPr="59BB742A">
              <w:rPr>
                <w:sz w:val="22"/>
                <w:szCs w:val="22"/>
              </w:rPr>
              <w:t>Building and maintaining ef</w:t>
            </w:r>
            <w:r w:rsidR="12E35792" w:rsidRPr="59BB742A">
              <w:rPr>
                <w:sz w:val="22"/>
                <w:szCs w:val="22"/>
              </w:rPr>
              <w:t>fective</w:t>
            </w:r>
            <w:r w:rsidRPr="59BB742A">
              <w:rPr>
                <w:sz w:val="22"/>
                <w:szCs w:val="22"/>
              </w:rPr>
              <w:t xml:space="preserve"> engagement across a wide diverse range of stakeholders </w:t>
            </w:r>
            <w:r w:rsidR="00263A45">
              <w:rPr>
                <w:sz w:val="22"/>
                <w:szCs w:val="22"/>
              </w:rPr>
              <w:t xml:space="preserve">to maintain a </w:t>
            </w:r>
            <w:r w:rsidR="005D4C99">
              <w:rPr>
                <w:sz w:val="22"/>
                <w:szCs w:val="22"/>
              </w:rPr>
              <w:t>high-quality</w:t>
            </w:r>
            <w:r w:rsidR="00263A45">
              <w:rPr>
                <w:sz w:val="22"/>
                <w:szCs w:val="22"/>
              </w:rPr>
              <w:t xml:space="preserve"> </w:t>
            </w:r>
            <w:r w:rsidR="005C09E7">
              <w:rPr>
                <w:sz w:val="22"/>
                <w:szCs w:val="22"/>
              </w:rPr>
              <w:t>service.</w:t>
            </w:r>
            <w:r w:rsidR="00263A45">
              <w:rPr>
                <w:sz w:val="22"/>
                <w:szCs w:val="22"/>
              </w:rPr>
              <w:t xml:space="preserve"> </w:t>
            </w:r>
          </w:p>
          <w:p w14:paraId="0D0C79BD" w14:textId="77777777" w:rsidR="004713DA" w:rsidRPr="00DB4C20" w:rsidRDefault="004713DA" w:rsidP="59BB742A">
            <w:pPr>
              <w:pStyle w:val="ListParagraph"/>
              <w:ind w:left="0"/>
              <w:contextualSpacing/>
              <w:rPr>
                <w:sz w:val="22"/>
                <w:szCs w:val="22"/>
              </w:rPr>
            </w:pPr>
          </w:p>
          <w:p w14:paraId="32A7101E" w14:textId="77777777" w:rsidR="004713DA" w:rsidRPr="00DB4C20" w:rsidRDefault="12E35792" w:rsidP="59BB742A">
            <w:pPr>
              <w:numPr>
                <w:ilvl w:val="0"/>
                <w:numId w:val="1"/>
              </w:numPr>
              <w:spacing w:after="120"/>
              <w:rPr>
                <w:sz w:val="22"/>
                <w:szCs w:val="22"/>
              </w:rPr>
            </w:pPr>
            <w:r w:rsidRPr="59BB742A">
              <w:rPr>
                <w:sz w:val="22"/>
                <w:szCs w:val="22"/>
              </w:rPr>
              <w:t xml:space="preserve">Balancing priorities and activities </w:t>
            </w:r>
            <w:r w:rsidR="00263A45">
              <w:rPr>
                <w:sz w:val="22"/>
                <w:szCs w:val="22"/>
              </w:rPr>
              <w:t xml:space="preserve">of stakeholders </w:t>
            </w:r>
            <w:r w:rsidR="00263A45" w:rsidRPr="59BB742A">
              <w:rPr>
                <w:sz w:val="22"/>
                <w:szCs w:val="22"/>
              </w:rPr>
              <w:t xml:space="preserve">all with different expectations and demands </w:t>
            </w:r>
            <w:r w:rsidRPr="59BB742A">
              <w:rPr>
                <w:sz w:val="22"/>
                <w:szCs w:val="22"/>
              </w:rPr>
              <w:t>within the service area/department to ensure timely delivery of the services</w:t>
            </w:r>
            <w:r w:rsidR="4E82AEBB" w:rsidRPr="59BB742A">
              <w:rPr>
                <w:sz w:val="22"/>
                <w:szCs w:val="22"/>
              </w:rPr>
              <w:t>.</w:t>
            </w:r>
          </w:p>
          <w:p w14:paraId="4E221B2D" w14:textId="50EBDF2A" w:rsidR="00AA5668" w:rsidRPr="00DB4C20" w:rsidRDefault="00AA5668" w:rsidP="008A6424">
            <w:pPr>
              <w:spacing w:after="120"/>
              <w:ind w:left="720"/>
              <w:rPr>
                <w:sz w:val="22"/>
                <w:szCs w:val="22"/>
              </w:rPr>
            </w:pPr>
          </w:p>
        </w:tc>
      </w:tr>
    </w:tbl>
    <w:p w14:paraId="04F43410" w14:textId="77777777" w:rsidR="4C43C673" w:rsidRDefault="4C43C673"/>
    <w:p w14:paraId="277DFA98" w14:textId="77777777" w:rsidR="002C1F37" w:rsidRDefault="002C1F37" w:rsidP="59BB742A">
      <w:pPr>
        <w:rPr>
          <w:sz w:val="22"/>
          <w:szCs w:val="22"/>
        </w:rPr>
      </w:pPr>
    </w:p>
    <w:p w14:paraId="27035636" w14:textId="77777777" w:rsidR="00E14F0C" w:rsidRPr="00DB4C20" w:rsidRDefault="00E14F0C" w:rsidP="59BB742A">
      <w:pPr>
        <w:rPr>
          <w:sz w:val="22"/>
          <w:szCs w:val="22"/>
        </w:rPr>
      </w:pPr>
    </w:p>
    <w:tbl>
      <w:tblPr>
        <w:tblW w:w="10456" w:type="dxa"/>
        <w:tblBorders>
          <w:top w:val="single" w:sz="6" w:space="0" w:color="auto"/>
          <w:left w:val="single" w:sz="6" w:space="0" w:color="auto"/>
          <w:bottom w:val="single" w:sz="6" w:space="0" w:color="auto"/>
          <w:right w:val="single" w:sz="6" w:space="0" w:color="auto"/>
          <w:insideV w:val="single" w:sz="6" w:space="0" w:color="auto"/>
        </w:tblBorders>
        <w:tblLayout w:type="fixed"/>
        <w:tblLook w:val="0000" w:firstRow="0" w:lastRow="0" w:firstColumn="0" w:lastColumn="0" w:noHBand="0" w:noVBand="0"/>
      </w:tblPr>
      <w:tblGrid>
        <w:gridCol w:w="10456"/>
      </w:tblGrid>
      <w:tr w:rsidR="002C1F37" w:rsidRPr="00DB4C20" w14:paraId="4EC7B6BF" w14:textId="77777777" w:rsidTr="4C43C673">
        <w:tc>
          <w:tcPr>
            <w:tcW w:w="10456" w:type="dxa"/>
          </w:tcPr>
          <w:p w14:paraId="460F29E9" w14:textId="77777777" w:rsidR="002C1F37" w:rsidRPr="00DB4C20" w:rsidRDefault="002C1F37" w:rsidP="59BB742A">
            <w:pPr>
              <w:rPr>
                <w:sz w:val="22"/>
                <w:szCs w:val="22"/>
              </w:rPr>
            </w:pPr>
            <w:r w:rsidRPr="59BB742A">
              <w:rPr>
                <w:b/>
                <w:bCs/>
                <w:sz w:val="22"/>
                <w:szCs w:val="22"/>
              </w:rPr>
              <w:t>10.   SYSTEMS</w:t>
            </w:r>
          </w:p>
        </w:tc>
      </w:tr>
      <w:tr w:rsidR="002C1F37" w:rsidRPr="00DB4C20" w14:paraId="29A72F3E" w14:textId="77777777" w:rsidTr="4C43C673">
        <w:trPr>
          <w:trHeight w:val="627"/>
        </w:trPr>
        <w:tc>
          <w:tcPr>
            <w:tcW w:w="10456" w:type="dxa"/>
          </w:tcPr>
          <w:p w14:paraId="5EBA94D4" w14:textId="77777777" w:rsidR="002C1F37" w:rsidRPr="004509FD" w:rsidRDefault="002C1F37" w:rsidP="59BB742A">
            <w:pPr>
              <w:rPr>
                <w:b/>
                <w:bCs/>
                <w:sz w:val="22"/>
                <w:szCs w:val="22"/>
              </w:rPr>
            </w:pPr>
          </w:p>
          <w:p w14:paraId="36EC61E2" w14:textId="462F6DD4" w:rsidR="00246CFB" w:rsidRPr="004509FD" w:rsidRDefault="00246CFB" w:rsidP="59BB742A">
            <w:pPr>
              <w:spacing w:before="120" w:after="120"/>
              <w:rPr>
                <w:sz w:val="22"/>
                <w:szCs w:val="22"/>
              </w:rPr>
            </w:pPr>
            <w:r w:rsidRPr="59BB742A">
              <w:rPr>
                <w:sz w:val="22"/>
                <w:szCs w:val="22"/>
              </w:rPr>
              <w:t>The post requires the use of a PC and advance knowledge and practical application of Microsoft Office including SharePoint</w:t>
            </w:r>
            <w:r w:rsidR="29FDC716" w:rsidRPr="59BB742A">
              <w:rPr>
                <w:sz w:val="22"/>
                <w:szCs w:val="22"/>
              </w:rPr>
              <w:t xml:space="preserve"> </w:t>
            </w:r>
            <w:r w:rsidRPr="59BB742A">
              <w:rPr>
                <w:sz w:val="22"/>
                <w:szCs w:val="22"/>
              </w:rPr>
              <w:t xml:space="preserve">– for communications via e-mail, </w:t>
            </w:r>
            <w:proofErr w:type="gramStart"/>
            <w:r w:rsidR="008A6424">
              <w:rPr>
                <w:sz w:val="22"/>
                <w:szCs w:val="22"/>
              </w:rPr>
              <w:t>writing</w:t>
            </w:r>
            <w:proofErr w:type="gramEnd"/>
            <w:r w:rsidR="008A6424">
              <w:rPr>
                <w:sz w:val="22"/>
                <w:szCs w:val="22"/>
              </w:rPr>
              <w:t xml:space="preserve"> </w:t>
            </w:r>
            <w:r w:rsidRPr="59BB742A">
              <w:rPr>
                <w:sz w:val="22"/>
                <w:szCs w:val="22"/>
              </w:rPr>
              <w:t xml:space="preserve">regular reports, associated papers, correspondence, compiling spreadsheets, </w:t>
            </w:r>
            <w:r w:rsidR="68A30B51" w:rsidRPr="59BB742A">
              <w:rPr>
                <w:sz w:val="22"/>
                <w:szCs w:val="22"/>
              </w:rPr>
              <w:t xml:space="preserve">file management, </w:t>
            </w:r>
            <w:r w:rsidR="003373ED" w:rsidRPr="59BB742A">
              <w:rPr>
                <w:sz w:val="22"/>
                <w:szCs w:val="22"/>
              </w:rPr>
              <w:t>PowerPoint</w:t>
            </w:r>
            <w:r w:rsidRPr="59BB742A">
              <w:rPr>
                <w:sz w:val="22"/>
                <w:szCs w:val="22"/>
              </w:rPr>
              <w:t xml:space="preserve"> presentations, accessing internet.</w:t>
            </w:r>
          </w:p>
          <w:p w14:paraId="2573DEEA" w14:textId="77777777" w:rsidR="00246CFB" w:rsidRPr="004509FD" w:rsidRDefault="00246CFB" w:rsidP="59BB742A">
            <w:pPr>
              <w:spacing w:before="120" w:after="120"/>
              <w:rPr>
                <w:sz w:val="22"/>
                <w:szCs w:val="22"/>
              </w:rPr>
            </w:pPr>
            <w:r w:rsidRPr="59BB742A">
              <w:rPr>
                <w:sz w:val="22"/>
                <w:szCs w:val="22"/>
              </w:rPr>
              <w:t>Use of Corporate systems for Risk Management, HR, Asset Management.</w:t>
            </w:r>
          </w:p>
          <w:p w14:paraId="693B793E" w14:textId="4F038867" w:rsidR="002C1F37" w:rsidRPr="004509FD" w:rsidRDefault="00246CFB" w:rsidP="59BB742A">
            <w:pPr>
              <w:rPr>
                <w:b/>
                <w:bCs/>
                <w:sz w:val="22"/>
                <w:szCs w:val="22"/>
              </w:rPr>
            </w:pPr>
            <w:r w:rsidRPr="59BB742A">
              <w:rPr>
                <w:sz w:val="22"/>
                <w:szCs w:val="22"/>
              </w:rPr>
              <w:t xml:space="preserve">Ensure staff work, </w:t>
            </w:r>
            <w:r w:rsidR="00311730" w:rsidRPr="59BB742A">
              <w:rPr>
                <w:sz w:val="22"/>
                <w:szCs w:val="22"/>
              </w:rPr>
              <w:t>store,</w:t>
            </w:r>
            <w:r w:rsidRPr="59BB742A">
              <w:rPr>
                <w:sz w:val="22"/>
                <w:szCs w:val="22"/>
              </w:rPr>
              <w:t xml:space="preserve"> and transmit data in accordance with data protection, freedom of information and principles of confidentiality.</w:t>
            </w:r>
          </w:p>
        </w:tc>
      </w:tr>
    </w:tbl>
    <w:p w14:paraId="0DCC30B2" w14:textId="77777777" w:rsidR="4C43C673" w:rsidRDefault="4C43C673"/>
    <w:p w14:paraId="6D74E7F7" w14:textId="77777777" w:rsidR="52C2E10D" w:rsidRDefault="52C2E10D"/>
    <w:p w14:paraId="38F3DDA0" w14:textId="77777777" w:rsidR="002C1F37" w:rsidRPr="00DB4C20" w:rsidRDefault="002C1F37" w:rsidP="59BB742A">
      <w:pPr>
        <w:rPr>
          <w:sz w:val="22"/>
          <w:szCs w:val="22"/>
        </w:rPr>
      </w:pPr>
    </w:p>
    <w:tbl>
      <w:tblPr>
        <w:tblW w:w="1059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598"/>
      </w:tblGrid>
      <w:tr w:rsidR="002C1F37" w:rsidRPr="00DB4C20" w14:paraId="12890CC9" w14:textId="77777777" w:rsidTr="52C2E10D">
        <w:tc>
          <w:tcPr>
            <w:tcW w:w="10598" w:type="dxa"/>
          </w:tcPr>
          <w:p w14:paraId="7E8A165E" w14:textId="77777777" w:rsidR="002C1F37" w:rsidRPr="00DB4C20" w:rsidRDefault="002C1F37" w:rsidP="59BB742A">
            <w:pPr>
              <w:rPr>
                <w:sz w:val="22"/>
                <w:szCs w:val="22"/>
              </w:rPr>
            </w:pPr>
            <w:r w:rsidRPr="59BB742A">
              <w:rPr>
                <w:b/>
                <w:bCs/>
                <w:sz w:val="22"/>
                <w:szCs w:val="22"/>
              </w:rPr>
              <w:t>11.   PHYSICAL, MENTAL, EMOTIONAL EFFORT</w:t>
            </w:r>
          </w:p>
        </w:tc>
      </w:tr>
      <w:tr w:rsidR="00246CFB" w:rsidRPr="00DB4C20" w14:paraId="7AD1CA4F" w14:textId="77777777" w:rsidTr="52C2E10D">
        <w:tc>
          <w:tcPr>
            <w:tcW w:w="10598" w:type="dxa"/>
          </w:tcPr>
          <w:p w14:paraId="586020A9" w14:textId="77777777" w:rsidR="00246CFB" w:rsidRPr="004509FD" w:rsidRDefault="00246CFB" w:rsidP="59BB742A">
            <w:pPr>
              <w:spacing w:before="120" w:after="120"/>
              <w:rPr>
                <w:b/>
                <w:bCs/>
                <w:sz w:val="22"/>
                <w:szCs w:val="22"/>
              </w:rPr>
            </w:pPr>
            <w:r w:rsidRPr="59BB742A">
              <w:rPr>
                <w:b/>
                <w:bCs/>
                <w:sz w:val="22"/>
                <w:szCs w:val="22"/>
              </w:rPr>
              <w:lastRenderedPageBreak/>
              <w:t>Physical Effort</w:t>
            </w:r>
          </w:p>
        </w:tc>
      </w:tr>
      <w:tr w:rsidR="00246CFB" w:rsidRPr="00DB4C20" w14:paraId="1C73C5BD" w14:textId="77777777" w:rsidTr="52C2E10D">
        <w:tc>
          <w:tcPr>
            <w:tcW w:w="10598" w:type="dxa"/>
          </w:tcPr>
          <w:p w14:paraId="5D4B2D83" w14:textId="29283C99" w:rsidR="000C7CA7" w:rsidRDefault="00246CFB" w:rsidP="000C7CA7">
            <w:pPr>
              <w:spacing w:before="120" w:after="120"/>
              <w:rPr>
                <w:sz w:val="22"/>
                <w:szCs w:val="22"/>
              </w:rPr>
            </w:pPr>
            <w:r w:rsidRPr="59BB742A">
              <w:rPr>
                <w:sz w:val="22"/>
                <w:szCs w:val="22"/>
              </w:rPr>
              <w:t xml:space="preserve">Frequent requirement </w:t>
            </w:r>
            <w:r w:rsidR="00346AD0">
              <w:rPr>
                <w:sz w:val="22"/>
                <w:szCs w:val="22"/>
              </w:rPr>
              <w:t>to attend</w:t>
            </w:r>
            <w:r w:rsidRPr="59BB742A">
              <w:rPr>
                <w:sz w:val="22"/>
                <w:szCs w:val="22"/>
              </w:rPr>
              <w:t xml:space="preserve"> </w:t>
            </w:r>
            <w:r w:rsidR="00706163">
              <w:rPr>
                <w:sz w:val="22"/>
                <w:szCs w:val="22"/>
              </w:rPr>
              <w:t xml:space="preserve">and chair </w:t>
            </w:r>
            <w:r w:rsidRPr="59BB742A">
              <w:rPr>
                <w:sz w:val="22"/>
                <w:szCs w:val="22"/>
              </w:rPr>
              <w:t>meetings where sustained concentration is required, 2-3 hours</w:t>
            </w:r>
            <w:proofErr w:type="gramStart"/>
            <w:r w:rsidRPr="59BB742A">
              <w:rPr>
                <w:sz w:val="22"/>
                <w:szCs w:val="22"/>
              </w:rPr>
              <w:t xml:space="preserve">.  </w:t>
            </w:r>
            <w:proofErr w:type="gramEnd"/>
          </w:p>
          <w:p w14:paraId="281DDB53" w14:textId="0231246A" w:rsidR="00246CFB" w:rsidRPr="004509FD" w:rsidRDefault="00311730" w:rsidP="000C7CA7">
            <w:pPr>
              <w:spacing w:before="120" w:after="120"/>
              <w:rPr>
                <w:sz w:val="22"/>
                <w:szCs w:val="22"/>
              </w:rPr>
            </w:pPr>
            <w:r w:rsidRPr="00BF7DA3">
              <w:rPr>
                <w:rStyle w:val="cf01"/>
                <w:rFonts w:ascii="Arial" w:hAnsi="Arial" w:cs="Arial"/>
                <w:i w:val="0"/>
                <w:iCs w:val="0"/>
                <w:sz w:val="22"/>
                <w:szCs w:val="22"/>
              </w:rPr>
              <w:t>Occasional requirement to make presentations which may involve concentrated periods standing</w:t>
            </w:r>
            <w:r w:rsidRPr="00311730">
              <w:rPr>
                <w:rStyle w:val="cf01"/>
                <w:rFonts w:ascii="Arial" w:hAnsi="Arial" w:cs="Arial"/>
                <w:i w:val="0"/>
                <w:iCs w:val="0"/>
                <w:sz w:val="22"/>
                <w:szCs w:val="22"/>
                <w:u w:val="single"/>
              </w:rPr>
              <w:t xml:space="preserve"> </w:t>
            </w:r>
            <w:r w:rsidR="00246CFB" w:rsidRPr="59BB742A">
              <w:rPr>
                <w:sz w:val="22"/>
                <w:szCs w:val="22"/>
              </w:rPr>
              <w:t>Infrequent travel across Scotland.</w:t>
            </w:r>
          </w:p>
        </w:tc>
      </w:tr>
      <w:tr w:rsidR="00246CFB" w:rsidRPr="00DB4C20" w14:paraId="5ACF2467" w14:textId="77777777" w:rsidTr="52C2E10D">
        <w:tc>
          <w:tcPr>
            <w:tcW w:w="10598" w:type="dxa"/>
          </w:tcPr>
          <w:p w14:paraId="20759B2F" w14:textId="77777777" w:rsidR="00246CFB" w:rsidRPr="004509FD" w:rsidRDefault="00246CFB" w:rsidP="59BB742A">
            <w:pPr>
              <w:pStyle w:val="BodyText"/>
              <w:spacing w:line="264" w:lineRule="auto"/>
              <w:rPr>
                <w:sz w:val="22"/>
                <w:szCs w:val="22"/>
              </w:rPr>
            </w:pPr>
            <w:r w:rsidRPr="59BB742A">
              <w:rPr>
                <w:sz w:val="22"/>
                <w:szCs w:val="22"/>
              </w:rPr>
              <w:t>Mental Effort</w:t>
            </w:r>
          </w:p>
        </w:tc>
      </w:tr>
      <w:tr w:rsidR="00246CFB" w:rsidRPr="00DB4C20" w14:paraId="41AAC301" w14:textId="77777777" w:rsidTr="52C2E10D">
        <w:tc>
          <w:tcPr>
            <w:tcW w:w="10598" w:type="dxa"/>
          </w:tcPr>
          <w:p w14:paraId="57B46473" w14:textId="77777777" w:rsidR="00246CFB" w:rsidRPr="004509FD" w:rsidRDefault="00246CFB" w:rsidP="59BB742A">
            <w:pPr>
              <w:tabs>
                <w:tab w:val="left" w:pos="7719"/>
              </w:tabs>
              <w:spacing w:before="120" w:after="120"/>
              <w:rPr>
                <w:sz w:val="22"/>
                <w:szCs w:val="22"/>
              </w:rPr>
            </w:pPr>
            <w:r w:rsidRPr="59BB742A">
              <w:rPr>
                <w:sz w:val="22"/>
                <w:szCs w:val="22"/>
              </w:rPr>
              <w:t>Strong element of unpredictability in working day</w:t>
            </w:r>
            <w:proofErr w:type="gramStart"/>
            <w:r w:rsidRPr="59BB742A">
              <w:rPr>
                <w:sz w:val="22"/>
                <w:szCs w:val="22"/>
              </w:rPr>
              <w:t xml:space="preserve">.  </w:t>
            </w:r>
            <w:proofErr w:type="gramEnd"/>
            <w:r w:rsidRPr="59BB742A">
              <w:rPr>
                <w:sz w:val="22"/>
                <w:szCs w:val="22"/>
              </w:rPr>
              <w:t>The ability to make sound judgements, deal with unpredictable interruptions and meet deadlines, using own initiative</w:t>
            </w:r>
            <w:proofErr w:type="gramStart"/>
            <w:r w:rsidRPr="59BB742A">
              <w:rPr>
                <w:sz w:val="22"/>
                <w:szCs w:val="22"/>
              </w:rPr>
              <w:t xml:space="preserve">.  </w:t>
            </w:r>
            <w:proofErr w:type="gramEnd"/>
            <w:r w:rsidRPr="59BB742A">
              <w:rPr>
                <w:sz w:val="22"/>
                <w:szCs w:val="22"/>
              </w:rPr>
              <w:t>Requirement to change from one task to another, prioritising effectively and adjusting plans.</w:t>
            </w:r>
          </w:p>
          <w:p w14:paraId="3E7E723C" w14:textId="1198B04F" w:rsidR="00246CFB" w:rsidRPr="004509FD" w:rsidRDefault="00246CFB" w:rsidP="59BB742A">
            <w:pPr>
              <w:tabs>
                <w:tab w:val="left" w:pos="7719"/>
              </w:tabs>
              <w:spacing w:before="120" w:after="120"/>
              <w:rPr>
                <w:sz w:val="22"/>
                <w:szCs w:val="22"/>
              </w:rPr>
            </w:pPr>
            <w:r w:rsidRPr="59BB742A">
              <w:rPr>
                <w:sz w:val="22"/>
                <w:szCs w:val="22"/>
              </w:rPr>
              <w:t xml:space="preserve">Sustained </w:t>
            </w:r>
            <w:r w:rsidR="00EC0804">
              <w:rPr>
                <w:sz w:val="22"/>
                <w:szCs w:val="22"/>
              </w:rPr>
              <w:t>daily</w:t>
            </w:r>
            <w:r w:rsidR="00311730">
              <w:rPr>
                <w:sz w:val="22"/>
                <w:szCs w:val="22"/>
              </w:rPr>
              <w:t xml:space="preserve"> </w:t>
            </w:r>
            <w:r w:rsidRPr="59BB742A">
              <w:rPr>
                <w:sz w:val="22"/>
                <w:szCs w:val="22"/>
              </w:rPr>
              <w:t xml:space="preserve">concentration, 2-3 hours at a time required to </w:t>
            </w:r>
            <w:r w:rsidR="00311730" w:rsidRPr="00311730">
              <w:rPr>
                <w:sz w:val="22"/>
                <w:szCs w:val="22"/>
              </w:rPr>
              <w:t>analyse complex data, create, and review reports and outputs</w:t>
            </w:r>
            <w:r w:rsidRPr="59BB742A">
              <w:rPr>
                <w:sz w:val="22"/>
                <w:szCs w:val="22"/>
              </w:rPr>
              <w:t xml:space="preserve">, this will often be to tight deadlines and may require very quick decision making. </w:t>
            </w:r>
          </w:p>
          <w:p w14:paraId="13F13533" w14:textId="4B389555" w:rsidR="00246CFB" w:rsidRPr="004509FD" w:rsidRDefault="00246CFB" w:rsidP="59BB742A">
            <w:pPr>
              <w:tabs>
                <w:tab w:val="left" w:pos="7719"/>
              </w:tabs>
              <w:spacing w:before="120" w:after="120"/>
              <w:rPr>
                <w:sz w:val="22"/>
                <w:szCs w:val="22"/>
              </w:rPr>
            </w:pPr>
            <w:r w:rsidRPr="59BB742A">
              <w:rPr>
                <w:sz w:val="22"/>
                <w:szCs w:val="22"/>
              </w:rPr>
              <w:t xml:space="preserve">Ability to sustain mental effort and attention </w:t>
            </w:r>
            <w:r w:rsidR="00311730" w:rsidRPr="59BB742A">
              <w:rPr>
                <w:sz w:val="22"/>
                <w:szCs w:val="22"/>
              </w:rPr>
              <w:t>to</w:t>
            </w:r>
            <w:r w:rsidRPr="59BB742A">
              <w:rPr>
                <w:sz w:val="22"/>
                <w:szCs w:val="22"/>
              </w:rPr>
              <w:t xml:space="preserve"> chair and </w:t>
            </w:r>
            <w:r w:rsidR="005D4C99" w:rsidRPr="59BB742A">
              <w:rPr>
                <w:sz w:val="22"/>
                <w:szCs w:val="22"/>
              </w:rPr>
              <w:t>effectively lead</w:t>
            </w:r>
            <w:r w:rsidRPr="59BB742A">
              <w:rPr>
                <w:sz w:val="22"/>
                <w:szCs w:val="22"/>
              </w:rPr>
              <w:t xml:space="preserve"> meetings and discussions or working groups, ensuring good participation and effective end results.</w:t>
            </w:r>
          </w:p>
          <w:p w14:paraId="6DAC1056" w14:textId="1B21C392" w:rsidR="00246CFB" w:rsidRDefault="00246CFB" w:rsidP="59BB742A">
            <w:pPr>
              <w:tabs>
                <w:tab w:val="left" w:pos="7719"/>
              </w:tabs>
              <w:spacing w:before="120" w:after="120"/>
              <w:rPr>
                <w:sz w:val="22"/>
                <w:szCs w:val="22"/>
              </w:rPr>
            </w:pPr>
            <w:r w:rsidRPr="59BB742A">
              <w:rPr>
                <w:sz w:val="22"/>
                <w:szCs w:val="22"/>
              </w:rPr>
              <w:t>Ability to quickly assess customer requirements</w:t>
            </w:r>
            <w:r w:rsidR="00AE2C38">
              <w:rPr>
                <w:sz w:val="22"/>
                <w:szCs w:val="22"/>
              </w:rPr>
              <w:t xml:space="preserve"> </w:t>
            </w:r>
            <w:r w:rsidR="002D094F" w:rsidRPr="00AE2C38">
              <w:rPr>
                <w:sz w:val="22"/>
                <w:szCs w:val="22"/>
              </w:rPr>
              <w:t>and impacts of risks</w:t>
            </w:r>
            <w:r w:rsidR="00E3374A" w:rsidRPr="00AE2C38">
              <w:rPr>
                <w:sz w:val="22"/>
                <w:szCs w:val="22"/>
              </w:rPr>
              <w:t>,</w:t>
            </w:r>
            <w:r w:rsidRPr="00AE2C38">
              <w:rPr>
                <w:sz w:val="22"/>
                <w:szCs w:val="22"/>
              </w:rPr>
              <w:t xml:space="preserve"> </w:t>
            </w:r>
            <w:r w:rsidRPr="59BB742A">
              <w:rPr>
                <w:sz w:val="22"/>
                <w:szCs w:val="22"/>
              </w:rPr>
              <w:t>and mentally associate these with current or emerging technical or operational trends.</w:t>
            </w:r>
          </w:p>
          <w:p w14:paraId="7CFBA6B4" w14:textId="4A8A8F3F" w:rsidR="007875B3" w:rsidRDefault="00CC08D4" w:rsidP="00AE2C38">
            <w:pPr>
              <w:overflowPunct/>
              <w:autoSpaceDE/>
              <w:autoSpaceDN/>
              <w:adjustRightInd/>
              <w:textAlignment w:val="auto"/>
              <w:rPr>
                <w:bCs/>
                <w:color w:val="000000"/>
                <w:sz w:val="22"/>
                <w:szCs w:val="22"/>
              </w:rPr>
            </w:pPr>
            <w:r>
              <w:rPr>
                <w:sz w:val="22"/>
                <w:szCs w:val="22"/>
              </w:rPr>
              <w:t>M</w:t>
            </w:r>
            <w:r w:rsidR="007875B3" w:rsidRPr="00035DB7">
              <w:rPr>
                <w:sz w:val="22"/>
                <w:szCs w:val="22"/>
              </w:rPr>
              <w:t xml:space="preserve">ake recommendations </w:t>
            </w:r>
            <w:r w:rsidR="00DC37F4">
              <w:rPr>
                <w:sz w:val="22"/>
                <w:szCs w:val="22"/>
              </w:rPr>
              <w:t xml:space="preserve">on service improvement, take </w:t>
            </w:r>
            <w:r w:rsidR="007875B3" w:rsidRPr="00035DB7">
              <w:rPr>
                <w:sz w:val="22"/>
                <w:szCs w:val="22"/>
              </w:rPr>
              <w:t xml:space="preserve">appropriate </w:t>
            </w:r>
            <w:r w:rsidR="00DC37F4" w:rsidRPr="00035DB7">
              <w:rPr>
                <w:sz w:val="22"/>
                <w:szCs w:val="22"/>
              </w:rPr>
              <w:t>action,</w:t>
            </w:r>
            <w:r w:rsidR="007875B3" w:rsidRPr="00035DB7">
              <w:rPr>
                <w:sz w:val="22"/>
                <w:szCs w:val="22"/>
              </w:rPr>
              <w:t xml:space="preserve"> and respond constructively to conflicting </w:t>
            </w:r>
            <w:r w:rsidR="00311730" w:rsidRPr="00035DB7">
              <w:rPr>
                <w:sz w:val="22"/>
                <w:szCs w:val="22"/>
              </w:rPr>
              <w:t>priorities.</w:t>
            </w:r>
            <w:r w:rsidR="007875B3" w:rsidRPr="00035DB7">
              <w:rPr>
                <w:bCs/>
                <w:color w:val="000000"/>
                <w:sz w:val="22"/>
                <w:szCs w:val="22"/>
              </w:rPr>
              <w:t xml:space="preserve"> </w:t>
            </w:r>
          </w:p>
          <w:p w14:paraId="5D374425" w14:textId="4A6806C1" w:rsidR="007875B3" w:rsidRPr="00035DB7" w:rsidRDefault="007875B3" w:rsidP="00AE2C38">
            <w:pPr>
              <w:overflowPunct/>
              <w:autoSpaceDE/>
              <w:autoSpaceDN/>
              <w:adjustRightInd/>
              <w:textAlignment w:val="auto"/>
              <w:rPr>
                <w:bCs/>
                <w:color w:val="000000"/>
                <w:sz w:val="22"/>
                <w:szCs w:val="22"/>
              </w:rPr>
            </w:pPr>
            <w:r w:rsidRPr="00035DB7">
              <w:rPr>
                <w:bCs/>
                <w:color w:val="000000"/>
                <w:sz w:val="22"/>
                <w:szCs w:val="22"/>
              </w:rPr>
              <w:t xml:space="preserve">Strong organisational skills and </w:t>
            </w:r>
            <w:proofErr w:type="gramStart"/>
            <w:r w:rsidRPr="00035DB7">
              <w:rPr>
                <w:bCs/>
                <w:color w:val="000000"/>
                <w:sz w:val="22"/>
                <w:szCs w:val="22"/>
              </w:rPr>
              <w:t>attention to detail</w:t>
            </w:r>
            <w:proofErr w:type="gramEnd"/>
            <w:r w:rsidRPr="00035DB7">
              <w:rPr>
                <w:bCs/>
                <w:color w:val="000000"/>
                <w:sz w:val="22"/>
                <w:szCs w:val="22"/>
              </w:rPr>
              <w:t xml:space="preserve"> is required to ensure accuracy in project communications, </w:t>
            </w:r>
            <w:r w:rsidR="00311730" w:rsidRPr="00035DB7">
              <w:rPr>
                <w:bCs/>
                <w:color w:val="000000"/>
                <w:sz w:val="22"/>
                <w:szCs w:val="22"/>
              </w:rPr>
              <w:t>documentation,</w:t>
            </w:r>
            <w:r w:rsidRPr="00035DB7">
              <w:rPr>
                <w:bCs/>
                <w:color w:val="000000"/>
                <w:sz w:val="22"/>
                <w:szCs w:val="22"/>
              </w:rPr>
              <w:t xml:space="preserve"> and information systems.</w:t>
            </w:r>
          </w:p>
          <w:p w14:paraId="2792B15B" w14:textId="09ED3F8F" w:rsidR="007875B3" w:rsidRPr="004509FD" w:rsidRDefault="007875B3" w:rsidP="59BB742A">
            <w:pPr>
              <w:tabs>
                <w:tab w:val="left" w:pos="7719"/>
              </w:tabs>
              <w:spacing w:before="120" w:after="120"/>
              <w:rPr>
                <w:sz w:val="22"/>
                <w:szCs w:val="22"/>
              </w:rPr>
            </w:pPr>
          </w:p>
        </w:tc>
      </w:tr>
      <w:tr w:rsidR="00246CFB" w:rsidRPr="00DB4C20" w14:paraId="7B47D284" w14:textId="77777777" w:rsidTr="52C2E10D">
        <w:tc>
          <w:tcPr>
            <w:tcW w:w="10598" w:type="dxa"/>
          </w:tcPr>
          <w:p w14:paraId="4F07DA20" w14:textId="77777777" w:rsidR="00246CFB" w:rsidRPr="004509FD" w:rsidRDefault="00246CFB" w:rsidP="59BB742A">
            <w:pPr>
              <w:spacing w:before="120" w:after="120"/>
              <w:rPr>
                <w:b/>
                <w:bCs/>
                <w:sz w:val="22"/>
                <w:szCs w:val="22"/>
              </w:rPr>
            </w:pPr>
            <w:r w:rsidRPr="59BB742A">
              <w:rPr>
                <w:b/>
                <w:bCs/>
                <w:sz w:val="22"/>
                <w:szCs w:val="22"/>
              </w:rPr>
              <w:t>Emotional Effort</w:t>
            </w:r>
          </w:p>
        </w:tc>
      </w:tr>
      <w:tr w:rsidR="00246CFB" w:rsidRPr="00DB4C20" w14:paraId="3051BB8B" w14:textId="77777777" w:rsidTr="52C2E10D">
        <w:tc>
          <w:tcPr>
            <w:tcW w:w="10598" w:type="dxa"/>
          </w:tcPr>
          <w:p w14:paraId="0D640A71" w14:textId="77777777" w:rsidR="00246CFB" w:rsidRPr="004509FD" w:rsidRDefault="00246CFB" w:rsidP="59BB742A">
            <w:pPr>
              <w:spacing w:before="120" w:after="120"/>
              <w:rPr>
                <w:sz w:val="22"/>
                <w:szCs w:val="22"/>
              </w:rPr>
            </w:pPr>
            <w:r w:rsidRPr="59BB742A">
              <w:rPr>
                <w:sz w:val="22"/>
                <w:szCs w:val="22"/>
              </w:rPr>
              <w:t>Required to maintain emotional resilience through major work programmes, changes and challenges and see these through to completion.</w:t>
            </w:r>
          </w:p>
          <w:p w14:paraId="6C9A1218" w14:textId="7526B8B5" w:rsidR="00246CFB" w:rsidRDefault="00246CFB" w:rsidP="59BB742A">
            <w:pPr>
              <w:spacing w:before="120" w:after="120"/>
              <w:rPr>
                <w:sz w:val="22"/>
                <w:szCs w:val="22"/>
              </w:rPr>
            </w:pPr>
            <w:r w:rsidRPr="59BB742A">
              <w:rPr>
                <w:sz w:val="22"/>
                <w:szCs w:val="22"/>
              </w:rPr>
              <w:t xml:space="preserve">Required to </w:t>
            </w:r>
            <w:proofErr w:type="gramStart"/>
            <w:r w:rsidRPr="59BB742A">
              <w:rPr>
                <w:sz w:val="22"/>
                <w:szCs w:val="22"/>
              </w:rPr>
              <w:t>handle</w:t>
            </w:r>
            <w:proofErr w:type="gramEnd"/>
            <w:r w:rsidRPr="59BB742A">
              <w:rPr>
                <w:sz w:val="22"/>
                <w:szCs w:val="22"/>
              </w:rPr>
              <w:t xml:space="preserve"> and resolve conflict and challenging behaviour during meetings or discussions and through other channels, especially where these are related to service development and change or service reductions.  This could include exposure to strongly held, conflicting stakeholder viewpoints and resistance to change. Required to deal with these with skill and diplomacy to build rapport, gain cooperation and compliance and demonstrate strong </w:t>
            </w:r>
            <w:r w:rsidR="00AE2C38" w:rsidRPr="59BB742A">
              <w:rPr>
                <w:sz w:val="22"/>
                <w:szCs w:val="22"/>
              </w:rPr>
              <w:t>competence.</w:t>
            </w:r>
          </w:p>
          <w:p w14:paraId="6DB52012" w14:textId="77777777" w:rsidR="00292D26" w:rsidRPr="00035DB7" w:rsidRDefault="00292D26" w:rsidP="00AE2C38">
            <w:pPr>
              <w:overflowPunct/>
              <w:autoSpaceDE/>
              <w:autoSpaceDN/>
              <w:adjustRightInd/>
              <w:textAlignment w:val="auto"/>
              <w:rPr>
                <w:sz w:val="22"/>
                <w:szCs w:val="22"/>
              </w:rPr>
            </w:pPr>
            <w:r w:rsidRPr="00035DB7">
              <w:rPr>
                <w:sz w:val="22"/>
                <w:szCs w:val="22"/>
              </w:rPr>
              <w:t>Dealing with challenging and, sometimes demanding, behaviour, internally and externally.</w:t>
            </w:r>
          </w:p>
          <w:p w14:paraId="51F14786" w14:textId="0E5BA372" w:rsidR="00292D26" w:rsidRPr="004509FD" w:rsidRDefault="00292D26" w:rsidP="59BB742A">
            <w:pPr>
              <w:spacing w:before="120" w:after="120"/>
              <w:rPr>
                <w:sz w:val="22"/>
                <w:szCs w:val="22"/>
              </w:rPr>
            </w:pPr>
          </w:p>
        </w:tc>
      </w:tr>
    </w:tbl>
    <w:p w14:paraId="4A94917F" w14:textId="77777777" w:rsidR="52C2E10D" w:rsidRDefault="52C2E10D"/>
    <w:p w14:paraId="409E9259" w14:textId="77777777" w:rsidR="002C1F37" w:rsidRDefault="002C1F37" w:rsidP="59BB742A">
      <w:pPr>
        <w:rPr>
          <w:sz w:val="22"/>
          <w:szCs w:val="22"/>
        </w:rPr>
      </w:pPr>
    </w:p>
    <w:p w14:paraId="1E6138AD" w14:textId="77777777" w:rsidR="004509FD" w:rsidRPr="00DB4C20" w:rsidRDefault="004509FD" w:rsidP="59BB742A">
      <w:pPr>
        <w:rPr>
          <w:sz w:val="22"/>
          <w:szCs w:val="22"/>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10421"/>
      </w:tblGrid>
      <w:tr w:rsidR="002C1F37" w:rsidRPr="00DB4C20" w14:paraId="1D716F9C" w14:textId="77777777" w:rsidTr="52C2E10D">
        <w:tc>
          <w:tcPr>
            <w:tcW w:w="10421" w:type="dxa"/>
          </w:tcPr>
          <w:p w14:paraId="12C7FE3F" w14:textId="77777777" w:rsidR="002C1F37" w:rsidRPr="00DB4C20" w:rsidRDefault="002C1F37" w:rsidP="59BB742A">
            <w:pPr>
              <w:pStyle w:val="Header"/>
              <w:tabs>
                <w:tab w:val="clear" w:pos="4153"/>
                <w:tab w:val="clear" w:pos="8306"/>
              </w:tabs>
              <w:rPr>
                <w:b/>
                <w:bCs/>
                <w:sz w:val="22"/>
                <w:szCs w:val="22"/>
              </w:rPr>
            </w:pPr>
            <w:r w:rsidRPr="59BB742A">
              <w:rPr>
                <w:b/>
                <w:bCs/>
                <w:sz w:val="22"/>
                <w:szCs w:val="22"/>
              </w:rPr>
              <w:t>12. ENVIRONMENTAL/WORKING CONDITIONS &amp; MACHINERY AND EQUIPMENT</w:t>
            </w:r>
          </w:p>
        </w:tc>
      </w:tr>
      <w:tr w:rsidR="002C1F37" w:rsidRPr="00DB4C20" w14:paraId="1C4ADF17" w14:textId="77777777" w:rsidTr="52C2E10D">
        <w:tc>
          <w:tcPr>
            <w:tcW w:w="10421" w:type="dxa"/>
          </w:tcPr>
          <w:p w14:paraId="23D37A68" w14:textId="77777777" w:rsidR="000279EC" w:rsidRPr="00DB4C20" w:rsidRDefault="000279EC" w:rsidP="59BB742A">
            <w:pPr>
              <w:rPr>
                <w:sz w:val="22"/>
                <w:szCs w:val="22"/>
              </w:rPr>
            </w:pPr>
          </w:p>
          <w:p w14:paraId="030BAD3E" w14:textId="32764646" w:rsidR="000279EC" w:rsidRPr="00DB4C20" w:rsidRDefault="000279EC" w:rsidP="59BB742A">
            <w:pPr>
              <w:numPr>
                <w:ilvl w:val="0"/>
                <w:numId w:val="11"/>
              </w:numPr>
              <w:rPr>
                <w:sz w:val="22"/>
                <w:szCs w:val="22"/>
              </w:rPr>
            </w:pPr>
            <w:r w:rsidRPr="59BB742A">
              <w:rPr>
                <w:sz w:val="22"/>
                <w:szCs w:val="22"/>
              </w:rPr>
              <w:t xml:space="preserve">Standard shared/open plan office conditions and </w:t>
            </w:r>
            <w:r w:rsidR="001C29FD">
              <w:rPr>
                <w:sz w:val="22"/>
                <w:szCs w:val="22"/>
              </w:rPr>
              <w:t xml:space="preserve">VDU </w:t>
            </w:r>
            <w:r w:rsidRPr="59BB742A">
              <w:rPr>
                <w:sz w:val="22"/>
                <w:szCs w:val="22"/>
              </w:rPr>
              <w:t>equipment</w:t>
            </w:r>
            <w:r w:rsidR="4F3B1D7F" w:rsidRPr="59BB742A">
              <w:rPr>
                <w:sz w:val="22"/>
                <w:szCs w:val="22"/>
              </w:rPr>
              <w:t>, as well as working from home on a regular basis</w:t>
            </w:r>
            <w:proofErr w:type="gramStart"/>
            <w:r w:rsidRPr="59BB742A">
              <w:rPr>
                <w:sz w:val="22"/>
                <w:szCs w:val="22"/>
              </w:rPr>
              <w:t xml:space="preserve">. </w:t>
            </w:r>
            <w:r w:rsidR="00246CFB" w:rsidRPr="59BB742A">
              <w:rPr>
                <w:sz w:val="22"/>
                <w:szCs w:val="22"/>
              </w:rPr>
              <w:t xml:space="preserve"> </w:t>
            </w:r>
            <w:proofErr w:type="gramEnd"/>
            <w:r w:rsidR="00246CFB" w:rsidRPr="59BB742A">
              <w:rPr>
                <w:sz w:val="22"/>
                <w:szCs w:val="22"/>
              </w:rPr>
              <w:t xml:space="preserve">  </w:t>
            </w:r>
          </w:p>
          <w:p w14:paraId="7201E59C" w14:textId="77777777" w:rsidR="003D1414" w:rsidRPr="00DB4C20" w:rsidRDefault="003D1414" w:rsidP="59BB742A">
            <w:pPr>
              <w:rPr>
                <w:sz w:val="22"/>
                <w:szCs w:val="22"/>
              </w:rPr>
            </w:pPr>
          </w:p>
          <w:p w14:paraId="4DD27375" w14:textId="77777777" w:rsidR="000279EC" w:rsidRPr="00DB4C20" w:rsidRDefault="000279EC" w:rsidP="59BB742A">
            <w:pPr>
              <w:numPr>
                <w:ilvl w:val="0"/>
                <w:numId w:val="11"/>
              </w:numPr>
              <w:rPr>
                <w:sz w:val="22"/>
                <w:szCs w:val="22"/>
              </w:rPr>
            </w:pPr>
            <w:r w:rsidRPr="59BB742A">
              <w:rPr>
                <w:sz w:val="22"/>
                <w:szCs w:val="22"/>
              </w:rPr>
              <w:t>Exposure to unpleasant working conditions is rare.</w:t>
            </w:r>
          </w:p>
          <w:p w14:paraId="1DA41B8F" w14:textId="77777777" w:rsidR="000279EC" w:rsidRPr="00DB4C20" w:rsidRDefault="000279EC" w:rsidP="59BB742A">
            <w:pPr>
              <w:rPr>
                <w:sz w:val="22"/>
                <w:szCs w:val="22"/>
              </w:rPr>
            </w:pPr>
          </w:p>
          <w:p w14:paraId="3BC1FE70" w14:textId="77777777" w:rsidR="002C1F37" w:rsidRPr="00DB4C20" w:rsidRDefault="64161FC5" w:rsidP="42DAD73A">
            <w:pPr>
              <w:pStyle w:val="Heading4"/>
              <w:numPr>
                <w:ilvl w:val="0"/>
                <w:numId w:val="11"/>
              </w:numPr>
              <w:rPr>
                <w:rFonts w:cs="Arial"/>
                <w:b w:val="0"/>
                <w:bCs w:val="0"/>
                <w:i w:val="0"/>
                <w:iCs w:val="0"/>
                <w:sz w:val="22"/>
                <w:szCs w:val="22"/>
              </w:rPr>
            </w:pPr>
            <w:r w:rsidRPr="42DAD73A">
              <w:rPr>
                <w:rFonts w:cs="Arial"/>
                <w:b w:val="0"/>
                <w:bCs w:val="0"/>
                <w:i w:val="0"/>
                <w:iCs w:val="0"/>
                <w:sz w:val="22"/>
                <w:szCs w:val="22"/>
              </w:rPr>
              <w:t xml:space="preserve">The postholder </w:t>
            </w:r>
            <w:r w:rsidR="2F432965" w:rsidRPr="42DAD73A">
              <w:rPr>
                <w:rFonts w:cs="Arial"/>
                <w:b w:val="0"/>
                <w:bCs w:val="0"/>
                <w:i w:val="0"/>
                <w:iCs w:val="0"/>
                <w:sz w:val="22"/>
                <w:szCs w:val="22"/>
              </w:rPr>
              <w:t xml:space="preserve">will </w:t>
            </w:r>
            <w:proofErr w:type="gramStart"/>
            <w:r w:rsidRPr="42DAD73A">
              <w:rPr>
                <w:rFonts w:cs="Arial"/>
                <w:b w:val="0"/>
                <w:bCs w:val="0"/>
                <w:i w:val="0"/>
                <w:iCs w:val="0"/>
                <w:sz w:val="22"/>
                <w:szCs w:val="22"/>
              </w:rPr>
              <w:t>be required</w:t>
            </w:r>
            <w:proofErr w:type="gramEnd"/>
            <w:r w:rsidRPr="42DAD73A">
              <w:rPr>
                <w:rFonts w:cs="Arial"/>
                <w:b w:val="0"/>
                <w:bCs w:val="0"/>
                <w:i w:val="0"/>
                <w:iCs w:val="0"/>
                <w:sz w:val="22"/>
                <w:szCs w:val="22"/>
              </w:rPr>
              <w:t xml:space="preserve"> to travel </w:t>
            </w:r>
            <w:r w:rsidR="000C7CA7">
              <w:rPr>
                <w:rFonts w:cs="Arial"/>
                <w:b w:val="0"/>
                <w:bCs w:val="0"/>
                <w:i w:val="0"/>
                <w:iCs w:val="0"/>
                <w:sz w:val="22"/>
                <w:szCs w:val="22"/>
              </w:rPr>
              <w:t xml:space="preserve">infrequently </w:t>
            </w:r>
            <w:r w:rsidRPr="42DAD73A">
              <w:rPr>
                <w:rFonts w:cs="Arial"/>
                <w:b w:val="0"/>
                <w:bCs w:val="0"/>
                <w:i w:val="0"/>
                <w:iCs w:val="0"/>
                <w:sz w:val="22"/>
                <w:szCs w:val="22"/>
              </w:rPr>
              <w:t>to other sites throughout Scotland.</w:t>
            </w:r>
            <w:r w:rsidR="0CF42254" w:rsidRPr="42DAD73A">
              <w:rPr>
                <w:rFonts w:cs="Arial"/>
                <w:b w:val="0"/>
                <w:bCs w:val="0"/>
                <w:i w:val="0"/>
                <w:iCs w:val="0"/>
                <w:sz w:val="22"/>
                <w:szCs w:val="22"/>
              </w:rPr>
              <w:t xml:space="preserve"> </w:t>
            </w:r>
          </w:p>
        </w:tc>
      </w:tr>
    </w:tbl>
    <w:p w14:paraId="7F5D2502" w14:textId="77777777" w:rsidR="52C2E10D" w:rsidRDefault="52C2E10D"/>
    <w:p w14:paraId="3361ABA6" w14:textId="77777777" w:rsidR="002C1F37" w:rsidRPr="00DB4C20" w:rsidRDefault="002C1F37" w:rsidP="59BB742A">
      <w:pPr>
        <w:rPr>
          <w:i/>
          <w:iCs/>
          <w:sz w:val="22"/>
          <w:szCs w:val="22"/>
        </w:rPr>
      </w:pPr>
    </w:p>
    <w:tbl>
      <w:tblPr>
        <w:tblW w:w="10632" w:type="dxa"/>
        <w:tblInd w:w="-34"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34"/>
        <w:gridCol w:w="3022"/>
        <w:gridCol w:w="4689"/>
        <w:gridCol w:w="790"/>
        <w:gridCol w:w="1684"/>
        <w:gridCol w:w="413"/>
      </w:tblGrid>
      <w:tr w:rsidR="002C1F37" w:rsidRPr="00DB4C20" w14:paraId="1643554B" w14:textId="77777777" w:rsidTr="24A06BE1">
        <w:trPr>
          <w:gridBefore w:val="1"/>
          <w:wBefore w:w="34" w:type="dxa"/>
        </w:trPr>
        <w:tc>
          <w:tcPr>
            <w:tcW w:w="10598" w:type="dxa"/>
            <w:gridSpan w:val="5"/>
          </w:tcPr>
          <w:p w14:paraId="4502C4C3" w14:textId="77777777" w:rsidR="002C1F37" w:rsidRPr="00DB4C20" w:rsidRDefault="002C1F37" w:rsidP="59BB742A">
            <w:pPr>
              <w:rPr>
                <w:b/>
                <w:bCs/>
                <w:sz w:val="22"/>
                <w:szCs w:val="22"/>
              </w:rPr>
            </w:pPr>
            <w:r w:rsidRPr="59BB742A">
              <w:rPr>
                <w:b/>
                <w:bCs/>
                <w:sz w:val="22"/>
                <w:szCs w:val="22"/>
              </w:rPr>
              <w:t>13. KNOWLEDGE, TRAINING AND EXPERIENCE REQUIRED TO DO THE JOB</w:t>
            </w:r>
          </w:p>
        </w:tc>
      </w:tr>
      <w:tr w:rsidR="002C1F37" w:rsidRPr="00DB4C20" w14:paraId="176AC2BE" w14:textId="77777777" w:rsidTr="24A06BE1">
        <w:trPr>
          <w:gridBefore w:val="1"/>
          <w:wBefore w:w="34" w:type="dxa"/>
        </w:trPr>
        <w:tc>
          <w:tcPr>
            <w:tcW w:w="10598" w:type="dxa"/>
            <w:gridSpan w:val="5"/>
          </w:tcPr>
          <w:p w14:paraId="302BD9AA" w14:textId="77777777" w:rsidR="002C1F37" w:rsidRPr="004509FD" w:rsidRDefault="002C1F37" w:rsidP="59BB742A">
            <w:pPr>
              <w:rPr>
                <w:sz w:val="22"/>
                <w:szCs w:val="22"/>
              </w:rPr>
            </w:pPr>
          </w:p>
          <w:p w14:paraId="1D4A2A2C" w14:textId="77777777" w:rsidR="00EA122C" w:rsidRDefault="00EA122C" w:rsidP="00EA122C"/>
          <w:p w14:paraId="4140A48A" w14:textId="77777777" w:rsidR="00EA122C" w:rsidRPr="00E91E47" w:rsidRDefault="00EA122C" w:rsidP="00EA122C">
            <w:pPr>
              <w:rPr>
                <w:b/>
                <w:sz w:val="22"/>
                <w:szCs w:val="22"/>
              </w:rPr>
            </w:pPr>
            <w:r w:rsidRPr="00AD3796">
              <w:rPr>
                <w:b/>
                <w:sz w:val="22"/>
                <w:szCs w:val="22"/>
              </w:rPr>
              <w:t>Qualifications</w:t>
            </w:r>
          </w:p>
          <w:p w14:paraId="792BE152" w14:textId="48B4D40D" w:rsidR="00162550" w:rsidRPr="00162550" w:rsidRDefault="002633CD" w:rsidP="005D4C99">
            <w:pPr>
              <w:numPr>
                <w:ilvl w:val="0"/>
                <w:numId w:val="37"/>
              </w:numPr>
              <w:rPr>
                <w:bCs/>
                <w:sz w:val="22"/>
                <w:szCs w:val="22"/>
              </w:rPr>
            </w:pPr>
            <w:r w:rsidRPr="00EE4F2B">
              <w:rPr>
                <w:sz w:val="22"/>
                <w:szCs w:val="22"/>
              </w:rPr>
              <w:t xml:space="preserve">Graduate (or equivalent) with additional significant relevant experience </w:t>
            </w:r>
            <w:r w:rsidR="00B740CC">
              <w:rPr>
                <w:bCs/>
                <w:sz w:val="22"/>
                <w:szCs w:val="22"/>
              </w:rPr>
              <w:t xml:space="preserve">in </w:t>
            </w:r>
            <w:r w:rsidR="00162550" w:rsidRPr="00162550">
              <w:rPr>
                <w:sz w:val="22"/>
                <w:szCs w:val="22"/>
              </w:rPr>
              <w:t>resourcing strategies for the full recruitment lifecycle, including talent attraction, recruitment, and onboarding</w:t>
            </w:r>
            <w:r w:rsidR="00B740CC">
              <w:rPr>
                <w:sz w:val="22"/>
                <w:szCs w:val="22"/>
              </w:rPr>
              <w:t>.</w:t>
            </w:r>
            <w:r w:rsidR="00162550" w:rsidRPr="00162550">
              <w:rPr>
                <w:sz w:val="22"/>
                <w:szCs w:val="22"/>
              </w:rPr>
              <w:t xml:space="preserve"> </w:t>
            </w:r>
          </w:p>
          <w:p w14:paraId="19BB0756" w14:textId="56F7A6CA" w:rsidR="002633CD" w:rsidRPr="00B75C95" w:rsidRDefault="00B740CC" w:rsidP="005D4C99">
            <w:pPr>
              <w:numPr>
                <w:ilvl w:val="0"/>
                <w:numId w:val="37"/>
              </w:numPr>
              <w:rPr>
                <w:sz w:val="22"/>
                <w:szCs w:val="22"/>
              </w:rPr>
            </w:pPr>
            <w:r w:rsidRPr="00B75C95">
              <w:rPr>
                <w:sz w:val="22"/>
                <w:szCs w:val="22"/>
              </w:rPr>
              <w:lastRenderedPageBreak/>
              <w:t xml:space="preserve">The post </w:t>
            </w:r>
            <w:r w:rsidR="006F5376" w:rsidRPr="00B75C95">
              <w:rPr>
                <w:sz w:val="22"/>
                <w:szCs w:val="22"/>
              </w:rPr>
              <w:t xml:space="preserve">holder will hold a </w:t>
            </w:r>
            <w:r w:rsidR="002633CD" w:rsidRPr="00B75C95">
              <w:rPr>
                <w:sz w:val="22"/>
                <w:szCs w:val="22"/>
              </w:rPr>
              <w:t xml:space="preserve">recognised qualification in </w:t>
            </w:r>
            <w:r w:rsidR="00B94B61">
              <w:rPr>
                <w:sz w:val="22"/>
                <w:szCs w:val="22"/>
              </w:rPr>
              <w:t xml:space="preserve">Human Resources and / or </w:t>
            </w:r>
            <w:r w:rsidR="006F5376" w:rsidRPr="00B75C95">
              <w:rPr>
                <w:sz w:val="22"/>
                <w:szCs w:val="22"/>
              </w:rPr>
              <w:t>re</w:t>
            </w:r>
            <w:r w:rsidR="00B94B61">
              <w:rPr>
                <w:sz w:val="22"/>
                <w:szCs w:val="22"/>
              </w:rPr>
              <w:t xml:space="preserve">source management </w:t>
            </w:r>
            <w:proofErr w:type="gramStart"/>
            <w:r w:rsidR="00B94B61" w:rsidRPr="00B75C95">
              <w:rPr>
                <w:sz w:val="22"/>
                <w:szCs w:val="22"/>
              </w:rPr>
              <w:t>e.g.</w:t>
            </w:r>
            <w:proofErr w:type="gramEnd"/>
            <w:r w:rsidR="002633CD" w:rsidRPr="00B75C95">
              <w:rPr>
                <w:sz w:val="22"/>
                <w:szCs w:val="22"/>
              </w:rPr>
              <w:t xml:space="preserve"> CIPD </w:t>
            </w:r>
            <w:r w:rsidR="00B75C95">
              <w:rPr>
                <w:sz w:val="22"/>
                <w:szCs w:val="22"/>
              </w:rPr>
              <w:t xml:space="preserve">or </w:t>
            </w:r>
            <w:r w:rsidR="005D4C99">
              <w:rPr>
                <w:sz w:val="22"/>
                <w:szCs w:val="22"/>
              </w:rPr>
              <w:t>equivalent</w:t>
            </w:r>
            <w:r w:rsidR="00B75C95">
              <w:rPr>
                <w:sz w:val="22"/>
                <w:szCs w:val="22"/>
              </w:rPr>
              <w:t xml:space="preserve"> work experience</w:t>
            </w:r>
          </w:p>
          <w:p w14:paraId="577B64FE" w14:textId="77777777" w:rsidR="002633CD" w:rsidRPr="002633CD" w:rsidRDefault="002633CD" w:rsidP="005D4C99">
            <w:pPr>
              <w:ind w:left="720"/>
              <w:rPr>
                <w:sz w:val="22"/>
              </w:rPr>
            </w:pPr>
          </w:p>
          <w:p w14:paraId="2306AD5C" w14:textId="77777777" w:rsidR="00EA122C" w:rsidRDefault="00EA122C" w:rsidP="00EA122C">
            <w:pPr>
              <w:rPr>
                <w:b/>
                <w:sz w:val="22"/>
                <w:szCs w:val="22"/>
              </w:rPr>
            </w:pPr>
            <w:r w:rsidRPr="00D040BE">
              <w:rPr>
                <w:b/>
                <w:sz w:val="22"/>
                <w:szCs w:val="22"/>
              </w:rPr>
              <w:t>Experience</w:t>
            </w:r>
          </w:p>
          <w:p w14:paraId="523563AF" w14:textId="77777777" w:rsidR="00EA122C" w:rsidRDefault="00EA122C" w:rsidP="00EA122C">
            <w:pPr>
              <w:rPr>
                <w:b/>
                <w:sz w:val="22"/>
                <w:szCs w:val="22"/>
              </w:rPr>
            </w:pPr>
          </w:p>
          <w:p w14:paraId="653E126E" w14:textId="77777777" w:rsidR="00EA122C" w:rsidRPr="00B94B61" w:rsidRDefault="00EA122C" w:rsidP="00B94B61">
            <w:pPr>
              <w:ind w:left="360"/>
              <w:rPr>
                <w:b/>
                <w:sz w:val="22"/>
                <w:szCs w:val="22"/>
              </w:rPr>
            </w:pPr>
            <w:r w:rsidRPr="00B94B61">
              <w:rPr>
                <w:sz w:val="22"/>
                <w:szCs w:val="22"/>
              </w:rPr>
              <w:t xml:space="preserve">Experience </w:t>
            </w:r>
            <w:proofErr w:type="gramStart"/>
            <w:r w:rsidRPr="00B94B61">
              <w:rPr>
                <w:sz w:val="22"/>
                <w:szCs w:val="22"/>
              </w:rPr>
              <w:t>is required</w:t>
            </w:r>
            <w:proofErr w:type="gramEnd"/>
            <w:r w:rsidRPr="00B94B61">
              <w:rPr>
                <w:sz w:val="22"/>
                <w:szCs w:val="22"/>
              </w:rPr>
              <w:t xml:space="preserve"> in</w:t>
            </w:r>
            <w:r w:rsidRPr="00B94B61">
              <w:rPr>
                <w:b/>
                <w:sz w:val="22"/>
                <w:szCs w:val="22"/>
              </w:rPr>
              <w:t>:</w:t>
            </w:r>
          </w:p>
          <w:p w14:paraId="1955E858" w14:textId="7918874A" w:rsidR="00EA122C" w:rsidRPr="00B94B61" w:rsidRDefault="00EA122C" w:rsidP="00B94B61">
            <w:pPr>
              <w:pStyle w:val="ListParagraph"/>
              <w:numPr>
                <w:ilvl w:val="0"/>
                <w:numId w:val="41"/>
              </w:numPr>
              <w:rPr>
                <w:sz w:val="22"/>
                <w:szCs w:val="22"/>
              </w:rPr>
            </w:pPr>
            <w:r w:rsidRPr="00B94B61">
              <w:rPr>
                <w:sz w:val="22"/>
                <w:szCs w:val="22"/>
              </w:rPr>
              <w:t>Resource management</w:t>
            </w:r>
            <w:r w:rsidR="00B94B61">
              <w:rPr>
                <w:sz w:val="22"/>
                <w:szCs w:val="22"/>
              </w:rPr>
              <w:t>, talent attraction, onboarding</w:t>
            </w:r>
            <w:r w:rsidRPr="00B94B61">
              <w:rPr>
                <w:sz w:val="22"/>
                <w:szCs w:val="22"/>
              </w:rPr>
              <w:t xml:space="preserve"> and planning in a project </w:t>
            </w:r>
            <w:r w:rsidR="005D4C99" w:rsidRPr="00B94B61">
              <w:rPr>
                <w:sz w:val="22"/>
                <w:szCs w:val="22"/>
              </w:rPr>
              <w:t>environment.</w:t>
            </w:r>
            <w:r w:rsidRPr="00B94B61">
              <w:rPr>
                <w:sz w:val="22"/>
                <w:szCs w:val="22"/>
              </w:rPr>
              <w:t xml:space="preserve"> </w:t>
            </w:r>
          </w:p>
          <w:p w14:paraId="0FBF3E68" w14:textId="77777777" w:rsidR="00EA122C" w:rsidRPr="00B94B61" w:rsidRDefault="00EA122C" w:rsidP="00B94B61">
            <w:pPr>
              <w:pStyle w:val="ListParagraph"/>
              <w:numPr>
                <w:ilvl w:val="0"/>
                <w:numId w:val="41"/>
              </w:numPr>
              <w:rPr>
                <w:sz w:val="22"/>
                <w:szCs w:val="22"/>
              </w:rPr>
            </w:pPr>
            <w:r w:rsidRPr="00B94B61">
              <w:rPr>
                <w:bCs/>
                <w:sz w:val="22"/>
                <w:szCs w:val="22"/>
              </w:rPr>
              <w:t xml:space="preserve">Working at a managerial level in a complex, multidisciplinary organisation, </w:t>
            </w:r>
          </w:p>
          <w:p w14:paraId="5959C1DB" w14:textId="151F8D85" w:rsidR="005D4C99" w:rsidRPr="00B94B61" w:rsidRDefault="00EA122C" w:rsidP="00B94B61">
            <w:pPr>
              <w:pStyle w:val="ListParagraph"/>
              <w:numPr>
                <w:ilvl w:val="0"/>
                <w:numId w:val="41"/>
              </w:numPr>
              <w:rPr>
                <w:sz w:val="22"/>
                <w:szCs w:val="22"/>
              </w:rPr>
            </w:pPr>
            <w:r w:rsidRPr="00B94B61">
              <w:rPr>
                <w:bCs/>
                <w:sz w:val="22"/>
                <w:szCs w:val="22"/>
              </w:rPr>
              <w:t xml:space="preserve">Working in a pressurised environment, delivering to tight deadlines, </w:t>
            </w:r>
            <w:r w:rsidR="00DC37F4">
              <w:rPr>
                <w:bCs/>
                <w:sz w:val="22"/>
                <w:szCs w:val="22"/>
              </w:rPr>
              <w:t>creating</w:t>
            </w:r>
            <w:r w:rsidRPr="00B94B61">
              <w:rPr>
                <w:bCs/>
                <w:sz w:val="22"/>
                <w:szCs w:val="22"/>
              </w:rPr>
              <w:t xml:space="preserve"> </w:t>
            </w:r>
            <w:r w:rsidR="005D4C99" w:rsidRPr="00B94B61">
              <w:rPr>
                <w:bCs/>
                <w:sz w:val="22"/>
                <w:szCs w:val="22"/>
              </w:rPr>
              <w:t>reports,</w:t>
            </w:r>
            <w:r w:rsidRPr="00B94B61">
              <w:rPr>
                <w:bCs/>
                <w:sz w:val="22"/>
                <w:szCs w:val="22"/>
              </w:rPr>
              <w:t xml:space="preserve"> and presenting information at Senior Management level.</w:t>
            </w:r>
            <w:r w:rsidRPr="00B94B61">
              <w:rPr>
                <w:sz w:val="22"/>
                <w:szCs w:val="22"/>
              </w:rPr>
              <w:t xml:space="preserve"> </w:t>
            </w:r>
          </w:p>
          <w:p w14:paraId="1E9AFD96" w14:textId="20C0B6AF" w:rsidR="001472F6" w:rsidRPr="00B94B61" w:rsidRDefault="001472F6" w:rsidP="00B94B61">
            <w:pPr>
              <w:pStyle w:val="ListParagraph"/>
              <w:numPr>
                <w:ilvl w:val="0"/>
                <w:numId w:val="41"/>
              </w:numPr>
              <w:rPr>
                <w:b/>
                <w:sz w:val="22"/>
                <w:szCs w:val="22"/>
              </w:rPr>
            </w:pPr>
            <w:r w:rsidRPr="00B94B61">
              <w:rPr>
                <w:sz w:val="22"/>
                <w:szCs w:val="22"/>
              </w:rPr>
              <w:t>Evaluating current practice and performance, and then implementing changes to affect service improvement.</w:t>
            </w:r>
          </w:p>
          <w:p w14:paraId="0BE33AB2" w14:textId="30CCCDAB" w:rsidR="005D4C99" w:rsidRPr="00B94B61" w:rsidRDefault="005D4C99" w:rsidP="00B94B61">
            <w:pPr>
              <w:pStyle w:val="ListParagraph"/>
              <w:numPr>
                <w:ilvl w:val="0"/>
                <w:numId w:val="41"/>
              </w:numPr>
              <w:rPr>
                <w:sz w:val="22"/>
                <w:szCs w:val="22"/>
              </w:rPr>
            </w:pPr>
            <w:r w:rsidRPr="00B94B61">
              <w:rPr>
                <w:sz w:val="22"/>
                <w:szCs w:val="22"/>
              </w:rPr>
              <w:t xml:space="preserve">The post-holder must also be able to negotiate, persuade and influence staff and senior managers to implement </w:t>
            </w:r>
            <w:r w:rsidR="00B94B61">
              <w:rPr>
                <w:sz w:val="22"/>
                <w:szCs w:val="22"/>
              </w:rPr>
              <w:t>service improvement initiatives relating to resourcing, talent management and onboarding practises.</w:t>
            </w:r>
          </w:p>
          <w:p w14:paraId="038A1E57" w14:textId="1446863D" w:rsidR="005D4C99" w:rsidRDefault="005D4C99" w:rsidP="00B94B61">
            <w:pPr>
              <w:pStyle w:val="ListParagraph"/>
              <w:numPr>
                <w:ilvl w:val="0"/>
                <w:numId w:val="41"/>
              </w:numPr>
              <w:rPr>
                <w:sz w:val="22"/>
                <w:szCs w:val="22"/>
              </w:rPr>
            </w:pPr>
            <w:r w:rsidRPr="00B94B61">
              <w:rPr>
                <w:sz w:val="22"/>
                <w:szCs w:val="22"/>
              </w:rPr>
              <w:t xml:space="preserve">Demonstrate the ability to manage, motivate, </w:t>
            </w:r>
            <w:r w:rsidR="00B94B61" w:rsidRPr="00B94B61">
              <w:rPr>
                <w:sz w:val="22"/>
                <w:szCs w:val="22"/>
              </w:rPr>
              <w:t>coach,</w:t>
            </w:r>
            <w:r w:rsidRPr="00B94B61">
              <w:rPr>
                <w:sz w:val="22"/>
                <w:szCs w:val="22"/>
              </w:rPr>
              <w:t xml:space="preserve"> and develop staff.</w:t>
            </w:r>
          </w:p>
          <w:p w14:paraId="70988F86" w14:textId="15161718" w:rsidR="00B94B61" w:rsidRDefault="00B94B61" w:rsidP="00B94B61">
            <w:pPr>
              <w:rPr>
                <w:sz w:val="22"/>
                <w:szCs w:val="22"/>
              </w:rPr>
            </w:pPr>
          </w:p>
          <w:p w14:paraId="0B809E82" w14:textId="77777777" w:rsidR="00B94B61" w:rsidRPr="00B94B61" w:rsidRDefault="00B94B61" w:rsidP="00B94B61">
            <w:pPr>
              <w:rPr>
                <w:sz w:val="22"/>
                <w:szCs w:val="22"/>
              </w:rPr>
            </w:pPr>
          </w:p>
          <w:p w14:paraId="683B6820" w14:textId="77777777" w:rsidR="00EA122C" w:rsidRPr="00AD3796" w:rsidRDefault="00EA122C" w:rsidP="00EA122C">
            <w:pPr>
              <w:rPr>
                <w:sz w:val="22"/>
                <w:szCs w:val="22"/>
              </w:rPr>
            </w:pPr>
            <w:r w:rsidRPr="00AD3796">
              <w:rPr>
                <w:b/>
                <w:bCs/>
                <w:sz w:val="22"/>
                <w:szCs w:val="22"/>
              </w:rPr>
              <w:t>Skills and knowledge</w:t>
            </w:r>
            <w:r w:rsidRPr="00AD3796">
              <w:rPr>
                <w:sz w:val="22"/>
                <w:szCs w:val="22"/>
              </w:rPr>
              <w:t xml:space="preserve"> </w:t>
            </w:r>
          </w:p>
          <w:p w14:paraId="4A167D33" w14:textId="77777777" w:rsidR="00EA122C" w:rsidRPr="005530C2" w:rsidRDefault="00EA122C" w:rsidP="005D4C99">
            <w:pPr>
              <w:numPr>
                <w:ilvl w:val="0"/>
                <w:numId w:val="37"/>
              </w:numPr>
            </w:pPr>
            <w:r w:rsidRPr="00FC6306">
              <w:rPr>
                <w:sz w:val="22"/>
                <w:szCs w:val="22"/>
              </w:rPr>
              <w:t>Able to evide</w:t>
            </w:r>
            <w:r>
              <w:rPr>
                <w:sz w:val="22"/>
                <w:szCs w:val="22"/>
              </w:rPr>
              <w:t>nce specialism in the field of resource p</w:t>
            </w:r>
            <w:r w:rsidRPr="00FC6306">
              <w:rPr>
                <w:sz w:val="22"/>
                <w:szCs w:val="22"/>
              </w:rPr>
              <w:t>lanning</w:t>
            </w:r>
            <w:r>
              <w:rPr>
                <w:sz w:val="22"/>
                <w:szCs w:val="22"/>
              </w:rPr>
              <w:t xml:space="preserve"> within an environment where workload demands may fluctuate and there is a requirement to respond with sufficient resource at short notice</w:t>
            </w:r>
            <w:r w:rsidRPr="00FC6306">
              <w:rPr>
                <w:sz w:val="22"/>
                <w:szCs w:val="22"/>
              </w:rPr>
              <w:t>.</w:t>
            </w:r>
          </w:p>
          <w:p w14:paraId="5BCDE4BE" w14:textId="459187F3" w:rsidR="00EA122C" w:rsidRPr="004823C1" w:rsidRDefault="00EA122C" w:rsidP="005D4C99">
            <w:pPr>
              <w:numPr>
                <w:ilvl w:val="0"/>
                <w:numId w:val="37"/>
              </w:numPr>
              <w:rPr>
                <w:sz w:val="22"/>
                <w:szCs w:val="22"/>
              </w:rPr>
            </w:pPr>
            <w:r>
              <w:rPr>
                <w:sz w:val="22"/>
                <w:szCs w:val="22"/>
              </w:rPr>
              <w:t xml:space="preserve">Effective communication, influencing, </w:t>
            </w:r>
            <w:r w:rsidR="00AE2C38" w:rsidRPr="004823C1">
              <w:rPr>
                <w:sz w:val="22"/>
                <w:szCs w:val="22"/>
              </w:rPr>
              <w:t>facilitating,</w:t>
            </w:r>
            <w:r w:rsidRPr="004823C1">
              <w:rPr>
                <w:sz w:val="22"/>
                <w:szCs w:val="22"/>
              </w:rPr>
              <w:t xml:space="preserve"> </w:t>
            </w:r>
            <w:r>
              <w:rPr>
                <w:sz w:val="22"/>
                <w:szCs w:val="22"/>
              </w:rPr>
              <w:t xml:space="preserve">and negotiating </w:t>
            </w:r>
            <w:r w:rsidR="00AE2C38" w:rsidRPr="004823C1">
              <w:rPr>
                <w:sz w:val="22"/>
                <w:szCs w:val="22"/>
              </w:rPr>
              <w:t>skills.</w:t>
            </w:r>
            <w:r w:rsidRPr="004823C1">
              <w:rPr>
                <w:sz w:val="22"/>
                <w:szCs w:val="22"/>
              </w:rPr>
              <w:t xml:space="preserve"> </w:t>
            </w:r>
          </w:p>
          <w:p w14:paraId="04CD375A" w14:textId="54E5F0FF" w:rsidR="00EA122C" w:rsidRDefault="00EA122C" w:rsidP="005D4C99">
            <w:pPr>
              <w:numPr>
                <w:ilvl w:val="0"/>
                <w:numId w:val="37"/>
              </w:numPr>
              <w:rPr>
                <w:sz w:val="22"/>
                <w:szCs w:val="22"/>
              </w:rPr>
            </w:pPr>
            <w:r w:rsidRPr="00AD3796">
              <w:rPr>
                <w:sz w:val="22"/>
                <w:szCs w:val="22"/>
              </w:rPr>
              <w:t xml:space="preserve">Excellent interpersonal </w:t>
            </w:r>
            <w:r w:rsidRPr="004F7CF4">
              <w:rPr>
                <w:sz w:val="22"/>
                <w:szCs w:val="22"/>
              </w:rPr>
              <w:t>and relationship building</w:t>
            </w:r>
            <w:r>
              <w:rPr>
                <w:sz w:val="22"/>
                <w:szCs w:val="22"/>
              </w:rPr>
              <w:t xml:space="preserve"> </w:t>
            </w:r>
            <w:r w:rsidR="00AE2C38">
              <w:rPr>
                <w:sz w:val="22"/>
                <w:szCs w:val="22"/>
              </w:rPr>
              <w:t>skills.</w:t>
            </w:r>
          </w:p>
          <w:p w14:paraId="4FD12181" w14:textId="175EB315" w:rsidR="00EA122C" w:rsidRDefault="00EA122C" w:rsidP="005D4C99">
            <w:pPr>
              <w:numPr>
                <w:ilvl w:val="0"/>
                <w:numId w:val="37"/>
              </w:numPr>
              <w:rPr>
                <w:sz w:val="22"/>
                <w:szCs w:val="22"/>
              </w:rPr>
            </w:pPr>
            <w:proofErr w:type="gramStart"/>
            <w:r w:rsidRPr="0081040E">
              <w:rPr>
                <w:bCs/>
                <w:sz w:val="22"/>
                <w:szCs w:val="22"/>
              </w:rPr>
              <w:t>A high level</w:t>
            </w:r>
            <w:proofErr w:type="gramEnd"/>
            <w:r w:rsidRPr="0081040E">
              <w:rPr>
                <w:bCs/>
                <w:sz w:val="22"/>
                <w:szCs w:val="22"/>
              </w:rPr>
              <w:t xml:space="preserve"> of PC literacy is required, with </w:t>
            </w:r>
            <w:r w:rsidR="00AE2C38" w:rsidRPr="0081040E">
              <w:rPr>
                <w:bCs/>
                <w:sz w:val="22"/>
                <w:szCs w:val="22"/>
              </w:rPr>
              <w:t>strengths</w:t>
            </w:r>
            <w:r w:rsidRPr="0081040E">
              <w:rPr>
                <w:bCs/>
                <w:sz w:val="22"/>
                <w:szCs w:val="22"/>
              </w:rPr>
              <w:t xml:space="preserve"> in Microsoft Office applications.  </w:t>
            </w:r>
          </w:p>
          <w:p w14:paraId="24FF3957" w14:textId="7ACC230C" w:rsidR="00EA122C" w:rsidRPr="0081040E" w:rsidRDefault="00EA122C" w:rsidP="005D4C99">
            <w:pPr>
              <w:numPr>
                <w:ilvl w:val="0"/>
                <w:numId w:val="37"/>
              </w:numPr>
              <w:rPr>
                <w:sz w:val="22"/>
                <w:szCs w:val="22"/>
              </w:rPr>
            </w:pPr>
            <w:r w:rsidRPr="0081040E">
              <w:rPr>
                <w:bCs/>
                <w:sz w:val="22"/>
                <w:szCs w:val="22"/>
              </w:rPr>
              <w:t xml:space="preserve">Ability to translate often complex or detailed information into simple, brief reports whilst highlighting any issues and meeting the needs of internal/external </w:t>
            </w:r>
            <w:r w:rsidR="00AE2C38" w:rsidRPr="0081040E">
              <w:rPr>
                <w:bCs/>
                <w:sz w:val="22"/>
                <w:szCs w:val="22"/>
              </w:rPr>
              <w:t>customers.</w:t>
            </w:r>
          </w:p>
          <w:p w14:paraId="6E479286" w14:textId="449876E2" w:rsidR="00EA122C" w:rsidRPr="004823C1" w:rsidRDefault="00EA122C" w:rsidP="005D4C99">
            <w:pPr>
              <w:numPr>
                <w:ilvl w:val="0"/>
                <w:numId w:val="37"/>
              </w:numPr>
              <w:rPr>
                <w:sz w:val="22"/>
                <w:szCs w:val="22"/>
              </w:rPr>
            </w:pPr>
            <w:r w:rsidRPr="004823C1">
              <w:rPr>
                <w:sz w:val="22"/>
                <w:szCs w:val="22"/>
              </w:rPr>
              <w:t>Strong and sound decision making</w:t>
            </w:r>
            <w:r>
              <w:rPr>
                <w:sz w:val="22"/>
                <w:szCs w:val="22"/>
              </w:rPr>
              <w:t xml:space="preserve"> and </w:t>
            </w:r>
            <w:r w:rsidR="00AE2C38">
              <w:rPr>
                <w:sz w:val="22"/>
                <w:szCs w:val="22"/>
              </w:rPr>
              <w:t>p</w:t>
            </w:r>
            <w:r w:rsidR="00AE2C38" w:rsidRPr="004823C1">
              <w:rPr>
                <w:sz w:val="22"/>
                <w:szCs w:val="22"/>
              </w:rPr>
              <w:t>roblem-solving</w:t>
            </w:r>
            <w:r w:rsidRPr="004823C1">
              <w:rPr>
                <w:sz w:val="22"/>
                <w:szCs w:val="22"/>
              </w:rPr>
              <w:t xml:space="preserve"> </w:t>
            </w:r>
            <w:r w:rsidR="00AE2C38" w:rsidRPr="004823C1">
              <w:rPr>
                <w:sz w:val="22"/>
                <w:szCs w:val="22"/>
              </w:rPr>
              <w:t>abilities.</w:t>
            </w:r>
          </w:p>
          <w:p w14:paraId="4ACD094D" w14:textId="24FA7FF7" w:rsidR="00EA122C" w:rsidRPr="000C7CA7" w:rsidRDefault="00EA122C" w:rsidP="005D4C99">
            <w:pPr>
              <w:numPr>
                <w:ilvl w:val="0"/>
                <w:numId w:val="37"/>
              </w:numPr>
              <w:rPr>
                <w:sz w:val="22"/>
                <w:szCs w:val="22"/>
              </w:rPr>
            </w:pPr>
            <w:r w:rsidRPr="004F7CF4">
              <w:rPr>
                <w:sz w:val="22"/>
                <w:szCs w:val="22"/>
              </w:rPr>
              <w:t>Formulation and delivery of training programmes</w:t>
            </w:r>
            <w:r w:rsidR="00B275BF">
              <w:rPr>
                <w:sz w:val="22"/>
                <w:szCs w:val="22"/>
              </w:rPr>
              <w:t xml:space="preserve"> to large groups</w:t>
            </w:r>
          </w:p>
          <w:p w14:paraId="661865AD" w14:textId="77777777" w:rsidR="00EA122C" w:rsidRPr="00C26569" w:rsidRDefault="00EA122C" w:rsidP="005D4C99">
            <w:pPr>
              <w:pStyle w:val="ListParagraph"/>
              <w:numPr>
                <w:ilvl w:val="0"/>
                <w:numId w:val="37"/>
              </w:numPr>
              <w:overflowPunct/>
              <w:autoSpaceDE/>
              <w:autoSpaceDN/>
              <w:adjustRightInd/>
              <w:spacing w:after="286" w:line="247" w:lineRule="auto"/>
              <w:contextualSpacing/>
              <w:textAlignment w:val="auto"/>
              <w:rPr>
                <w:sz w:val="22"/>
                <w:szCs w:val="22"/>
              </w:rPr>
            </w:pPr>
            <w:r w:rsidRPr="00C26569">
              <w:rPr>
                <w:sz w:val="22"/>
                <w:szCs w:val="22"/>
              </w:rPr>
              <w:t>Understanding information governance and data protection</w:t>
            </w:r>
          </w:p>
          <w:p w14:paraId="51019582" w14:textId="77777777" w:rsidR="00EA122C" w:rsidRDefault="00EA122C" w:rsidP="005D4C99">
            <w:pPr>
              <w:pStyle w:val="ListParagraph"/>
              <w:numPr>
                <w:ilvl w:val="0"/>
                <w:numId w:val="37"/>
              </w:numPr>
              <w:overflowPunct/>
              <w:autoSpaceDE/>
              <w:autoSpaceDN/>
              <w:adjustRightInd/>
              <w:spacing w:after="286" w:line="247" w:lineRule="auto"/>
              <w:contextualSpacing/>
              <w:textAlignment w:val="auto"/>
              <w:rPr>
                <w:sz w:val="22"/>
                <w:szCs w:val="22"/>
              </w:rPr>
            </w:pPr>
            <w:r w:rsidRPr="0013130E">
              <w:rPr>
                <w:sz w:val="22"/>
                <w:szCs w:val="22"/>
              </w:rPr>
              <w:t>Excellent planning and organisational ability</w:t>
            </w:r>
          </w:p>
          <w:p w14:paraId="7B946185" w14:textId="77777777" w:rsidR="00B94B61" w:rsidRDefault="00EA122C" w:rsidP="00B94B61">
            <w:pPr>
              <w:pStyle w:val="ListParagraph"/>
              <w:numPr>
                <w:ilvl w:val="0"/>
                <w:numId w:val="41"/>
              </w:numPr>
              <w:rPr>
                <w:sz w:val="22"/>
                <w:szCs w:val="22"/>
              </w:rPr>
            </w:pPr>
            <w:r>
              <w:rPr>
                <w:sz w:val="22"/>
                <w:szCs w:val="22"/>
              </w:rPr>
              <w:t xml:space="preserve">Innovative and </w:t>
            </w:r>
            <w:proofErr w:type="gramStart"/>
            <w:r>
              <w:rPr>
                <w:sz w:val="22"/>
                <w:szCs w:val="22"/>
              </w:rPr>
              <w:t>proactive</w:t>
            </w:r>
            <w:proofErr w:type="gramEnd"/>
            <w:r>
              <w:rPr>
                <w:sz w:val="22"/>
                <w:szCs w:val="22"/>
              </w:rPr>
              <w:t xml:space="preserve"> approach to change</w:t>
            </w:r>
          </w:p>
          <w:p w14:paraId="44D17923" w14:textId="4879CCD1" w:rsidR="00EA122C" w:rsidRDefault="00EA122C" w:rsidP="00B94B61">
            <w:pPr>
              <w:pStyle w:val="ListParagraph"/>
              <w:overflowPunct/>
              <w:autoSpaceDE/>
              <w:autoSpaceDN/>
              <w:adjustRightInd/>
              <w:spacing w:after="286" w:line="247" w:lineRule="auto"/>
              <w:contextualSpacing/>
              <w:textAlignment w:val="auto"/>
              <w:rPr>
                <w:sz w:val="22"/>
                <w:szCs w:val="22"/>
              </w:rPr>
            </w:pPr>
          </w:p>
          <w:p w14:paraId="3321168C" w14:textId="77777777" w:rsidR="009113CB" w:rsidRPr="004509FD" w:rsidRDefault="009113CB" w:rsidP="59BB742A">
            <w:pPr>
              <w:rPr>
                <w:sz w:val="22"/>
                <w:szCs w:val="22"/>
              </w:rPr>
            </w:pPr>
          </w:p>
        </w:tc>
      </w:tr>
      <w:tr w:rsidR="00DB4C20" w:rsidRPr="00DB4C20" w14:paraId="083907B6"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6"/>
            <w:tcBorders>
              <w:top w:val="single" w:sz="4" w:space="0" w:color="auto"/>
              <w:left w:val="nil"/>
              <w:bottom w:val="single" w:sz="4" w:space="0" w:color="auto"/>
              <w:right w:val="nil"/>
            </w:tcBorders>
          </w:tcPr>
          <w:p w14:paraId="75BDAA3E" w14:textId="77777777" w:rsidR="00DB4C20" w:rsidRPr="00DB4C20" w:rsidRDefault="00DB4C20" w:rsidP="59BB742A">
            <w:pPr>
              <w:spacing w:before="120" w:after="120"/>
              <w:rPr>
                <w:sz w:val="22"/>
                <w:szCs w:val="22"/>
              </w:rPr>
            </w:pPr>
          </w:p>
        </w:tc>
      </w:tr>
      <w:tr w:rsidR="00DB4C20" w:rsidRPr="00DB4C20" w14:paraId="2D5D263D"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6"/>
            <w:tcBorders>
              <w:top w:val="single" w:sz="4" w:space="0" w:color="auto"/>
              <w:left w:val="single" w:sz="4" w:space="0" w:color="auto"/>
              <w:bottom w:val="nil"/>
              <w:right w:val="single" w:sz="4" w:space="0" w:color="auto"/>
            </w:tcBorders>
          </w:tcPr>
          <w:p w14:paraId="0EE975E9" w14:textId="77777777" w:rsidR="00DB4C20" w:rsidRPr="00DB4C20" w:rsidRDefault="00DB4C20" w:rsidP="59BB742A">
            <w:pPr>
              <w:spacing w:before="120" w:after="120"/>
              <w:rPr>
                <w:b/>
                <w:bCs/>
                <w:sz w:val="22"/>
                <w:szCs w:val="22"/>
              </w:rPr>
            </w:pPr>
            <w:r w:rsidRPr="59BB742A">
              <w:rPr>
                <w:b/>
                <w:bCs/>
                <w:sz w:val="22"/>
                <w:szCs w:val="22"/>
              </w:rPr>
              <w:t xml:space="preserve">14.   </w:t>
            </w:r>
            <w:r w:rsidRPr="00DB4C20">
              <w:rPr>
                <w:b/>
                <w:sz w:val="24"/>
                <w:szCs w:val="24"/>
              </w:rPr>
              <w:tab/>
            </w:r>
            <w:r w:rsidRPr="59BB742A">
              <w:rPr>
                <w:b/>
                <w:bCs/>
                <w:sz w:val="22"/>
                <w:szCs w:val="22"/>
              </w:rPr>
              <w:t>JOB DESCRIPTION AGREEMENT</w:t>
            </w:r>
          </w:p>
        </w:tc>
      </w:tr>
      <w:tr w:rsidR="00DB4C20" w:rsidRPr="00DB4C20" w14:paraId="4D2DD278"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c>
          <w:tcPr>
            <w:tcW w:w="10632" w:type="dxa"/>
            <w:gridSpan w:val="6"/>
            <w:tcBorders>
              <w:top w:val="nil"/>
              <w:left w:val="single" w:sz="4" w:space="0" w:color="auto"/>
              <w:bottom w:val="nil"/>
              <w:right w:val="single" w:sz="4" w:space="0" w:color="auto"/>
            </w:tcBorders>
          </w:tcPr>
          <w:p w14:paraId="6990CDA5" w14:textId="77777777" w:rsidR="00DB4C20" w:rsidRPr="00DB4C20" w:rsidRDefault="00DB4C20" w:rsidP="59BB742A">
            <w:pPr>
              <w:pStyle w:val="BodyText"/>
              <w:spacing w:line="264" w:lineRule="auto"/>
              <w:rPr>
                <w:b w:val="0"/>
                <w:sz w:val="22"/>
                <w:szCs w:val="22"/>
              </w:rPr>
            </w:pPr>
            <w:r w:rsidRPr="59BB742A">
              <w:rPr>
                <w:b w:val="0"/>
                <w:sz w:val="22"/>
                <w:szCs w:val="22"/>
              </w:rPr>
              <w:t xml:space="preserve">A separate job description will need to </w:t>
            </w:r>
            <w:proofErr w:type="gramStart"/>
            <w:r w:rsidRPr="59BB742A">
              <w:rPr>
                <w:b w:val="0"/>
                <w:sz w:val="22"/>
                <w:szCs w:val="22"/>
              </w:rPr>
              <w:t>be signed</w:t>
            </w:r>
            <w:proofErr w:type="gramEnd"/>
            <w:r w:rsidRPr="59BB742A">
              <w:rPr>
                <w:b w:val="0"/>
                <w:sz w:val="22"/>
                <w:szCs w:val="22"/>
              </w:rPr>
              <w:t xml:space="preserve"> off by each postholder to whom the job description applies.</w:t>
            </w:r>
          </w:p>
          <w:p w14:paraId="732E2AD3" w14:textId="77777777" w:rsidR="00DB4C20" w:rsidRPr="00DB4C20" w:rsidRDefault="00DB4C20" w:rsidP="59BB742A">
            <w:pPr>
              <w:pStyle w:val="BodyText"/>
              <w:spacing w:line="264" w:lineRule="auto"/>
              <w:rPr>
                <w:b w:val="0"/>
                <w:sz w:val="22"/>
                <w:szCs w:val="22"/>
              </w:rPr>
            </w:pPr>
          </w:p>
        </w:tc>
      </w:tr>
      <w:tr w:rsidR="00DB4C20" w:rsidRPr="00DB4C20" w14:paraId="5135B34A"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71F01C22" w14:textId="77777777" w:rsidR="00DB4C20" w:rsidRPr="00DB4C20" w:rsidRDefault="00DB4C20" w:rsidP="59BB742A">
            <w:pPr>
              <w:spacing w:before="120" w:after="120"/>
              <w:rPr>
                <w:sz w:val="22"/>
                <w:szCs w:val="22"/>
              </w:rPr>
            </w:pPr>
            <w:r w:rsidRPr="59BB742A">
              <w:rPr>
                <w:sz w:val="22"/>
                <w:szCs w:val="22"/>
              </w:rPr>
              <w:t>Postholder Signature:</w:t>
            </w:r>
          </w:p>
        </w:tc>
        <w:tc>
          <w:tcPr>
            <w:tcW w:w="4689" w:type="dxa"/>
            <w:tcBorders>
              <w:top w:val="single" w:sz="4" w:space="0" w:color="auto"/>
              <w:left w:val="single" w:sz="4" w:space="0" w:color="auto"/>
              <w:bottom w:val="single" w:sz="4" w:space="0" w:color="auto"/>
              <w:right w:val="single" w:sz="4" w:space="0" w:color="auto"/>
            </w:tcBorders>
          </w:tcPr>
          <w:p w14:paraId="23743CB0" w14:textId="77777777" w:rsidR="00DB4C20" w:rsidRPr="00DB4C20" w:rsidRDefault="00DB4C20" w:rsidP="59BB742A">
            <w:pPr>
              <w:spacing w:before="120" w:after="120"/>
              <w:rPr>
                <w:sz w:val="22"/>
                <w:szCs w:val="22"/>
              </w:rPr>
            </w:pPr>
          </w:p>
        </w:tc>
        <w:tc>
          <w:tcPr>
            <w:tcW w:w="790" w:type="dxa"/>
            <w:tcBorders>
              <w:top w:val="nil"/>
              <w:left w:val="single" w:sz="4" w:space="0" w:color="auto"/>
              <w:bottom w:val="nil"/>
              <w:right w:val="single" w:sz="4" w:space="0" w:color="auto"/>
            </w:tcBorders>
          </w:tcPr>
          <w:p w14:paraId="3D48FAFD" w14:textId="77777777" w:rsidR="00DB4C20" w:rsidRPr="00DB4C20" w:rsidRDefault="00DB4C20" w:rsidP="59BB742A">
            <w:pPr>
              <w:spacing w:before="120" w:after="120"/>
              <w:jc w:val="right"/>
              <w:rPr>
                <w:sz w:val="22"/>
                <w:szCs w:val="22"/>
              </w:rPr>
            </w:pPr>
            <w:r w:rsidRPr="59BB742A">
              <w:rPr>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33D18797" w14:textId="77777777" w:rsidR="00DB4C20" w:rsidRPr="00DB4C20" w:rsidRDefault="00DB4C20" w:rsidP="59BB742A">
            <w:pPr>
              <w:spacing w:before="120" w:after="120"/>
              <w:rPr>
                <w:sz w:val="22"/>
                <w:szCs w:val="22"/>
              </w:rPr>
            </w:pPr>
          </w:p>
        </w:tc>
        <w:tc>
          <w:tcPr>
            <w:tcW w:w="413" w:type="dxa"/>
            <w:tcBorders>
              <w:top w:val="nil"/>
              <w:left w:val="single" w:sz="4" w:space="0" w:color="auto"/>
              <w:bottom w:val="nil"/>
              <w:right w:val="single" w:sz="4" w:space="0" w:color="auto"/>
            </w:tcBorders>
            <w:shd w:val="clear" w:color="auto" w:fill="auto"/>
          </w:tcPr>
          <w:p w14:paraId="084B70DE" w14:textId="77777777" w:rsidR="00DB4C20" w:rsidRPr="00DB4C20" w:rsidRDefault="00DB4C20" w:rsidP="59BB742A">
            <w:pPr>
              <w:spacing w:before="120" w:after="120"/>
              <w:rPr>
                <w:sz w:val="22"/>
                <w:szCs w:val="22"/>
              </w:rPr>
            </w:pPr>
          </w:p>
        </w:tc>
      </w:tr>
      <w:tr w:rsidR="00DB4C20" w:rsidRPr="00DB4C20" w14:paraId="1CA4B447"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142BF208" w14:textId="77777777" w:rsidR="00DB4C20" w:rsidRPr="00DB4C20" w:rsidRDefault="00DB4C20" w:rsidP="59BB742A">
            <w:pPr>
              <w:spacing w:before="120" w:after="120"/>
              <w:rPr>
                <w:sz w:val="22"/>
                <w:szCs w:val="22"/>
              </w:rPr>
            </w:pPr>
          </w:p>
        </w:tc>
        <w:tc>
          <w:tcPr>
            <w:tcW w:w="4689" w:type="dxa"/>
            <w:tcBorders>
              <w:top w:val="nil"/>
              <w:left w:val="nil"/>
              <w:bottom w:val="single" w:sz="4" w:space="0" w:color="auto"/>
              <w:right w:val="nil"/>
            </w:tcBorders>
          </w:tcPr>
          <w:p w14:paraId="74F0CFB4" w14:textId="77777777" w:rsidR="00DB4C20" w:rsidRPr="00DB4C20" w:rsidRDefault="00DB4C20" w:rsidP="59BB742A">
            <w:pPr>
              <w:spacing w:before="120" w:after="120"/>
              <w:rPr>
                <w:sz w:val="22"/>
                <w:szCs w:val="22"/>
              </w:rPr>
            </w:pPr>
          </w:p>
        </w:tc>
        <w:tc>
          <w:tcPr>
            <w:tcW w:w="790" w:type="dxa"/>
            <w:tcBorders>
              <w:top w:val="nil"/>
              <w:left w:val="nil"/>
              <w:bottom w:val="nil"/>
              <w:right w:val="nil"/>
            </w:tcBorders>
          </w:tcPr>
          <w:p w14:paraId="555D3270" w14:textId="77777777" w:rsidR="00DB4C20" w:rsidRPr="00DB4C20" w:rsidRDefault="00DB4C20" w:rsidP="59BB742A">
            <w:pPr>
              <w:spacing w:before="120" w:after="120"/>
              <w:jc w:val="right"/>
              <w:rPr>
                <w:sz w:val="22"/>
                <w:szCs w:val="22"/>
              </w:rPr>
            </w:pPr>
          </w:p>
        </w:tc>
        <w:tc>
          <w:tcPr>
            <w:tcW w:w="1684" w:type="dxa"/>
            <w:tcBorders>
              <w:top w:val="nil"/>
              <w:left w:val="nil"/>
              <w:bottom w:val="nil"/>
              <w:right w:val="nil"/>
            </w:tcBorders>
            <w:shd w:val="clear" w:color="auto" w:fill="auto"/>
          </w:tcPr>
          <w:p w14:paraId="7364CAE0" w14:textId="77777777" w:rsidR="00DB4C20" w:rsidRPr="00DB4C20" w:rsidRDefault="00DB4C20" w:rsidP="59BB742A">
            <w:pPr>
              <w:spacing w:before="120" w:after="120"/>
              <w:rPr>
                <w:sz w:val="22"/>
                <w:szCs w:val="22"/>
              </w:rPr>
            </w:pPr>
          </w:p>
        </w:tc>
        <w:tc>
          <w:tcPr>
            <w:tcW w:w="413" w:type="dxa"/>
            <w:tcBorders>
              <w:top w:val="single" w:sz="6" w:space="0" w:color="auto"/>
              <w:left w:val="nil"/>
              <w:bottom w:val="single" w:sz="6" w:space="0" w:color="auto"/>
              <w:right w:val="single" w:sz="4" w:space="0" w:color="auto"/>
            </w:tcBorders>
            <w:shd w:val="clear" w:color="auto" w:fill="auto"/>
          </w:tcPr>
          <w:p w14:paraId="7CC7EB8E" w14:textId="77777777" w:rsidR="00DB4C20" w:rsidRPr="00DB4C20" w:rsidRDefault="00DB4C20" w:rsidP="59BB742A">
            <w:pPr>
              <w:spacing w:before="120" w:after="120"/>
              <w:rPr>
                <w:sz w:val="22"/>
                <w:szCs w:val="22"/>
              </w:rPr>
            </w:pPr>
          </w:p>
        </w:tc>
      </w:tr>
      <w:tr w:rsidR="00DB4C20" w:rsidRPr="00DB4C20" w14:paraId="37F37116"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75A4CDD9" w14:textId="77777777" w:rsidR="00DB4C20" w:rsidRPr="00DB4C20" w:rsidRDefault="00DB4C20" w:rsidP="59BB742A">
            <w:pPr>
              <w:spacing w:before="120" w:after="120"/>
              <w:rPr>
                <w:sz w:val="22"/>
                <w:szCs w:val="22"/>
              </w:rPr>
            </w:pPr>
            <w:r w:rsidRPr="59BB742A">
              <w:rPr>
                <w:sz w:val="22"/>
                <w:szCs w:val="22"/>
              </w:rPr>
              <w:t>Postholder Print:</w:t>
            </w:r>
          </w:p>
        </w:tc>
        <w:tc>
          <w:tcPr>
            <w:tcW w:w="4689" w:type="dxa"/>
            <w:tcBorders>
              <w:top w:val="single" w:sz="4" w:space="0" w:color="auto"/>
              <w:left w:val="single" w:sz="4" w:space="0" w:color="auto"/>
              <w:bottom w:val="single" w:sz="4" w:space="0" w:color="auto"/>
              <w:right w:val="single" w:sz="4" w:space="0" w:color="auto"/>
            </w:tcBorders>
          </w:tcPr>
          <w:p w14:paraId="4E79F7AA" w14:textId="77777777" w:rsidR="00DB4C20" w:rsidRPr="00DB4C20" w:rsidRDefault="00DB4C20" w:rsidP="59BB742A">
            <w:pPr>
              <w:spacing w:before="120" w:after="120"/>
              <w:rPr>
                <w:sz w:val="22"/>
                <w:szCs w:val="22"/>
              </w:rPr>
            </w:pPr>
          </w:p>
        </w:tc>
        <w:tc>
          <w:tcPr>
            <w:tcW w:w="790" w:type="dxa"/>
            <w:tcBorders>
              <w:top w:val="nil"/>
              <w:left w:val="single" w:sz="4" w:space="0" w:color="auto"/>
              <w:bottom w:val="nil"/>
              <w:right w:val="nil"/>
            </w:tcBorders>
          </w:tcPr>
          <w:p w14:paraId="381F1C16" w14:textId="77777777" w:rsidR="00DB4C20" w:rsidRPr="00DB4C20" w:rsidRDefault="00DB4C20" w:rsidP="59BB742A">
            <w:pPr>
              <w:spacing w:before="120" w:after="120"/>
              <w:rPr>
                <w:sz w:val="22"/>
                <w:szCs w:val="22"/>
              </w:rPr>
            </w:pPr>
          </w:p>
        </w:tc>
        <w:tc>
          <w:tcPr>
            <w:tcW w:w="1684" w:type="dxa"/>
            <w:tcBorders>
              <w:top w:val="nil"/>
              <w:left w:val="nil"/>
              <w:bottom w:val="nil"/>
              <w:right w:val="nil"/>
            </w:tcBorders>
            <w:shd w:val="clear" w:color="auto" w:fill="auto"/>
          </w:tcPr>
          <w:p w14:paraId="1C853DFA" w14:textId="77777777" w:rsidR="00DB4C20" w:rsidRPr="00DB4C20" w:rsidRDefault="00DB4C20" w:rsidP="59BB742A">
            <w:pPr>
              <w:spacing w:before="120" w:after="120"/>
              <w:rPr>
                <w:sz w:val="22"/>
                <w:szCs w:val="22"/>
              </w:rPr>
            </w:pPr>
          </w:p>
        </w:tc>
        <w:tc>
          <w:tcPr>
            <w:tcW w:w="413" w:type="dxa"/>
            <w:tcBorders>
              <w:top w:val="single" w:sz="6" w:space="0" w:color="auto"/>
              <w:left w:val="nil"/>
              <w:bottom w:val="single" w:sz="6" w:space="0" w:color="auto"/>
              <w:right w:val="single" w:sz="4" w:space="0" w:color="auto"/>
            </w:tcBorders>
            <w:shd w:val="clear" w:color="auto" w:fill="auto"/>
          </w:tcPr>
          <w:p w14:paraId="3EA76C53" w14:textId="77777777" w:rsidR="00DB4C20" w:rsidRPr="00DB4C20" w:rsidRDefault="00DB4C20" w:rsidP="59BB742A">
            <w:pPr>
              <w:spacing w:before="120" w:after="120"/>
              <w:rPr>
                <w:sz w:val="22"/>
                <w:szCs w:val="22"/>
              </w:rPr>
            </w:pPr>
          </w:p>
        </w:tc>
      </w:tr>
      <w:tr w:rsidR="00DB4C20" w:rsidRPr="00DB4C20" w14:paraId="60D212F4"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11463708" w14:textId="77777777" w:rsidR="00DB4C20" w:rsidRPr="00DB4C20" w:rsidRDefault="00DB4C20" w:rsidP="59BB742A">
            <w:pPr>
              <w:spacing w:before="120" w:after="120"/>
              <w:rPr>
                <w:sz w:val="22"/>
                <w:szCs w:val="22"/>
              </w:rPr>
            </w:pPr>
          </w:p>
        </w:tc>
        <w:tc>
          <w:tcPr>
            <w:tcW w:w="4689" w:type="dxa"/>
            <w:tcBorders>
              <w:top w:val="nil"/>
              <w:left w:val="nil"/>
              <w:bottom w:val="single" w:sz="4" w:space="0" w:color="auto"/>
              <w:right w:val="nil"/>
            </w:tcBorders>
          </w:tcPr>
          <w:p w14:paraId="4DB9DFCF" w14:textId="77777777" w:rsidR="00DB4C20" w:rsidRPr="00DB4C20" w:rsidRDefault="00DB4C20" w:rsidP="59BB742A">
            <w:pPr>
              <w:spacing w:before="120" w:after="120"/>
              <w:rPr>
                <w:sz w:val="22"/>
                <w:szCs w:val="22"/>
              </w:rPr>
            </w:pPr>
          </w:p>
        </w:tc>
        <w:tc>
          <w:tcPr>
            <w:tcW w:w="790" w:type="dxa"/>
            <w:tcBorders>
              <w:top w:val="nil"/>
              <w:left w:val="nil"/>
              <w:bottom w:val="nil"/>
              <w:right w:val="nil"/>
            </w:tcBorders>
          </w:tcPr>
          <w:p w14:paraId="6ECBE0FD" w14:textId="77777777" w:rsidR="00DB4C20" w:rsidRPr="00DB4C20" w:rsidRDefault="00DB4C20" w:rsidP="59BB742A">
            <w:pPr>
              <w:spacing w:before="120" w:after="120"/>
              <w:jc w:val="right"/>
              <w:rPr>
                <w:sz w:val="22"/>
                <w:szCs w:val="22"/>
              </w:rPr>
            </w:pPr>
          </w:p>
        </w:tc>
        <w:tc>
          <w:tcPr>
            <w:tcW w:w="1684" w:type="dxa"/>
            <w:tcBorders>
              <w:top w:val="nil"/>
              <w:left w:val="nil"/>
              <w:bottom w:val="nil"/>
              <w:right w:val="nil"/>
            </w:tcBorders>
            <w:shd w:val="clear" w:color="auto" w:fill="auto"/>
          </w:tcPr>
          <w:p w14:paraId="1E832D1E" w14:textId="77777777" w:rsidR="00DB4C20" w:rsidRPr="00DB4C20" w:rsidRDefault="00DB4C20" w:rsidP="59BB742A">
            <w:pPr>
              <w:spacing w:before="120" w:after="120"/>
              <w:rPr>
                <w:sz w:val="22"/>
                <w:szCs w:val="22"/>
              </w:rPr>
            </w:pPr>
          </w:p>
        </w:tc>
        <w:tc>
          <w:tcPr>
            <w:tcW w:w="413" w:type="dxa"/>
            <w:tcBorders>
              <w:top w:val="single" w:sz="6" w:space="0" w:color="auto"/>
              <w:left w:val="nil"/>
              <w:bottom w:val="single" w:sz="6" w:space="0" w:color="auto"/>
              <w:right w:val="single" w:sz="4" w:space="0" w:color="auto"/>
            </w:tcBorders>
            <w:shd w:val="clear" w:color="auto" w:fill="auto"/>
          </w:tcPr>
          <w:p w14:paraId="29669E42" w14:textId="77777777" w:rsidR="00DB4C20" w:rsidRPr="00DB4C20" w:rsidRDefault="00DB4C20" w:rsidP="59BB742A">
            <w:pPr>
              <w:spacing w:before="120" w:after="120"/>
              <w:rPr>
                <w:sz w:val="22"/>
                <w:szCs w:val="22"/>
              </w:rPr>
            </w:pPr>
          </w:p>
        </w:tc>
      </w:tr>
      <w:tr w:rsidR="00DB4C20" w:rsidRPr="00DB4C20" w14:paraId="57CA74E7"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rPr>
          <w:trHeight w:val="504"/>
        </w:trPr>
        <w:tc>
          <w:tcPr>
            <w:tcW w:w="3056" w:type="dxa"/>
            <w:gridSpan w:val="2"/>
            <w:tcBorders>
              <w:top w:val="nil"/>
              <w:left w:val="single" w:sz="4" w:space="0" w:color="auto"/>
              <w:bottom w:val="nil"/>
              <w:right w:val="single" w:sz="4" w:space="0" w:color="auto"/>
            </w:tcBorders>
          </w:tcPr>
          <w:p w14:paraId="762E17B1" w14:textId="77777777" w:rsidR="00DB4C20" w:rsidRPr="00DB4C20" w:rsidRDefault="00DB4C20" w:rsidP="59BB742A">
            <w:pPr>
              <w:spacing w:before="120" w:after="120"/>
              <w:rPr>
                <w:sz w:val="22"/>
                <w:szCs w:val="22"/>
              </w:rPr>
            </w:pPr>
            <w:r w:rsidRPr="59BB742A">
              <w:rPr>
                <w:sz w:val="22"/>
                <w:szCs w:val="22"/>
              </w:rPr>
              <w:t>Manager Signature:</w:t>
            </w:r>
          </w:p>
        </w:tc>
        <w:tc>
          <w:tcPr>
            <w:tcW w:w="4689" w:type="dxa"/>
            <w:tcBorders>
              <w:top w:val="single" w:sz="4" w:space="0" w:color="auto"/>
              <w:left w:val="single" w:sz="4" w:space="0" w:color="auto"/>
              <w:bottom w:val="single" w:sz="4" w:space="0" w:color="auto"/>
              <w:right w:val="single" w:sz="4" w:space="0" w:color="auto"/>
            </w:tcBorders>
          </w:tcPr>
          <w:p w14:paraId="614FE792" w14:textId="77777777" w:rsidR="00DB4C20" w:rsidRPr="00DB4C20" w:rsidRDefault="00DB4C20" w:rsidP="59BB742A">
            <w:pPr>
              <w:spacing w:before="120" w:after="120"/>
              <w:rPr>
                <w:sz w:val="22"/>
                <w:szCs w:val="22"/>
              </w:rPr>
            </w:pPr>
          </w:p>
        </w:tc>
        <w:tc>
          <w:tcPr>
            <w:tcW w:w="790" w:type="dxa"/>
            <w:tcBorders>
              <w:top w:val="nil"/>
              <w:left w:val="single" w:sz="4" w:space="0" w:color="auto"/>
              <w:bottom w:val="nil"/>
              <w:right w:val="single" w:sz="4" w:space="0" w:color="auto"/>
            </w:tcBorders>
          </w:tcPr>
          <w:p w14:paraId="5173B90F" w14:textId="77777777" w:rsidR="00DB4C20" w:rsidRPr="00DB4C20" w:rsidRDefault="00DB4C20" w:rsidP="59BB742A">
            <w:pPr>
              <w:spacing w:before="120" w:after="120"/>
              <w:jc w:val="right"/>
              <w:rPr>
                <w:sz w:val="22"/>
                <w:szCs w:val="22"/>
              </w:rPr>
            </w:pPr>
            <w:r w:rsidRPr="59BB742A">
              <w:rPr>
                <w:sz w:val="22"/>
                <w:szCs w:val="22"/>
              </w:rPr>
              <w:t>Date:</w:t>
            </w:r>
          </w:p>
        </w:tc>
        <w:tc>
          <w:tcPr>
            <w:tcW w:w="1684" w:type="dxa"/>
            <w:tcBorders>
              <w:top w:val="single" w:sz="4" w:space="0" w:color="auto"/>
              <w:left w:val="single" w:sz="4" w:space="0" w:color="auto"/>
              <w:bottom w:val="single" w:sz="4" w:space="0" w:color="auto"/>
              <w:right w:val="single" w:sz="4" w:space="0" w:color="auto"/>
            </w:tcBorders>
            <w:shd w:val="clear" w:color="auto" w:fill="auto"/>
          </w:tcPr>
          <w:p w14:paraId="5F8F594D" w14:textId="77777777" w:rsidR="00DB4C20" w:rsidRPr="00DB4C20" w:rsidRDefault="00DB4C20" w:rsidP="59BB742A">
            <w:pPr>
              <w:spacing w:before="120" w:after="120"/>
              <w:rPr>
                <w:sz w:val="22"/>
                <w:szCs w:val="22"/>
              </w:rPr>
            </w:pPr>
          </w:p>
        </w:tc>
        <w:tc>
          <w:tcPr>
            <w:tcW w:w="413" w:type="dxa"/>
            <w:tcBorders>
              <w:top w:val="single" w:sz="6" w:space="0" w:color="auto"/>
              <w:left w:val="single" w:sz="4" w:space="0" w:color="auto"/>
              <w:bottom w:val="single" w:sz="6" w:space="0" w:color="auto"/>
              <w:right w:val="single" w:sz="4" w:space="0" w:color="auto"/>
            </w:tcBorders>
            <w:shd w:val="clear" w:color="auto" w:fill="auto"/>
          </w:tcPr>
          <w:p w14:paraId="1961CB8C" w14:textId="77777777" w:rsidR="00DB4C20" w:rsidRPr="00DB4C20" w:rsidRDefault="00DB4C20" w:rsidP="59BB742A">
            <w:pPr>
              <w:spacing w:before="120" w:after="120"/>
              <w:rPr>
                <w:sz w:val="22"/>
                <w:szCs w:val="22"/>
              </w:rPr>
            </w:pPr>
          </w:p>
        </w:tc>
      </w:tr>
      <w:tr w:rsidR="00DB4C20" w:rsidRPr="00DB4C20" w14:paraId="0A91CF23"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0CF3A0DB" w14:textId="77777777" w:rsidR="00DB4C20" w:rsidRPr="00DB4C20" w:rsidRDefault="00DB4C20" w:rsidP="59BB742A">
            <w:pPr>
              <w:spacing w:before="120" w:after="120"/>
              <w:rPr>
                <w:sz w:val="22"/>
                <w:szCs w:val="22"/>
              </w:rPr>
            </w:pPr>
          </w:p>
        </w:tc>
        <w:tc>
          <w:tcPr>
            <w:tcW w:w="4689" w:type="dxa"/>
            <w:tcBorders>
              <w:top w:val="nil"/>
              <w:left w:val="nil"/>
              <w:bottom w:val="single" w:sz="4" w:space="0" w:color="auto"/>
              <w:right w:val="nil"/>
            </w:tcBorders>
          </w:tcPr>
          <w:p w14:paraId="796EAA5A" w14:textId="77777777" w:rsidR="00DB4C20" w:rsidRPr="00DB4C20" w:rsidRDefault="00DB4C20" w:rsidP="59BB742A">
            <w:pPr>
              <w:spacing w:before="120" w:after="120"/>
              <w:rPr>
                <w:sz w:val="22"/>
                <w:szCs w:val="22"/>
              </w:rPr>
            </w:pPr>
          </w:p>
        </w:tc>
        <w:tc>
          <w:tcPr>
            <w:tcW w:w="790" w:type="dxa"/>
            <w:tcBorders>
              <w:top w:val="nil"/>
              <w:left w:val="nil"/>
              <w:bottom w:val="nil"/>
              <w:right w:val="nil"/>
            </w:tcBorders>
          </w:tcPr>
          <w:p w14:paraId="258A32C3" w14:textId="77777777" w:rsidR="00DB4C20" w:rsidRPr="00DB4C20" w:rsidRDefault="00DB4C20" w:rsidP="59BB742A">
            <w:pPr>
              <w:spacing w:before="120" w:after="120"/>
              <w:jc w:val="right"/>
              <w:rPr>
                <w:sz w:val="22"/>
                <w:szCs w:val="22"/>
              </w:rPr>
            </w:pPr>
          </w:p>
        </w:tc>
        <w:tc>
          <w:tcPr>
            <w:tcW w:w="1684" w:type="dxa"/>
            <w:tcBorders>
              <w:top w:val="nil"/>
              <w:left w:val="nil"/>
              <w:bottom w:val="nil"/>
              <w:right w:val="nil"/>
            </w:tcBorders>
            <w:shd w:val="clear" w:color="auto" w:fill="auto"/>
          </w:tcPr>
          <w:p w14:paraId="41CA2441" w14:textId="77777777" w:rsidR="00DB4C20" w:rsidRPr="00DB4C20" w:rsidRDefault="00DB4C20" w:rsidP="59BB742A">
            <w:pPr>
              <w:spacing w:before="120" w:after="120"/>
              <w:rPr>
                <w:sz w:val="22"/>
                <w:szCs w:val="22"/>
              </w:rPr>
            </w:pPr>
          </w:p>
        </w:tc>
        <w:tc>
          <w:tcPr>
            <w:tcW w:w="413" w:type="dxa"/>
            <w:tcBorders>
              <w:top w:val="single" w:sz="6" w:space="0" w:color="auto"/>
              <w:left w:val="nil"/>
              <w:bottom w:val="single" w:sz="6" w:space="0" w:color="auto"/>
              <w:right w:val="single" w:sz="4" w:space="0" w:color="auto"/>
            </w:tcBorders>
            <w:shd w:val="clear" w:color="auto" w:fill="auto"/>
          </w:tcPr>
          <w:p w14:paraId="02DD9B0C" w14:textId="77777777" w:rsidR="00DB4C20" w:rsidRPr="00DB4C20" w:rsidRDefault="00DB4C20" w:rsidP="59BB742A">
            <w:pPr>
              <w:spacing w:before="120" w:after="120"/>
              <w:rPr>
                <w:sz w:val="22"/>
                <w:szCs w:val="22"/>
              </w:rPr>
            </w:pPr>
          </w:p>
        </w:tc>
      </w:tr>
      <w:tr w:rsidR="00DB4C20" w:rsidRPr="00DB4C20" w14:paraId="0C822E12"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16C438E7" w14:textId="77777777" w:rsidR="00DB4C20" w:rsidRPr="00DB4C20" w:rsidRDefault="00DB4C20" w:rsidP="59BB742A">
            <w:pPr>
              <w:spacing w:before="120" w:after="120"/>
              <w:rPr>
                <w:sz w:val="22"/>
                <w:szCs w:val="22"/>
              </w:rPr>
            </w:pPr>
            <w:r w:rsidRPr="59BB742A">
              <w:rPr>
                <w:sz w:val="22"/>
                <w:szCs w:val="22"/>
              </w:rPr>
              <w:t>Manager Print:</w:t>
            </w:r>
          </w:p>
        </w:tc>
        <w:tc>
          <w:tcPr>
            <w:tcW w:w="4689" w:type="dxa"/>
            <w:tcBorders>
              <w:top w:val="single" w:sz="4" w:space="0" w:color="auto"/>
              <w:left w:val="single" w:sz="4" w:space="0" w:color="auto"/>
              <w:bottom w:val="single" w:sz="4" w:space="0" w:color="auto"/>
              <w:right w:val="single" w:sz="4" w:space="0" w:color="auto"/>
            </w:tcBorders>
          </w:tcPr>
          <w:p w14:paraId="00C7AF75" w14:textId="77777777" w:rsidR="00DB4C20" w:rsidRPr="00DB4C20" w:rsidRDefault="00DB4C20" w:rsidP="59BB742A">
            <w:pPr>
              <w:spacing w:before="120" w:after="120"/>
              <w:rPr>
                <w:sz w:val="22"/>
                <w:szCs w:val="22"/>
              </w:rPr>
            </w:pPr>
          </w:p>
        </w:tc>
        <w:tc>
          <w:tcPr>
            <w:tcW w:w="2887" w:type="dxa"/>
            <w:gridSpan w:val="3"/>
            <w:tcBorders>
              <w:top w:val="nil"/>
              <w:left w:val="single" w:sz="4" w:space="0" w:color="auto"/>
              <w:bottom w:val="nil"/>
              <w:right w:val="single" w:sz="4" w:space="0" w:color="auto"/>
            </w:tcBorders>
          </w:tcPr>
          <w:p w14:paraId="07A2D2EB" w14:textId="77777777" w:rsidR="00DB4C20" w:rsidRPr="00DB4C20" w:rsidRDefault="00DB4C20" w:rsidP="59BB742A">
            <w:pPr>
              <w:spacing w:before="120" w:after="120"/>
              <w:rPr>
                <w:sz w:val="22"/>
                <w:szCs w:val="22"/>
              </w:rPr>
            </w:pPr>
          </w:p>
        </w:tc>
      </w:tr>
      <w:tr w:rsidR="00DB4C20" w:rsidRPr="00DB4C20" w14:paraId="6B91BC0A"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792E21B5" w14:textId="77777777" w:rsidR="00DB4C20" w:rsidRPr="00DB4C20" w:rsidRDefault="00DB4C20" w:rsidP="59BB742A">
            <w:pPr>
              <w:spacing w:before="120" w:after="120"/>
              <w:rPr>
                <w:sz w:val="22"/>
                <w:szCs w:val="22"/>
              </w:rPr>
            </w:pPr>
          </w:p>
        </w:tc>
        <w:tc>
          <w:tcPr>
            <w:tcW w:w="4689" w:type="dxa"/>
            <w:tcBorders>
              <w:top w:val="nil"/>
              <w:left w:val="nil"/>
              <w:bottom w:val="single" w:sz="4" w:space="0" w:color="auto"/>
              <w:right w:val="nil"/>
            </w:tcBorders>
          </w:tcPr>
          <w:p w14:paraId="79D00D4B" w14:textId="77777777" w:rsidR="00DB4C20" w:rsidRPr="00DB4C20" w:rsidRDefault="00DB4C20" w:rsidP="59BB742A">
            <w:pPr>
              <w:spacing w:before="120" w:after="120"/>
              <w:rPr>
                <w:sz w:val="22"/>
                <w:szCs w:val="22"/>
              </w:rPr>
            </w:pPr>
          </w:p>
        </w:tc>
        <w:tc>
          <w:tcPr>
            <w:tcW w:w="790" w:type="dxa"/>
            <w:tcBorders>
              <w:top w:val="nil"/>
              <w:left w:val="nil"/>
              <w:bottom w:val="nil"/>
              <w:right w:val="nil"/>
            </w:tcBorders>
          </w:tcPr>
          <w:p w14:paraId="3D9AEFDB" w14:textId="77777777" w:rsidR="00DB4C20" w:rsidRPr="00DB4C20" w:rsidRDefault="00DB4C20" w:rsidP="59BB742A">
            <w:pPr>
              <w:spacing w:before="120" w:after="120"/>
              <w:jc w:val="right"/>
              <w:rPr>
                <w:sz w:val="22"/>
                <w:szCs w:val="22"/>
              </w:rPr>
            </w:pPr>
          </w:p>
        </w:tc>
        <w:tc>
          <w:tcPr>
            <w:tcW w:w="1684" w:type="dxa"/>
            <w:tcBorders>
              <w:top w:val="nil"/>
              <w:left w:val="nil"/>
              <w:bottom w:val="nil"/>
              <w:right w:val="nil"/>
            </w:tcBorders>
            <w:shd w:val="clear" w:color="auto" w:fill="auto"/>
          </w:tcPr>
          <w:p w14:paraId="7BF076E7" w14:textId="77777777" w:rsidR="00DB4C20" w:rsidRPr="00DB4C20" w:rsidRDefault="00DB4C20" w:rsidP="59BB742A">
            <w:pPr>
              <w:spacing w:before="120" w:after="120"/>
              <w:rPr>
                <w:sz w:val="22"/>
                <w:szCs w:val="22"/>
              </w:rPr>
            </w:pPr>
          </w:p>
        </w:tc>
        <w:tc>
          <w:tcPr>
            <w:tcW w:w="413" w:type="dxa"/>
            <w:tcBorders>
              <w:top w:val="single" w:sz="6" w:space="0" w:color="auto"/>
              <w:left w:val="nil"/>
              <w:bottom w:val="single" w:sz="6" w:space="0" w:color="auto"/>
              <w:right w:val="single" w:sz="4" w:space="0" w:color="auto"/>
            </w:tcBorders>
            <w:shd w:val="clear" w:color="auto" w:fill="auto"/>
          </w:tcPr>
          <w:p w14:paraId="530E6DA9" w14:textId="77777777" w:rsidR="00DB4C20" w:rsidRPr="00DB4C20" w:rsidRDefault="00DB4C20" w:rsidP="59BB742A">
            <w:pPr>
              <w:spacing w:before="120" w:after="120"/>
              <w:rPr>
                <w:sz w:val="22"/>
                <w:szCs w:val="22"/>
              </w:rPr>
            </w:pPr>
          </w:p>
        </w:tc>
      </w:tr>
      <w:tr w:rsidR="00DB4C20" w:rsidRPr="00DB4C20" w14:paraId="75B3B347"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c>
          <w:tcPr>
            <w:tcW w:w="3056" w:type="dxa"/>
            <w:gridSpan w:val="2"/>
            <w:tcBorders>
              <w:top w:val="nil"/>
              <w:left w:val="single" w:sz="4" w:space="0" w:color="auto"/>
              <w:bottom w:val="nil"/>
              <w:right w:val="single" w:sz="4" w:space="0" w:color="auto"/>
            </w:tcBorders>
          </w:tcPr>
          <w:p w14:paraId="50E7CF0E" w14:textId="77777777" w:rsidR="00DB4C20" w:rsidRPr="00DB4C20" w:rsidRDefault="00DB4C20" w:rsidP="59BB742A">
            <w:pPr>
              <w:spacing w:before="120" w:after="120"/>
              <w:rPr>
                <w:sz w:val="22"/>
                <w:szCs w:val="22"/>
              </w:rPr>
            </w:pPr>
            <w:r w:rsidRPr="59BB742A">
              <w:rPr>
                <w:sz w:val="22"/>
                <w:szCs w:val="22"/>
              </w:rPr>
              <w:t>Manager Title:</w:t>
            </w:r>
          </w:p>
        </w:tc>
        <w:tc>
          <w:tcPr>
            <w:tcW w:w="4689" w:type="dxa"/>
            <w:tcBorders>
              <w:top w:val="single" w:sz="4" w:space="0" w:color="auto"/>
              <w:left w:val="single" w:sz="4" w:space="0" w:color="auto"/>
              <w:bottom w:val="single" w:sz="4" w:space="0" w:color="auto"/>
              <w:right w:val="single" w:sz="4" w:space="0" w:color="auto"/>
            </w:tcBorders>
          </w:tcPr>
          <w:p w14:paraId="67FF3D00" w14:textId="77777777" w:rsidR="00DB4C20" w:rsidRPr="00DB4C20" w:rsidRDefault="00DB4C20" w:rsidP="59BB742A">
            <w:pPr>
              <w:spacing w:before="120" w:after="120"/>
              <w:rPr>
                <w:sz w:val="22"/>
                <w:szCs w:val="22"/>
              </w:rPr>
            </w:pPr>
          </w:p>
        </w:tc>
        <w:tc>
          <w:tcPr>
            <w:tcW w:w="2887" w:type="dxa"/>
            <w:gridSpan w:val="3"/>
            <w:tcBorders>
              <w:top w:val="nil"/>
              <w:left w:val="single" w:sz="4" w:space="0" w:color="auto"/>
              <w:bottom w:val="nil"/>
              <w:right w:val="single" w:sz="4" w:space="0" w:color="auto"/>
            </w:tcBorders>
          </w:tcPr>
          <w:p w14:paraId="45D41EF0" w14:textId="77777777" w:rsidR="00DB4C20" w:rsidRPr="00DB4C20" w:rsidRDefault="00DB4C20" w:rsidP="59BB742A">
            <w:pPr>
              <w:spacing w:before="120" w:after="120"/>
              <w:rPr>
                <w:sz w:val="22"/>
                <w:szCs w:val="22"/>
              </w:rPr>
            </w:pPr>
          </w:p>
        </w:tc>
      </w:tr>
      <w:tr w:rsidR="00DB4C20" w:rsidRPr="00197DD5" w14:paraId="4FAB1035"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nil"/>
              <w:right w:val="nil"/>
            </w:tcBorders>
          </w:tcPr>
          <w:p w14:paraId="09F19FAF" w14:textId="77777777" w:rsidR="00DB4C20" w:rsidRPr="00197DD5" w:rsidRDefault="00DB4C20" w:rsidP="001C65EE">
            <w:pPr>
              <w:spacing w:before="120" w:after="120"/>
              <w:rPr>
                <w:szCs w:val="22"/>
              </w:rPr>
            </w:pPr>
          </w:p>
        </w:tc>
        <w:tc>
          <w:tcPr>
            <w:tcW w:w="4689" w:type="dxa"/>
            <w:tcBorders>
              <w:top w:val="nil"/>
              <w:left w:val="nil"/>
              <w:bottom w:val="nil"/>
              <w:right w:val="nil"/>
            </w:tcBorders>
          </w:tcPr>
          <w:p w14:paraId="1587BDD7" w14:textId="77777777" w:rsidR="00DB4C20" w:rsidRPr="00197DD5" w:rsidRDefault="00DB4C20" w:rsidP="001C65EE">
            <w:pPr>
              <w:spacing w:before="120" w:after="120"/>
              <w:rPr>
                <w:sz w:val="22"/>
                <w:szCs w:val="22"/>
              </w:rPr>
            </w:pPr>
          </w:p>
        </w:tc>
        <w:tc>
          <w:tcPr>
            <w:tcW w:w="790" w:type="dxa"/>
            <w:tcBorders>
              <w:top w:val="nil"/>
              <w:left w:val="nil"/>
              <w:bottom w:val="nil"/>
              <w:right w:val="nil"/>
            </w:tcBorders>
          </w:tcPr>
          <w:p w14:paraId="138A9C9A" w14:textId="77777777" w:rsidR="00DB4C20" w:rsidRPr="00197DD5" w:rsidRDefault="00DB4C20" w:rsidP="001C65EE">
            <w:pPr>
              <w:spacing w:before="120" w:after="120"/>
              <w:jc w:val="right"/>
              <w:rPr>
                <w:szCs w:val="22"/>
              </w:rPr>
            </w:pPr>
          </w:p>
        </w:tc>
        <w:tc>
          <w:tcPr>
            <w:tcW w:w="1684" w:type="dxa"/>
            <w:tcBorders>
              <w:top w:val="nil"/>
              <w:left w:val="nil"/>
              <w:bottom w:val="nil"/>
              <w:right w:val="nil"/>
            </w:tcBorders>
            <w:shd w:val="clear" w:color="auto" w:fill="auto"/>
          </w:tcPr>
          <w:p w14:paraId="47A67BF6" w14:textId="77777777" w:rsidR="00DB4C20" w:rsidRPr="00197DD5" w:rsidRDefault="00DB4C20" w:rsidP="001C65EE">
            <w:pPr>
              <w:spacing w:before="120" w:after="120"/>
              <w:rPr>
                <w:sz w:val="22"/>
                <w:szCs w:val="22"/>
              </w:rPr>
            </w:pPr>
          </w:p>
        </w:tc>
        <w:tc>
          <w:tcPr>
            <w:tcW w:w="413" w:type="dxa"/>
            <w:tcBorders>
              <w:top w:val="nil"/>
              <w:left w:val="nil"/>
              <w:bottom w:val="nil"/>
              <w:right w:val="single" w:sz="4" w:space="0" w:color="auto"/>
            </w:tcBorders>
            <w:shd w:val="clear" w:color="auto" w:fill="auto"/>
          </w:tcPr>
          <w:p w14:paraId="58EE7929" w14:textId="77777777" w:rsidR="00DB4C20" w:rsidRPr="00197DD5" w:rsidRDefault="00DB4C20" w:rsidP="001C65EE">
            <w:pPr>
              <w:spacing w:before="120" w:after="120"/>
              <w:rPr>
                <w:sz w:val="22"/>
                <w:szCs w:val="22"/>
              </w:rPr>
            </w:pPr>
          </w:p>
        </w:tc>
      </w:tr>
      <w:tr w:rsidR="00DB4C20" w:rsidRPr="00197DD5" w14:paraId="00532081" w14:textId="77777777" w:rsidTr="24A06BE1">
        <w:tblPrEx>
          <w:tblBorders>
            <w:top w:val="single" w:sz="6" w:space="0" w:color="auto"/>
            <w:left w:val="single" w:sz="6" w:space="0" w:color="auto"/>
            <w:bottom w:val="single" w:sz="6" w:space="0" w:color="auto"/>
            <w:right w:val="single" w:sz="6" w:space="0" w:color="auto"/>
            <w:insideV w:val="none" w:sz="0" w:space="0" w:color="auto"/>
          </w:tblBorders>
        </w:tblPrEx>
        <w:trPr>
          <w:trHeight w:hRule="exact" w:val="170"/>
        </w:trPr>
        <w:tc>
          <w:tcPr>
            <w:tcW w:w="3056" w:type="dxa"/>
            <w:gridSpan w:val="2"/>
            <w:tcBorders>
              <w:top w:val="nil"/>
              <w:left w:val="single" w:sz="4" w:space="0" w:color="auto"/>
              <w:bottom w:val="single" w:sz="4" w:space="0" w:color="auto"/>
              <w:right w:val="nil"/>
            </w:tcBorders>
          </w:tcPr>
          <w:p w14:paraId="709993D2" w14:textId="77777777" w:rsidR="00DB4C20" w:rsidRPr="00197DD5" w:rsidRDefault="00DB4C20" w:rsidP="001C65EE">
            <w:pPr>
              <w:spacing w:before="120" w:after="120"/>
              <w:rPr>
                <w:szCs w:val="22"/>
              </w:rPr>
            </w:pPr>
          </w:p>
        </w:tc>
        <w:tc>
          <w:tcPr>
            <w:tcW w:w="4689" w:type="dxa"/>
            <w:tcBorders>
              <w:top w:val="nil"/>
              <w:left w:val="nil"/>
              <w:bottom w:val="single" w:sz="4" w:space="0" w:color="auto"/>
              <w:right w:val="nil"/>
            </w:tcBorders>
          </w:tcPr>
          <w:p w14:paraId="4EC8E5EF" w14:textId="77777777" w:rsidR="00DB4C20" w:rsidRPr="00197DD5" w:rsidRDefault="00DB4C20" w:rsidP="001C65EE">
            <w:pPr>
              <w:spacing w:before="120" w:after="120"/>
              <w:rPr>
                <w:sz w:val="22"/>
                <w:szCs w:val="22"/>
              </w:rPr>
            </w:pPr>
          </w:p>
        </w:tc>
        <w:tc>
          <w:tcPr>
            <w:tcW w:w="790" w:type="dxa"/>
            <w:tcBorders>
              <w:top w:val="nil"/>
              <w:left w:val="nil"/>
              <w:bottom w:val="single" w:sz="4" w:space="0" w:color="auto"/>
              <w:right w:val="nil"/>
            </w:tcBorders>
          </w:tcPr>
          <w:p w14:paraId="0C29EB67" w14:textId="77777777" w:rsidR="00DB4C20" w:rsidRPr="00197DD5" w:rsidRDefault="00DB4C20" w:rsidP="001C65EE">
            <w:pPr>
              <w:spacing w:before="120" w:after="120"/>
              <w:jc w:val="right"/>
              <w:rPr>
                <w:szCs w:val="22"/>
              </w:rPr>
            </w:pPr>
          </w:p>
        </w:tc>
        <w:tc>
          <w:tcPr>
            <w:tcW w:w="1684" w:type="dxa"/>
            <w:tcBorders>
              <w:top w:val="nil"/>
              <w:left w:val="nil"/>
              <w:bottom w:val="single" w:sz="4" w:space="0" w:color="auto"/>
              <w:right w:val="nil"/>
            </w:tcBorders>
            <w:shd w:val="clear" w:color="auto" w:fill="auto"/>
          </w:tcPr>
          <w:p w14:paraId="3F387F46" w14:textId="77777777" w:rsidR="00DB4C20" w:rsidRPr="00197DD5" w:rsidRDefault="00DB4C20" w:rsidP="001C65EE">
            <w:pPr>
              <w:spacing w:before="120" w:after="120"/>
              <w:rPr>
                <w:sz w:val="22"/>
                <w:szCs w:val="22"/>
              </w:rPr>
            </w:pPr>
          </w:p>
        </w:tc>
        <w:tc>
          <w:tcPr>
            <w:tcW w:w="413" w:type="dxa"/>
            <w:tcBorders>
              <w:top w:val="nil"/>
              <w:left w:val="nil"/>
              <w:bottom w:val="single" w:sz="4" w:space="0" w:color="auto"/>
              <w:right w:val="single" w:sz="4" w:space="0" w:color="auto"/>
            </w:tcBorders>
            <w:shd w:val="clear" w:color="auto" w:fill="auto"/>
          </w:tcPr>
          <w:p w14:paraId="75776463" w14:textId="77777777" w:rsidR="00DB4C20" w:rsidRPr="00197DD5" w:rsidRDefault="00DB4C20" w:rsidP="001C65EE">
            <w:pPr>
              <w:spacing w:before="120" w:after="120"/>
              <w:rPr>
                <w:sz w:val="22"/>
                <w:szCs w:val="22"/>
              </w:rPr>
            </w:pPr>
          </w:p>
        </w:tc>
      </w:tr>
    </w:tbl>
    <w:p w14:paraId="1012B621" w14:textId="77777777" w:rsidR="00DB4C20" w:rsidRPr="00197DD5" w:rsidRDefault="00DB4C20" w:rsidP="00DB4C20">
      <w:pPr>
        <w:spacing w:before="120" w:after="120"/>
        <w:rPr>
          <w:sz w:val="22"/>
          <w:szCs w:val="22"/>
        </w:rPr>
      </w:pPr>
    </w:p>
    <w:p w14:paraId="38E1CB7C" w14:textId="77777777" w:rsidR="00DB4C20" w:rsidRPr="00197DD5" w:rsidRDefault="00DB4C20" w:rsidP="00DB4C20">
      <w:pPr>
        <w:spacing w:before="120" w:after="120"/>
        <w:rPr>
          <w:sz w:val="22"/>
          <w:szCs w:val="22"/>
        </w:rPr>
      </w:pPr>
    </w:p>
    <w:sectPr w:rsidR="00DB4C20" w:rsidRPr="00197DD5">
      <w:headerReference w:type="default" r:id="rId8"/>
      <w:footerReference w:type="default" r:id="rId9"/>
      <w:pgSz w:w="11907" w:h="16840"/>
      <w:pgMar w:top="686" w:right="851" w:bottom="425" w:left="851" w:header="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13B0E" w14:textId="77777777" w:rsidR="00B05AA0" w:rsidRDefault="00B05AA0">
      <w:r>
        <w:separator/>
      </w:r>
    </w:p>
  </w:endnote>
  <w:endnote w:type="continuationSeparator" w:id="0">
    <w:p w14:paraId="660E3B94" w14:textId="77777777" w:rsidR="00B05AA0" w:rsidRDefault="00B0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689F9" w14:textId="2A5E5D0B" w:rsidR="002C1F37" w:rsidRDefault="002C1F37">
    <w:pPr>
      <w:pStyle w:val="Footer"/>
    </w:pPr>
    <w:r>
      <w:t>Version 1</w:t>
    </w:r>
    <w:r>
      <w:tab/>
      <w:t xml:space="preserve">                         </w:t>
    </w:r>
    <w:r>
      <w:rPr>
        <w:rStyle w:val="PageNumber"/>
      </w:rPr>
      <w:fldChar w:fldCharType="begin"/>
    </w:r>
    <w:r>
      <w:rPr>
        <w:rStyle w:val="PageNumber"/>
      </w:rPr>
      <w:instrText xml:space="preserve"> PAGE </w:instrText>
    </w:r>
    <w:r>
      <w:rPr>
        <w:rStyle w:val="PageNumber"/>
      </w:rPr>
      <w:fldChar w:fldCharType="separate"/>
    </w:r>
    <w:r w:rsidR="00C65552">
      <w:rPr>
        <w:rStyle w:val="PageNumber"/>
        <w:noProof/>
      </w:rPr>
      <w:t>4</w:t>
    </w:r>
    <w:r>
      <w:rPr>
        <w:rStyle w:val="PageNumber"/>
      </w:rPr>
      <w:fldChar w:fldCharType="end"/>
    </w:r>
    <w:r>
      <w:tab/>
    </w:r>
    <w:r>
      <w:tab/>
    </w:r>
    <w:r>
      <w:fldChar w:fldCharType="begin"/>
    </w:r>
    <w:r>
      <w:rPr>
        <w:lang w:val="en-US"/>
      </w:rPr>
      <w:instrText xml:space="preserve"> TIME \@ "HH:mm" </w:instrText>
    </w:r>
    <w:r>
      <w:fldChar w:fldCharType="separate"/>
    </w:r>
    <w:r w:rsidR="00333C3F">
      <w:rPr>
        <w:noProof/>
        <w:lang w:val="en-US"/>
      </w:rPr>
      <w:t>22:36</w:t>
    </w:r>
    <w:r>
      <w:fldChar w:fldCharType="end"/>
    </w:r>
    <w:r>
      <w:t xml:space="preserve"> </w:t>
    </w:r>
    <w:r>
      <w:fldChar w:fldCharType="begin"/>
    </w:r>
    <w:r>
      <w:rPr>
        <w:lang w:val="en-US"/>
      </w:rPr>
      <w:instrText xml:space="preserve"> DATE \@ "dd/MM/yyyy" </w:instrText>
    </w:r>
    <w:r>
      <w:fldChar w:fldCharType="separate"/>
    </w:r>
    <w:r w:rsidR="00333C3F">
      <w:rPr>
        <w:noProof/>
        <w:lang w:val="en-US"/>
      </w:rPr>
      <w:t>26/10/2023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3957B" w14:textId="77777777" w:rsidR="00B05AA0" w:rsidRDefault="00B05AA0">
      <w:r>
        <w:separator/>
      </w:r>
    </w:p>
  </w:footnote>
  <w:footnote w:type="continuationSeparator" w:id="0">
    <w:p w14:paraId="0903474E" w14:textId="77777777" w:rsidR="00B05AA0" w:rsidRDefault="00B05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AB65" w14:textId="77777777" w:rsidR="002C1F37" w:rsidRDefault="002C1F37">
    <w:pPr>
      <w:pStyle w:val="Header"/>
    </w:pPr>
    <w:r>
      <w:tab/>
    </w:r>
    <w:r>
      <w:tab/>
    </w:r>
  </w:p>
  <w:p w14:paraId="5088EDF9" w14:textId="77777777" w:rsidR="002C1F37" w:rsidRDefault="002C1F37">
    <w:pPr>
      <w:pStyle w:val="Header"/>
    </w:pPr>
    <w:r>
      <w:tab/>
    </w:r>
    <w:r>
      <w:tab/>
    </w:r>
  </w:p>
  <w:p w14:paraId="301E50B6" w14:textId="77777777" w:rsidR="002C1F37" w:rsidRDefault="002C1F37">
    <w:pPr>
      <w:pStyle w:val="Header"/>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pPr>
        <w:ind w:left="0" w:firstLine="0"/>
      </w:pPr>
    </w:lvl>
  </w:abstractNum>
  <w:abstractNum w:abstractNumId="1" w15:restartNumberingAfterBreak="0">
    <w:nsid w:val="019F55DC"/>
    <w:multiLevelType w:val="hybridMultilevel"/>
    <w:tmpl w:val="3BB85B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AA80B88"/>
    <w:multiLevelType w:val="hybridMultilevel"/>
    <w:tmpl w:val="1E44717A"/>
    <w:lvl w:ilvl="0" w:tplc="6BF64D34">
      <w:start w:val="1"/>
      <w:numFmt w:val="bullet"/>
      <w:lvlText w:val=""/>
      <w:lvlJc w:val="left"/>
      <w:pPr>
        <w:tabs>
          <w:tab w:val="num" w:pos="397"/>
        </w:tabs>
        <w:ind w:left="397" w:hanging="39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2C36DB"/>
    <w:multiLevelType w:val="hybridMultilevel"/>
    <w:tmpl w:val="49B6520E"/>
    <w:lvl w:ilvl="0" w:tplc="566A7786">
      <w:start w:val="1"/>
      <w:numFmt w:val="bullet"/>
      <w:lvlText w:val=""/>
      <w:lvlJc w:val="left"/>
      <w:pPr>
        <w:tabs>
          <w:tab w:val="num" w:pos="720"/>
        </w:tabs>
        <w:ind w:left="720" w:hanging="360"/>
      </w:pPr>
      <w:rPr>
        <w:rFonts w:ascii="Symbol" w:hAnsi="Symbol" w:hint="default"/>
        <w:sz w:val="20"/>
      </w:rPr>
    </w:lvl>
    <w:lvl w:ilvl="1" w:tplc="D8BC4DBC" w:tentative="1">
      <w:start w:val="1"/>
      <w:numFmt w:val="bullet"/>
      <w:lvlText w:val=""/>
      <w:lvlJc w:val="left"/>
      <w:pPr>
        <w:tabs>
          <w:tab w:val="num" w:pos="1440"/>
        </w:tabs>
        <w:ind w:left="1440" w:hanging="360"/>
      </w:pPr>
      <w:rPr>
        <w:rFonts w:ascii="Symbol" w:hAnsi="Symbol" w:hint="default"/>
        <w:sz w:val="20"/>
      </w:rPr>
    </w:lvl>
    <w:lvl w:ilvl="2" w:tplc="A07083C8" w:tentative="1">
      <w:start w:val="1"/>
      <w:numFmt w:val="bullet"/>
      <w:lvlText w:val=""/>
      <w:lvlJc w:val="left"/>
      <w:pPr>
        <w:tabs>
          <w:tab w:val="num" w:pos="2160"/>
        </w:tabs>
        <w:ind w:left="2160" w:hanging="360"/>
      </w:pPr>
      <w:rPr>
        <w:rFonts w:ascii="Symbol" w:hAnsi="Symbol" w:hint="default"/>
        <w:sz w:val="20"/>
      </w:rPr>
    </w:lvl>
    <w:lvl w:ilvl="3" w:tplc="FD04095C" w:tentative="1">
      <w:start w:val="1"/>
      <w:numFmt w:val="bullet"/>
      <w:lvlText w:val=""/>
      <w:lvlJc w:val="left"/>
      <w:pPr>
        <w:tabs>
          <w:tab w:val="num" w:pos="2880"/>
        </w:tabs>
        <w:ind w:left="2880" w:hanging="360"/>
      </w:pPr>
      <w:rPr>
        <w:rFonts w:ascii="Symbol" w:hAnsi="Symbol" w:hint="default"/>
        <w:sz w:val="20"/>
      </w:rPr>
    </w:lvl>
    <w:lvl w:ilvl="4" w:tplc="7108C406" w:tentative="1">
      <w:start w:val="1"/>
      <w:numFmt w:val="bullet"/>
      <w:lvlText w:val=""/>
      <w:lvlJc w:val="left"/>
      <w:pPr>
        <w:tabs>
          <w:tab w:val="num" w:pos="3600"/>
        </w:tabs>
        <w:ind w:left="3600" w:hanging="360"/>
      </w:pPr>
      <w:rPr>
        <w:rFonts w:ascii="Symbol" w:hAnsi="Symbol" w:hint="default"/>
        <w:sz w:val="20"/>
      </w:rPr>
    </w:lvl>
    <w:lvl w:ilvl="5" w:tplc="B8CC1AC2" w:tentative="1">
      <w:start w:val="1"/>
      <w:numFmt w:val="bullet"/>
      <w:lvlText w:val=""/>
      <w:lvlJc w:val="left"/>
      <w:pPr>
        <w:tabs>
          <w:tab w:val="num" w:pos="4320"/>
        </w:tabs>
        <w:ind w:left="4320" w:hanging="360"/>
      </w:pPr>
      <w:rPr>
        <w:rFonts w:ascii="Symbol" w:hAnsi="Symbol" w:hint="default"/>
        <w:sz w:val="20"/>
      </w:rPr>
    </w:lvl>
    <w:lvl w:ilvl="6" w:tplc="F36625D4" w:tentative="1">
      <w:start w:val="1"/>
      <w:numFmt w:val="bullet"/>
      <w:lvlText w:val=""/>
      <w:lvlJc w:val="left"/>
      <w:pPr>
        <w:tabs>
          <w:tab w:val="num" w:pos="5040"/>
        </w:tabs>
        <w:ind w:left="5040" w:hanging="360"/>
      </w:pPr>
      <w:rPr>
        <w:rFonts w:ascii="Symbol" w:hAnsi="Symbol" w:hint="default"/>
        <w:sz w:val="20"/>
      </w:rPr>
    </w:lvl>
    <w:lvl w:ilvl="7" w:tplc="82E05C98" w:tentative="1">
      <w:start w:val="1"/>
      <w:numFmt w:val="bullet"/>
      <w:lvlText w:val=""/>
      <w:lvlJc w:val="left"/>
      <w:pPr>
        <w:tabs>
          <w:tab w:val="num" w:pos="5760"/>
        </w:tabs>
        <w:ind w:left="5760" w:hanging="360"/>
      </w:pPr>
      <w:rPr>
        <w:rFonts w:ascii="Symbol" w:hAnsi="Symbol" w:hint="default"/>
        <w:sz w:val="20"/>
      </w:rPr>
    </w:lvl>
    <w:lvl w:ilvl="8" w:tplc="C8587316"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96240A"/>
    <w:multiLevelType w:val="hybridMultilevel"/>
    <w:tmpl w:val="ADB6B6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0BDC29F8"/>
    <w:multiLevelType w:val="hybridMultilevel"/>
    <w:tmpl w:val="6FB27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FB1E47"/>
    <w:multiLevelType w:val="hybridMultilevel"/>
    <w:tmpl w:val="7B6A10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6EB5E76"/>
    <w:multiLevelType w:val="hybridMultilevel"/>
    <w:tmpl w:val="521C97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AA1C6B"/>
    <w:multiLevelType w:val="hybridMultilevel"/>
    <w:tmpl w:val="D752E778"/>
    <w:lvl w:ilvl="0" w:tplc="A0D44FA4">
      <w:start w:val="1"/>
      <w:numFmt w:val="decimal"/>
      <w:lvlText w:val="%1."/>
      <w:lvlJc w:val="left"/>
      <w:pPr>
        <w:ind w:left="720" w:hanging="360"/>
      </w:pPr>
    </w:lvl>
    <w:lvl w:ilvl="1" w:tplc="9D1CD272">
      <w:start w:val="1"/>
      <w:numFmt w:val="lowerLetter"/>
      <w:lvlText w:val="%2."/>
      <w:lvlJc w:val="left"/>
      <w:pPr>
        <w:ind w:left="1440" w:hanging="360"/>
      </w:pPr>
    </w:lvl>
    <w:lvl w:ilvl="2" w:tplc="1792AC3E">
      <w:start w:val="1"/>
      <w:numFmt w:val="lowerRoman"/>
      <w:lvlText w:val="%3."/>
      <w:lvlJc w:val="right"/>
      <w:pPr>
        <w:ind w:left="2160" w:hanging="180"/>
      </w:pPr>
    </w:lvl>
    <w:lvl w:ilvl="3" w:tplc="5F56E28A">
      <w:start w:val="1"/>
      <w:numFmt w:val="decimal"/>
      <w:lvlText w:val="%4."/>
      <w:lvlJc w:val="left"/>
      <w:pPr>
        <w:ind w:left="2880" w:hanging="360"/>
      </w:pPr>
    </w:lvl>
    <w:lvl w:ilvl="4" w:tplc="6E1453F2">
      <w:start w:val="1"/>
      <w:numFmt w:val="lowerLetter"/>
      <w:lvlText w:val="%5."/>
      <w:lvlJc w:val="left"/>
      <w:pPr>
        <w:ind w:left="3600" w:hanging="360"/>
      </w:pPr>
    </w:lvl>
    <w:lvl w:ilvl="5" w:tplc="C5943F54">
      <w:start w:val="1"/>
      <w:numFmt w:val="lowerRoman"/>
      <w:lvlText w:val="%6."/>
      <w:lvlJc w:val="right"/>
      <w:pPr>
        <w:ind w:left="4320" w:hanging="180"/>
      </w:pPr>
    </w:lvl>
    <w:lvl w:ilvl="6" w:tplc="F5043760">
      <w:start w:val="1"/>
      <w:numFmt w:val="decimal"/>
      <w:lvlText w:val="%7."/>
      <w:lvlJc w:val="left"/>
      <w:pPr>
        <w:ind w:left="5040" w:hanging="360"/>
      </w:pPr>
    </w:lvl>
    <w:lvl w:ilvl="7" w:tplc="C67C1190">
      <w:start w:val="1"/>
      <w:numFmt w:val="lowerLetter"/>
      <w:lvlText w:val="%8."/>
      <w:lvlJc w:val="left"/>
      <w:pPr>
        <w:ind w:left="5760" w:hanging="360"/>
      </w:pPr>
    </w:lvl>
    <w:lvl w:ilvl="8" w:tplc="490EEC24">
      <w:start w:val="1"/>
      <w:numFmt w:val="lowerRoman"/>
      <w:lvlText w:val="%9."/>
      <w:lvlJc w:val="right"/>
      <w:pPr>
        <w:ind w:left="6480" w:hanging="180"/>
      </w:pPr>
    </w:lvl>
  </w:abstractNum>
  <w:abstractNum w:abstractNumId="9" w15:restartNumberingAfterBreak="0">
    <w:nsid w:val="1A0C6BFE"/>
    <w:multiLevelType w:val="hybridMultilevel"/>
    <w:tmpl w:val="F1F6F8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3C70F5"/>
    <w:multiLevelType w:val="hybridMultilevel"/>
    <w:tmpl w:val="04090001"/>
    <w:lvl w:ilvl="0" w:tplc="CEAACA58">
      <w:start w:val="1"/>
      <w:numFmt w:val="bullet"/>
      <w:lvlText w:val=""/>
      <w:lvlJc w:val="left"/>
      <w:pPr>
        <w:tabs>
          <w:tab w:val="num" w:pos="720"/>
        </w:tabs>
        <w:ind w:left="720" w:hanging="360"/>
      </w:pPr>
      <w:rPr>
        <w:rFonts w:ascii="Symbol" w:hAnsi="Symbol" w:hint="default"/>
      </w:rPr>
    </w:lvl>
    <w:lvl w:ilvl="1" w:tplc="4E5C7D2E">
      <w:numFmt w:val="decimal"/>
      <w:lvlText w:val=""/>
      <w:lvlJc w:val="left"/>
    </w:lvl>
    <w:lvl w:ilvl="2" w:tplc="E0CECAC0">
      <w:numFmt w:val="decimal"/>
      <w:lvlText w:val=""/>
      <w:lvlJc w:val="left"/>
    </w:lvl>
    <w:lvl w:ilvl="3" w:tplc="D39EE14A">
      <w:numFmt w:val="decimal"/>
      <w:lvlText w:val=""/>
      <w:lvlJc w:val="left"/>
    </w:lvl>
    <w:lvl w:ilvl="4" w:tplc="573E3BB0">
      <w:numFmt w:val="decimal"/>
      <w:lvlText w:val=""/>
      <w:lvlJc w:val="left"/>
    </w:lvl>
    <w:lvl w:ilvl="5" w:tplc="1A12A00E">
      <w:numFmt w:val="decimal"/>
      <w:lvlText w:val=""/>
      <w:lvlJc w:val="left"/>
    </w:lvl>
    <w:lvl w:ilvl="6" w:tplc="E5DA8374">
      <w:numFmt w:val="decimal"/>
      <w:lvlText w:val=""/>
      <w:lvlJc w:val="left"/>
    </w:lvl>
    <w:lvl w:ilvl="7" w:tplc="5964DBB8">
      <w:numFmt w:val="decimal"/>
      <w:lvlText w:val=""/>
      <w:lvlJc w:val="left"/>
    </w:lvl>
    <w:lvl w:ilvl="8" w:tplc="B5AE8642">
      <w:numFmt w:val="decimal"/>
      <w:lvlText w:val=""/>
      <w:lvlJc w:val="left"/>
    </w:lvl>
  </w:abstractNum>
  <w:abstractNum w:abstractNumId="11" w15:restartNumberingAfterBreak="0">
    <w:nsid w:val="1FC80080"/>
    <w:multiLevelType w:val="hybridMultilevel"/>
    <w:tmpl w:val="94644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ED0DCF"/>
    <w:multiLevelType w:val="hybridMultilevel"/>
    <w:tmpl w:val="11786D5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0602CC1"/>
    <w:multiLevelType w:val="hybridMultilevel"/>
    <w:tmpl w:val="31D662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18C2D7F"/>
    <w:multiLevelType w:val="hybridMultilevel"/>
    <w:tmpl w:val="7BD05C50"/>
    <w:lvl w:ilvl="0" w:tplc="BFAA51B2">
      <w:start w:val="1"/>
      <w:numFmt w:val="decimal"/>
      <w:lvlText w:val="%1."/>
      <w:lvlJc w:val="left"/>
      <w:pPr>
        <w:ind w:left="1080" w:hanging="360"/>
      </w:pPr>
      <w:rPr>
        <w:rFonts w:ascii="Arial" w:eastAsia="Times New Roman" w:hAnsi="Arial" w:cs="Arial"/>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2B53B79"/>
    <w:multiLevelType w:val="hybridMultilevel"/>
    <w:tmpl w:val="C4AC8A0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3F0775B"/>
    <w:multiLevelType w:val="hybridMultilevel"/>
    <w:tmpl w:val="5D54F3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24EE7B32"/>
    <w:multiLevelType w:val="hybridMultilevel"/>
    <w:tmpl w:val="EF4CD3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8FA3EE2"/>
    <w:multiLevelType w:val="hybridMultilevel"/>
    <w:tmpl w:val="0622C9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2A1B7729"/>
    <w:multiLevelType w:val="hybridMultilevel"/>
    <w:tmpl w:val="635642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601784"/>
    <w:multiLevelType w:val="hybridMultilevel"/>
    <w:tmpl w:val="92E6F7CC"/>
    <w:lvl w:ilvl="0" w:tplc="6BF64D34">
      <w:start w:val="1"/>
      <w:numFmt w:val="bullet"/>
      <w:lvlText w:val=""/>
      <w:lvlJc w:val="left"/>
      <w:pPr>
        <w:tabs>
          <w:tab w:val="num" w:pos="397"/>
        </w:tabs>
        <w:ind w:left="397" w:hanging="397"/>
      </w:pPr>
      <w:rPr>
        <w:rFonts w:ascii="Symbol" w:hAnsi="Symbol" w:hint="default"/>
        <w:sz w:val="20"/>
        <w:szCs w:val="20"/>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851A86"/>
    <w:multiLevelType w:val="hybridMultilevel"/>
    <w:tmpl w:val="70DAEE2E"/>
    <w:lvl w:ilvl="0" w:tplc="D32CCC16">
      <w:start w:val="1"/>
      <w:numFmt w:val="bullet"/>
      <w:lvlText w:val=""/>
      <w:lvlJc w:val="left"/>
      <w:pPr>
        <w:tabs>
          <w:tab w:val="num" w:pos="720"/>
        </w:tabs>
        <w:ind w:left="720" w:hanging="360"/>
      </w:pPr>
      <w:rPr>
        <w:rFonts w:ascii="Symbol" w:hAnsi="Symbol" w:hint="default"/>
        <w:sz w:val="20"/>
      </w:rPr>
    </w:lvl>
    <w:lvl w:ilvl="1" w:tplc="FE46476C">
      <w:start w:val="1"/>
      <w:numFmt w:val="bullet"/>
      <w:lvlText w:val=""/>
      <w:lvlJc w:val="left"/>
      <w:pPr>
        <w:tabs>
          <w:tab w:val="num" w:pos="1440"/>
        </w:tabs>
        <w:ind w:left="1440" w:hanging="360"/>
      </w:pPr>
      <w:rPr>
        <w:rFonts w:ascii="Symbol" w:hAnsi="Symbol" w:hint="default"/>
        <w:sz w:val="20"/>
      </w:rPr>
    </w:lvl>
    <w:lvl w:ilvl="2" w:tplc="7D9C3596" w:tentative="1">
      <w:start w:val="1"/>
      <w:numFmt w:val="bullet"/>
      <w:lvlText w:val=""/>
      <w:lvlJc w:val="left"/>
      <w:pPr>
        <w:tabs>
          <w:tab w:val="num" w:pos="2160"/>
        </w:tabs>
        <w:ind w:left="2160" w:hanging="360"/>
      </w:pPr>
      <w:rPr>
        <w:rFonts w:ascii="Symbol" w:hAnsi="Symbol" w:hint="default"/>
        <w:sz w:val="20"/>
      </w:rPr>
    </w:lvl>
    <w:lvl w:ilvl="3" w:tplc="44A4DACC" w:tentative="1">
      <w:start w:val="1"/>
      <w:numFmt w:val="bullet"/>
      <w:lvlText w:val=""/>
      <w:lvlJc w:val="left"/>
      <w:pPr>
        <w:tabs>
          <w:tab w:val="num" w:pos="2880"/>
        </w:tabs>
        <w:ind w:left="2880" w:hanging="360"/>
      </w:pPr>
      <w:rPr>
        <w:rFonts w:ascii="Symbol" w:hAnsi="Symbol" w:hint="default"/>
        <w:sz w:val="20"/>
      </w:rPr>
    </w:lvl>
    <w:lvl w:ilvl="4" w:tplc="688408AA" w:tentative="1">
      <w:start w:val="1"/>
      <w:numFmt w:val="bullet"/>
      <w:lvlText w:val=""/>
      <w:lvlJc w:val="left"/>
      <w:pPr>
        <w:tabs>
          <w:tab w:val="num" w:pos="3600"/>
        </w:tabs>
        <w:ind w:left="3600" w:hanging="360"/>
      </w:pPr>
      <w:rPr>
        <w:rFonts w:ascii="Symbol" w:hAnsi="Symbol" w:hint="default"/>
        <w:sz w:val="20"/>
      </w:rPr>
    </w:lvl>
    <w:lvl w:ilvl="5" w:tplc="D438E4F0" w:tentative="1">
      <w:start w:val="1"/>
      <w:numFmt w:val="bullet"/>
      <w:lvlText w:val=""/>
      <w:lvlJc w:val="left"/>
      <w:pPr>
        <w:tabs>
          <w:tab w:val="num" w:pos="4320"/>
        </w:tabs>
        <w:ind w:left="4320" w:hanging="360"/>
      </w:pPr>
      <w:rPr>
        <w:rFonts w:ascii="Symbol" w:hAnsi="Symbol" w:hint="default"/>
        <w:sz w:val="20"/>
      </w:rPr>
    </w:lvl>
    <w:lvl w:ilvl="6" w:tplc="569C3790" w:tentative="1">
      <w:start w:val="1"/>
      <w:numFmt w:val="bullet"/>
      <w:lvlText w:val=""/>
      <w:lvlJc w:val="left"/>
      <w:pPr>
        <w:tabs>
          <w:tab w:val="num" w:pos="5040"/>
        </w:tabs>
        <w:ind w:left="5040" w:hanging="360"/>
      </w:pPr>
      <w:rPr>
        <w:rFonts w:ascii="Symbol" w:hAnsi="Symbol" w:hint="default"/>
        <w:sz w:val="20"/>
      </w:rPr>
    </w:lvl>
    <w:lvl w:ilvl="7" w:tplc="F8DCA582" w:tentative="1">
      <w:start w:val="1"/>
      <w:numFmt w:val="bullet"/>
      <w:lvlText w:val=""/>
      <w:lvlJc w:val="left"/>
      <w:pPr>
        <w:tabs>
          <w:tab w:val="num" w:pos="5760"/>
        </w:tabs>
        <w:ind w:left="5760" w:hanging="360"/>
      </w:pPr>
      <w:rPr>
        <w:rFonts w:ascii="Symbol" w:hAnsi="Symbol" w:hint="default"/>
        <w:sz w:val="20"/>
      </w:rPr>
    </w:lvl>
    <w:lvl w:ilvl="8" w:tplc="0E8C8566"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39F95634"/>
    <w:multiLevelType w:val="hybridMultilevel"/>
    <w:tmpl w:val="A7EED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E531E"/>
    <w:multiLevelType w:val="hybridMultilevel"/>
    <w:tmpl w:val="B442EAB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2E10072"/>
    <w:multiLevelType w:val="hybridMultilevel"/>
    <w:tmpl w:val="686A3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F0261C"/>
    <w:multiLevelType w:val="hybridMultilevel"/>
    <w:tmpl w:val="814C9F52"/>
    <w:lvl w:ilvl="0" w:tplc="9E0A527C">
      <w:start w:val="1"/>
      <w:numFmt w:val="decimal"/>
      <w:lvlText w:val="%1."/>
      <w:lvlJc w:val="left"/>
      <w:pPr>
        <w:ind w:left="720" w:hanging="360"/>
      </w:pPr>
    </w:lvl>
    <w:lvl w:ilvl="1" w:tplc="F0BAB144">
      <w:start w:val="1"/>
      <w:numFmt w:val="lowerLetter"/>
      <w:lvlText w:val="%2."/>
      <w:lvlJc w:val="left"/>
      <w:pPr>
        <w:ind w:left="1440" w:hanging="360"/>
      </w:pPr>
    </w:lvl>
    <w:lvl w:ilvl="2" w:tplc="F31E54B0">
      <w:start w:val="1"/>
      <w:numFmt w:val="lowerRoman"/>
      <w:lvlText w:val="%3."/>
      <w:lvlJc w:val="right"/>
      <w:pPr>
        <w:ind w:left="2160" w:hanging="180"/>
      </w:pPr>
    </w:lvl>
    <w:lvl w:ilvl="3" w:tplc="4C085A8A">
      <w:start w:val="1"/>
      <w:numFmt w:val="decimal"/>
      <w:lvlText w:val="%4."/>
      <w:lvlJc w:val="left"/>
      <w:pPr>
        <w:ind w:left="2880" w:hanging="360"/>
      </w:pPr>
    </w:lvl>
    <w:lvl w:ilvl="4" w:tplc="E66085F8">
      <w:start w:val="1"/>
      <w:numFmt w:val="lowerLetter"/>
      <w:lvlText w:val="%5."/>
      <w:lvlJc w:val="left"/>
      <w:pPr>
        <w:ind w:left="3600" w:hanging="360"/>
      </w:pPr>
    </w:lvl>
    <w:lvl w:ilvl="5" w:tplc="FB4A111E">
      <w:start w:val="1"/>
      <w:numFmt w:val="lowerRoman"/>
      <w:lvlText w:val="%6."/>
      <w:lvlJc w:val="right"/>
      <w:pPr>
        <w:ind w:left="4320" w:hanging="180"/>
      </w:pPr>
    </w:lvl>
    <w:lvl w:ilvl="6" w:tplc="021AFB42">
      <w:start w:val="1"/>
      <w:numFmt w:val="decimal"/>
      <w:lvlText w:val="%7."/>
      <w:lvlJc w:val="left"/>
      <w:pPr>
        <w:ind w:left="5040" w:hanging="360"/>
      </w:pPr>
    </w:lvl>
    <w:lvl w:ilvl="7" w:tplc="C7A2158E">
      <w:start w:val="1"/>
      <w:numFmt w:val="lowerLetter"/>
      <w:lvlText w:val="%8."/>
      <w:lvlJc w:val="left"/>
      <w:pPr>
        <w:ind w:left="5760" w:hanging="360"/>
      </w:pPr>
    </w:lvl>
    <w:lvl w:ilvl="8" w:tplc="32F8CB06">
      <w:start w:val="1"/>
      <w:numFmt w:val="lowerRoman"/>
      <w:lvlText w:val="%9."/>
      <w:lvlJc w:val="right"/>
      <w:pPr>
        <w:ind w:left="6480" w:hanging="180"/>
      </w:pPr>
    </w:lvl>
  </w:abstractNum>
  <w:abstractNum w:abstractNumId="26" w15:restartNumberingAfterBreak="0">
    <w:nsid w:val="49FF093A"/>
    <w:multiLevelType w:val="hybridMultilevel"/>
    <w:tmpl w:val="506A7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6E2B28"/>
    <w:multiLevelType w:val="hybridMultilevel"/>
    <w:tmpl w:val="CF625F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9730D9"/>
    <w:multiLevelType w:val="hybridMultilevel"/>
    <w:tmpl w:val="801AD1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3145E41"/>
    <w:multiLevelType w:val="hybridMultilevel"/>
    <w:tmpl w:val="6798AF34"/>
    <w:lvl w:ilvl="0" w:tplc="6BF64D34">
      <w:start w:val="1"/>
      <w:numFmt w:val="bullet"/>
      <w:lvlText w:val=""/>
      <w:lvlJc w:val="left"/>
      <w:pPr>
        <w:tabs>
          <w:tab w:val="num" w:pos="397"/>
        </w:tabs>
        <w:ind w:left="397" w:hanging="397"/>
      </w:pPr>
      <w:rPr>
        <w:rFonts w:ascii="Symbol" w:hAnsi="Symbol"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94698E"/>
    <w:multiLevelType w:val="hybridMultilevel"/>
    <w:tmpl w:val="5B64676E"/>
    <w:lvl w:ilvl="0" w:tplc="6A969C46">
      <w:start w:val="1"/>
      <w:numFmt w:val="decimal"/>
      <w:lvlText w:val="%1."/>
      <w:lvlJc w:val="left"/>
      <w:pPr>
        <w:ind w:left="720" w:hanging="360"/>
      </w:pPr>
    </w:lvl>
    <w:lvl w:ilvl="1" w:tplc="D7206088">
      <w:start w:val="1"/>
      <w:numFmt w:val="lowerLetter"/>
      <w:lvlText w:val="%2."/>
      <w:lvlJc w:val="left"/>
      <w:pPr>
        <w:ind w:left="1440" w:hanging="360"/>
      </w:pPr>
    </w:lvl>
    <w:lvl w:ilvl="2" w:tplc="AB6240C2">
      <w:start w:val="1"/>
      <w:numFmt w:val="lowerRoman"/>
      <w:lvlText w:val="%3."/>
      <w:lvlJc w:val="right"/>
      <w:pPr>
        <w:ind w:left="2160" w:hanging="180"/>
      </w:pPr>
    </w:lvl>
    <w:lvl w:ilvl="3" w:tplc="A77CEE52">
      <w:start w:val="1"/>
      <w:numFmt w:val="decimal"/>
      <w:lvlText w:val="%4."/>
      <w:lvlJc w:val="left"/>
      <w:pPr>
        <w:ind w:left="2880" w:hanging="360"/>
      </w:pPr>
    </w:lvl>
    <w:lvl w:ilvl="4" w:tplc="5F247358">
      <w:start w:val="1"/>
      <w:numFmt w:val="lowerLetter"/>
      <w:lvlText w:val="%5."/>
      <w:lvlJc w:val="left"/>
      <w:pPr>
        <w:ind w:left="3600" w:hanging="360"/>
      </w:pPr>
    </w:lvl>
    <w:lvl w:ilvl="5" w:tplc="93BE612A">
      <w:start w:val="1"/>
      <w:numFmt w:val="lowerRoman"/>
      <w:lvlText w:val="%6."/>
      <w:lvlJc w:val="right"/>
      <w:pPr>
        <w:ind w:left="4320" w:hanging="180"/>
      </w:pPr>
    </w:lvl>
    <w:lvl w:ilvl="6" w:tplc="1FBCDDF4">
      <w:start w:val="1"/>
      <w:numFmt w:val="decimal"/>
      <w:lvlText w:val="%7."/>
      <w:lvlJc w:val="left"/>
      <w:pPr>
        <w:ind w:left="5040" w:hanging="360"/>
      </w:pPr>
    </w:lvl>
    <w:lvl w:ilvl="7" w:tplc="8F149CD6">
      <w:start w:val="1"/>
      <w:numFmt w:val="lowerLetter"/>
      <w:lvlText w:val="%8."/>
      <w:lvlJc w:val="left"/>
      <w:pPr>
        <w:ind w:left="5760" w:hanging="360"/>
      </w:pPr>
    </w:lvl>
    <w:lvl w:ilvl="8" w:tplc="3698E5F6">
      <w:start w:val="1"/>
      <w:numFmt w:val="lowerRoman"/>
      <w:lvlText w:val="%9."/>
      <w:lvlJc w:val="right"/>
      <w:pPr>
        <w:ind w:left="6480" w:hanging="180"/>
      </w:pPr>
    </w:lvl>
  </w:abstractNum>
  <w:abstractNum w:abstractNumId="31" w15:restartNumberingAfterBreak="0">
    <w:nsid w:val="5C2531EF"/>
    <w:multiLevelType w:val="hybridMultilevel"/>
    <w:tmpl w:val="BB683AF6"/>
    <w:lvl w:ilvl="0" w:tplc="17D8FC22">
      <w:start w:val="1"/>
      <w:numFmt w:val="bullet"/>
      <w:lvlText w:val=""/>
      <w:lvlJc w:val="left"/>
      <w:pPr>
        <w:tabs>
          <w:tab w:val="num" w:pos="426"/>
        </w:tabs>
        <w:ind w:left="426"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3AB5388"/>
    <w:multiLevelType w:val="hybridMultilevel"/>
    <w:tmpl w:val="7F101CDE"/>
    <w:lvl w:ilvl="0" w:tplc="04090001">
      <w:start w:val="1"/>
      <w:numFmt w:val="bullet"/>
      <w:lvlText w:val=""/>
      <w:lvlJc w:val="left"/>
      <w:pPr>
        <w:tabs>
          <w:tab w:val="num" w:pos="850"/>
        </w:tabs>
        <w:ind w:left="850" w:hanging="360"/>
      </w:pPr>
      <w:rPr>
        <w:rFonts w:ascii="Symbol" w:hAnsi="Symbol" w:hint="default"/>
      </w:rPr>
    </w:lvl>
    <w:lvl w:ilvl="1" w:tplc="04090003">
      <w:start w:val="1"/>
      <w:numFmt w:val="bullet"/>
      <w:lvlText w:val="o"/>
      <w:lvlJc w:val="left"/>
      <w:pPr>
        <w:tabs>
          <w:tab w:val="num" w:pos="1930"/>
        </w:tabs>
        <w:ind w:left="1930" w:hanging="360"/>
      </w:pPr>
      <w:rPr>
        <w:rFonts w:ascii="Courier New" w:hAnsi="Courier New" w:cs="Times New Roman" w:hint="default"/>
      </w:rPr>
    </w:lvl>
    <w:lvl w:ilvl="2" w:tplc="04090005">
      <w:start w:val="1"/>
      <w:numFmt w:val="bullet"/>
      <w:lvlText w:val=""/>
      <w:lvlJc w:val="left"/>
      <w:pPr>
        <w:tabs>
          <w:tab w:val="num" w:pos="2650"/>
        </w:tabs>
        <w:ind w:left="2650" w:hanging="360"/>
      </w:pPr>
      <w:rPr>
        <w:rFonts w:ascii="Wingdings" w:hAnsi="Wingdings" w:hint="default"/>
      </w:rPr>
    </w:lvl>
    <w:lvl w:ilvl="3" w:tplc="04090001">
      <w:start w:val="1"/>
      <w:numFmt w:val="bullet"/>
      <w:lvlText w:val=""/>
      <w:lvlJc w:val="left"/>
      <w:pPr>
        <w:tabs>
          <w:tab w:val="num" w:pos="3370"/>
        </w:tabs>
        <w:ind w:left="3370" w:hanging="360"/>
      </w:pPr>
      <w:rPr>
        <w:rFonts w:ascii="Symbol" w:hAnsi="Symbol" w:hint="default"/>
      </w:rPr>
    </w:lvl>
    <w:lvl w:ilvl="4" w:tplc="04090003">
      <w:start w:val="1"/>
      <w:numFmt w:val="bullet"/>
      <w:lvlText w:val="o"/>
      <w:lvlJc w:val="left"/>
      <w:pPr>
        <w:tabs>
          <w:tab w:val="num" w:pos="4090"/>
        </w:tabs>
        <w:ind w:left="4090" w:hanging="360"/>
      </w:pPr>
      <w:rPr>
        <w:rFonts w:ascii="Courier New" w:hAnsi="Courier New" w:cs="Times New Roman" w:hint="default"/>
      </w:rPr>
    </w:lvl>
    <w:lvl w:ilvl="5" w:tplc="04090005">
      <w:start w:val="1"/>
      <w:numFmt w:val="bullet"/>
      <w:lvlText w:val=""/>
      <w:lvlJc w:val="left"/>
      <w:pPr>
        <w:tabs>
          <w:tab w:val="num" w:pos="4810"/>
        </w:tabs>
        <w:ind w:left="4810" w:hanging="360"/>
      </w:pPr>
      <w:rPr>
        <w:rFonts w:ascii="Wingdings" w:hAnsi="Wingdings" w:hint="default"/>
      </w:rPr>
    </w:lvl>
    <w:lvl w:ilvl="6" w:tplc="04090001">
      <w:start w:val="1"/>
      <w:numFmt w:val="bullet"/>
      <w:lvlText w:val=""/>
      <w:lvlJc w:val="left"/>
      <w:pPr>
        <w:tabs>
          <w:tab w:val="num" w:pos="5530"/>
        </w:tabs>
        <w:ind w:left="5530" w:hanging="360"/>
      </w:pPr>
      <w:rPr>
        <w:rFonts w:ascii="Symbol" w:hAnsi="Symbol" w:hint="default"/>
      </w:rPr>
    </w:lvl>
    <w:lvl w:ilvl="7" w:tplc="04090003">
      <w:start w:val="1"/>
      <w:numFmt w:val="bullet"/>
      <w:lvlText w:val="o"/>
      <w:lvlJc w:val="left"/>
      <w:pPr>
        <w:tabs>
          <w:tab w:val="num" w:pos="6250"/>
        </w:tabs>
        <w:ind w:left="6250" w:hanging="360"/>
      </w:pPr>
      <w:rPr>
        <w:rFonts w:ascii="Courier New" w:hAnsi="Courier New" w:cs="Times New Roman" w:hint="default"/>
      </w:rPr>
    </w:lvl>
    <w:lvl w:ilvl="8" w:tplc="04090005">
      <w:start w:val="1"/>
      <w:numFmt w:val="bullet"/>
      <w:lvlText w:val=""/>
      <w:lvlJc w:val="left"/>
      <w:pPr>
        <w:tabs>
          <w:tab w:val="num" w:pos="6970"/>
        </w:tabs>
        <w:ind w:left="6970" w:hanging="360"/>
      </w:pPr>
      <w:rPr>
        <w:rFonts w:ascii="Wingdings" w:hAnsi="Wingdings" w:hint="default"/>
      </w:rPr>
    </w:lvl>
  </w:abstractNum>
  <w:abstractNum w:abstractNumId="33" w15:restartNumberingAfterBreak="0">
    <w:nsid w:val="6DD26613"/>
    <w:multiLevelType w:val="multilevel"/>
    <w:tmpl w:val="48847B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1B04B57"/>
    <w:multiLevelType w:val="hybridMultilevel"/>
    <w:tmpl w:val="168A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37313F"/>
    <w:multiLevelType w:val="hybridMultilevel"/>
    <w:tmpl w:val="5A70E626"/>
    <w:lvl w:ilvl="0" w:tplc="0809000F">
      <w:start w:val="1"/>
      <w:numFmt w:val="decimal"/>
      <w:lvlText w:val="%1."/>
      <w:lvlJc w:val="left"/>
      <w:pPr>
        <w:tabs>
          <w:tab w:val="num" w:pos="961"/>
        </w:tabs>
        <w:ind w:left="961" w:hanging="360"/>
      </w:pPr>
    </w:lvl>
    <w:lvl w:ilvl="1" w:tplc="08090019">
      <w:start w:val="1"/>
      <w:numFmt w:val="lowerLetter"/>
      <w:lvlText w:val="%2."/>
      <w:lvlJc w:val="left"/>
      <w:pPr>
        <w:tabs>
          <w:tab w:val="num" w:pos="1681"/>
        </w:tabs>
        <w:ind w:left="1681" w:hanging="360"/>
      </w:pPr>
    </w:lvl>
    <w:lvl w:ilvl="2" w:tplc="0809001B" w:tentative="1">
      <w:start w:val="1"/>
      <w:numFmt w:val="lowerRoman"/>
      <w:lvlText w:val="%3."/>
      <w:lvlJc w:val="right"/>
      <w:pPr>
        <w:tabs>
          <w:tab w:val="num" w:pos="2401"/>
        </w:tabs>
        <w:ind w:left="2401" w:hanging="180"/>
      </w:pPr>
    </w:lvl>
    <w:lvl w:ilvl="3" w:tplc="0809000F" w:tentative="1">
      <w:start w:val="1"/>
      <w:numFmt w:val="decimal"/>
      <w:lvlText w:val="%4."/>
      <w:lvlJc w:val="left"/>
      <w:pPr>
        <w:tabs>
          <w:tab w:val="num" w:pos="3121"/>
        </w:tabs>
        <w:ind w:left="3121" w:hanging="360"/>
      </w:pPr>
    </w:lvl>
    <w:lvl w:ilvl="4" w:tplc="08090019" w:tentative="1">
      <w:start w:val="1"/>
      <w:numFmt w:val="lowerLetter"/>
      <w:lvlText w:val="%5."/>
      <w:lvlJc w:val="left"/>
      <w:pPr>
        <w:tabs>
          <w:tab w:val="num" w:pos="3841"/>
        </w:tabs>
        <w:ind w:left="3841" w:hanging="360"/>
      </w:pPr>
    </w:lvl>
    <w:lvl w:ilvl="5" w:tplc="0809001B" w:tentative="1">
      <w:start w:val="1"/>
      <w:numFmt w:val="lowerRoman"/>
      <w:lvlText w:val="%6."/>
      <w:lvlJc w:val="right"/>
      <w:pPr>
        <w:tabs>
          <w:tab w:val="num" w:pos="4561"/>
        </w:tabs>
        <w:ind w:left="4561" w:hanging="180"/>
      </w:pPr>
    </w:lvl>
    <w:lvl w:ilvl="6" w:tplc="0809000F" w:tentative="1">
      <w:start w:val="1"/>
      <w:numFmt w:val="decimal"/>
      <w:lvlText w:val="%7."/>
      <w:lvlJc w:val="left"/>
      <w:pPr>
        <w:tabs>
          <w:tab w:val="num" w:pos="5281"/>
        </w:tabs>
        <w:ind w:left="5281" w:hanging="360"/>
      </w:pPr>
    </w:lvl>
    <w:lvl w:ilvl="7" w:tplc="08090019" w:tentative="1">
      <w:start w:val="1"/>
      <w:numFmt w:val="lowerLetter"/>
      <w:lvlText w:val="%8."/>
      <w:lvlJc w:val="left"/>
      <w:pPr>
        <w:tabs>
          <w:tab w:val="num" w:pos="6001"/>
        </w:tabs>
        <w:ind w:left="6001" w:hanging="360"/>
      </w:pPr>
    </w:lvl>
    <w:lvl w:ilvl="8" w:tplc="0809001B" w:tentative="1">
      <w:start w:val="1"/>
      <w:numFmt w:val="lowerRoman"/>
      <w:lvlText w:val="%9."/>
      <w:lvlJc w:val="right"/>
      <w:pPr>
        <w:tabs>
          <w:tab w:val="num" w:pos="6721"/>
        </w:tabs>
        <w:ind w:left="6721" w:hanging="180"/>
      </w:pPr>
    </w:lvl>
  </w:abstractNum>
  <w:abstractNum w:abstractNumId="36" w15:restartNumberingAfterBreak="0">
    <w:nsid w:val="79CB3FB7"/>
    <w:multiLevelType w:val="hybridMultilevel"/>
    <w:tmpl w:val="2BC0D6E0"/>
    <w:lvl w:ilvl="0" w:tplc="DB48DADC">
      <w:start w:val="1"/>
      <w:numFmt w:val="bullet"/>
      <w:lvlText w:val=""/>
      <w:lvlJc w:val="left"/>
      <w:pPr>
        <w:ind w:left="720" w:hanging="360"/>
      </w:pPr>
      <w:rPr>
        <w:rFonts w:ascii="Symbol" w:hAnsi="Symbol" w:hint="default"/>
      </w:rPr>
    </w:lvl>
    <w:lvl w:ilvl="1" w:tplc="D76011B0">
      <w:start w:val="1"/>
      <w:numFmt w:val="bullet"/>
      <w:lvlText w:val="o"/>
      <w:lvlJc w:val="left"/>
      <w:pPr>
        <w:ind w:left="1440" w:hanging="360"/>
      </w:pPr>
      <w:rPr>
        <w:rFonts w:ascii="Courier New" w:hAnsi="Courier New" w:hint="default"/>
      </w:rPr>
    </w:lvl>
    <w:lvl w:ilvl="2" w:tplc="FA9E3F82">
      <w:start w:val="1"/>
      <w:numFmt w:val="bullet"/>
      <w:lvlText w:val=""/>
      <w:lvlJc w:val="left"/>
      <w:pPr>
        <w:ind w:left="2160" w:hanging="360"/>
      </w:pPr>
      <w:rPr>
        <w:rFonts w:ascii="Wingdings" w:hAnsi="Wingdings" w:hint="default"/>
      </w:rPr>
    </w:lvl>
    <w:lvl w:ilvl="3" w:tplc="E328F8E6">
      <w:start w:val="1"/>
      <w:numFmt w:val="bullet"/>
      <w:lvlText w:val=""/>
      <w:lvlJc w:val="left"/>
      <w:pPr>
        <w:ind w:left="2880" w:hanging="360"/>
      </w:pPr>
      <w:rPr>
        <w:rFonts w:ascii="Symbol" w:hAnsi="Symbol" w:hint="default"/>
      </w:rPr>
    </w:lvl>
    <w:lvl w:ilvl="4" w:tplc="3F04D25C">
      <w:start w:val="1"/>
      <w:numFmt w:val="bullet"/>
      <w:lvlText w:val="o"/>
      <w:lvlJc w:val="left"/>
      <w:pPr>
        <w:ind w:left="3600" w:hanging="360"/>
      </w:pPr>
      <w:rPr>
        <w:rFonts w:ascii="Courier New" w:hAnsi="Courier New" w:hint="default"/>
      </w:rPr>
    </w:lvl>
    <w:lvl w:ilvl="5" w:tplc="D290615E">
      <w:start w:val="1"/>
      <w:numFmt w:val="bullet"/>
      <w:lvlText w:val=""/>
      <w:lvlJc w:val="left"/>
      <w:pPr>
        <w:ind w:left="4320" w:hanging="360"/>
      </w:pPr>
      <w:rPr>
        <w:rFonts w:ascii="Wingdings" w:hAnsi="Wingdings" w:hint="default"/>
      </w:rPr>
    </w:lvl>
    <w:lvl w:ilvl="6" w:tplc="C860852A">
      <w:start w:val="1"/>
      <w:numFmt w:val="bullet"/>
      <w:lvlText w:val=""/>
      <w:lvlJc w:val="left"/>
      <w:pPr>
        <w:ind w:left="5040" w:hanging="360"/>
      </w:pPr>
      <w:rPr>
        <w:rFonts w:ascii="Symbol" w:hAnsi="Symbol" w:hint="default"/>
      </w:rPr>
    </w:lvl>
    <w:lvl w:ilvl="7" w:tplc="3EA84462">
      <w:start w:val="1"/>
      <w:numFmt w:val="bullet"/>
      <w:lvlText w:val="o"/>
      <w:lvlJc w:val="left"/>
      <w:pPr>
        <w:ind w:left="5760" w:hanging="360"/>
      </w:pPr>
      <w:rPr>
        <w:rFonts w:ascii="Courier New" w:hAnsi="Courier New" w:hint="default"/>
      </w:rPr>
    </w:lvl>
    <w:lvl w:ilvl="8" w:tplc="E1A89C52">
      <w:start w:val="1"/>
      <w:numFmt w:val="bullet"/>
      <w:lvlText w:val=""/>
      <w:lvlJc w:val="left"/>
      <w:pPr>
        <w:ind w:left="6480" w:hanging="360"/>
      </w:pPr>
      <w:rPr>
        <w:rFonts w:ascii="Wingdings" w:hAnsi="Wingdings" w:hint="default"/>
      </w:rPr>
    </w:lvl>
  </w:abstractNum>
  <w:abstractNum w:abstractNumId="37" w15:restartNumberingAfterBreak="0">
    <w:nsid w:val="7DFC098B"/>
    <w:multiLevelType w:val="hybridMultilevel"/>
    <w:tmpl w:val="79E007D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E165FB1"/>
    <w:multiLevelType w:val="hybridMultilevel"/>
    <w:tmpl w:val="90C09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4625BC"/>
    <w:multiLevelType w:val="hybridMultilevel"/>
    <w:tmpl w:val="A072C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9249811">
    <w:abstractNumId w:val="36"/>
  </w:num>
  <w:num w:numId="2" w16cid:durableId="1703556750">
    <w:abstractNumId w:val="25"/>
  </w:num>
  <w:num w:numId="3" w16cid:durableId="1549141793">
    <w:abstractNumId w:val="8"/>
  </w:num>
  <w:num w:numId="4" w16cid:durableId="706368006">
    <w:abstractNumId w:val="30"/>
  </w:num>
  <w:num w:numId="5" w16cid:durableId="795297136">
    <w:abstractNumId w:val="10"/>
  </w:num>
  <w:num w:numId="6" w16cid:durableId="1434089408">
    <w:abstractNumId w:val="32"/>
  </w:num>
  <w:num w:numId="7" w16cid:durableId="980116237">
    <w:abstractNumId w:val="4"/>
  </w:num>
  <w:num w:numId="8" w16cid:durableId="963734726">
    <w:abstractNumId w:val="14"/>
  </w:num>
  <w:num w:numId="9" w16cid:durableId="178468036">
    <w:abstractNumId w:val="23"/>
  </w:num>
  <w:num w:numId="10" w16cid:durableId="210195374">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16cid:durableId="1673948806">
    <w:abstractNumId w:val="38"/>
  </w:num>
  <w:num w:numId="12" w16cid:durableId="1026103901">
    <w:abstractNumId w:val="18"/>
  </w:num>
  <w:num w:numId="13" w16cid:durableId="490565979">
    <w:abstractNumId w:val="35"/>
  </w:num>
  <w:num w:numId="14" w16cid:durableId="122584230">
    <w:abstractNumId w:val="4"/>
  </w:num>
  <w:num w:numId="15" w16cid:durableId="843783953">
    <w:abstractNumId w:val="2"/>
  </w:num>
  <w:num w:numId="16" w16cid:durableId="951982553">
    <w:abstractNumId w:val="20"/>
  </w:num>
  <w:num w:numId="17" w16cid:durableId="911045608">
    <w:abstractNumId w:val="9"/>
  </w:num>
  <w:num w:numId="18" w16cid:durableId="1524131260">
    <w:abstractNumId w:val="29"/>
  </w:num>
  <w:num w:numId="19" w16cid:durableId="1849520965">
    <w:abstractNumId w:val="15"/>
  </w:num>
  <w:num w:numId="20" w16cid:durableId="1572615959">
    <w:abstractNumId w:val="39"/>
  </w:num>
  <w:num w:numId="21" w16cid:durableId="232739409">
    <w:abstractNumId w:val="22"/>
  </w:num>
  <w:num w:numId="22" w16cid:durableId="1412965188">
    <w:abstractNumId w:val="21"/>
  </w:num>
  <w:num w:numId="23" w16cid:durableId="1052577019">
    <w:abstractNumId w:val="3"/>
  </w:num>
  <w:num w:numId="24" w16cid:durableId="144862533">
    <w:abstractNumId w:val="11"/>
  </w:num>
  <w:num w:numId="25" w16cid:durableId="248541689">
    <w:abstractNumId w:val="1"/>
  </w:num>
  <w:num w:numId="26" w16cid:durableId="1749378263">
    <w:abstractNumId w:val="16"/>
  </w:num>
  <w:num w:numId="27" w16cid:durableId="463737044">
    <w:abstractNumId w:val="6"/>
  </w:num>
  <w:num w:numId="28" w16cid:durableId="1243686966">
    <w:abstractNumId w:val="33"/>
  </w:num>
  <w:num w:numId="29" w16cid:durableId="433015953">
    <w:abstractNumId w:val="12"/>
  </w:num>
  <w:num w:numId="30" w16cid:durableId="2141339303">
    <w:abstractNumId w:val="19"/>
  </w:num>
  <w:num w:numId="31" w16cid:durableId="327095326">
    <w:abstractNumId w:val="28"/>
  </w:num>
  <w:num w:numId="32" w16cid:durableId="1650555409">
    <w:abstractNumId w:val="17"/>
  </w:num>
  <w:num w:numId="33" w16cid:durableId="942801496">
    <w:abstractNumId w:val="7"/>
  </w:num>
  <w:num w:numId="34" w16cid:durableId="2069067143">
    <w:abstractNumId w:val="27"/>
  </w:num>
  <w:num w:numId="35" w16cid:durableId="1088304634">
    <w:abstractNumId w:val="13"/>
  </w:num>
  <w:num w:numId="36" w16cid:durableId="1383402404">
    <w:abstractNumId w:val="26"/>
  </w:num>
  <w:num w:numId="37" w16cid:durableId="2025276581">
    <w:abstractNumId w:val="34"/>
  </w:num>
  <w:num w:numId="38" w16cid:durableId="813642512">
    <w:abstractNumId w:val="37"/>
  </w:num>
  <w:num w:numId="39" w16cid:durableId="1827358280">
    <w:abstractNumId w:val="31"/>
  </w:num>
  <w:num w:numId="40" w16cid:durableId="786316552">
    <w:abstractNumId w:val="5"/>
  </w:num>
  <w:num w:numId="41" w16cid:durableId="1384021715">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DEF"/>
    <w:rsid w:val="00001FAA"/>
    <w:rsid w:val="000214D8"/>
    <w:rsid w:val="00024D17"/>
    <w:rsid w:val="000279EC"/>
    <w:rsid w:val="00031190"/>
    <w:rsid w:val="00036B49"/>
    <w:rsid w:val="000376C2"/>
    <w:rsid w:val="0005301D"/>
    <w:rsid w:val="00053A9B"/>
    <w:rsid w:val="000614D1"/>
    <w:rsid w:val="0006220D"/>
    <w:rsid w:val="00065425"/>
    <w:rsid w:val="000676DE"/>
    <w:rsid w:val="00067C46"/>
    <w:rsid w:val="000731E2"/>
    <w:rsid w:val="00074150"/>
    <w:rsid w:val="0007704C"/>
    <w:rsid w:val="00090F39"/>
    <w:rsid w:val="000931E1"/>
    <w:rsid w:val="0009616D"/>
    <w:rsid w:val="00096A16"/>
    <w:rsid w:val="00096D01"/>
    <w:rsid w:val="000A4A01"/>
    <w:rsid w:val="000C4C32"/>
    <w:rsid w:val="000C5061"/>
    <w:rsid w:val="000C565C"/>
    <w:rsid w:val="000C67D2"/>
    <w:rsid w:val="000C7CA7"/>
    <w:rsid w:val="000D2167"/>
    <w:rsid w:val="000D4A63"/>
    <w:rsid w:val="000E2BA9"/>
    <w:rsid w:val="000E473C"/>
    <w:rsid w:val="000F0418"/>
    <w:rsid w:val="000F4587"/>
    <w:rsid w:val="001026BD"/>
    <w:rsid w:val="00113373"/>
    <w:rsid w:val="00113F1C"/>
    <w:rsid w:val="001210F6"/>
    <w:rsid w:val="001313D3"/>
    <w:rsid w:val="001369BE"/>
    <w:rsid w:val="00141CF2"/>
    <w:rsid w:val="0014282B"/>
    <w:rsid w:val="00142CC9"/>
    <w:rsid w:val="00142DD8"/>
    <w:rsid w:val="001472F6"/>
    <w:rsid w:val="0015173A"/>
    <w:rsid w:val="00153066"/>
    <w:rsid w:val="00155C5F"/>
    <w:rsid w:val="00156B22"/>
    <w:rsid w:val="00162550"/>
    <w:rsid w:val="00162738"/>
    <w:rsid w:val="001664E6"/>
    <w:rsid w:val="00170279"/>
    <w:rsid w:val="00175221"/>
    <w:rsid w:val="00177110"/>
    <w:rsid w:val="00185454"/>
    <w:rsid w:val="001870E3"/>
    <w:rsid w:val="0019002B"/>
    <w:rsid w:val="00191311"/>
    <w:rsid w:val="001942F8"/>
    <w:rsid w:val="001A01F4"/>
    <w:rsid w:val="001B0C70"/>
    <w:rsid w:val="001B0F45"/>
    <w:rsid w:val="001B159C"/>
    <w:rsid w:val="001B34A5"/>
    <w:rsid w:val="001C29FD"/>
    <w:rsid w:val="001C65EE"/>
    <w:rsid w:val="001D1EC5"/>
    <w:rsid w:val="001D488D"/>
    <w:rsid w:val="001D5121"/>
    <w:rsid w:val="001D6747"/>
    <w:rsid w:val="001E7B83"/>
    <w:rsid w:val="001E7DD2"/>
    <w:rsid w:val="001F1167"/>
    <w:rsid w:val="001F2637"/>
    <w:rsid w:val="001F741E"/>
    <w:rsid w:val="00200188"/>
    <w:rsid w:val="0020733E"/>
    <w:rsid w:val="002107C7"/>
    <w:rsid w:val="00220633"/>
    <w:rsid w:val="00220F8E"/>
    <w:rsid w:val="002224E1"/>
    <w:rsid w:val="0022266A"/>
    <w:rsid w:val="0023030B"/>
    <w:rsid w:val="00230C26"/>
    <w:rsid w:val="00236707"/>
    <w:rsid w:val="00244FC2"/>
    <w:rsid w:val="00246747"/>
    <w:rsid w:val="00246A14"/>
    <w:rsid w:val="00246CFB"/>
    <w:rsid w:val="00255924"/>
    <w:rsid w:val="00257F01"/>
    <w:rsid w:val="00260807"/>
    <w:rsid w:val="00261C75"/>
    <w:rsid w:val="002633CD"/>
    <w:rsid w:val="00263A45"/>
    <w:rsid w:val="00267F98"/>
    <w:rsid w:val="00270C1E"/>
    <w:rsid w:val="002738A3"/>
    <w:rsid w:val="00274549"/>
    <w:rsid w:val="0027770B"/>
    <w:rsid w:val="002814CC"/>
    <w:rsid w:val="00292D26"/>
    <w:rsid w:val="00293AE6"/>
    <w:rsid w:val="00294E17"/>
    <w:rsid w:val="00295736"/>
    <w:rsid w:val="002A4318"/>
    <w:rsid w:val="002A5707"/>
    <w:rsid w:val="002B0D96"/>
    <w:rsid w:val="002B673F"/>
    <w:rsid w:val="002C1F37"/>
    <w:rsid w:val="002D094F"/>
    <w:rsid w:val="002D58EC"/>
    <w:rsid w:val="002D6122"/>
    <w:rsid w:val="002E079D"/>
    <w:rsid w:val="002F181D"/>
    <w:rsid w:val="0030103B"/>
    <w:rsid w:val="00306D38"/>
    <w:rsid w:val="00311730"/>
    <w:rsid w:val="0031486E"/>
    <w:rsid w:val="00314D47"/>
    <w:rsid w:val="00333C3F"/>
    <w:rsid w:val="003373ED"/>
    <w:rsid w:val="00346AD0"/>
    <w:rsid w:val="003564B6"/>
    <w:rsid w:val="003604C9"/>
    <w:rsid w:val="003612A7"/>
    <w:rsid w:val="00361DE6"/>
    <w:rsid w:val="0037316D"/>
    <w:rsid w:val="0038319B"/>
    <w:rsid w:val="00387A97"/>
    <w:rsid w:val="003917A5"/>
    <w:rsid w:val="003947A9"/>
    <w:rsid w:val="00395FE3"/>
    <w:rsid w:val="003A3ED5"/>
    <w:rsid w:val="003A4555"/>
    <w:rsid w:val="003B37B6"/>
    <w:rsid w:val="003C1348"/>
    <w:rsid w:val="003C1D5A"/>
    <w:rsid w:val="003C4FF0"/>
    <w:rsid w:val="003D010D"/>
    <w:rsid w:val="003D0F2A"/>
    <w:rsid w:val="003D1142"/>
    <w:rsid w:val="003D1414"/>
    <w:rsid w:val="003D2B61"/>
    <w:rsid w:val="003D5530"/>
    <w:rsid w:val="003D56B6"/>
    <w:rsid w:val="003D6F1F"/>
    <w:rsid w:val="003D7826"/>
    <w:rsid w:val="003E2B04"/>
    <w:rsid w:val="003F06F1"/>
    <w:rsid w:val="003F15EF"/>
    <w:rsid w:val="003F68DF"/>
    <w:rsid w:val="00403976"/>
    <w:rsid w:val="00407EB2"/>
    <w:rsid w:val="00411E3B"/>
    <w:rsid w:val="004219F2"/>
    <w:rsid w:val="004261E9"/>
    <w:rsid w:val="004324A6"/>
    <w:rsid w:val="00434B7A"/>
    <w:rsid w:val="004370CE"/>
    <w:rsid w:val="004509FD"/>
    <w:rsid w:val="004571DD"/>
    <w:rsid w:val="00466AE5"/>
    <w:rsid w:val="00466F71"/>
    <w:rsid w:val="004713DA"/>
    <w:rsid w:val="0047264C"/>
    <w:rsid w:val="00477AEF"/>
    <w:rsid w:val="004819FE"/>
    <w:rsid w:val="00483AC3"/>
    <w:rsid w:val="00487C4C"/>
    <w:rsid w:val="004A1F19"/>
    <w:rsid w:val="004A56D4"/>
    <w:rsid w:val="004A5943"/>
    <w:rsid w:val="004A740D"/>
    <w:rsid w:val="004B6ABE"/>
    <w:rsid w:val="004C39C9"/>
    <w:rsid w:val="004D2FAB"/>
    <w:rsid w:val="004D4790"/>
    <w:rsid w:val="004D4D51"/>
    <w:rsid w:val="004E4FE2"/>
    <w:rsid w:val="004E6160"/>
    <w:rsid w:val="004F2C4E"/>
    <w:rsid w:val="004F607C"/>
    <w:rsid w:val="004F6EAF"/>
    <w:rsid w:val="004F77CB"/>
    <w:rsid w:val="00501055"/>
    <w:rsid w:val="00503AB0"/>
    <w:rsid w:val="005334AB"/>
    <w:rsid w:val="0054338F"/>
    <w:rsid w:val="00551D04"/>
    <w:rsid w:val="00551FDB"/>
    <w:rsid w:val="005625B5"/>
    <w:rsid w:val="00566798"/>
    <w:rsid w:val="005750D3"/>
    <w:rsid w:val="00582391"/>
    <w:rsid w:val="00585AB4"/>
    <w:rsid w:val="005A1110"/>
    <w:rsid w:val="005A2248"/>
    <w:rsid w:val="005B10CF"/>
    <w:rsid w:val="005B5911"/>
    <w:rsid w:val="005B743E"/>
    <w:rsid w:val="005C020A"/>
    <w:rsid w:val="005C09E7"/>
    <w:rsid w:val="005C1D1A"/>
    <w:rsid w:val="005D4C99"/>
    <w:rsid w:val="005E664A"/>
    <w:rsid w:val="00602BAF"/>
    <w:rsid w:val="006069ED"/>
    <w:rsid w:val="0061493E"/>
    <w:rsid w:val="0063238A"/>
    <w:rsid w:val="00633107"/>
    <w:rsid w:val="0063702B"/>
    <w:rsid w:val="00637F04"/>
    <w:rsid w:val="0064039F"/>
    <w:rsid w:val="00644DE9"/>
    <w:rsid w:val="00645049"/>
    <w:rsid w:val="00646290"/>
    <w:rsid w:val="00650A8C"/>
    <w:rsid w:val="00652FF6"/>
    <w:rsid w:val="00653728"/>
    <w:rsid w:val="00660C0D"/>
    <w:rsid w:val="0066344E"/>
    <w:rsid w:val="006634DB"/>
    <w:rsid w:val="006678BA"/>
    <w:rsid w:val="0067414B"/>
    <w:rsid w:val="0067602A"/>
    <w:rsid w:val="0067763A"/>
    <w:rsid w:val="00682F86"/>
    <w:rsid w:val="00684BC4"/>
    <w:rsid w:val="006939EC"/>
    <w:rsid w:val="006977F2"/>
    <w:rsid w:val="006A5210"/>
    <w:rsid w:val="006A7A4A"/>
    <w:rsid w:val="006B10A6"/>
    <w:rsid w:val="006C5507"/>
    <w:rsid w:val="006C6BCA"/>
    <w:rsid w:val="006E03A4"/>
    <w:rsid w:val="006E09F5"/>
    <w:rsid w:val="006E4C45"/>
    <w:rsid w:val="006F4AD2"/>
    <w:rsid w:val="006F5376"/>
    <w:rsid w:val="00702D3E"/>
    <w:rsid w:val="00706163"/>
    <w:rsid w:val="00710BA5"/>
    <w:rsid w:val="00714DEF"/>
    <w:rsid w:val="00722A54"/>
    <w:rsid w:val="00724025"/>
    <w:rsid w:val="00737852"/>
    <w:rsid w:val="0074175A"/>
    <w:rsid w:val="00745003"/>
    <w:rsid w:val="00745FF6"/>
    <w:rsid w:val="00753C06"/>
    <w:rsid w:val="0075526D"/>
    <w:rsid w:val="00757465"/>
    <w:rsid w:val="0076609F"/>
    <w:rsid w:val="00771075"/>
    <w:rsid w:val="0077293C"/>
    <w:rsid w:val="00775A1A"/>
    <w:rsid w:val="007770C4"/>
    <w:rsid w:val="00782C03"/>
    <w:rsid w:val="007875B3"/>
    <w:rsid w:val="00796CC8"/>
    <w:rsid w:val="007A0873"/>
    <w:rsid w:val="007A2769"/>
    <w:rsid w:val="007B4236"/>
    <w:rsid w:val="007B7F0A"/>
    <w:rsid w:val="007C24DD"/>
    <w:rsid w:val="007D1D33"/>
    <w:rsid w:val="007D7633"/>
    <w:rsid w:val="007F007F"/>
    <w:rsid w:val="007F386F"/>
    <w:rsid w:val="00805E79"/>
    <w:rsid w:val="008161D6"/>
    <w:rsid w:val="00823BDA"/>
    <w:rsid w:val="00835380"/>
    <w:rsid w:val="0083701B"/>
    <w:rsid w:val="00845FE4"/>
    <w:rsid w:val="008470C3"/>
    <w:rsid w:val="00850AB0"/>
    <w:rsid w:val="00854EF1"/>
    <w:rsid w:val="0085699A"/>
    <w:rsid w:val="00867110"/>
    <w:rsid w:val="0087413B"/>
    <w:rsid w:val="008749C2"/>
    <w:rsid w:val="00877DE7"/>
    <w:rsid w:val="00886225"/>
    <w:rsid w:val="008A05F2"/>
    <w:rsid w:val="008A49A3"/>
    <w:rsid w:val="008A50EC"/>
    <w:rsid w:val="008A6424"/>
    <w:rsid w:val="008B0552"/>
    <w:rsid w:val="008B5A9C"/>
    <w:rsid w:val="008C0A23"/>
    <w:rsid w:val="008C2F3A"/>
    <w:rsid w:val="008D4A6D"/>
    <w:rsid w:val="008E06B7"/>
    <w:rsid w:val="008E0F34"/>
    <w:rsid w:val="008E31D2"/>
    <w:rsid w:val="008E4A3C"/>
    <w:rsid w:val="008E7BAF"/>
    <w:rsid w:val="008F4061"/>
    <w:rsid w:val="009015F2"/>
    <w:rsid w:val="009113CB"/>
    <w:rsid w:val="0091257D"/>
    <w:rsid w:val="009125B9"/>
    <w:rsid w:val="009164EB"/>
    <w:rsid w:val="00916B69"/>
    <w:rsid w:val="00917D9E"/>
    <w:rsid w:val="009271CC"/>
    <w:rsid w:val="0093140A"/>
    <w:rsid w:val="00936116"/>
    <w:rsid w:val="00936F9B"/>
    <w:rsid w:val="0094417A"/>
    <w:rsid w:val="00951AB7"/>
    <w:rsid w:val="00953D79"/>
    <w:rsid w:val="0095612C"/>
    <w:rsid w:val="00956913"/>
    <w:rsid w:val="00966536"/>
    <w:rsid w:val="00966B4E"/>
    <w:rsid w:val="00973831"/>
    <w:rsid w:val="00976ECC"/>
    <w:rsid w:val="00990368"/>
    <w:rsid w:val="009B0BF7"/>
    <w:rsid w:val="009B0E73"/>
    <w:rsid w:val="009C12A3"/>
    <w:rsid w:val="009C41B2"/>
    <w:rsid w:val="009D07F6"/>
    <w:rsid w:val="009E666A"/>
    <w:rsid w:val="009F067C"/>
    <w:rsid w:val="00A02087"/>
    <w:rsid w:val="00A035B4"/>
    <w:rsid w:val="00A305BE"/>
    <w:rsid w:val="00A36554"/>
    <w:rsid w:val="00A369D5"/>
    <w:rsid w:val="00A46DF1"/>
    <w:rsid w:val="00A476AC"/>
    <w:rsid w:val="00A53015"/>
    <w:rsid w:val="00A60975"/>
    <w:rsid w:val="00A62E4B"/>
    <w:rsid w:val="00A6495A"/>
    <w:rsid w:val="00A66E27"/>
    <w:rsid w:val="00A92717"/>
    <w:rsid w:val="00AA3C5F"/>
    <w:rsid w:val="00AA5668"/>
    <w:rsid w:val="00AB5B80"/>
    <w:rsid w:val="00AC5B65"/>
    <w:rsid w:val="00AE2C38"/>
    <w:rsid w:val="00AF06EE"/>
    <w:rsid w:val="00AF262E"/>
    <w:rsid w:val="00AF4E7D"/>
    <w:rsid w:val="00B030D4"/>
    <w:rsid w:val="00B05AA0"/>
    <w:rsid w:val="00B1053B"/>
    <w:rsid w:val="00B226A9"/>
    <w:rsid w:val="00B23402"/>
    <w:rsid w:val="00B23DB5"/>
    <w:rsid w:val="00B25267"/>
    <w:rsid w:val="00B275BF"/>
    <w:rsid w:val="00B3186D"/>
    <w:rsid w:val="00B33727"/>
    <w:rsid w:val="00B46531"/>
    <w:rsid w:val="00B568A4"/>
    <w:rsid w:val="00B60C6E"/>
    <w:rsid w:val="00B60D01"/>
    <w:rsid w:val="00B61B55"/>
    <w:rsid w:val="00B66E4F"/>
    <w:rsid w:val="00B740CC"/>
    <w:rsid w:val="00B75C95"/>
    <w:rsid w:val="00B769CA"/>
    <w:rsid w:val="00B77235"/>
    <w:rsid w:val="00B87377"/>
    <w:rsid w:val="00B9371A"/>
    <w:rsid w:val="00B94B61"/>
    <w:rsid w:val="00BA18CE"/>
    <w:rsid w:val="00BB42DB"/>
    <w:rsid w:val="00BB62DB"/>
    <w:rsid w:val="00BC66F9"/>
    <w:rsid w:val="00BC6CE0"/>
    <w:rsid w:val="00BD33FA"/>
    <w:rsid w:val="00BD66FB"/>
    <w:rsid w:val="00BE2D99"/>
    <w:rsid w:val="00BF6D22"/>
    <w:rsid w:val="00BF7DA3"/>
    <w:rsid w:val="00C03301"/>
    <w:rsid w:val="00C04042"/>
    <w:rsid w:val="00C0519E"/>
    <w:rsid w:val="00C05DC5"/>
    <w:rsid w:val="00C15AAA"/>
    <w:rsid w:val="00C16CEC"/>
    <w:rsid w:val="00C224A4"/>
    <w:rsid w:val="00C26ED1"/>
    <w:rsid w:val="00C41DB0"/>
    <w:rsid w:val="00C50687"/>
    <w:rsid w:val="00C5222A"/>
    <w:rsid w:val="00C625FA"/>
    <w:rsid w:val="00C62FF3"/>
    <w:rsid w:val="00C65552"/>
    <w:rsid w:val="00C71A30"/>
    <w:rsid w:val="00C723AF"/>
    <w:rsid w:val="00C76AF6"/>
    <w:rsid w:val="00C771CD"/>
    <w:rsid w:val="00C7748D"/>
    <w:rsid w:val="00C8410E"/>
    <w:rsid w:val="00C91225"/>
    <w:rsid w:val="00C912E6"/>
    <w:rsid w:val="00C9239F"/>
    <w:rsid w:val="00CA6A41"/>
    <w:rsid w:val="00CA6EBE"/>
    <w:rsid w:val="00CB49B1"/>
    <w:rsid w:val="00CB5909"/>
    <w:rsid w:val="00CB75BC"/>
    <w:rsid w:val="00CC08D4"/>
    <w:rsid w:val="00CC1720"/>
    <w:rsid w:val="00CC3271"/>
    <w:rsid w:val="00CD419F"/>
    <w:rsid w:val="00CE57C9"/>
    <w:rsid w:val="00CE622B"/>
    <w:rsid w:val="00CF43DA"/>
    <w:rsid w:val="00CF6DF9"/>
    <w:rsid w:val="00D219BE"/>
    <w:rsid w:val="00D2653B"/>
    <w:rsid w:val="00D26EE8"/>
    <w:rsid w:val="00D32D92"/>
    <w:rsid w:val="00D33363"/>
    <w:rsid w:val="00D42918"/>
    <w:rsid w:val="00D52D9B"/>
    <w:rsid w:val="00D554EC"/>
    <w:rsid w:val="00D56491"/>
    <w:rsid w:val="00D63EA7"/>
    <w:rsid w:val="00D648F5"/>
    <w:rsid w:val="00D75F0B"/>
    <w:rsid w:val="00D9116B"/>
    <w:rsid w:val="00D930F2"/>
    <w:rsid w:val="00D9510F"/>
    <w:rsid w:val="00DA54C8"/>
    <w:rsid w:val="00DA5C3F"/>
    <w:rsid w:val="00DB0493"/>
    <w:rsid w:val="00DB36E5"/>
    <w:rsid w:val="00DB4C20"/>
    <w:rsid w:val="00DB6E28"/>
    <w:rsid w:val="00DC090D"/>
    <w:rsid w:val="00DC26A7"/>
    <w:rsid w:val="00DC31C1"/>
    <w:rsid w:val="00DC37F4"/>
    <w:rsid w:val="00DC6F0F"/>
    <w:rsid w:val="00DD06F7"/>
    <w:rsid w:val="00DD3AFF"/>
    <w:rsid w:val="00DE3BDB"/>
    <w:rsid w:val="00DE4864"/>
    <w:rsid w:val="00DE4CFC"/>
    <w:rsid w:val="00DF378F"/>
    <w:rsid w:val="00DF43EA"/>
    <w:rsid w:val="00DF4FE8"/>
    <w:rsid w:val="00E00933"/>
    <w:rsid w:val="00E0546B"/>
    <w:rsid w:val="00E07DDB"/>
    <w:rsid w:val="00E14F0C"/>
    <w:rsid w:val="00E3149E"/>
    <w:rsid w:val="00E3374A"/>
    <w:rsid w:val="00E358FB"/>
    <w:rsid w:val="00E43E77"/>
    <w:rsid w:val="00E4AC14"/>
    <w:rsid w:val="00E558CA"/>
    <w:rsid w:val="00E63C2C"/>
    <w:rsid w:val="00E74A78"/>
    <w:rsid w:val="00E8036B"/>
    <w:rsid w:val="00E80F21"/>
    <w:rsid w:val="00E84E90"/>
    <w:rsid w:val="00E84EFB"/>
    <w:rsid w:val="00E86ED3"/>
    <w:rsid w:val="00E91E47"/>
    <w:rsid w:val="00E94F07"/>
    <w:rsid w:val="00E96294"/>
    <w:rsid w:val="00E96E85"/>
    <w:rsid w:val="00EA122C"/>
    <w:rsid w:val="00EA13E1"/>
    <w:rsid w:val="00EB0C14"/>
    <w:rsid w:val="00EB43E9"/>
    <w:rsid w:val="00EB7492"/>
    <w:rsid w:val="00EC0804"/>
    <w:rsid w:val="00EC2DA1"/>
    <w:rsid w:val="00ED09E8"/>
    <w:rsid w:val="00ED3B23"/>
    <w:rsid w:val="00EE120B"/>
    <w:rsid w:val="00EE152C"/>
    <w:rsid w:val="00EF7C1F"/>
    <w:rsid w:val="00F03599"/>
    <w:rsid w:val="00F056E2"/>
    <w:rsid w:val="00F1674C"/>
    <w:rsid w:val="00F25D21"/>
    <w:rsid w:val="00F30A5D"/>
    <w:rsid w:val="00F331EC"/>
    <w:rsid w:val="00F425A4"/>
    <w:rsid w:val="00F5032F"/>
    <w:rsid w:val="00F55723"/>
    <w:rsid w:val="00F55F91"/>
    <w:rsid w:val="00F773E2"/>
    <w:rsid w:val="00F80855"/>
    <w:rsid w:val="00F926AE"/>
    <w:rsid w:val="00FA45A2"/>
    <w:rsid w:val="00FA4B6D"/>
    <w:rsid w:val="00FB0D11"/>
    <w:rsid w:val="00FC25EA"/>
    <w:rsid w:val="00FC3AAD"/>
    <w:rsid w:val="00FC795F"/>
    <w:rsid w:val="00FD2F31"/>
    <w:rsid w:val="00FD36EF"/>
    <w:rsid w:val="00FF2746"/>
    <w:rsid w:val="00FF4DF6"/>
    <w:rsid w:val="012228ED"/>
    <w:rsid w:val="018D7303"/>
    <w:rsid w:val="02447CF6"/>
    <w:rsid w:val="032458B6"/>
    <w:rsid w:val="0359F1B5"/>
    <w:rsid w:val="038CF2CD"/>
    <w:rsid w:val="03DB9C50"/>
    <w:rsid w:val="04348EB1"/>
    <w:rsid w:val="0463AD8A"/>
    <w:rsid w:val="0484DA2A"/>
    <w:rsid w:val="04ACC3A1"/>
    <w:rsid w:val="04ECF76C"/>
    <w:rsid w:val="05271134"/>
    <w:rsid w:val="0534AE31"/>
    <w:rsid w:val="058BCEFB"/>
    <w:rsid w:val="0597B54C"/>
    <w:rsid w:val="05A9067D"/>
    <w:rsid w:val="06FB1730"/>
    <w:rsid w:val="07377F5D"/>
    <w:rsid w:val="07C269C7"/>
    <w:rsid w:val="08352CD0"/>
    <w:rsid w:val="085B9FCE"/>
    <w:rsid w:val="08779393"/>
    <w:rsid w:val="08FD5B7C"/>
    <w:rsid w:val="093C6DAF"/>
    <w:rsid w:val="094B2B4F"/>
    <w:rsid w:val="09698AB8"/>
    <w:rsid w:val="097B22CE"/>
    <w:rsid w:val="099A0BF0"/>
    <w:rsid w:val="09C02F52"/>
    <w:rsid w:val="09F0BDF8"/>
    <w:rsid w:val="09FC26C7"/>
    <w:rsid w:val="0A0568BC"/>
    <w:rsid w:val="0A4E116F"/>
    <w:rsid w:val="0AC401EF"/>
    <w:rsid w:val="0AD7E575"/>
    <w:rsid w:val="0B1D48D5"/>
    <w:rsid w:val="0B3B7BC2"/>
    <w:rsid w:val="0B78F581"/>
    <w:rsid w:val="0BB96DA9"/>
    <w:rsid w:val="0C3A1E78"/>
    <w:rsid w:val="0C620F05"/>
    <w:rsid w:val="0CB21EB2"/>
    <w:rsid w:val="0CCF1C3B"/>
    <w:rsid w:val="0CF3982F"/>
    <w:rsid w:val="0CF42254"/>
    <w:rsid w:val="0D4517DE"/>
    <w:rsid w:val="0D6CE8FE"/>
    <w:rsid w:val="0D7CFF7A"/>
    <w:rsid w:val="0D7DAF7B"/>
    <w:rsid w:val="0DE578C8"/>
    <w:rsid w:val="0DE81B4F"/>
    <w:rsid w:val="0E6494E1"/>
    <w:rsid w:val="0EB81771"/>
    <w:rsid w:val="0EE8DDDB"/>
    <w:rsid w:val="0EF0F2C0"/>
    <w:rsid w:val="0F1C8258"/>
    <w:rsid w:val="0F5C4123"/>
    <w:rsid w:val="0FB53EE6"/>
    <w:rsid w:val="0FCBA633"/>
    <w:rsid w:val="0FE31739"/>
    <w:rsid w:val="0FE4ADC8"/>
    <w:rsid w:val="1017187F"/>
    <w:rsid w:val="102BDE80"/>
    <w:rsid w:val="1030F6D2"/>
    <w:rsid w:val="10433DFE"/>
    <w:rsid w:val="1047532A"/>
    <w:rsid w:val="109C0502"/>
    <w:rsid w:val="10AF5A63"/>
    <w:rsid w:val="10D96095"/>
    <w:rsid w:val="11C0B28E"/>
    <w:rsid w:val="11D0FDC6"/>
    <w:rsid w:val="11DD8B12"/>
    <w:rsid w:val="11FB1FA8"/>
    <w:rsid w:val="122B5D34"/>
    <w:rsid w:val="12365B51"/>
    <w:rsid w:val="12429F1E"/>
    <w:rsid w:val="12E35792"/>
    <w:rsid w:val="1315A0C7"/>
    <w:rsid w:val="135CC65D"/>
    <w:rsid w:val="1385390B"/>
    <w:rsid w:val="13B98652"/>
    <w:rsid w:val="13DA72AA"/>
    <w:rsid w:val="13E45AEE"/>
    <w:rsid w:val="14A2FACB"/>
    <w:rsid w:val="14AC65CE"/>
    <w:rsid w:val="14B5FC1B"/>
    <w:rsid w:val="14B83572"/>
    <w:rsid w:val="14BB2DDC"/>
    <w:rsid w:val="14CB61B5"/>
    <w:rsid w:val="157B7A33"/>
    <w:rsid w:val="15BC6532"/>
    <w:rsid w:val="15D3384D"/>
    <w:rsid w:val="15FCB247"/>
    <w:rsid w:val="16382130"/>
    <w:rsid w:val="16E036AA"/>
    <w:rsid w:val="170045E7"/>
    <w:rsid w:val="170E4AC1"/>
    <w:rsid w:val="171B6E1B"/>
    <w:rsid w:val="171C6645"/>
    <w:rsid w:val="173FF6F9"/>
    <w:rsid w:val="17547855"/>
    <w:rsid w:val="17AC8CFF"/>
    <w:rsid w:val="180FF224"/>
    <w:rsid w:val="18231207"/>
    <w:rsid w:val="186DFCD4"/>
    <w:rsid w:val="18B669EB"/>
    <w:rsid w:val="18B83C71"/>
    <w:rsid w:val="19A2617E"/>
    <w:rsid w:val="1A16CCA9"/>
    <w:rsid w:val="1A17149C"/>
    <w:rsid w:val="1A1E216E"/>
    <w:rsid w:val="1A22AFC3"/>
    <w:rsid w:val="1A3B3E5E"/>
    <w:rsid w:val="1A9960CD"/>
    <w:rsid w:val="1AA6116E"/>
    <w:rsid w:val="1AC1E230"/>
    <w:rsid w:val="1AC5F2AA"/>
    <w:rsid w:val="1B2E099A"/>
    <w:rsid w:val="1B4E61DF"/>
    <w:rsid w:val="1B58B983"/>
    <w:rsid w:val="1BC184DC"/>
    <w:rsid w:val="1BF40C41"/>
    <w:rsid w:val="1BFF0ACA"/>
    <w:rsid w:val="1C56794A"/>
    <w:rsid w:val="1C92859F"/>
    <w:rsid w:val="1C9A158A"/>
    <w:rsid w:val="1D837C7F"/>
    <w:rsid w:val="1DBDAE15"/>
    <w:rsid w:val="1E7E1BE3"/>
    <w:rsid w:val="1F50F38B"/>
    <w:rsid w:val="1F5346D2"/>
    <w:rsid w:val="1FA8AC5C"/>
    <w:rsid w:val="1FC90E73"/>
    <w:rsid w:val="1FED2254"/>
    <w:rsid w:val="1FFADC8D"/>
    <w:rsid w:val="1FFE8873"/>
    <w:rsid w:val="2056ED69"/>
    <w:rsid w:val="215D1F09"/>
    <w:rsid w:val="21BBD66B"/>
    <w:rsid w:val="21F65BC6"/>
    <w:rsid w:val="21FBBAF9"/>
    <w:rsid w:val="23025494"/>
    <w:rsid w:val="231215AC"/>
    <w:rsid w:val="23C10A78"/>
    <w:rsid w:val="23FFB59E"/>
    <w:rsid w:val="24A06BE1"/>
    <w:rsid w:val="252A0F71"/>
    <w:rsid w:val="25407B82"/>
    <w:rsid w:val="257AE04F"/>
    <w:rsid w:val="2592BF6A"/>
    <w:rsid w:val="25979ECC"/>
    <w:rsid w:val="267EC53E"/>
    <w:rsid w:val="26801271"/>
    <w:rsid w:val="26C5805B"/>
    <w:rsid w:val="26CC762D"/>
    <w:rsid w:val="26E254F6"/>
    <w:rsid w:val="27565FF0"/>
    <w:rsid w:val="279213CC"/>
    <w:rsid w:val="27D1AF44"/>
    <w:rsid w:val="27E05AE9"/>
    <w:rsid w:val="2822ACE1"/>
    <w:rsid w:val="285BAB59"/>
    <w:rsid w:val="28C1A606"/>
    <w:rsid w:val="2929F48D"/>
    <w:rsid w:val="2944CE4B"/>
    <w:rsid w:val="294800DA"/>
    <w:rsid w:val="296D9355"/>
    <w:rsid w:val="2996D57D"/>
    <w:rsid w:val="2997E2F5"/>
    <w:rsid w:val="29C52CBA"/>
    <w:rsid w:val="29FDC716"/>
    <w:rsid w:val="2A2F7144"/>
    <w:rsid w:val="2A3150FF"/>
    <w:rsid w:val="2A9274D1"/>
    <w:rsid w:val="2AC9DE41"/>
    <w:rsid w:val="2AE6DF73"/>
    <w:rsid w:val="2B59D697"/>
    <w:rsid w:val="2B696B79"/>
    <w:rsid w:val="2B77EFAC"/>
    <w:rsid w:val="2B91B419"/>
    <w:rsid w:val="2B950F00"/>
    <w:rsid w:val="2C023EDA"/>
    <w:rsid w:val="2C0FE5C6"/>
    <w:rsid w:val="2C3B8114"/>
    <w:rsid w:val="2C556CB8"/>
    <w:rsid w:val="2C883BF8"/>
    <w:rsid w:val="2CFDB8A6"/>
    <w:rsid w:val="2D1C7097"/>
    <w:rsid w:val="2DA94B43"/>
    <w:rsid w:val="2DE0FB4C"/>
    <w:rsid w:val="2E3CACFC"/>
    <w:rsid w:val="2EAB7181"/>
    <w:rsid w:val="2ED1F52A"/>
    <w:rsid w:val="2F432965"/>
    <w:rsid w:val="2F4A64B0"/>
    <w:rsid w:val="2FE31FD0"/>
    <w:rsid w:val="3029B5BE"/>
    <w:rsid w:val="30654D82"/>
    <w:rsid w:val="30C6F3BE"/>
    <w:rsid w:val="312D6D21"/>
    <w:rsid w:val="3183B35F"/>
    <w:rsid w:val="31B7EA75"/>
    <w:rsid w:val="320E5090"/>
    <w:rsid w:val="321CB672"/>
    <w:rsid w:val="3229BA49"/>
    <w:rsid w:val="322EA9C4"/>
    <w:rsid w:val="325A84CC"/>
    <w:rsid w:val="326BED17"/>
    <w:rsid w:val="3372DC00"/>
    <w:rsid w:val="3398281F"/>
    <w:rsid w:val="33CB9CDE"/>
    <w:rsid w:val="34236583"/>
    <w:rsid w:val="3450DE57"/>
    <w:rsid w:val="34904954"/>
    <w:rsid w:val="349CA45D"/>
    <w:rsid w:val="34F4DB4B"/>
    <w:rsid w:val="3515B0AC"/>
    <w:rsid w:val="3554E1B5"/>
    <w:rsid w:val="3581C157"/>
    <w:rsid w:val="35966DB5"/>
    <w:rsid w:val="35BA7BF4"/>
    <w:rsid w:val="35DE53D0"/>
    <w:rsid w:val="35EDEFBF"/>
    <w:rsid w:val="35F0DB90"/>
    <w:rsid w:val="360B6F0D"/>
    <w:rsid w:val="361E9D0C"/>
    <w:rsid w:val="3653D7C6"/>
    <w:rsid w:val="36634C13"/>
    <w:rsid w:val="3663F2ED"/>
    <w:rsid w:val="381DC829"/>
    <w:rsid w:val="38A8D8C5"/>
    <w:rsid w:val="392C0954"/>
    <w:rsid w:val="3958450F"/>
    <w:rsid w:val="39B8A7EB"/>
    <w:rsid w:val="39E20350"/>
    <w:rsid w:val="3A1DCFF1"/>
    <w:rsid w:val="3AB7FB00"/>
    <w:rsid w:val="3ABFFBD9"/>
    <w:rsid w:val="3AF88CCB"/>
    <w:rsid w:val="3B65CD45"/>
    <w:rsid w:val="3B9A6F63"/>
    <w:rsid w:val="3BEC8B0E"/>
    <w:rsid w:val="3C0DE1A7"/>
    <w:rsid w:val="3C10DE17"/>
    <w:rsid w:val="3C8E24DB"/>
    <w:rsid w:val="3DC48677"/>
    <w:rsid w:val="3F249011"/>
    <w:rsid w:val="3F36F432"/>
    <w:rsid w:val="3F3D4EB9"/>
    <w:rsid w:val="3F403649"/>
    <w:rsid w:val="3FEA47AD"/>
    <w:rsid w:val="40088049"/>
    <w:rsid w:val="40181874"/>
    <w:rsid w:val="40CE09A5"/>
    <w:rsid w:val="4112FCFC"/>
    <w:rsid w:val="4160A078"/>
    <w:rsid w:val="4171976B"/>
    <w:rsid w:val="417B5162"/>
    <w:rsid w:val="41829F1D"/>
    <w:rsid w:val="4191150A"/>
    <w:rsid w:val="41E203C3"/>
    <w:rsid w:val="420A8AC5"/>
    <w:rsid w:val="420B9939"/>
    <w:rsid w:val="422EB28A"/>
    <w:rsid w:val="424CFF5B"/>
    <w:rsid w:val="425FF40C"/>
    <w:rsid w:val="429F19D4"/>
    <w:rsid w:val="42B38780"/>
    <w:rsid w:val="42DAD73A"/>
    <w:rsid w:val="431A1AAF"/>
    <w:rsid w:val="4390B4AB"/>
    <w:rsid w:val="43A6F85D"/>
    <w:rsid w:val="43BBAD86"/>
    <w:rsid w:val="43EC26AA"/>
    <w:rsid w:val="441F688D"/>
    <w:rsid w:val="44BBA210"/>
    <w:rsid w:val="44DAE8ED"/>
    <w:rsid w:val="44EDDA39"/>
    <w:rsid w:val="4557BC30"/>
    <w:rsid w:val="4563E154"/>
    <w:rsid w:val="45D3F863"/>
    <w:rsid w:val="460AD86B"/>
    <w:rsid w:val="460DC02A"/>
    <w:rsid w:val="4631052D"/>
    <w:rsid w:val="465B76FA"/>
    <w:rsid w:val="465D4AF6"/>
    <w:rsid w:val="46A38F39"/>
    <w:rsid w:val="46C08378"/>
    <w:rsid w:val="47017808"/>
    <w:rsid w:val="4756B7D4"/>
    <w:rsid w:val="48141A35"/>
    <w:rsid w:val="485112BC"/>
    <w:rsid w:val="48B16065"/>
    <w:rsid w:val="49C08687"/>
    <w:rsid w:val="49E38361"/>
    <w:rsid w:val="49F6D92C"/>
    <w:rsid w:val="4A33C486"/>
    <w:rsid w:val="4A90F4A7"/>
    <w:rsid w:val="4AA436A0"/>
    <w:rsid w:val="4AB034C0"/>
    <w:rsid w:val="4AD4DCFC"/>
    <w:rsid w:val="4B562BB6"/>
    <w:rsid w:val="4B584F46"/>
    <w:rsid w:val="4B975CDC"/>
    <w:rsid w:val="4C02EDD2"/>
    <w:rsid w:val="4C43C673"/>
    <w:rsid w:val="4CCF7B5F"/>
    <w:rsid w:val="4CCF94B0"/>
    <w:rsid w:val="4D2893D9"/>
    <w:rsid w:val="4D2E6C03"/>
    <w:rsid w:val="4D74DD4A"/>
    <w:rsid w:val="4DA07A52"/>
    <w:rsid w:val="4DD77E1D"/>
    <w:rsid w:val="4E198238"/>
    <w:rsid w:val="4E1D2BB5"/>
    <w:rsid w:val="4E2AD900"/>
    <w:rsid w:val="4E82AEBB"/>
    <w:rsid w:val="4E8B2E78"/>
    <w:rsid w:val="4EFB5FA9"/>
    <w:rsid w:val="4F3B1D7F"/>
    <w:rsid w:val="4F967872"/>
    <w:rsid w:val="4F97305B"/>
    <w:rsid w:val="4FAC23FB"/>
    <w:rsid w:val="4FD1F265"/>
    <w:rsid w:val="4FFB0DB4"/>
    <w:rsid w:val="50662B8A"/>
    <w:rsid w:val="510F1527"/>
    <w:rsid w:val="515A4D79"/>
    <w:rsid w:val="51763A8C"/>
    <w:rsid w:val="51809E37"/>
    <w:rsid w:val="51ACC6C0"/>
    <w:rsid w:val="51AF4A27"/>
    <w:rsid w:val="52020084"/>
    <w:rsid w:val="5251ED86"/>
    <w:rsid w:val="5277A3EB"/>
    <w:rsid w:val="52ABE880"/>
    <w:rsid w:val="52C2E10D"/>
    <w:rsid w:val="52F626A7"/>
    <w:rsid w:val="53202395"/>
    <w:rsid w:val="5372096B"/>
    <w:rsid w:val="53755243"/>
    <w:rsid w:val="53910A52"/>
    <w:rsid w:val="539AAC18"/>
    <w:rsid w:val="53DF8A7B"/>
    <w:rsid w:val="5421D0F1"/>
    <w:rsid w:val="54A95098"/>
    <w:rsid w:val="558CBAD6"/>
    <w:rsid w:val="55D1AF10"/>
    <w:rsid w:val="5626A186"/>
    <w:rsid w:val="56455B2F"/>
    <w:rsid w:val="57004C4C"/>
    <w:rsid w:val="570E998C"/>
    <w:rsid w:val="57141692"/>
    <w:rsid w:val="571BAD2F"/>
    <w:rsid w:val="5737490C"/>
    <w:rsid w:val="57C16A35"/>
    <w:rsid w:val="57F8C4EE"/>
    <w:rsid w:val="583D5BE6"/>
    <w:rsid w:val="586B1136"/>
    <w:rsid w:val="58814CE8"/>
    <w:rsid w:val="588D862B"/>
    <w:rsid w:val="591912DA"/>
    <w:rsid w:val="59872A2B"/>
    <w:rsid w:val="59BB742A"/>
    <w:rsid w:val="59BCF6D7"/>
    <w:rsid w:val="5A1CBC1D"/>
    <w:rsid w:val="5A9501E2"/>
    <w:rsid w:val="5B100A52"/>
    <w:rsid w:val="5B747294"/>
    <w:rsid w:val="5B7B6EA6"/>
    <w:rsid w:val="5B9F7421"/>
    <w:rsid w:val="5BBDB21F"/>
    <w:rsid w:val="5C44ADC7"/>
    <w:rsid w:val="5C503D07"/>
    <w:rsid w:val="5CCAD9F9"/>
    <w:rsid w:val="5CD533E3"/>
    <w:rsid w:val="5CD62ADC"/>
    <w:rsid w:val="5D0F2D4D"/>
    <w:rsid w:val="5D4F09AE"/>
    <w:rsid w:val="5DE104A9"/>
    <w:rsid w:val="5EC667C8"/>
    <w:rsid w:val="5ECD1712"/>
    <w:rsid w:val="5F99C556"/>
    <w:rsid w:val="6052C17D"/>
    <w:rsid w:val="60A84074"/>
    <w:rsid w:val="60B47C35"/>
    <w:rsid w:val="60E8D1B1"/>
    <w:rsid w:val="60FBB5C1"/>
    <w:rsid w:val="60FDD354"/>
    <w:rsid w:val="610DD535"/>
    <w:rsid w:val="6184D4FC"/>
    <w:rsid w:val="61AD2268"/>
    <w:rsid w:val="61D04381"/>
    <w:rsid w:val="61E6E6BD"/>
    <w:rsid w:val="62220745"/>
    <w:rsid w:val="6245F7B2"/>
    <w:rsid w:val="626F72E5"/>
    <w:rsid w:val="628439A2"/>
    <w:rsid w:val="628DB6CC"/>
    <w:rsid w:val="62E8F0F6"/>
    <w:rsid w:val="63507471"/>
    <w:rsid w:val="635FE7C0"/>
    <w:rsid w:val="63AD972F"/>
    <w:rsid w:val="63C910F0"/>
    <w:rsid w:val="64161FC5"/>
    <w:rsid w:val="644B8BC4"/>
    <w:rsid w:val="649E214C"/>
    <w:rsid w:val="64CEDB50"/>
    <w:rsid w:val="6517D39D"/>
    <w:rsid w:val="6525BB2D"/>
    <w:rsid w:val="652CDE5B"/>
    <w:rsid w:val="65423975"/>
    <w:rsid w:val="65E7E33D"/>
    <w:rsid w:val="66548A3E"/>
    <w:rsid w:val="66908CF0"/>
    <w:rsid w:val="67155E19"/>
    <w:rsid w:val="673D5A35"/>
    <w:rsid w:val="6747AE7C"/>
    <w:rsid w:val="67648218"/>
    <w:rsid w:val="67EFC90B"/>
    <w:rsid w:val="67F19724"/>
    <w:rsid w:val="67FA477D"/>
    <w:rsid w:val="67FB1B0F"/>
    <w:rsid w:val="6822E972"/>
    <w:rsid w:val="682736AB"/>
    <w:rsid w:val="6842AF6C"/>
    <w:rsid w:val="6845BE9E"/>
    <w:rsid w:val="68A30B51"/>
    <w:rsid w:val="68B3FB80"/>
    <w:rsid w:val="68F9CEDD"/>
    <w:rsid w:val="690C7D4A"/>
    <w:rsid w:val="69594FDD"/>
    <w:rsid w:val="698A377B"/>
    <w:rsid w:val="6A1F7650"/>
    <w:rsid w:val="6A2B98AC"/>
    <w:rsid w:val="6A30A2A0"/>
    <w:rsid w:val="6A44FB67"/>
    <w:rsid w:val="6A86D008"/>
    <w:rsid w:val="6B479DFA"/>
    <w:rsid w:val="6BB08A97"/>
    <w:rsid w:val="6C2877B2"/>
    <w:rsid w:val="6C4C8546"/>
    <w:rsid w:val="6C66679E"/>
    <w:rsid w:val="6C772EAE"/>
    <w:rsid w:val="6C77ACC9"/>
    <w:rsid w:val="6C8746BB"/>
    <w:rsid w:val="6CE91A22"/>
    <w:rsid w:val="6D0FF35F"/>
    <w:rsid w:val="6DA27482"/>
    <w:rsid w:val="6DD8F933"/>
    <w:rsid w:val="6E06FA24"/>
    <w:rsid w:val="6E0F77D2"/>
    <w:rsid w:val="6E7B9D5C"/>
    <w:rsid w:val="6E9ADB52"/>
    <w:rsid w:val="6EA01C11"/>
    <w:rsid w:val="6EAC7EED"/>
    <w:rsid w:val="6EB6B47C"/>
    <w:rsid w:val="6EC11345"/>
    <w:rsid w:val="6F362EFA"/>
    <w:rsid w:val="6F391927"/>
    <w:rsid w:val="6F4D7221"/>
    <w:rsid w:val="6FD408D3"/>
    <w:rsid w:val="6FD786FF"/>
    <w:rsid w:val="6FED0BC7"/>
    <w:rsid w:val="6FEDCA7A"/>
    <w:rsid w:val="70106EA6"/>
    <w:rsid w:val="703D853E"/>
    <w:rsid w:val="70942CC1"/>
    <w:rsid w:val="70D2B0FB"/>
    <w:rsid w:val="70FB6EA2"/>
    <w:rsid w:val="712C6B44"/>
    <w:rsid w:val="716773F2"/>
    <w:rsid w:val="71B58757"/>
    <w:rsid w:val="724C3D26"/>
    <w:rsid w:val="730DA95A"/>
    <w:rsid w:val="7340F2C9"/>
    <w:rsid w:val="737B4121"/>
    <w:rsid w:val="73A562E0"/>
    <w:rsid w:val="73CE1B06"/>
    <w:rsid w:val="7426E2FD"/>
    <w:rsid w:val="744B121A"/>
    <w:rsid w:val="7472BB44"/>
    <w:rsid w:val="748C65ED"/>
    <w:rsid w:val="74D5B100"/>
    <w:rsid w:val="74D8B930"/>
    <w:rsid w:val="751AF1D5"/>
    <w:rsid w:val="751FF693"/>
    <w:rsid w:val="75228514"/>
    <w:rsid w:val="75317F1F"/>
    <w:rsid w:val="75851BCD"/>
    <w:rsid w:val="75BBC274"/>
    <w:rsid w:val="7659B172"/>
    <w:rsid w:val="769FBE01"/>
    <w:rsid w:val="7759F7D8"/>
    <w:rsid w:val="77A73086"/>
    <w:rsid w:val="77A9C6BC"/>
    <w:rsid w:val="77D1EA6C"/>
    <w:rsid w:val="7874993C"/>
    <w:rsid w:val="787E2A5D"/>
    <w:rsid w:val="79179325"/>
    <w:rsid w:val="79B08944"/>
    <w:rsid w:val="7A199CEA"/>
    <w:rsid w:val="7A671A8C"/>
    <w:rsid w:val="7A85C2A5"/>
    <w:rsid w:val="7A9DCAC7"/>
    <w:rsid w:val="7AC97991"/>
    <w:rsid w:val="7ACBBF38"/>
    <w:rsid w:val="7ADB149C"/>
    <w:rsid w:val="7AE5C9A5"/>
    <w:rsid w:val="7B59AE55"/>
    <w:rsid w:val="7BFCE466"/>
    <w:rsid w:val="7C5D8271"/>
    <w:rsid w:val="7C64B2C8"/>
    <w:rsid w:val="7C75F3CC"/>
    <w:rsid w:val="7CE44728"/>
    <w:rsid w:val="7D36D550"/>
    <w:rsid w:val="7D5B1221"/>
    <w:rsid w:val="7DBFC996"/>
    <w:rsid w:val="7DE4C947"/>
    <w:rsid w:val="7DF51DE5"/>
    <w:rsid w:val="7E3EEA1C"/>
    <w:rsid w:val="7E67AFF4"/>
    <w:rsid w:val="7E740767"/>
    <w:rsid w:val="7EAEDD29"/>
    <w:rsid w:val="7EC2F688"/>
    <w:rsid w:val="7F071674"/>
    <w:rsid w:val="7F59651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73B652"/>
  <w15:chartTrackingRefBased/>
  <w15:docId w15:val="{D6A6FCC0-5B78-41A4-AA4F-4AA013836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Arial" w:hAnsi="Arial" w:cs="Arial"/>
      <w:lang w:eastAsia="en-US"/>
    </w:rPr>
  </w:style>
  <w:style w:type="paragraph" w:styleId="Heading1">
    <w:name w:val="heading 1"/>
    <w:aliases w:val="Outline1,Heading 1 Char2,Heading 1 Char1 Char,Heading 1 Char Char Char,Outline1 Char Char Char,Heading 1 Char1 Char Char1 Char,Heading 1 Char Char Char Char1 Char,Outline1 Char Char Char Char1 Char,Heading 1 Char Char1 Char Char"/>
    <w:basedOn w:val="Normal"/>
    <w:next w:val="Normal"/>
    <w:qFormat/>
    <w:pPr>
      <w:keepNext/>
      <w:jc w:val="both"/>
      <w:outlineLvl w:val="0"/>
    </w:pPr>
    <w:rPr>
      <w:b/>
      <w:i/>
      <w:iCs/>
    </w:rPr>
  </w:style>
  <w:style w:type="paragraph" w:styleId="Heading2">
    <w:name w:val="heading 2"/>
    <w:basedOn w:val="Normal"/>
    <w:next w:val="Normal"/>
    <w:qFormat/>
    <w:pPr>
      <w:keepNext/>
      <w:outlineLvl w:val="1"/>
    </w:pPr>
    <w:rPr>
      <w:bCs/>
      <w:i/>
      <w:iCs/>
    </w:rPr>
  </w:style>
  <w:style w:type="paragraph" w:styleId="Heading3">
    <w:name w:val="heading 3"/>
    <w:basedOn w:val="Normal"/>
    <w:next w:val="Normal"/>
    <w:qFormat/>
    <w:pPr>
      <w:keepNext/>
      <w:outlineLvl w:val="2"/>
    </w:pPr>
    <w:rPr>
      <w:b/>
      <w:i/>
      <w:iCs/>
    </w:rPr>
  </w:style>
  <w:style w:type="paragraph" w:styleId="Heading4">
    <w:name w:val="heading 4"/>
    <w:basedOn w:val="Normal"/>
    <w:next w:val="Normal"/>
    <w:qFormat/>
    <w:pPr>
      <w:keepNext/>
      <w:overflowPunct/>
      <w:autoSpaceDE/>
      <w:autoSpaceDN/>
      <w:adjustRightInd/>
      <w:spacing w:line="260" w:lineRule="exact"/>
      <w:ind w:left="284"/>
      <w:textAlignment w:val="auto"/>
      <w:outlineLvl w:val="3"/>
    </w:pPr>
    <w:rPr>
      <w:rFonts w:cs="Times New Roman"/>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pPr>
      <w:spacing w:before="120" w:after="120"/>
    </w:pPr>
    <w:rPr>
      <w:b/>
    </w:rPr>
  </w:style>
  <w:style w:type="paragraph" w:styleId="BodyText2">
    <w:name w:val="Body Text 2"/>
    <w:basedOn w:val="Normal"/>
    <w:semiHidden/>
    <w:pPr>
      <w:jc w:val="both"/>
    </w:pPr>
  </w:style>
  <w:style w:type="paragraph" w:styleId="BodyText3">
    <w:name w:val="Body Text 3"/>
    <w:basedOn w:val="Normal"/>
    <w:semiHidden/>
    <w:rPr>
      <w:bCs/>
      <w:i/>
      <w:iCs/>
    </w:r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714DEF"/>
    <w:rPr>
      <w:rFonts w:ascii="Tahoma" w:hAnsi="Tahoma" w:cs="Tahoma"/>
      <w:sz w:val="16"/>
      <w:szCs w:val="16"/>
    </w:rPr>
  </w:style>
  <w:style w:type="character" w:customStyle="1" w:styleId="BalloonTextChar">
    <w:name w:val="Balloon Text Char"/>
    <w:link w:val="BalloonText"/>
    <w:uiPriority w:val="99"/>
    <w:semiHidden/>
    <w:rsid w:val="00714DEF"/>
    <w:rPr>
      <w:rFonts w:ascii="Tahoma" w:hAnsi="Tahoma" w:cs="Tahoma"/>
      <w:sz w:val="16"/>
      <w:szCs w:val="16"/>
      <w:lang w:eastAsia="en-US"/>
    </w:rPr>
  </w:style>
  <w:style w:type="paragraph" w:styleId="NormalWeb">
    <w:name w:val="Normal (Web)"/>
    <w:basedOn w:val="Normal"/>
    <w:uiPriority w:val="99"/>
    <w:rsid w:val="001D5121"/>
    <w:pPr>
      <w:overflowPunct/>
      <w:autoSpaceDE/>
      <w:autoSpaceDN/>
      <w:adjustRightInd/>
      <w:spacing w:before="100" w:beforeAutospacing="1" w:after="100" w:afterAutospacing="1" w:line="360" w:lineRule="auto"/>
      <w:textAlignment w:val="auto"/>
    </w:pPr>
    <w:rPr>
      <w:color w:val="000000"/>
      <w:sz w:val="19"/>
      <w:szCs w:val="19"/>
      <w:lang w:eastAsia="en-GB"/>
    </w:rPr>
  </w:style>
  <w:style w:type="paragraph" w:styleId="CommentText">
    <w:name w:val="annotation text"/>
    <w:basedOn w:val="Normal"/>
    <w:link w:val="CommentTextChar"/>
    <w:unhideWhenUsed/>
    <w:rsid w:val="009B0BF7"/>
    <w:pPr>
      <w:textAlignment w:val="auto"/>
    </w:pPr>
  </w:style>
  <w:style w:type="character" w:customStyle="1" w:styleId="CommentTextChar">
    <w:name w:val="Comment Text Char"/>
    <w:link w:val="CommentText"/>
    <w:rsid w:val="009B0BF7"/>
    <w:rPr>
      <w:rFonts w:ascii="Arial" w:hAnsi="Arial" w:cs="Arial"/>
      <w:lang w:eastAsia="en-US"/>
    </w:rPr>
  </w:style>
  <w:style w:type="character" w:styleId="CommentReference">
    <w:name w:val="annotation reference"/>
    <w:unhideWhenUsed/>
    <w:rsid w:val="009B0BF7"/>
    <w:rPr>
      <w:sz w:val="16"/>
      <w:szCs w:val="16"/>
    </w:rPr>
  </w:style>
  <w:style w:type="paragraph" w:styleId="CommentSubject">
    <w:name w:val="annotation subject"/>
    <w:basedOn w:val="CommentText"/>
    <w:next w:val="CommentText"/>
    <w:link w:val="CommentSubjectChar"/>
    <w:semiHidden/>
    <w:unhideWhenUsed/>
    <w:rsid w:val="00FC795F"/>
    <w:pPr>
      <w:textAlignment w:val="baseline"/>
    </w:pPr>
    <w:rPr>
      <w:b/>
      <w:bCs/>
    </w:rPr>
  </w:style>
  <w:style w:type="character" w:customStyle="1" w:styleId="CommentSubjectChar">
    <w:name w:val="Comment Subject Char"/>
    <w:link w:val="CommentSubject"/>
    <w:semiHidden/>
    <w:rsid w:val="00FC795F"/>
    <w:rPr>
      <w:rFonts w:ascii="Arial" w:hAnsi="Arial" w:cs="Arial"/>
      <w:b/>
      <w:bCs/>
      <w:lang w:eastAsia="en-US"/>
    </w:rPr>
  </w:style>
  <w:style w:type="paragraph" w:styleId="ListParagraph">
    <w:name w:val="List Paragraph"/>
    <w:basedOn w:val="Normal"/>
    <w:uiPriority w:val="34"/>
    <w:qFormat/>
    <w:rsid w:val="00E3149E"/>
    <w:pPr>
      <w:ind w:left="720"/>
    </w:pPr>
  </w:style>
  <w:style w:type="paragraph" w:styleId="NoSpacing">
    <w:name w:val="No Spacing"/>
    <w:uiPriority w:val="1"/>
    <w:qFormat/>
    <w:rsid w:val="003D0F2A"/>
    <w:pPr>
      <w:overflowPunct w:val="0"/>
      <w:autoSpaceDE w:val="0"/>
      <w:autoSpaceDN w:val="0"/>
      <w:adjustRightInd w:val="0"/>
      <w:textAlignment w:val="baseline"/>
    </w:pPr>
    <w:rPr>
      <w:rFonts w:ascii="Arial" w:hAnsi="Arial" w:cs="Arial"/>
      <w:lang w:eastAsia="en-US"/>
    </w:rPr>
  </w:style>
  <w:style w:type="paragraph" w:customStyle="1" w:styleId="TableNormalAnswerHelp">
    <w:name w:val="Table Normal Answer Help"/>
    <w:basedOn w:val="Normal"/>
    <w:rsid w:val="00DF43EA"/>
    <w:pPr>
      <w:overflowPunct/>
      <w:autoSpaceDE/>
      <w:autoSpaceDN/>
      <w:adjustRightInd/>
      <w:spacing w:before="60" w:after="60"/>
      <w:ind w:left="57" w:right="57"/>
      <w:textAlignment w:val="auto"/>
    </w:pPr>
    <w:rPr>
      <w:rFonts w:ascii="Times New Roman" w:eastAsia="Times" w:hAnsi="Times New Roman" w:cs="Times New Roman"/>
      <w:lang w:eastAsia="en-GB"/>
    </w:rPr>
  </w:style>
  <w:style w:type="paragraph" w:customStyle="1" w:styleId="Default">
    <w:name w:val="Default"/>
    <w:rsid w:val="00DA5C3F"/>
    <w:pPr>
      <w:autoSpaceDE w:val="0"/>
      <w:autoSpaceDN w:val="0"/>
      <w:adjustRightInd w:val="0"/>
    </w:pPr>
    <w:rPr>
      <w:rFonts w:ascii="Corbel" w:hAnsi="Corbel" w:cs="Corbel"/>
      <w:color w:val="000000"/>
      <w:sz w:val="24"/>
      <w:szCs w:val="24"/>
      <w:lang w:eastAsia="en-GB"/>
    </w:rPr>
  </w:style>
  <w:style w:type="character" w:customStyle="1" w:styleId="normaltextrun">
    <w:name w:val="normaltextrun"/>
    <w:basedOn w:val="DefaultParagraphFont"/>
    <w:rsid w:val="00185454"/>
  </w:style>
  <w:style w:type="character" w:customStyle="1" w:styleId="eop">
    <w:name w:val="eop"/>
    <w:basedOn w:val="DefaultParagraphFont"/>
    <w:rsid w:val="00185454"/>
  </w:style>
  <w:style w:type="paragraph" w:customStyle="1" w:styleId="paragraph">
    <w:name w:val="paragraph"/>
    <w:basedOn w:val="Normal"/>
    <w:rsid w:val="00B25267"/>
    <w:pPr>
      <w:overflowPunct/>
      <w:autoSpaceDE/>
      <w:autoSpaceDN/>
      <w:adjustRightInd/>
      <w:spacing w:before="100" w:beforeAutospacing="1" w:after="100" w:afterAutospacing="1"/>
      <w:textAlignment w:val="auto"/>
    </w:pPr>
    <w:rPr>
      <w:rFonts w:ascii="Times New Roman" w:hAnsi="Times New Roman" w:cs="Times New Roman"/>
      <w:sz w:val="24"/>
      <w:szCs w:val="24"/>
      <w:lang w:eastAsia="en-GB"/>
    </w:rPr>
  </w:style>
  <w:style w:type="paragraph" w:styleId="Revision">
    <w:name w:val="Revision"/>
    <w:hidden/>
    <w:uiPriority w:val="99"/>
    <w:semiHidden/>
    <w:rsid w:val="00255924"/>
    <w:rPr>
      <w:rFonts w:ascii="Arial" w:hAnsi="Arial" w:cs="Arial"/>
      <w:lang w:eastAsia="en-US"/>
    </w:rPr>
  </w:style>
  <w:style w:type="character" w:customStyle="1" w:styleId="cf01">
    <w:name w:val="cf01"/>
    <w:basedOn w:val="DefaultParagraphFont"/>
    <w:rsid w:val="00311730"/>
    <w:rPr>
      <w:rFonts w:ascii="Segoe UI" w:hAnsi="Segoe UI" w:cs="Segoe UI" w:hint="default"/>
      <w:i/>
      <w:iCs/>
      <w:sz w:val="18"/>
      <w:szCs w:val="18"/>
    </w:rPr>
  </w:style>
  <w:style w:type="character" w:customStyle="1" w:styleId="cf11">
    <w:name w:val="cf11"/>
    <w:basedOn w:val="DefaultParagraphFont"/>
    <w:rsid w:val="00311730"/>
    <w:rPr>
      <w:rFonts w:ascii="Segoe UI" w:hAnsi="Segoe UI" w:cs="Segoe UI" w:hint="default"/>
      <w:sz w:val="18"/>
      <w:szCs w:val="18"/>
    </w:rPr>
  </w:style>
  <w:style w:type="character" w:customStyle="1" w:styleId="s22">
    <w:name w:val="s22"/>
    <w:basedOn w:val="DefaultParagraphFont"/>
    <w:rsid w:val="00C04042"/>
  </w:style>
  <w:style w:type="character" w:customStyle="1" w:styleId="apple-converted-space">
    <w:name w:val="apple-converted-space"/>
    <w:basedOn w:val="DefaultParagraphFont"/>
    <w:rsid w:val="00C040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446715">
      <w:bodyDiv w:val="1"/>
      <w:marLeft w:val="0"/>
      <w:marRight w:val="0"/>
      <w:marTop w:val="0"/>
      <w:marBottom w:val="0"/>
      <w:divBdr>
        <w:top w:val="none" w:sz="0" w:space="0" w:color="auto"/>
        <w:left w:val="none" w:sz="0" w:space="0" w:color="auto"/>
        <w:bottom w:val="none" w:sz="0" w:space="0" w:color="auto"/>
        <w:right w:val="none" w:sz="0" w:space="0" w:color="auto"/>
      </w:divBdr>
    </w:div>
    <w:div w:id="612325158">
      <w:bodyDiv w:val="1"/>
      <w:marLeft w:val="0"/>
      <w:marRight w:val="0"/>
      <w:marTop w:val="0"/>
      <w:marBottom w:val="0"/>
      <w:divBdr>
        <w:top w:val="none" w:sz="0" w:space="0" w:color="auto"/>
        <w:left w:val="none" w:sz="0" w:space="0" w:color="auto"/>
        <w:bottom w:val="none" w:sz="0" w:space="0" w:color="auto"/>
        <w:right w:val="none" w:sz="0" w:space="0" w:color="auto"/>
      </w:divBdr>
    </w:div>
    <w:div w:id="814182025">
      <w:bodyDiv w:val="1"/>
      <w:marLeft w:val="0"/>
      <w:marRight w:val="0"/>
      <w:marTop w:val="0"/>
      <w:marBottom w:val="0"/>
      <w:divBdr>
        <w:top w:val="none" w:sz="0" w:space="0" w:color="auto"/>
        <w:left w:val="none" w:sz="0" w:space="0" w:color="auto"/>
        <w:bottom w:val="none" w:sz="0" w:space="0" w:color="auto"/>
        <w:right w:val="none" w:sz="0" w:space="0" w:color="auto"/>
      </w:divBdr>
    </w:div>
    <w:div w:id="827021472">
      <w:bodyDiv w:val="1"/>
      <w:marLeft w:val="0"/>
      <w:marRight w:val="0"/>
      <w:marTop w:val="0"/>
      <w:marBottom w:val="0"/>
      <w:divBdr>
        <w:top w:val="none" w:sz="0" w:space="0" w:color="auto"/>
        <w:left w:val="none" w:sz="0" w:space="0" w:color="auto"/>
        <w:bottom w:val="none" w:sz="0" w:space="0" w:color="auto"/>
        <w:right w:val="none" w:sz="0" w:space="0" w:color="auto"/>
      </w:divBdr>
    </w:div>
    <w:div w:id="830829328">
      <w:bodyDiv w:val="1"/>
      <w:marLeft w:val="0"/>
      <w:marRight w:val="0"/>
      <w:marTop w:val="0"/>
      <w:marBottom w:val="0"/>
      <w:divBdr>
        <w:top w:val="none" w:sz="0" w:space="0" w:color="auto"/>
        <w:left w:val="none" w:sz="0" w:space="0" w:color="auto"/>
        <w:bottom w:val="none" w:sz="0" w:space="0" w:color="auto"/>
        <w:right w:val="none" w:sz="0" w:space="0" w:color="auto"/>
      </w:divBdr>
    </w:div>
    <w:div w:id="1084499390">
      <w:bodyDiv w:val="1"/>
      <w:marLeft w:val="0"/>
      <w:marRight w:val="0"/>
      <w:marTop w:val="0"/>
      <w:marBottom w:val="0"/>
      <w:divBdr>
        <w:top w:val="none" w:sz="0" w:space="0" w:color="auto"/>
        <w:left w:val="none" w:sz="0" w:space="0" w:color="auto"/>
        <w:bottom w:val="none" w:sz="0" w:space="0" w:color="auto"/>
        <w:right w:val="none" w:sz="0" w:space="0" w:color="auto"/>
      </w:divBdr>
    </w:div>
    <w:div w:id="1129131398">
      <w:bodyDiv w:val="1"/>
      <w:marLeft w:val="0"/>
      <w:marRight w:val="0"/>
      <w:marTop w:val="0"/>
      <w:marBottom w:val="0"/>
      <w:divBdr>
        <w:top w:val="none" w:sz="0" w:space="0" w:color="auto"/>
        <w:left w:val="none" w:sz="0" w:space="0" w:color="auto"/>
        <w:bottom w:val="none" w:sz="0" w:space="0" w:color="auto"/>
        <w:right w:val="none" w:sz="0" w:space="0" w:color="auto"/>
      </w:divBdr>
    </w:div>
    <w:div w:id="1238711735">
      <w:bodyDiv w:val="1"/>
      <w:marLeft w:val="0"/>
      <w:marRight w:val="0"/>
      <w:marTop w:val="0"/>
      <w:marBottom w:val="0"/>
      <w:divBdr>
        <w:top w:val="none" w:sz="0" w:space="0" w:color="auto"/>
        <w:left w:val="none" w:sz="0" w:space="0" w:color="auto"/>
        <w:bottom w:val="none" w:sz="0" w:space="0" w:color="auto"/>
        <w:right w:val="none" w:sz="0" w:space="0" w:color="auto"/>
      </w:divBdr>
    </w:div>
    <w:div w:id="1251937119">
      <w:bodyDiv w:val="1"/>
      <w:marLeft w:val="0"/>
      <w:marRight w:val="0"/>
      <w:marTop w:val="0"/>
      <w:marBottom w:val="0"/>
      <w:divBdr>
        <w:top w:val="none" w:sz="0" w:space="0" w:color="auto"/>
        <w:left w:val="none" w:sz="0" w:space="0" w:color="auto"/>
        <w:bottom w:val="none" w:sz="0" w:space="0" w:color="auto"/>
        <w:right w:val="none" w:sz="0" w:space="0" w:color="auto"/>
      </w:divBdr>
    </w:div>
    <w:div w:id="1438988079">
      <w:bodyDiv w:val="1"/>
      <w:marLeft w:val="0"/>
      <w:marRight w:val="0"/>
      <w:marTop w:val="0"/>
      <w:marBottom w:val="0"/>
      <w:divBdr>
        <w:top w:val="none" w:sz="0" w:space="0" w:color="auto"/>
        <w:left w:val="none" w:sz="0" w:space="0" w:color="auto"/>
        <w:bottom w:val="none" w:sz="0" w:space="0" w:color="auto"/>
        <w:right w:val="none" w:sz="0" w:space="0" w:color="auto"/>
      </w:divBdr>
    </w:div>
    <w:div w:id="1502938013">
      <w:bodyDiv w:val="1"/>
      <w:marLeft w:val="0"/>
      <w:marRight w:val="0"/>
      <w:marTop w:val="0"/>
      <w:marBottom w:val="0"/>
      <w:divBdr>
        <w:top w:val="none" w:sz="0" w:space="0" w:color="auto"/>
        <w:left w:val="none" w:sz="0" w:space="0" w:color="auto"/>
        <w:bottom w:val="none" w:sz="0" w:space="0" w:color="auto"/>
        <w:right w:val="none" w:sz="0" w:space="0" w:color="auto"/>
      </w:divBdr>
    </w:div>
    <w:div w:id="1507748649">
      <w:bodyDiv w:val="1"/>
      <w:marLeft w:val="0"/>
      <w:marRight w:val="0"/>
      <w:marTop w:val="0"/>
      <w:marBottom w:val="0"/>
      <w:divBdr>
        <w:top w:val="none" w:sz="0" w:space="0" w:color="auto"/>
        <w:left w:val="none" w:sz="0" w:space="0" w:color="auto"/>
        <w:bottom w:val="none" w:sz="0" w:space="0" w:color="auto"/>
        <w:right w:val="none" w:sz="0" w:space="0" w:color="auto"/>
      </w:divBdr>
    </w:div>
    <w:div w:id="1556089284">
      <w:bodyDiv w:val="1"/>
      <w:marLeft w:val="0"/>
      <w:marRight w:val="0"/>
      <w:marTop w:val="0"/>
      <w:marBottom w:val="0"/>
      <w:divBdr>
        <w:top w:val="none" w:sz="0" w:space="0" w:color="auto"/>
        <w:left w:val="none" w:sz="0" w:space="0" w:color="auto"/>
        <w:bottom w:val="none" w:sz="0" w:space="0" w:color="auto"/>
        <w:right w:val="none" w:sz="0" w:space="0" w:color="auto"/>
      </w:divBdr>
    </w:div>
    <w:div w:id="1638146571">
      <w:bodyDiv w:val="1"/>
      <w:marLeft w:val="0"/>
      <w:marRight w:val="0"/>
      <w:marTop w:val="0"/>
      <w:marBottom w:val="0"/>
      <w:divBdr>
        <w:top w:val="none" w:sz="0" w:space="0" w:color="auto"/>
        <w:left w:val="none" w:sz="0" w:space="0" w:color="auto"/>
        <w:bottom w:val="none" w:sz="0" w:space="0" w:color="auto"/>
        <w:right w:val="none" w:sz="0" w:space="0" w:color="auto"/>
      </w:divBdr>
    </w:div>
    <w:div w:id="1679769037">
      <w:bodyDiv w:val="1"/>
      <w:marLeft w:val="0"/>
      <w:marRight w:val="0"/>
      <w:marTop w:val="0"/>
      <w:marBottom w:val="0"/>
      <w:divBdr>
        <w:top w:val="none" w:sz="0" w:space="0" w:color="auto"/>
        <w:left w:val="none" w:sz="0" w:space="0" w:color="auto"/>
        <w:bottom w:val="none" w:sz="0" w:space="0" w:color="auto"/>
        <w:right w:val="none" w:sz="0" w:space="0" w:color="auto"/>
      </w:divBdr>
    </w:div>
    <w:div w:id="2008633341">
      <w:bodyDiv w:val="1"/>
      <w:marLeft w:val="0"/>
      <w:marRight w:val="0"/>
      <w:marTop w:val="0"/>
      <w:marBottom w:val="0"/>
      <w:divBdr>
        <w:top w:val="none" w:sz="0" w:space="0" w:color="auto"/>
        <w:left w:val="none" w:sz="0" w:space="0" w:color="auto"/>
        <w:bottom w:val="none" w:sz="0" w:space="0" w:color="auto"/>
        <w:right w:val="none" w:sz="0" w:space="0" w:color="auto"/>
      </w:divBdr>
    </w:div>
    <w:div w:id="2081445054">
      <w:bodyDiv w:val="1"/>
      <w:marLeft w:val="0"/>
      <w:marRight w:val="0"/>
      <w:marTop w:val="0"/>
      <w:marBottom w:val="0"/>
      <w:divBdr>
        <w:top w:val="none" w:sz="0" w:space="0" w:color="auto"/>
        <w:left w:val="none" w:sz="0" w:space="0" w:color="auto"/>
        <w:bottom w:val="none" w:sz="0" w:space="0" w:color="auto"/>
        <w:right w:val="none" w:sz="0" w:space="0" w:color="auto"/>
      </w:divBdr>
    </w:div>
    <w:div w:id="21126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2448</Words>
  <Characters>15179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Common Services Agency</vt:lpstr>
    </vt:vector>
  </TitlesOfParts>
  <Company>CSA</Company>
  <LinksUpToDate>false</LinksUpToDate>
  <CharactersWithSpaces>17592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Services Agency</dc:title>
  <dc:subject/>
  <dc:creator>Hawes</dc:creator>
  <cp:keywords/>
  <dc:description/>
  <cp:lastModifiedBy>Claire Ferguson</cp:lastModifiedBy>
  <cp:revision>3</cp:revision>
  <cp:lastPrinted>2022-09-26T10:56:00Z</cp:lastPrinted>
  <dcterms:created xsi:type="dcterms:W3CDTF">2023-08-31T10:04:00Z</dcterms:created>
  <dcterms:modified xsi:type="dcterms:W3CDTF">2023-10-26T21:36:00Z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0x010100410484FC34E7FF4F9706FB98C9AA4BBB</vt:lpwstr>
  </property>
</Properties>
</file>