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979E" w14:textId="77777777" w:rsidR="007B7EE2" w:rsidRPr="007732FC" w:rsidRDefault="002A4A53" w:rsidP="007732FC">
      <w:pPr>
        <w:pStyle w:val="Title"/>
        <w:keepNext/>
        <w:keepLines/>
        <w:rPr>
          <w:rFonts w:ascii="Arial" w:hAnsi="Arial" w:cs="Arial"/>
          <w:sz w:val="20"/>
        </w:rPr>
      </w:pPr>
      <w:r>
        <w:rPr>
          <w:rFonts w:ascii="Arial" w:hAnsi="Arial" w:cs="Arial"/>
          <w:noProof/>
          <w:sz w:val="20"/>
          <w:lang w:val="en-GB" w:eastAsia="en-GB"/>
        </w:rPr>
        <w:drawing>
          <wp:anchor distT="0" distB="0" distL="114300" distR="114300" simplePos="0" relativeHeight="251657216" behindDoc="0" locked="0" layoutInCell="1" allowOverlap="1" wp14:anchorId="35AD7544" wp14:editId="5A788805">
            <wp:simplePos x="0" y="0"/>
            <wp:positionH relativeFrom="column">
              <wp:posOffset>5050790</wp:posOffset>
            </wp:positionH>
            <wp:positionV relativeFrom="paragraph">
              <wp:posOffset>-243840</wp:posOffset>
            </wp:positionV>
            <wp:extent cx="977265" cy="5937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77265" cy="593725"/>
                    </a:xfrm>
                    <a:prstGeom prst="rect">
                      <a:avLst/>
                    </a:prstGeom>
                    <a:noFill/>
                  </pic:spPr>
                </pic:pic>
              </a:graphicData>
            </a:graphic>
          </wp:anchor>
        </w:drawing>
      </w:r>
      <w:r w:rsidR="007B7EE2" w:rsidRPr="007732FC">
        <w:rPr>
          <w:rFonts w:ascii="Arial" w:hAnsi="Arial" w:cs="Arial"/>
          <w:sz w:val="20"/>
        </w:rPr>
        <w:t>NHS TAYSIDE – AGENDA FOR CHANGE</w:t>
      </w:r>
    </w:p>
    <w:p w14:paraId="55066755" w14:textId="77777777" w:rsidR="007B7EE2" w:rsidRPr="007732FC" w:rsidRDefault="007B7EE2" w:rsidP="007732FC">
      <w:pPr>
        <w:pStyle w:val="Title"/>
        <w:keepNext/>
        <w:keepLines/>
        <w:rPr>
          <w:rFonts w:ascii="Arial" w:hAnsi="Arial" w:cs="Arial"/>
          <w:sz w:val="20"/>
        </w:rPr>
      </w:pPr>
      <w:r w:rsidRPr="007732FC">
        <w:rPr>
          <w:rFonts w:ascii="Arial" w:hAnsi="Arial" w:cs="Arial"/>
          <w:sz w:val="20"/>
        </w:rPr>
        <w:t>JOB DESCRIPTION</w:t>
      </w:r>
    </w:p>
    <w:p w14:paraId="71B70709" w14:textId="6F0885BA" w:rsidR="007B7EE2" w:rsidRPr="007732FC" w:rsidRDefault="00D614DF" w:rsidP="007732FC">
      <w:pPr>
        <w:pStyle w:val="Title"/>
        <w:keepNext/>
        <w:keepLines/>
        <w:rPr>
          <w:rFonts w:ascii="Arial" w:hAnsi="Arial" w:cs="Arial"/>
          <w:b w:val="0"/>
          <w:bCs w:val="0"/>
          <w:sz w:val="20"/>
        </w:rPr>
      </w:pPr>
      <w:r>
        <w:rPr>
          <w:rFonts w:ascii="Arial" w:hAnsi="Arial" w:cs="Arial"/>
          <w:b w:val="0"/>
          <w:bCs w:val="0"/>
          <w:sz w:val="20"/>
        </w:rPr>
        <w:t>Caje SC06 655A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330"/>
        <w:gridCol w:w="4319"/>
      </w:tblGrid>
      <w:tr w:rsidR="007B7EE2" w:rsidRPr="007732FC" w14:paraId="7CB2E525" w14:textId="77777777" w:rsidTr="00862371">
        <w:trPr>
          <w:trHeight w:val="386"/>
        </w:trPr>
        <w:tc>
          <w:tcPr>
            <w:tcW w:w="3199" w:type="dxa"/>
            <w:vMerge w:val="restart"/>
          </w:tcPr>
          <w:p w14:paraId="1595D856" w14:textId="77777777" w:rsidR="007B7EE2" w:rsidRPr="007732FC" w:rsidRDefault="007B7EE2" w:rsidP="007732FC">
            <w:pPr>
              <w:pStyle w:val="Subtitle"/>
              <w:keepNext/>
              <w:keepLines/>
              <w:numPr>
                <w:ilvl w:val="0"/>
                <w:numId w:val="1"/>
              </w:numPr>
            </w:pPr>
            <w:r w:rsidRPr="007732FC">
              <w:t>JOB IDENTIFICATION</w:t>
            </w:r>
          </w:p>
          <w:p w14:paraId="30991CA8" w14:textId="77777777" w:rsidR="007B7EE2" w:rsidRPr="007732FC" w:rsidRDefault="007B7EE2" w:rsidP="007732FC">
            <w:pPr>
              <w:keepNext/>
              <w:keepLines/>
              <w:ind w:left="720"/>
              <w:rPr>
                <w:rFonts w:ascii="Arial" w:hAnsi="Arial" w:cs="Arial"/>
                <w:sz w:val="20"/>
              </w:rPr>
            </w:pPr>
          </w:p>
          <w:p w14:paraId="7CED2275" w14:textId="77777777" w:rsidR="007B7EE2" w:rsidRPr="007732FC" w:rsidRDefault="007B7EE2" w:rsidP="007732FC">
            <w:pPr>
              <w:keepNext/>
              <w:keepLines/>
              <w:ind w:left="360"/>
              <w:jc w:val="both"/>
              <w:rPr>
                <w:rFonts w:ascii="Arial" w:hAnsi="Arial" w:cs="Arial"/>
                <w:sz w:val="20"/>
              </w:rPr>
            </w:pPr>
          </w:p>
          <w:p w14:paraId="304FE302" w14:textId="77777777" w:rsidR="007B7EE2" w:rsidRPr="007732FC" w:rsidRDefault="007B7EE2" w:rsidP="007732FC">
            <w:pPr>
              <w:keepNext/>
              <w:keepLines/>
              <w:ind w:left="360"/>
              <w:jc w:val="both"/>
              <w:rPr>
                <w:rFonts w:ascii="Arial" w:hAnsi="Arial" w:cs="Arial"/>
                <w:sz w:val="20"/>
              </w:rPr>
            </w:pPr>
          </w:p>
          <w:p w14:paraId="03C48AFD" w14:textId="77777777" w:rsidR="007B7EE2" w:rsidRPr="007732FC" w:rsidRDefault="007B7EE2" w:rsidP="007732FC">
            <w:pPr>
              <w:keepNext/>
              <w:keepLines/>
              <w:ind w:left="360"/>
              <w:jc w:val="both"/>
              <w:rPr>
                <w:rFonts w:ascii="Arial" w:hAnsi="Arial" w:cs="Arial"/>
                <w:sz w:val="20"/>
              </w:rPr>
            </w:pPr>
          </w:p>
        </w:tc>
        <w:tc>
          <w:tcPr>
            <w:tcW w:w="2330" w:type="dxa"/>
          </w:tcPr>
          <w:p w14:paraId="2614B56C" w14:textId="77777777" w:rsidR="007B7EE2" w:rsidRPr="007732FC" w:rsidRDefault="007B7EE2" w:rsidP="007732FC">
            <w:pPr>
              <w:keepNext/>
              <w:keepLines/>
              <w:jc w:val="both"/>
              <w:rPr>
                <w:rFonts w:ascii="Arial" w:hAnsi="Arial" w:cs="Arial"/>
                <w:sz w:val="20"/>
              </w:rPr>
            </w:pPr>
            <w:r w:rsidRPr="007732FC">
              <w:rPr>
                <w:rFonts w:ascii="Arial" w:hAnsi="Arial" w:cs="Arial"/>
                <w:sz w:val="20"/>
              </w:rPr>
              <w:t>Job Title</w:t>
            </w:r>
          </w:p>
        </w:tc>
        <w:tc>
          <w:tcPr>
            <w:tcW w:w="4319" w:type="dxa"/>
          </w:tcPr>
          <w:p w14:paraId="0380BBD7" w14:textId="77777777" w:rsidR="007B7EE2" w:rsidRPr="007732FC" w:rsidRDefault="001F145E" w:rsidP="007732FC">
            <w:pPr>
              <w:keepNext/>
              <w:keepLines/>
              <w:jc w:val="both"/>
              <w:rPr>
                <w:rFonts w:ascii="Arial" w:hAnsi="Arial" w:cs="Arial"/>
                <w:sz w:val="20"/>
              </w:rPr>
            </w:pPr>
            <w:r>
              <w:rPr>
                <w:rFonts w:ascii="Arial" w:hAnsi="Arial" w:cs="Arial"/>
                <w:sz w:val="20"/>
              </w:rPr>
              <w:t xml:space="preserve">Part-time </w:t>
            </w:r>
            <w:r w:rsidR="007B7EE2" w:rsidRPr="007732FC">
              <w:rPr>
                <w:rFonts w:ascii="Arial" w:hAnsi="Arial" w:cs="Arial"/>
                <w:sz w:val="20"/>
              </w:rPr>
              <w:t>Domestic Assistant – NHS Tayside</w:t>
            </w:r>
          </w:p>
        </w:tc>
      </w:tr>
      <w:tr w:rsidR="007B7EE2" w:rsidRPr="007732FC" w14:paraId="0E4A9E23" w14:textId="77777777" w:rsidTr="00862371">
        <w:trPr>
          <w:trHeight w:val="385"/>
        </w:trPr>
        <w:tc>
          <w:tcPr>
            <w:tcW w:w="3199" w:type="dxa"/>
            <w:vMerge/>
          </w:tcPr>
          <w:p w14:paraId="760DA590" w14:textId="77777777" w:rsidR="007B7EE2" w:rsidRPr="007732FC" w:rsidRDefault="007B7EE2" w:rsidP="007732FC">
            <w:pPr>
              <w:pStyle w:val="Subtitle"/>
              <w:keepNext/>
              <w:keepLines/>
              <w:numPr>
                <w:ilvl w:val="0"/>
                <w:numId w:val="1"/>
              </w:numPr>
            </w:pPr>
          </w:p>
        </w:tc>
        <w:tc>
          <w:tcPr>
            <w:tcW w:w="2330" w:type="dxa"/>
          </w:tcPr>
          <w:p w14:paraId="04957F86" w14:textId="77777777" w:rsidR="007B7EE2" w:rsidRPr="007732FC" w:rsidRDefault="007B7EE2" w:rsidP="007732FC">
            <w:pPr>
              <w:keepNext/>
              <w:keepLines/>
              <w:jc w:val="both"/>
              <w:rPr>
                <w:rFonts w:ascii="Arial" w:hAnsi="Arial" w:cs="Arial"/>
                <w:sz w:val="20"/>
              </w:rPr>
            </w:pPr>
            <w:r w:rsidRPr="007732FC">
              <w:rPr>
                <w:rFonts w:ascii="Arial" w:hAnsi="Arial" w:cs="Arial"/>
                <w:sz w:val="20"/>
              </w:rPr>
              <w:t>Department(s)/Location</w:t>
            </w:r>
          </w:p>
        </w:tc>
        <w:tc>
          <w:tcPr>
            <w:tcW w:w="4319" w:type="dxa"/>
          </w:tcPr>
          <w:p w14:paraId="7649F50B" w14:textId="77777777" w:rsidR="007B7EE2" w:rsidRPr="007732FC" w:rsidRDefault="00AE62DE" w:rsidP="007732FC">
            <w:pPr>
              <w:keepNext/>
              <w:keepLines/>
              <w:jc w:val="both"/>
              <w:rPr>
                <w:rFonts w:ascii="Arial" w:hAnsi="Arial" w:cs="Arial"/>
                <w:sz w:val="20"/>
              </w:rPr>
            </w:pPr>
            <w:r>
              <w:rPr>
                <w:rFonts w:ascii="Arial" w:hAnsi="Arial" w:cs="Arial"/>
                <w:sz w:val="20"/>
              </w:rPr>
              <w:t>Perth Royal Infirmary</w:t>
            </w:r>
          </w:p>
        </w:tc>
      </w:tr>
      <w:tr w:rsidR="007B7EE2" w:rsidRPr="007732FC" w14:paraId="00FF2919" w14:textId="77777777" w:rsidTr="00862371">
        <w:trPr>
          <w:trHeight w:val="385"/>
        </w:trPr>
        <w:tc>
          <w:tcPr>
            <w:tcW w:w="3199" w:type="dxa"/>
            <w:vMerge/>
          </w:tcPr>
          <w:p w14:paraId="5FA150FF" w14:textId="77777777" w:rsidR="007B7EE2" w:rsidRPr="007732FC" w:rsidRDefault="007B7EE2" w:rsidP="007732FC">
            <w:pPr>
              <w:pStyle w:val="Subtitle"/>
              <w:keepNext/>
              <w:keepLines/>
              <w:numPr>
                <w:ilvl w:val="0"/>
                <w:numId w:val="1"/>
              </w:numPr>
            </w:pPr>
          </w:p>
        </w:tc>
        <w:tc>
          <w:tcPr>
            <w:tcW w:w="2330" w:type="dxa"/>
          </w:tcPr>
          <w:p w14:paraId="4AAD2DE3" w14:textId="77777777" w:rsidR="007B7EE2" w:rsidRPr="007732FC" w:rsidRDefault="007B7EE2" w:rsidP="007732FC">
            <w:pPr>
              <w:keepNext/>
              <w:keepLines/>
              <w:jc w:val="both"/>
              <w:rPr>
                <w:rFonts w:ascii="Arial" w:hAnsi="Arial" w:cs="Arial"/>
                <w:sz w:val="20"/>
              </w:rPr>
            </w:pPr>
            <w:r w:rsidRPr="007732FC">
              <w:rPr>
                <w:rFonts w:ascii="Arial" w:hAnsi="Arial" w:cs="Arial"/>
                <w:sz w:val="20"/>
              </w:rPr>
              <w:t>Number of job holders</w:t>
            </w:r>
          </w:p>
        </w:tc>
        <w:tc>
          <w:tcPr>
            <w:tcW w:w="4319" w:type="dxa"/>
          </w:tcPr>
          <w:p w14:paraId="70C642D7" w14:textId="77777777" w:rsidR="007B7EE2" w:rsidRPr="007732FC" w:rsidRDefault="00F95D93" w:rsidP="007732FC">
            <w:pPr>
              <w:keepNext/>
              <w:keepLines/>
              <w:jc w:val="both"/>
              <w:rPr>
                <w:rFonts w:ascii="Arial" w:hAnsi="Arial" w:cs="Arial"/>
                <w:sz w:val="20"/>
              </w:rPr>
            </w:pPr>
            <w:r w:rsidRPr="007732FC">
              <w:rPr>
                <w:rFonts w:ascii="Arial" w:hAnsi="Arial" w:cs="Arial"/>
                <w:sz w:val="20"/>
              </w:rPr>
              <w:t>Approximately 550</w:t>
            </w:r>
          </w:p>
        </w:tc>
      </w:tr>
      <w:tr w:rsidR="001866EE" w:rsidRPr="007732FC" w14:paraId="1234AFEC" w14:textId="77777777" w:rsidTr="00862371">
        <w:tc>
          <w:tcPr>
            <w:tcW w:w="9848" w:type="dxa"/>
            <w:gridSpan w:val="3"/>
          </w:tcPr>
          <w:p w14:paraId="57D84247" w14:textId="77777777" w:rsidR="001866EE" w:rsidRPr="007732FC" w:rsidRDefault="001866EE" w:rsidP="007732FC">
            <w:pPr>
              <w:pStyle w:val="Heading2"/>
              <w:keepLines/>
              <w:tabs>
                <w:tab w:val="left" w:pos="376"/>
              </w:tabs>
            </w:pPr>
            <w:r w:rsidRPr="007732FC">
              <w:tab/>
              <w:t>2.</w:t>
            </w:r>
            <w:r w:rsidRPr="007732FC">
              <w:tab/>
              <w:t>JOB PURPOSE</w:t>
            </w:r>
          </w:p>
          <w:p w14:paraId="1E737F5A" w14:textId="77777777" w:rsidR="00F7459C" w:rsidRPr="007732FC" w:rsidRDefault="00F7459C" w:rsidP="007732FC">
            <w:pPr>
              <w:keepNext/>
              <w:keepLines/>
              <w:ind w:left="720"/>
              <w:jc w:val="both"/>
              <w:rPr>
                <w:rFonts w:ascii="Arial" w:hAnsi="Arial" w:cs="Arial"/>
                <w:sz w:val="20"/>
              </w:rPr>
            </w:pPr>
          </w:p>
          <w:p w14:paraId="4FE971AB" w14:textId="77777777" w:rsidR="001866EE" w:rsidRPr="007732FC" w:rsidRDefault="001866EE" w:rsidP="007732FC">
            <w:pPr>
              <w:keepNext/>
              <w:keepLines/>
              <w:ind w:left="720"/>
              <w:jc w:val="both"/>
              <w:rPr>
                <w:rFonts w:ascii="Arial" w:hAnsi="Arial" w:cs="Arial"/>
                <w:sz w:val="20"/>
              </w:rPr>
            </w:pPr>
            <w:r w:rsidRPr="007732FC">
              <w:rPr>
                <w:rFonts w:ascii="Arial" w:hAnsi="Arial" w:cs="Arial"/>
                <w:sz w:val="20"/>
              </w:rPr>
              <w:t>To deliver the highest standard of cleanliness within the Hospitals based on the HIS Standards,  HAI Task Force Code of Practice and the NHS Scotland National Cleaning Services Specification.</w:t>
            </w:r>
          </w:p>
          <w:p w14:paraId="49BA7C05" w14:textId="77777777" w:rsidR="001866EE" w:rsidRPr="007732FC" w:rsidRDefault="001866EE" w:rsidP="007732FC">
            <w:pPr>
              <w:keepNext/>
              <w:keepLines/>
              <w:ind w:left="770"/>
              <w:jc w:val="both"/>
              <w:rPr>
                <w:rFonts w:ascii="Arial" w:hAnsi="Arial" w:cs="Arial"/>
                <w:sz w:val="20"/>
              </w:rPr>
            </w:pPr>
          </w:p>
        </w:tc>
      </w:tr>
      <w:tr w:rsidR="001866EE" w:rsidRPr="007732FC" w14:paraId="239CD287" w14:textId="77777777" w:rsidTr="00862371">
        <w:tc>
          <w:tcPr>
            <w:tcW w:w="9848" w:type="dxa"/>
            <w:gridSpan w:val="3"/>
          </w:tcPr>
          <w:p w14:paraId="0A4DBDFD" w14:textId="77777777" w:rsidR="001866EE" w:rsidRPr="007732FC" w:rsidRDefault="001866EE" w:rsidP="007732FC">
            <w:pPr>
              <w:pStyle w:val="Heading2"/>
              <w:keepLines/>
              <w:tabs>
                <w:tab w:val="left" w:pos="389"/>
              </w:tabs>
            </w:pPr>
            <w:r w:rsidRPr="007732FC">
              <w:rPr>
                <w:b w:val="0"/>
              </w:rPr>
              <w:tab/>
            </w:r>
            <w:r w:rsidRPr="007732FC">
              <w:t>3.</w:t>
            </w:r>
            <w:r w:rsidRPr="007732FC">
              <w:tab/>
              <w:t>ORGANISATIONAL POSITION</w:t>
            </w:r>
          </w:p>
          <w:p w14:paraId="637E50CD" w14:textId="77777777" w:rsidR="001866EE" w:rsidRPr="007732FC" w:rsidRDefault="001866EE" w:rsidP="007732FC">
            <w:pPr>
              <w:pStyle w:val="Heading2"/>
              <w:keepLines/>
              <w:tabs>
                <w:tab w:val="left" w:pos="376"/>
              </w:tabs>
              <w:rPr>
                <w:b w:val="0"/>
              </w:rPr>
            </w:pPr>
          </w:p>
          <w:p w14:paraId="7FEEA3A8" w14:textId="77777777" w:rsidR="001866EE" w:rsidRDefault="008D7D9F" w:rsidP="00CC724F">
            <w:pPr>
              <w:pStyle w:val="Heading2"/>
              <w:keepLines/>
              <w:tabs>
                <w:tab w:val="left" w:pos="376"/>
              </w:tabs>
              <w:jc w:val="center"/>
              <w:rPr>
                <w:b w:val="0"/>
              </w:rPr>
            </w:pPr>
            <w:r>
              <w:rPr>
                <w:b w:val="0"/>
              </w:rPr>
              <w:t>Soft Facilities</w:t>
            </w:r>
            <w:r w:rsidR="00CC724F">
              <w:rPr>
                <w:b w:val="0"/>
              </w:rPr>
              <w:t xml:space="preserve"> Manager</w:t>
            </w:r>
          </w:p>
          <w:p w14:paraId="01096669" w14:textId="77777777" w:rsidR="00CC724F" w:rsidRDefault="00CC724F" w:rsidP="00CC724F">
            <w:pPr>
              <w:rPr>
                <w:lang w:val="en-US"/>
              </w:rPr>
            </w:pPr>
            <w:r>
              <w:rPr>
                <w:lang w:val="en-US"/>
              </w:rPr>
              <w:t xml:space="preserve">                                                                                     (1)</w:t>
            </w:r>
          </w:p>
          <w:p w14:paraId="60AA7FB7" w14:textId="77777777" w:rsidR="00CC724F" w:rsidRPr="00CC724F" w:rsidRDefault="00CC724F" w:rsidP="00CC724F">
            <w:pPr>
              <w:rPr>
                <w:lang w:val="en-US"/>
              </w:rPr>
            </w:pPr>
            <w:r>
              <w:rPr>
                <w:lang w:val="en-US"/>
              </w:rPr>
              <w:t xml:space="preserve">                                                                                       </w:t>
            </w:r>
          </w:p>
          <w:p w14:paraId="07F28AD1" w14:textId="77777777" w:rsidR="00CC724F" w:rsidRDefault="00CC724F" w:rsidP="00CC724F">
            <w:pPr>
              <w:jc w:val="center"/>
              <w:rPr>
                <w:lang w:val="en-US"/>
              </w:rPr>
            </w:pPr>
            <w:r>
              <w:rPr>
                <w:lang w:val="en-US"/>
              </w:rPr>
              <w:t xml:space="preserve">Assistant </w:t>
            </w:r>
            <w:r w:rsidR="008D7D9F">
              <w:rPr>
                <w:lang w:val="en-US"/>
              </w:rPr>
              <w:t xml:space="preserve">Soft Facilities </w:t>
            </w:r>
            <w:r>
              <w:rPr>
                <w:lang w:val="en-US"/>
              </w:rPr>
              <w:t>Manager</w:t>
            </w:r>
          </w:p>
          <w:p w14:paraId="7EC4321D" w14:textId="77777777" w:rsidR="00CC724F" w:rsidRDefault="00CC724F" w:rsidP="00CC724F">
            <w:pPr>
              <w:jc w:val="center"/>
              <w:rPr>
                <w:lang w:val="en-US"/>
              </w:rPr>
            </w:pPr>
            <w:r>
              <w:rPr>
                <w:lang w:val="en-US"/>
              </w:rPr>
              <w:t>(1)</w:t>
            </w:r>
          </w:p>
          <w:p w14:paraId="47C37999" w14:textId="77777777" w:rsidR="00CC724F" w:rsidRDefault="00CC724F" w:rsidP="00CC724F">
            <w:pPr>
              <w:jc w:val="center"/>
              <w:rPr>
                <w:lang w:val="en-US"/>
              </w:rPr>
            </w:pPr>
          </w:p>
          <w:p w14:paraId="311CAE30" w14:textId="77777777" w:rsidR="00CC724F" w:rsidRDefault="00CC724F" w:rsidP="00CC724F">
            <w:pPr>
              <w:jc w:val="center"/>
              <w:rPr>
                <w:lang w:val="en-US"/>
              </w:rPr>
            </w:pPr>
            <w:r>
              <w:rPr>
                <w:lang w:val="en-US"/>
              </w:rPr>
              <w:t>Senior Domestic Supervisor</w:t>
            </w:r>
          </w:p>
          <w:p w14:paraId="3453257B" w14:textId="77777777" w:rsidR="00CC724F" w:rsidRDefault="00CC724F" w:rsidP="00CC724F">
            <w:pPr>
              <w:jc w:val="center"/>
              <w:rPr>
                <w:lang w:val="en-US"/>
              </w:rPr>
            </w:pPr>
            <w:r>
              <w:rPr>
                <w:lang w:val="en-US"/>
              </w:rPr>
              <w:t>(1)</w:t>
            </w:r>
          </w:p>
          <w:p w14:paraId="74D1A271" w14:textId="77777777" w:rsidR="00CC724F" w:rsidRDefault="00CC724F" w:rsidP="00CC724F">
            <w:pPr>
              <w:jc w:val="center"/>
              <w:rPr>
                <w:lang w:val="en-US"/>
              </w:rPr>
            </w:pPr>
          </w:p>
          <w:p w14:paraId="2951C330" w14:textId="77777777" w:rsidR="00CC724F" w:rsidRDefault="00CC724F" w:rsidP="00CC724F">
            <w:pPr>
              <w:jc w:val="center"/>
              <w:rPr>
                <w:lang w:val="en-US"/>
              </w:rPr>
            </w:pPr>
            <w:r>
              <w:rPr>
                <w:lang w:val="en-US"/>
              </w:rPr>
              <w:t>Supervisors</w:t>
            </w:r>
          </w:p>
          <w:p w14:paraId="40B9BEE9" w14:textId="77777777" w:rsidR="00CC724F" w:rsidRDefault="00CC724F" w:rsidP="00CC724F">
            <w:pPr>
              <w:jc w:val="center"/>
              <w:rPr>
                <w:lang w:val="en-US"/>
              </w:rPr>
            </w:pPr>
            <w:r>
              <w:rPr>
                <w:lang w:val="en-US"/>
              </w:rPr>
              <w:t>(6)</w:t>
            </w:r>
          </w:p>
          <w:p w14:paraId="30DDCC82" w14:textId="77777777" w:rsidR="00CC724F" w:rsidRDefault="00CC724F" w:rsidP="00CC724F">
            <w:pPr>
              <w:jc w:val="center"/>
              <w:rPr>
                <w:lang w:val="en-US"/>
              </w:rPr>
            </w:pPr>
          </w:p>
          <w:p w14:paraId="47FB653A" w14:textId="77777777" w:rsidR="00CC724F" w:rsidRDefault="00CC724F" w:rsidP="00CC724F">
            <w:pPr>
              <w:jc w:val="center"/>
              <w:rPr>
                <w:lang w:val="en-US"/>
              </w:rPr>
            </w:pPr>
            <w:r>
              <w:rPr>
                <w:lang w:val="en-US"/>
              </w:rPr>
              <w:t xml:space="preserve"> Domestic Assistants</w:t>
            </w:r>
          </w:p>
          <w:p w14:paraId="12673F49" w14:textId="77777777" w:rsidR="00CC724F" w:rsidRPr="00CC724F" w:rsidRDefault="00CC724F" w:rsidP="00CC724F">
            <w:pPr>
              <w:rPr>
                <w:lang w:val="en-US"/>
              </w:rPr>
            </w:pPr>
          </w:p>
          <w:p w14:paraId="1DF38580" w14:textId="77777777" w:rsidR="001866EE" w:rsidRPr="007732FC" w:rsidRDefault="001866EE" w:rsidP="007732FC">
            <w:pPr>
              <w:pStyle w:val="Heading2"/>
              <w:keepLines/>
              <w:tabs>
                <w:tab w:val="left" w:pos="376"/>
              </w:tabs>
              <w:rPr>
                <w:b w:val="0"/>
              </w:rPr>
            </w:pPr>
          </w:p>
          <w:p w14:paraId="225538E6" w14:textId="77777777" w:rsidR="001866EE" w:rsidRPr="007732FC" w:rsidRDefault="001866EE" w:rsidP="007732FC">
            <w:pPr>
              <w:pStyle w:val="Heading2"/>
              <w:keepLines/>
              <w:tabs>
                <w:tab w:val="left" w:pos="376"/>
              </w:tabs>
              <w:rPr>
                <w:b w:val="0"/>
              </w:rPr>
            </w:pPr>
          </w:p>
          <w:p w14:paraId="3A748847" w14:textId="77777777" w:rsidR="001866EE" w:rsidRPr="007732FC" w:rsidRDefault="001866EE" w:rsidP="007732FC">
            <w:pPr>
              <w:pStyle w:val="Heading2"/>
              <w:keepLines/>
              <w:tabs>
                <w:tab w:val="left" w:pos="376"/>
              </w:tabs>
              <w:rPr>
                <w:b w:val="0"/>
              </w:rPr>
            </w:pPr>
          </w:p>
        </w:tc>
      </w:tr>
      <w:tr w:rsidR="001866EE" w:rsidRPr="007732FC" w14:paraId="528762E7" w14:textId="77777777" w:rsidTr="00862371">
        <w:tc>
          <w:tcPr>
            <w:tcW w:w="9848" w:type="dxa"/>
            <w:gridSpan w:val="3"/>
          </w:tcPr>
          <w:p w14:paraId="52454A80" w14:textId="77777777" w:rsidR="001866EE" w:rsidRPr="007732FC" w:rsidRDefault="008A5580" w:rsidP="007732FC">
            <w:pPr>
              <w:pStyle w:val="Heading2"/>
              <w:keepLines/>
              <w:tabs>
                <w:tab w:val="left" w:pos="389"/>
              </w:tabs>
            </w:pPr>
            <w:r w:rsidRPr="007732FC">
              <w:rPr>
                <w:b w:val="0"/>
              </w:rPr>
              <w:tab/>
            </w:r>
            <w:r w:rsidRPr="007732FC">
              <w:t>4.</w:t>
            </w:r>
            <w:r w:rsidRPr="007732FC">
              <w:tab/>
            </w:r>
            <w:r w:rsidR="001866EE" w:rsidRPr="007732FC">
              <w:t>SCOPE AND RANGE</w:t>
            </w:r>
          </w:p>
          <w:p w14:paraId="4747F8F3" w14:textId="77777777" w:rsidR="001866EE" w:rsidRPr="007732FC" w:rsidRDefault="001866EE" w:rsidP="007732FC">
            <w:pPr>
              <w:pStyle w:val="Heading2"/>
              <w:keepLines/>
              <w:tabs>
                <w:tab w:val="left" w:pos="376"/>
              </w:tabs>
              <w:rPr>
                <w:b w:val="0"/>
              </w:rPr>
            </w:pPr>
          </w:p>
          <w:p w14:paraId="2F26640F" w14:textId="77777777" w:rsidR="00991F63" w:rsidRDefault="008A5580" w:rsidP="007732FC">
            <w:pPr>
              <w:pStyle w:val="Heading2"/>
              <w:keepLines/>
              <w:rPr>
                <w:b w:val="0"/>
              </w:rPr>
            </w:pPr>
            <w:r w:rsidRPr="007732FC">
              <w:rPr>
                <w:b w:val="0"/>
              </w:rPr>
              <w:tab/>
            </w:r>
            <w:r w:rsidR="001866EE" w:rsidRPr="007732FC">
              <w:rPr>
                <w:b w:val="0"/>
              </w:rPr>
              <w:t>NHS Tayside serves a population of approximately 387,000 covering regions including Tayside,</w:t>
            </w:r>
          </w:p>
          <w:p w14:paraId="6ED96EDC" w14:textId="77777777" w:rsidR="001866EE" w:rsidRPr="007732FC" w:rsidRDefault="00991F63" w:rsidP="007732FC">
            <w:pPr>
              <w:pStyle w:val="Heading2"/>
              <w:keepLines/>
              <w:rPr>
                <w:b w:val="0"/>
              </w:rPr>
            </w:pPr>
            <w:r>
              <w:rPr>
                <w:b w:val="0"/>
              </w:rPr>
              <w:t xml:space="preserve">           </w:t>
            </w:r>
            <w:r w:rsidR="000D0454">
              <w:rPr>
                <w:b w:val="0"/>
              </w:rPr>
              <w:t xml:space="preserve"> </w:t>
            </w:r>
            <w:r>
              <w:rPr>
                <w:b w:val="0"/>
              </w:rPr>
              <w:t xml:space="preserve"> </w:t>
            </w:r>
            <w:r w:rsidR="001866EE" w:rsidRPr="007732FC">
              <w:rPr>
                <w:b w:val="0"/>
              </w:rPr>
              <w:t>Perth and Kinross, Angus and North Fife.</w:t>
            </w:r>
          </w:p>
          <w:p w14:paraId="267EDED7" w14:textId="77777777" w:rsidR="001866EE" w:rsidRPr="007732FC" w:rsidRDefault="001866EE" w:rsidP="007732FC">
            <w:pPr>
              <w:pStyle w:val="Heading2"/>
              <w:keepLines/>
              <w:tabs>
                <w:tab w:val="left" w:pos="376"/>
              </w:tabs>
              <w:rPr>
                <w:b w:val="0"/>
              </w:rPr>
            </w:pPr>
          </w:p>
          <w:p w14:paraId="6C37ADC0" w14:textId="77777777" w:rsidR="001866EE" w:rsidRPr="007732FC" w:rsidRDefault="008A5580" w:rsidP="007732FC">
            <w:pPr>
              <w:pStyle w:val="Heading2"/>
              <w:keepLines/>
              <w:tabs>
                <w:tab w:val="left" w:pos="376"/>
              </w:tabs>
              <w:ind w:left="376" w:hanging="376"/>
              <w:rPr>
                <w:b w:val="0"/>
              </w:rPr>
            </w:pPr>
            <w:r w:rsidRPr="007732FC">
              <w:rPr>
                <w:b w:val="0"/>
              </w:rPr>
              <w:tab/>
            </w:r>
            <w:r w:rsidR="001866EE" w:rsidRPr="007732FC">
              <w:rPr>
                <w:b w:val="0"/>
              </w:rPr>
              <w:t xml:space="preserve">The Domestic Assistant works as part of a multi disciplinary team, delivering a high standard of cleaning in </w:t>
            </w:r>
            <w:r w:rsidRPr="007732FC">
              <w:rPr>
                <w:b w:val="0"/>
              </w:rPr>
              <w:tab/>
            </w:r>
            <w:r w:rsidR="001866EE" w:rsidRPr="007732FC">
              <w:rPr>
                <w:b w:val="0"/>
              </w:rPr>
              <w:t xml:space="preserve">areas of high activity with frequent change.  Staff must be flexible, adaptable and work to support other staff </w:t>
            </w:r>
            <w:r w:rsidRPr="007732FC">
              <w:rPr>
                <w:b w:val="0"/>
              </w:rPr>
              <w:tab/>
            </w:r>
            <w:r w:rsidR="001866EE" w:rsidRPr="007732FC">
              <w:rPr>
                <w:b w:val="0"/>
              </w:rPr>
              <w:t>with clinical responsibility for patients/clients.</w:t>
            </w:r>
          </w:p>
          <w:p w14:paraId="2F11A22D" w14:textId="77777777" w:rsidR="001866EE" w:rsidRPr="007732FC" w:rsidRDefault="001866EE" w:rsidP="007732FC">
            <w:pPr>
              <w:pStyle w:val="Heading2"/>
              <w:keepLines/>
              <w:tabs>
                <w:tab w:val="left" w:pos="376"/>
              </w:tabs>
              <w:rPr>
                <w:b w:val="0"/>
              </w:rPr>
            </w:pPr>
          </w:p>
        </w:tc>
      </w:tr>
      <w:tr w:rsidR="00AC771B" w:rsidRPr="007732FC" w14:paraId="5CAD824B" w14:textId="77777777" w:rsidTr="00862371">
        <w:tc>
          <w:tcPr>
            <w:tcW w:w="9848" w:type="dxa"/>
            <w:gridSpan w:val="3"/>
          </w:tcPr>
          <w:p w14:paraId="2EEA077E" w14:textId="77777777" w:rsidR="00AC771B" w:rsidRPr="007732FC" w:rsidRDefault="00AC771B" w:rsidP="007732FC">
            <w:pPr>
              <w:pStyle w:val="Heading2"/>
              <w:keepLines/>
              <w:tabs>
                <w:tab w:val="left" w:pos="389"/>
              </w:tabs>
              <w:rPr>
                <w:b w:val="0"/>
              </w:rPr>
            </w:pPr>
          </w:p>
          <w:p w14:paraId="632E42DD" w14:textId="77777777" w:rsidR="00AC771B" w:rsidRPr="007732FC" w:rsidRDefault="00913EAB" w:rsidP="007732FC">
            <w:pPr>
              <w:pStyle w:val="Heading2"/>
              <w:keepLines/>
              <w:tabs>
                <w:tab w:val="left" w:pos="402"/>
              </w:tabs>
            </w:pPr>
            <w:r w:rsidRPr="007732FC">
              <w:tab/>
              <w:t>5.</w:t>
            </w:r>
            <w:r w:rsidRPr="007732FC">
              <w:tab/>
            </w:r>
            <w:r w:rsidR="00AC771B" w:rsidRPr="007732FC">
              <w:t>MAIN DUTIES/RESPONSIBILITIES</w:t>
            </w:r>
          </w:p>
          <w:p w14:paraId="00C80D2D" w14:textId="77777777" w:rsidR="007732FC" w:rsidRPr="007732FC" w:rsidRDefault="007732FC" w:rsidP="007732FC">
            <w:pPr>
              <w:keepNext/>
              <w:keepLines/>
              <w:rPr>
                <w:rFonts w:ascii="Arial" w:hAnsi="Arial" w:cs="Arial"/>
                <w:sz w:val="20"/>
                <w:lang w:val="en-US"/>
              </w:rPr>
            </w:pPr>
          </w:p>
          <w:p w14:paraId="15AE389D" w14:textId="77777777" w:rsidR="007732FC" w:rsidRPr="007732FC" w:rsidRDefault="007732FC" w:rsidP="007732FC">
            <w:pPr>
              <w:keepNext/>
              <w:keepLines/>
              <w:ind w:left="720"/>
              <w:rPr>
                <w:rFonts w:ascii="Arial" w:hAnsi="Arial" w:cs="Arial"/>
                <w:b/>
                <w:sz w:val="20"/>
              </w:rPr>
            </w:pPr>
            <w:r w:rsidRPr="007732FC">
              <w:rPr>
                <w:rFonts w:ascii="Arial" w:hAnsi="Arial" w:cs="Arial"/>
                <w:b/>
                <w:sz w:val="20"/>
              </w:rPr>
              <w:t>Induction Standards &amp; Code of Conduct</w:t>
            </w:r>
          </w:p>
          <w:p w14:paraId="57BE9A87" w14:textId="77777777" w:rsidR="00AC771B" w:rsidRPr="007732FC" w:rsidRDefault="007732FC" w:rsidP="007732FC">
            <w:pPr>
              <w:keepNext/>
              <w:keepLines/>
              <w:rPr>
                <w:rFonts w:ascii="Arial" w:hAnsi="Arial" w:cs="Arial"/>
                <w:sz w:val="20"/>
              </w:rPr>
            </w:pPr>
            <w:r w:rsidRPr="007732FC">
              <w:rPr>
                <w:rFonts w:ascii="Arial" w:hAnsi="Arial" w:cs="Arial"/>
                <w:sz w:val="20"/>
              </w:rPr>
              <w:t>Your performance must comply with the national “Mandatory Induction Standards for Healthcare Support Workers 2009” and with the Code of Conduct for Healthcare Support Workers.</w:t>
            </w:r>
          </w:p>
          <w:p w14:paraId="463B1AED" w14:textId="77777777" w:rsidR="007732FC" w:rsidRPr="007732FC" w:rsidRDefault="007732FC" w:rsidP="007732FC">
            <w:pPr>
              <w:keepNext/>
              <w:keepLines/>
              <w:rPr>
                <w:rFonts w:ascii="Arial" w:hAnsi="Arial" w:cs="Arial"/>
                <w:sz w:val="20"/>
                <w:lang w:val="en-US"/>
              </w:rPr>
            </w:pPr>
          </w:p>
          <w:p w14:paraId="6484CB37" w14:textId="77777777" w:rsidR="00AC771B" w:rsidRPr="007732FC" w:rsidRDefault="00AC771B" w:rsidP="007732FC">
            <w:pPr>
              <w:keepNext/>
              <w:keepLines/>
              <w:rPr>
                <w:rFonts w:ascii="Arial" w:hAnsi="Arial" w:cs="Arial"/>
                <w:b/>
                <w:sz w:val="20"/>
                <w:u w:val="single"/>
                <w:lang w:val="en-US"/>
              </w:rPr>
            </w:pPr>
            <w:r w:rsidRPr="007732FC">
              <w:rPr>
                <w:rFonts w:ascii="Arial" w:hAnsi="Arial" w:cs="Arial"/>
                <w:b/>
                <w:sz w:val="20"/>
                <w:lang w:val="en-US"/>
              </w:rPr>
              <w:tab/>
            </w:r>
            <w:r w:rsidRPr="007732FC">
              <w:rPr>
                <w:rFonts w:ascii="Arial" w:hAnsi="Arial" w:cs="Arial"/>
                <w:b/>
                <w:sz w:val="20"/>
                <w:u w:val="single"/>
                <w:lang w:val="en-US"/>
              </w:rPr>
              <w:t>Cleaning tasks</w:t>
            </w:r>
          </w:p>
          <w:p w14:paraId="5574E402"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Carry out all cleaning tasks detailed in work schedules and incidental cleaning as necessary to agreed standards, as specified in departmental Standard Operating Procedures.</w:t>
            </w:r>
          </w:p>
          <w:p w14:paraId="005BF134"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 xml:space="preserve">Carry out </w:t>
            </w:r>
            <w:proofErr w:type="spellStart"/>
            <w:r w:rsidRPr="007732FC">
              <w:rPr>
                <w:rFonts w:ascii="Arial" w:hAnsi="Arial" w:cs="Arial"/>
              </w:rPr>
              <w:t>specialised</w:t>
            </w:r>
            <w:proofErr w:type="spellEnd"/>
            <w:r w:rsidRPr="007732FC">
              <w:rPr>
                <w:rFonts w:ascii="Arial" w:hAnsi="Arial" w:cs="Arial"/>
              </w:rPr>
              <w:t xml:space="preserve"> cleaning tasks, including isolation rooms, aseptic rooms, theatres, maternity etc. to agreed standards, where appropriate.</w:t>
            </w:r>
          </w:p>
          <w:p w14:paraId="62410E83"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Carry out cleaning tasks as requested by Supervisor or Senior Nurse on duty.</w:t>
            </w:r>
          </w:p>
          <w:p w14:paraId="74D6A163"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Work with colleagues to move furniture and light equipment in line with manual handling guidelines to enable thorough cleaning.</w:t>
            </w:r>
          </w:p>
          <w:p w14:paraId="68FA4D78"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 xml:space="preserve">Remove all waste and place at collection points, following </w:t>
            </w:r>
            <w:proofErr w:type="spellStart"/>
            <w:r w:rsidRPr="007732FC">
              <w:rPr>
                <w:rFonts w:ascii="Arial" w:hAnsi="Arial" w:cs="Arial"/>
              </w:rPr>
              <w:t>organisational</w:t>
            </w:r>
            <w:proofErr w:type="spellEnd"/>
            <w:r w:rsidRPr="007732FC">
              <w:rPr>
                <w:rFonts w:ascii="Arial" w:hAnsi="Arial" w:cs="Arial"/>
              </w:rPr>
              <w:t xml:space="preserve"> and departmental </w:t>
            </w:r>
            <w:r w:rsidRPr="007732FC">
              <w:rPr>
                <w:rFonts w:ascii="Arial" w:hAnsi="Arial" w:cs="Arial"/>
              </w:rPr>
              <w:lastRenderedPageBreak/>
              <w:t>procedures.</w:t>
            </w:r>
          </w:p>
          <w:p w14:paraId="657AF432"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Clean uncontained body fluid spillages in public areas and non-clinical areas.</w:t>
            </w:r>
          </w:p>
          <w:p w14:paraId="38F708D1"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Work in co-operation with colleagues, infection control and other staff in all areas to achieve high standards of cleanliness.</w:t>
            </w:r>
          </w:p>
          <w:p w14:paraId="781A0DEB"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Clean and fill water jugs first thing in the morning and wash crockery and glasses, where appropriate.</w:t>
            </w:r>
          </w:p>
          <w:p w14:paraId="1A94E1F7" w14:textId="77777777" w:rsidR="00AC771B" w:rsidRPr="007732FC" w:rsidRDefault="00AC771B"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Assist with patients’ meals and beverages, including cleaning of trolleys, crockery and any food utensils, as appropriate.</w:t>
            </w:r>
          </w:p>
        </w:tc>
      </w:tr>
    </w:tbl>
    <w:p w14:paraId="076C4E9E" w14:textId="77777777" w:rsidR="001866EE" w:rsidRPr="007732FC" w:rsidRDefault="002A4A53" w:rsidP="007732FC">
      <w:pPr>
        <w:keepNext/>
        <w:keepLines/>
        <w:rPr>
          <w:rFonts w:ascii="Arial" w:hAnsi="Arial" w:cs="Arial"/>
          <w:sz w:val="20"/>
        </w:rPr>
      </w:pPr>
      <w:r>
        <w:rPr>
          <w:b/>
          <w:noProof/>
          <w:lang w:eastAsia="en-GB"/>
        </w:rPr>
        <w:lastRenderedPageBreak/>
        <w:drawing>
          <wp:anchor distT="0" distB="0" distL="114300" distR="114300" simplePos="0" relativeHeight="251658240" behindDoc="1" locked="0" layoutInCell="1" allowOverlap="1" wp14:anchorId="5D070B3F" wp14:editId="72474B26">
            <wp:simplePos x="0" y="0"/>
            <wp:positionH relativeFrom="column">
              <wp:posOffset>5412740</wp:posOffset>
            </wp:positionH>
            <wp:positionV relativeFrom="paragraph">
              <wp:posOffset>58420</wp:posOffset>
            </wp:positionV>
            <wp:extent cx="1247775" cy="628650"/>
            <wp:effectExtent l="19050" t="0" r="9525" b="0"/>
            <wp:wrapNone/>
            <wp:docPr id="3"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9" cstate="print">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4"/>
      </w:tblGrid>
      <w:tr w:rsidR="00CD3855" w:rsidRPr="007732FC" w14:paraId="2D6892F2" w14:textId="77777777" w:rsidTr="007732FC">
        <w:trPr>
          <w:trHeight w:val="9428"/>
        </w:trPr>
        <w:tc>
          <w:tcPr>
            <w:tcW w:w="10264" w:type="dxa"/>
          </w:tcPr>
          <w:p w14:paraId="6110AEEE" w14:textId="77777777" w:rsidR="00772740" w:rsidRPr="007732FC" w:rsidRDefault="00772740" w:rsidP="007732FC">
            <w:pPr>
              <w:pStyle w:val="Heading2"/>
              <w:keepLines/>
            </w:pPr>
            <w:r w:rsidRPr="007732FC">
              <w:tab/>
            </w:r>
          </w:p>
          <w:p w14:paraId="5813CEC1" w14:textId="77777777" w:rsidR="00CD3855" w:rsidRPr="007732FC" w:rsidRDefault="00772740" w:rsidP="007732FC">
            <w:pPr>
              <w:pStyle w:val="Heading2"/>
              <w:keepLines/>
            </w:pPr>
            <w:r w:rsidRPr="007732FC">
              <w:tab/>
            </w:r>
            <w:r w:rsidR="00CD3855" w:rsidRPr="007732FC">
              <w:t>MAIN DUTIES/RESPONSIBILITIES</w:t>
            </w:r>
            <w:r w:rsidRPr="007732FC">
              <w:t xml:space="preserve"> (Continued)</w:t>
            </w:r>
          </w:p>
          <w:p w14:paraId="0AEFAA58" w14:textId="77777777" w:rsidR="004F7CD5" w:rsidRPr="007732FC" w:rsidRDefault="004F7CD5"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Maintain departmental records including daily, weekly and monthly cleaning checklists.</w:t>
            </w:r>
          </w:p>
          <w:p w14:paraId="2766987C" w14:textId="77777777" w:rsidR="005C5DC0" w:rsidRPr="007732FC" w:rsidRDefault="005C5DC0"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Maintain all equipment and Domestic Service Room in a clean and tidy state.</w:t>
            </w:r>
          </w:p>
          <w:p w14:paraId="25F48E76" w14:textId="77777777" w:rsidR="005C5DC0" w:rsidRPr="007732FC" w:rsidRDefault="005C5DC0"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Clean and replace all equipment after use and store securely in Domestic Service Room.</w:t>
            </w:r>
          </w:p>
          <w:p w14:paraId="320A0E4C" w14:textId="77777777" w:rsidR="0020472C" w:rsidRPr="007732FC" w:rsidRDefault="0020472C" w:rsidP="007732FC">
            <w:pPr>
              <w:pStyle w:val="Header"/>
              <w:keepNext/>
              <w:keepLines/>
              <w:numPr>
                <w:ilvl w:val="0"/>
                <w:numId w:val="4"/>
              </w:numPr>
              <w:tabs>
                <w:tab w:val="clear" w:pos="1429"/>
                <w:tab w:val="clear" w:pos="4153"/>
                <w:tab w:val="clear" w:pos="8306"/>
                <w:tab w:val="num" w:pos="1100"/>
              </w:tabs>
              <w:spacing w:before="120"/>
              <w:jc w:val="both"/>
              <w:rPr>
                <w:rFonts w:ascii="Arial" w:hAnsi="Arial" w:cs="Arial"/>
              </w:rPr>
            </w:pPr>
            <w:r w:rsidRPr="007732FC">
              <w:rPr>
                <w:rFonts w:ascii="Arial" w:hAnsi="Arial" w:cs="Arial"/>
              </w:rPr>
              <w:t>Requirement to support and participate in audits, including Facilities Management Tool audits, Infection Prevention and Control audits and Healthcare Environment Inspectorate audits.</w:t>
            </w:r>
          </w:p>
          <w:p w14:paraId="46D353BF" w14:textId="77777777" w:rsidR="00867D12" w:rsidRPr="007732FC" w:rsidRDefault="00772740" w:rsidP="007732FC">
            <w:pPr>
              <w:pStyle w:val="Header"/>
              <w:keepNext/>
              <w:keepLines/>
              <w:tabs>
                <w:tab w:val="clear" w:pos="4153"/>
                <w:tab w:val="clear" w:pos="8306"/>
              </w:tabs>
              <w:spacing w:before="120"/>
              <w:jc w:val="both"/>
              <w:rPr>
                <w:rFonts w:ascii="Arial" w:hAnsi="Arial" w:cs="Arial"/>
                <w:b/>
                <w:u w:val="single"/>
              </w:rPr>
            </w:pPr>
            <w:r w:rsidRPr="007732FC">
              <w:rPr>
                <w:rFonts w:ascii="Arial" w:hAnsi="Arial" w:cs="Arial"/>
                <w:b/>
              </w:rPr>
              <w:tab/>
            </w:r>
            <w:r w:rsidR="00867D12" w:rsidRPr="007732FC">
              <w:rPr>
                <w:rFonts w:ascii="Arial" w:hAnsi="Arial" w:cs="Arial"/>
                <w:b/>
                <w:u w:val="single"/>
              </w:rPr>
              <w:t>Finance and Physical</w:t>
            </w:r>
          </w:p>
          <w:p w14:paraId="3440B3EF" w14:textId="77777777" w:rsidR="00867D12" w:rsidRPr="007732FC" w:rsidRDefault="00867D12" w:rsidP="007732FC">
            <w:pPr>
              <w:pStyle w:val="Header"/>
              <w:keepNext/>
              <w:keepLines/>
              <w:numPr>
                <w:ilvl w:val="0"/>
                <w:numId w:val="8"/>
              </w:numPr>
              <w:tabs>
                <w:tab w:val="clear" w:pos="4153"/>
                <w:tab w:val="clear" w:pos="8306"/>
              </w:tabs>
              <w:spacing w:before="120"/>
              <w:jc w:val="both"/>
              <w:rPr>
                <w:rFonts w:ascii="Arial" w:hAnsi="Arial" w:cs="Arial"/>
              </w:rPr>
            </w:pPr>
            <w:r w:rsidRPr="007732FC">
              <w:rPr>
                <w:rFonts w:ascii="Arial" w:hAnsi="Arial" w:cs="Arial"/>
              </w:rPr>
              <w:t>Replenish all supplies of cleaning chemicals, hand soap, paper hand towels and associated materials.</w:t>
            </w:r>
          </w:p>
          <w:p w14:paraId="3143A0BB" w14:textId="77777777" w:rsidR="00867D12" w:rsidRPr="007732FC" w:rsidRDefault="00867D12" w:rsidP="007732FC">
            <w:pPr>
              <w:pStyle w:val="Header"/>
              <w:keepNext/>
              <w:keepLines/>
              <w:numPr>
                <w:ilvl w:val="0"/>
                <w:numId w:val="8"/>
              </w:numPr>
              <w:tabs>
                <w:tab w:val="clear" w:pos="4153"/>
                <w:tab w:val="clear" w:pos="8306"/>
              </w:tabs>
              <w:spacing w:before="120"/>
              <w:jc w:val="both"/>
              <w:rPr>
                <w:rFonts w:ascii="Arial" w:hAnsi="Arial" w:cs="Arial"/>
              </w:rPr>
            </w:pPr>
            <w:r w:rsidRPr="007732FC">
              <w:rPr>
                <w:rFonts w:ascii="Arial" w:hAnsi="Arial" w:cs="Arial"/>
              </w:rPr>
              <w:t>Request, check, receipt, store safely, and allocate supplies, consumables, light equipment and personal protective equipment in the most economical way.</w:t>
            </w:r>
          </w:p>
          <w:p w14:paraId="0A79F5A9" w14:textId="77777777" w:rsidR="00340236" w:rsidRPr="007732FC" w:rsidRDefault="00340236" w:rsidP="007732FC">
            <w:pPr>
              <w:pStyle w:val="Header"/>
              <w:keepNext/>
              <w:keepLines/>
              <w:numPr>
                <w:ilvl w:val="0"/>
                <w:numId w:val="8"/>
              </w:numPr>
              <w:tabs>
                <w:tab w:val="clear" w:pos="4153"/>
                <w:tab w:val="clear" w:pos="8306"/>
              </w:tabs>
              <w:spacing w:before="120"/>
              <w:jc w:val="both"/>
              <w:rPr>
                <w:rFonts w:ascii="Arial" w:hAnsi="Arial" w:cs="Arial"/>
              </w:rPr>
            </w:pPr>
            <w:r w:rsidRPr="007732FC">
              <w:rPr>
                <w:rFonts w:ascii="Arial" w:hAnsi="Arial" w:cs="Arial"/>
              </w:rPr>
              <w:t>Energy resources to be used in the most economical way.</w:t>
            </w:r>
          </w:p>
          <w:p w14:paraId="03D21211" w14:textId="77777777" w:rsidR="00340236" w:rsidRPr="007732FC" w:rsidRDefault="00EA38CA" w:rsidP="007732FC">
            <w:pPr>
              <w:pStyle w:val="Header"/>
              <w:keepNext/>
              <w:keepLines/>
              <w:numPr>
                <w:ilvl w:val="0"/>
                <w:numId w:val="8"/>
              </w:numPr>
              <w:tabs>
                <w:tab w:val="clear" w:pos="4153"/>
                <w:tab w:val="clear" w:pos="8306"/>
              </w:tabs>
              <w:spacing w:before="120"/>
              <w:jc w:val="both"/>
              <w:rPr>
                <w:rFonts w:ascii="Arial" w:hAnsi="Arial" w:cs="Arial"/>
              </w:rPr>
            </w:pPr>
            <w:r w:rsidRPr="007732FC">
              <w:rPr>
                <w:rFonts w:ascii="Arial" w:hAnsi="Arial" w:cs="Arial"/>
              </w:rPr>
              <w:t>Notify S</w:t>
            </w:r>
            <w:r w:rsidR="00340236" w:rsidRPr="007732FC">
              <w:rPr>
                <w:rFonts w:ascii="Arial" w:hAnsi="Arial" w:cs="Arial"/>
              </w:rPr>
              <w:t>upervisor or other relevant staff of faulty equipment, building/equipment repairs, maintenance requirements immediately.</w:t>
            </w:r>
          </w:p>
          <w:p w14:paraId="2D0BB619" w14:textId="77777777" w:rsidR="00340236" w:rsidRPr="007732FC" w:rsidRDefault="00772740" w:rsidP="007732FC">
            <w:pPr>
              <w:pStyle w:val="Header"/>
              <w:keepNext/>
              <w:keepLines/>
              <w:tabs>
                <w:tab w:val="clear" w:pos="4153"/>
                <w:tab w:val="clear" w:pos="8306"/>
              </w:tabs>
              <w:spacing w:before="120"/>
              <w:jc w:val="both"/>
              <w:rPr>
                <w:rFonts w:ascii="Arial" w:hAnsi="Arial" w:cs="Arial"/>
                <w:b/>
                <w:u w:val="single"/>
              </w:rPr>
            </w:pPr>
            <w:r w:rsidRPr="007732FC">
              <w:rPr>
                <w:rFonts w:ascii="Arial" w:hAnsi="Arial" w:cs="Arial"/>
                <w:b/>
              </w:rPr>
              <w:tab/>
            </w:r>
            <w:r w:rsidR="00340236" w:rsidRPr="007732FC">
              <w:rPr>
                <w:rFonts w:ascii="Arial" w:hAnsi="Arial" w:cs="Arial"/>
                <w:b/>
                <w:u w:val="single"/>
              </w:rPr>
              <w:t xml:space="preserve">Policies (including </w:t>
            </w:r>
            <w:proofErr w:type="spellStart"/>
            <w:r w:rsidR="00340236" w:rsidRPr="007732FC">
              <w:rPr>
                <w:rFonts w:ascii="Arial" w:hAnsi="Arial" w:cs="Arial"/>
                <w:b/>
                <w:u w:val="single"/>
              </w:rPr>
              <w:t>Organisational</w:t>
            </w:r>
            <w:proofErr w:type="spellEnd"/>
            <w:r w:rsidR="00340236" w:rsidRPr="007732FC">
              <w:rPr>
                <w:rFonts w:ascii="Arial" w:hAnsi="Arial" w:cs="Arial"/>
                <w:b/>
                <w:u w:val="single"/>
              </w:rPr>
              <w:t>, Infection Prevention and Control, and Health and Safety)</w:t>
            </w:r>
          </w:p>
          <w:p w14:paraId="35559F18" w14:textId="77777777" w:rsidR="00340236" w:rsidRPr="007732FC" w:rsidRDefault="00340236" w:rsidP="007732FC">
            <w:pPr>
              <w:pStyle w:val="Header"/>
              <w:keepNext/>
              <w:keepLines/>
              <w:numPr>
                <w:ilvl w:val="0"/>
                <w:numId w:val="12"/>
              </w:numPr>
              <w:tabs>
                <w:tab w:val="clear" w:pos="4153"/>
                <w:tab w:val="clear" w:pos="8306"/>
              </w:tabs>
              <w:spacing w:before="120"/>
              <w:jc w:val="both"/>
              <w:rPr>
                <w:rFonts w:ascii="Arial" w:hAnsi="Arial" w:cs="Arial"/>
              </w:rPr>
            </w:pPr>
            <w:r w:rsidRPr="007732FC">
              <w:rPr>
                <w:rFonts w:ascii="Arial" w:hAnsi="Arial" w:cs="Arial"/>
              </w:rPr>
              <w:t>Comply with all policies and procedures of NHS Tayside and Domestic Services.</w:t>
            </w:r>
          </w:p>
          <w:p w14:paraId="30C53688" w14:textId="77777777" w:rsidR="00340236" w:rsidRPr="007732FC" w:rsidRDefault="00340236" w:rsidP="007732FC">
            <w:pPr>
              <w:pStyle w:val="Header"/>
              <w:keepNext/>
              <w:keepLines/>
              <w:numPr>
                <w:ilvl w:val="0"/>
                <w:numId w:val="12"/>
              </w:numPr>
              <w:tabs>
                <w:tab w:val="clear" w:pos="4153"/>
                <w:tab w:val="clear" w:pos="8306"/>
              </w:tabs>
              <w:spacing w:before="120"/>
              <w:jc w:val="both"/>
              <w:rPr>
                <w:rFonts w:ascii="Arial" w:hAnsi="Arial" w:cs="Arial"/>
              </w:rPr>
            </w:pPr>
            <w:r w:rsidRPr="007732FC">
              <w:rPr>
                <w:rFonts w:ascii="Arial" w:hAnsi="Arial" w:cs="Arial"/>
              </w:rPr>
              <w:t>Follow the Infection Prevention and Control Policy and all associated guidance.</w:t>
            </w:r>
          </w:p>
          <w:p w14:paraId="18C9DEF1" w14:textId="77777777" w:rsidR="00340236" w:rsidRPr="007732FC" w:rsidRDefault="00340236" w:rsidP="007732FC">
            <w:pPr>
              <w:pStyle w:val="Header"/>
              <w:keepNext/>
              <w:keepLines/>
              <w:numPr>
                <w:ilvl w:val="0"/>
                <w:numId w:val="12"/>
              </w:numPr>
              <w:tabs>
                <w:tab w:val="clear" w:pos="4153"/>
                <w:tab w:val="clear" w:pos="8306"/>
              </w:tabs>
              <w:spacing w:before="120"/>
              <w:jc w:val="both"/>
              <w:rPr>
                <w:rFonts w:ascii="Arial" w:hAnsi="Arial" w:cs="Arial"/>
              </w:rPr>
            </w:pPr>
            <w:r w:rsidRPr="007732FC">
              <w:rPr>
                <w:rFonts w:ascii="Arial" w:hAnsi="Arial" w:cs="Arial"/>
              </w:rPr>
              <w:t>Follow Health and Safety Law and in particular; COSHH Regulations, Manual Handling Regulations, Working Safely with Water and Electricity, and Slips, Trips and Falls, to ensure personal health and safety and that of others, exercising a duty of care.</w:t>
            </w:r>
          </w:p>
          <w:p w14:paraId="137A8DBC" w14:textId="77777777" w:rsidR="003732B4" w:rsidRPr="007732FC" w:rsidRDefault="00772740" w:rsidP="007732FC">
            <w:pPr>
              <w:pStyle w:val="Header"/>
              <w:keepNext/>
              <w:keepLines/>
              <w:tabs>
                <w:tab w:val="clear" w:pos="4153"/>
                <w:tab w:val="clear" w:pos="8306"/>
              </w:tabs>
              <w:spacing w:before="120"/>
              <w:jc w:val="both"/>
              <w:rPr>
                <w:rFonts w:ascii="Arial" w:hAnsi="Arial" w:cs="Arial"/>
                <w:b/>
                <w:u w:val="single"/>
              </w:rPr>
            </w:pPr>
            <w:r w:rsidRPr="007732FC">
              <w:rPr>
                <w:rFonts w:ascii="Arial" w:hAnsi="Arial" w:cs="Arial"/>
                <w:b/>
              </w:rPr>
              <w:tab/>
            </w:r>
            <w:r w:rsidR="003732B4" w:rsidRPr="007732FC">
              <w:rPr>
                <w:rFonts w:ascii="Arial" w:hAnsi="Arial" w:cs="Arial"/>
                <w:b/>
                <w:u w:val="single"/>
              </w:rPr>
              <w:t>Human Resources</w:t>
            </w:r>
          </w:p>
          <w:p w14:paraId="5F9C1207" w14:textId="77777777" w:rsidR="00633278" w:rsidRPr="007732FC" w:rsidRDefault="00633278" w:rsidP="007732FC">
            <w:pPr>
              <w:pStyle w:val="Header"/>
              <w:keepNext/>
              <w:keepLines/>
              <w:numPr>
                <w:ilvl w:val="0"/>
                <w:numId w:val="13"/>
              </w:numPr>
              <w:tabs>
                <w:tab w:val="clear" w:pos="4153"/>
                <w:tab w:val="clear" w:pos="8306"/>
              </w:tabs>
              <w:spacing w:before="120"/>
              <w:jc w:val="both"/>
              <w:rPr>
                <w:rFonts w:ascii="Arial" w:hAnsi="Arial" w:cs="Arial"/>
              </w:rPr>
            </w:pPr>
            <w:r w:rsidRPr="007732FC">
              <w:rPr>
                <w:rFonts w:ascii="Arial" w:hAnsi="Arial" w:cs="Arial"/>
              </w:rPr>
              <w:t>Assist in the induction of new starts by demonstrating correct Standard Operating Procedures and procedures in various areas.</w:t>
            </w:r>
          </w:p>
          <w:p w14:paraId="016C813F" w14:textId="77777777" w:rsidR="00633278" w:rsidRPr="007732FC" w:rsidRDefault="00633278" w:rsidP="007732FC">
            <w:pPr>
              <w:pStyle w:val="Header"/>
              <w:keepNext/>
              <w:keepLines/>
              <w:numPr>
                <w:ilvl w:val="0"/>
                <w:numId w:val="13"/>
              </w:numPr>
              <w:tabs>
                <w:tab w:val="clear" w:pos="4153"/>
                <w:tab w:val="clear" w:pos="8306"/>
              </w:tabs>
              <w:spacing w:before="120"/>
              <w:jc w:val="both"/>
              <w:rPr>
                <w:rFonts w:ascii="Arial" w:hAnsi="Arial" w:cs="Arial"/>
              </w:rPr>
            </w:pPr>
            <w:r w:rsidRPr="007732FC">
              <w:rPr>
                <w:rFonts w:ascii="Arial" w:hAnsi="Arial" w:cs="Arial"/>
              </w:rPr>
              <w:t>Undertake regular training and refresher training, as and when required, including yearly Infection Prevention and Control, Manual Handling and Fire Safety training, new/revised cleaning methods and procedures and any other training required for the post.</w:t>
            </w:r>
          </w:p>
          <w:p w14:paraId="3AA6F42D" w14:textId="77777777" w:rsidR="00633278" w:rsidRPr="007732FC" w:rsidRDefault="00633278" w:rsidP="007732FC">
            <w:pPr>
              <w:pStyle w:val="Header"/>
              <w:keepNext/>
              <w:keepLines/>
              <w:numPr>
                <w:ilvl w:val="0"/>
                <w:numId w:val="13"/>
              </w:numPr>
              <w:tabs>
                <w:tab w:val="clear" w:pos="4153"/>
                <w:tab w:val="clear" w:pos="8306"/>
              </w:tabs>
              <w:spacing w:before="120"/>
              <w:jc w:val="both"/>
              <w:rPr>
                <w:rFonts w:ascii="Arial" w:hAnsi="Arial" w:cs="Arial"/>
              </w:rPr>
            </w:pPr>
            <w:r w:rsidRPr="007732FC">
              <w:rPr>
                <w:rFonts w:ascii="Arial" w:hAnsi="Arial" w:cs="Arial"/>
              </w:rPr>
              <w:t>Work together with Department in Performance and Development Reviews.</w:t>
            </w:r>
          </w:p>
          <w:p w14:paraId="31F23538" w14:textId="77777777" w:rsidR="00633278" w:rsidRPr="007732FC" w:rsidRDefault="00633278" w:rsidP="007732FC">
            <w:pPr>
              <w:pStyle w:val="Header"/>
              <w:keepNext/>
              <w:keepLines/>
              <w:numPr>
                <w:ilvl w:val="0"/>
                <w:numId w:val="13"/>
              </w:numPr>
              <w:tabs>
                <w:tab w:val="clear" w:pos="4153"/>
                <w:tab w:val="clear" w:pos="8306"/>
              </w:tabs>
              <w:spacing w:before="120"/>
              <w:jc w:val="both"/>
              <w:rPr>
                <w:rFonts w:ascii="Arial" w:hAnsi="Arial" w:cs="Arial"/>
              </w:rPr>
            </w:pPr>
            <w:r w:rsidRPr="007732FC">
              <w:rPr>
                <w:rFonts w:ascii="Arial" w:hAnsi="Arial" w:cs="Arial"/>
              </w:rPr>
              <w:t>Maintain confidentiality at all times.</w:t>
            </w:r>
          </w:p>
          <w:p w14:paraId="33F0869A" w14:textId="77777777" w:rsidR="00CD3855" w:rsidRPr="007732FC" w:rsidRDefault="00633278" w:rsidP="007732FC">
            <w:pPr>
              <w:pStyle w:val="Header"/>
              <w:keepNext/>
              <w:keepLines/>
              <w:numPr>
                <w:ilvl w:val="0"/>
                <w:numId w:val="13"/>
              </w:numPr>
              <w:tabs>
                <w:tab w:val="clear" w:pos="4153"/>
                <w:tab w:val="clear" w:pos="8306"/>
              </w:tabs>
              <w:spacing w:before="120"/>
              <w:jc w:val="both"/>
              <w:rPr>
                <w:rFonts w:ascii="Arial" w:hAnsi="Arial" w:cs="Arial"/>
              </w:rPr>
            </w:pPr>
            <w:r w:rsidRPr="007732FC">
              <w:rPr>
                <w:rFonts w:ascii="Arial" w:hAnsi="Arial" w:cs="Arial"/>
              </w:rPr>
              <w:t xml:space="preserve">Demonstrate courteous </w:t>
            </w:r>
            <w:proofErr w:type="spellStart"/>
            <w:r w:rsidRPr="007732FC">
              <w:rPr>
                <w:rFonts w:ascii="Arial" w:hAnsi="Arial" w:cs="Arial"/>
              </w:rPr>
              <w:t>behaviour</w:t>
            </w:r>
            <w:proofErr w:type="spellEnd"/>
            <w:r w:rsidRPr="007732FC">
              <w:rPr>
                <w:rFonts w:ascii="Arial" w:hAnsi="Arial" w:cs="Arial"/>
              </w:rPr>
              <w:t>.</w:t>
            </w:r>
          </w:p>
        </w:tc>
      </w:tr>
      <w:tr w:rsidR="00867D12" w:rsidRPr="007732FC" w14:paraId="57DE46F8" w14:textId="77777777" w:rsidTr="00427C85">
        <w:trPr>
          <w:trHeight w:val="2812"/>
        </w:trPr>
        <w:tc>
          <w:tcPr>
            <w:tcW w:w="10264" w:type="dxa"/>
            <w:tcBorders>
              <w:top w:val="single" w:sz="4" w:space="0" w:color="auto"/>
              <w:left w:val="single" w:sz="4" w:space="0" w:color="auto"/>
              <w:bottom w:val="single" w:sz="4" w:space="0" w:color="auto"/>
              <w:right w:val="single" w:sz="4" w:space="0" w:color="auto"/>
            </w:tcBorders>
          </w:tcPr>
          <w:p w14:paraId="1FDA0EF4" w14:textId="77777777" w:rsidR="00772740" w:rsidRPr="007732FC" w:rsidRDefault="00772740" w:rsidP="007732FC">
            <w:pPr>
              <w:pStyle w:val="Heading2"/>
              <w:keepLines/>
              <w:tabs>
                <w:tab w:val="left" w:pos="260"/>
              </w:tabs>
              <w:spacing w:line="360" w:lineRule="auto"/>
            </w:pPr>
          </w:p>
          <w:p w14:paraId="0B7C7398" w14:textId="77777777" w:rsidR="00867D12" w:rsidRPr="007732FC" w:rsidRDefault="00867D12" w:rsidP="007732FC">
            <w:pPr>
              <w:pStyle w:val="Heading2"/>
              <w:keepLines/>
              <w:tabs>
                <w:tab w:val="left" w:pos="260"/>
              </w:tabs>
              <w:spacing w:line="360" w:lineRule="auto"/>
            </w:pPr>
            <w:r w:rsidRPr="007732FC">
              <w:tab/>
              <w:t>6.</w:t>
            </w:r>
            <w:r w:rsidRPr="007732FC">
              <w:tab/>
              <w:t>COMMUNICATIONS AND RELATIONSHIPS</w:t>
            </w:r>
          </w:p>
          <w:p w14:paraId="406B569A" w14:textId="77777777" w:rsidR="00867D12" w:rsidRPr="007732FC" w:rsidRDefault="00867D12" w:rsidP="007732FC">
            <w:pPr>
              <w:pStyle w:val="Heading2"/>
              <w:keepLines/>
              <w:tabs>
                <w:tab w:val="num" w:pos="720"/>
              </w:tabs>
              <w:ind w:left="720" w:hanging="360"/>
              <w:rPr>
                <w:b w:val="0"/>
              </w:rPr>
            </w:pPr>
            <w:r w:rsidRPr="007732FC">
              <w:tab/>
            </w:r>
            <w:r w:rsidRPr="007732FC">
              <w:rPr>
                <w:b w:val="0"/>
              </w:rPr>
              <w:t>Regular communication exists between the post holder and colleagues, the supervisors, ward and departmental staff. Extensive communications exist between patients/clients, visitors and other staff within the NHS establishments.</w:t>
            </w:r>
          </w:p>
          <w:p w14:paraId="70E61740" w14:textId="77777777" w:rsidR="00867D12" w:rsidRPr="007732FC" w:rsidRDefault="00867D12" w:rsidP="007732FC">
            <w:pPr>
              <w:pStyle w:val="Heading2"/>
              <w:keepLines/>
              <w:tabs>
                <w:tab w:val="num" w:pos="720"/>
              </w:tabs>
              <w:spacing w:before="120"/>
              <w:ind w:left="720" w:hanging="360"/>
              <w:rPr>
                <w:b w:val="0"/>
              </w:rPr>
            </w:pPr>
            <w:r w:rsidRPr="007732FC">
              <w:rPr>
                <w:b w:val="0"/>
              </w:rPr>
              <w:tab/>
              <w:t xml:space="preserve">Post holder will routinely be in contact with patients with physical and mental challenges as well as language barriers, requiring them to be tactful and sensitive. </w:t>
            </w:r>
          </w:p>
          <w:p w14:paraId="4616F320" w14:textId="77777777" w:rsidR="00867D12" w:rsidRPr="007732FC" w:rsidRDefault="00867D12" w:rsidP="007732FC">
            <w:pPr>
              <w:pStyle w:val="Heading2"/>
              <w:keepLines/>
              <w:tabs>
                <w:tab w:val="num" w:pos="720"/>
              </w:tabs>
              <w:spacing w:before="120"/>
              <w:ind w:left="720" w:hanging="360"/>
              <w:rPr>
                <w:b w:val="0"/>
              </w:rPr>
            </w:pPr>
            <w:r w:rsidRPr="007732FC">
              <w:rPr>
                <w:b w:val="0"/>
              </w:rPr>
              <w:tab/>
              <w:t>To respect and support people’s equality and diversity.</w:t>
            </w:r>
          </w:p>
          <w:p w14:paraId="7979FCA5" w14:textId="77777777" w:rsidR="00867D12" w:rsidRPr="007732FC" w:rsidRDefault="00867D12" w:rsidP="007732FC">
            <w:pPr>
              <w:pStyle w:val="Heading2"/>
              <w:keepLines/>
              <w:tabs>
                <w:tab w:val="num" w:pos="720"/>
              </w:tabs>
              <w:ind w:left="720" w:hanging="360"/>
            </w:pPr>
          </w:p>
        </w:tc>
      </w:tr>
    </w:tbl>
    <w:p w14:paraId="055569D8" w14:textId="77777777" w:rsidR="007B7EE2" w:rsidRPr="007732FC" w:rsidRDefault="007B7EE2" w:rsidP="007732FC">
      <w:pPr>
        <w:keepNext/>
        <w:keepLines/>
        <w:rPr>
          <w:rFonts w:ascii="Arial" w:hAnsi="Arial" w:cs="Arial"/>
          <w:sz w:val="20"/>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325"/>
      </w:tblGrid>
      <w:tr w:rsidR="00413FF8" w:rsidRPr="007732FC" w14:paraId="41862931" w14:textId="77777777" w:rsidTr="00CB12AF">
        <w:trPr>
          <w:trHeight w:val="6417"/>
        </w:trPr>
        <w:tc>
          <w:tcPr>
            <w:tcW w:w="9913" w:type="dxa"/>
            <w:gridSpan w:val="2"/>
          </w:tcPr>
          <w:p w14:paraId="38CA3D77" w14:textId="77777777" w:rsidR="00413FF8" w:rsidRPr="007732FC" w:rsidRDefault="00867D12" w:rsidP="007732FC">
            <w:pPr>
              <w:pStyle w:val="Heading2"/>
              <w:keepLines/>
              <w:tabs>
                <w:tab w:val="left" w:pos="247"/>
              </w:tabs>
            </w:pPr>
            <w:r w:rsidRPr="007732FC">
              <w:tab/>
              <w:t>7.</w:t>
            </w:r>
            <w:r w:rsidRPr="007732FC">
              <w:tab/>
            </w:r>
            <w:r w:rsidR="00413FF8" w:rsidRPr="007732FC">
              <w:t>KNOWLEDGE, TRAINING AND EXPERIENCE REQUIRED TO DO THE JOB</w:t>
            </w:r>
          </w:p>
          <w:p w14:paraId="41A4C856" w14:textId="77777777" w:rsidR="00413FF8" w:rsidRPr="007732FC" w:rsidRDefault="0020472C"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On the job training will be provided on an initial basis for four </w:t>
            </w:r>
            <w:r w:rsidR="000070C5" w:rsidRPr="007732FC">
              <w:rPr>
                <w:rFonts w:ascii="Arial" w:hAnsi="Arial" w:cs="Arial"/>
              </w:rPr>
              <w:t>weeks, which includes one week of</w:t>
            </w:r>
            <w:r w:rsidRPr="007732FC">
              <w:rPr>
                <w:rFonts w:ascii="Arial" w:hAnsi="Arial" w:cs="Arial"/>
              </w:rPr>
              <w:t xml:space="preserve"> intensive training in al</w:t>
            </w:r>
            <w:r w:rsidR="000070C5" w:rsidRPr="007732FC">
              <w:rPr>
                <w:rFonts w:ascii="Arial" w:hAnsi="Arial" w:cs="Arial"/>
              </w:rPr>
              <w:t>l Standard Operating Procedures, followed by three weeks of supervised shadowing of experienced staff in various areas. This will be augmented by training in Fire Safety, Manual Handling, Infection Prevention and Control, COSHH Regulations and the safe and effective use of chemicals, and Corporate Induction.</w:t>
            </w:r>
          </w:p>
          <w:p w14:paraId="69A6575E"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The post holder’s performance must comply with the national Mandatory Induction Standards for Healthcare Support Workers in Scotland 2009 and with the Code of Conduct for Healthcare Support Workers. To this end, successful completion of the Domestic Services ‘A Workbook to record your Training and Personal Development’ September 2013 is required of all post holders.</w:t>
            </w:r>
          </w:p>
          <w:p w14:paraId="2D729FF8"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Post holder is required to </w:t>
            </w:r>
          </w:p>
          <w:p w14:paraId="216FB95F" w14:textId="77777777" w:rsidR="00413FF8" w:rsidRPr="007732FC" w:rsidRDefault="00413FF8" w:rsidP="007732FC">
            <w:pPr>
              <w:pStyle w:val="Header"/>
              <w:keepNext/>
              <w:keepLines/>
              <w:numPr>
                <w:ilvl w:val="0"/>
                <w:numId w:val="2"/>
              </w:numPr>
              <w:tabs>
                <w:tab w:val="clear" w:pos="4153"/>
                <w:tab w:val="clear" w:pos="8306"/>
              </w:tabs>
              <w:spacing w:before="120"/>
              <w:jc w:val="both"/>
              <w:rPr>
                <w:rFonts w:ascii="Arial" w:hAnsi="Arial" w:cs="Arial"/>
              </w:rPr>
            </w:pPr>
            <w:r w:rsidRPr="007732FC">
              <w:rPr>
                <w:rFonts w:ascii="Arial" w:hAnsi="Arial" w:cs="Arial"/>
              </w:rPr>
              <w:t>Have the ability to work as part of a team or on own initiative.</w:t>
            </w:r>
          </w:p>
          <w:p w14:paraId="562747E7" w14:textId="77777777" w:rsidR="00413FF8" w:rsidRPr="007732FC" w:rsidRDefault="00413FF8" w:rsidP="007732FC">
            <w:pPr>
              <w:pStyle w:val="Header"/>
              <w:keepNext/>
              <w:keepLines/>
              <w:numPr>
                <w:ilvl w:val="0"/>
                <w:numId w:val="2"/>
              </w:numPr>
              <w:tabs>
                <w:tab w:val="clear" w:pos="4153"/>
                <w:tab w:val="clear" w:pos="8306"/>
              </w:tabs>
              <w:spacing w:before="120"/>
              <w:jc w:val="both"/>
              <w:rPr>
                <w:rFonts w:ascii="Arial" w:hAnsi="Arial" w:cs="Arial"/>
              </w:rPr>
            </w:pPr>
            <w:r w:rsidRPr="007732FC">
              <w:rPr>
                <w:rFonts w:ascii="Arial" w:hAnsi="Arial" w:cs="Arial"/>
              </w:rPr>
              <w:t>Have the ability to follow instructions.</w:t>
            </w:r>
          </w:p>
          <w:p w14:paraId="3BFE5351" w14:textId="77777777" w:rsidR="00413FF8" w:rsidRPr="007732FC" w:rsidRDefault="00413FF8" w:rsidP="007732FC">
            <w:pPr>
              <w:pStyle w:val="Header"/>
              <w:keepNext/>
              <w:keepLines/>
              <w:numPr>
                <w:ilvl w:val="0"/>
                <w:numId w:val="2"/>
              </w:numPr>
              <w:tabs>
                <w:tab w:val="clear" w:pos="4153"/>
                <w:tab w:val="clear" w:pos="8306"/>
              </w:tabs>
              <w:spacing w:before="120"/>
              <w:jc w:val="both"/>
              <w:rPr>
                <w:rFonts w:ascii="Arial" w:hAnsi="Arial" w:cs="Arial"/>
              </w:rPr>
            </w:pPr>
            <w:r w:rsidRPr="007732FC">
              <w:rPr>
                <w:rFonts w:ascii="Arial" w:hAnsi="Arial" w:cs="Arial"/>
              </w:rPr>
              <w:t>Possess good communication skills, including non-verbal communication skills, where there are barriers to understanding patients/clients and challenging behaviours.</w:t>
            </w:r>
          </w:p>
          <w:p w14:paraId="26CF2192" w14:textId="77777777" w:rsidR="00413FF8" w:rsidRPr="007732FC" w:rsidRDefault="00413FF8" w:rsidP="007732FC">
            <w:pPr>
              <w:pStyle w:val="Header"/>
              <w:keepNext/>
              <w:keepLines/>
              <w:numPr>
                <w:ilvl w:val="0"/>
                <w:numId w:val="2"/>
              </w:numPr>
              <w:tabs>
                <w:tab w:val="clear" w:pos="4153"/>
                <w:tab w:val="clear" w:pos="8306"/>
              </w:tabs>
              <w:spacing w:before="120"/>
              <w:jc w:val="both"/>
              <w:rPr>
                <w:rFonts w:ascii="Arial" w:hAnsi="Arial" w:cs="Arial"/>
              </w:rPr>
            </w:pPr>
            <w:r w:rsidRPr="007732FC">
              <w:rPr>
                <w:rFonts w:ascii="Arial" w:hAnsi="Arial" w:cs="Arial"/>
              </w:rPr>
              <w:t>Ability to respond constructively to unpredictable situations, in line with and in support of local emergency procedures and guidance.</w:t>
            </w:r>
          </w:p>
          <w:p w14:paraId="73479B07" w14:textId="77777777" w:rsidR="00413FF8" w:rsidRPr="007732FC" w:rsidRDefault="00413FF8" w:rsidP="007732FC">
            <w:pPr>
              <w:pStyle w:val="Header"/>
              <w:keepNext/>
              <w:keepLines/>
              <w:numPr>
                <w:ilvl w:val="0"/>
                <w:numId w:val="2"/>
              </w:numPr>
              <w:tabs>
                <w:tab w:val="clear" w:pos="4153"/>
                <w:tab w:val="clear" w:pos="8306"/>
              </w:tabs>
              <w:spacing w:before="120"/>
              <w:jc w:val="both"/>
              <w:rPr>
                <w:rFonts w:ascii="Arial" w:hAnsi="Arial" w:cs="Arial"/>
              </w:rPr>
            </w:pPr>
            <w:r w:rsidRPr="007732FC">
              <w:rPr>
                <w:rFonts w:ascii="Arial" w:hAnsi="Arial" w:cs="Arial"/>
              </w:rPr>
              <w:t>Be calm, focused and able to cope with work under pressure.</w:t>
            </w:r>
          </w:p>
          <w:p w14:paraId="1D135634" w14:textId="77777777" w:rsidR="00413FF8" w:rsidRPr="007732FC" w:rsidRDefault="00413FF8" w:rsidP="007732FC">
            <w:pPr>
              <w:pStyle w:val="Header"/>
              <w:keepNext/>
              <w:keepLines/>
              <w:tabs>
                <w:tab w:val="clear" w:pos="4153"/>
                <w:tab w:val="clear" w:pos="8306"/>
              </w:tabs>
              <w:spacing w:before="120"/>
              <w:ind w:left="770"/>
              <w:jc w:val="both"/>
              <w:rPr>
                <w:rFonts w:ascii="Arial" w:hAnsi="Arial" w:cs="Arial"/>
              </w:rPr>
            </w:pPr>
            <w:r w:rsidRPr="007732FC">
              <w:rPr>
                <w:rFonts w:ascii="Arial" w:hAnsi="Arial" w:cs="Arial"/>
              </w:rPr>
              <w:t>Following departmental training, the post holder is required to:</w:t>
            </w:r>
          </w:p>
          <w:p w14:paraId="09DEC9B5" w14:textId="77777777" w:rsidR="00413FF8" w:rsidRPr="007732FC" w:rsidRDefault="00413FF8"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 xml:space="preserve">Have a working knowledge of all cleaning skills, procedures and equipment </w:t>
            </w:r>
          </w:p>
          <w:p w14:paraId="42ECDCCD" w14:textId="77777777" w:rsidR="00413FF8" w:rsidRPr="007732FC" w:rsidRDefault="00413FF8"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Operate mechanical and electrical machinery safely and effectively</w:t>
            </w:r>
          </w:p>
          <w:p w14:paraId="13DF7938" w14:textId="77777777" w:rsidR="00772740" w:rsidRPr="007732FC" w:rsidRDefault="00772740"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Have a knowledge of Health &amp; Safety Policies and work procedures</w:t>
            </w:r>
          </w:p>
          <w:p w14:paraId="7F3A1D86" w14:textId="77777777" w:rsidR="00772740" w:rsidRPr="007732FC" w:rsidRDefault="00772740"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Have a knowledge of Infection Prevention and Control Policy, Guidelines and Procedures</w:t>
            </w:r>
          </w:p>
          <w:p w14:paraId="738BA91E" w14:textId="77777777" w:rsidR="00772740" w:rsidRPr="007732FC" w:rsidRDefault="00772740"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Have a knowledge of HIS Standards, HAI Task Force Code of Practice and NHS Scotland National Cleaning Services Specification</w:t>
            </w:r>
          </w:p>
          <w:p w14:paraId="4FE3E573" w14:textId="77777777" w:rsidR="00772740" w:rsidRPr="007732FC" w:rsidRDefault="00772740" w:rsidP="007732FC">
            <w:pPr>
              <w:pStyle w:val="Header"/>
              <w:keepNext/>
              <w:keepLines/>
              <w:numPr>
                <w:ilvl w:val="0"/>
                <w:numId w:val="3"/>
              </w:numPr>
              <w:tabs>
                <w:tab w:val="clear" w:pos="4153"/>
                <w:tab w:val="clear" w:pos="8306"/>
              </w:tabs>
              <w:spacing w:before="120"/>
              <w:jc w:val="both"/>
              <w:rPr>
                <w:rFonts w:ascii="Arial" w:hAnsi="Arial" w:cs="Arial"/>
              </w:rPr>
            </w:pPr>
            <w:r w:rsidRPr="007732FC">
              <w:rPr>
                <w:rFonts w:ascii="Arial" w:hAnsi="Arial" w:cs="Arial"/>
              </w:rPr>
              <w:t>There is continual professional development throughout the post holder’s employment on such matters as new cleaning practices and technologies, and changes in safe working practices such as with Manual Handling, COSHH Regulations, and Infection Prevention and Control.</w:t>
            </w:r>
          </w:p>
          <w:p w14:paraId="74E648DC" w14:textId="77777777" w:rsidR="00413FF8" w:rsidRPr="007732FC" w:rsidRDefault="00772740" w:rsidP="007732FC">
            <w:pPr>
              <w:pStyle w:val="Header"/>
              <w:keepNext/>
              <w:keepLines/>
              <w:tabs>
                <w:tab w:val="clear" w:pos="4153"/>
                <w:tab w:val="clear" w:pos="8306"/>
              </w:tabs>
              <w:spacing w:before="120"/>
              <w:ind w:left="770"/>
              <w:jc w:val="both"/>
              <w:rPr>
                <w:rFonts w:ascii="Arial" w:hAnsi="Arial" w:cs="Arial"/>
                <w:b/>
                <w:bCs/>
              </w:rPr>
            </w:pPr>
            <w:r w:rsidRPr="007732FC">
              <w:rPr>
                <w:rFonts w:ascii="Arial" w:hAnsi="Arial" w:cs="Arial"/>
                <w:lang w:val="en-GB"/>
              </w:rPr>
              <w:t>To carry out their work effectively and safely.</w:t>
            </w:r>
          </w:p>
        </w:tc>
      </w:tr>
      <w:tr w:rsidR="007B7EE2" w:rsidRPr="007732FC" w14:paraId="3075B1B7" w14:textId="77777777" w:rsidTr="00CB12AF">
        <w:trPr>
          <w:trHeight w:val="2341"/>
        </w:trPr>
        <w:tc>
          <w:tcPr>
            <w:tcW w:w="9913" w:type="dxa"/>
            <w:gridSpan w:val="2"/>
          </w:tcPr>
          <w:p w14:paraId="52E70DA6" w14:textId="77777777" w:rsidR="007B7EE2" w:rsidRPr="007732FC" w:rsidRDefault="00772740" w:rsidP="007732FC">
            <w:pPr>
              <w:pStyle w:val="Heading2"/>
              <w:keepLines/>
              <w:tabs>
                <w:tab w:val="left" w:pos="260"/>
                <w:tab w:val="left" w:pos="454"/>
              </w:tabs>
            </w:pPr>
            <w:r w:rsidRPr="007732FC">
              <w:lastRenderedPageBreak/>
              <w:tab/>
              <w:t>8.</w:t>
            </w:r>
            <w:r w:rsidRPr="007732FC">
              <w:tab/>
            </w:r>
            <w:r w:rsidRPr="007732FC">
              <w:tab/>
            </w:r>
            <w:r w:rsidR="007B7EE2" w:rsidRPr="007732FC">
              <w:t>SYSTEMS AND EQUIPMENT</w:t>
            </w:r>
          </w:p>
          <w:p w14:paraId="050372C6" w14:textId="77777777" w:rsidR="007B7EE2" w:rsidRPr="007732FC" w:rsidRDefault="007B7EE2"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A work schedule is located in each area for the post holder to follow.</w:t>
            </w:r>
          </w:p>
          <w:p w14:paraId="7056C4C2" w14:textId="77777777" w:rsidR="007B7EE2" w:rsidRPr="007732FC" w:rsidRDefault="007B7EE2"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Where a work sheet is located in an area, this should be signed when each task is completed.</w:t>
            </w:r>
          </w:p>
          <w:p w14:paraId="4BC73479" w14:textId="77777777" w:rsidR="007B7EE2" w:rsidRPr="007732FC" w:rsidRDefault="007B7EE2"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Regular monitoring is carried out by the Supervisors.</w:t>
            </w:r>
          </w:p>
          <w:p w14:paraId="3434D24F" w14:textId="77777777" w:rsidR="007B7EE2" w:rsidRPr="007732FC" w:rsidRDefault="007B7EE2"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Equipment and protective clothing is provided for use, including </w:t>
            </w:r>
            <w:proofErr w:type="spellStart"/>
            <w:r w:rsidRPr="007732FC">
              <w:rPr>
                <w:rFonts w:ascii="Arial" w:hAnsi="Arial" w:cs="Arial"/>
              </w:rPr>
              <w:t>mechanised</w:t>
            </w:r>
            <w:proofErr w:type="spellEnd"/>
            <w:r w:rsidRPr="007732FC">
              <w:rPr>
                <w:rFonts w:ascii="Arial" w:hAnsi="Arial" w:cs="Arial"/>
              </w:rPr>
              <w:t xml:space="preserve"> cleaning machinery</w:t>
            </w:r>
            <w:r w:rsidR="006D153E" w:rsidRPr="007732FC">
              <w:rPr>
                <w:rFonts w:ascii="Arial" w:hAnsi="Arial" w:cs="Arial"/>
              </w:rPr>
              <w:t xml:space="preserve"> such as wet and dry suction cleaners, scrubber driers, scrubber polishers, dishwashers, and mopping systems</w:t>
            </w:r>
            <w:r w:rsidRPr="007732FC">
              <w:rPr>
                <w:rFonts w:ascii="Arial" w:hAnsi="Arial" w:cs="Arial"/>
              </w:rPr>
              <w:t>.</w:t>
            </w:r>
          </w:p>
          <w:p w14:paraId="6974FE0F"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Ability to operate intruder alarms/access systems throughout the sites (key pad entry systems, electronic access by proximity card, etc).</w:t>
            </w:r>
            <w:r w:rsidR="009115E7" w:rsidRPr="007732FC">
              <w:rPr>
                <w:rFonts w:ascii="Arial" w:hAnsi="Arial" w:cs="Arial"/>
              </w:rPr>
              <w:t xml:space="preserve"> Responsibility for ensuring that areas are secured/locked following completion of cleaning duties.</w:t>
            </w:r>
          </w:p>
          <w:p w14:paraId="48436BBA" w14:textId="77777777" w:rsidR="00413FF8"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Completion of stores requisition forms</w:t>
            </w:r>
          </w:p>
          <w:p w14:paraId="5D889616"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Completion of own time sheets and annual leave cards</w:t>
            </w:r>
          </w:p>
          <w:p w14:paraId="5BF2A9D3"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Completion of cleaning checklists</w:t>
            </w:r>
          </w:p>
          <w:p w14:paraId="0769E9B5"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proofErr w:type="spellStart"/>
            <w:r w:rsidRPr="007732FC">
              <w:rPr>
                <w:rFonts w:ascii="Arial" w:hAnsi="Arial" w:cs="Arial"/>
              </w:rPr>
              <w:t>eKSF</w:t>
            </w:r>
            <w:proofErr w:type="spellEnd"/>
            <w:r w:rsidRPr="007732FC">
              <w:rPr>
                <w:rFonts w:ascii="Arial" w:hAnsi="Arial" w:cs="Arial"/>
              </w:rPr>
              <w:t xml:space="preserve"> system</w:t>
            </w:r>
          </w:p>
          <w:p w14:paraId="0537875E"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proofErr w:type="spellStart"/>
            <w:r w:rsidRPr="007732FC">
              <w:rPr>
                <w:rFonts w:ascii="Arial" w:hAnsi="Arial" w:cs="Arial"/>
              </w:rPr>
              <w:t>LearnPro</w:t>
            </w:r>
            <w:proofErr w:type="spellEnd"/>
          </w:p>
          <w:p w14:paraId="3E50E6FB"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proofErr w:type="spellStart"/>
            <w:r w:rsidRPr="007732FC">
              <w:rPr>
                <w:rFonts w:ascii="Arial" w:hAnsi="Arial" w:cs="Arial"/>
              </w:rPr>
              <w:t>NHSMail</w:t>
            </w:r>
            <w:proofErr w:type="spellEnd"/>
          </w:p>
          <w:p w14:paraId="40BA101D" w14:textId="77777777" w:rsidR="006D153E" w:rsidRPr="007732FC" w:rsidRDefault="006D153E"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Staffnet</w:t>
            </w:r>
          </w:p>
          <w:p w14:paraId="3D08F5B6" w14:textId="77777777" w:rsidR="007B7EE2" w:rsidRPr="007732FC" w:rsidRDefault="007B7EE2" w:rsidP="007732FC">
            <w:pPr>
              <w:keepNext/>
              <w:keepLines/>
              <w:ind w:left="720"/>
              <w:jc w:val="both"/>
              <w:rPr>
                <w:rFonts w:ascii="Arial" w:hAnsi="Arial" w:cs="Arial"/>
                <w:sz w:val="20"/>
              </w:rPr>
            </w:pPr>
          </w:p>
          <w:p w14:paraId="1BC72468" w14:textId="77777777" w:rsidR="007732FC" w:rsidRPr="007732FC" w:rsidRDefault="007732FC" w:rsidP="007732FC">
            <w:pPr>
              <w:keepNext/>
              <w:keepLines/>
              <w:ind w:left="720"/>
              <w:rPr>
                <w:rFonts w:ascii="Arial" w:hAnsi="Arial" w:cs="Arial"/>
                <w:b/>
                <w:sz w:val="20"/>
              </w:rPr>
            </w:pPr>
            <w:r w:rsidRPr="007732FC">
              <w:rPr>
                <w:rFonts w:ascii="Arial" w:hAnsi="Arial" w:cs="Arial"/>
                <w:b/>
                <w:sz w:val="20"/>
              </w:rPr>
              <w:t>Responsibility for Records Management</w:t>
            </w:r>
          </w:p>
          <w:p w14:paraId="7064AD94" w14:textId="77777777" w:rsidR="00D614DF" w:rsidRPr="00F14568" w:rsidRDefault="00D614DF" w:rsidP="00D614DF">
            <w:pPr>
              <w:ind w:left="720"/>
              <w:rPr>
                <w:szCs w:val="22"/>
              </w:rPr>
            </w:pPr>
            <w:r w:rsidRPr="00F14568">
              <w:rPr>
                <w:rFonts w:ascii="Arial" w:hAnsi="Arial" w:cs="Arial"/>
                <w:szCs w:val="22"/>
              </w:rPr>
              <w:t xml:space="preserve">All records created in the course of the business of NHS Tayside are corporate records and are public records under the terms of the Public Records (Scotland) Act </w:t>
            </w:r>
            <w:r>
              <w:rPr>
                <w:rFonts w:ascii="Arial" w:hAnsi="Arial" w:cs="Arial"/>
                <w:szCs w:val="22"/>
              </w:rPr>
              <w:t>2011</w:t>
            </w:r>
            <w:r w:rsidRPr="00F14568">
              <w:rPr>
                <w:rFonts w:ascii="Arial" w:hAnsi="Arial" w:cs="Arial"/>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58F45535" w14:textId="77777777" w:rsidR="007732FC" w:rsidRPr="007732FC" w:rsidRDefault="007732FC" w:rsidP="00D614DF">
            <w:pPr>
              <w:keepNext/>
              <w:keepLines/>
              <w:ind w:left="720"/>
              <w:rPr>
                <w:rFonts w:ascii="Arial" w:hAnsi="Arial" w:cs="Arial"/>
                <w:sz w:val="20"/>
              </w:rPr>
            </w:pPr>
          </w:p>
        </w:tc>
      </w:tr>
      <w:tr w:rsidR="00413FF8" w:rsidRPr="007732FC" w14:paraId="297ACF18" w14:textId="77777777" w:rsidTr="00CB12AF">
        <w:trPr>
          <w:trHeight w:val="4115"/>
        </w:trPr>
        <w:tc>
          <w:tcPr>
            <w:tcW w:w="9913" w:type="dxa"/>
            <w:gridSpan w:val="2"/>
          </w:tcPr>
          <w:p w14:paraId="2E2F7CB1" w14:textId="77777777" w:rsidR="00413FF8" w:rsidRPr="007732FC" w:rsidRDefault="00772740" w:rsidP="007732FC">
            <w:pPr>
              <w:pStyle w:val="Heading2"/>
              <w:keepLines/>
              <w:tabs>
                <w:tab w:val="left" w:pos="208"/>
              </w:tabs>
            </w:pPr>
            <w:r w:rsidRPr="007732FC">
              <w:tab/>
              <w:t>9.</w:t>
            </w:r>
            <w:r w:rsidRPr="007732FC">
              <w:tab/>
            </w:r>
            <w:r w:rsidR="00413FF8" w:rsidRPr="007732FC">
              <w:t xml:space="preserve">PHYSICAL DEMANDS OF THE JOB </w:t>
            </w:r>
          </w:p>
          <w:p w14:paraId="6ECF6984"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u w:val="single"/>
              </w:rPr>
            </w:pPr>
            <w:r w:rsidRPr="007732FC">
              <w:rPr>
                <w:rFonts w:ascii="Arial" w:hAnsi="Arial" w:cs="Arial"/>
                <w:u w:val="single"/>
              </w:rPr>
              <w:t>Physical Demands</w:t>
            </w:r>
          </w:p>
          <w:p w14:paraId="260FD747"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The job is physically demanding, requiring the post holder on a </w:t>
            </w:r>
            <w:r w:rsidRPr="007732FC">
              <w:rPr>
                <w:rFonts w:ascii="Arial" w:hAnsi="Arial" w:cs="Arial"/>
                <w:b/>
                <w:bCs/>
              </w:rPr>
              <w:t xml:space="preserve">daily basis </w:t>
            </w:r>
            <w:r w:rsidRPr="007732FC">
              <w:rPr>
                <w:rFonts w:ascii="Arial" w:hAnsi="Arial" w:cs="Arial"/>
              </w:rPr>
              <w:t>to</w:t>
            </w:r>
          </w:p>
          <w:p w14:paraId="48C28F0A" w14:textId="77777777" w:rsidR="00413FF8" w:rsidRPr="007732FC" w:rsidRDefault="00413FF8" w:rsidP="007732FC">
            <w:pPr>
              <w:pStyle w:val="Header"/>
              <w:keepNext/>
              <w:keepLines/>
              <w:numPr>
                <w:ilvl w:val="0"/>
                <w:numId w:val="5"/>
              </w:numPr>
              <w:tabs>
                <w:tab w:val="clear" w:pos="4153"/>
                <w:tab w:val="clear" w:pos="8306"/>
              </w:tabs>
              <w:spacing w:before="120"/>
              <w:jc w:val="both"/>
              <w:rPr>
                <w:rFonts w:ascii="Arial" w:hAnsi="Arial" w:cs="Arial"/>
              </w:rPr>
            </w:pPr>
            <w:r w:rsidRPr="007732FC">
              <w:rPr>
                <w:rFonts w:ascii="Arial" w:hAnsi="Arial" w:cs="Arial"/>
              </w:rPr>
              <w:t>Moving furniture (chairs/lockers/occupied &amp; unoccupied beds etc.)</w:t>
            </w:r>
          </w:p>
          <w:p w14:paraId="6AF66113" w14:textId="77777777" w:rsidR="00413FF8" w:rsidRPr="007732FC" w:rsidRDefault="00413FF8" w:rsidP="007732FC">
            <w:pPr>
              <w:pStyle w:val="Header"/>
              <w:keepNext/>
              <w:keepLines/>
              <w:numPr>
                <w:ilvl w:val="0"/>
                <w:numId w:val="5"/>
              </w:numPr>
              <w:tabs>
                <w:tab w:val="clear" w:pos="4153"/>
                <w:tab w:val="clear" w:pos="8306"/>
              </w:tabs>
              <w:spacing w:before="120"/>
              <w:jc w:val="both"/>
              <w:rPr>
                <w:rFonts w:ascii="Arial" w:hAnsi="Arial" w:cs="Arial"/>
              </w:rPr>
            </w:pPr>
            <w:r w:rsidRPr="007732FC">
              <w:rPr>
                <w:rFonts w:ascii="Arial" w:hAnsi="Arial" w:cs="Arial"/>
              </w:rPr>
              <w:t>Working in restricted areas and confined spaces, such as cleaning under beds, small offices and treatment rooms.</w:t>
            </w:r>
          </w:p>
          <w:p w14:paraId="08F70C11" w14:textId="77777777" w:rsidR="00413FF8" w:rsidRPr="007732FC" w:rsidRDefault="00413FF8" w:rsidP="007732FC">
            <w:pPr>
              <w:pStyle w:val="Header"/>
              <w:keepNext/>
              <w:keepLines/>
              <w:numPr>
                <w:ilvl w:val="0"/>
                <w:numId w:val="5"/>
              </w:numPr>
              <w:tabs>
                <w:tab w:val="clear" w:pos="4153"/>
                <w:tab w:val="clear" w:pos="8306"/>
              </w:tabs>
              <w:spacing w:before="120"/>
              <w:jc w:val="both"/>
              <w:rPr>
                <w:rFonts w:ascii="Arial" w:hAnsi="Arial" w:cs="Arial"/>
              </w:rPr>
            </w:pPr>
            <w:r w:rsidRPr="007732FC">
              <w:rPr>
                <w:rFonts w:ascii="Arial" w:hAnsi="Arial" w:cs="Arial"/>
              </w:rPr>
              <w:t>Using a polishing machine requiring repetitive pivotal pelvic movement.</w:t>
            </w:r>
          </w:p>
          <w:p w14:paraId="0896ACE4" w14:textId="77777777" w:rsidR="00413FF8" w:rsidRPr="007732FC" w:rsidRDefault="00413FF8" w:rsidP="007732FC">
            <w:pPr>
              <w:pStyle w:val="Header"/>
              <w:keepNext/>
              <w:keepLines/>
              <w:numPr>
                <w:ilvl w:val="0"/>
                <w:numId w:val="5"/>
              </w:numPr>
              <w:tabs>
                <w:tab w:val="clear" w:pos="4153"/>
                <w:tab w:val="clear" w:pos="8306"/>
              </w:tabs>
              <w:spacing w:before="120"/>
              <w:jc w:val="both"/>
              <w:rPr>
                <w:rFonts w:ascii="Arial" w:hAnsi="Arial" w:cs="Arial"/>
              </w:rPr>
            </w:pPr>
            <w:r w:rsidRPr="007732FC">
              <w:rPr>
                <w:rFonts w:ascii="Arial" w:hAnsi="Arial" w:cs="Arial"/>
              </w:rPr>
              <w:t>High dusting, which involves stretching frequently throughout the shift.</w:t>
            </w:r>
          </w:p>
          <w:p w14:paraId="17734999"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Awareness when working in challenging areas e.g. forensic / mental health / A&amp;E / challenging </w:t>
            </w:r>
            <w:proofErr w:type="spellStart"/>
            <w:r w:rsidRPr="007732FC">
              <w:rPr>
                <w:rFonts w:ascii="Arial" w:hAnsi="Arial" w:cs="Arial"/>
              </w:rPr>
              <w:t>behaviour</w:t>
            </w:r>
            <w:proofErr w:type="spellEnd"/>
            <w:r w:rsidRPr="007732FC">
              <w:rPr>
                <w:rFonts w:ascii="Arial" w:hAnsi="Arial" w:cs="Arial"/>
              </w:rPr>
              <w:t xml:space="preserve"> unit / </w:t>
            </w:r>
            <w:proofErr w:type="spellStart"/>
            <w:r w:rsidRPr="007732FC">
              <w:rPr>
                <w:rFonts w:ascii="Arial" w:hAnsi="Arial" w:cs="Arial"/>
              </w:rPr>
              <w:t>P</w:t>
            </w:r>
            <w:r w:rsidR="00427C85" w:rsidRPr="007732FC">
              <w:rPr>
                <w:rFonts w:ascii="Arial" w:hAnsi="Arial" w:cs="Arial"/>
              </w:rPr>
              <w:t>ae</w:t>
            </w:r>
            <w:r w:rsidRPr="007732FC">
              <w:rPr>
                <w:rFonts w:ascii="Arial" w:hAnsi="Arial" w:cs="Arial"/>
              </w:rPr>
              <w:t>diatrics</w:t>
            </w:r>
            <w:proofErr w:type="spellEnd"/>
            <w:r w:rsidRPr="007732FC">
              <w:rPr>
                <w:rFonts w:ascii="Arial" w:hAnsi="Arial" w:cs="Arial"/>
              </w:rPr>
              <w:t>.</w:t>
            </w:r>
          </w:p>
          <w:p w14:paraId="3CDB30D9"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rPr>
            </w:pPr>
            <w:r w:rsidRPr="007732FC">
              <w:rPr>
                <w:rFonts w:ascii="Arial" w:hAnsi="Arial" w:cs="Arial"/>
              </w:rPr>
              <w:t xml:space="preserve">Post requires concentration and ability to adapt to working in a hostile environment e.g. where there is exposure to distressed relatives/visitors and aggressive patients / patients under the influence of alcohol or drugs. </w:t>
            </w:r>
          </w:p>
          <w:p w14:paraId="3FEDCC80"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u w:val="single"/>
              </w:rPr>
            </w:pPr>
            <w:r w:rsidRPr="007732FC">
              <w:rPr>
                <w:rFonts w:ascii="Arial" w:hAnsi="Arial" w:cs="Arial"/>
                <w:u w:val="single"/>
              </w:rPr>
              <w:t>Emotional Demands</w:t>
            </w:r>
          </w:p>
          <w:p w14:paraId="20CB11E9" w14:textId="77777777" w:rsidR="00413FF8" w:rsidRPr="007732FC" w:rsidRDefault="00413FF8" w:rsidP="007732FC">
            <w:pPr>
              <w:pStyle w:val="Header"/>
              <w:keepNext/>
              <w:keepLines/>
              <w:tabs>
                <w:tab w:val="clear" w:pos="4153"/>
                <w:tab w:val="clear" w:pos="8306"/>
                <w:tab w:val="num" w:pos="709"/>
              </w:tabs>
              <w:spacing w:before="120"/>
              <w:ind w:left="709"/>
              <w:jc w:val="both"/>
              <w:rPr>
                <w:rFonts w:ascii="Arial" w:hAnsi="Arial" w:cs="Arial"/>
                <w:b/>
                <w:bCs/>
              </w:rPr>
            </w:pPr>
            <w:r w:rsidRPr="007732FC">
              <w:rPr>
                <w:rFonts w:ascii="Arial" w:hAnsi="Arial" w:cs="Arial"/>
              </w:rPr>
              <w:t>Dealing with patients/clients who are seriously or terminally ill using tact and empathy, and as appropriate dealing with grieving or stressed relatives in similar circumstances. The death of a patient/client in a healthcare environment can be distressing.</w:t>
            </w:r>
          </w:p>
        </w:tc>
      </w:tr>
      <w:tr w:rsidR="007B7EE2" w:rsidRPr="007732FC" w14:paraId="219D05F4" w14:textId="77777777" w:rsidTr="00CB12AF">
        <w:tblPrEx>
          <w:tblLook w:val="0000" w:firstRow="0" w:lastRow="0" w:firstColumn="0" w:lastColumn="0" w:noHBand="0" w:noVBand="0"/>
        </w:tblPrEx>
        <w:tc>
          <w:tcPr>
            <w:tcW w:w="9913" w:type="dxa"/>
            <w:gridSpan w:val="2"/>
          </w:tcPr>
          <w:p w14:paraId="67678F14" w14:textId="77777777" w:rsidR="007B7EE2" w:rsidRPr="007732FC" w:rsidRDefault="00772740" w:rsidP="007732FC">
            <w:pPr>
              <w:pStyle w:val="Heading2"/>
              <w:keepLines/>
              <w:tabs>
                <w:tab w:val="left" w:pos="142"/>
              </w:tabs>
            </w:pPr>
            <w:r w:rsidRPr="007732FC">
              <w:tab/>
              <w:t>10.</w:t>
            </w:r>
            <w:r w:rsidRPr="007732FC">
              <w:tab/>
            </w:r>
            <w:r w:rsidR="007B7EE2" w:rsidRPr="007732FC">
              <w:t>DECISIONS AND JUDGEMENTS</w:t>
            </w:r>
          </w:p>
          <w:p w14:paraId="0AE8D76C" w14:textId="77777777" w:rsidR="007B7EE2" w:rsidRPr="007732FC" w:rsidRDefault="00CB12AF" w:rsidP="007732FC">
            <w:pPr>
              <w:pStyle w:val="Header"/>
              <w:keepNext/>
              <w:keepLines/>
              <w:tabs>
                <w:tab w:val="clear" w:pos="4153"/>
                <w:tab w:val="clear" w:pos="8306"/>
                <w:tab w:val="num" w:pos="709"/>
              </w:tabs>
              <w:spacing w:before="120"/>
              <w:ind w:left="709"/>
              <w:jc w:val="both"/>
              <w:rPr>
                <w:rFonts w:ascii="Arial" w:hAnsi="Arial" w:cs="Arial"/>
              </w:rPr>
            </w:pPr>
            <w:r>
              <w:rPr>
                <w:rFonts w:ascii="Arial" w:hAnsi="Arial" w:cs="Arial"/>
              </w:rPr>
              <w:t xml:space="preserve">Staff </w:t>
            </w:r>
            <w:r w:rsidRPr="007732FC">
              <w:rPr>
                <w:rFonts w:ascii="Arial" w:hAnsi="Arial" w:cs="Arial"/>
              </w:rPr>
              <w:t>are</w:t>
            </w:r>
            <w:r w:rsidR="007B7EE2" w:rsidRPr="007732FC">
              <w:rPr>
                <w:rFonts w:ascii="Arial" w:hAnsi="Arial" w:cs="Arial"/>
              </w:rPr>
              <w:t xml:space="preserve"> expected to follow closely all guidance, procedures and policies of the Department and Organisation, whilst using their own initiative to determine the order of work.</w:t>
            </w:r>
          </w:p>
        </w:tc>
      </w:tr>
      <w:tr w:rsidR="007B7EE2" w:rsidRPr="007732FC" w14:paraId="367034E0" w14:textId="77777777" w:rsidTr="00CB12AF">
        <w:tblPrEx>
          <w:tblLook w:val="0000" w:firstRow="0" w:lastRow="0" w:firstColumn="0" w:lastColumn="0" w:noHBand="0" w:noVBand="0"/>
        </w:tblPrEx>
        <w:tc>
          <w:tcPr>
            <w:tcW w:w="9913" w:type="dxa"/>
            <w:gridSpan w:val="2"/>
          </w:tcPr>
          <w:p w14:paraId="1FFA3291" w14:textId="77777777" w:rsidR="007B7EE2" w:rsidRPr="007732FC" w:rsidRDefault="00913EAB" w:rsidP="007732FC">
            <w:pPr>
              <w:pStyle w:val="Heading2"/>
              <w:keepLines/>
              <w:tabs>
                <w:tab w:val="left" w:pos="142"/>
              </w:tabs>
              <w:spacing w:line="360" w:lineRule="auto"/>
            </w:pPr>
            <w:r w:rsidRPr="007732FC">
              <w:tab/>
              <w:t>11.</w:t>
            </w:r>
            <w:r w:rsidRPr="007732FC">
              <w:tab/>
            </w:r>
            <w:r w:rsidR="007B7EE2" w:rsidRPr="007732FC">
              <w:t>MOST CHALLENGING/DIFFICULT PARTS OF THE JOB</w:t>
            </w:r>
          </w:p>
          <w:p w14:paraId="5C729EBE" w14:textId="77777777" w:rsidR="007732FC" w:rsidRDefault="00EA38CA" w:rsidP="007732FC">
            <w:pPr>
              <w:keepNext/>
              <w:keepLines/>
              <w:jc w:val="both"/>
              <w:rPr>
                <w:rFonts w:ascii="Arial" w:hAnsi="Arial" w:cs="Arial"/>
                <w:sz w:val="20"/>
              </w:rPr>
            </w:pPr>
            <w:r w:rsidRPr="007732FC">
              <w:rPr>
                <w:rFonts w:ascii="Arial" w:hAnsi="Arial" w:cs="Arial"/>
                <w:sz w:val="20"/>
              </w:rPr>
              <w:tab/>
            </w:r>
            <w:r w:rsidR="007B7EE2" w:rsidRPr="007732FC">
              <w:rPr>
                <w:rFonts w:ascii="Arial" w:hAnsi="Arial" w:cs="Arial"/>
                <w:sz w:val="20"/>
              </w:rPr>
              <w:t xml:space="preserve">The post holder is expected to adapt when faced with unpredictable and ever-changing situations </w:t>
            </w:r>
          </w:p>
          <w:p w14:paraId="3440D676" w14:textId="77777777" w:rsidR="007B7EE2" w:rsidRPr="007732FC" w:rsidRDefault="007732FC" w:rsidP="007732FC">
            <w:pPr>
              <w:keepNext/>
              <w:keepLines/>
              <w:jc w:val="both"/>
              <w:rPr>
                <w:rFonts w:ascii="Arial" w:hAnsi="Arial" w:cs="Arial"/>
                <w:sz w:val="20"/>
              </w:rPr>
            </w:pPr>
            <w:r>
              <w:rPr>
                <w:rFonts w:ascii="Arial" w:hAnsi="Arial" w:cs="Arial"/>
                <w:sz w:val="20"/>
              </w:rPr>
              <w:lastRenderedPageBreak/>
              <w:t xml:space="preserve">              </w:t>
            </w:r>
            <w:r w:rsidR="007B7EE2" w:rsidRPr="007732FC">
              <w:rPr>
                <w:rFonts w:ascii="Arial" w:hAnsi="Arial" w:cs="Arial"/>
                <w:sz w:val="20"/>
              </w:rPr>
              <w:t>and modify work plans accordingly.</w:t>
            </w:r>
          </w:p>
        </w:tc>
      </w:tr>
      <w:tr w:rsidR="00CB12AF" w14:paraId="6C2E22D6" w14:textId="77777777" w:rsidTr="00CB12AF">
        <w:tblPrEx>
          <w:tblLook w:val="0000" w:firstRow="0" w:lastRow="0" w:firstColumn="0" w:lastColumn="0" w:noHBand="0" w:noVBand="0"/>
        </w:tblPrEx>
        <w:tc>
          <w:tcPr>
            <w:tcW w:w="9913" w:type="dxa"/>
            <w:gridSpan w:val="2"/>
            <w:tcBorders>
              <w:top w:val="single" w:sz="4" w:space="0" w:color="auto"/>
              <w:left w:val="single" w:sz="4" w:space="0" w:color="auto"/>
              <w:bottom w:val="single" w:sz="4" w:space="0" w:color="auto"/>
              <w:right w:val="single" w:sz="4" w:space="0" w:color="auto"/>
            </w:tcBorders>
          </w:tcPr>
          <w:p w14:paraId="09A93E35" w14:textId="77777777" w:rsidR="00CB12AF" w:rsidRPr="00CB12AF" w:rsidRDefault="00CB12AF" w:rsidP="00CB12AF">
            <w:pPr>
              <w:keepNext/>
              <w:keepLines/>
              <w:ind w:left="360"/>
              <w:rPr>
                <w:rFonts w:ascii="Arial" w:hAnsi="Arial" w:cs="Arial"/>
                <w:b/>
                <w:bCs/>
                <w:sz w:val="20"/>
                <w:lang w:val="en-US"/>
              </w:rPr>
            </w:pPr>
            <w:r>
              <w:rPr>
                <w:rFonts w:ascii="Arial" w:hAnsi="Arial" w:cs="Arial"/>
                <w:b/>
                <w:bCs/>
                <w:sz w:val="20"/>
                <w:lang w:val="en-US"/>
              </w:rPr>
              <w:lastRenderedPageBreak/>
              <w:t xml:space="preserve">12. </w:t>
            </w:r>
            <w:r w:rsidRPr="00CB12AF">
              <w:rPr>
                <w:rFonts w:ascii="Arial" w:hAnsi="Arial" w:cs="Arial"/>
                <w:b/>
                <w:bCs/>
                <w:sz w:val="20"/>
                <w:lang w:val="en-US"/>
              </w:rPr>
              <w:t>JOB DESCRIPTION AGREEMENT</w:t>
            </w:r>
          </w:p>
          <w:p w14:paraId="3CC44003" w14:textId="77777777" w:rsidR="00CB12AF" w:rsidRPr="00CB12AF" w:rsidRDefault="00CB12AF" w:rsidP="00CB12AF">
            <w:pPr>
              <w:pStyle w:val="Heading2"/>
              <w:tabs>
                <w:tab w:val="left" w:pos="142"/>
              </w:tabs>
              <w:spacing w:line="360" w:lineRule="auto"/>
            </w:pPr>
          </w:p>
          <w:p w14:paraId="4FD874E0" w14:textId="77777777" w:rsidR="00CB12AF" w:rsidRDefault="00CB12AF" w:rsidP="00CB12AF">
            <w:pPr>
              <w:pStyle w:val="Heading2"/>
              <w:keepLines/>
              <w:tabs>
                <w:tab w:val="left" w:pos="142"/>
              </w:tabs>
              <w:spacing w:line="360" w:lineRule="auto"/>
            </w:pPr>
            <w:r>
              <w:t>A separate job description will need to be signed off by each postholder to whom the job description applies.</w:t>
            </w:r>
          </w:p>
          <w:p w14:paraId="3E08A1A6" w14:textId="77777777" w:rsidR="00CB12AF" w:rsidRDefault="00CB12AF" w:rsidP="00CB12AF">
            <w:pPr>
              <w:pStyle w:val="Heading2"/>
              <w:tabs>
                <w:tab w:val="left" w:pos="142"/>
              </w:tabs>
              <w:spacing w:line="360" w:lineRule="auto"/>
            </w:pPr>
          </w:p>
        </w:tc>
      </w:tr>
      <w:tr w:rsidR="00CB12AF" w14:paraId="6361A3CC" w14:textId="77777777" w:rsidTr="00CB12AF">
        <w:tblPrEx>
          <w:tblLook w:val="0000" w:firstRow="0" w:lastRow="0" w:firstColumn="0" w:lastColumn="0" w:noHBand="0" w:noVBand="0"/>
        </w:tblPrEx>
        <w:trPr>
          <w:cantSplit/>
        </w:trPr>
        <w:tc>
          <w:tcPr>
            <w:tcW w:w="6588" w:type="dxa"/>
          </w:tcPr>
          <w:p w14:paraId="40FB5B29" w14:textId="77777777" w:rsidR="00CB12AF" w:rsidRDefault="00CB12AF" w:rsidP="007565BD">
            <w:pPr>
              <w:keepNext/>
              <w:keepLines/>
              <w:spacing w:line="360" w:lineRule="auto"/>
              <w:rPr>
                <w:rFonts w:ascii="Arial" w:hAnsi="Arial" w:cs="Arial"/>
                <w:b/>
              </w:rPr>
            </w:pPr>
            <w:r>
              <w:rPr>
                <w:rFonts w:ascii="Arial" w:hAnsi="Arial" w:cs="Arial"/>
                <w:b/>
              </w:rPr>
              <w:t>Job Holder’s Signature:</w:t>
            </w:r>
          </w:p>
          <w:p w14:paraId="05E511A2" w14:textId="77777777" w:rsidR="00CB12AF" w:rsidRDefault="00CB12AF" w:rsidP="007565BD">
            <w:pPr>
              <w:keepNext/>
              <w:keepLines/>
              <w:spacing w:line="360" w:lineRule="auto"/>
              <w:rPr>
                <w:rFonts w:ascii="Arial" w:hAnsi="Arial" w:cs="Arial"/>
                <w:b/>
              </w:rPr>
            </w:pPr>
          </w:p>
        </w:tc>
        <w:tc>
          <w:tcPr>
            <w:tcW w:w="3325" w:type="dxa"/>
          </w:tcPr>
          <w:p w14:paraId="3FE2303E" w14:textId="77777777" w:rsidR="00CB12AF" w:rsidRDefault="00CB12AF" w:rsidP="007565BD">
            <w:pPr>
              <w:keepNext/>
              <w:keepLines/>
              <w:spacing w:line="360" w:lineRule="auto"/>
              <w:rPr>
                <w:rFonts w:ascii="Arial" w:hAnsi="Arial" w:cs="Arial"/>
                <w:b/>
              </w:rPr>
            </w:pPr>
            <w:r>
              <w:rPr>
                <w:rFonts w:ascii="Arial" w:hAnsi="Arial" w:cs="Arial"/>
                <w:b/>
              </w:rPr>
              <w:t>Date:</w:t>
            </w:r>
          </w:p>
        </w:tc>
      </w:tr>
      <w:tr w:rsidR="00CB12AF" w14:paraId="4D3D27A3" w14:textId="77777777" w:rsidTr="00CB12AF">
        <w:tblPrEx>
          <w:tblLook w:val="0000" w:firstRow="0" w:lastRow="0" w:firstColumn="0" w:lastColumn="0" w:noHBand="0" w:noVBand="0"/>
        </w:tblPrEx>
        <w:trPr>
          <w:cantSplit/>
        </w:trPr>
        <w:tc>
          <w:tcPr>
            <w:tcW w:w="6588" w:type="dxa"/>
            <w:tcBorders>
              <w:bottom w:val="single" w:sz="4" w:space="0" w:color="auto"/>
            </w:tcBorders>
          </w:tcPr>
          <w:p w14:paraId="33D5AAD1" w14:textId="77777777" w:rsidR="00CB12AF" w:rsidRDefault="00CB12AF" w:rsidP="007565BD">
            <w:pPr>
              <w:keepNext/>
              <w:keepLines/>
              <w:spacing w:line="360" w:lineRule="auto"/>
              <w:rPr>
                <w:rFonts w:ascii="Arial" w:hAnsi="Arial" w:cs="Arial"/>
                <w:b/>
              </w:rPr>
            </w:pPr>
            <w:r>
              <w:rPr>
                <w:rFonts w:ascii="Arial" w:hAnsi="Arial" w:cs="Arial"/>
                <w:b/>
              </w:rPr>
              <w:t>Head of Department’s Signature:</w:t>
            </w:r>
          </w:p>
          <w:p w14:paraId="2706E85F" w14:textId="77777777" w:rsidR="00CB12AF" w:rsidRDefault="00CB12AF" w:rsidP="007565BD">
            <w:pPr>
              <w:keepNext/>
              <w:keepLines/>
              <w:spacing w:line="360" w:lineRule="auto"/>
              <w:rPr>
                <w:rFonts w:ascii="Arial" w:hAnsi="Arial" w:cs="Arial"/>
                <w:b/>
              </w:rPr>
            </w:pPr>
          </w:p>
        </w:tc>
        <w:tc>
          <w:tcPr>
            <w:tcW w:w="3325" w:type="dxa"/>
          </w:tcPr>
          <w:p w14:paraId="4F0D5330" w14:textId="77777777" w:rsidR="00CB12AF" w:rsidRDefault="00CB12AF" w:rsidP="007565BD">
            <w:pPr>
              <w:keepNext/>
              <w:keepLines/>
              <w:spacing w:line="360" w:lineRule="auto"/>
              <w:rPr>
                <w:rFonts w:ascii="Arial" w:hAnsi="Arial" w:cs="Arial"/>
                <w:b/>
              </w:rPr>
            </w:pPr>
            <w:r>
              <w:rPr>
                <w:rFonts w:ascii="Arial" w:hAnsi="Arial" w:cs="Arial"/>
                <w:b/>
              </w:rPr>
              <w:t>Date:</w:t>
            </w:r>
          </w:p>
        </w:tc>
      </w:tr>
    </w:tbl>
    <w:p w14:paraId="3E2671D4" w14:textId="77777777" w:rsidR="007B7EE2" w:rsidRPr="007732FC" w:rsidRDefault="007B7EE2" w:rsidP="007732FC">
      <w:pPr>
        <w:pStyle w:val="BodyText"/>
        <w:keepNext/>
        <w:keepLines/>
        <w:rPr>
          <w:rFonts w:ascii="Arial" w:hAnsi="Arial" w:cs="Arial"/>
          <w:b/>
          <w:bCs/>
          <w:sz w:val="20"/>
        </w:rPr>
      </w:pPr>
    </w:p>
    <w:p w14:paraId="63E9B525" w14:textId="77777777" w:rsidR="00413FF8" w:rsidRPr="007732FC" w:rsidRDefault="00413FF8" w:rsidP="007732FC">
      <w:pPr>
        <w:pStyle w:val="BodyText"/>
        <w:keepNext/>
        <w:keepLines/>
        <w:rPr>
          <w:rFonts w:ascii="Arial" w:hAnsi="Arial" w:cs="Arial"/>
          <w:b/>
          <w:bCs/>
          <w:sz w:val="20"/>
        </w:rPr>
      </w:pPr>
    </w:p>
    <w:p w14:paraId="17D73232" w14:textId="77777777" w:rsidR="00427C85" w:rsidRPr="007732FC" w:rsidRDefault="00427C85" w:rsidP="007732FC">
      <w:pPr>
        <w:pStyle w:val="BodyText"/>
        <w:keepNext/>
        <w:keepLines/>
        <w:rPr>
          <w:rFonts w:ascii="Arial" w:hAnsi="Arial" w:cs="Arial"/>
          <w:b/>
          <w:bCs/>
          <w:sz w:val="20"/>
        </w:rPr>
      </w:pPr>
    </w:p>
    <w:sectPr w:rsidR="00427C85" w:rsidRPr="007732FC" w:rsidSect="00CD3855">
      <w:headerReference w:type="default" r:id="rId10"/>
      <w:footerReference w:type="default" r:id="rId11"/>
      <w:pgSz w:w="12240" w:h="15840" w:code="1"/>
      <w:pgMar w:top="567" w:right="1304" w:bottom="567" w:left="1304"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15B3" w14:textId="77777777" w:rsidR="001B6414" w:rsidRDefault="001B6414">
      <w:r>
        <w:separator/>
      </w:r>
    </w:p>
  </w:endnote>
  <w:endnote w:type="continuationSeparator" w:id="0">
    <w:p w14:paraId="29602200" w14:textId="77777777" w:rsidR="001B6414" w:rsidRDefault="001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4F18" w14:textId="77777777" w:rsidR="004F7CD5" w:rsidRDefault="002A4A53">
    <w:pPr>
      <w:pStyle w:val="Footer"/>
      <w:tabs>
        <w:tab w:val="clear" w:pos="4153"/>
        <w:tab w:val="center" w:pos="4840"/>
      </w:tabs>
      <w:rPr>
        <w:sz w:val="18"/>
      </w:rPr>
    </w:pPr>
    <w:r>
      <w:rPr>
        <w:snapToGrid w:val="0"/>
        <w:sz w:val="18"/>
      </w:rPr>
      <w:t>CAJE: SC06 655A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D3C9" w14:textId="77777777" w:rsidR="001B6414" w:rsidRDefault="001B6414">
      <w:r>
        <w:separator/>
      </w:r>
    </w:p>
  </w:footnote>
  <w:footnote w:type="continuationSeparator" w:id="0">
    <w:p w14:paraId="7E25CFF4" w14:textId="77777777" w:rsidR="001B6414" w:rsidRDefault="001B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55B1" w14:textId="77777777" w:rsidR="004F7CD5" w:rsidRDefault="004F7CD5">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905"/>
    <w:multiLevelType w:val="hybridMultilevel"/>
    <w:tmpl w:val="8D8A7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95FB4"/>
    <w:multiLevelType w:val="hybridMultilevel"/>
    <w:tmpl w:val="8D8A7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82B72"/>
    <w:multiLevelType w:val="hybridMultilevel"/>
    <w:tmpl w:val="3B76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886FBB"/>
    <w:multiLevelType w:val="hybridMultilevel"/>
    <w:tmpl w:val="712637B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13C93A60"/>
    <w:multiLevelType w:val="hybridMultilevel"/>
    <w:tmpl w:val="A3B4D23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2CC53D65"/>
    <w:multiLevelType w:val="hybridMultilevel"/>
    <w:tmpl w:val="2C2A92E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9941847"/>
    <w:multiLevelType w:val="hybridMultilevel"/>
    <w:tmpl w:val="72769C3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4BCF0B05"/>
    <w:multiLevelType w:val="hybridMultilevel"/>
    <w:tmpl w:val="F0B03FF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13825BF"/>
    <w:multiLevelType w:val="hybridMultilevel"/>
    <w:tmpl w:val="972CE0F2"/>
    <w:lvl w:ilvl="0" w:tplc="04090001">
      <w:start w:val="1"/>
      <w:numFmt w:val="bullet"/>
      <w:lvlText w:val=""/>
      <w:lvlJc w:val="left"/>
      <w:pPr>
        <w:tabs>
          <w:tab w:val="num" w:pos="1490"/>
        </w:tabs>
        <w:ind w:left="1490" w:hanging="360"/>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10" w15:restartNumberingAfterBreak="0">
    <w:nsid w:val="555E4486"/>
    <w:multiLevelType w:val="hybridMultilevel"/>
    <w:tmpl w:val="1160CBE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5651387F"/>
    <w:multiLevelType w:val="hybridMultilevel"/>
    <w:tmpl w:val="870EA504"/>
    <w:lvl w:ilvl="0" w:tplc="FD3A4F16">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A9F42D2"/>
    <w:multiLevelType w:val="hybridMultilevel"/>
    <w:tmpl w:val="681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85AB8"/>
    <w:multiLevelType w:val="hybridMultilevel"/>
    <w:tmpl w:val="266095BC"/>
    <w:lvl w:ilvl="0" w:tplc="04090001">
      <w:start w:val="1"/>
      <w:numFmt w:val="bullet"/>
      <w:lvlText w:val=""/>
      <w:lvlJc w:val="left"/>
      <w:pPr>
        <w:tabs>
          <w:tab w:val="num" w:pos="2155"/>
        </w:tabs>
        <w:ind w:left="2155"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4" w15:restartNumberingAfterBreak="0">
    <w:nsid w:val="68277D78"/>
    <w:multiLevelType w:val="hybridMultilevel"/>
    <w:tmpl w:val="8D8A7F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97945388">
    <w:abstractNumId w:val="14"/>
  </w:num>
  <w:num w:numId="2" w16cid:durableId="1791897075">
    <w:abstractNumId w:val="8"/>
  </w:num>
  <w:num w:numId="3" w16cid:durableId="1004817002">
    <w:abstractNumId w:val="9"/>
  </w:num>
  <w:num w:numId="4" w16cid:durableId="1615752642">
    <w:abstractNumId w:val="10"/>
  </w:num>
  <w:num w:numId="5" w16cid:durableId="1584678886">
    <w:abstractNumId w:val="6"/>
  </w:num>
  <w:num w:numId="6" w16cid:durableId="708604570">
    <w:abstractNumId w:val="0"/>
  </w:num>
  <w:num w:numId="7" w16cid:durableId="857889788">
    <w:abstractNumId w:val="1"/>
  </w:num>
  <w:num w:numId="8" w16cid:durableId="1930457625">
    <w:abstractNumId w:val="7"/>
  </w:num>
  <w:num w:numId="9" w16cid:durableId="180707146">
    <w:abstractNumId w:val="13"/>
  </w:num>
  <w:num w:numId="10" w16cid:durableId="1222327574">
    <w:abstractNumId w:val="2"/>
  </w:num>
  <w:num w:numId="11" w16cid:durableId="310018024">
    <w:abstractNumId w:val="12"/>
  </w:num>
  <w:num w:numId="12" w16cid:durableId="616257177">
    <w:abstractNumId w:val="4"/>
  </w:num>
  <w:num w:numId="13" w16cid:durableId="487719925">
    <w:abstractNumId w:val="5"/>
  </w:num>
  <w:num w:numId="14" w16cid:durableId="1584101107">
    <w:abstractNumId w:val="3"/>
  </w:num>
  <w:num w:numId="15" w16cid:durableId="8996378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DF4"/>
    <w:rsid w:val="000070C5"/>
    <w:rsid w:val="00052153"/>
    <w:rsid w:val="0006317F"/>
    <w:rsid w:val="00071986"/>
    <w:rsid w:val="000B0629"/>
    <w:rsid w:val="000D0454"/>
    <w:rsid w:val="00153FE4"/>
    <w:rsid w:val="00157D94"/>
    <w:rsid w:val="00164174"/>
    <w:rsid w:val="001866EE"/>
    <w:rsid w:val="00195A15"/>
    <w:rsid w:val="001B6414"/>
    <w:rsid w:val="001C0177"/>
    <w:rsid w:val="001F145E"/>
    <w:rsid w:val="001F5AED"/>
    <w:rsid w:val="0020472C"/>
    <w:rsid w:val="00214637"/>
    <w:rsid w:val="0021708F"/>
    <w:rsid w:val="0022506C"/>
    <w:rsid w:val="00252662"/>
    <w:rsid w:val="00261DF4"/>
    <w:rsid w:val="00266228"/>
    <w:rsid w:val="002A4A53"/>
    <w:rsid w:val="002C091C"/>
    <w:rsid w:val="002F3222"/>
    <w:rsid w:val="00314348"/>
    <w:rsid w:val="0032532E"/>
    <w:rsid w:val="00340236"/>
    <w:rsid w:val="003732B4"/>
    <w:rsid w:val="003C45B9"/>
    <w:rsid w:val="003E6D71"/>
    <w:rsid w:val="00413FF8"/>
    <w:rsid w:val="004153FA"/>
    <w:rsid w:val="00427C85"/>
    <w:rsid w:val="00442191"/>
    <w:rsid w:val="004745A8"/>
    <w:rsid w:val="004D1912"/>
    <w:rsid w:val="004F7CD5"/>
    <w:rsid w:val="0051086B"/>
    <w:rsid w:val="005438C4"/>
    <w:rsid w:val="00591C1C"/>
    <w:rsid w:val="005C5DC0"/>
    <w:rsid w:val="005E01D7"/>
    <w:rsid w:val="00633278"/>
    <w:rsid w:val="00633A79"/>
    <w:rsid w:val="00655C41"/>
    <w:rsid w:val="006C5C43"/>
    <w:rsid w:val="006D153E"/>
    <w:rsid w:val="007403F7"/>
    <w:rsid w:val="00750DCE"/>
    <w:rsid w:val="007565BD"/>
    <w:rsid w:val="0075699E"/>
    <w:rsid w:val="00772740"/>
    <w:rsid w:val="007732FC"/>
    <w:rsid w:val="00791786"/>
    <w:rsid w:val="00794006"/>
    <w:rsid w:val="00795F86"/>
    <w:rsid w:val="00797026"/>
    <w:rsid w:val="007B7EE2"/>
    <w:rsid w:val="007E4BC1"/>
    <w:rsid w:val="008604A7"/>
    <w:rsid w:val="00862371"/>
    <w:rsid w:val="00867D12"/>
    <w:rsid w:val="0089667D"/>
    <w:rsid w:val="008A5580"/>
    <w:rsid w:val="008D7D9F"/>
    <w:rsid w:val="00904771"/>
    <w:rsid w:val="009115E7"/>
    <w:rsid w:val="00913EAB"/>
    <w:rsid w:val="00920260"/>
    <w:rsid w:val="00991F63"/>
    <w:rsid w:val="009C5FCE"/>
    <w:rsid w:val="00A158E4"/>
    <w:rsid w:val="00A371C9"/>
    <w:rsid w:val="00A7231A"/>
    <w:rsid w:val="00AA7096"/>
    <w:rsid w:val="00AC771B"/>
    <w:rsid w:val="00AE62DE"/>
    <w:rsid w:val="00AF1E29"/>
    <w:rsid w:val="00B37232"/>
    <w:rsid w:val="00BB1E29"/>
    <w:rsid w:val="00BE0291"/>
    <w:rsid w:val="00BF274B"/>
    <w:rsid w:val="00C153B6"/>
    <w:rsid w:val="00C6248D"/>
    <w:rsid w:val="00CB12AF"/>
    <w:rsid w:val="00CC724F"/>
    <w:rsid w:val="00CD3855"/>
    <w:rsid w:val="00CD6338"/>
    <w:rsid w:val="00CD7A66"/>
    <w:rsid w:val="00D5377D"/>
    <w:rsid w:val="00D614DF"/>
    <w:rsid w:val="00D62699"/>
    <w:rsid w:val="00DA0934"/>
    <w:rsid w:val="00E103E0"/>
    <w:rsid w:val="00EA38CA"/>
    <w:rsid w:val="00EA59B5"/>
    <w:rsid w:val="00EC1A50"/>
    <w:rsid w:val="00EE4F9F"/>
    <w:rsid w:val="00F01F90"/>
    <w:rsid w:val="00F252C2"/>
    <w:rsid w:val="00F51EA1"/>
    <w:rsid w:val="00F57E47"/>
    <w:rsid w:val="00F65BF3"/>
    <w:rsid w:val="00F7459C"/>
    <w:rsid w:val="00F95D93"/>
    <w:rsid w:val="00FE7621"/>
    <w:rsid w:val="00FF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91BF7"/>
  <w15:docId w15:val="{928828E4-389E-4E8E-B9EE-8F12FAE9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60"/>
    <w:rPr>
      <w:sz w:val="22"/>
      <w:lang w:eastAsia="en-US"/>
    </w:rPr>
  </w:style>
  <w:style w:type="paragraph" w:styleId="Heading1">
    <w:name w:val="heading 1"/>
    <w:basedOn w:val="Normal"/>
    <w:next w:val="Normal"/>
    <w:qFormat/>
    <w:rsid w:val="00920260"/>
    <w:pPr>
      <w:keepNext/>
      <w:ind w:left="426"/>
      <w:outlineLvl w:val="0"/>
    </w:pPr>
    <w:rPr>
      <w:sz w:val="24"/>
      <w:lang w:val="en-US"/>
    </w:rPr>
  </w:style>
  <w:style w:type="paragraph" w:styleId="Heading2">
    <w:name w:val="heading 2"/>
    <w:basedOn w:val="Normal"/>
    <w:next w:val="Normal"/>
    <w:qFormat/>
    <w:rsid w:val="00920260"/>
    <w:pPr>
      <w:keepNext/>
      <w:jc w:val="both"/>
      <w:outlineLvl w:val="1"/>
    </w:pPr>
    <w:rPr>
      <w:rFonts w:ascii="Arial" w:hAnsi="Arial" w:cs="Arial"/>
      <w:b/>
      <w:bCs/>
      <w:sz w:val="20"/>
      <w:lang w:val="en-US"/>
    </w:rPr>
  </w:style>
  <w:style w:type="paragraph" w:styleId="Heading3">
    <w:name w:val="heading 3"/>
    <w:basedOn w:val="Normal"/>
    <w:next w:val="Normal"/>
    <w:qFormat/>
    <w:rsid w:val="00920260"/>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0260"/>
    <w:pPr>
      <w:jc w:val="center"/>
    </w:pPr>
    <w:rPr>
      <w:b/>
      <w:bCs/>
      <w:sz w:val="24"/>
      <w:lang w:val="en-US"/>
    </w:rPr>
  </w:style>
  <w:style w:type="paragraph" w:styleId="Subtitle">
    <w:name w:val="Subtitle"/>
    <w:basedOn w:val="Normal"/>
    <w:qFormat/>
    <w:rsid w:val="00920260"/>
    <w:pPr>
      <w:jc w:val="both"/>
    </w:pPr>
    <w:rPr>
      <w:rFonts w:ascii="Arial" w:hAnsi="Arial" w:cs="Arial"/>
      <w:b/>
      <w:bCs/>
      <w:sz w:val="20"/>
      <w:lang w:val="en-US"/>
    </w:rPr>
  </w:style>
  <w:style w:type="paragraph" w:styleId="Header">
    <w:name w:val="header"/>
    <w:basedOn w:val="Normal"/>
    <w:semiHidden/>
    <w:rsid w:val="00920260"/>
    <w:pPr>
      <w:tabs>
        <w:tab w:val="center" w:pos="4153"/>
        <w:tab w:val="right" w:pos="8306"/>
      </w:tabs>
    </w:pPr>
    <w:rPr>
      <w:sz w:val="20"/>
      <w:lang w:val="en-US"/>
    </w:rPr>
  </w:style>
  <w:style w:type="paragraph" w:styleId="BodyText">
    <w:name w:val="Body Text"/>
    <w:basedOn w:val="Normal"/>
    <w:semiHidden/>
    <w:rsid w:val="00920260"/>
    <w:pPr>
      <w:jc w:val="both"/>
    </w:pPr>
    <w:rPr>
      <w:sz w:val="24"/>
      <w:lang w:val="en-US"/>
    </w:rPr>
  </w:style>
  <w:style w:type="paragraph" w:styleId="BodyText2">
    <w:name w:val="Body Text 2"/>
    <w:basedOn w:val="Normal"/>
    <w:semiHidden/>
    <w:rsid w:val="00920260"/>
    <w:pPr>
      <w:autoSpaceDE w:val="0"/>
      <w:autoSpaceDN w:val="0"/>
      <w:adjustRightInd w:val="0"/>
      <w:jc w:val="both"/>
    </w:pPr>
    <w:rPr>
      <w:szCs w:val="24"/>
      <w:lang w:val="en-US"/>
    </w:rPr>
  </w:style>
  <w:style w:type="paragraph" w:styleId="BodyText3">
    <w:name w:val="Body Text 3"/>
    <w:basedOn w:val="Normal"/>
    <w:semiHidden/>
    <w:rsid w:val="00920260"/>
    <w:pPr>
      <w:autoSpaceDE w:val="0"/>
      <w:autoSpaceDN w:val="0"/>
      <w:adjustRightInd w:val="0"/>
    </w:pPr>
    <w:rPr>
      <w:b/>
      <w:bCs/>
      <w:szCs w:val="24"/>
      <w:lang w:val="en-US"/>
    </w:rPr>
  </w:style>
  <w:style w:type="paragraph" w:styleId="Footer">
    <w:name w:val="footer"/>
    <w:basedOn w:val="Normal"/>
    <w:semiHidden/>
    <w:rsid w:val="00920260"/>
    <w:pPr>
      <w:tabs>
        <w:tab w:val="center" w:pos="4153"/>
        <w:tab w:val="right" w:pos="8306"/>
      </w:tabs>
    </w:pPr>
  </w:style>
  <w:style w:type="paragraph" w:styleId="BodyTextIndent">
    <w:name w:val="Body Text Indent"/>
    <w:basedOn w:val="Normal"/>
    <w:semiHidden/>
    <w:rsid w:val="00920260"/>
    <w:pPr>
      <w:ind w:left="770"/>
      <w:jc w:val="both"/>
    </w:pPr>
  </w:style>
  <w:style w:type="paragraph" w:styleId="BodyTextIndent2">
    <w:name w:val="Body Text Indent 2"/>
    <w:basedOn w:val="Normal"/>
    <w:semiHidden/>
    <w:rsid w:val="00920260"/>
    <w:pPr>
      <w:ind w:left="720"/>
      <w:jc w:val="both"/>
    </w:pPr>
    <w:rPr>
      <w:sz w:val="20"/>
    </w:rPr>
  </w:style>
  <w:style w:type="paragraph" w:styleId="BodyTextIndent3">
    <w:name w:val="Body Text Indent 3"/>
    <w:basedOn w:val="Normal"/>
    <w:semiHidden/>
    <w:rsid w:val="00920260"/>
    <w:pPr>
      <w:ind w:left="660"/>
      <w:jc w:val="both"/>
    </w:pPr>
    <w:rPr>
      <w:sz w:val="20"/>
      <w:lang w:val="en-US"/>
    </w:rPr>
  </w:style>
  <w:style w:type="table" w:styleId="TableGrid">
    <w:name w:val="Table Grid"/>
    <w:basedOn w:val="TableNormal"/>
    <w:uiPriority w:val="59"/>
    <w:rsid w:val="00C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PWARREN</dc:creator>
  <cp:lastModifiedBy>Linda Sturrock</cp:lastModifiedBy>
  <cp:revision>3</cp:revision>
  <cp:lastPrinted>2017-03-08T11:07:00Z</cp:lastPrinted>
  <dcterms:created xsi:type="dcterms:W3CDTF">2023-10-26T14:18:00Z</dcterms:created>
  <dcterms:modified xsi:type="dcterms:W3CDTF">2023-10-31T16:05:00Z</dcterms:modified>
</cp:coreProperties>
</file>