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B80FB" w14:textId="77777777" w:rsidR="009A3789" w:rsidRDefault="005326E6">
      <w:pPr>
        <w:jc w:val="center"/>
        <w:rPr>
          <w:rFonts w:ascii="Arial" w:hAnsi="Arial" w:cs="Arial"/>
          <w:b/>
          <w:bCs/>
          <w:sz w:val="32"/>
          <w:szCs w:val="32"/>
        </w:rPr>
      </w:pPr>
      <w:r>
        <w:rPr>
          <w:noProof/>
          <w:lang w:eastAsia="en-GB"/>
        </w:rPr>
        <w:drawing>
          <wp:inline distT="0" distB="0" distL="0" distR="0" wp14:anchorId="4B32E559" wp14:editId="7A956956">
            <wp:extent cx="1438275" cy="1666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438275" cy="1666875"/>
                    </a:xfrm>
                    <a:prstGeom prst="rect">
                      <a:avLst/>
                    </a:prstGeom>
                    <a:noFill/>
                    <a:ln w="9525">
                      <a:noFill/>
                      <a:miter lim="800000"/>
                      <a:headEnd/>
                      <a:tailEnd/>
                    </a:ln>
                  </pic:spPr>
                </pic:pic>
              </a:graphicData>
            </a:graphic>
          </wp:inline>
        </w:drawing>
      </w:r>
    </w:p>
    <w:p w14:paraId="7ABFD3E1" w14:textId="77777777" w:rsidR="009A3789" w:rsidRDefault="009A3789">
      <w:pPr>
        <w:jc w:val="center"/>
        <w:rPr>
          <w:rFonts w:ascii="Arial" w:hAnsi="Arial" w:cs="Arial"/>
          <w:b/>
          <w:bCs/>
          <w:sz w:val="32"/>
          <w:szCs w:val="32"/>
        </w:rPr>
      </w:pPr>
    </w:p>
    <w:p w14:paraId="2C304F82" w14:textId="77777777" w:rsidR="00841C84" w:rsidRPr="00E11DAD" w:rsidRDefault="00A06551">
      <w:pPr>
        <w:jc w:val="center"/>
        <w:rPr>
          <w:rFonts w:ascii="Arial" w:hAnsi="Arial" w:cs="Arial"/>
          <w:b/>
          <w:bCs/>
          <w:sz w:val="32"/>
          <w:szCs w:val="32"/>
        </w:rPr>
      </w:pPr>
      <w:r>
        <w:rPr>
          <w:rFonts w:ascii="Arial" w:hAnsi="Arial" w:cs="Arial"/>
          <w:b/>
          <w:bCs/>
          <w:sz w:val="32"/>
          <w:szCs w:val="32"/>
        </w:rPr>
        <w:t>SCOTTISH AMBULANCE SERIVCE</w:t>
      </w:r>
    </w:p>
    <w:p w14:paraId="5466EFF0" w14:textId="77777777" w:rsidR="00841C84" w:rsidRPr="00E11DAD" w:rsidRDefault="00841C84">
      <w:pPr>
        <w:jc w:val="center"/>
        <w:rPr>
          <w:rFonts w:ascii="Arial" w:hAnsi="Arial" w:cs="Arial"/>
          <w:b/>
          <w:bCs/>
          <w:sz w:val="32"/>
          <w:szCs w:val="32"/>
        </w:rPr>
      </w:pPr>
    </w:p>
    <w:p w14:paraId="0C0FAF7E" w14:textId="77777777" w:rsidR="00841C84" w:rsidRPr="00E11DAD" w:rsidRDefault="00A06551">
      <w:pPr>
        <w:jc w:val="center"/>
        <w:rPr>
          <w:rFonts w:ascii="Arial" w:hAnsi="Arial" w:cs="Arial"/>
          <w:b/>
          <w:bCs/>
          <w:sz w:val="32"/>
          <w:szCs w:val="32"/>
        </w:rPr>
      </w:pPr>
      <w:r>
        <w:rPr>
          <w:rFonts w:ascii="Arial" w:hAnsi="Arial" w:cs="Arial"/>
          <w:b/>
          <w:bCs/>
          <w:sz w:val="32"/>
          <w:szCs w:val="32"/>
        </w:rPr>
        <w:t>JOB DESCRIPTION</w:t>
      </w:r>
    </w:p>
    <w:p w14:paraId="50CC3E6D" w14:textId="77777777" w:rsidR="00841C84" w:rsidRPr="00E11DAD" w:rsidRDefault="00841C84">
      <w:pPr>
        <w:pStyle w:val="Header"/>
        <w:tabs>
          <w:tab w:val="left" w:pos="720"/>
        </w:tabs>
        <w:rPr>
          <w:rFonts w:ascii="Arial" w:hAnsi="Arial" w:cs="Arial"/>
          <w:sz w:val="22"/>
          <w:szCs w:val="22"/>
        </w:rPr>
      </w:pPr>
    </w:p>
    <w:p w14:paraId="4683CAA4" w14:textId="77777777" w:rsidR="00841C84" w:rsidRPr="006E2A48" w:rsidRDefault="00A06551" w:rsidP="00A06551">
      <w:pPr>
        <w:autoSpaceDE w:val="0"/>
        <w:autoSpaceDN w:val="0"/>
        <w:adjustRightInd w:val="0"/>
        <w:rPr>
          <w:rFonts w:ascii="Arial" w:hAnsi="Arial" w:cs="Arial"/>
          <w:i/>
          <w:sz w:val="22"/>
          <w:szCs w:val="22"/>
        </w:rPr>
      </w:pPr>
      <w:r w:rsidRPr="006E2A48">
        <w:rPr>
          <w:rFonts w:ascii="Arial" w:hAnsi="Arial" w:cs="Arial"/>
          <w:i/>
          <w:sz w:val="22"/>
          <w:szCs w:val="22"/>
          <w:lang w:eastAsia="en-GB"/>
        </w:rPr>
        <w:t>Should you require any assistance in completing your job description form please contact your regional HR representative who can assist.</w:t>
      </w:r>
    </w:p>
    <w:p w14:paraId="4901D6C3" w14:textId="77777777" w:rsidR="00B873BA" w:rsidRDefault="00B873BA">
      <w:pPr>
        <w:rPr>
          <w:rFonts w:ascii="Arial" w:hAnsi="Arial" w:cs="Arial"/>
          <w:sz w:val="22"/>
          <w:szCs w:val="22"/>
        </w:rPr>
      </w:pPr>
    </w:p>
    <w:tbl>
      <w:tblPr>
        <w:tblStyle w:val="TableList1"/>
        <w:tblW w:w="5000" w:type="pct"/>
        <w:tblLook w:val="0000" w:firstRow="0" w:lastRow="0" w:firstColumn="0" w:lastColumn="0" w:noHBand="0" w:noVBand="0"/>
      </w:tblPr>
      <w:tblGrid>
        <w:gridCol w:w="4682"/>
        <w:gridCol w:w="5768"/>
      </w:tblGrid>
      <w:tr w:rsidR="00B873BA" w:rsidRPr="00E11DAD" w14:paraId="43F376E8" w14:textId="77777777" w:rsidTr="78FB3CB2">
        <w:trPr>
          <w:cnfStyle w:val="000000100000" w:firstRow="0" w:lastRow="0" w:firstColumn="0" w:lastColumn="0" w:oddVBand="0" w:evenVBand="0" w:oddHBand="1" w:evenHBand="0" w:firstRowFirstColumn="0" w:firstRowLastColumn="0" w:lastRowFirstColumn="0" w:lastRowLastColumn="0"/>
          <w:trHeight w:val="180"/>
        </w:trPr>
        <w:tc>
          <w:tcPr>
            <w:tcW w:w="5000" w:type="pct"/>
            <w:gridSpan w:val="2"/>
            <w:tcBorders>
              <w:bottom w:val="single" w:sz="4" w:space="0" w:color="auto"/>
            </w:tcBorders>
            <w:vAlign w:val="center"/>
          </w:tcPr>
          <w:p w14:paraId="6698C0DE" w14:textId="77777777" w:rsidR="00B873BA" w:rsidRPr="00A77F71" w:rsidRDefault="00B873BA" w:rsidP="00B873BA">
            <w:pPr>
              <w:rPr>
                <w:rFonts w:ascii="Arial" w:hAnsi="Arial" w:cs="Arial"/>
                <w:b/>
                <w:sz w:val="22"/>
                <w:szCs w:val="22"/>
              </w:rPr>
            </w:pPr>
          </w:p>
          <w:p w14:paraId="0D2BF02D" w14:textId="77777777" w:rsidR="00B873BA" w:rsidRDefault="00B873BA" w:rsidP="00B873BA">
            <w:pPr>
              <w:pStyle w:val="ListParagraph"/>
              <w:numPr>
                <w:ilvl w:val="0"/>
                <w:numId w:val="23"/>
              </w:numPr>
              <w:rPr>
                <w:rFonts w:ascii="Arial" w:hAnsi="Arial" w:cs="Arial"/>
                <w:b/>
                <w:sz w:val="22"/>
                <w:szCs w:val="22"/>
              </w:rPr>
            </w:pPr>
            <w:r w:rsidRPr="00A77F71">
              <w:rPr>
                <w:rFonts w:ascii="Arial" w:hAnsi="Arial" w:cs="Arial"/>
                <w:b/>
                <w:sz w:val="22"/>
                <w:szCs w:val="22"/>
              </w:rPr>
              <w:t xml:space="preserve">JOB </w:t>
            </w:r>
            <w:r>
              <w:rPr>
                <w:rFonts w:ascii="Arial" w:hAnsi="Arial" w:cs="Arial"/>
                <w:b/>
                <w:sz w:val="22"/>
                <w:szCs w:val="22"/>
              </w:rPr>
              <w:t>IDENTIFICATION</w:t>
            </w:r>
          </w:p>
          <w:p w14:paraId="69A9948F" w14:textId="77777777" w:rsidR="00A06551" w:rsidRPr="00A06551" w:rsidRDefault="00A06551" w:rsidP="00A06551">
            <w:pPr>
              <w:rPr>
                <w:rFonts w:ascii="Arial" w:hAnsi="Arial" w:cs="Arial"/>
                <w:b/>
                <w:sz w:val="22"/>
                <w:szCs w:val="22"/>
              </w:rPr>
            </w:pPr>
          </w:p>
          <w:p w14:paraId="29B52437" w14:textId="77777777" w:rsidR="00A06551" w:rsidRPr="006E2A48" w:rsidRDefault="00A06551" w:rsidP="00A06551">
            <w:pPr>
              <w:autoSpaceDE w:val="0"/>
              <w:autoSpaceDN w:val="0"/>
              <w:adjustRightInd w:val="0"/>
              <w:rPr>
                <w:rFonts w:ascii="Arial" w:hAnsi="Arial" w:cs="Arial"/>
                <w:color w:val="000000"/>
                <w:sz w:val="23"/>
                <w:szCs w:val="23"/>
                <w:lang w:eastAsia="en-GB"/>
              </w:rPr>
            </w:pPr>
            <w:r w:rsidRPr="006E2A48">
              <w:rPr>
                <w:rFonts w:ascii="Arial" w:hAnsi="Arial" w:cs="Arial"/>
                <w:color w:val="000000"/>
                <w:sz w:val="23"/>
                <w:szCs w:val="23"/>
                <w:lang w:eastAsia="en-GB"/>
              </w:rPr>
              <w:t>The information required in primarily for administration.</w:t>
            </w:r>
          </w:p>
          <w:p w14:paraId="253B2BE5" w14:textId="77777777" w:rsidR="00A06551" w:rsidRPr="006E2A48" w:rsidRDefault="00A06551" w:rsidP="00A06551">
            <w:pPr>
              <w:autoSpaceDE w:val="0"/>
              <w:autoSpaceDN w:val="0"/>
              <w:adjustRightInd w:val="0"/>
              <w:rPr>
                <w:rFonts w:ascii="Arial" w:hAnsi="Arial" w:cs="Arial"/>
                <w:color w:val="000000"/>
                <w:sz w:val="23"/>
                <w:szCs w:val="23"/>
                <w:lang w:eastAsia="en-GB"/>
              </w:rPr>
            </w:pPr>
          </w:p>
          <w:p w14:paraId="6A0FC8D4" w14:textId="77777777" w:rsidR="00A06551" w:rsidRPr="006E2A48" w:rsidRDefault="00A06551" w:rsidP="00A06551">
            <w:pPr>
              <w:autoSpaceDE w:val="0"/>
              <w:autoSpaceDN w:val="0"/>
              <w:adjustRightInd w:val="0"/>
              <w:rPr>
                <w:rFonts w:ascii="Arial" w:hAnsi="Arial" w:cs="Arial"/>
                <w:color w:val="000000"/>
                <w:sz w:val="23"/>
                <w:szCs w:val="23"/>
                <w:lang w:eastAsia="en-GB"/>
              </w:rPr>
            </w:pPr>
            <w:r w:rsidRPr="006E2A48">
              <w:rPr>
                <w:rFonts w:ascii="Arial" w:hAnsi="Arial" w:cs="Arial"/>
                <w:color w:val="000000"/>
                <w:sz w:val="23"/>
                <w:szCs w:val="23"/>
                <w:lang w:eastAsia="en-GB"/>
              </w:rPr>
              <w:t xml:space="preserve">Please complete all sections apart from the job description reference; job holder(s) should not be named. It is intended that the job descriptions will be anonymous for grading purposes. </w:t>
            </w:r>
          </w:p>
          <w:p w14:paraId="7A9868A5" w14:textId="77777777" w:rsidR="00B873BA" w:rsidRPr="00A77F71" w:rsidRDefault="00B873BA" w:rsidP="00A06551">
            <w:pPr>
              <w:pStyle w:val="ListParagraph"/>
              <w:ind w:left="360"/>
              <w:rPr>
                <w:rFonts w:ascii="Arial" w:hAnsi="Arial" w:cs="Arial"/>
                <w:b/>
                <w:sz w:val="22"/>
                <w:szCs w:val="22"/>
              </w:rPr>
            </w:pPr>
          </w:p>
        </w:tc>
      </w:tr>
      <w:tr w:rsidR="00B873BA" w:rsidRPr="00E11DAD" w14:paraId="5E7CDD04" w14:textId="77777777" w:rsidTr="78FB3CB2">
        <w:trPr>
          <w:cnfStyle w:val="000000010000" w:firstRow="0" w:lastRow="0" w:firstColumn="0" w:lastColumn="0" w:oddVBand="0" w:evenVBand="0" w:oddHBand="0" w:evenHBand="1" w:firstRowFirstColumn="0" w:firstRowLastColumn="0" w:lastRowFirstColumn="0" w:lastRowLastColumn="0"/>
          <w:trHeight w:val="558"/>
        </w:trPr>
        <w:tc>
          <w:tcPr>
            <w:tcW w:w="2240" w:type="pct"/>
            <w:tcBorders>
              <w:top w:val="single" w:sz="4" w:space="0" w:color="auto"/>
              <w:left w:val="single" w:sz="4" w:space="0" w:color="auto"/>
              <w:bottom w:val="single" w:sz="4" w:space="0" w:color="auto"/>
              <w:right w:val="single" w:sz="4" w:space="0" w:color="auto"/>
            </w:tcBorders>
            <w:vAlign w:val="center"/>
          </w:tcPr>
          <w:p w14:paraId="6E256A96" w14:textId="49517B1C" w:rsidR="00B873BA" w:rsidRDefault="00B873BA" w:rsidP="00B873BA">
            <w:pPr>
              <w:rPr>
                <w:rFonts w:ascii="Arial" w:hAnsi="Arial" w:cs="Arial"/>
                <w:sz w:val="22"/>
                <w:szCs w:val="22"/>
              </w:rPr>
            </w:pPr>
          </w:p>
          <w:p w14:paraId="2C76E133" w14:textId="77777777" w:rsidR="00B873BA" w:rsidRPr="00A77F71" w:rsidRDefault="00B873BA" w:rsidP="00B873BA">
            <w:pPr>
              <w:rPr>
                <w:rFonts w:ascii="Arial" w:hAnsi="Arial" w:cs="Arial"/>
                <w:b/>
                <w:sz w:val="22"/>
                <w:szCs w:val="22"/>
              </w:rPr>
            </w:pPr>
            <w:r>
              <w:rPr>
                <w:rFonts w:ascii="Arial" w:hAnsi="Arial" w:cs="Arial"/>
                <w:b/>
                <w:sz w:val="22"/>
                <w:szCs w:val="22"/>
              </w:rPr>
              <w:t>JOB TITLE</w:t>
            </w:r>
          </w:p>
          <w:p w14:paraId="67AA19CC" w14:textId="77777777" w:rsidR="00B873BA" w:rsidRPr="00B873BA" w:rsidRDefault="00B873BA" w:rsidP="00B873BA">
            <w:pPr>
              <w:rPr>
                <w:rFonts w:ascii="Arial" w:hAnsi="Arial" w:cs="Arial"/>
                <w:b/>
                <w:sz w:val="22"/>
                <w:szCs w:val="22"/>
              </w:rPr>
            </w:pPr>
          </w:p>
          <w:p w14:paraId="03AC90C3" w14:textId="77777777" w:rsidR="00B873BA" w:rsidRPr="00B873BA" w:rsidRDefault="00B873BA" w:rsidP="00B873BA">
            <w:pPr>
              <w:rPr>
                <w:rFonts w:ascii="Arial" w:hAnsi="Arial" w:cs="Arial"/>
                <w:b/>
                <w:sz w:val="22"/>
                <w:szCs w:val="22"/>
              </w:rPr>
            </w:pPr>
          </w:p>
        </w:tc>
        <w:tc>
          <w:tcPr>
            <w:tcW w:w="2760" w:type="pct"/>
            <w:tcBorders>
              <w:top w:val="single" w:sz="4" w:space="0" w:color="auto"/>
              <w:left w:val="single" w:sz="4" w:space="0" w:color="auto"/>
              <w:bottom w:val="single" w:sz="4" w:space="0" w:color="auto"/>
              <w:right w:val="single" w:sz="4" w:space="0" w:color="auto"/>
            </w:tcBorders>
            <w:vAlign w:val="center"/>
          </w:tcPr>
          <w:p w14:paraId="0E3A40AA" w14:textId="77777777" w:rsidR="00B873BA" w:rsidRPr="00B873BA" w:rsidRDefault="00B873BA" w:rsidP="00B873BA">
            <w:pPr>
              <w:rPr>
                <w:rFonts w:ascii="Arial" w:hAnsi="Arial" w:cs="Arial"/>
                <w:b/>
                <w:sz w:val="22"/>
                <w:szCs w:val="22"/>
              </w:rPr>
            </w:pPr>
          </w:p>
          <w:p w14:paraId="6BCF7998" w14:textId="273BBF98" w:rsidR="00B873BA" w:rsidRPr="00B873BA" w:rsidRDefault="605CE610" w:rsidP="78FB3CB2">
            <w:pPr>
              <w:rPr>
                <w:rFonts w:ascii="Arial" w:hAnsi="Arial" w:cs="Arial"/>
                <w:b/>
                <w:bCs/>
                <w:sz w:val="22"/>
                <w:szCs w:val="22"/>
              </w:rPr>
            </w:pPr>
            <w:r w:rsidRPr="78FB3CB2">
              <w:rPr>
                <w:rFonts w:ascii="Arial" w:hAnsi="Arial" w:cs="Arial"/>
                <w:b/>
                <w:bCs/>
                <w:sz w:val="22"/>
                <w:szCs w:val="22"/>
              </w:rPr>
              <w:t xml:space="preserve">STRATEGY </w:t>
            </w:r>
            <w:r w:rsidR="1E2943F2" w:rsidRPr="78FB3CB2">
              <w:rPr>
                <w:rFonts w:ascii="Arial" w:hAnsi="Arial" w:cs="Arial"/>
                <w:b/>
                <w:bCs/>
                <w:sz w:val="22"/>
                <w:szCs w:val="22"/>
              </w:rPr>
              <w:t xml:space="preserve">PROGRAMME </w:t>
            </w:r>
            <w:r w:rsidR="58DADABC" w:rsidRPr="78FB3CB2">
              <w:rPr>
                <w:rFonts w:ascii="Arial" w:hAnsi="Arial" w:cs="Arial"/>
                <w:b/>
                <w:bCs/>
                <w:sz w:val="22"/>
                <w:szCs w:val="22"/>
              </w:rPr>
              <w:t xml:space="preserve">OFFICER </w:t>
            </w:r>
            <w:r w:rsidR="1E2943F2" w:rsidRPr="78FB3CB2">
              <w:rPr>
                <w:rFonts w:ascii="Arial" w:hAnsi="Arial" w:cs="Arial"/>
                <w:b/>
                <w:bCs/>
                <w:sz w:val="22"/>
                <w:szCs w:val="22"/>
              </w:rPr>
              <w:t>Department(s): Strategy &amp; Quality Directorate Job</w:t>
            </w:r>
          </w:p>
          <w:p w14:paraId="1178B322" w14:textId="77777777" w:rsidR="00B873BA" w:rsidRDefault="00B873BA" w:rsidP="00B873BA">
            <w:pPr>
              <w:rPr>
                <w:rFonts w:ascii="Arial" w:hAnsi="Arial" w:cs="Arial"/>
                <w:sz w:val="22"/>
                <w:szCs w:val="22"/>
              </w:rPr>
            </w:pPr>
          </w:p>
        </w:tc>
      </w:tr>
      <w:tr w:rsidR="00B873BA" w:rsidRPr="00E11DAD" w14:paraId="0670C871" w14:textId="77777777" w:rsidTr="78FB3CB2">
        <w:trPr>
          <w:cnfStyle w:val="000000100000" w:firstRow="0" w:lastRow="0" w:firstColumn="0" w:lastColumn="0" w:oddVBand="0" w:evenVBand="0" w:oddHBand="1" w:evenHBand="0" w:firstRowFirstColumn="0" w:firstRowLastColumn="0" w:lastRowFirstColumn="0" w:lastRowLastColumn="0"/>
          <w:trHeight w:val="558"/>
        </w:trPr>
        <w:tc>
          <w:tcPr>
            <w:tcW w:w="2240" w:type="pct"/>
            <w:tcBorders>
              <w:top w:val="single" w:sz="4" w:space="0" w:color="auto"/>
              <w:left w:val="single" w:sz="4" w:space="0" w:color="auto"/>
              <w:bottom w:val="single" w:sz="4" w:space="0" w:color="auto"/>
              <w:right w:val="single" w:sz="4" w:space="0" w:color="auto"/>
            </w:tcBorders>
            <w:shd w:val="clear" w:color="auto" w:fill="auto"/>
            <w:vAlign w:val="center"/>
          </w:tcPr>
          <w:p w14:paraId="7737CF19" w14:textId="77777777" w:rsidR="0071212B" w:rsidRDefault="0071212B" w:rsidP="00B873BA">
            <w:pPr>
              <w:rPr>
                <w:rFonts w:ascii="Arial" w:hAnsi="Arial" w:cs="Arial"/>
                <w:b/>
                <w:sz w:val="22"/>
                <w:szCs w:val="22"/>
              </w:rPr>
            </w:pPr>
          </w:p>
          <w:p w14:paraId="3310DA75" w14:textId="77777777" w:rsidR="00B873BA" w:rsidRPr="00B873BA" w:rsidRDefault="00B873BA" w:rsidP="00B873BA">
            <w:pPr>
              <w:rPr>
                <w:rFonts w:ascii="Arial" w:hAnsi="Arial" w:cs="Arial"/>
                <w:b/>
                <w:sz w:val="22"/>
                <w:szCs w:val="22"/>
              </w:rPr>
            </w:pPr>
            <w:r w:rsidRPr="00B873BA">
              <w:rPr>
                <w:rFonts w:ascii="Arial" w:hAnsi="Arial" w:cs="Arial"/>
                <w:b/>
                <w:sz w:val="22"/>
                <w:szCs w:val="22"/>
              </w:rPr>
              <w:t>JOB DESCRIPTION REFERENCE</w:t>
            </w:r>
          </w:p>
          <w:p w14:paraId="28999565" w14:textId="77777777" w:rsidR="00B873BA" w:rsidRDefault="00B873BA" w:rsidP="00B873BA">
            <w:pPr>
              <w:rPr>
                <w:rFonts w:ascii="Arial" w:hAnsi="Arial" w:cs="Arial"/>
                <w:sz w:val="22"/>
                <w:szCs w:val="22"/>
              </w:rPr>
            </w:pPr>
          </w:p>
        </w:tc>
        <w:tc>
          <w:tcPr>
            <w:tcW w:w="2760" w:type="pct"/>
            <w:tcBorders>
              <w:top w:val="single" w:sz="4" w:space="0" w:color="auto"/>
              <w:left w:val="single" w:sz="4" w:space="0" w:color="auto"/>
              <w:bottom w:val="single" w:sz="4" w:space="0" w:color="auto"/>
              <w:right w:val="single" w:sz="4" w:space="0" w:color="auto"/>
            </w:tcBorders>
            <w:shd w:val="clear" w:color="auto" w:fill="auto"/>
            <w:vAlign w:val="center"/>
          </w:tcPr>
          <w:p w14:paraId="270503D5" w14:textId="77777777" w:rsidR="00B873BA" w:rsidRDefault="002C27F1" w:rsidP="00B873BA">
            <w:pPr>
              <w:rPr>
                <w:rFonts w:ascii="Arial" w:hAnsi="Arial" w:cs="Arial"/>
                <w:sz w:val="22"/>
                <w:szCs w:val="22"/>
              </w:rPr>
            </w:pPr>
            <w:r w:rsidRPr="002C27F1">
              <w:rPr>
                <w:rFonts w:ascii="Arial" w:hAnsi="Arial" w:cs="Arial"/>
                <w:sz w:val="22"/>
                <w:szCs w:val="22"/>
              </w:rPr>
              <w:t>MLPR126</w:t>
            </w:r>
          </w:p>
        </w:tc>
      </w:tr>
      <w:tr w:rsidR="00B873BA" w:rsidRPr="00E11DAD" w14:paraId="722BF58C" w14:textId="77777777" w:rsidTr="78FB3CB2">
        <w:trPr>
          <w:cnfStyle w:val="000000010000" w:firstRow="0" w:lastRow="0" w:firstColumn="0" w:lastColumn="0" w:oddVBand="0" w:evenVBand="0" w:oddHBand="0" w:evenHBand="1" w:firstRowFirstColumn="0" w:firstRowLastColumn="0" w:lastRowFirstColumn="0" w:lastRowLastColumn="0"/>
          <w:trHeight w:val="558"/>
        </w:trPr>
        <w:tc>
          <w:tcPr>
            <w:tcW w:w="2240" w:type="pct"/>
            <w:tcBorders>
              <w:top w:val="single" w:sz="4" w:space="0" w:color="auto"/>
              <w:left w:val="single" w:sz="4" w:space="0" w:color="auto"/>
              <w:bottom w:val="single" w:sz="4" w:space="0" w:color="auto"/>
              <w:right w:val="single" w:sz="4" w:space="0" w:color="auto"/>
            </w:tcBorders>
            <w:vAlign w:val="center"/>
          </w:tcPr>
          <w:p w14:paraId="2FC64429" w14:textId="77777777" w:rsidR="0071212B" w:rsidRDefault="0071212B" w:rsidP="00B873BA">
            <w:pPr>
              <w:rPr>
                <w:rFonts w:ascii="Arial" w:hAnsi="Arial" w:cs="Arial"/>
                <w:b/>
                <w:sz w:val="22"/>
                <w:szCs w:val="22"/>
              </w:rPr>
            </w:pPr>
          </w:p>
          <w:p w14:paraId="643199B5" w14:textId="77777777" w:rsidR="00B873BA" w:rsidRDefault="00B873BA" w:rsidP="00B873BA">
            <w:pPr>
              <w:rPr>
                <w:rFonts w:ascii="Arial" w:hAnsi="Arial" w:cs="Arial"/>
                <w:b/>
                <w:sz w:val="22"/>
                <w:szCs w:val="22"/>
              </w:rPr>
            </w:pPr>
            <w:r w:rsidRPr="00B873BA">
              <w:rPr>
                <w:rFonts w:ascii="Arial" w:hAnsi="Arial" w:cs="Arial"/>
                <w:b/>
                <w:sz w:val="22"/>
                <w:szCs w:val="22"/>
              </w:rPr>
              <w:t>DEPARTMENT</w:t>
            </w:r>
          </w:p>
          <w:p w14:paraId="5DE29329" w14:textId="77777777" w:rsidR="0071212B" w:rsidRDefault="0071212B" w:rsidP="00B873BA">
            <w:pPr>
              <w:rPr>
                <w:rFonts w:ascii="Arial" w:hAnsi="Arial" w:cs="Arial"/>
                <w:sz w:val="22"/>
                <w:szCs w:val="22"/>
              </w:rPr>
            </w:pPr>
          </w:p>
        </w:tc>
        <w:tc>
          <w:tcPr>
            <w:tcW w:w="2760" w:type="pct"/>
            <w:tcBorders>
              <w:top w:val="single" w:sz="4" w:space="0" w:color="auto"/>
              <w:left w:val="single" w:sz="4" w:space="0" w:color="auto"/>
              <w:bottom w:val="single" w:sz="4" w:space="0" w:color="auto"/>
              <w:right w:val="single" w:sz="4" w:space="0" w:color="auto"/>
            </w:tcBorders>
            <w:vAlign w:val="center"/>
          </w:tcPr>
          <w:p w14:paraId="58348700" w14:textId="3329F0A3" w:rsidR="00B873BA" w:rsidRDefault="003B7E1D" w:rsidP="00B873BA">
            <w:pPr>
              <w:rPr>
                <w:rFonts w:ascii="Arial" w:hAnsi="Arial" w:cs="Arial"/>
                <w:sz w:val="22"/>
                <w:szCs w:val="22"/>
              </w:rPr>
            </w:pPr>
            <w:r>
              <w:rPr>
                <w:rFonts w:ascii="Arial" w:hAnsi="Arial" w:cs="Arial"/>
                <w:sz w:val="22"/>
                <w:szCs w:val="22"/>
              </w:rPr>
              <w:t>Programme Management Office</w:t>
            </w:r>
          </w:p>
        </w:tc>
      </w:tr>
      <w:tr w:rsidR="00B873BA" w:rsidRPr="00E11DAD" w14:paraId="018F4C77" w14:textId="77777777" w:rsidTr="78FB3CB2">
        <w:trPr>
          <w:cnfStyle w:val="000000100000" w:firstRow="0" w:lastRow="0" w:firstColumn="0" w:lastColumn="0" w:oddVBand="0" w:evenVBand="0" w:oddHBand="1" w:evenHBand="0" w:firstRowFirstColumn="0" w:firstRowLastColumn="0" w:lastRowFirstColumn="0" w:lastRowLastColumn="0"/>
          <w:trHeight w:val="558"/>
        </w:trPr>
        <w:tc>
          <w:tcPr>
            <w:tcW w:w="2240" w:type="pct"/>
            <w:tcBorders>
              <w:top w:val="single" w:sz="4" w:space="0" w:color="auto"/>
              <w:left w:val="single" w:sz="4" w:space="0" w:color="auto"/>
              <w:bottom w:val="single" w:sz="4" w:space="0" w:color="auto"/>
              <w:right w:val="single" w:sz="4" w:space="0" w:color="auto"/>
            </w:tcBorders>
            <w:shd w:val="clear" w:color="auto" w:fill="auto"/>
            <w:vAlign w:val="center"/>
          </w:tcPr>
          <w:p w14:paraId="1B77E0F1" w14:textId="77777777" w:rsidR="0071212B" w:rsidRDefault="0071212B" w:rsidP="00B873BA">
            <w:pPr>
              <w:rPr>
                <w:rFonts w:ascii="Arial" w:hAnsi="Arial" w:cs="Arial"/>
                <w:b/>
                <w:sz w:val="22"/>
                <w:szCs w:val="22"/>
              </w:rPr>
            </w:pPr>
          </w:p>
          <w:p w14:paraId="60FD3260" w14:textId="77777777" w:rsidR="00B873BA" w:rsidRPr="00B873BA" w:rsidRDefault="00B873BA" w:rsidP="00B873BA">
            <w:pPr>
              <w:rPr>
                <w:rFonts w:ascii="Arial" w:hAnsi="Arial" w:cs="Arial"/>
                <w:b/>
                <w:sz w:val="22"/>
                <w:szCs w:val="22"/>
              </w:rPr>
            </w:pPr>
            <w:r w:rsidRPr="00B873BA">
              <w:rPr>
                <w:rFonts w:ascii="Arial" w:hAnsi="Arial" w:cs="Arial"/>
                <w:b/>
                <w:sz w:val="22"/>
                <w:szCs w:val="22"/>
              </w:rPr>
              <w:t>NO OF JOB HOLDERS</w:t>
            </w:r>
          </w:p>
          <w:p w14:paraId="6C8268E2" w14:textId="77777777" w:rsidR="00B873BA" w:rsidRDefault="00B873BA" w:rsidP="00B873BA">
            <w:pPr>
              <w:rPr>
                <w:rFonts w:ascii="Arial" w:hAnsi="Arial" w:cs="Arial"/>
                <w:sz w:val="22"/>
                <w:szCs w:val="22"/>
              </w:rPr>
            </w:pPr>
          </w:p>
        </w:tc>
        <w:tc>
          <w:tcPr>
            <w:tcW w:w="2760" w:type="pct"/>
            <w:tcBorders>
              <w:top w:val="single" w:sz="4" w:space="0" w:color="auto"/>
              <w:left w:val="single" w:sz="4" w:space="0" w:color="auto"/>
              <w:bottom w:val="single" w:sz="4" w:space="0" w:color="auto"/>
              <w:right w:val="single" w:sz="4" w:space="0" w:color="auto"/>
            </w:tcBorders>
            <w:shd w:val="clear" w:color="auto" w:fill="auto"/>
            <w:vAlign w:val="center"/>
          </w:tcPr>
          <w:p w14:paraId="61FEA866" w14:textId="3A31FEAA" w:rsidR="00B873BA" w:rsidRDefault="7C980BC5" w:rsidP="00580E41">
            <w:pPr>
              <w:spacing w:line="259" w:lineRule="auto"/>
              <w:rPr>
                <w:rFonts w:ascii="Arial" w:hAnsi="Arial" w:cs="Arial"/>
                <w:sz w:val="22"/>
                <w:szCs w:val="22"/>
              </w:rPr>
            </w:pPr>
            <w:r w:rsidRPr="78FB3CB2">
              <w:rPr>
                <w:rFonts w:ascii="Arial" w:hAnsi="Arial" w:cs="Arial"/>
                <w:sz w:val="22"/>
                <w:szCs w:val="22"/>
              </w:rPr>
              <w:t>1</w:t>
            </w:r>
          </w:p>
        </w:tc>
      </w:tr>
      <w:tr w:rsidR="00B873BA" w:rsidRPr="00E11DAD" w14:paraId="36A40A26" w14:textId="77777777" w:rsidTr="78FB3CB2">
        <w:trPr>
          <w:cnfStyle w:val="000000010000" w:firstRow="0" w:lastRow="0" w:firstColumn="0" w:lastColumn="0" w:oddVBand="0" w:evenVBand="0" w:oddHBand="0" w:evenHBand="1" w:firstRowFirstColumn="0" w:firstRowLastColumn="0" w:lastRowFirstColumn="0" w:lastRowLastColumn="0"/>
          <w:trHeight w:val="558"/>
        </w:trPr>
        <w:tc>
          <w:tcPr>
            <w:tcW w:w="2240" w:type="pct"/>
            <w:tcBorders>
              <w:top w:val="single" w:sz="4" w:space="0" w:color="auto"/>
              <w:left w:val="single" w:sz="4" w:space="0" w:color="auto"/>
              <w:bottom w:val="single" w:sz="4" w:space="0" w:color="auto"/>
              <w:right w:val="single" w:sz="4" w:space="0" w:color="auto"/>
            </w:tcBorders>
            <w:vAlign w:val="center"/>
          </w:tcPr>
          <w:p w14:paraId="71752AEC" w14:textId="77777777" w:rsidR="0071212B" w:rsidRDefault="0071212B" w:rsidP="00B873BA">
            <w:pPr>
              <w:rPr>
                <w:rFonts w:ascii="Arial" w:hAnsi="Arial" w:cs="Arial"/>
                <w:b/>
                <w:sz w:val="22"/>
                <w:szCs w:val="22"/>
              </w:rPr>
            </w:pPr>
          </w:p>
          <w:p w14:paraId="36FC9AB2" w14:textId="77777777" w:rsidR="00B873BA" w:rsidRPr="00B873BA" w:rsidRDefault="00B873BA" w:rsidP="00B873BA">
            <w:pPr>
              <w:rPr>
                <w:rFonts w:ascii="Arial" w:hAnsi="Arial" w:cs="Arial"/>
                <w:b/>
                <w:sz w:val="22"/>
                <w:szCs w:val="22"/>
              </w:rPr>
            </w:pPr>
            <w:r w:rsidRPr="00B873BA">
              <w:rPr>
                <w:rFonts w:ascii="Arial" w:hAnsi="Arial" w:cs="Arial"/>
                <w:b/>
                <w:sz w:val="22"/>
                <w:szCs w:val="22"/>
              </w:rPr>
              <w:t>DATE JOB DESCRPTION AGREED</w:t>
            </w:r>
          </w:p>
          <w:p w14:paraId="13C76087" w14:textId="77777777" w:rsidR="00B873BA" w:rsidRDefault="00B873BA" w:rsidP="00B873BA">
            <w:pPr>
              <w:rPr>
                <w:rFonts w:ascii="Arial" w:hAnsi="Arial" w:cs="Arial"/>
                <w:sz w:val="22"/>
                <w:szCs w:val="22"/>
              </w:rPr>
            </w:pPr>
          </w:p>
        </w:tc>
        <w:tc>
          <w:tcPr>
            <w:tcW w:w="2760" w:type="pct"/>
            <w:tcBorders>
              <w:top w:val="single" w:sz="4" w:space="0" w:color="auto"/>
              <w:left w:val="single" w:sz="4" w:space="0" w:color="auto"/>
              <w:bottom w:val="single" w:sz="4" w:space="0" w:color="auto"/>
              <w:right w:val="single" w:sz="4" w:space="0" w:color="auto"/>
            </w:tcBorders>
            <w:vAlign w:val="center"/>
          </w:tcPr>
          <w:p w14:paraId="62CEE7EB" w14:textId="45CFD081" w:rsidR="00B873BA" w:rsidRDefault="006A4AC8" w:rsidP="00B873BA">
            <w:pPr>
              <w:rPr>
                <w:rFonts w:ascii="Arial" w:hAnsi="Arial" w:cs="Arial"/>
                <w:sz w:val="22"/>
                <w:szCs w:val="22"/>
              </w:rPr>
            </w:pPr>
            <w:r>
              <w:rPr>
                <w:rFonts w:ascii="Arial" w:hAnsi="Arial" w:cs="Arial"/>
                <w:sz w:val="22"/>
                <w:szCs w:val="22"/>
              </w:rPr>
              <w:t>29 Nov 2023</w:t>
            </w:r>
            <w:bookmarkStart w:id="0" w:name="_GoBack"/>
            <w:bookmarkEnd w:id="0"/>
          </w:p>
        </w:tc>
      </w:tr>
    </w:tbl>
    <w:p w14:paraId="4E261D3C" w14:textId="77777777" w:rsidR="00841C84" w:rsidRPr="00E11DAD" w:rsidRDefault="00841C84">
      <w:pPr>
        <w:rPr>
          <w:rFonts w:ascii="Arial" w:hAnsi="Arial" w:cs="Arial"/>
          <w:sz w:val="22"/>
          <w:szCs w:val="22"/>
        </w:rPr>
      </w:pPr>
      <w:r w:rsidRPr="00E11DAD">
        <w:rPr>
          <w:rFonts w:ascii="Arial" w:hAnsi="Arial" w:cs="Arial"/>
          <w:sz w:val="22"/>
          <w:szCs w:val="22"/>
        </w:rPr>
        <w:br w:type="page"/>
      </w:r>
    </w:p>
    <w:tbl>
      <w:tblPr>
        <w:tblStyle w:val="TableList1"/>
        <w:tblW w:w="5093" w:type="pct"/>
        <w:tblLook w:val="0000" w:firstRow="0" w:lastRow="0" w:firstColumn="0" w:lastColumn="0" w:noHBand="0" w:noVBand="0"/>
      </w:tblPr>
      <w:tblGrid>
        <w:gridCol w:w="10644"/>
      </w:tblGrid>
      <w:tr w:rsidR="00A77F71" w:rsidRPr="00E11DAD" w14:paraId="1D64B799" w14:textId="77777777" w:rsidTr="78FB3CB2">
        <w:trPr>
          <w:cnfStyle w:val="000000100000" w:firstRow="0" w:lastRow="0" w:firstColumn="0" w:lastColumn="0" w:oddVBand="0" w:evenVBand="0" w:oddHBand="1" w:evenHBand="0" w:firstRowFirstColumn="0" w:firstRowLastColumn="0" w:lastRowFirstColumn="0" w:lastRowLastColumn="0"/>
          <w:trHeight w:val="180"/>
        </w:trPr>
        <w:tc>
          <w:tcPr>
            <w:tcW w:w="5000" w:type="pct"/>
            <w:vAlign w:val="center"/>
          </w:tcPr>
          <w:p w14:paraId="273C60F0" w14:textId="77777777" w:rsidR="00A77F71" w:rsidRPr="00A77F71" w:rsidRDefault="00A77F71" w:rsidP="00A77F71">
            <w:pPr>
              <w:rPr>
                <w:rFonts w:ascii="Arial" w:hAnsi="Arial" w:cs="Arial"/>
                <w:b/>
                <w:sz w:val="22"/>
                <w:szCs w:val="22"/>
              </w:rPr>
            </w:pPr>
          </w:p>
          <w:p w14:paraId="525F9E5E" w14:textId="77777777" w:rsidR="00A77F71" w:rsidRPr="00A77F71" w:rsidRDefault="00A77F71" w:rsidP="00A77F71">
            <w:pPr>
              <w:pStyle w:val="ListParagraph"/>
              <w:numPr>
                <w:ilvl w:val="0"/>
                <w:numId w:val="23"/>
              </w:numPr>
              <w:rPr>
                <w:rFonts w:ascii="Arial" w:hAnsi="Arial" w:cs="Arial"/>
                <w:b/>
                <w:sz w:val="22"/>
                <w:szCs w:val="22"/>
              </w:rPr>
            </w:pPr>
            <w:r w:rsidRPr="00A77F71">
              <w:rPr>
                <w:rFonts w:ascii="Arial" w:hAnsi="Arial" w:cs="Arial"/>
                <w:b/>
                <w:sz w:val="22"/>
                <w:szCs w:val="22"/>
              </w:rPr>
              <w:t>JOB PURPOSE</w:t>
            </w:r>
          </w:p>
          <w:p w14:paraId="394B6B6B" w14:textId="77777777" w:rsidR="00A77F71" w:rsidRPr="00A77F71" w:rsidRDefault="00A77F71" w:rsidP="00A77F71">
            <w:pPr>
              <w:rPr>
                <w:rFonts w:ascii="Arial" w:hAnsi="Arial" w:cs="Arial"/>
                <w:b/>
                <w:sz w:val="22"/>
                <w:szCs w:val="22"/>
              </w:rPr>
            </w:pPr>
          </w:p>
        </w:tc>
      </w:tr>
      <w:tr w:rsidR="00A77F71" w:rsidRPr="00E11DAD" w14:paraId="7722F92D" w14:textId="77777777" w:rsidTr="78FB3CB2">
        <w:trPr>
          <w:cnfStyle w:val="000000010000" w:firstRow="0" w:lastRow="0" w:firstColumn="0" w:lastColumn="0" w:oddVBand="0" w:evenVBand="0" w:oddHBand="0" w:evenHBand="1" w:firstRowFirstColumn="0" w:firstRowLastColumn="0" w:lastRowFirstColumn="0" w:lastRowLastColumn="0"/>
          <w:trHeight w:val="180"/>
        </w:trPr>
        <w:tc>
          <w:tcPr>
            <w:tcW w:w="5000" w:type="pct"/>
            <w:vAlign w:val="center"/>
          </w:tcPr>
          <w:p w14:paraId="3BE42640" w14:textId="77777777" w:rsidR="00A77F71" w:rsidRDefault="00A77F71" w:rsidP="00A77F71">
            <w:pPr>
              <w:rPr>
                <w:rFonts w:ascii="Arial" w:hAnsi="Arial" w:cs="Arial"/>
                <w:sz w:val="22"/>
                <w:szCs w:val="22"/>
              </w:rPr>
            </w:pPr>
          </w:p>
          <w:p w14:paraId="3A9C2B89" w14:textId="7E9EA046" w:rsidR="002C27F1" w:rsidRDefault="1E2943F2" w:rsidP="006C479F">
            <w:pPr>
              <w:rPr>
                <w:rFonts w:ascii="Arial" w:hAnsi="Arial" w:cs="Arial"/>
                <w:sz w:val="22"/>
                <w:szCs w:val="22"/>
                <w:lang w:eastAsia="en-GB"/>
              </w:rPr>
            </w:pPr>
            <w:r w:rsidRPr="78FB3CB2">
              <w:rPr>
                <w:rFonts w:ascii="Symbol" w:eastAsia="Symbol" w:hAnsi="Symbol" w:cs="Symbol"/>
                <w:sz w:val="22"/>
                <w:szCs w:val="22"/>
                <w:lang w:eastAsia="en-GB"/>
              </w:rPr>
              <w:t></w:t>
            </w:r>
            <w:r w:rsidRPr="78FB3CB2">
              <w:rPr>
                <w:rFonts w:ascii="Arial" w:hAnsi="Arial" w:cs="Arial"/>
                <w:sz w:val="22"/>
                <w:szCs w:val="22"/>
                <w:lang w:eastAsia="en-GB"/>
              </w:rPr>
              <w:t xml:space="preserve"> To be responsible for providing full support to the </w:t>
            </w:r>
            <w:r w:rsidR="58DADABC" w:rsidRPr="78FB3CB2">
              <w:rPr>
                <w:rFonts w:ascii="Arial" w:hAnsi="Arial" w:cs="Arial"/>
                <w:sz w:val="22"/>
                <w:szCs w:val="22"/>
                <w:lang w:eastAsia="en-GB"/>
              </w:rPr>
              <w:t>Service</w:t>
            </w:r>
            <w:r w:rsidR="69E87ABB" w:rsidRPr="78FB3CB2">
              <w:rPr>
                <w:rFonts w:ascii="Arial" w:hAnsi="Arial" w:cs="Arial"/>
                <w:sz w:val="22"/>
                <w:szCs w:val="22"/>
                <w:lang w:eastAsia="en-GB"/>
              </w:rPr>
              <w:t>’</w:t>
            </w:r>
            <w:r w:rsidR="58DADABC" w:rsidRPr="78FB3CB2">
              <w:rPr>
                <w:rFonts w:ascii="Arial" w:hAnsi="Arial" w:cs="Arial"/>
                <w:sz w:val="22"/>
                <w:szCs w:val="22"/>
                <w:lang w:eastAsia="en-GB"/>
              </w:rPr>
              <w:t xml:space="preserve">s </w:t>
            </w:r>
            <w:r w:rsidRPr="78FB3CB2">
              <w:rPr>
                <w:rFonts w:ascii="Arial" w:hAnsi="Arial" w:cs="Arial"/>
                <w:sz w:val="22"/>
                <w:szCs w:val="22"/>
                <w:lang w:eastAsia="en-GB"/>
              </w:rPr>
              <w:t xml:space="preserve">Strategy Delivery Programme, </w:t>
            </w:r>
            <w:r w:rsidR="58DADABC" w:rsidRPr="78FB3CB2">
              <w:rPr>
                <w:rFonts w:ascii="Arial" w:hAnsi="Arial" w:cs="Arial"/>
                <w:sz w:val="22"/>
                <w:szCs w:val="22"/>
                <w:lang w:eastAsia="en-GB"/>
              </w:rPr>
              <w:t>Portfolio Manager,  Executive Leads and Portfolio Leads</w:t>
            </w:r>
            <w:r w:rsidRPr="78FB3CB2">
              <w:rPr>
                <w:rFonts w:ascii="Arial" w:hAnsi="Arial" w:cs="Arial"/>
                <w:sz w:val="22"/>
                <w:szCs w:val="22"/>
                <w:lang w:eastAsia="en-GB"/>
              </w:rPr>
              <w:t xml:space="preserve">, by establishing, developing and maintaining a </w:t>
            </w:r>
            <w:r w:rsidR="0C35F939" w:rsidRPr="78FB3CB2">
              <w:rPr>
                <w:rFonts w:ascii="Arial" w:hAnsi="Arial" w:cs="Arial"/>
                <w:sz w:val="22"/>
                <w:szCs w:val="22"/>
                <w:lang w:eastAsia="en-GB"/>
              </w:rPr>
              <w:t xml:space="preserve"> p</w:t>
            </w:r>
            <w:r w:rsidR="58DADABC" w:rsidRPr="78FB3CB2">
              <w:rPr>
                <w:rFonts w:ascii="Arial" w:hAnsi="Arial" w:cs="Arial"/>
                <w:sz w:val="22"/>
                <w:szCs w:val="22"/>
                <w:lang w:eastAsia="en-GB"/>
              </w:rPr>
              <w:t xml:space="preserve">ortfolio </w:t>
            </w:r>
            <w:r w:rsidRPr="78FB3CB2">
              <w:rPr>
                <w:rFonts w:ascii="Arial" w:hAnsi="Arial" w:cs="Arial"/>
                <w:sz w:val="22"/>
                <w:szCs w:val="22"/>
                <w:lang w:eastAsia="en-GB"/>
              </w:rPr>
              <w:t xml:space="preserve">support infrastructure, in line with </w:t>
            </w:r>
            <w:r w:rsidR="40F63AFF" w:rsidRPr="78FB3CB2">
              <w:rPr>
                <w:rFonts w:ascii="Arial" w:hAnsi="Arial" w:cs="Arial"/>
                <w:sz w:val="22"/>
                <w:szCs w:val="22"/>
                <w:lang w:eastAsia="en-GB"/>
              </w:rPr>
              <w:t xml:space="preserve">agreed </w:t>
            </w:r>
            <w:r w:rsidR="11595E08" w:rsidRPr="78FB3CB2">
              <w:rPr>
                <w:rFonts w:ascii="Arial" w:hAnsi="Arial" w:cs="Arial"/>
                <w:sz w:val="22"/>
                <w:szCs w:val="22"/>
                <w:lang w:eastAsia="en-GB"/>
              </w:rPr>
              <w:t xml:space="preserve">project and </w:t>
            </w:r>
            <w:r w:rsidR="0BA48486" w:rsidRPr="78FB3CB2">
              <w:rPr>
                <w:rFonts w:ascii="Arial" w:hAnsi="Arial" w:cs="Arial"/>
                <w:sz w:val="22"/>
                <w:szCs w:val="22"/>
                <w:lang w:eastAsia="en-GB"/>
              </w:rPr>
              <w:t>programme</w:t>
            </w:r>
            <w:r w:rsidR="11595E08" w:rsidRPr="78FB3CB2">
              <w:rPr>
                <w:rFonts w:ascii="Arial" w:hAnsi="Arial" w:cs="Arial"/>
                <w:sz w:val="22"/>
                <w:szCs w:val="22"/>
                <w:lang w:eastAsia="en-GB"/>
              </w:rPr>
              <w:t xml:space="preserve"> management </w:t>
            </w:r>
            <w:r w:rsidRPr="78FB3CB2">
              <w:rPr>
                <w:rFonts w:ascii="Arial" w:hAnsi="Arial" w:cs="Arial"/>
                <w:sz w:val="22"/>
                <w:szCs w:val="22"/>
                <w:lang w:eastAsia="en-GB"/>
              </w:rPr>
              <w:t>methodolog</w:t>
            </w:r>
            <w:r w:rsidR="7ABE13DB" w:rsidRPr="78FB3CB2">
              <w:rPr>
                <w:rFonts w:ascii="Arial" w:hAnsi="Arial" w:cs="Arial"/>
                <w:sz w:val="22"/>
                <w:szCs w:val="22"/>
                <w:lang w:eastAsia="en-GB"/>
              </w:rPr>
              <w:t>ies</w:t>
            </w:r>
            <w:r w:rsidRPr="78FB3CB2">
              <w:rPr>
                <w:rFonts w:ascii="Arial" w:hAnsi="Arial" w:cs="Arial"/>
                <w:sz w:val="22"/>
                <w:szCs w:val="22"/>
                <w:lang w:eastAsia="en-GB"/>
              </w:rPr>
              <w:t xml:space="preserve">. </w:t>
            </w:r>
          </w:p>
          <w:p w14:paraId="143EE8C9" w14:textId="77777777" w:rsidR="002C27F1" w:rsidRDefault="002C27F1" w:rsidP="006C479F">
            <w:pPr>
              <w:rPr>
                <w:rFonts w:ascii="Arial" w:hAnsi="Arial" w:cs="Arial"/>
                <w:sz w:val="22"/>
                <w:szCs w:val="22"/>
                <w:lang w:eastAsia="en-GB"/>
              </w:rPr>
            </w:pPr>
            <w:r w:rsidRPr="002C27F1">
              <w:rPr>
                <w:rFonts w:ascii="Symbol" w:eastAsia="Symbol" w:hAnsi="Symbol" w:cs="Symbol"/>
                <w:sz w:val="22"/>
                <w:szCs w:val="22"/>
                <w:lang w:eastAsia="en-GB"/>
              </w:rPr>
              <w:t></w:t>
            </w:r>
            <w:r w:rsidRPr="002C27F1">
              <w:rPr>
                <w:rFonts w:ascii="Arial" w:hAnsi="Arial" w:cs="Arial"/>
                <w:sz w:val="22"/>
                <w:szCs w:val="22"/>
                <w:lang w:eastAsia="en-GB"/>
              </w:rPr>
              <w:t xml:space="preserve"> To ensure systems allow clarity and visibility across the Service of all programme and project activity. </w:t>
            </w:r>
          </w:p>
          <w:p w14:paraId="4C751B78" w14:textId="77777777" w:rsidR="002C27F1" w:rsidRDefault="002C27F1" w:rsidP="006C479F">
            <w:pPr>
              <w:rPr>
                <w:rFonts w:ascii="Arial" w:hAnsi="Arial" w:cs="Arial"/>
                <w:sz w:val="22"/>
                <w:szCs w:val="22"/>
                <w:lang w:eastAsia="en-GB"/>
              </w:rPr>
            </w:pPr>
            <w:r w:rsidRPr="002C27F1">
              <w:rPr>
                <w:rFonts w:ascii="Symbol" w:eastAsia="Symbol" w:hAnsi="Symbol" w:cs="Symbol"/>
                <w:sz w:val="22"/>
                <w:szCs w:val="22"/>
                <w:lang w:eastAsia="en-GB"/>
              </w:rPr>
              <w:t></w:t>
            </w:r>
            <w:r w:rsidRPr="002C27F1">
              <w:rPr>
                <w:rFonts w:ascii="Arial" w:hAnsi="Arial" w:cs="Arial"/>
                <w:sz w:val="22"/>
                <w:szCs w:val="22"/>
                <w:lang w:eastAsia="en-GB"/>
              </w:rPr>
              <w:t xml:space="preserve"> To support the management of SAS strategy related consultations, which will include communications and events planning. </w:t>
            </w:r>
          </w:p>
          <w:p w14:paraId="43ABAA21" w14:textId="2677A4C1" w:rsidR="002C27F1" w:rsidRDefault="002C27F1" w:rsidP="006C479F">
            <w:pPr>
              <w:rPr>
                <w:rFonts w:ascii="Arial" w:hAnsi="Arial" w:cs="Arial"/>
                <w:sz w:val="22"/>
                <w:szCs w:val="22"/>
                <w:lang w:eastAsia="en-GB"/>
              </w:rPr>
            </w:pPr>
            <w:r w:rsidRPr="002C27F1">
              <w:rPr>
                <w:rFonts w:ascii="Symbol" w:eastAsia="Symbol" w:hAnsi="Symbol" w:cs="Symbol"/>
                <w:sz w:val="22"/>
                <w:szCs w:val="22"/>
                <w:lang w:eastAsia="en-GB"/>
              </w:rPr>
              <w:t></w:t>
            </w:r>
            <w:r w:rsidRPr="002C27F1">
              <w:rPr>
                <w:rFonts w:ascii="Arial" w:hAnsi="Arial" w:cs="Arial"/>
                <w:sz w:val="22"/>
                <w:szCs w:val="22"/>
                <w:lang w:eastAsia="en-GB"/>
              </w:rPr>
              <w:t xml:space="preserve"> To establish and deliver robust </w:t>
            </w:r>
            <w:r w:rsidR="008D1241">
              <w:rPr>
                <w:rFonts w:ascii="Arial" w:hAnsi="Arial" w:cs="Arial"/>
                <w:sz w:val="22"/>
                <w:szCs w:val="22"/>
                <w:lang w:eastAsia="en-GB"/>
              </w:rPr>
              <w:t xml:space="preserve">portfolio and </w:t>
            </w:r>
            <w:r w:rsidRPr="002C27F1">
              <w:rPr>
                <w:rFonts w:ascii="Arial" w:hAnsi="Arial" w:cs="Arial"/>
                <w:sz w:val="22"/>
                <w:szCs w:val="22"/>
                <w:lang w:eastAsia="en-GB"/>
              </w:rPr>
              <w:t xml:space="preserve">project administration functions. </w:t>
            </w:r>
          </w:p>
          <w:p w14:paraId="46B70AB7" w14:textId="0B24F66D" w:rsidR="00A77F71" w:rsidRDefault="002C27F1" w:rsidP="006C479F">
            <w:pPr>
              <w:rPr>
                <w:rFonts w:ascii="Arial" w:hAnsi="Arial" w:cs="Arial"/>
                <w:sz w:val="22"/>
                <w:szCs w:val="22"/>
              </w:rPr>
            </w:pPr>
            <w:r w:rsidRPr="002C27F1">
              <w:rPr>
                <w:rFonts w:ascii="Symbol" w:eastAsia="Symbol" w:hAnsi="Symbol" w:cs="Symbol"/>
                <w:sz w:val="22"/>
                <w:szCs w:val="22"/>
                <w:lang w:eastAsia="en-GB"/>
              </w:rPr>
              <w:t></w:t>
            </w:r>
            <w:r w:rsidRPr="002C27F1">
              <w:rPr>
                <w:rFonts w:ascii="Arial" w:hAnsi="Arial" w:cs="Arial"/>
                <w:sz w:val="22"/>
                <w:szCs w:val="22"/>
                <w:lang w:eastAsia="en-GB"/>
              </w:rPr>
              <w:t xml:space="preserve"> The post holder will also undertake corporate administrative responsibilities in supporting committees and meetings as required in consultation with the </w:t>
            </w:r>
            <w:r w:rsidR="008D1241">
              <w:rPr>
                <w:rFonts w:ascii="Arial" w:hAnsi="Arial" w:cs="Arial"/>
                <w:sz w:val="22"/>
                <w:szCs w:val="22"/>
                <w:lang w:eastAsia="en-GB"/>
              </w:rPr>
              <w:t xml:space="preserve"> Portfolio Manager</w:t>
            </w:r>
          </w:p>
        </w:tc>
      </w:tr>
    </w:tbl>
    <w:p w14:paraId="13BE265E" w14:textId="77777777" w:rsidR="00A77F71" w:rsidRDefault="00A77F71"/>
    <w:tbl>
      <w:tblPr>
        <w:tblStyle w:val="TableList1"/>
        <w:tblW w:w="5093" w:type="pct"/>
        <w:tblLook w:val="0000" w:firstRow="0" w:lastRow="0" w:firstColumn="0" w:lastColumn="0" w:noHBand="0" w:noVBand="0"/>
      </w:tblPr>
      <w:tblGrid>
        <w:gridCol w:w="10644"/>
      </w:tblGrid>
      <w:tr w:rsidR="00A77F71" w:rsidRPr="00E11DAD" w14:paraId="2A326A93" w14:textId="77777777" w:rsidTr="00ED4ADC">
        <w:trPr>
          <w:cnfStyle w:val="000000100000" w:firstRow="0" w:lastRow="0" w:firstColumn="0" w:lastColumn="0" w:oddVBand="0" w:evenVBand="0" w:oddHBand="1" w:evenHBand="0" w:firstRowFirstColumn="0" w:firstRowLastColumn="0" w:lastRowFirstColumn="0" w:lastRowLastColumn="0"/>
          <w:trHeight w:val="180"/>
        </w:trPr>
        <w:tc>
          <w:tcPr>
            <w:tcW w:w="5000" w:type="pct"/>
            <w:vAlign w:val="center"/>
          </w:tcPr>
          <w:p w14:paraId="00D290BC" w14:textId="77777777" w:rsidR="00A77F71" w:rsidRDefault="00A77F71" w:rsidP="00A77F71">
            <w:pPr>
              <w:rPr>
                <w:rFonts w:ascii="Arial" w:hAnsi="Arial" w:cs="Arial"/>
                <w:sz w:val="22"/>
                <w:szCs w:val="22"/>
              </w:rPr>
            </w:pPr>
          </w:p>
          <w:p w14:paraId="290732B2" w14:textId="77777777" w:rsidR="00A77F71" w:rsidRDefault="00A77F71" w:rsidP="00A77F71">
            <w:pPr>
              <w:numPr>
                <w:ilvl w:val="0"/>
                <w:numId w:val="23"/>
              </w:numPr>
              <w:rPr>
                <w:rFonts w:ascii="Arial" w:hAnsi="Arial" w:cs="Arial"/>
                <w:b/>
                <w:sz w:val="22"/>
                <w:szCs w:val="22"/>
              </w:rPr>
            </w:pPr>
            <w:r w:rsidRPr="00A77F71">
              <w:rPr>
                <w:rFonts w:ascii="Arial" w:hAnsi="Arial" w:cs="Arial"/>
                <w:b/>
                <w:sz w:val="22"/>
                <w:szCs w:val="22"/>
              </w:rPr>
              <w:t>DIMENSIONS</w:t>
            </w:r>
          </w:p>
          <w:p w14:paraId="1430AB90" w14:textId="77777777" w:rsidR="00A77F71" w:rsidRDefault="00A77F71" w:rsidP="00A77F71">
            <w:pPr>
              <w:rPr>
                <w:rFonts w:ascii="Arial" w:hAnsi="Arial" w:cs="Arial"/>
                <w:sz w:val="22"/>
                <w:szCs w:val="22"/>
              </w:rPr>
            </w:pPr>
          </w:p>
        </w:tc>
      </w:tr>
      <w:tr w:rsidR="005326E6" w:rsidRPr="00E11DAD" w14:paraId="2EB2FA47" w14:textId="77777777" w:rsidTr="00ED4ADC">
        <w:trPr>
          <w:cnfStyle w:val="000000010000" w:firstRow="0" w:lastRow="0" w:firstColumn="0" w:lastColumn="0" w:oddVBand="0" w:evenVBand="0" w:oddHBand="0" w:evenHBand="1" w:firstRowFirstColumn="0" w:firstRowLastColumn="0" w:lastRowFirstColumn="0" w:lastRowLastColumn="0"/>
          <w:trHeight w:val="180"/>
        </w:trPr>
        <w:tc>
          <w:tcPr>
            <w:tcW w:w="5000" w:type="pct"/>
            <w:vAlign w:val="center"/>
          </w:tcPr>
          <w:p w14:paraId="6B2F4E85" w14:textId="77777777" w:rsidR="00A77F71" w:rsidRDefault="00A77F71" w:rsidP="00A77F71">
            <w:pPr>
              <w:rPr>
                <w:rFonts w:ascii="Arial" w:hAnsi="Arial" w:cs="Arial"/>
                <w:b/>
                <w:sz w:val="22"/>
                <w:szCs w:val="22"/>
              </w:rPr>
            </w:pPr>
          </w:p>
          <w:p w14:paraId="10E446F5" w14:textId="6DA3F593" w:rsidR="002C27F1" w:rsidRDefault="002C27F1" w:rsidP="00A77F71">
            <w:pPr>
              <w:rPr>
                <w:rFonts w:ascii="Arial" w:hAnsi="Arial" w:cs="Arial"/>
                <w:sz w:val="22"/>
                <w:szCs w:val="22"/>
              </w:rPr>
            </w:pPr>
            <w:r w:rsidRPr="002C27F1">
              <w:rPr>
                <w:rFonts w:ascii="Symbol" w:eastAsia="Symbol" w:hAnsi="Symbol" w:cs="Symbol"/>
                <w:sz w:val="22"/>
                <w:szCs w:val="22"/>
              </w:rPr>
              <w:t></w:t>
            </w:r>
            <w:r w:rsidRPr="002C27F1">
              <w:rPr>
                <w:rFonts w:ascii="Arial" w:hAnsi="Arial" w:cs="Arial"/>
                <w:sz w:val="22"/>
                <w:szCs w:val="22"/>
              </w:rPr>
              <w:t xml:space="preserve"> The post holder will be required to work across all areas of the Service to support multiple </w:t>
            </w:r>
            <w:r w:rsidR="008D1241">
              <w:rPr>
                <w:rFonts w:ascii="Arial" w:hAnsi="Arial" w:cs="Arial"/>
                <w:sz w:val="22"/>
                <w:szCs w:val="22"/>
              </w:rPr>
              <w:t xml:space="preserve">portfolios, </w:t>
            </w:r>
            <w:r w:rsidRPr="002C27F1">
              <w:rPr>
                <w:rFonts w:ascii="Arial" w:hAnsi="Arial" w:cs="Arial"/>
                <w:sz w:val="22"/>
                <w:szCs w:val="22"/>
              </w:rPr>
              <w:t>programmes</w:t>
            </w:r>
            <w:r w:rsidR="008D1241">
              <w:rPr>
                <w:rFonts w:ascii="Arial" w:hAnsi="Arial" w:cs="Arial"/>
                <w:sz w:val="22"/>
                <w:szCs w:val="22"/>
              </w:rPr>
              <w:t xml:space="preserve"> and projects</w:t>
            </w:r>
            <w:r w:rsidRPr="002C27F1">
              <w:rPr>
                <w:rFonts w:ascii="Arial" w:hAnsi="Arial" w:cs="Arial"/>
                <w:sz w:val="22"/>
                <w:szCs w:val="22"/>
              </w:rPr>
              <w:t xml:space="preserve">, requiring an understanding of all aspects of the Service operation. </w:t>
            </w:r>
          </w:p>
          <w:p w14:paraId="2082DFD3" w14:textId="77777777" w:rsidR="002C27F1" w:rsidRDefault="002C27F1" w:rsidP="00A77F71">
            <w:pPr>
              <w:rPr>
                <w:rFonts w:ascii="Arial" w:hAnsi="Arial" w:cs="Arial"/>
                <w:sz w:val="22"/>
                <w:szCs w:val="22"/>
              </w:rPr>
            </w:pPr>
            <w:r w:rsidRPr="002C27F1">
              <w:rPr>
                <w:rFonts w:ascii="Symbol" w:eastAsia="Symbol" w:hAnsi="Symbol" w:cs="Symbol"/>
                <w:sz w:val="22"/>
                <w:szCs w:val="22"/>
              </w:rPr>
              <w:t></w:t>
            </w:r>
            <w:r w:rsidRPr="002C27F1">
              <w:rPr>
                <w:rFonts w:ascii="Arial" w:hAnsi="Arial" w:cs="Arial"/>
                <w:sz w:val="22"/>
                <w:szCs w:val="22"/>
              </w:rPr>
              <w:t xml:space="preserve"> The post holder will be expected to produce information which will be available in the public domain and as such is responsible for ensuring that all published information is accurate, can be clearly understood and appropriately contextualised. </w:t>
            </w:r>
          </w:p>
          <w:p w14:paraId="267341E0" w14:textId="793DAA7C" w:rsidR="00A77F71" w:rsidRPr="006C479F" w:rsidRDefault="002C27F1" w:rsidP="00A77F71">
            <w:pPr>
              <w:rPr>
                <w:rFonts w:ascii="Arial" w:hAnsi="Arial" w:cs="Arial"/>
                <w:sz w:val="22"/>
                <w:szCs w:val="22"/>
              </w:rPr>
            </w:pPr>
            <w:r w:rsidRPr="002C27F1">
              <w:rPr>
                <w:rFonts w:ascii="Symbol" w:eastAsia="Symbol" w:hAnsi="Symbol" w:cs="Symbol"/>
                <w:sz w:val="22"/>
                <w:szCs w:val="22"/>
              </w:rPr>
              <w:t></w:t>
            </w:r>
            <w:r w:rsidRPr="002C27F1">
              <w:rPr>
                <w:rFonts w:ascii="Arial" w:hAnsi="Arial" w:cs="Arial"/>
                <w:sz w:val="22"/>
                <w:szCs w:val="22"/>
              </w:rPr>
              <w:t xml:space="preserve"> The post holder will be expected to engage at every level in SAS and excellent communication skills are required. The post holder must be confident in understanding and interpreting the needs of users from Board and Executive level through to individual staff. </w:t>
            </w:r>
          </w:p>
        </w:tc>
      </w:tr>
    </w:tbl>
    <w:p w14:paraId="23384FB6" w14:textId="77777777" w:rsidR="00A77F71" w:rsidRDefault="00A77F71"/>
    <w:tbl>
      <w:tblPr>
        <w:tblStyle w:val="TableList1"/>
        <w:tblW w:w="5093" w:type="pct"/>
        <w:tblLook w:val="0000" w:firstRow="0" w:lastRow="0" w:firstColumn="0" w:lastColumn="0" w:noHBand="0" w:noVBand="0"/>
      </w:tblPr>
      <w:tblGrid>
        <w:gridCol w:w="10644"/>
      </w:tblGrid>
      <w:tr w:rsidR="00A77F71" w:rsidRPr="00E11DAD" w14:paraId="05385754" w14:textId="77777777" w:rsidTr="00ED4ADC">
        <w:trPr>
          <w:cnfStyle w:val="000000100000" w:firstRow="0" w:lastRow="0" w:firstColumn="0" w:lastColumn="0" w:oddVBand="0" w:evenVBand="0" w:oddHBand="1" w:evenHBand="0" w:firstRowFirstColumn="0" w:firstRowLastColumn="0" w:lastRowFirstColumn="0" w:lastRowLastColumn="0"/>
          <w:trHeight w:val="180"/>
        </w:trPr>
        <w:tc>
          <w:tcPr>
            <w:tcW w:w="5000" w:type="pct"/>
          </w:tcPr>
          <w:p w14:paraId="4256AB65" w14:textId="77777777" w:rsidR="00A77F71" w:rsidRPr="00E11DAD" w:rsidRDefault="00A77F71" w:rsidP="00A77F71">
            <w:pPr>
              <w:jc w:val="both"/>
              <w:rPr>
                <w:rFonts w:ascii="Arial" w:hAnsi="Arial" w:cs="Arial"/>
                <w:sz w:val="22"/>
                <w:szCs w:val="22"/>
              </w:rPr>
            </w:pPr>
          </w:p>
          <w:p w14:paraId="11FA16F7" w14:textId="77777777" w:rsidR="00A77F71" w:rsidRDefault="00A77F71" w:rsidP="00A77F71">
            <w:pPr>
              <w:pStyle w:val="Heading3"/>
              <w:numPr>
                <w:ilvl w:val="0"/>
                <w:numId w:val="23"/>
              </w:numPr>
              <w:outlineLvl w:val="2"/>
              <w:rPr>
                <w:rFonts w:ascii="Arial" w:hAnsi="Arial" w:cs="Arial"/>
                <w:sz w:val="22"/>
                <w:szCs w:val="22"/>
              </w:rPr>
            </w:pPr>
            <w:r>
              <w:rPr>
                <w:rFonts w:ascii="Arial" w:hAnsi="Arial" w:cs="Arial"/>
                <w:sz w:val="22"/>
                <w:szCs w:val="22"/>
              </w:rPr>
              <w:t>ORGANISATIONAL POSITION (please insert organisation chart)</w:t>
            </w:r>
          </w:p>
          <w:p w14:paraId="424FA9F8" w14:textId="77777777" w:rsidR="00A77F71" w:rsidRPr="00E11DAD" w:rsidRDefault="00A77F71">
            <w:pPr>
              <w:jc w:val="both"/>
              <w:rPr>
                <w:rFonts w:ascii="Arial" w:hAnsi="Arial" w:cs="Arial"/>
                <w:sz w:val="22"/>
                <w:szCs w:val="22"/>
              </w:rPr>
            </w:pPr>
          </w:p>
        </w:tc>
      </w:tr>
      <w:tr w:rsidR="00841C84" w:rsidRPr="00E11DAD" w14:paraId="4C24E249" w14:textId="77777777" w:rsidTr="00580E41">
        <w:trPr>
          <w:cnfStyle w:val="000000010000" w:firstRow="0" w:lastRow="0" w:firstColumn="0" w:lastColumn="0" w:oddVBand="0" w:evenVBand="0" w:oddHBand="0" w:evenHBand="1" w:firstRowFirstColumn="0" w:firstRowLastColumn="0" w:lastRowFirstColumn="0" w:lastRowLastColumn="0"/>
          <w:trHeight w:val="180"/>
        </w:trPr>
        <w:tc>
          <w:tcPr>
            <w:tcW w:w="5000" w:type="pct"/>
          </w:tcPr>
          <w:p w14:paraId="5D7AE8E3" w14:textId="289FAC51" w:rsidR="00A77F71" w:rsidRPr="00BA61A6" w:rsidRDefault="00890A0B" w:rsidP="00A77F71">
            <w:pPr>
              <w:rPr>
                <w:rFonts w:ascii="Arial" w:hAnsi="Arial" w:cs="Arial"/>
                <w:sz w:val="22"/>
                <w:szCs w:val="22"/>
              </w:rPr>
            </w:pPr>
            <w:r w:rsidRPr="005A6C63">
              <w:rPr>
                <w:rFonts w:ascii="Calibri" w:eastAsia="Calibri" w:hAnsi="Calibri"/>
                <w:noProof/>
                <w:sz w:val="22"/>
                <w:szCs w:val="22"/>
                <w:lang w:eastAsia="en-GB"/>
              </w:rPr>
              <w:drawing>
                <wp:inline distT="0" distB="0" distL="0" distR="0" wp14:anchorId="5AFBEF57" wp14:editId="687AB88F">
                  <wp:extent cx="4278630" cy="1975449"/>
                  <wp:effectExtent l="0" t="38100" r="0" b="635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711ACF5" w14:textId="77777777" w:rsidR="00BA61A6" w:rsidRPr="00BA61A6" w:rsidRDefault="00BA61A6" w:rsidP="000B77CE">
            <w:pPr>
              <w:rPr>
                <w:rFonts w:ascii="Arial" w:hAnsi="Arial" w:cs="Arial"/>
                <w:sz w:val="22"/>
                <w:szCs w:val="22"/>
              </w:rPr>
            </w:pPr>
          </w:p>
        </w:tc>
      </w:tr>
    </w:tbl>
    <w:p w14:paraId="3E09D599" w14:textId="77777777" w:rsidR="00A77F71" w:rsidRDefault="00A77F71"/>
    <w:p w14:paraId="1A542893" w14:textId="77777777" w:rsidR="00A77F71" w:rsidRDefault="00A77F71"/>
    <w:tbl>
      <w:tblPr>
        <w:tblStyle w:val="TableList1"/>
        <w:tblW w:w="5093" w:type="pct"/>
        <w:tblLook w:val="0000" w:firstRow="0" w:lastRow="0" w:firstColumn="0" w:lastColumn="0" w:noHBand="0" w:noVBand="0"/>
      </w:tblPr>
      <w:tblGrid>
        <w:gridCol w:w="10644"/>
      </w:tblGrid>
      <w:tr w:rsidR="00A77F71" w:rsidRPr="00E11DAD" w14:paraId="6C0E719B" w14:textId="77777777" w:rsidTr="4CE13777">
        <w:trPr>
          <w:cnfStyle w:val="000000100000" w:firstRow="0" w:lastRow="0" w:firstColumn="0" w:lastColumn="0" w:oddVBand="0" w:evenVBand="0" w:oddHBand="1" w:evenHBand="0" w:firstRowFirstColumn="0" w:firstRowLastColumn="0" w:lastRowFirstColumn="0" w:lastRowLastColumn="0"/>
        </w:trPr>
        <w:tc>
          <w:tcPr>
            <w:tcW w:w="5000" w:type="pct"/>
          </w:tcPr>
          <w:p w14:paraId="29A548A6" w14:textId="77777777" w:rsidR="00A77F71" w:rsidRDefault="00A77F71" w:rsidP="00A77F71">
            <w:pPr>
              <w:pStyle w:val="Heading4"/>
              <w:outlineLvl w:val="3"/>
              <w:rPr>
                <w:sz w:val="22"/>
                <w:szCs w:val="22"/>
                <w:lang w:val="en-US"/>
              </w:rPr>
            </w:pPr>
          </w:p>
          <w:p w14:paraId="44E0D974" w14:textId="77777777" w:rsidR="00A77F71" w:rsidRPr="00E11DAD" w:rsidRDefault="00A77F71" w:rsidP="00A77F71">
            <w:pPr>
              <w:pStyle w:val="Heading4"/>
              <w:outlineLvl w:val="3"/>
              <w:rPr>
                <w:sz w:val="22"/>
                <w:szCs w:val="22"/>
              </w:rPr>
            </w:pPr>
            <w:r>
              <w:rPr>
                <w:sz w:val="22"/>
                <w:szCs w:val="22"/>
                <w:lang w:val="en-US"/>
              </w:rPr>
              <w:t xml:space="preserve">5.  MAIN </w:t>
            </w:r>
            <w:r w:rsidRPr="00E11DAD">
              <w:rPr>
                <w:sz w:val="22"/>
                <w:szCs w:val="22"/>
              </w:rPr>
              <w:t xml:space="preserve">TASKS, DUTIES AND RESPONSIBILITIES </w:t>
            </w:r>
          </w:p>
          <w:p w14:paraId="0103061F" w14:textId="77777777" w:rsidR="00A77F71" w:rsidRDefault="00A77F71">
            <w:pPr>
              <w:pStyle w:val="Heading4"/>
              <w:outlineLvl w:val="3"/>
              <w:rPr>
                <w:sz w:val="22"/>
                <w:szCs w:val="22"/>
                <w:lang w:val="en-US"/>
              </w:rPr>
            </w:pPr>
          </w:p>
        </w:tc>
      </w:tr>
      <w:tr w:rsidR="00841C84" w:rsidRPr="00E11DAD" w14:paraId="1DCB0BB6" w14:textId="77777777" w:rsidTr="4CE13777">
        <w:trPr>
          <w:cnfStyle w:val="000000010000" w:firstRow="0" w:lastRow="0" w:firstColumn="0" w:lastColumn="0" w:oddVBand="0" w:evenVBand="0" w:oddHBand="0" w:evenHBand="1" w:firstRowFirstColumn="0" w:firstRowLastColumn="0" w:lastRowFirstColumn="0" w:lastRowLastColumn="0"/>
        </w:trPr>
        <w:tc>
          <w:tcPr>
            <w:tcW w:w="5000" w:type="pct"/>
          </w:tcPr>
          <w:p w14:paraId="012936CF" w14:textId="7F5FC5B3" w:rsidR="00F75DA0" w:rsidRDefault="1E2943F2" w:rsidP="00F75DA0">
            <w:pPr>
              <w:pStyle w:val="ListParagraph"/>
              <w:numPr>
                <w:ilvl w:val="0"/>
                <w:numId w:val="34"/>
              </w:numPr>
              <w:rPr>
                <w:rFonts w:ascii="Arial" w:hAnsi="Arial" w:cs="Arial"/>
                <w:sz w:val="22"/>
                <w:szCs w:val="22"/>
              </w:rPr>
            </w:pPr>
            <w:r w:rsidRPr="78FB3CB2">
              <w:rPr>
                <w:rFonts w:ascii="Arial" w:hAnsi="Arial" w:cs="Arial"/>
                <w:sz w:val="22"/>
                <w:szCs w:val="22"/>
              </w:rPr>
              <w:t xml:space="preserve">To establish, develop and maintain a </w:t>
            </w:r>
            <w:r w:rsidR="0C35F939" w:rsidRPr="78FB3CB2">
              <w:rPr>
                <w:rFonts w:ascii="Arial" w:hAnsi="Arial" w:cs="Arial"/>
                <w:sz w:val="22"/>
                <w:szCs w:val="22"/>
              </w:rPr>
              <w:t xml:space="preserve">portfolio </w:t>
            </w:r>
            <w:r w:rsidRPr="78FB3CB2">
              <w:rPr>
                <w:rFonts w:ascii="Arial" w:hAnsi="Arial" w:cs="Arial"/>
                <w:sz w:val="22"/>
                <w:szCs w:val="22"/>
              </w:rPr>
              <w:t>support infrastructure, in</w:t>
            </w:r>
            <w:r w:rsidR="378C9030" w:rsidRPr="78FB3CB2">
              <w:rPr>
                <w:rFonts w:ascii="Arial" w:hAnsi="Arial" w:cs="Arial"/>
                <w:sz w:val="22"/>
                <w:szCs w:val="22"/>
              </w:rPr>
              <w:t xml:space="preserve"> line with </w:t>
            </w:r>
            <w:r w:rsidR="5C345A47" w:rsidRPr="78FB3CB2">
              <w:rPr>
                <w:rFonts w:ascii="Arial" w:hAnsi="Arial" w:cs="Arial"/>
                <w:sz w:val="22"/>
                <w:szCs w:val="22"/>
              </w:rPr>
              <w:t xml:space="preserve">agreed portfolio management methodologies </w:t>
            </w:r>
            <w:r w:rsidR="378C9030" w:rsidRPr="78FB3CB2">
              <w:rPr>
                <w:rFonts w:ascii="Arial" w:hAnsi="Arial" w:cs="Arial"/>
                <w:sz w:val="22"/>
                <w:szCs w:val="22"/>
              </w:rPr>
              <w:t>.</w:t>
            </w:r>
          </w:p>
          <w:p w14:paraId="252846A4" w14:textId="77777777" w:rsidR="00F75DA0" w:rsidRDefault="00F75DA0" w:rsidP="00F75DA0">
            <w:pPr>
              <w:pStyle w:val="ListParagraph"/>
              <w:rPr>
                <w:rFonts w:ascii="Arial" w:hAnsi="Arial" w:cs="Arial"/>
                <w:sz w:val="22"/>
                <w:szCs w:val="22"/>
              </w:rPr>
            </w:pPr>
          </w:p>
          <w:p w14:paraId="2EA452C6" w14:textId="18304EF4" w:rsidR="00F06B56" w:rsidRDefault="002C27F1" w:rsidP="00F06B56">
            <w:pPr>
              <w:pStyle w:val="ListParagraph"/>
              <w:numPr>
                <w:ilvl w:val="0"/>
                <w:numId w:val="34"/>
              </w:numPr>
              <w:rPr>
                <w:rFonts w:ascii="Arial" w:hAnsi="Arial" w:cs="Arial"/>
                <w:sz w:val="22"/>
                <w:szCs w:val="22"/>
              </w:rPr>
            </w:pPr>
            <w:r w:rsidRPr="00F75DA0">
              <w:rPr>
                <w:rFonts w:ascii="Arial" w:hAnsi="Arial" w:cs="Arial"/>
                <w:sz w:val="22"/>
                <w:szCs w:val="22"/>
              </w:rPr>
              <w:t xml:space="preserve">To ensure all </w:t>
            </w:r>
            <w:r w:rsidR="008D1241">
              <w:rPr>
                <w:rFonts w:ascii="Arial" w:hAnsi="Arial" w:cs="Arial"/>
                <w:sz w:val="22"/>
                <w:szCs w:val="22"/>
              </w:rPr>
              <w:t>portfolio, p</w:t>
            </w:r>
            <w:r w:rsidRPr="00F75DA0">
              <w:rPr>
                <w:rFonts w:ascii="Arial" w:hAnsi="Arial" w:cs="Arial"/>
                <w:sz w:val="22"/>
                <w:szCs w:val="22"/>
              </w:rPr>
              <w:t xml:space="preserve">rogramme </w:t>
            </w:r>
            <w:r w:rsidR="008D1241">
              <w:rPr>
                <w:rFonts w:ascii="Arial" w:hAnsi="Arial" w:cs="Arial"/>
                <w:sz w:val="22"/>
                <w:szCs w:val="22"/>
              </w:rPr>
              <w:t xml:space="preserve">and project </w:t>
            </w:r>
            <w:r w:rsidRPr="00F75DA0">
              <w:rPr>
                <w:rFonts w:ascii="Arial" w:hAnsi="Arial" w:cs="Arial"/>
                <w:sz w:val="22"/>
                <w:szCs w:val="22"/>
              </w:rPr>
              <w:t>documentation and reporting can be managed within a controlled environment.</w:t>
            </w:r>
          </w:p>
          <w:p w14:paraId="4D33EF3C" w14:textId="77777777" w:rsidR="00F06B56" w:rsidRPr="00580E41" w:rsidRDefault="00F06B56" w:rsidP="00580E41">
            <w:pPr>
              <w:pStyle w:val="ListParagraph"/>
              <w:rPr>
                <w:rFonts w:ascii="Arial" w:hAnsi="Arial" w:cs="Arial"/>
                <w:sz w:val="22"/>
                <w:szCs w:val="22"/>
              </w:rPr>
            </w:pPr>
          </w:p>
          <w:p w14:paraId="6D6E1A6E" w14:textId="0739DEB9" w:rsidR="00F06B56" w:rsidRDefault="00F06B56" w:rsidP="00F06B56">
            <w:pPr>
              <w:pStyle w:val="ListParagraph"/>
              <w:numPr>
                <w:ilvl w:val="0"/>
                <w:numId w:val="34"/>
              </w:numPr>
              <w:rPr>
                <w:rFonts w:ascii="Arial" w:hAnsi="Arial" w:cs="Arial"/>
                <w:sz w:val="22"/>
                <w:szCs w:val="22"/>
              </w:rPr>
            </w:pPr>
            <w:r>
              <w:rPr>
                <w:rFonts w:ascii="Arial" w:hAnsi="Arial" w:cs="Arial"/>
                <w:sz w:val="22"/>
                <w:szCs w:val="22"/>
              </w:rPr>
              <w:t>To maintain the Strategy Portfolio Reporting function, managing the cadence of reporting through collation, quality checking and distribution of progress reports</w:t>
            </w:r>
            <w:r w:rsidR="00995D5E">
              <w:rPr>
                <w:rFonts w:ascii="Arial" w:hAnsi="Arial" w:cs="Arial"/>
                <w:sz w:val="22"/>
                <w:szCs w:val="22"/>
              </w:rPr>
              <w:t xml:space="preserve"> and reporting packs</w:t>
            </w:r>
            <w:r>
              <w:rPr>
                <w:rFonts w:ascii="Arial" w:hAnsi="Arial" w:cs="Arial"/>
                <w:sz w:val="22"/>
                <w:szCs w:val="22"/>
              </w:rPr>
              <w:t xml:space="preserve"> to</w:t>
            </w:r>
            <w:r w:rsidR="00995D5E">
              <w:rPr>
                <w:rFonts w:ascii="Arial" w:hAnsi="Arial" w:cs="Arial"/>
                <w:sz w:val="22"/>
                <w:szCs w:val="22"/>
              </w:rPr>
              <w:t xml:space="preserve"> Strategy Steering Groups, Executive</w:t>
            </w:r>
            <w:r>
              <w:rPr>
                <w:rFonts w:ascii="Arial" w:hAnsi="Arial" w:cs="Arial"/>
                <w:sz w:val="22"/>
                <w:szCs w:val="22"/>
              </w:rPr>
              <w:t xml:space="preserve"> Leads </w:t>
            </w:r>
            <w:r w:rsidR="00995D5E">
              <w:rPr>
                <w:rFonts w:ascii="Arial" w:hAnsi="Arial" w:cs="Arial"/>
                <w:sz w:val="22"/>
                <w:szCs w:val="22"/>
              </w:rPr>
              <w:t xml:space="preserve">and other members of the Service.  </w:t>
            </w:r>
          </w:p>
          <w:p w14:paraId="11F5AF18" w14:textId="77777777" w:rsidR="00F06B56" w:rsidRPr="00580E41" w:rsidRDefault="00F06B56" w:rsidP="00580E41">
            <w:pPr>
              <w:pStyle w:val="ListParagraph"/>
              <w:rPr>
                <w:rFonts w:ascii="Arial" w:hAnsi="Arial" w:cs="Arial"/>
                <w:sz w:val="22"/>
                <w:szCs w:val="22"/>
              </w:rPr>
            </w:pPr>
          </w:p>
          <w:p w14:paraId="5D30E4C2" w14:textId="1051A1EA" w:rsidR="00995D5E" w:rsidRPr="00580E41" w:rsidRDefault="7F4E4162" w:rsidP="00995D5E">
            <w:pPr>
              <w:pStyle w:val="ListParagraph"/>
              <w:numPr>
                <w:ilvl w:val="0"/>
                <w:numId w:val="34"/>
              </w:numPr>
              <w:rPr>
                <w:rFonts w:ascii="Arial" w:hAnsi="Arial" w:cs="Arial"/>
                <w:sz w:val="22"/>
                <w:szCs w:val="22"/>
              </w:rPr>
            </w:pPr>
            <w:r w:rsidRPr="4CE13777">
              <w:rPr>
                <w:rFonts w:ascii="Arial" w:hAnsi="Arial" w:cs="Arial"/>
                <w:sz w:val="22"/>
                <w:szCs w:val="22"/>
              </w:rPr>
              <w:t xml:space="preserve">To maintain and provide administrative support to </w:t>
            </w:r>
            <w:r w:rsidR="022A755B" w:rsidRPr="4CE13777">
              <w:rPr>
                <w:rFonts w:ascii="Arial" w:hAnsi="Arial" w:cs="Arial"/>
                <w:sz w:val="22"/>
                <w:szCs w:val="22"/>
              </w:rPr>
              <w:t xml:space="preserve">Service Strategy delivery meetings </w:t>
            </w:r>
          </w:p>
          <w:p w14:paraId="2A072231" w14:textId="0EAC829A" w:rsidR="00F75DA0" w:rsidRPr="00F75DA0" w:rsidRDefault="002C27F1" w:rsidP="00F75DA0">
            <w:pPr>
              <w:rPr>
                <w:rFonts w:ascii="Arial" w:hAnsi="Arial" w:cs="Arial"/>
                <w:sz w:val="22"/>
                <w:szCs w:val="22"/>
              </w:rPr>
            </w:pPr>
            <w:r w:rsidRPr="00F75DA0">
              <w:rPr>
                <w:rFonts w:ascii="Arial" w:hAnsi="Arial" w:cs="Arial"/>
                <w:sz w:val="22"/>
                <w:szCs w:val="22"/>
              </w:rPr>
              <w:t xml:space="preserve"> </w:t>
            </w:r>
          </w:p>
          <w:p w14:paraId="6EB76859" w14:textId="2DE74346" w:rsidR="00F75DA0" w:rsidRDefault="1E2943F2" w:rsidP="00F75DA0">
            <w:pPr>
              <w:pStyle w:val="ListParagraph"/>
              <w:numPr>
                <w:ilvl w:val="0"/>
                <w:numId w:val="34"/>
              </w:numPr>
              <w:rPr>
                <w:rFonts w:ascii="Arial" w:hAnsi="Arial" w:cs="Arial"/>
                <w:sz w:val="22"/>
                <w:szCs w:val="22"/>
              </w:rPr>
            </w:pPr>
            <w:r w:rsidRPr="4CE13777">
              <w:rPr>
                <w:rFonts w:ascii="Arial" w:hAnsi="Arial" w:cs="Arial"/>
                <w:sz w:val="22"/>
                <w:szCs w:val="22"/>
              </w:rPr>
              <w:t xml:space="preserve">Assist the </w:t>
            </w:r>
            <w:r w:rsidR="3A105DC1" w:rsidRPr="4CE13777">
              <w:rPr>
                <w:rFonts w:ascii="Arial" w:hAnsi="Arial" w:cs="Arial"/>
                <w:sz w:val="22"/>
                <w:szCs w:val="22"/>
              </w:rPr>
              <w:t xml:space="preserve">Portfolio </w:t>
            </w:r>
            <w:r w:rsidRPr="4CE13777">
              <w:rPr>
                <w:rFonts w:ascii="Arial" w:hAnsi="Arial" w:cs="Arial"/>
                <w:sz w:val="22"/>
                <w:szCs w:val="22"/>
              </w:rPr>
              <w:t>Programme</w:t>
            </w:r>
            <w:r w:rsidR="3A105DC1" w:rsidRPr="4CE13777">
              <w:rPr>
                <w:rFonts w:ascii="Arial" w:hAnsi="Arial" w:cs="Arial"/>
                <w:sz w:val="22"/>
                <w:szCs w:val="22"/>
              </w:rPr>
              <w:t xml:space="preserve">, </w:t>
            </w:r>
            <w:r w:rsidRPr="4CE13777">
              <w:rPr>
                <w:rFonts w:ascii="Arial" w:hAnsi="Arial" w:cs="Arial"/>
                <w:sz w:val="22"/>
                <w:szCs w:val="22"/>
              </w:rPr>
              <w:t>Project Managers</w:t>
            </w:r>
            <w:r w:rsidR="3A105DC1" w:rsidRPr="4CE13777">
              <w:rPr>
                <w:rFonts w:ascii="Arial" w:hAnsi="Arial" w:cs="Arial"/>
                <w:sz w:val="22"/>
                <w:szCs w:val="22"/>
              </w:rPr>
              <w:t xml:space="preserve"> and Project Leads</w:t>
            </w:r>
            <w:r w:rsidRPr="4CE13777">
              <w:rPr>
                <w:rFonts w:ascii="Arial" w:hAnsi="Arial" w:cs="Arial"/>
                <w:sz w:val="22"/>
                <w:szCs w:val="22"/>
              </w:rPr>
              <w:t xml:space="preserve"> with the maintenance of project plans and critical dependencies for each Programme</w:t>
            </w:r>
            <w:r w:rsidR="3A105DC1" w:rsidRPr="4CE13777">
              <w:rPr>
                <w:rFonts w:ascii="Arial" w:hAnsi="Arial" w:cs="Arial"/>
                <w:sz w:val="22"/>
                <w:szCs w:val="22"/>
              </w:rPr>
              <w:t xml:space="preserve"> or Project</w:t>
            </w:r>
            <w:r w:rsidRPr="4CE13777">
              <w:rPr>
                <w:rFonts w:ascii="Arial" w:hAnsi="Arial" w:cs="Arial"/>
                <w:sz w:val="22"/>
                <w:szCs w:val="22"/>
              </w:rPr>
              <w:t xml:space="preserve">. </w:t>
            </w:r>
          </w:p>
          <w:p w14:paraId="0D2B012A" w14:textId="77777777" w:rsidR="00F75DA0" w:rsidRPr="00F75DA0" w:rsidRDefault="00F75DA0" w:rsidP="00F75DA0">
            <w:pPr>
              <w:rPr>
                <w:rFonts w:ascii="Arial" w:hAnsi="Arial" w:cs="Arial"/>
                <w:sz w:val="22"/>
                <w:szCs w:val="22"/>
              </w:rPr>
            </w:pPr>
          </w:p>
          <w:p w14:paraId="45D87236" w14:textId="1C0CB191" w:rsidR="00F75DA0" w:rsidRDefault="1E2943F2" w:rsidP="00F75DA0">
            <w:pPr>
              <w:pStyle w:val="ListParagraph"/>
              <w:numPr>
                <w:ilvl w:val="0"/>
                <w:numId w:val="34"/>
              </w:numPr>
              <w:rPr>
                <w:rFonts w:ascii="Arial" w:hAnsi="Arial" w:cs="Arial"/>
                <w:sz w:val="22"/>
                <w:szCs w:val="22"/>
              </w:rPr>
            </w:pPr>
            <w:r w:rsidRPr="4CE13777">
              <w:rPr>
                <w:rFonts w:ascii="Arial" w:hAnsi="Arial" w:cs="Arial"/>
                <w:sz w:val="22"/>
                <w:szCs w:val="22"/>
              </w:rPr>
              <w:t xml:space="preserve">To provide advice and support to </w:t>
            </w:r>
            <w:r w:rsidR="3A105DC1" w:rsidRPr="4CE13777">
              <w:rPr>
                <w:rFonts w:ascii="Arial" w:hAnsi="Arial" w:cs="Arial"/>
                <w:sz w:val="22"/>
                <w:szCs w:val="22"/>
              </w:rPr>
              <w:t xml:space="preserve">Portfolio </w:t>
            </w:r>
            <w:r w:rsidRPr="4CE13777">
              <w:rPr>
                <w:rFonts w:ascii="Arial" w:hAnsi="Arial" w:cs="Arial"/>
                <w:sz w:val="22"/>
                <w:szCs w:val="22"/>
              </w:rPr>
              <w:t>Programme</w:t>
            </w:r>
            <w:r w:rsidR="3A105DC1" w:rsidRPr="4CE13777">
              <w:rPr>
                <w:rFonts w:ascii="Arial" w:hAnsi="Arial" w:cs="Arial"/>
                <w:sz w:val="22"/>
                <w:szCs w:val="22"/>
              </w:rPr>
              <w:t xml:space="preserve">, </w:t>
            </w:r>
            <w:r w:rsidRPr="4CE13777">
              <w:rPr>
                <w:rFonts w:ascii="Arial" w:hAnsi="Arial" w:cs="Arial"/>
                <w:sz w:val="22"/>
                <w:szCs w:val="22"/>
              </w:rPr>
              <w:t>Project Managers</w:t>
            </w:r>
            <w:r w:rsidR="3A105DC1" w:rsidRPr="4CE13777">
              <w:rPr>
                <w:rFonts w:ascii="Arial" w:hAnsi="Arial" w:cs="Arial"/>
                <w:sz w:val="22"/>
                <w:szCs w:val="22"/>
              </w:rPr>
              <w:t xml:space="preserve"> and Project Leads</w:t>
            </w:r>
            <w:r w:rsidRPr="4CE13777">
              <w:rPr>
                <w:rFonts w:ascii="Arial" w:hAnsi="Arial" w:cs="Arial"/>
                <w:sz w:val="22"/>
                <w:szCs w:val="22"/>
              </w:rPr>
              <w:t xml:space="preserve"> in preparing project status and progress reporting information. </w:t>
            </w:r>
          </w:p>
          <w:p w14:paraId="1BA2662C" w14:textId="77777777" w:rsidR="00F75DA0" w:rsidRPr="00F75DA0" w:rsidRDefault="00F75DA0" w:rsidP="00F75DA0">
            <w:pPr>
              <w:rPr>
                <w:rFonts w:ascii="Arial" w:hAnsi="Arial" w:cs="Arial"/>
                <w:sz w:val="22"/>
                <w:szCs w:val="22"/>
              </w:rPr>
            </w:pPr>
          </w:p>
          <w:p w14:paraId="403676AF" w14:textId="77777777" w:rsidR="00F75DA0" w:rsidRDefault="1E2943F2" w:rsidP="00F75DA0">
            <w:pPr>
              <w:pStyle w:val="ListParagraph"/>
              <w:numPr>
                <w:ilvl w:val="0"/>
                <w:numId w:val="34"/>
              </w:numPr>
              <w:rPr>
                <w:rFonts w:ascii="Arial" w:hAnsi="Arial" w:cs="Arial"/>
                <w:sz w:val="22"/>
                <w:szCs w:val="22"/>
              </w:rPr>
            </w:pPr>
            <w:r w:rsidRPr="4CE13777">
              <w:rPr>
                <w:rFonts w:ascii="Arial" w:hAnsi="Arial" w:cs="Arial"/>
                <w:sz w:val="22"/>
                <w:szCs w:val="22"/>
              </w:rPr>
              <w:t xml:space="preserve">Monitor key activities identified as requiring action, prompting early action, and reporting on whether action has been carried out. </w:t>
            </w:r>
          </w:p>
          <w:p w14:paraId="0473E31B" w14:textId="77777777" w:rsidR="00F75DA0" w:rsidRPr="00F75DA0" w:rsidRDefault="00F75DA0" w:rsidP="00F75DA0">
            <w:pPr>
              <w:rPr>
                <w:rFonts w:ascii="Arial" w:hAnsi="Arial" w:cs="Arial"/>
                <w:sz w:val="22"/>
                <w:szCs w:val="22"/>
              </w:rPr>
            </w:pPr>
          </w:p>
          <w:p w14:paraId="6CDC39E1" w14:textId="77777777" w:rsidR="00F75DA0" w:rsidRPr="00F75DA0" w:rsidRDefault="1E2943F2" w:rsidP="00F75DA0">
            <w:pPr>
              <w:pStyle w:val="ListParagraph"/>
              <w:numPr>
                <w:ilvl w:val="0"/>
                <w:numId w:val="34"/>
              </w:numPr>
              <w:rPr>
                <w:rFonts w:ascii="Arial" w:hAnsi="Arial" w:cs="Arial"/>
                <w:sz w:val="22"/>
                <w:szCs w:val="22"/>
              </w:rPr>
            </w:pPr>
            <w:r w:rsidRPr="4CE13777">
              <w:rPr>
                <w:rFonts w:ascii="Arial" w:hAnsi="Arial" w:cs="Arial"/>
                <w:sz w:val="22"/>
                <w:szCs w:val="22"/>
              </w:rPr>
              <w:t xml:space="preserve">To ensure that all project risk &amp; issues logs are appropriately documented for subsequent investigation and resolution. </w:t>
            </w:r>
          </w:p>
          <w:p w14:paraId="57A559FC" w14:textId="77777777" w:rsidR="00F75DA0" w:rsidRPr="00F75DA0" w:rsidRDefault="00F75DA0" w:rsidP="00F75DA0">
            <w:pPr>
              <w:rPr>
                <w:rFonts w:ascii="Arial" w:hAnsi="Arial" w:cs="Arial"/>
                <w:sz w:val="22"/>
                <w:szCs w:val="22"/>
              </w:rPr>
            </w:pPr>
          </w:p>
          <w:p w14:paraId="7D79EC17" w14:textId="18431F1B" w:rsidR="00F75DA0" w:rsidRPr="00F75DA0" w:rsidRDefault="1E2943F2" w:rsidP="00F75DA0">
            <w:pPr>
              <w:pStyle w:val="ListParagraph"/>
              <w:numPr>
                <w:ilvl w:val="0"/>
                <w:numId w:val="34"/>
              </w:numPr>
              <w:rPr>
                <w:rFonts w:ascii="Arial" w:hAnsi="Arial" w:cs="Arial"/>
                <w:sz w:val="22"/>
                <w:szCs w:val="22"/>
              </w:rPr>
            </w:pPr>
            <w:r w:rsidRPr="4CE13777">
              <w:rPr>
                <w:rFonts w:ascii="Arial" w:hAnsi="Arial" w:cs="Arial"/>
                <w:sz w:val="22"/>
                <w:szCs w:val="22"/>
              </w:rPr>
              <w:t>Manage documentation for change control procedures for each programme</w:t>
            </w:r>
            <w:r w:rsidR="3A105DC1" w:rsidRPr="4CE13777">
              <w:rPr>
                <w:rFonts w:ascii="Arial" w:hAnsi="Arial" w:cs="Arial"/>
                <w:sz w:val="22"/>
                <w:szCs w:val="22"/>
              </w:rPr>
              <w:t xml:space="preserve"> or project</w:t>
            </w:r>
            <w:r w:rsidRPr="4CE13777">
              <w:rPr>
                <w:rFonts w:ascii="Arial" w:hAnsi="Arial" w:cs="Arial"/>
                <w:sz w:val="22"/>
                <w:szCs w:val="22"/>
              </w:rPr>
              <w:t>.</w:t>
            </w:r>
          </w:p>
          <w:p w14:paraId="49631C80" w14:textId="77777777" w:rsidR="00F75DA0" w:rsidRPr="00F75DA0" w:rsidRDefault="002C27F1" w:rsidP="00F75DA0">
            <w:pPr>
              <w:rPr>
                <w:rFonts w:ascii="Arial" w:hAnsi="Arial" w:cs="Arial"/>
                <w:sz w:val="22"/>
                <w:szCs w:val="22"/>
              </w:rPr>
            </w:pPr>
            <w:r w:rsidRPr="00F75DA0">
              <w:rPr>
                <w:rFonts w:ascii="Arial" w:hAnsi="Arial" w:cs="Arial"/>
                <w:sz w:val="22"/>
                <w:szCs w:val="22"/>
              </w:rPr>
              <w:t xml:space="preserve"> </w:t>
            </w:r>
          </w:p>
          <w:p w14:paraId="3C9C7AAA" w14:textId="02ABE53E" w:rsidR="00F75DA0" w:rsidRPr="006C479F" w:rsidRDefault="1E2943F2" w:rsidP="006C479F">
            <w:pPr>
              <w:pStyle w:val="ListParagraph"/>
              <w:numPr>
                <w:ilvl w:val="0"/>
                <w:numId w:val="34"/>
              </w:numPr>
              <w:rPr>
                <w:rFonts w:ascii="Arial" w:hAnsi="Arial" w:cs="Arial"/>
                <w:sz w:val="22"/>
                <w:szCs w:val="22"/>
              </w:rPr>
            </w:pPr>
            <w:r w:rsidRPr="006C479F">
              <w:rPr>
                <w:rFonts w:ascii="Arial" w:hAnsi="Arial" w:cs="Arial"/>
                <w:sz w:val="22"/>
                <w:szCs w:val="22"/>
              </w:rPr>
              <w:t>Ensure that an accurate procedures register is maintained for all relevant aspects of the Projects</w:t>
            </w:r>
            <w:r w:rsidR="006C479F">
              <w:rPr>
                <w:rFonts w:ascii="Arial" w:hAnsi="Arial" w:cs="Arial"/>
                <w:sz w:val="22"/>
                <w:szCs w:val="22"/>
              </w:rPr>
              <w:t xml:space="preserve"> </w:t>
            </w:r>
            <w:r w:rsidR="002C27F1" w:rsidRPr="006C479F">
              <w:rPr>
                <w:rFonts w:ascii="Arial" w:hAnsi="Arial" w:cs="Arial"/>
                <w:sz w:val="22"/>
                <w:szCs w:val="22"/>
              </w:rPr>
              <w:t xml:space="preserve">where policy or procedural matters must be followed. </w:t>
            </w:r>
          </w:p>
          <w:p w14:paraId="5A1A9975" w14:textId="77777777" w:rsidR="00F75DA0" w:rsidRPr="00F75DA0" w:rsidRDefault="00F75DA0" w:rsidP="00F75DA0">
            <w:pPr>
              <w:pStyle w:val="ListParagraph"/>
              <w:rPr>
                <w:rFonts w:ascii="Arial" w:hAnsi="Arial" w:cs="Arial"/>
                <w:sz w:val="22"/>
                <w:szCs w:val="22"/>
              </w:rPr>
            </w:pPr>
          </w:p>
          <w:p w14:paraId="497E0534" w14:textId="27915C44" w:rsidR="00F75DA0" w:rsidRPr="00F75DA0" w:rsidRDefault="1E2943F2" w:rsidP="00F75DA0">
            <w:pPr>
              <w:pStyle w:val="ListParagraph"/>
              <w:numPr>
                <w:ilvl w:val="0"/>
                <w:numId w:val="34"/>
              </w:numPr>
              <w:rPr>
                <w:rFonts w:ascii="Arial" w:hAnsi="Arial" w:cs="Arial"/>
                <w:sz w:val="22"/>
                <w:szCs w:val="22"/>
              </w:rPr>
            </w:pPr>
            <w:r w:rsidRPr="4CE13777">
              <w:rPr>
                <w:rFonts w:ascii="Arial" w:hAnsi="Arial" w:cs="Arial"/>
                <w:sz w:val="22"/>
                <w:szCs w:val="22"/>
              </w:rPr>
              <w:t xml:space="preserve">Ensure that an accurate correspondence register is maintained for all correspondence entering or leaving the </w:t>
            </w:r>
            <w:r w:rsidR="468BC073" w:rsidRPr="4CE13777">
              <w:rPr>
                <w:rFonts w:ascii="Arial" w:hAnsi="Arial" w:cs="Arial"/>
                <w:sz w:val="22"/>
                <w:szCs w:val="22"/>
              </w:rPr>
              <w:t xml:space="preserve">Portfolio </w:t>
            </w:r>
            <w:r w:rsidRPr="4CE13777">
              <w:rPr>
                <w:rFonts w:ascii="Arial" w:hAnsi="Arial" w:cs="Arial"/>
                <w:sz w:val="22"/>
                <w:szCs w:val="22"/>
              </w:rPr>
              <w:t>Office.</w:t>
            </w:r>
          </w:p>
          <w:p w14:paraId="029A84B8" w14:textId="77777777" w:rsidR="00F75DA0" w:rsidRPr="00F75DA0" w:rsidRDefault="002C27F1" w:rsidP="00F75DA0">
            <w:pPr>
              <w:ind w:left="360"/>
              <w:rPr>
                <w:rFonts w:ascii="Arial" w:hAnsi="Arial" w:cs="Arial"/>
                <w:sz w:val="22"/>
                <w:szCs w:val="22"/>
              </w:rPr>
            </w:pPr>
            <w:r w:rsidRPr="00F75DA0">
              <w:rPr>
                <w:rFonts w:ascii="Arial" w:hAnsi="Arial" w:cs="Arial"/>
                <w:sz w:val="22"/>
                <w:szCs w:val="22"/>
              </w:rPr>
              <w:t xml:space="preserve"> </w:t>
            </w:r>
          </w:p>
          <w:p w14:paraId="7CE23EBD" w14:textId="3B465329" w:rsidR="00F75DA0" w:rsidRPr="00F75DA0" w:rsidRDefault="002C27F1" w:rsidP="00F75DA0">
            <w:pPr>
              <w:pStyle w:val="ListParagraph"/>
              <w:numPr>
                <w:ilvl w:val="0"/>
                <w:numId w:val="34"/>
              </w:numPr>
              <w:rPr>
                <w:rFonts w:ascii="Arial" w:hAnsi="Arial" w:cs="Arial"/>
                <w:sz w:val="22"/>
                <w:szCs w:val="22"/>
              </w:rPr>
            </w:pPr>
            <w:r w:rsidRPr="4CE13777">
              <w:rPr>
                <w:rFonts w:ascii="Arial" w:hAnsi="Arial" w:cs="Arial"/>
                <w:sz w:val="22"/>
                <w:szCs w:val="22"/>
              </w:rPr>
              <w:t xml:space="preserve">Ensure that all drawings and schematics that are produced during the life of the various Programmes are clearly identified and stored within the agreed systems. </w:t>
            </w:r>
          </w:p>
          <w:p w14:paraId="37778464" w14:textId="77777777" w:rsidR="00F75DA0" w:rsidRPr="00F75DA0" w:rsidRDefault="00F75DA0" w:rsidP="00F75DA0">
            <w:pPr>
              <w:rPr>
                <w:rFonts w:ascii="Arial" w:hAnsi="Arial" w:cs="Arial"/>
                <w:sz w:val="22"/>
                <w:szCs w:val="22"/>
              </w:rPr>
            </w:pPr>
          </w:p>
          <w:p w14:paraId="7F1EBD6E" w14:textId="09916BAC" w:rsidR="00F75DA0" w:rsidRPr="00F75DA0" w:rsidRDefault="1E2943F2" w:rsidP="00F75DA0">
            <w:pPr>
              <w:pStyle w:val="ListParagraph"/>
              <w:numPr>
                <w:ilvl w:val="0"/>
                <w:numId w:val="34"/>
              </w:numPr>
              <w:rPr>
                <w:rFonts w:ascii="Arial" w:hAnsi="Arial" w:cs="Arial"/>
                <w:sz w:val="22"/>
                <w:szCs w:val="22"/>
              </w:rPr>
            </w:pPr>
            <w:r w:rsidRPr="4CE13777">
              <w:rPr>
                <w:rFonts w:ascii="Arial" w:hAnsi="Arial" w:cs="Arial"/>
                <w:sz w:val="22"/>
                <w:szCs w:val="22"/>
              </w:rPr>
              <w:t xml:space="preserve">Ensure a proactive approach to all </w:t>
            </w:r>
            <w:r w:rsidR="468BC073" w:rsidRPr="4CE13777">
              <w:rPr>
                <w:rFonts w:ascii="Arial" w:hAnsi="Arial" w:cs="Arial"/>
                <w:sz w:val="22"/>
                <w:szCs w:val="22"/>
              </w:rPr>
              <w:t xml:space="preserve">Portfolio, </w:t>
            </w:r>
            <w:r w:rsidRPr="4CE13777">
              <w:rPr>
                <w:rFonts w:ascii="Arial" w:hAnsi="Arial" w:cs="Arial"/>
                <w:sz w:val="22"/>
                <w:szCs w:val="22"/>
              </w:rPr>
              <w:t xml:space="preserve">Programme related communications. </w:t>
            </w:r>
          </w:p>
          <w:p w14:paraId="59561248" w14:textId="77777777" w:rsidR="00F75DA0" w:rsidRPr="00F75DA0" w:rsidRDefault="00F75DA0" w:rsidP="00F75DA0">
            <w:pPr>
              <w:rPr>
                <w:rFonts w:ascii="Arial" w:hAnsi="Arial" w:cs="Arial"/>
                <w:sz w:val="22"/>
                <w:szCs w:val="22"/>
              </w:rPr>
            </w:pPr>
          </w:p>
          <w:p w14:paraId="56082E98" w14:textId="1F46894A" w:rsidR="00F75DA0" w:rsidRPr="00F75DA0" w:rsidRDefault="1E2943F2" w:rsidP="00F75DA0">
            <w:pPr>
              <w:pStyle w:val="ListParagraph"/>
              <w:numPr>
                <w:ilvl w:val="0"/>
                <w:numId w:val="34"/>
              </w:numPr>
              <w:rPr>
                <w:rFonts w:ascii="Arial" w:hAnsi="Arial" w:cs="Arial"/>
                <w:sz w:val="22"/>
                <w:szCs w:val="22"/>
              </w:rPr>
            </w:pPr>
            <w:r w:rsidRPr="4CE13777">
              <w:rPr>
                <w:rFonts w:ascii="Arial" w:hAnsi="Arial" w:cs="Arial"/>
                <w:sz w:val="22"/>
                <w:szCs w:val="22"/>
              </w:rPr>
              <w:t xml:space="preserve">Maintain all </w:t>
            </w:r>
            <w:r w:rsidR="468BC073" w:rsidRPr="4CE13777">
              <w:rPr>
                <w:rFonts w:ascii="Arial" w:hAnsi="Arial" w:cs="Arial"/>
                <w:sz w:val="22"/>
                <w:szCs w:val="22"/>
              </w:rPr>
              <w:t xml:space="preserve">portfolio </w:t>
            </w:r>
            <w:r w:rsidRPr="4CE13777">
              <w:rPr>
                <w:rFonts w:ascii="Arial" w:hAnsi="Arial" w:cs="Arial"/>
                <w:sz w:val="22"/>
                <w:szCs w:val="22"/>
              </w:rPr>
              <w:t>information through S</w:t>
            </w:r>
            <w:r w:rsidR="27BE6E20" w:rsidRPr="4CE13777">
              <w:rPr>
                <w:rFonts w:ascii="Arial" w:hAnsi="Arial" w:cs="Arial"/>
                <w:sz w:val="22"/>
                <w:szCs w:val="22"/>
              </w:rPr>
              <w:t>harePoint</w:t>
            </w:r>
            <w:r w:rsidRPr="4CE13777">
              <w:rPr>
                <w:rFonts w:ascii="Arial" w:hAnsi="Arial" w:cs="Arial"/>
                <w:sz w:val="22"/>
                <w:szCs w:val="22"/>
              </w:rPr>
              <w:t xml:space="preserve"> strategy programme site. </w:t>
            </w:r>
          </w:p>
          <w:p w14:paraId="12F06047" w14:textId="77777777" w:rsidR="00F75DA0" w:rsidRPr="00F75DA0" w:rsidRDefault="00F75DA0" w:rsidP="00F75DA0">
            <w:pPr>
              <w:rPr>
                <w:rFonts w:ascii="Arial" w:hAnsi="Arial" w:cs="Arial"/>
                <w:sz w:val="22"/>
                <w:szCs w:val="22"/>
              </w:rPr>
            </w:pPr>
          </w:p>
          <w:p w14:paraId="010F41FD" w14:textId="77777777" w:rsidR="006C479F" w:rsidRDefault="1E2943F2" w:rsidP="009625D2">
            <w:pPr>
              <w:pStyle w:val="ListParagraph"/>
              <w:numPr>
                <w:ilvl w:val="0"/>
                <w:numId w:val="34"/>
              </w:numPr>
              <w:rPr>
                <w:rFonts w:ascii="Arial" w:hAnsi="Arial" w:cs="Arial"/>
                <w:sz w:val="22"/>
                <w:szCs w:val="22"/>
              </w:rPr>
            </w:pPr>
            <w:r w:rsidRPr="4CE13777">
              <w:rPr>
                <w:rFonts w:ascii="Arial" w:hAnsi="Arial" w:cs="Arial"/>
                <w:sz w:val="22"/>
                <w:szCs w:val="22"/>
              </w:rPr>
              <w:t xml:space="preserve">Work closely with all externally appointed contractors and suppliers. </w:t>
            </w:r>
          </w:p>
          <w:p w14:paraId="4163483F" w14:textId="77777777" w:rsidR="006C479F" w:rsidRPr="006C479F" w:rsidRDefault="006C479F" w:rsidP="006C479F">
            <w:pPr>
              <w:pStyle w:val="ListParagraph"/>
              <w:rPr>
                <w:rFonts w:ascii="Arial" w:hAnsi="Arial" w:cs="Arial"/>
                <w:sz w:val="22"/>
                <w:szCs w:val="22"/>
              </w:rPr>
            </w:pPr>
          </w:p>
          <w:p w14:paraId="2A1FB763" w14:textId="1DE54EDD" w:rsidR="00F75DA0" w:rsidRPr="006C479F" w:rsidRDefault="002C27F1" w:rsidP="009625D2">
            <w:pPr>
              <w:pStyle w:val="ListParagraph"/>
              <w:numPr>
                <w:ilvl w:val="0"/>
                <w:numId w:val="34"/>
              </w:numPr>
              <w:rPr>
                <w:rFonts w:ascii="Arial" w:hAnsi="Arial" w:cs="Arial"/>
                <w:sz w:val="22"/>
                <w:szCs w:val="22"/>
              </w:rPr>
            </w:pPr>
            <w:r w:rsidRPr="006C479F">
              <w:rPr>
                <w:rFonts w:ascii="Arial" w:hAnsi="Arial" w:cs="Arial"/>
                <w:sz w:val="22"/>
                <w:szCs w:val="22"/>
              </w:rPr>
              <w:t>Support the management of SAS strategy related consultations, including effective</w:t>
            </w:r>
            <w:r w:rsidR="009625D2" w:rsidRPr="006C479F">
              <w:rPr>
                <w:rFonts w:ascii="Arial" w:hAnsi="Arial" w:cs="Arial"/>
                <w:sz w:val="22"/>
                <w:szCs w:val="22"/>
              </w:rPr>
              <w:t xml:space="preserve"> communication and events planning</w:t>
            </w:r>
            <w:r w:rsidRPr="006C479F">
              <w:rPr>
                <w:rFonts w:ascii="Arial" w:hAnsi="Arial" w:cs="Arial"/>
                <w:sz w:val="22"/>
                <w:szCs w:val="22"/>
              </w:rPr>
              <w:t xml:space="preserve"> </w:t>
            </w:r>
          </w:p>
        </w:tc>
      </w:tr>
    </w:tbl>
    <w:p w14:paraId="3BA9FD7A" w14:textId="77777777" w:rsidR="00A77F71" w:rsidRDefault="00A77F71"/>
    <w:tbl>
      <w:tblPr>
        <w:tblStyle w:val="TableList1"/>
        <w:tblW w:w="5093" w:type="pct"/>
        <w:tblLook w:val="0000" w:firstRow="0" w:lastRow="0" w:firstColumn="0" w:lastColumn="0" w:noHBand="0" w:noVBand="0"/>
      </w:tblPr>
      <w:tblGrid>
        <w:gridCol w:w="10644"/>
      </w:tblGrid>
      <w:tr w:rsidR="00A77F71" w:rsidRPr="00E11DAD" w14:paraId="3466EF38" w14:textId="77777777" w:rsidTr="4CE13777">
        <w:trPr>
          <w:cnfStyle w:val="000000100000" w:firstRow="0" w:lastRow="0" w:firstColumn="0" w:lastColumn="0" w:oddVBand="0" w:evenVBand="0" w:oddHBand="1" w:evenHBand="0" w:firstRowFirstColumn="0" w:firstRowLastColumn="0" w:lastRowFirstColumn="0" w:lastRowLastColumn="0"/>
        </w:trPr>
        <w:tc>
          <w:tcPr>
            <w:tcW w:w="5000" w:type="pct"/>
          </w:tcPr>
          <w:p w14:paraId="036E00C0" w14:textId="77777777" w:rsidR="00A77F71" w:rsidRPr="00E11DAD" w:rsidRDefault="00A77F71" w:rsidP="00A77F71">
            <w:pPr>
              <w:pStyle w:val="Heading5"/>
              <w:numPr>
                <w:ilvl w:val="0"/>
                <w:numId w:val="0"/>
              </w:numPr>
              <w:tabs>
                <w:tab w:val="left" w:pos="720"/>
              </w:tabs>
              <w:outlineLvl w:val="4"/>
              <w:rPr>
                <w:rFonts w:ascii="Arial" w:hAnsi="Arial" w:cs="Arial"/>
                <w:sz w:val="22"/>
                <w:szCs w:val="22"/>
              </w:rPr>
            </w:pPr>
          </w:p>
          <w:p w14:paraId="2E1F678B" w14:textId="77777777" w:rsidR="00A77F71" w:rsidRPr="00E11DAD" w:rsidRDefault="00A77F71" w:rsidP="00A77F71">
            <w:pPr>
              <w:pStyle w:val="Heading5"/>
              <w:numPr>
                <w:ilvl w:val="0"/>
                <w:numId w:val="0"/>
              </w:numPr>
              <w:tabs>
                <w:tab w:val="left" w:pos="720"/>
              </w:tabs>
              <w:outlineLvl w:val="4"/>
              <w:rPr>
                <w:rFonts w:ascii="Arial" w:hAnsi="Arial" w:cs="Arial"/>
                <w:sz w:val="22"/>
                <w:szCs w:val="22"/>
              </w:rPr>
            </w:pPr>
            <w:r w:rsidRPr="00E11DAD">
              <w:rPr>
                <w:rFonts w:ascii="Arial" w:hAnsi="Arial" w:cs="Arial"/>
                <w:sz w:val="22"/>
                <w:szCs w:val="22"/>
              </w:rPr>
              <w:t>6 EQUIPMENT AND MACHINERY</w:t>
            </w:r>
          </w:p>
          <w:p w14:paraId="05D41644" w14:textId="77777777" w:rsidR="00A77F71" w:rsidRPr="00E11DAD" w:rsidRDefault="00A77F71">
            <w:pPr>
              <w:pStyle w:val="Heading5"/>
              <w:numPr>
                <w:ilvl w:val="0"/>
                <w:numId w:val="0"/>
              </w:numPr>
              <w:tabs>
                <w:tab w:val="left" w:pos="720"/>
              </w:tabs>
              <w:outlineLvl w:val="4"/>
              <w:rPr>
                <w:rFonts w:ascii="Arial" w:hAnsi="Arial" w:cs="Arial"/>
                <w:sz w:val="22"/>
                <w:szCs w:val="22"/>
              </w:rPr>
            </w:pPr>
          </w:p>
        </w:tc>
      </w:tr>
      <w:tr w:rsidR="00841C84" w:rsidRPr="00E11DAD" w14:paraId="0BF86FE6" w14:textId="77777777" w:rsidTr="4CE13777">
        <w:trPr>
          <w:cnfStyle w:val="000000010000" w:firstRow="0" w:lastRow="0" w:firstColumn="0" w:lastColumn="0" w:oddVBand="0" w:evenVBand="0" w:oddHBand="0" w:evenHBand="1" w:firstRowFirstColumn="0" w:firstRowLastColumn="0" w:lastRowFirstColumn="0" w:lastRowLastColumn="0"/>
        </w:trPr>
        <w:tc>
          <w:tcPr>
            <w:tcW w:w="5000" w:type="pct"/>
          </w:tcPr>
          <w:p w14:paraId="4D5E4BBD" w14:textId="39573F04" w:rsidR="00841C84" w:rsidRDefault="2127192C" w:rsidP="006C479F">
            <w:pPr>
              <w:pStyle w:val="ListParagraph"/>
              <w:numPr>
                <w:ilvl w:val="0"/>
                <w:numId w:val="1"/>
              </w:numPr>
              <w:ind w:left="360"/>
              <w:rPr>
                <w:rFonts w:ascii="Arial" w:eastAsia="Arial" w:hAnsi="Arial" w:cs="Arial"/>
                <w:sz w:val="22"/>
                <w:szCs w:val="22"/>
              </w:rPr>
            </w:pPr>
            <w:r w:rsidRPr="4CE13777">
              <w:rPr>
                <w:rFonts w:ascii="Arial" w:eastAsia="Arial" w:hAnsi="Arial" w:cs="Arial"/>
                <w:sz w:val="22"/>
                <w:szCs w:val="22"/>
              </w:rPr>
              <w:t>PC / Laptop</w:t>
            </w:r>
          </w:p>
          <w:p w14:paraId="48F5F3E1" w14:textId="1909FF44" w:rsidR="00841C84" w:rsidRDefault="2127192C" w:rsidP="006C479F">
            <w:pPr>
              <w:pStyle w:val="ListParagraph"/>
              <w:numPr>
                <w:ilvl w:val="0"/>
                <w:numId w:val="1"/>
              </w:numPr>
              <w:ind w:left="360"/>
              <w:rPr>
                <w:rFonts w:ascii="Arial" w:eastAsia="Arial" w:hAnsi="Arial" w:cs="Arial"/>
                <w:sz w:val="22"/>
                <w:szCs w:val="22"/>
              </w:rPr>
            </w:pPr>
            <w:r w:rsidRPr="4CE13777">
              <w:rPr>
                <w:rFonts w:ascii="Arial" w:eastAsia="Arial" w:hAnsi="Arial" w:cs="Arial"/>
                <w:sz w:val="22"/>
                <w:szCs w:val="22"/>
              </w:rPr>
              <w:t>Smartphone</w:t>
            </w:r>
          </w:p>
          <w:p w14:paraId="3F588810" w14:textId="61389CD7" w:rsidR="00841C84" w:rsidRDefault="2127192C" w:rsidP="006C479F">
            <w:pPr>
              <w:pStyle w:val="ListParagraph"/>
              <w:numPr>
                <w:ilvl w:val="0"/>
                <w:numId w:val="1"/>
              </w:numPr>
              <w:ind w:left="360"/>
              <w:rPr>
                <w:rFonts w:ascii="Arial" w:eastAsia="Arial" w:hAnsi="Arial" w:cs="Arial"/>
                <w:sz w:val="22"/>
                <w:szCs w:val="22"/>
              </w:rPr>
            </w:pPr>
            <w:r w:rsidRPr="4CE13777">
              <w:rPr>
                <w:rFonts w:ascii="Arial" w:eastAsia="Arial" w:hAnsi="Arial" w:cs="Arial"/>
                <w:sz w:val="22"/>
                <w:szCs w:val="22"/>
              </w:rPr>
              <w:t>Presentation equipment e.g. Projectors</w:t>
            </w:r>
          </w:p>
          <w:p w14:paraId="3F75B1B0" w14:textId="515D6ADA" w:rsidR="00841C84" w:rsidRDefault="2127192C" w:rsidP="006C479F">
            <w:pPr>
              <w:pStyle w:val="ListParagraph"/>
              <w:numPr>
                <w:ilvl w:val="0"/>
                <w:numId w:val="1"/>
              </w:numPr>
              <w:ind w:left="360"/>
              <w:rPr>
                <w:rFonts w:ascii="Arial" w:eastAsia="Arial" w:hAnsi="Arial" w:cs="Arial"/>
                <w:sz w:val="22"/>
                <w:szCs w:val="22"/>
              </w:rPr>
            </w:pPr>
            <w:r w:rsidRPr="4CE13777">
              <w:rPr>
                <w:rFonts w:ascii="Arial" w:eastAsia="Arial" w:hAnsi="Arial" w:cs="Arial"/>
                <w:sz w:val="22"/>
                <w:szCs w:val="22"/>
              </w:rPr>
              <w:t>Pool Car (as necessary)</w:t>
            </w:r>
          </w:p>
          <w:p w14:paraId="6BF3F9E1" w14:textId="7757B417" w:rsidR="00841C84" w:rsidRDefault="00841C84" w:rsidP="006C479F">
            <w:pPr>
              <w:rPr>
                <w:rFonts w:ascii="Arial" w:hAnsi="Arial" w:cs="Arial"/>
                <w:sz w:val="22"/>
                <w:szCs w:val="22"/>
              </w:rPr>
            </w:pPr>
          </w:p>
          <w:p w14:paraId="09C611F8" w14:textId="3AA9ECEB" w:rsidR="00F75DA0" w:rsidRPr="006C479F" w:rsidRDefault="378C9030" w:rsidP="006C479F">
            <w:pPr>
              <w:pStyle w:val="ListParagraph"/>
              <w:numPr>
                <w:ilvl w:val="0"/>
                <w:numId w:val="1"/>
              </w:numPr>
              <w:ind w:left="360"/>
              <w:rPr>
                <w:rFonts w:ascii="Arial" w:hAnsi="Arial" w:cs="Arial"/>
                <w:sz w:val="22"/>
                <w:szCs w:val="22"/>
              </w:rPr>
            </w:pPr>
            <w:r w:rsidRPr="006C479F">
              <w:rPr>
                <w:rFonts w:ascii="Arial" w:hAnsi="Arial" w:cs="Arial"/>
                <w:sz w:val="22"/>
                <w:szCs w:val="22"/>
              </w:rPr>
              <w:t xml:space="preserve">Microsoft Word </w:t>
            </w:r>
          </w:p>
          <w:p w14:paraId="0EAC19DC" w14:textId="71DE443B" w:rsidR="00F75DA0" w:rsidRPr="006C479F" w:rsidRDefault="00F75DA0" w:rsidP="006C479F">
            <w:pPr>
              <w:pStyle w:val="ListParagraph"/>
              <w:numPr>
                <w:ilvl w:val="0"/>
                <w:numId w:val="1"/>
              </w:numPr>
              <w:ind w:left="360"/>
              <w:rPr>
                <w:rFonts w:ascii="Arial" w:hAnsi="Arial" w:cs="Arial"/>
                <w:sz w:val="22"/>
                <w:szCs w:val="22"/>
              </w:rPr>
            </w:pPr>
            <w:r w:rsidRPr="006C479F">
              <w:rPr>
                <w:rFonts w:ascii="Arial" w:hAnsi="Arial" w:cs="Arial"/>
                <w:sz w:val="22"/>
                <w:szCs w:val="22"/>
              </w:rPr>
              <w:t xml:space="preserve">Microsoft Excel </w:t>
            </w:r>
          </w:p>
          <w:p w14:paraId="7B68BA53" w14:textId="63E2ABF7" w:rsidR="00F75DA0" w:rsidRPr="006C479F" w:rsidRDefault="00F75DA0" w:rsidP="006C479F">
            <w:pPr>
              <w:pStyle w:val="ListParagraph"/>
              <w:numPr>
                <w:ilvl w:val="0"/>
                <w:numId w:val="1"/>
              </w:numPr>
              <w:ind w:left="360"/>
              <w:rPr>
                <w:rFonts w:ascii="Arial" w:hAnsi="Arial" w:cs="Arial"/>
                <w:sz w:val="22"/>
                <w:szCs w:val="22"/>
              </w:rPr>
            </w:pPr>
            <w:r w:rsidRPr="006C479F">
              <w:rPr>
                <w:rFonts w:ascii="Arial" w:hAnsi="Arial" w:cs="Arial"/>
                <w:sz w:val="22"/>
                <w:szCs w:val="22"/>
              </w:rPr>
              <w:t xml:space="preserve">Microsoft PowerPoint </w:t>
            </w:r>
          </w:p>
          <w:p w14:paraId="7BC10533" w14:textId="09674261" w:rsidR="00F75DA0" w:rsidRPr="006C479F" w:rsidRDefault="00F75DA0" w:rsidP="006C479F">
            <w:pPr>
              <w:pStyle w:val="ListParagraph"/>
              <w:numPr>
                <w:ilvl w:val="0"/>
                <w:numId w:val="1"/>
              </w:numPr>
              <w:ind w:left="360"/>
              <w:rPr>
                <w:rFonts w:ascii="Arial" w:hAnsi="Arial" w:cs="Arial"/>
                <w:sz w:val="22"/>
                <w:szCs w:val="22"/>
              </w:rPr>
            </w:pPr>
            <w:r w:rsidRPr="006C479F">
              <w:rPr>
                <w:rFonts w:ascii="Arial" w:hAnsi="Arial" w:cs="Arial"/>
                <w:sz w:val="22"/>
                <w:szCs w:val="22"/>
              </w:rPr>
              <w:t xml:space="preserve">Microsoft Visio </w:t>
            </w:r>
          </w:p>
          <w:p w14:paraId="36F169E4" w14:textId="1D6E5767" w:rsidR="00F75DA0" w:rsidRPr="006C479F" w:rsidRDefault="00F75DA0" w:rsidP="006C479F">
            <w:pPr>
              <w:pStyle w:val="ListParagraph"/>
              <w:numPr>
                <w:ilvl w:val="0"/>
                <w:numId w:val="1"/>
              </w:numPr>
              <w:ind w:left="360"/>
              <w:rPr>
                <w:rFonts w:ascii="Arial" w:hAnsi="Arial" w:cs="Arial"/>
                <w:sz w:val="22"/>
                <w:szCs w:val="22"/>
              </w:rPr>
            </w:pPr>
            <w:r w:rsidRPr="006C479F">
              <w:rPr>
                <w:rFonts w:ascii="Arial" w:hAnsi="Arial" w:cs="Arial"/>
                <w:sz w:val="22"/>
                <w:szCs w:val="22"/>
              </w:rPr>
              <w:t xml:space="preserve">Microsoft Publisher </w:t>
            </w:r>
          </w:p>
          <w:p w14:paraId="66782D1D" w14:textId="45531074" w:rsidR="00F75DA0" w:rsidRPr="006C479F" w:rsidRDefault="378C9030" w:rsidP="006C479F">
            <w:pPr>
              <w:pStyle w:val="ListParagraph"/>
              <w:numPr>
                <w:ilvl w:val="0"/>
                <w:numId w:val="1"/>
              </w:numPr>
              <w:ind w:left="360"/>
              <w:rPr>
                <w:rFonts w:ascii="Arial" w:hAnsi="Arial" w:cs="Arial"/>
                <w:sz w:val="22"/>
                <w:szCs w:val="22"/>
              </w:rPr>
            </w:pPr>
            <w:r w:rsidRPr="006C479F">
              <w:rPr>
                <w:rFonts w:ascii="Arial" w:hAnsi="Arial" w:cs="Arial"/>
                <w:sz w:val="22"/>
                <w:szCs w:val="22"/>
              </w:rPr>
              <w:t xml:space="preserve">Microsoft Project </w:t>
            </w:r>
          </w:p>
          <w:p w14:paraId="687EBEE8" w14:textId="11191CF7" w:rsidR="776AF8DD" w:rsidRDefault="776AF8DD" w:rsidP="006C479F">
            <w:pPr>
              <w:pStyle w:val="ListParagraph"/>
              <w:numPr>
                <w:ilvl w:val="0"/>
                <w:numId w:val="1"/>
              </w:numPr>
              <w:tabs>
                <w:tab w:val="left" w:pos="0"/>
                <w:tab w:val="left" w:pos="720"/>
              </w:tabs>
              <w:ind w:left="360"/>
              <w:rPr>
                <w:rFonts w:ascii="Arial" w:eastAsia="Arial" w:hAnsi="Arial" w:cs="Arial"/>
                <w:sz w:val="22"/>
                <w:szCs w:val="22"/>
              </w:rPr>
            </w:pPr>
            <w:r w:rsidRPr="4CE13777">
              <w:rPr>
                <w:rFonts w:ascii="Arial" w:eastAsia="Arial" w:hAnsi="Arial" w:cs="Arial"/>
                <w:sz w:val="22"/>
                <w:szCs w:val="22"/>
              </w:rPr>
              <w:t>Microsoft Teams</w:t>
            </w:r>
          </w:p>
          <w:p w14:paraId="1A89035F" w14:textId="783128A2" w:rsidR="4CE13777" w:rsidRDefault="4CE13777" w:rsidP="006C479F">
            <w:pPr>
              <w:rPr>
                <w:rFonts w:ascii="Arial" w:hAnsi="Arial" w:cs="Arial"/>
                <w:sz w:val="22"/>
                <w:szCs w:val="22"/>
              </w:rPr>
            </w:pPr>
          </w:p>
          <w:p w14:paraId="3BDE5A99" w14:textId="2C4A9A29" w:rsidR="289468A9" w:rsidRDefault="289468A9" w:rsidP="006C479F">
            <w:pPr>
              <w:pStyle w:val="ListParagraph"/>
              <w:numPr>
                <w:ilvl w:val="0"/>
                <w:numId w:val="2"/>
              </w:numPr>
              <w:spacing w:line="259" w:lineRule="auto"/>
              <w:ind w:left="360"/>
              <w:rPr>
                <w:rFonts w:ascii="Arial" w:hAnsi="Arial" w:cs="Arial"/>
              </w:rPr>
            </w:pPr>
            <w:r w:rsidRPr="78FB3CB2">
              <w:rPr>
                <w:rFonts w:ascii="Arial" w:hAnsi="Arial" w:cs="Arial"/>
                <w:sz w:val="22"/>
                <w:szCs w:val="22"/>
              </w:rPr>
              <w:t>Other Microsoft 365 apps</w:t>
            </w:r>
          </w:p>
          <w:p w14:paraId="2B6790D8" w14:textId="70C83D2A" w:rsidR="00F75DA0" w:rsidRPr="006C479F" w:rsidDel="009625D2" w:rsidRDefault="00F75DA0" w:rsidP="006C479F">
            <w:pPr>
              <w:pStyle w:val="ListParagraph"/>
              <w:numPr>
                <w:ilvl w:val="0"/>
                <w:numId w:val="2"/>
              </w:numPr>
              <w:ind w:left="360"/>
              <w:rPr>
                <w:rFonts w:ascii="Arial" w:hAnsi="Arial" w:cs="Arial"/>
                <w:sz w:val="22"/>
                <w:szCs w:val="22"/>
              </w:rPr>
            </w:pPr>
            <w:r w:rsidRPr="006C479F">
              <w:rPr>
                <w:rFonts w:ascii="Arial" w:hAnsi="Arial" w:cs="Arial"/>
                <w:sz w:val="22"/>
                <w:szCs w:val="22"/>
              </w:rPr>
              <w:t xml:space="preserve">PECOS </w:t>
            </w:r>
          </w:p>
          <w:p w14:paraId="3F2C8A1B" w14:textId="374C3B34" w:rsidR="00F75DA0" w:rsidRPr="006C479F" w:rsidRDefault="00F75DA0" w:rsidP="006C479F">
            <w:pPr>
              <w:pStyle w:val="ListParagraph"/>
              <w:numPr>
                <w:ilvl w:val="0"/>
                <w:numId w:val="2"/>
              </w:numPr>
              <w:ind w:left="360"/>
              <w:rPr>
                <w:rFonts w:ascii="Arial" w:hAnsi="Arial" w:cs="Arial"/>
                <w:sz w:val="22"/>
                <w:szCs w:val="22"/>
              </w:rPr>
            </w:pPr>
            <w:r w:rsidRPr="006C479F">
              <w:rPr>
                <w:rFonts w:ascii="Arial" w:hAnsi="Arial" w:cs="Arial"/>
                <w:sz w:val="22"/>
                <w:szCs w:val="22"/>
              </w:rPr>
              <w:t xml:space="preserve">Network Backups – this is specifically ICT related </w:t>
            </w:r>
          </w:p>
          <w:p w14:paraId="2ABB0D45" w14:textId="1375A675" w:rsidR="00F75DA0" w:rsidRPr="006C479F" w:rsidRDefault="378C9030" w:rsidP="006C479F">
            <w:pPr>
              <w:pStyle w:val="ListParagraph"/>
              <w:numPr>
                <w:ilvl w:val="0"/>
                <w:numId w:val="2"/>
              </w:numPr>
              <w:ind w:left="360"/>
              <w:rPr>
                <w:rFonts w:ascii="Arial" w:hAnsi="Arial" w:cs="Arial"/>
                <w:sz w:val="22"/>
                <w:szCs w:val="22"/>
              </w:rPr>
            </w:pPr>
            <w:r w:rsidRPr="006C479F">
              <w:rPr>
                <w:rFonts w:ascii="Arial" w:hAnsi="Arial" w:cs="Arial"/>
                <w:sz w:val="22"/>
                <w:szCs w:val="22"/>
              </w:rPr>
              <w:t>Maintain S</w:t>
            </w:r>
            <w:r w:rsidR="4EA7588E" w:rsidRPr="006C479F">
              <w:rPr>
                <w:rFonts w:ascii="Arial" w:hAnsi="Arial" w:cs="Arial"/>
                <w:sz w:val="22"/>
                <w:szCs w:val="22"/>
              </w:rPr>
              <w:t>harePoint</w:t>
            </w:r>
            <w:r w:rsidRPr="006C479F">
              <w:rPr>
                <w:rFonts w:ascii="Arial" w:hAnsi="Arial" w:cs="Arial"/>
                <w:sz w:val="22"/>
                <w:szCs w:val="22"/>
              </w:rPr>
              <w:t xml:space="preserve"> strategy </w:t>
            </w:r>
            <w:r w:rsidR="3A105DC1" w:rsidRPr="006C479F">
              <w:rPr>
                <w:rFonts w:ascii="Arial" w:hAnsi="Arial" w:cs="Arial"/>
                <w:sz w:val="22"/>
                <w:szCs w:val="22"/>
              </w:rPr>
              <w:t xml:space="preserve">portfolio </w:t>
            </w:r>
            <w:r w:rsidRPr="006C479F">
              <w:rPr>
                <w:rFonts w:ascii="Arial" w:hAnsi="Arial" w:cs="Arial"/>
                <w:sz w:val="22"/>
                <w:szCs w:val="22"/>
              </w:rPr>
              <w:t xml:space="preserve">site </w:t>
            </w:r>
          </w:p>
          <w:p w14:paraId="64F8D346" w14:textId="70955AD6" w:rsidR="00F75DA0" w:rsidRPr="006C479F" w:rsidRDefault="378C9030" w:rsidP="006C479F">
            <w:pPr>
              <w:pStyle w:val="ListParagraph"/>
              <w:numPr>
                <w:ilvl w:val="0"/>
                <w:numId w:val="2"/>
              </w:numPr>
              <w:ind w:left="360"/>
              <w:rPr>
                <w:rFonts w:ascii="Arial" w:hAnsi="Arial" w:cs="Arial"/>
                <w:sz w:val="22"/>
                <w:szCs w:val="22"/>
              </w:rPr>
            </w:pPr>
            <w:r w:rsidRPr="006C479F">
              <w:rPr>
                <w:rFonts w:ascii="Arial" w:hAnsi="Arial" w:cs="Arial"/>
                <w:sz w:val="22"/>
                <w:szCs w:val="22"/>
              </w:rPr>
              <w:t xml:space="preserve">Electronic Mail and Microsoft Outlook </w:t>
            </w:r>
          </w:p>
          <w:p w14:paraId="3A2F47C5" w14:textId="7268E056" w:rsidR="0A9D10DF" w:rsidRPr="006C479F" w:rsidRDefault="0A9D10DF" w:rsidP="006C479F">
            <w:pPr>
              <w:pStyle w:val="ListParagraph"/>
              <w:numPr>
                <w:ilvl w:val="0"/>
                <w:numId w:val="2"/>
              </w:numPr>
              <w:ind w:left="360"/>
              <w:rPr>
                <w:rFonts w:ascii="Arial" w:hAnsi="Arial" w:cs="Arial"/>
                <w:sz w:val="22"/>
                <w:szCs w:val="22"/>
              </w:rPr>
            </w:pPr>
            <w:r w:rsidRPr="006C479F">
              <w:rPr>
                <w:rFonts w:ascii="Arial" w:hAnsi="Arial" w:cs="Arial"/>
                <w:sz w:val="22"/>
                <w:szCs w:val="22"/>
              </w:rPr>
              <w:t>Datix</w:t>
            </w:r>
          </w:p>
          <w:p w14:paraId="56FB910C" w14:textId="77777777" w:rsidR="00F75DA0" w:rsidRPr="00E11DAD" w:rsidRDefault="00F75DA0">
            <w:pPr>
              <w:rPr>
                <w:rFonts w:ascii="Arial" w:hAnsi="Arial" w:cs="Arial"/>
                <w:sz w:val="22"/>
                <w:szCs w:val="22"/>
              </w:rPr>
            </w:pPr>
          </w:p>
        </w:tc>
      </w:tr>
    </w:tbl>
    <w:p w14:paraId="54E98BAB" w14:textId="77777777" w:rsidR="00A77F71" w:rsidRDefault="00A77F71"/>
    <w:tbl>
      <w:tblPr>
        <w:tblStyle w:val="TableList1"/>
        <w:tblW w:w="5093" w:type="pct"/>
        <w:tblLook w:val="0000" w:firstRow="0" w:lastRow="0" w:firstColumn="0" w:lastColumn="0" w:noHBand="0" w:noVBand="0"/>
      </w:tblPr>
      <w:tblGrid>
        <w:gridCol w:w="10644"/>
      </w:tblGrid>
      <w:tr w:rsidR="00A77F71" w:rsidRPr="00E11DAD" w14:paraId="2002888A" w14:textId="77777777" w:rsidTr="4CE13777">
        <w:trPr>
          <w:cnfStyle w:val="000000100000" w:firstRow="0" w:lastRow="0" w:firstColumn="0" w:lastColumn="0" w:oddVBand="0" w:evenVBand="0" w:oddHBand="1" w:evenHBand="0" w:firstRowFirstColumn="0" w:firstRowLastColumn="0" w:lastRowFirstColumn="0" w:lastRowLastColumn="0"/>
        </w:trPr>
        <w:tc>
          <w:tcPr>
            <w:tcW w:w="5000" w:type="pct"/>
          </w:tcPr>
          <w:p w14:paraId="1E9FF30B" w14:textId="77777777" w:rsidR="00A77F71" w:rsidRPr="00E11DAD" w:rsidRDefault="00A77F71" w:rsidP="00A77F71">
            <w:pPr>
              <w:pStyle w:val="Heading4"/>
              <w:outlineLvl w:val="3"/>
              <w:rPr>
                <w:b w:val="0"/>
                <w:bCs w:val="0"/>
                <w:sz w:val="22"/>
                <w:szCs w:val="22"/>
              </w:rPr>
            </w:pPr>
          </w:p>
          <w:p w14:paraId="793BB141" w14:textId="77777777" w:rsidR="00A77F71" w:rsidRPr="00E11DAD" w:rsidRDefault="00A77F71" w:rsidP="00A77F71">
            <w:pPr>
              <w:pStyle w:val="Heading4"/>
              <w:outlineLvl w:val="3"/>
              <w:rPr>
                <w:sz w:val="22"/>
                <w:szCs w:val="22"/>
              </w:rPr>
            </w:pPr>
            <w:r w:rsidRPr="00E11DAD">
              <w:rPr>
                <w:sz w:val="22"/>
                <w:szCs w:val="22"/>
              </w:rPr>
              <w:t>7.  SYSTEMS</w:t>
            </w:r>
          </w:p>
          <w:p w14:paraId="020BF6AA" w14:textId="77777777" w:rsidR="00A77F71" w:rsidRPr="00E11DAD" w:rsidRDefault="00A77F71">
            <w:pPr>
              <w:pStyle w:val="Heading4"/>
              <w:outlineLvl w:val="3"/>
              <w:rPr>
                <w:b w:val="0"/>
                <w:bCs w:val="0"/>
                <w:sz w:val="22"/>
                <w:szCs w:val="22"/>
              </w:rPr>
            </w:pPr>
          </w:p>
        </w:tc>
      </w:tr>
      <w:tr w:rsidR="00841C84" w:rsidRPr="00E11DAD" w14:paraId="0DCD2ADD" w14:textId="77777777" w:rsidTr="4CE13777">
        <w:trPr>
          <w:cnfStyle w:val="000000010000" w:firstRow="0" w:lastRow="0" w:firstColumn="0" w:lastColumn="0" w:oddVBand="0" w:evenVBand="0" w:oddHBand="0" w:evenHBand="1" w:firstRowFirstColumn="0" w:firstRowLastColumn="0" w:lastRowFirstColumn="0" w:lastRowLastColumn="0"/>
        </w:trPr>
        <w:tc>
          <w:tcPr>
            <w:tcW w:w="5000" w:type="pct"/>
          </w:tcPr>
          <w:p w14:paraId="1C3CD321" w14:textId="77777777" w:rsidR="00841C84" w:rsidRDefault="00841C84">
            <w:pPr>
              <w:ind w:right="-270"/>
              <w:rPr>
                <w:rFonts w:ascii="Arial" w:hAnsi="Arial" w:cs="Arial"/>
                <w:sz w:val="22"/>
                <w:szCs w:val="22"/>
              </w:rPr>
            </w:pPr>
          </w:p>
          <w:p w14:paraId="647C5DEC" w14:textId="62361B36" w:rsidR="00F75DA0" w:rsidRDefault="00F75DA0" w:rsidP="006C479F">
            <w:pPr>
              <w:ind w:right="-270"/>
              <w:rPr>
                <w:rFonts w:ascii="Arial" w:hAnsi="Arial" w:cs="Arial"/>
                <w:sz w:val="22"/>
                <w:szCs w:val="22"/>
              </w:rPr>
            </w:pPr>
            <w:r w:rsidRPr="00F75DA0">
              <w:rPr>
                <w:rFonts w:ascii="Symbol" w:eastAsia="Symbol" w:hAnsi="Symbol" w:cs="Symbol"/>
                <w:sz w:val="22"/>
                <w:szCs w:val="22"/>
              </w:rPr>
              <w:t></w:t>
            </w:r>
            <w:r w:rsidRPr="00F75DA0">
              <w:rPr>
                <w:rFonts w:ascii="Arial" w:hAnsi="Arial" w:cs="Arial"/>
                <w:sz w:val="22"/>
                <w:szCs w:val="22"/>
              </w:rPr>
              <w:t xml:space="preserve"> </w:t>
            </w:r>
            <w:r w:rsidR="006C479F">
              <w:rPr>
                <w:rFonts w:ascii="Arial" w:hAnsi="Arial" w:cs="Arial"/>
                <w:sz w:val="22"/>
                <w:szCs w:val="22"/>
              </w:rPr>
              <w:t xml:space="preserve">  </w:t>
            </w:r>
            <w:r w:rsidRPr="00F75DA0">
              <w:rPr>
                <w:rFonts w:ascii="Arial" w:hAnsi="Arial" w:cs="Arial"/>
                <w:sz w:val="22"/>
                <w:szCs w:val="22"/>
              </w:rPr>
              <w:t xml:space="preserve">Detailed </w:t>
            </w:r>
            <w:r w:rsidR="009625D2">
              <w:rPr>
                <w:rFonts w:ascii="Arial" w:hAnsi="Arial" w:cs="Arial"/>
                <w:sz w:val="22"/>
                <w:szCs w:val="22"/>
              </w:rPr>
              <w:t xml:space="preserve">Portfolio, </w:t>
            </w:r>
            <w:r w:rsidRPr="00F75DA0">
              <w:rPr>
                <w:rFonts w:ascii="Arial" w:hAnsi="Arial" w:cs="Arial"/>
                <w:sz w:val="22"/>
                <w:szCs w:val="22"/>
              </w:rPr>
              <w:t>Programme &amp; Project Plans</w:t>
            </w:r>
            <w:r w:rsidR="00ED4ADC">
              <w:rPr>
                <w:rFonts w:ascii="Arial" w:hAnsi="Arial" w:cs="Arial"/>
                <w:sz w:val="22"/>
                <w:szCs w:val="22"/>
              </w:rPr>
              <w:t>.</w:t>
            </w:r>
            <w:r w:rsidRPr="00F75DA0">
              <w:rPr>
                <w:rFonts w:ascii="Arial" w:hAnsi="Arial" w:cs="Arial"/>
                <w:sz w:val="22"/>
                <w:szCs w:val="22"/>
              </w:rPr>
              <w:t xml:space="preserve"> </w:t>
            </w:r>
          </w:p>
          <w:p w14:paraId="122C04C6" w14:textId="1E5B19EA" w:rsidR="00F75DA0" w:rsidRDefault="00F75DA0" w:rsidP="006C479F">
            <w:pPr>
              <w:ind w:right="-270"/>
              <w:rPr>
                <w:rFonts w:ascii="Arial" w:hAnsi="Arial" w:cs="Arial"/>
                <w:sz w:val="22"/>
                <w:szCs w:val="22"/>
              </w:rPr>
            </w:pPr>
            <w:r w:rsidRPr="00F75DA0">
              <w:rPr>
                <w:rFonts w:ascii="Symbol" w:eastAsia="Symbol" w:hAnsi="Symbol" w:cs="Symbol"/>
                <w:sz w:val="22"/>
                <w:szCs w:val="22"/>
              </w:rPr>
              <w:t></w:t>
            </w:r>
            <w:r w:rsidR="00ED4ADC">
              <w:rPr>
                <w:rFonts w:ascii="Arial" w:hAnsi="Arial" w:cs="Arial"/>
                <w:sz w:val="22"/>
                <w:szCs w:val="22"/>
              </w:rPr>
              <w:t xml:space="preserve"> </w:t>
            </w:r>
            <w:r w:rsidR="006C479F">
              <w:rPr>
                <w:rFonts w:ascii="Arial" w:hAnsi="Arial" w:cs="Arial"/>
                <w:sz w:val="22"/>
                <w:szCs w:val="22"/>
              </w:rPr>
              <w:t xml:space="preserve">  </w:t>
            </w:r>
            <w:r w:rsidR="00ED4ADC">
              <w:rPr>
                <w:rFonts w:ascii="Arial" w:hAnsi="Arial" w:cs="Arial"/>
                <w:sz w:val="22"/>
                <w:szCs w:val="22"/>
              </w:rPr>
              <w:t>User Survey</w:t>
            </w:r>
            <w:r w:rsidR="009625D2">
              <w:rPr>
                <w:rFonts w:ascii="Arial" w:hAnsi="Arial" w:cs="Arial"/>
                <w:sz w:val="22"/>
                <w:szCs w:val="22"/>
              </w:rPr>
              <w:t>s</w:t>
            </w:r>
            <w:r w:rsidR="00ED4ADC">
              <w:rPr>
                <w:rFonts w:ascii="Arial" w:hAnsi="Arial" w:cs="Arial"/>
                <w:sz w:val="22"/>
                <w:szCs w:val="22"/>
              </w:rPr>
              <w:t>.</w:t>
            </w:r>
          </w:p>
          <w:p w14:paraId="3DBFD1D5" w14:textId="4527EEF9" w:rsidR="00F75DA0" w:rsidRDefault="00F75DA0" w:rsidP="006C479F">
            <w:pPr>
              <w:ind w:right="-270"/>
              <w:rPr>
                <w:rFonts w:ascii="Arial" w:hAnsi="Arial" w:cs="Arial"/>
                <w:sz w:val="22"/>
                <w:szCs w:val="22"/>
              </w:rPr>
            </w:pPr>
            <w:r w:rsidRPr="00F75DA0">
              <w:rPr>
                <w:rFonts w:ascii="Symbol" w:eastAsia="Symbol" w:hAnsi="Symbol" w:cs="Symbol"/>
                <w:sz w:val="22"/>
                <w:szCs w:val="22"/>
              </w:rPr>
              <w:t></w:t>
            </w:r>
            <w:r w:rsidRPr="00F75DA0">
              <w:rPr>
                <w:rFonts w:ascii="Arial" w:hAnsi="Arial" w:cs="Arial"/>
                <w:sz w:val="22"/>
                <w:szCs w:val="22"/>
              </w:rPr>
              <w:t xml:space="preserve"> </w:t>
            </w:r>
            <w:r w:rsidR="006C479F">
              <w:rPr>
                <w:rFonts w:ascii="Arial" w:hAnsi="Arial" w:cs="Arial"/>
                <w:sz w:val="22"/>
                <w:szCs w:val="22"/>
              </w:rPr>
              <w:t xml:space="preserve">  </w:t>
            </w:r>
            <w:r w:rsidRPr="00F75DA0">
              <w:rPr>
                <w:rFonts w:ascii="Arial" w:hAnsi="Arial" w:cs="Arial"/>
                <w:sz w:val="22"/>
                <w:szCs w:val="22"/>
              </w:rPr>
              <w:t xml:space="preserve">Excel spreadsheets for </w:t>
            </w:r>
            <w:r w:rsidR="009625D2">
              <w:rPr>
                <w:rFonts w:ascii="Arial" w:hAnsi="Arial" w:cs="Arial"/>
                <w:sz w:val="22"/>
                <w:szCs w:val="22"/>
              </w:rPr>
              <w:t>risk, issue, action log</w:t>
            </w:r>
            <w:r w:rsidR="009625D2" w:rsidRPr="00F75DA0">
              <w:rPr>
                <w:rFonts w:ascii="Arial" w:hAnsi="Arial" w:cs="Arial"/>
                <w:sz w:val="22"/>
                <w:szCs w:val="22"/>
              </w:rPr>
              <w:t xml:space="preserve"> </w:t>
            </w:r>
            <w:r w:rsidR="009625D2">
              <w:rPr>
                <w:rFonts w:ascii="Arial" w:hAnsi="Arial" w:cs="Arial"/>
                <w:sz w:val="22"/>
                <w:szCs w:val="22"/>
              </w:rPr>
              <w:t xml:space="preserve">and decision </w:t>
            </w:r>
            <w:r w:rsidRPr="00F75DA0">
              <w:rPr>
                <w:rFonts w:ascii="Arial" w:hAnsi="Arial" w:cs="Arial"/>
                <w:sz w:val="22"/>
                <w:szCs w:val="22"/>
              </w:rPr>
              <w:t xml:space="preserve">management </w:t>
            </w:r>
          </w:p>
          <w:p w14:paraId="02E1B12C" w14:textId="6C475F26" w:rsidR="00F75DA0" w:rsidRDefault="00F75DA0" w:rsidP="006C479F">
            <w:pPr>
              <w:ind w:right="-270"/>
              <w:rPr>
                <w:rFonts w:ascii="Arial" w:hAnsi="Arial" w:cs="Arial"/>
                <w:sz w:val="22"/>
                <w:szCs w:val="22"/>
              </w:rPr>
            </w:pPr>
            <w:r w:rsidRPr="00F75DA0">
              <w:rPr>
                <w:rFonts w:ascii="Symbol" w:eastAsia="Symbol" w:hAnsi="Symbol" w:cs="Symbol"/>
                <w:sz w:val="22"/>
                <w:szCs w:val="22"/>
              </w:rPr>
              <w:t></w:t>
            </w:r>
            <w:r w:rsidR="006C479F">
              <w:rPr>
                <w:rFonts w:ascii="Symbol" w:eastAsia="Symbol" w:hAnsi="Symbol" w:cs="Symbol"/>
                <w:sz w:val="22"/>
                <w:szCs w:val="22"/>
              </w:rPr>
              <w:t></w:t>
            </w:r>
            <w:r w:rsidR="006C479F">
              <w:rPr>
                <w:rFonts w:ascii="Symbol" w:eastAsia="Symbol" w:hAnsi="Symbol" w:cs="Symbol"/>
                <w:sz w:val="22"/>
                <w:szCs w:val="22"/>
              </w:rPr>
              <w:t></w:t>
            </w:r>
            <w:r w:rsidR="006C479F">
              <w:rPr>
                <w:rFonts w:ascii="Symbol" w:eastAsia="Symbol" w:hAnsi="Symbol" w:cs="Symbol"/>
                <w:sz w:val="22"/>
                <w:szCs w:val="22"/>
              </w:rPr>
              <w:t></w:t>
            </w:r>
            <w:r w:rsidRPr="00F75DA0">
              <w:rPr>
                <w:rFonts w:ascii="Arial" w:hAnsi="Arial" w:cs="Arial"/>
                <w:sz w:val="22"/>
                <w:szCs w:val="22"/>
              </w:rPr>
              <w:t xml:space="preserve">Project Configuration Management encompassing: </w:t>
            </w:r>
          </w:p>
          <w:p w14:paraId="2756A1D4" w14:textId="77777777" w:rsidR="000B77CE" w:rsidRPr="00ED4ADC" w:rsidRDefault="378C9030" w:rsidP="006C479F">
            <w:pPr>
              <w:pStyle w:val="ListParagraph"/>
              <w:numPr>
                <w:ilvl w:val="1"/>
                <w:numId w:val="23"/>
              </w:numPr>
              <w:ind w:right="-270"/>
              <w:rPr>
                <w:rFonts w:ascii="Arial" w:hAnsi="Arial" w:cs="Arial"/>
                <w:sz w:val="22"/>
                <w:szCs w:val="22"/>
              </w:rPr>
            </w:pPr>
            <w:r w:rsidRPr="4CE13777">
              <w:rPr>
                <w:rFonts w:ascii="Arial" w:hAnsi="Arial" w:cs="Arial"/>
                <w:sz w:val="22"/>
                <w:szCs w:val="22"/>
              </w:rPr>
              <w:t>Risk and Issue Logs/Product Descriptions/Deliverables and Status Reports/Change Control Procedures</w:t>
            </w:r>
            <w:r w:rsidR="6035CB39" w:rsidRPr="4CE13777">
              <w:rPr>
                <w:rFonts w:ascii="Arial" w:hAnsi="Arial" w:cs="Arial"/>
                <w:sz w:val="22"/>
                <w:szCs w:val="22"/>
              </w:rPr>
              <w:t>.</w:t>
            </w:r>
          </w:p>
          <w:p w14:paraId="418B0860" w14:textId="77777777" w:rsidR="00F75DA0" w:rsidRPr="00E11DAD" w:rsidRDefault="00F75DA0" w:rsidP="00F75DA0">
            <w:pPr>
              <w:ind w:right="-270"/>
              <w:rPr>
                <w:rFonts w:ascii="Arial" w:hAnsi="Arial" w:cs="Arial"/>
                <w:sz w:val="22"/>
                <w:szCs w:val="22"/>
              </w:rPr>
            </w:pPr>
          </w:p>
        </w:tc>
      </w:tr>
    </w:tbl>
    <w:p w14:paraId="12F2078D" w14:textId="77777777" w:rsidR="00A77F71" w:rsidRDefault="00A77F71"/>
    <w:tbl>
      <w:tblPr>
        <w:tblStyle w:val="TableList1"/>
        <w:tblW w:w="5093" w:type="pct"/>
        <w:tblLook w:val="0000" w:firstRow="0" w:lastRow="0" w:firstColumn="0" w:lastColumn="0" w:noHBand="0" w:noVBand="0"/>
      </w:tblPr>
      <w:tblGrid>
        <w:gridCol w:w="10644"/>
      </w:tblGrid>
      <w:tr w:rsidR="00B873BA" w:rsidRPr="00E11DAD" w14:paraId="6760C4C0" w14:textId="77777777" w:rsidTr="4CE13777">
        <w:trPr>
          <w:cnfStyle w:val="000000100000" w:firstRow="0" w:lastRow="0" w:firstColumn="0" w:lastColumn="0" w:oddVBand="0" w:evenVBand="0" w:oddHBand="1" w:evenHBand="0" w:firstRowFirstColumn="0" w:firstRowLastColumn="0" w:lastRowFirstColumn="0" w:lastRowLastColumn="0"/>
        </w:trPr>
        <w:tc>
          <w:tcPr>
            <w:tcW w:w="5000" w:type="pct"/>
          </w:tcPr>
          <w:p w14:paraId="6A186697" w14:textId="77777777" w:rsidR="00B873BA" w:rsidRDefault="00B873BA" w:rsidP="00B873BA">
            <w:pPr>
              <w:ind w:right="-270"/>
              <w:jc w:val="both"/>
              <w:rPr>
                <w:rFonts w:ascii="Arial" w:hAnsi="Arial" w:cs="Arial"/>
                <w:b/>
                <w:bCs/>
                <w:sz w:val="22"/>
                <w:szCs w:val="22"/>
              </w:rPr>
            </w:pPr>
          </w:p>
          <w:p w14:paraId="45249BCD" w14:textId="77777777" w:rsidR="00B873BA" w:rsidRDefault="00B873BA" w:rsidP="00B873BA">
            <w:pPr>
              <w:ind w:right="-270"/>
              <w:jc w:val="both"/>
              <w:rPr>
                <w:rFonts w:ascii="Arial" w:hAnsi="Arial" w:cs="Arial"/>
                <w:b/>
                <w:bCs/>
                <w:sz w:val="22"/>
                <w:szCs w:val="22"/>
              </w:rPr>
            </w:pPr>
            <w:r w:rsidRPr="00E11DAD">
              <w:rPr>
                <w:rFonts w:ascii="Arial" w:hAnsi="Arial" w:cs="Arial"/>
                <w:b/>
                <w:bCs/>
                <w:sz w:val="22"/>
                <w:szCs w:val="22"/>
              </w:rPr>
              <w:t>8.  DECISIONS AND JUDGEMENTS</w:t>
            </w:r>
          </w:p>
          <w:p w14:paraId="2879E55C" w14:textId="77777777" w:rsidR="00B873BA" w:rsidRPr="00E11DAD" w:rsidRDefault="00B873BA" w:rsidP="00B873BA">
            <w:pPr>
              <w:ind w:right="-270"/>
              <w:jc w:val="both"/>
              <w:rPr>
                <w:rFonts w:ascii="Arial" w:hAnsi="Arial" w:cs="Arial"/>
                <w:sz w:val="22"/>
                <w:szCs w:val="22"/>
              </w:rPr>
            </w:pPr>
          </w:p>
        </w:tc>
      </w:tr>
      <w:tr w:rsidR="00841C84" w:rsidRPr="00E11DAD" w14:paraId="2A93FE1C" w14:textId="77777777" w:rsidTr="4CE13777">
        <w:trPr>
          <w:cnfStyle w:val="000000010000" w:firstRow="0" w:lastRow="0" w:firstColumn="0" w:lastColumn="0" w:oddVBand="0" w:evenVBand="0" w:oddHBand="0" w:evenHBand="1" w:firstRowFirstColumn="0" w:firstRowLastColumn="0" w:lastRowFirstColumn="0" w:lastRowLastColumn="0"/>
        </w:trPr>
        <w:tc>
          <w:tcPr>
            <w:tcW w:w="5000" w:type="pct"/>
          </w:tcPr>
          <w:p w14:paraId="0668DAC9" w14:textId="77777777" w:rsidR="00841C84" w:rsidRDefault="00841C84" w:rsidP="00B873BA">
            <w:pPr>
              <w:ind w:right="-270"/>
              <w:jc w:val="both"/>
              <w:rPr>
                <w:rFonts w:ascii="Arial" w:hAnsi="Arial" w:cs="Arial"/>
                <w:sz w:val="22"/>
                <w:szCs w:val="22"/>
              </w:rPr>
            </w:pPr>
          </w:p>
          <w:p w14:paraId="7F9E0D1C" w14:textId="44349217" w:rsidR="00F75DA0" w:rsidRDefault="00F75DA0">
            <w:pPr>
              <w:ind w:right="-270"/>
              <w:rPr>
                <w:rFonts w:ascii="Arial" w:hAnsi="Arial" w:cs="Arial"/>
                <w:sz w:val="22"/>
                <w:szCs w:val="22"/>
              </w:rPr>
            </w:pPr>
            <w:r w:rsidRPr="00F75DA0">
              <w:rPr>
                <w:rFonts w:ascii="Symbol" w:eastAsia="Symbol" w:hAnsi="Symbol" w:cs="Symbol"/>
                <w:sz w:val="22"/>
                <w:szCs w:val="22"/>
              </w:rPr>
              <w:t></w:t>
            </w:r>
            <w:r w:rsidRPr="00F75DA0">
              <w:rPr>
                <w:rFonts w:ascii="Arial" w:hAnsi="Arial" w:cs="Arial"/>
                <w:sz w:val="22"/>
                <w:szCs w:val="22"/>
              </w:rPr>
              <w:t xml:space="preserve"> Regular </w:t>
            </w:r>
            <w:r w:rsidR="009625D2">
              <w:rPr>
                <w:rFonts w:ascii="Arial" w:hAnsi="Arial" w:cs="Arial"/>
                <w:sz w:val="22"/>
                <w:szCs w:val="22"/>
              </w:rPr>
              <w:t>Portfolio</w:t>
            </w:r>
            <w:r w:rsidR="009625D2" w:rsidRPr="00F75DA0">
              <w:rPr>
                <w:rFonts w:ascii="Arial" w:hAnsi="Arial" w:cs="Arial"/>
                <w:sz w:val="22"/>
                <w:szCs w:val="22"/>
              </w:rPr>
              <w:t xml:space="preserve"> </w:t>
            </w:r>
            <w:r w:rsidRPr="00F75DA0">
              <w:rPr>
                <w:rFonts w:ascii="Arial" w:hAnsi="Arial" w:cs="Arial"/>
                <w:sz w:val="22"/>
                <w:szCs w:val="22"/>
              </w:rPr>
              <w:t>Meetings with</w:t>
            </w:r>
            <w:r w:rsidR="009625D2">
              <w:rPr>
                <w:rFonts w:ascii="Arial" w:hAnsi="Arial" w:cs="Arial"/>
                <w:sz w:val="22"/>
                <w:szCs w:val="22"/>
              </w:rPr>
              <w:t xml:space="preserve"> Executive Leads</w:t>
            </w:r>
            <w:r w:rsidR="00C36174">
              <w:rPr>
                <w:rFonts w:ascii="Arial" w:hAnsi="Arial" w:cs="Arial"/>
                <w:sz w:val="22"/>
                <w:szCs w:val="22"/>
              </w:rPr>
              <w:t xml:space="preserve"> and Project Leads</w:t>
            </w:r>
            <w:r w:rsidRPr="00F75DA0">
              <w:rPr>
                <w:rFonts w:ascii="Arial" w:hAnsi="Arial" w:cs="Arial"/>
                <w:sz w:val="22"/>
                <w:szCs w:val="22"/>
              </w:rPr>
              <w:t xml:space="preserve">. </w:t>
            </w:r>
          </w:p>
          <w:p w14:paraId="6D69DEEF" w14:textId="2FD550F3" w:rsidR="00F75DA0" w:rsidRDefault="00F75DA0">
            <w:pPr>
              <w:ind w:right="-270"/>
              <w:rPr>
                <w:rFonts w:ascii="Arial" w:hAnsi="Arial" w:cs="Arial"/>
                <w:sz w:val="22"/>
                <w:szCs w:val="22"/>
              </w:rPr>
            </w:pPr>
            <w:r w:rsidRPr="00F75DA0">
              <w:rPr>
                <w:rFonts w:ascii="Symbol" w:eastAsia="Symbol" w:hAnsi="Symbol" w:cs="Symbol"/>
                <w:sz w:val="22"/>
                <w:szCs w:val="22"/>
              </w:rPr>
              <w:t></w:t>
            </w:r>
            <w:r w:rsidRPr="00F75DA0">
              <w:rPr>
                <w:rFonts w:ascii="Arial" w:hAnsi="Arial" w:cs="Arial"/>
                <w:sz w:val="22"/>
                <w:szCs w:val="22"/>
              </w:rPr>
              <w:t xml:space="preserve"> Majority of working time is unsupervised and relies upon a degree of autonomy where problem solving and prioritisation between various </w:t>
            </w:r>
            <w:r w:rsidR="009625D2">
              <w:rPr>
                <w:rFonts w:ascii="Arial" w:hAnsi="Arial" w:cs="Arial"/>
                <w:sz w:val="22"/>
                <w:szCs w:val="22"/>
              </w:rPr>
              <w:t xml:space="preserve">portfolios, </w:t>
            </w:r>
            <w:r w:rsidRPr="00F75DA0">
              <w:rPr>
                <w:rFonts w:ascii="Arial" w:hAnsi="Arial" w:cs="Arial"/>
                <w:sz w:val="22"/>
                <w:szCs w:val="22"/>
              </w:rPr>
              <w:t xml:space="preserve">programmes </w:t>
            </w:r>
            <w:r w:rsidR="009625D2">
              <w:rPr>
                <w:rFonts w:ascii="Arial" w:hAnsi="Arial" w:cs="Arial"/>
                <w:sz w:val="22"/>
                <w:szCs w:val="22"/>
              </w:rPr>
              <w:t xml:space="preserve">or projects are </w:t>
            </w:r>
            <w:r w:rsidRPr="00F75DA0">
              <w:rPr>
                <w:rFonts w:ascii="Arial" w:hAnsi="Arial" w:cs="Arial"/>
                <w:sz w:val="22"/>
                <w:szCs w:val="22"/>
              </w:rPr>
              <w:t xml:space="preserve">required. </w:t>
            </w:r>
          </w:p>
          <w:p w14:paraId="119A6918" w14:textId="35280496" w:rsidR="00F75DA0" w:rsidRDefault="00F75DA0">
            <w:pPr>
              <w:ind w:right="-270"/>
              <w:rPr>
                <w:rFonts w:ascii="Arial" w:hAnsi="Arial" w:cs="Arial"/>
                <w:sz w:val="22"/>
                <w:szCs w:val="22"/>
              </w:rPr>
            </w:pPr>
            <w:r w:rsidRPr="00F75DA0">
              <w:rPr>
                <w:rFonts w:ascii="Symbol" w:eastAsia="Symbol" w:hAnsi="Symbol" w:cs="Symbol"/>
                <w:sz w:val="22"/>
                <w:szCs w:val="22"/>
              </w:rPr>
              <w:t></w:t>
            </w:r>
            <w:r w:rsidRPr="00F75DA0">
              <w:rPr>
                <w:rFonts w:ascii="Arial" w:hAnsi="Arial" w:cs="Arial"/>
                <w:sz w:val="22"/>
                <w:szCs w:val="22"/>
              </w:rPr>
              <w:t xml:space="preserve"> Confidential </w:t>
            </w:r>
            <w:r w:rsidR="009625D2">
              <w:rPr>
                <w:rFonts w:ascii="Arial" w:hAnsi="Arial" w:cs="Arial"/>
                <w:sz w:val="22"/>
                <w:szCs w:val="22"/>
              </w:rPr>
              <w:t xml:space="preserve">or restricted </w:t>
            </w:r>
            <w:r w:rsidRPr="00F75DA0">
              <w:rPr>
                <w:rFonts w:ascii="Arial" w:hAnsi="Arial" w:cs="Arial"/>
                <w:sz w:val="22"/>
                <w:szCs w:val="22"/>
              </w:rPr>
              <w:t xml:space="preserve">nature of some aspects of </w:t>
            </w:r>
            <w:r w:rsidR="009625D2">
              <w:rPr>
                <w:rFonts w:ascii="Arial" w:hAnsi="Arial" w:cs="Arial"/>
                <w:sz w:val="22"/>
                <w:szCs w:val="22"/>
              </w:rPr>
              <w:t xml:space="preserve">portfolio, </w:t>
            </w:r>
            <w:r w:rsidRPr="00F75DA0">
              <w:rPr>
                <w:rFonts w:ascii="Arial" w:hAnsi="Arial" w:cs="Arial"/>
                <w:sz w:val="22"/>
                <w:szCs w:val="22"/>
              </w:rPr>
              <w:t xml:space="preserve">programme </w:t>
            </w:r>
            <w:r w:rsidR="009625D2">
              <w:rPr>
                <w:rFonts w:ascii="Arial" w:hAnsi="Arial" w:cs="Arial"/>
                <w:sz w:val="22"/>
                <w:szCs w:val="22"/>
              </w:rPr>
              <w:t xml:space="preserve">or project </w:t>
            </w:r>
            <w:r w:rsidRPr="00F75DA0">
              <w:rPr>
                <w:rFonts w:ascii="Arial" w:hAnsi="Arial" w:cs="Arial"/>
                <w:sz w:val="22"/>
                <w:szCs w:val="22"/>
              </w:rPr>
              <w:t xml:space="preserve">delivery which could impact on patient care, such as outputs from </w:t>
            </w:r>
            <w:r w:rsidR="00015716">
              <w:rPr>
                <w:rFonts w:ascii="Arial" w:hAnsi="Arial" w:cs="Arial"/>
                <w:sz w:val="22"/>
                <w:szCs w:val="22"/>
              </w:rPr>
              <w:t xml:space="preserve">reporting, </w:t>
            </w:r>
            <w:r w:rsidRPr="00F75DA0">
              <w:rPr>
                <w:rFonts w:ascii="Arial" w:hAnsi="Arial" w:cs="Arial"/>
                <w:sz w:val="22"/>
                <w:szCs w:val="22"/>
              </w:rPr>
              <w:t xml:space="preserve">risk assessments and project issue logs which will require to be tightly controlled. </w:t>
            </w:r>
          </w:p>
          <w:p w14:paraId="6BBE7158" w14:textId="7164BB92" w:rsidR="00F75DA0" w:rsidDel="00015716" w:rsidRDefault="00F75DA0">
            <w:pPr>
              <w:ind w:right="-270"/>
              <w:rPr>
                <w:rFonts w:ascii="Arial" w:hAnsi="Arial" w:cs="Arial"/>
                <w:sz w:val="22"/>
                <w:szCs w:val="22"/>
              </w:rPr>
            </w:pPr>
            <w:r w:rsidRPr="4CE13777">
              <w:rPr>
                <w:rFonts w:ascii="Symbol" w:eastAsia="Symbol" w:hAnsi="Symbol" w:cs="Symbol"/>
                <w:sz w:val="22"/>
                <w:szCs w:val="22"/>
              </w:rPr>
              <w:t></w:t>
            </w:r>
            <w:r w:rsidRPr="4CE13777">
              <w:rPr>
                <w:rFonts w:ascii="Arial" w:hAnsi="Arial" w:cs="Arial"/>
                <w:sz w:val="22"/>
                <w:szCs w:val="22"/>
              </w:rPr>
              <w:t xml:space="preserve"> Involvement in commercial tender evaluations requires high degree of confidentiality. </w:t>
            </w:r>
          </w:p>
          <w:p w14:paraId="040F1C95" w14:textId="258F56E4" w:rsidR="00F75DA0" w:rsidRDefault="00F75DA0">
            <w:pPr>
              <w:ind w:right="-270"/>
              <w:rPr>
                <w:rFonts w:ascii="Arial" w:hAnsi="Arial" w:cs="Arial"/>
                <w:sz w:val="22"/>
                <w:szCs w:val="22"/>
              </w:rPr>
            </w:pPr>
            <w:r w:rsidRPr="00F75DA0">
              <w:rPr>
                <w:rFonts w:ascii="Symbol" w:eastAsia="Symbol" w:hAnsi="Symbol" w:cs="Symbol"/>
                <w:sz w:val="22"/>
                <w:szCs w:val="22"/>
              </w:rPr>
              <w:t></w:t>
            </w:r>
            <w:r w:rsidRPr="00F75DA0">
              <w:rPr>
                <w:rFonts w:ascii="Arial" w:hAnsi="Arial" w:cs="Arial"/>
                <w:sz w:val="22"/>
                <w:szCs w:val="22"/>
              </w:rPr>
              <w:t xml:space="preserve"> Determining conflicts in priorities between the </w:t>
            </w:r>
            <w:r w:rsidR="00015716">
              <w:rPr>
                <w:rFonts w:ascii="Arial" w:hAnsi="Arial" w:cs="Arial"/>
                <w:sz w:val="22"/>
                <w:szCs w:val="22"/>
              </w:rPr>
              <w:t xml:space="preserve">portfolios, </w:t>
            </w:r>
            <w:r w:rsidRPr="00F75DA0">
              <w:rPr>
                <w:rFonts w:ascii="Arial" w:hAnsi="Arial" w:cs="Arial"/>
                <w:sz w:val="22"/>
                <w:szCs w:val="22"/>
              </w:rPr>
              <w:t>programmes</w:t>
            </w:r>
            <w:r w:rsidR="00015716">
              <w:rPr>
                <w:rFonts w:ascii="Arial" w:hAnsi="Arial" w:cs="Arial"/>
                <w:sz w:val="22"/>
                <w:szCs w:val="22"/>
              </w:rPr>
              <w:t xml:space="preserve"> or projects</w:t>
            </w:r>
            <w:r w:rsidRPr="00F75DA0">
              <w:rPr>
                <w:rFonts w:ascii="Arial" w:hAnsi="Arial" w:cs="Arial"/>
                <w:sz w:val="22"/>
                <w:szCs w:val="22"/>
              </w:rPr>
              <w:t xml:space="preserve"> </w:t>
            </w:r>
          </w:p>
          <w:p w14:paraId="52C82AEA" w14:textId="77777777" w:rsidR="00F75DA0" w:rsidRDefault="00F75DA0">
            <w:pPr>
              <w:ind w:right="-270"/>
              <w:rPr>
                <w:rFonts w:ascii="Arial" w:hAnsi="Arial" w:cs="Arial"/>
                <w:sz w:val="22"/>
                <w:szCs w:val="22"/>
              </w:rPr>
            </w:pPr>
            <w:r w:rsidRPr="00F75DA0">
              <w:rPr>
                <w:rFonts w:ascii="Symbol" w:eastAsia="Symbol" w:hAnsi="Symbol" w:cs="Symbol"/>
                <w:sz w:val="22"/>
                <w:szCs w:val="22"/>
              </w:rPr>
              <w:t></w:t>
            </w:r>
            <w:r w:rsidRPr="00F75DA0">
              <w:rPr>
                <w:rFonts w:ascii="Arial" w:hAnsi="Arial" w:cs="Arial"/>
                <w:sz w:val="22"/>
                <w:szCs w:val="22"/>
              </w:rPr>
              <w:t xml:space="preserve"> Establish potential resourcing issues. </w:t>
            </w:r>
          </w:p>
          <w:p w14:paraId="642321FB" w14:textId="6D070C61" w:rsidR="000B77CE" w:rsidRDefault="00F75DA0">
            <w:pPr>
              <w:ind w:right="-270"/>
              <w:rPr>
                <w:rFonts w:ascii="Arial" w:hAnsi="Arial" w:cs="Arial"/>
                <w:sz w:val="22"/>
                <w:szCs w:val="22"/>
              </w:rPr>
            </w:pPr>
            <w:r w:rsidRPr="00F75DA0">
              <w:rPr>
                <w:rFonts w:ascii="Symbol" w:eastAsia="Symbol" w:hAnsi="Symbol" w:cs="Symbol"/>
                <w:sz w:val="22"/>
                <w:szCs w:val="22"/>
              </w:rPr>
              <w:t></w:t>
            </w:r>
            <w:r w:rsidRPr="00F75DA0">
              <w:rPr>
                <w:rFonts w:ascii="Arial" w:hAnsi="Arial" w:cs="Arial"/>
                <w:sz w:val="22"/>
                <w:szCs w:val="22"/>
              </w:rPr>
              <w:t xml:space="preserve"> Assisting </w:t>
            </w:r>
            <w:r w:rsidR="00015716">
              <w:rPr>
                <w:rFonts w:ascii="Arial" w:hAnsi="Arial" w:cs="Arial"/>
                <w:sz w:val="22"/>
                <w:szCs w:val="22"/>
              </w:rPr>
              <w:t xml:space="preserve">Portfolio Leads, </w:t>
            </w:r>
            <w:r w:rsidRPr="00F75DA0">
              <w:rPr>
                <w:rFonts w:ascii="Arial" w:hAnsi="Arial" w:cs="Arial"/>
                <w:sz w:val="22"/>
                <w:szCs w:val="22"/>
              </w:rPr>
              <w:t xml:space="preserve">Programme </w:t>
            </w:r>
            <w:r w:rsidR="00015716">
              <w:rPr>
                <w:rFonts w:ascii="Arial" w:hAnsi="Arial" w:cs="Arial"/>
                <w:sz w:val="22"/>
                <w:szCs w:val="22"/>
              </w:rPr>
              <w:t xml:space="preserve">or Project </w:t>
            </w:r>
            <w:r w:rsidRPr="00F75DA0">
              <w:rPr>
                <w:rFonts w:ascii="Arial" w:hAnsi="Arial" w:cs="Arial"/>
                <w:sz w:val="22"/>
                <w:szCs w:val="22"/>
              </w:rPr>
              <w:t>Manager</w:t>
            </w:r>
            <w:r w:rsidR="00015716">
              <w:rPr>
                <w:rFonts w:ascii="Arial" w:hAnsi="Arial" w:cs="Arial"/>
                <w:sz w:val="22"/>
                <w:szCs w:val="22"/>
              </w:rPr>
              <w:t>s or Project Leads</w:t>
            </w:r>
            <w:r w:rsidRPr="00F75DA0">
              <w:rPr>
                <w:rFonts w:ascii="Arial" w:hAnsi="Arial" w:cs="Arial"/>
                <w:sz w:val="22"/>
                <w:szCs w:val="22"/>
              </w:rPr>
              <w:t xml:space="preserve"> in meeting the overall objectives of their projects with agreed timescales.</w:t>
            </w:r>
          </w:p>
          <w:p w14:paraId="32DB8542" w14:textId="77777777" w:rsidR="00F75DA0" w:rsidRPr="00E11DAD" w:rsidRDefault="00F75DA0">
            <w:pPr>
              <w:ind w:right="-270"/>
              <w:rPr>
                <w:rFonts w:ascii="Arial" w:hAnsi="Arial" w:cs="Arial"/>
                <w:sz w:val="22"/>
                <w:szCs w:val="22"/>
              </w:rPr>
            </w:pPr>
          </w:p>
        </w:tc>
      </w:tr>
    </w:tbl>
    <w:p w14:paraId="0A883671" w14:textId="7A37D4E3" w:rsidR="00CE3708" w:rsidRDefault="00CE3708">
      <w:pPr>
        <w:rPr>
          <w:b/>
        </w:rPr>
      </w:pPr>
    </w:p>
    <w:tbl>
      <w:tblPr>
        <w:tblStyle w:val="TableList1"/>
        <w:tblW w:w="5093" w:type="pct"/>
        <w:tblLook w:val="0000" w:firstRow="0" w:lastRow="0" w:firstColumn="0" w:lastColumn="0" w:noHBand="0" w:noVBand="0"/>
      </w:tblPr>
      <w:tblGrid>
        <w:gridCol w:w="10644"/>
      </w:tblGrid>
      <w:tr w:rsidR="00B873BA" w:rsidRPr="00B873BA" w14:paraId="27D3E837" w14:textId="77777777" w:rsidTr="4CE13777">
        <w:trPr>
          <w:cnfStyle w:val="000000100000" w:firstRow="0" w:lastRow="0" w:firstColumn="0" w:lastColumn="0" w:oddVBand="0" w:evenVBand="0" w:oddHBand="1" w:evenHBand="0" w:firstRowFirstColumn="0" w:firstRowLastColumn="0" w:lastRowFirstColumn="0" w:lastRowLastColumn="0"/>
        </w:trPr>
        <w:tc>
          <w:tcPr>
            <w:tcW w:w="5000" w:type="pct"/>
          </w:tcPr>
          <w:p w14:paraId="09AEE30B" w14:textId="77777777" w:rsidR="00B873BA" w:rsidRPr="00B873BA" w:rsidRDefault="00B873BA" w:rsidP="00B873BA">
            <w:pPr>
              <w:ind w:right="-270"/>
              <w:jc w:val="both"/>
              <w:rPr>
                <w:rFonts w:ascii="Arial" w:hAnsi="Arial" w:cs="Arial"/>
                <w:b/>
                <w:bCs/>
                <w:sz w:val="22"/>
                <w:szCs w:val="22"/>
              </w:rPr>
            </w:pPr>
          </w:p>
          <w:p w14:paraId="1548E05C" w14:textId="77777777" w:rsidR="00B873BA" w:rsidRPr="00B873BA" w:rsidRDefault="00B873BA" w:rsidP="00B873BA">
            <w:pPr>
              <w:ind w:right="-270"/>
              <w:jc w:val="both"/>
              <w:rPr>
                <w:rFonts w:ascii="Arial" w:hAnsi="Arial" w:cs="Arial"/>
                <w:b/>
                <w:bCs/>
                <w:sz w:val="22"/>
                <w:szCs w:val="22"/>
              </w:rPr>
            </w:pPr>
            <w:r w:rsidRPr="00B873BA">
              <w:rPr>
                <w:rFonts w:ascii="Arial" w:hAnsi="Arial" w:cs="Arial"/>
                <w:b/>
                <w:sz w:val="22"/>
                <w:szCs w:val="22"/>
              </w:rPr>
              <w:t>9.  COMMUNICATIONS AND RELATIONSHIPS</w:t>
            </w:r>
          </w:p>
        </w:tc>
      </w:tr>
      <w:tr w:rsidR="00841C84" w:rsidRPr="00E11DAD" w14:paraId="29D9A76D" w14:textId="77777777" w:rsidTr="4CE13777">
        <w:trPr>
          <w:cnfStyle w:val="000000010000" w:firstRow="0" w:lastRow="0" w:firstColumn="0" w:lastColumn="0" w:oddVBand="0" w:evenVBand="0" w:oddHBand="0" w:evenHBand="1" w:firstRowFirstColumn="0" w:firstRowLastColumn="0" w:lastRowFirstColumn="0" w:lastRowLastColumn="0"/>
        </w:trPr>
        <w:tc>
          <w:tcPr>
            <w:tcW w:w="5000" w:type="pct"/>
          </w:tcPr>
          <w:p w14:paraId="078041B4" w14:textId="77777777" w:rsidR="00841C84" w:rsidRPr="00E11DAD" w:rsidRDefault="00841C84">
            <w:pPr>
              <w:pStyle w:val="Heading2"/>
              <w:numPr>
                <w:ilvl w:val="0"/>
                <w:numId w:val="0"/>
              </w:numPr>
              <w:tabs>
                <w:tab w:val="left" w:pos="720"/>
              </w:tabs>
              <w:outlineLvl w:val="1"/>
              <w:rPr>
                <w:rFonts w:ascii="Arial" w:hAnsi="Arial" w:cs="Arial"/>
                <w:sz w:val="22"/>
                <w:szCs w:val="22"/>
              </w:rPr>
            </w:pPr>
          </w:p>
          <w:p w14:paraId="5E6540F3" w14:textId="4D2F2DEB" w:rsidR="00FA6809" w:rsidRDefault="00F75DA0" w:rsidP="00FA6809">
            <w:pPr>
              <w:ind w:right="-270"/>
              <w:rPr>
                <w:rFonts w:ascii="Arial" w:hAnsi="Arial" w:cs="Arial"/>
                <w:sz w:val="22"/>
                <w:szCs w:val="22"/>
              </w:rPr>
            </w:pPr>
            <w:r w:rsidRPr="00F75DA0">
              <w:rPr>
                <w:rFonts w:ascii="Symbol" w:eastAsia="Symbol" w:hAnsi="Symbol" w:cs="Symbol"/>
                <w:sz w:val="22"/>
                <w:szCs w:val="22"/>
              </w:rPr>
              <w:t></w:t>
            </w:r>
            <w:r w:rsidRPr="00F75DA0">
              <w:rPr>
                <w:rFonts w:ascii="Arial" w:hAnsi="Arial" w:cs="Arial"/>
                <w:sz w:val="22"/>
                <w:szCs w:val="22"/>
              </w:rPr>
              <w:t xml:space="preserve"> The post holder will be required to work as an integral part of </w:t>
            </w:r>
            <w:r w:rsidR="00015716">
              <w:rPr>
                <w:rFonts w:ascii="Arial" w:hAnsi="Arial" w:cs="Arial"/>
                <w:sz w:val="22"/>
                <w:szCs w:val="22"/>
              </w:rPr>
              <w:t xml:space="preserve">the Programme Management Office, Portfolio Management and </w:t>
            </w:r>
            <w:r w:rsidRPr="00F75DA0">
              <w:rPr>
                <w:rFonts w:ascii="Arial" w:hAnsi="Arial" w:cs="Arial"/>
                <w:sz w:val="22"/>
                <w:szCs w:val="22"/>
              </w:rPr>
              <w:t xml:space="preserve">many internal and external teams </w:t>
            </w:r>
            <w:r w:rsidR="00015716">
              <w:rPr>
                <w:rFonts w:ascii="Arial" w:hAnsi="Arial" w:cs="Arial"/>
                <w:sz w:val="22"/>
                <w:szCs w:val="22"/>
              </w:rPr>
              <w:t>to</w:t>
            </w:r>
            <w:r w:rsidR="00015716" w:rsidRPr="00F75DA0">
              <w:rPr>
                <w:rFonts w:ascii="Arial" w:hAnsi="Arial" w:cs="Arial"/>
                <w:sz w:val="22"/>
                <w:szCs w:val="22"/>
              </w:rPr>
              <w:t xml:space="preserve"> </w:t>
            </w:r>
            <w:r w:rsidRPr="00F75DA0">
              <w:rPr>
                <w:rFonts w:ascii="Arial" w:hAnsi="Arial" w:cs="Arial"/>
                <w:sz w:val="22"/>
                <w:szCs w:val="22"/>
              </w:rPr>
              <w:t xml:space="preserve">develop strong working relationships with colleagues. This will require flexibility and a shared responsibility for service delivery at all times. </w:t>
            </w:r>
          </w:p>
          <w:p w14:paraId="6D798AB5" w14:textId="77777777" w:rsidR="00FA6809" w:rsidRDefault="00F75DA0" w:rsidP="00FA6809">
            <w:pPr>
              <w:ind w:right="-270"/>
              <w:rPr>
                <w:rFonts w:ascii="Arial" w:hAnsi="Arial" w:cs="Arial"/>
                <w:sz w:val="22"/>
                <w:szCs w:val="22"/>
              </w:rPr>
            </w:pPr>
            <w:r w:rsidRPr="00F75DA0">
              <w:rPr>
                <w:rFonts w:ascii="Symbol" w:eastAsia="Symbol" w:hAnsi="Symbol" w:cs="Symbol"/>
                <w:sz w:val="22"/>
                <w:szCs w:val="22"/>
              </w:rPr>
              <w:t></w:t>
            </w:r>
            <w:r w:rsidRPr="00F75DA0">
              <w:rPr>
                <w:rFonts w:ascii="Arial" w:hAnsi="Arial" w:cs="Arial"/>
                <w:sz w:val="22"/>
                <w:szCs w:val="22"/>
              </w:rPr>
              <w:t xml:space="preserve"> Direct interface with: </w:t>
            </w:r>
          </w:p>
          <w:p w14:paraId="115DD4F6" w14:textId="77777777" w:rsidR="00FA6809" w:rsidRPr="00FA6809" w:rsidRDefault="00F75DA0" w:rsidP="00ED4ADC">
            <w:pPr>
              <w:pStyle w:val="ListParagraph"/>
              <w:numPr>
                <w:ilvl w:val="0"/>
                <w:numId w:val="38"/>
              </w:numPr>
              <w:ind w:right="-270"/>
              <w:rPr>
                <w:rFonts w:ascii="Arial" w:hAnsi="Arial" w:cs="Arial"/>
                <w:sz w:val="22"/>
                <w:szCs w:val="22"/>
              </w:rPr>
            </w:pPr>
            <w:r w:rsidRPr="00FA6809">
              <w:rPr>
                <w:rFonts w:ascii="Arial" w:hAnsi="Arial" w:cs="Arial"/>
                <w:sz w:val="22"/>
                <w:szCs w:val="22"/>
              </w:rPr>
              <w:t xml:space="preserve">Executive Team – to arrange meetings and pass on information requests. </w:t>
            </w:r>
          </w:p>
          <w:p w14:paraId="57BF91D8" w14:textId="77777777" w:rsidR="00FA6809" w:rsidRPr="00FA6809" w:rsidRDefault="00F75DA0" w:rsidP="00ED4ADC">
            <w:pPr>
              <w:pStyle w:val="ListParagraph"/>
              <w:numPr>
                <w:ilvl w:val="0"/>
                <w:numId w:val="38"/>
              </w:numPr>
              <w:ind w:right="-270"/>
              <w:rPr>
                <w:rFonts w:ascii="Arial" w:hAnsi="Arial" w:cs="Arial"/>
                <w:sz w:val="22"/>
                <w:szCs w:val="22"/>
              </w:rPr>
            </w:pPr>
            <w:r w:rsidRPr="00FA6809">
              <w:rPr>
                <w:rFonts w:ascii="Arial" w:hAnsi="Arial" w:cs="Arial"/>
                <w:sz w:val="22"/>
                <w:szCs w:val="22"/>
              </w:rPr>
              <w:t xml:space="preserve">Senior Management Team – meeting requests, provision of information and requests for information. </w:t>
            </w:r>
          </w:p>
          <w:p w14:paraId="2EB29E49" w14:textId="1F06CEC8" w:rsidR="004B2CDA" w:rsidRDefault="00F75DA0" w:rsidP="00ED4ADC">
            <w:pPr>
              <w:pStyle w:val="ListParagraph"/>
              <w:numPr>
                <w:ilvl w:val="0"/>
                <w:numId w:val="38"/>
              </w:numPr>
              <w:ind w:right="-270"/>
              <w:rPr>
                <w:rFonts w:ascii="Arial" w:hAnsi="Arial" w:cs="Arial"/>
                <w:sz w:val="22"/>
                <w:szCs w:val="22"/>
              </w:rPr>
            </w:pPr>
            <w:r w:rsidRPr="4CE13777">
              <w:rPr>
                <w:rFonts w:ascii="Arial" w:hAnsi="Arial" w:cs="Arial"/>
                <w:sz w:val="22"/>
                <w:szCs w:val="22"/>
              </w:rPr>
              <w:t>SAS National and Divisional Partnership Forum – to arrange meetings and pass on information requests. -</w:t>
            </w:r>
            <w:r w:rsidR="004B2CDA">
              <w:rPr>
                <w:rFonts w:ascii="Arial" w:hAnsi="Arial" w:cs="Arial"/>
                <w:sz w:val="22"/>
                <w:szCs w:val="22"/>
              </w:rPr>
              <w:t>–</w:t>
            </w:r>
          </w:p>
          <w:p w14:paraId="6B4AF950" w14:textId="0AC47B15" w:rsidR="00FA6809" w:rsidRPr="00FA6809" w:rsidRDefault="00F75DA0" w:rsidP="00ED4ADC">
            <w:pPr>
              <w:pStyle w:val="ListParagraph"/>
              <w:numPr>
                <w:ilvl w:val="0"/>
                <w:numId w:val="38"/>
              </w:numPr>
              <w:ind w:right="-270"/>
              <w:rPr>
                <w:rFonts w:ascii="Arial" w:hAnsi="Arial" w:cs="Arial"/>
                <w:sz w:val="22"/>
                <w:szCs w:val="22"/>
              </w:rPr>
            </w:pPr>
            <w:r w:rsidRPr="4CE13777">
              <w:rPr>
                <w:rFonts w:ascii="Arial" w:hAnsi="Arial" w:cs="Arial"/>
                <w:sz w:val="22"/>
                <w:szCs w:val="22"/>
              </w:rPr>
              <w:t>Scottish Government – to arrange meetings and pass on information requests</w:t>
            </w:r>
            <w:r w:rsidR="00ED4ADC" w:rsidRPr="4CE13777">
              <w:rPr>
                <w:rFonts w:ascii="Arial" w:hAnsi="Arial" w:cs="Arial"/>
                <w:sz w:val="22"/>
                <w:szCs w:val="22"/>
              </w:rPr>
              <w:t>.</w:t>
            </w:r>
            <w:r w:rsidRPr="4CE13777">
              <w:rPr>
                <w:rFonts w:ascii="Arial" w:hAnsi="Arial" w:cs="Arial"/>
                <w:sz w:val="22"/>
                <w:szCs w:val="22"/>
              </w:rPr>
              <w:t xml:space="preserve"> </w:t>
            </w:r>
          </w:p>
          <w:p w14:paraId="364B56D8" w14:textId="59EC3E91" w:rsidR="00FA6809" w:rsidRPr="00FA6809" w:rsidRDefault="00F75DA0" w:rsidP="00ED4ADC">
            <w:pPr>
              <w:pStyle w:val="ListParagraph"/>
              <w:numPr>
                <w:ilvl w:val="0"/>
                <w:numId w:val="38"/>
              </w:numPr>
              <w:ind w:right="-270"/>
              <w:rPr>
                <w:rFonts w:ascii="Arial" w:hAnsi="Arial" w:cs="Arial"/>
                <w:sz w:val="22"/>
                <w:szCs w:val="22"/>
              </w:rPr>
            </w:pPr>
            <w:r w:rsidRPr="4CE13777">
              <w:rPr>
                <w:rFonts w:ascii="Arial" w:hAnsi="Arial" w:cs="Arial"/>
                <w:sz w:val="22"/>
                <w:szCs w:val="22"/>
              </w:rPr>
              <w:t xml:space="preserve">NHS24 – to arrange meetings and pass on information requests. </w:t>
            </w:r>
            <w:r w:rsidR="1A733DD6" w:rsidRPr="4CE13777">
              <w:rPr>
                <w:rFonts w:ascii="Arial" w:hAnsi="Arial" w:cs="Arial"/>
                <w:sz w:val="22"/>
                <w:szCs w:val="22"/>
              </w:rPr>
              <w:t>???</w:t>
            </w:r>
          </w:p>
          <w:p w14:paraId="034F5BCA" w14:textId="6337A439" w:rsidR="00FA6809" w:rsidRPr="00FA6809" w:rsidRDefault="00F75DA0" w:rsidP="00ED4ADC">
            <w:pPr>
              <w:pStyle w:val="ListParagraph"/>
              <w:numPr>
                <w:ilvl w:val="0"/>
                <w:numId w:val="38"/>
              </w:numPr>
              <w:ind w:right="-270"/>
              <w:rPr>
                <w:rFonts w:ascii="Arial" w:hAnsi="Arial" w:cs="Arial"/>
                <w:sz w:val="22"/>
                <w:szCs w:val="22"/>
              </w:rPr>
            </w:pPr>
            <w:r w:rsidRPr="4CE13777">
              <w:rPr>
                <w:rFonts w:ascii="Arial" w:hAnsi="Arial" w:cs="Arial"/>
                <w:sz w:val="22"/>
                <w:szCs w:val="22"/>
              </w:rPr>
              <w:t>NHS Boards and wide range of other stakeholders as determined by each Project – to arrange meetings and pass on information requests, co-ordination of diaries and information, as a representative of the SAS and P</w:t>
            </w:r>
            <w:r w:rsidR="07C3ACCC" w:rsidRPr="4CE13777">
              <w:rPr>
                <w:rFonts w:ascii="Arial" w:hAnsi="Arial" w:cs="Arial"/>
                <w:sz w:val="22"/>
                <w:szCs w:val="22"/>
              </w:rPr>
              <w:t>ortfolios</w:t>
            </w:r>
            <w:r w:rsidRPr="4CE13777">
              <w:rPr>
                <w:rFonts w:ascii="Arial" w:hAnsi="Arial" w:cs="Arial"/>
                <w:sz w:val="22"/>
                <w:szCs w:val="22"/>
              </w:rPr>
              <w:t xml:space="preserve">, building good relationships. </w:t>
            </w:r>
          </w:p>
          <w:p w14:paraId="6C23569B" w14:textId="0C1639ED" w:rsidR="00FA6809" w:rsidRPr="00FA6809" w:rsidRDefault="00015716" w:rsidP="00ED4ADC">
            <w:pPr>
              <w:pStyle w:val="ListParagraph"/>
              <w:numPr>
                <w:ilvl w:val="0"/>
                <w:numId w:val="38"/>
              </w:numPr>
              <w:ind w:right="-270"/>
              <w:rPr>
                <w:rFonts w:ascii="Arial" w:hAnsi="Arial" w:cs="Arial"/>
                <w:sz w:val="22"/>
                <w:szCs w:val="22"/>
              </w:rPr>
            </w:pPr>
            <w:r>
              <w:rPr>
                <w:rFonts w:ascii="Arial" w:hAnsi="Arial" w:cs="Arial"/>
                <w:sz w:val="22"/>
                <w:szCs w:val="22"/>
              </w:rPr>
              <w:t>Portfolio</w:t>
            </w:r>
            <w:r w:rsidRPr="00FA6809">
              <w:rPr>
                <w:rFonts w:ascii="Arial" w:hAnsi="Arial" w:cs="Arial"/>
                <w:sz w:val="22"/>
                <w:szCs w:val="22"/>
              </w:rPr>
              <w:t xml:space="preserve"> </w:t>
            </w:r>
            <w:r w:rsidR="00F75DA0" w:rsidRPr="00FA6809">
              <w:rPr>
                <w:rFonts w:ascii="Arial" w:hAnsi="Arial" w:cs="Arial"/>
                <w:sz w:val="22"/>
                <w:szCs w:val="22"/>
              </w:rPr>
              <w:t xml:space="preserve">Board Members, </w:t>
            </w:r>
            <w:r w:rsidR="00C36174">
              <w:rPr>
                <w:rFonts w:ascii="Arial" w:hAnsi="Arial" w:cs="Arial"/>
                <w:sz w:val="22"/>
                <w:szCs w:val="22"/>
              </w:rPr>
              <w:t xml:space="preserve">Senior Leaders, </w:t>
            </w:r>
            <w:r w:rsidR="00F75DA0" w:rsidRPr="00FA6809">
              <w:rPr>
                <w:rFonts w:ascii="Arial" w:hAnsi="Arial" w:cs="Arial"/>
                <w:sz w:val="22"/>
                <w:szCs w:val="22"/>
              </w:rPr>
              <w:t xml:space="preserve">Programme </w:t>
            </w:r>
            <w:r w:rsidR="00C36174">
              <w:rPr>
                <w:rFonts w:ascii="Arial" w:hAnsi="Arial" w:cs="Arial"/>
                <w:sz w:val="22"/>
                <w:szCs w:val="22"/>
              </w:rPr>
              <w:t xml:space="preserve">&amp; Project </w:t>
            </w:r>
            <w:r w:rsidR="00F75DA0" w:rsidRPr="00FA6809">
              <w:rPr>
                <w:rFonts w:ascii="Arial" w:hAnsi="Arial" w:cs="Arial"/>
                <w:sz w:val="22"/>
                <w:szCs w:val="22"/>
              </w:rPr>
              <w:t xml:space="preserve">Managers, Project Teams and Leaders – </w:t>
            </w:r>
            <w:r w:rsidR="00FA6809" w:rsidRPr="00FA6809">
              <w:rPr>
                <w:rFonts w:ascii="Arial" w:hAnsi="Arial" w:cs="Arial"/>
                <w:sz w:val="22"/>
                <w:szCs w:val="22"/>
              </w:rPr>
              <w:t>co-ordination</w:t>
            </w:r>
            <w:r w:rsidR="00F75DA0" w:rsidRPr="00FA6809">
              <w:rPr>
                <w:rFonts w:ascii="Arial" w:hAnsi="Arial" w:cs="Arial"/>
                <w:sz w:val="22"/>
                <w:szCs w:val="22"/>
              </w:rPr>
              <w:t xml:space="preserve"> of diaries, events planning, </w:t>
            </w:r>
            <w:r w:rsidR="006C479F" w:rsidRPr="00FA6809">
              <w:rPr>
                <w:rFonts w:ascii="Arial" w:hAnsi="Arial" w:cs="Arial"/>
                <w:sz w:val="22"/>
                <w:szCs w:val="22"/>
              </w:rPr>
              <w:t>and heavy</w:t>
            </w:r>
            <w:r w:rsidR="00F75DA0" w:rsidRPr="00FA6809">
              <w:rPr>
                <w:rFonts w:ascii="Arial" w:hAnsi="Arial" w:cs="Arial"/>
                <w:sz w:val="22"/>
                <w:szCs w:val="22"/>
              </w:rPr>
              <w:t xml:space="preserve"> involvement in provision of ad</w:t>
            </w:r>
            <w:r w:rsidR="006C479F">
              <w:rPr>
                <w:rFonts w:ascii="Arial" w:hAnsi="Arial" w:cs="Arial"/>
                <w:sz w:val="22"/>
                <w:szCs w:val="22"/>
              </w:rPr>
              <w:t xml:space="preserve">vice </w:t>
            </w:r>
            <w:r w:rsidR="00F75DA0" w:rsidRPr="00FA6809">
              <w:rPr>
                <w:rFonts w:ascii="Arial" w:hAnsi="Arial" w:cs="Arial"/>
                <w:sz w:val="22"/>
                <w:szCs w:val="22"/>
              </w:rPr>
              <w:t xml:space="preserve">and guidance, degree of complexity involved in problem solving and managing dependencies, issues and risks across programmes and projects. </w:t>
            </w:r>
          </w:p>
          <w:p w14:paraId="7F3655F0" w14:textId="4320036C" w:rsidR="009A3789" w:rsidRPr="00FA6809" w:rsidRDefault="00F75DA0" w:rsidP="00ED4ADC">
            <w:pPr>
              <w:pStyle w:val="ListParagraph"/>
              <w:numPr>
                <w:ilvl w:val="0"/>
                <w:numId w:val="38"/>
              </w:numPr>
              <w:ind w:right="-270"/>
              <w:rPr>
                <w:rFonts w:ascii="Arial" w:hAnsi="Arial" w:cs="Arial"/>
                <w:sz w:val="22"/>
                <w:szCs w:val="22"/>
              </w:rPr>
            </w:pPr>
            <w:r w:rsidRPr="4CE13777">
              <w:rPr>
                <w:rFonts w:ascii="Arial" w:hAnsi="Arial" w:cs="Arial"/>
                <w:sz w:val="22"/>
                <w:szCs w:val="22"/>
              </w:rPr>
              <w:t xml:space="preserve">Patients/PFPI – handling information, providing clear programme information, co-ordinating events and building good relationships. </w:t>
            </w:r>
            <w:r w:rsidRPr="00FA6809">
              <w:rPr>
                <w:rFonts w:ascii="Arial" w:hAnsi="Arial" w:cs="Arial"/>
                <w:sz w:val="22"/>
                <w:szCs w:val="22"/>
              </w:rPr>
              <w:t xml:space="preserve">All Staff – providing clear </w:t>
            </w:r>
            <w:r w:rsidR="00015716">
              <w:rPr>
                <w:rFonts w:ascii="Arial" w:hAnsi="Arial" w:cs="Arial"/>
                <w:sz w:val="22"/>
                <w:szCs w:val="22"/>
              </w:rPr>
              <w:t>portfolio</w:t>
            </w:r>
            <w:r w:rsidR="00C36174">
              <w:rPr>
                <w:rFonts w:ascii="Arial" w:hAnsi="Arial" w:cs="Arial"/>
                <w:sz w:val="22"/>
                <w:szCs w:val="22"/>
              </w:rPr>
              <w:t>, programme or project</w:t>
            </w:r>
            <w:r w:rsidR="00015716" w:rsidRPr="00FA6809">
              <w:rPr>
                <w:rFonts w:ascii="Arial" w:hAnsi="Arial" w:cs="Arial"/>
                <w:sz w:val="22"/>
                <w:szCs w:val="22"/>
              </w:rPr>
              <w:t xml:space="preserve"> </w:t>
            </w:r>
            <w:r w:rsidRPr="00FA6809">
              <w:rPr>
                <w:rFonts w:ascii="Arial" w:hAnsi="Arial" w:cs="Arial"/>
                <w:sz w:val="22"/>
                <w:szCs w:val="22"/>
              </w:rPr>
              <w:t>information, co-ordinating events and building good relationships.</w:t>
            </w:r>
          </w:p>
          <w:p w14:paraId="628BD790" w14:textId="77777777" w:rsidR="000B77CE" w:rsidRPr="00E11DAD" w:rsidRDefault="000B77CE" w:rsidP="002958E7">
            <w:pPr>
              <w:rPr>
                <w:rFonts w:cs="Arial"/>
                <w:szCs w:val="22"/>
              </w:rPr>
            </w:pPr>
          </w:p>
        </w:tc>
      </w:tr>
    </w:tbl>
    <w:p w14:paraId="1DF8BA98" w14:textId="4DC242DE" w:rsidR="00A77F71" w:rsidRDefault="00A77F71"/>
    <w:p w14:paraId="308C272D" w14:textId="0BC7ABBD" w:rsidR="006C479F" w:rsidRDefault="006C479F"/>
    <w:p w14:paraId="06142298" w14:textId="77777777" w:rsidR="006C479F" w:rsidRDefault="006C479F"/>
    <w:tbl>
      <w:tblPr>
        <w:tblStyle w:val="TableList1"/>
        <w:tblW w:w="5093" w:type="pct"/>
        <w:tblLook w:val="0000" w:firstRow="0" w:lastRow="0" w:firstColumn="0" w:lastColumn="0" w:noHBand="0" w:noVBand="0"/>
      </w:tblPr>
      <w:tblGrid>
        <w:gridCol w:w="10644"/>
      </w:tblGrid>
      <w:tr w:rsidR="00B873BA" w:rsidRPr="00E11DAD" w14:paraId="3D5C2850" w14:textId="77777777" w:rsidTr="00FA6809">
        <w:trPr>
          <w:cnfStyle w:val="000000100000" w:firstRow="0" w:lastRow="0" w:firstColumn="0" w:lastColumn="0" w:oddVBand="0" w:evenVBand="0" w:oddHBand="1" w:evenHBand="0" w:firstRowFirstColumn="0" w:firstRowLastColumn="0" w:lastRowFirstColumn="0" w:lastRowLastColumn="0"/>
        </w:trPr>
        <w:tc>
          <w:tcPr>
            <w:tcW w:w="5000" w:type="pct"/>
          </w:tcPr>
          <w:p w14:paraId="6A1B2352" w14:textId="77777777" w:rsidR="00B873BA" w:rsidRDefault="00B873BA" w:rsidP="00B873BA">
            <w:pPr>
              <w:tabs>
                <w:tab w:val="left" w:pos="900"/>
              </w:tabs>
              <w:ind w:right="-270"/>
              <w:jc w:val="both"/>
              <w:rPr>
                <w:rFonts w:ascii="Arial" w:hAnsi="Arial" w:cs="Arial"/>
                <w:b/>
                <w:sz w:val="22"/>
                <w:szCs w:val="22"/>
              </w:rPr>
            </w:pPr>
          </w:p>
          <w:p w14:paraId="2E26F348" w14:textId="77777777" w:rsidR="00B873BA" w:rsidRPr="00E11DAD" w:rsidRDefault="00B873BA" w:rsidP="00B873BA">
            <w:pPr>
              <w:tabs>
                <w:tab w:val="left" w:pos="900"/>
              </w:tabs>
              <w:ind w:right="-270"/>
              <w:jc w:val="both"/>
              <w:rPr>
                <w:rFonts w:ascii="Arial" w:hAnsi="Arial" w:cs="Arial"/>
                <w:sz w:val="22"/>
                <w:szCs w:val="22"/>
              </w:rPr>
            </w:pPr>
            <w:r w:rsidRPr="00C32DCC">
              <w:rPr>
                <w:rFonts w:ascii="Arial" w:hAnsi="Arial" w:cs="Arial"/>
                <w:b/>
                <w:sz w:val="22"/>
                <w:szCs w:val="22"/>
              </w:rPr>
              <w:t>10</w:t>
            </w:r>
            <w:r w:rsidRPr="00C32DCC">
              <w:rPr>
                <w:rFonts w:ascii="Arial" w:hAnsi="Arial" w:cs="Arial"/>
                <w:b/>
                <w:bCs/>
                <w:sz w:val="22"/>
                <w:szCs w:val="22"/>
              </w:rPr>
              <w:t>.</w:t>
            </w:r>
            <w:r w:rsidRPr="00E11DAD">
              <w:rPr>
                <w:rFonts w:ascii="Arial" w:hAnsi="Arial" w:cs="Arial"/>
                <w:b/>
                <w:bCs/>
                <w:sz w:val="22"/>
                <w:szCs w:val="22"/>
              </w:rPr>
              <w:t xml:space="preserve">  PHYSICAL, MENTAL AND EMOTIONAL DEMANDS OF THE JOB</w:t>
            </w:r>
          </w:p>
          <w:p w14:paraId="274FD99D" w14:textId="77777777" w:rsidR="00B873BA" w:rsidRDefault="00B873BA">
            <w:pPr>
              <w:tabs>
                <w:tab w:val="left" w:pos="900"/>
              </w:tabs>
              <w:ind w:right="-270"/>
              <w:jc w:val="both"/>
              <w:rPr>
                <w:rFonts w:ascii="Arial" w:hAnsi="Arial" w:cs="Arial"/>
                <w:b/>
                <w:sz w:val="22"/>
                <w:szCs w:val="22"/>
              </w:rPr>
            </w:pPr>
          </w:p>
        </w:tc>
      </w:tr>
      <w:tr w:rsidR="00841C84" w:rsidRPr="00E11DAD" w14:paraId="150B75B4" w14:textId="77777777" w:rsidTr="00FA6809">
        <w:trPr>
          <w:cnfStyle w:val="000000010000" w:firstRow="0" w:lastRow="0" w:firstColumn="0" w:lastColumn="0" w:oddVBand="0" w:evenVBand="0" w:oddHBand="0" w:evenHBand="1" w:firstRowFirstColumn="0" w:firstRowLastColumn="0" w:lastRowFirstColumn="0" w:lastRowLastColumn="0"/>
        </w:trPr>
        <w:tc>
          <w:tcPr>
            <w:tcW w:w="5000" w:type="pct"/>
          </w:tcPr>
          <w:p w14:paraId="13835B75" w14:textId="77777777" w:rsidR="00841C84" w:rsidRDefault="00841C84">
            <w:pPr>
              <w:ind w:right="-270"/>
              <w:jc w:val="both"/>
              <w:rPr>
                <w:rFonts w:ascii="Arial" w:hAnsi="Arial" w:cs="Arial"/>
                <w:sz w:val="22"/>
                <w:szCs w:val="22"/>
              </w:rPr>
            </w:pPr>
          </w:p>
          <w:p w14:paraId="31585B8A" w14:textId="77777777" w:rsidR="00ED4ADC" w:rsidRDefault="00ED4ADC" w:rsidP="00ED4ADC">
            <w:pPr>
              <w:ind w:right="-270"/>
              <w:rPr>
                <w:rFonts w:ascii="Arial" w:hAnsi="Arial" w:cs="Arial"/>
                <w:sz w:val="22"/>
                <w:szCs w:val="22"/>
              </w:rPr>
            </w:pPr>
            <w:r w:rsidRPr="00ED4ADC">
              <w:rPr>
                <w:rFonts w:ascii="Symbol" w:eastAsia="Symbol" w:hAnsi="Symbol" w:cs="Symbol"/>
                <w:sz w:val="22"/>
                <w:szCs w:val="22"/>
              </w:rPr>
              <w:t></w:t>
            </w:r>
            <w:r w:rsidRPr="00ED4ADC">
              <w:rPr>
                <w:rFonts w:ascii="Arial" w:hAnsi="Arial" w:cs="Arial"/>
                <w:sz w:val="22"/>
                <w:szCs w:val="22"/>
              </w:rPr>
              <w:t xml:space="preserve"> The working conditions will be those associated with an office environment. </w:t>
            </w:r>
          </w:p>
          <w:p w14:paraId="25BC9447" w14:textId="73E282F0" w:rsidR="00ED4ADC" w:rsidRDefault="00ED4ADC" w:rsidP="00ED4ADC">
            <w:pPr>
              <w:ind w:right="-270"/>
              <w:rPr>
                <w:rFonts w:ascii="Arial" w:hAnsi="Arial" w:cs="Arial"/>
                <w:sz w:val="22"/>
                <w:szCs w:val="22"/>
              </w:rPr>
            </w:pPr>
            <w:r w:rsidRPr="00ED4ADC">
              <w:rPr>
                <w:rFonts w:ascii="Symbol" w:eastAsia="Symbol" w:hAnsi="Symbol" w:cs="Symbol"/>
                <w:sz w:val="22"/>
                <w:szCs w:val="22"/>
              </w:rPr>
              <w:t></w:t>
            </w:r>
            <w:r w:rsidRPr="00ED4ADC">
              <w:rPr>
                <w:rFonts w:ascii="Arial" w:hAnsi="Arial" w:cs="Arial"/>
                <w:sz w:val="22"/>
                <w:szCs w:val="22"/>
              </w:rPr>
              <w:t xml:space="preserve"> Work as an integral </w:t>
            </w:r>
            <w:r w:rsidR="00015716">
              <w:rPr>
                <w:rFonts w:ascii="Arial" w:hAnsi="Arial" w:cs="Arial"/>
                <w:sz w:val="22"/>
                <w:szCs w:val="22"/>
              </w:rPr>
              <w:t xml:space="preserve">part </w:t>
            </w:r>
            <w:r w:rsidRPr="00ED4ADC">
              <w:rPr>
                <w:rFonts w:ascii="Arial" w:hAnsi="Arial" w:cs="Arial"/>
                <w:sz w:val="22"/>
                <w:szCs w:val="22"/>
              </w:rPr>
              <w:t xml:space="preserve">of many internal and external teams, including multi-agency programme boards. </w:t>
            </w:r>
          </w:p>
          <w:p w14:paraId="4E9124C9" w14:textId="77777777" w:rsidR="00ED4ADC" w:rsidRDefault="00ED4ADC" w:rsidP="00ED4ADC">
            <w:pPr>
              <w:ind w:right="-270"/>
              <w:rPr>
                <w:rFonts w:ascii="Arial" w:hAnsi="Arial" w:cs="Arial"/>
                <w:sz w:val="22"/>
                <w:szCs w:val="22"/>
              </w:rPr>
            </w:pPr>
            <w:r w:rsidRPr="00ED4ADC">
              <w:rPr>
                <w:rFonts w:ascii="Symbol" w:eastAsia="Symbol" w:hAnsi="Symbol" w:cs="Symbol"/>
                <w:sz w:val="22"/>
                <w:szCs w:val="22"/>
              </w:rPr>
              <w:t></w:t>
            </w:r>
            <w:r w:rsidRPr="00ED4ADC">
              <w:rPr>
                <w:rFonts w:ascii="Arial" w:hAnsi="Arial" w:cs="Arial"/>
                <w:sz w:val="22"/>
                <w:szCs w:val="22"/>
              </w:rPr>
              <w:t xml:space="preserve"> Extensive periods working on computer undertaking detailed work. Due to the nature of the work, it is also</w:t>
            </w:r>
            <w:r>
              <w:rPr>
                <w:rFonts w:ascii="Arial" w:hAnsi="Arial" w:cs="Arial"/>
                <w:sz w:val="22"/>
                <w:szCs w:val="22"/>
              </w:rPr>
              <w:t xml:space="preserve">    </w:t>
            </w:r>
            <w:r w:rsidRPr="00ED4ADC">
              <w:rPr>
                <w:rFonts w:ascii="Arial" w:hAnsi="Arial" w:cs="Arial"/>
                <w:sz w:val="22"/>
                <w:szCs w:val="22"/>
              </w:rPr>
              <w:t xml:space="preserve"> to be expected that there will be exceptional demands and deadlines placed upon the post holder at </w:t>
            </w:r>
            <w:r>
              <w:rPr>
                <w:rFonts w:ascii="Arial" w:hAnsi="Arial" w:cs="Arial"/>
                <w:sz w:val="22"/>
                <w:szCs w:val="22"/>
              </w:rPr>
              <w:t xml:space="preserve">             certain points</w:t>
            </w:r>
            <w:r w:rsidRPr="00ED4ADC">
              <w:rPr>
                <w:rFonts w:ascii="Arial" w:hAnsi="Arial" w:cs="Arial"/>
                <w:sz w:val="22"/>
                <w:szCs w:val="22"/>
              </w:rPr>
              <w:t xml:space="preserve">. </w:t>
            </w:r>
          </w:p>
          <w:p w14:paraId="313D0751" w14:textId="77777777" w:rsidR="00ED4ADC" w:rsidRDefault="00ED4ADC" w:rsidP="00ED4ADC">
            <w:pPr>
              <w:ind w:right="-270"/>
              <w:rPr>
                <w:rFonts w:ascii="Arial" w:hAnsi="Arial" w:cs="Arial"/>
                <w:sz w:val="22"/>
                <w:szCs w:val="22"/>
              </w:rPr>
            </w:pPr>
            <w:r w:rsidRPr="00ED4ADC">
              <w:rPr>
                <w:rFonts w:ascii="Symbol" w:eastAsia="Symbol" w:hAnsi="Symbol" w:cs="Symbol"/>
                <w:sz w:val="22"/>
                <w:szCs w:val="22"/>
              </w:rPr>
              <w:t></w:t>
            </w:r>
            <w:r w:rsidRPr="00ED4ADC">
              <w:rPr>
                <w:rFonts w:ascii="Arial" w:hAnsi="Arial" w:cs="Arial"/>
                <w:sz w:val="22"/>
                <w:szCs w:val="22"/>
              </w:rPr>
              <w:t xml:space="preserve"> The post holder will be able to determine what appropriate breaks and changes to working patterns </w:t>
            </w:r>
            <w:r>
              <w:rPr>
                <w:rFonts w:ascii="Arial" w:hAnsi="Arial" w:cs="Arial"/>
                <w:sz w:val="22"/>
                <w:szCs w:val="22"/>
              </w:rPr>
              <w:t>are</w:t>
            </w:r>
            <w:r w:rsidRPr="00ED4ADC">
              <w:rPr>
                <w:rFonts w:ascii="Arial" w:hAnsi="Arial" w:cs="Arial"/>
                <w:sz w:val="22"/>
                <w:szCs w:val="22"/>
              </w:rPr>
              <w:t xml:space="preserve"> required to meet the needs of the job. </w:t>
            </w:r>
          </w:p>
          <w:p w14:paraId="0D4E6F2B" w14:textId="77777777" w:rsidR="00A77F71" w:rsidRPr="00E11DAD" w:rsidRDefault="00ED4ADC" w:rsidP="00ED4ADC">
            <w:pPr>
              <w:ind w:right="-270"/>
              <w:rPr>
                <w:rFonts w:ascii="Arial" w:hAnsi="Arial" w:cs="Arial"/>
                <w:sz w:val="22"/>
                <w:szCs w:val="22"/>
              </w:rPr>
            </w:pPr>
            <w:r w:rsidRPr="00ED4ADC">
              <w:rPr>
                <w:rFonts w:ascii="Symbol" w:eastAsia="Symbol" w:hAnsi="Symbol" w:cs="Symbol"/>
                <w:sz w:val="22"/>
                <w:szCs w:val="22"/>
              </w:rPr>
              <w:t></w:t>
            </w:r>
            <w:r w:rsidRPr="00ED4ADC">
              <w:rPr>
                <w:rFonts w:ascii="Arial" w:hAnsi="Arial" w:cs="Arial"/>
                <w:sz w:val="22"/>
                <w:szCs w:val="22"/>
              </w:rPr>
              <w:t xml:space="preserve"> The post holder will be required to travel around Scotland for meetings and events with a reasonable </w:t>
            </w:r>
            <w:r>
              <w:rPr>
                <w:rFonts w:ascii="Arial" w:hAnsi="Arial" w:cs="Arial"/>
                <w:sz w:val="22"/>
                <w:szCs w:val="22"/>
              </w:rPr>
              <w:t xml:space="preserve">     </w:t>
            </w:r>
            <w:r w:rsidRPr="00ED4ADC">
              <w:rPr>
                <w:rFonts w:ascii="Arial" w:hAnsi="Arial" w:cs="Arial"/>
                <w:sz w:val="22"/>
                <w:szCs w:val="22"/>
              </w:rPr>
              <w:t>degree</w:t>
            </w:r>
            <w:r>
              <w:rPr>
                <w:rFonts w:ascii="Arial" w:hAnsi="Arial" w:cs="Arial"/>
                <w:sz w:val="22"/>
                <w:szCs w:val="22"/>
              </w:rPr>
              <w:t xml:space="preserve"> </w:t>
            </w:r>
            <w:r w:rsidRPr="00ED4ADC">
              <w:rPr>
                <w:rFonts w:ascii="Arial" w:hAnsi="Arial" w:cs="Arial"/>
                <w:sz w:val="22"/>
                <w:szCs w:val="22"/>
              </w:rPr>
              <w:t>of frequency.</w:t>
            </w:r>
          </w:p>
        </w:tc>
      </w:tr>
    </w:tbl>
    <w:p w14:paraId="73AF2CE4" w14:textId="77777777" w:rsidR="00A77F71" w:rsidRDefault="00A77F71"/>
    <w:tbl>
      <w:tblPr>
        <w:tblStyle w:val="TableList1"/>
        <w:tblW w:w="5093" w:type="pct"/>
        <w:tblLook w:val="0000" w:firstRow="0" w:lastRow="0" w:firstColumn="0" w:lastColumn="0" w:noHBand="0" w:noVBand="0"/>
      </w:tblPr>
      <w:tblGrid>
        <w:gridCol w:w="10644"/>
      </w:tblGrid>
      <w:tr w:rsidR="00B873BA" w:rsidRPr="00E11DAD" w14:paraId="20A88D09" w14:textId="77777777" w:rsidTr="00FA6809">
        <w:trPr>
          <w:cnfStyle w:val="000000100000" w:firstRow="0" w:lastRow="0" w:firstColumn="0" w:lastColumn="0" w:oddVBand="0" w:evenVBand="0" w:oddHBand="1" w:evenHBand="0" w:firstRowFirstColumn="0" w:firstRowLastColumn="0" w:lastRowFirstColumn="0" w:lastRowLastColumn="0"/>
        </w:trPr>
        <w:tc>
          <w:tcPr>
            <w:tcW w:w="5000" w:type="pct"/>
          </w:tcPr>
          <w:p w14:paraId="225A1101" w14:textId="77777777" w:rsidR="00B873BA" w:rsidRDefault="00B873BA" w:rsidP="00B873BA">
            <w:pPr>
              <w:ind w:right="-270"/>
              <w:jc w:val="both"/>
              <w:rPr>
                <w:rFonts w:ascii="Arial" w:hAnsi="Arial" w:cs="Arial"/>
                <w:b/>
                <w:bCs/>
                <w:sz w:val="22"/>
                <w:szCs w:val="22"/>
              </w:rPr>
            </w:pPr>
          </w:p>
          <w:p w14:paraId="744B15AC" w14:textId="77777777" w:rsidR="00B873BA" w:rsidRPr="00E11DAD" w:rsidRDefault="00B873BA" w:rsidP="00B873BA">
            <w:pPr>
              <w:ind w:right="-270"/>
              <w:jc w:val="both"/>
              <w:rPr>
                <w:rFonts w:ascii="Arial" w:hAnsi="Arial" w:cs="Arial"/>
                <w:sz w:val="22"/>
                <w:szCs w:val="22"/>
              </w:rPr>
            </w:pPr>
            <w:r w:rsidRPr="00E11DAD">
              <w:rPr>
                <w:rFonts w:ascii="Arial" w:hAnsi="Arial" w:cs="Arial"/>
                <w:b/>
                <w:bCs/>
                <w:sz w:val="22"/>
                <w:szCs w:val="22"/>
              </w:rPr>
              <w:t>11.  MOST CHALLENGING/DIFFICULT PARTS OF THE JOB</w:t>
            </w:r>
          </w:p>
          <w:p w14:paraId="7F8B5E2B" w14:textId="77777777" w:rsidR="00B873BA" w:rsidRDefault="00B873BA">
            <w:pPr>
              <w:ind w:right="-270"/>
              <w:jc w:val="both"/>
              <w:rPr>
                <w:rFonts w:ascii="Arial" w:hAnsi="Arial" w:cs="Arial"/>
                <w:b/>
                <w:bCs/>
                <w:sz w:val="22"/>
                <w:szCs w:val="22"/>
              </w:rPr>
            </w:pPr>
          </w:p>
        </w:tc>
      </w:tr>
      <w:tr w:rsidR="00841C84" w:rsidRPr="00E11DAD" w14:paraId="6F9718EB" w14:textId="77777777" w:rsidTr="00FA6809">
        <w:trPr>
          <w:cnfStyle w:val="000000010000" w:firstRow="0" w:lastRow="0" w:firstColumn="0" w:lastColumn="0" w:oddVBand="0" w:evenVBand="0" w:oddHBand="0" w:evenHBand="1" w:firstRowFirstColumn="0" w:firstRowLastColumn="0" w:lastRowFirstColumn="0" w:lastRowLastColumn="0"/>
        </w:trPr>
        <w:tc>
          <w:tcPr>
            <w:tcW w:w="5000" w:type="pct"/>
          </w:tcPr>
          <w:p w14:paraId="7D375E05" w14:textId="77777777" w:rsidR="00841C84" w:rsidRPr="00E11DAD" w:rsidRDefault="00841C84">
            <w:pPr>
              <w:ind w:right="-270"/>
              <w:rPr>
                <w:rFonts w:ascii="Arial" w:hAnsi="Arial" w:cs="Arial"/>
                <w:sz w:val="22"/>
                <w:szCs w:val="22"/>
              </w:rPr>
            </w:pPr>
          </w:p>
          <w:p w14:paraId="501ED828" w14:textId="3E3030C8" w:rsidR="00ED4ADC" w:rsidRDefault="00ED4ADC">
            <w:pPr>
              <w:ind w:right="-270"/>
              <w:rPr>
                <w:rFonts w:ascii="Arial" w:hAnsi="Arial" w:cs="Arial"/>
                <w:sz w:val="22"/>
                <w:szCs w:val="22"/>
              </w:rPr>
            </w:pPr>
            <w:r w:rsidRPr="00ED4ADC">
              <w:rPr>
                <w:rFonts w:ascii="Symbol" w:eastAsia="Symbol" w:hAnsi="Symbol" w:cs="Symbol"/>
                <w:sz w:val="22"/>
                <w:szCs w:val="22"/>
              </w:rPr>
              <w:t></w:t>
            </w:r>
            <w:r w:rsidRPr="00ED4ADC">
              <w:rPr>
                <w:rFonts w:ascii="Arial" w:hAnsi="Arial" w:cs="Arial"/>
                <w:sz w:val="22"/>
                <w:szCs w:val="22"/>
              </w:rPr>
              <w:t xml:space="preserve"> The large scale of the </w:t>
            </w:r>
            <w:r w:rsidR="00015716">
              <w:rPr>
                <w:rFonts w:ascii="Arial" w:hAnsi="Arial" w:cs="Arial"/>
                <w:sz w:val="22"/>
                <w:szCs w:val="22"/>
              </w:rPr>
              <w:t xml:space="preserve">SAS strategy and Portfolio Management </w:t>
            </w:r>
            <w:r w:rsidRPr="00ED4ADC">
              <w:rPr>
                <w:rFonts w:ascii="Arial" w:hAnsi="Arial" w:cs="Arial"/>
                <w:sz w:val="22"/>
                <w:szCs w:val="22"/>
              </w:rPr>
              <w:t xml:space="preserve">- this is a </w:t>
            </w:r>
            <w:r w:rsidR="00C36174">
              <w:rPr>
                <w:rFonts w:ascii="Arial" w:hAnsi="Arial" w:cs="Arial"/>
                <w:sz w:val="22"/>
                <w:szCs w:val="22"/>
              </w:rPr>
              <w:t xml:space="preserve">series of </w:t>
            </w:r>
            <w:r w:rsidRPr="00ED4ADC">
              <w:rPr>
                <w:rFonts w:ascii="Arial" w:hAnsi="Arial" w:cs="Arial"/>
                <w:sz w:val="22"/>
                <w:szCs w:val="22"/>
              </w:rPr>
              <w:t>major programme</w:t>
            </w:r>
            <w:r w:rsidR="00C36174">
              <w:rPr>
                <w:rFonts w:ascii="Arial" w:hAnsi="Arial" w:cs="Arial"/>
                <w:sz w:val="22"/>
                <w:szCs w:val="22"/>
              </w:rPr>
              <w:t>s</w:t>
            </w:r>
            <w:r w:rsidRPr="00ED4ADC">
              <w:rPr>
                <w:rFonts w:ascii="Arial" w:hAnsi="Arial" w:cs="Arial"/>
                <w:sz w:val="22"/>
                <w:szCs w:val="22"/>
              </w:rPr>
              <w:t xml:space="preserve"> of work involving all areas of the Service and will require clarity and consistency of approach to support complex, interdependent programmes, projects and work streams. </w:t>
            </w:r>
          </w:p>
          <w:p w14:paraId="4A575790" w14:textId="77777777" w:rsidR="00ED4ADC" w:rsidRDefault="00ED4ADC">
            <w:pPr>
              <w:ind w:right="-270"/>
              <w:rPr>
                <w:rFonts w:ascii="Arial" w:hAnsi="Arial" w:cs="Arial"/>
                <w:sz w:val="22"/>
                <w:szCs w:val="22"/>
              </w:rPr>
            </w:pPr>
            <w:r w:rsidRPr="00ED4ADC">
              <w:rPr>
                <w:rFonts w:ascii="Symbol" w:eastAsia="Symbol" w:hAnsi="Symbol" w:cs="Symbol"/>
                <w:sz w:val="22"/>
                <w:szCs w:val="22"/>
              </w:rPr>
              <w:t></w:t>
            </w:r>
            <w:r w:rsidRPr="00ED4ADC">
              <w:rPr>
                <w:rFonts w:ascii="Arial" w:hAnsi="Arial" w:cs="Arial"/>
                <w:sz w:val="22"/>
                <w:szCs w:val="22"/>
              </w:rPr>
              <w:t xml:space="preserve"> There is a need to maintain positive, proactive communication and relationships across all levels internally and externally. </w:t>
            </w:r>
          </w:p>
          <w:p w14:paraId="13C711C5" w14:textId="59CC4DBC" w:rsidR="00ED4ADC" w:rsidRDefault="00ED4ADC">
            <w:pPr>
              <w:ind w:right="-270"/>
              <w:rPr>
                <w:rFonts w:ascii="Arial" w:hAnsi="Arial" w:cs="Arial"/>
                <w:sz w:val="22"/>
                <w:szCs w:val="22"/>
              </w:rPr>
            </w:pPr>
            <w:r w:rsidRPr="00ED4ADC">
              <w:rPr>
                <w:rFonts w:ascii="Symbol" w:eastAsia="Symbol" w:hAnsi="Symbol" w:cs="Symbol"/>
                <w:sz w:val="22"/>
                <w:szCs w:val="22"/>
              </w:rPr>
              <w:t></w:t>
            </w:r>
            <w:r w:rsidRPr="00ED4ADC">
              <w:rPr>
                <w:rFonts w:ascii="Arial" w:hAnsi="Arial" w:cs="Arial"/>
                <w:sz w:val="22"/>
                <w:szCs w:val="22"/>
              </w:rPr>
              <w:t xml:space="preserve"> An ability to work under pressure and for self-directed quality work is required</w:t>
            </w:r>
            <w:r>
              <w:rPr>
                <w:rFonts w:ascii="Arial" w:hAnsi="Arial" w:cs="Arial"/>
                <w:sz w:val="22"/>
                <w:szCs w:val="22"/>
              </w:rPr>
              <w:t>.</w:t>
            </w:r>
          </w:p>
          <w:p w14:paraId="57017FF7" w14:textId="77777777" w:rsidR="000B77CE" w:rsidRPr="00E11DAD" w:rsidRDefault="00ED4ADC">
            <w:pPr>
              <w:ind w:right="-270"/>
              <w:rPr>
                <w:rFonts w:ascii="Arial" w:hAnsi="Arial" w:cs="Arial"/>
                <w:sz w:val="22"/>
                <w:szCs w:val="22"/>
              </w:rPr>
            </w:pPr>
            <w:r w:rsidRPr="00ED4ADC">
              <w:rPr>
                <w:rFonts w:ascii="Symbol" w:eastAsia="Symbol" w:hAnsi="Symbol" w:cs="Symbol"/>
                <w:sz w:val="22"/>
                <w:szCs w:val="22"/>
              </w:rPr>
              <w:t></w:t>
            </w:r>
            <w:r w:rsidRPr="00ED4ADC">
              <w:rPr>
                <w:rFonts w:ascii="Arial" w:hAnsi="Arial" w:cs="Arial"/>
                <w:sz w:val="22"/>
                <w:szCs w:val="22"/>
              </w:rPr>
              <w:t xml:space="preserve"> Flexibility to meet demands and work as part of a team</w:t>
            </w:r>
            <w:r>
              <w:rPr>
                <w:rFonts w:ascii="Arial" w:hAnsi="Arial" w:cs="Arial"/>
                <w:sz w:val="22"/>
                <w:szCs w:val="22"/>
              </w:rPr>
              <w:t>.</w:t>
            </w:r>
          </w:p>
        </w:tc>
      </w:tr>
    </w:tbl>
    <w:p w14:paraId="12A3E8AF" w14:textId="77777777" w:rsidR="00A77F71" w:rsidRDefault="00A77F71"/>
    <w:tbl>
      <w:tblPr>
        <w:tblStyle w:val="TableList1"/>
        <w:tblW w:w="5000" w:type="pct"/>
        <w:tblLook w:val="0000" w:firstRow="0" w:lastRow="0" w:firstColumn="0" w:lastColumn="0" w:noHBand="0" w:noVBand="0"/>
      </w:tblPr>
      <w:tblGrid>
        <w:gridCol w:w="10450"/>
      </w:tblGrid>
      <w:tr w:rsidR="00B873BA" w:rsidRPr="00E11DAD" w14:paraId="5F8E58B5" w14:textId="77777777" w:rsidTr="4CE13777">
        <w:trPr>
          <w:cnfStyle w:val="000000100000" w:firstRow="0" w:lastRow="0" w:firstColumn="0" w:lastColumn="0" w:oddVBand="0" w:evenVBand="0" w:oddHBand="1" w:evenHBand="0" w:firstRowFirstColumn="0" w:firstRowLastColumn="0" w:lastRowFirstColumn="0" w:lastRowLastColumn="0"/>
        </w:trPr>
        <w:tc>
          <w:tcPr>
            <w:tcW w:w="5000" w:type="pct"/>
          </w:tcPr>
          <w:p w14:paraId="3522380C" w14:textId="77777777" w:rsidR="00B873BA" w:rsidRDefault="00B873BA" w:rsidP="00B873BA">
            <w:pPr>
              <w:pStyle w:val="Heading3"/>
              <w:outlineLvl w:val="2"/>
              <w:rPr>
                <w:rFonts w:ascii="Arial" w:hAnsi="Arial" w:cs="Arial"/>
                <w:sz w:val="22"/>
                <w:szCs w:val="22"/>
              </w:rPr>
            </w:pPr>
          </w:p>
          <w:p w14:paraId="7CCD0038" w14:textId="77777777" w:rsidR="00B873BA" w:rsidRDefault="00B873BA" w:rsidP="00B873BA">
            <w:pPr>
              <w:pStyle w:val="Heading3"/>
              <w:outlineLvl w:val="2"/>
              <w:rPr>
                <w:rFonts w:ascii="Arial" w:hAnsi="Arial" w:cs="Arial"/>
                <w:sz w:val="22"/>
                <w:szCs w:val="22"/>
              </w:rPr>
            </w:pPr>
            <w:r w:rsidRPr="00E11DAD">
              <w:rPr>
                <w:rFonts w:ascii="Arial" w:hAnsi="Arial" w:cs="Arial"/>
                <w:sz w:val="22"/>
                <w:szCs w:val="22"/>
              </w:rPr>
              <w:t>12.  KNOWLEDGE, TRAINING AND EXPERIENCE REQUIRED TO DO THE</w:t>
            </w:r>
            <w:r>
              <w:rPr>
                <w:rFonts w:ascii="Arial" w:hAnsi="Arial" w:cs="Arial"/>
                <w:sz w:val="22"/>
                <w:szCs w:val="22"/>
              </w:rPr>
              <w:t xml:space="preserve"> JOB</w:t>
            </w:r>
          </w:p>
        </w:tc>
      </w:tr>
      <w:tr w:rsidR="00841C84" w:rsidRPr="00E11DAD" w14:paraId="27CC4365" w14:textId="77777777" w:rsidTr="4CE13777">
        <w:trPr>
          <w:cnfStyle w:val="000000010000" w:firstRow="0" w:lastRow="0" w:firstColumn="0" w:lastColumn="0" w:oddVBand="0" w:evenVBand="0" w:oddHBand="0" w:evenHBand="1" w:firstRowFirstColumn="0" w:firstRowLastColumn="0" w:lastRowFirstColumn="0" w:lastRowLastColumn="0"/>
        </w:trPr>
        <w:tc>
          <w:tcPr>
            <w:tcW w:w="5000" w:type="pct"/>
          </w:tcPr>
          <w:p w14:paraId="72EDF509" w14:textId="77777777" w:rsidR="00841C84" w:rsidRDefault="00841C84" w:rsidP="00B873BA">
            <w:pPr>
              <w:pStyle w:val="Heading3"/>
              <w:outlineLvl w:val="2"/>
              <w:rPr>
                <w:rFonts w:ascii="Arial" w:hAnsi="Arial" w:cs="Arial"/>
                <w:sz w:val="22"/>
                <w:szCs w:val="22"/>
              </w:rPr>
            </w:pPr>
          </w:p>
          <w:p w14:paraId="2DDE5FF1" w14:textId="77777777" w:rsidR="00ED4ADC" w:rsidRDefault="00ED4ADC" w:rsidP="00ED4ADC">
            <w:pPr>
              <w:pStyle w:val="ListParagraph"/>
              <w:spacing w:after="200" w:line="276" w:lineRule="auto"/>
              <w:ind w:left="0"/>
              <w:rPr>
                <w:rFonts w:ascii="Arial" w:hAnsi="Arial" w:cs="Arial"/>
                <w:sz w:val="22"/>
                <w:szCs w:val="22"/>
              </w:rPr>
            </w:pPr>
            <w:r w:rsidRPr="00ED4ADC">
              <w:rPr>
                <w:rFonts w:ascii="Symbol" w:eastAsia="Symbol" w:hAnsi="Symbol" w:cs="Symbol"/>
                <w:sz w:val="22"/>
                <w:szCs w:val="22"/>
              </w:rPr>
              <w:t></w:t>
            </w:r>
            <w:r w:rsidRPr="00ED4ADC">
              <w:rPr>
                <w:rFonts w:ascii="Arial" w:hAnsi="Arial" w:cs="Arial"/>
                <w:sz w:val="22"/>
                <w:szCs w:val="22"/>
              </w:rPr>
              <w:t xml:space="preserve"> Office administration experience is essential with proven practical experience of Project Management Administration. </w:t>
            </w:r>
          </w:p>
          <w:p w14:paraId="47137C30" w14:textId="77777777" w:rsidR="00ED4ADC" w:rsidRDefault="00ED4ADC" w:rsidP="00ED4ADC">
            <w:pPr>
              <w:pStyle w:val="ListParagraph"/>
              <w:spacing w:after="200" w:line="276" w:lineRule="auto"/>
              <w:ind w:left="0"/>
              <w:rPr>
                <w:rFonts w:ascii="Arial" w:hAnsi="Arial" w:cs="Arial"/>
                <w:sz w:val="22"/>
                <w:szCs w:val="22"/>
              </w:rPr>
            </w:pPr>
            <w:r w:rsidRPr="00ED4ADC">
              <w:rPr>
                <w:rFonts w:ascii="Symbol" w:eastAsia="Symbol" w:hAnsi="Symbol" w:cs="Symbol"/>
                <w:sz w:val="22"/>
                <w:szCs w:val="22"/>
              </w:rPr>
              <w:t></w:t>
            </w:r>
            <w:r w:rsidRPr="00ED4ADC">
              <w:rPr>
                <w:rFonts w:ascii="Arial" w:hAnsi="Arial" w:cs="Arial"/>
                <w:sz w:val="22"/>
                <w:szCs w:val="22"/>
              </w:rPr>
              <w:t xml:space="preserve"> Proven practical experience under Prince2 project management methodology or similar. </w:t>
            </w:r>
          </w:p>
          <w:p w14:paraId="20B166C5" w14:textId="77777777" w:rsidR="00ED4ADC" w:rsidRDefault="00ED4ADC" w:rsidP="00ED4ADC">
            <w:pPr>
              <w:pStyle w:val="ListParagraph"/>
              <w:spacing w:after="200" w:line="276" w:lineRule="auto"/>
              <w:ind w:left="0"/>
              <w:rPr>
                <w:rFonts w:ascii="Arial" w:hAnsi="Arial" w:cs="Arial"/>
                <w:sz w:val="22"/>
                <w:szCs w:val="22"/>
              </w:rPr>
            </w:pPr>
            <w:r w:rsidRPr="00ED4ADC">
              <w:rPr>
                <w:rFonts w:ascii="Symbol" w:eastAsia="Symbol" w:hAnsi="Symbol" w:cs="Symbol"/>
                <w:sz w:val="22"/>
                <w:szCs w:val="22"/>
              </w:rPr>
              <w:t></w:t>
            </w:r>
            <w:r w:rsidRPr="00ED4ADC">
              <w:rPr>
                <w:rFonts w:ascii="Arial" w:hAnsi="Arial" w:cs="Arial"/>
                <w:sz w:val="22"/>
                <w:szCs w:val="22"/>
              </w:rPr>
              <w:t xml:space="preserve"> Fully experienced in Microsoft Office integrated package of software. </w:t>
            </w:r>
          </w:p>
          <w:p w14:paraId="13D90704" w14:textId="28C9337D" w:rsidR="00ED4ADC" w:rsidRDefault="00ED4ADC" w:rsidP="00580E41">
            <w:pPr>
              <w:spacing w:after="200" w:line="276" w:lineRule="auto"/>
              <w:rPr>
                <w:rFonts w:ascii="Arial" w:eastAsia="Arial" w:hAnsi="Arial" w:cs="Arial"/>
              </w:rPr>
            </w:pPr>
            <w:r w:rsidRPr="4CE13777">
              <w:rPr>
                <w:rFonts w:ascii="Symbol" w:eastAsia="Symbol" w:hAnsi="Symbol" w:cs="Symbol"/>
                <w:sz w:val="22"/>
                <w:szCs w:val="22"/>
              </w:rPr>
              <w:t></w:t>
            </w:r>
            <w:r w:rsidR="1F8AA20C" w:rsidRPr="4CE13777">
              <w:rPr>
                <w:rFonts w:ascii="Arial" w:eastAsia="Arial" w:hAnsi="Arial" w:cs="Arial"/>
                <w:sz w:val="22"/>
                <w:szCs w:val="22"/>
              </w:rPr>
              <w:t xml:space="preserve"> Must hold full drivers licence to enable attendance at meetings at any prescribed location.</w:t>
            </w:r>
          </w:p>
          <w:p w14:paraId="50C0446B" w14:textId="2FBA4F65" w:rsidR="00ED4ADC" w:rsidRDefault="00ED4ADC" w:rsidP="00ED4ADC">
            <w:pPr>
              <w:pStyle w:val="ListParagraph"/>
              <w:spacing w:after="200" w:line="276" w:lineRule="auto"/>
              <w:ind w:left="0"/>
              <w:rPr>
                <w:rFonts w:ascii="Arial" w:hAnsi="Arial" w:cs="Arial"/>
                <w:sz w:val="22"/>
                <w:szCs w:val="22"/>
              </w:rPr>
            </w:pPr>
            <w:r w:rsidRPr="4CE13777">
              <w:rPr>
                <w:rFonts w:ascii="Arial" w:hAnsi="Arial" w:cs="Arial"/>
                <w:sz w:val="22"/>
                <w:szCs w:val="22"/>
              </w:rPr>
              <w:t xml:space="preserve"> Ability to communicate clearly and concisely with all internal and external stakeholders. </w:t>
            </w:r>
          </w:p>
          <w:p w14:paraId="7B0DA731" w14:textId="77777777" w:rsidR="00ED4ADC" w:rsidRDefault="00ED4ADC" w:rsidP="00ED4ADC">
            <w:pPr>
              <w:pStyle w:val="ListParagraph"/>
              <w:spacing w:after="200" w:line="276" w:lineRule="auto"/>
              <w:ind w:left="0"/>
              <w:rPr>
                <w:rFonts w:ascii="Arial" w:hAnsi="Arial" w:cs="Arial"/>
                <w:sz w:val="22"/>
                <w:szCs w:val="22"/>
              </w:rPr>
            </w:pPr>
            <w:r w:rsidRPr="00ED4ADC">
              <w:rPr>
                <w:rFonts w:ascii="Symbol" w:eastAsia="Symbol" w:hAnsi="Symbol" w:cs="Symbol"/>
                <w:sz w:val="22"/>
                <w:szCs w:val="22"/>
              </w:rPr>
              <w:t></w:t>
            </w:r>
            <w:r w:rsidRPr="00ED4ADC">
              <w:rPr>
                <w:rFonts w:ascii="Arial" w:hAnsi="Arial" w:cs="Arial"/>
                <w:sz w:val="22"/>
                <w:szCs w:val="22"/>
              </w:rPr>
              <w:t xml:space="preserve"> Ability to find ways of solving or pre-empting problems. </w:t>
            </w:r>
          </w:p>
          <w:p w14:paraId="55D3F956" w14:textId="77777777" w:rsidR="00ED4ADC" w:rsidRDefault="00ED4ADC" w:rsidP="00ED4ADC">
            <w:pPr>
              <w:pStyle w:val="ListParagraph"/>
              <w:spacing w:after="200" w:line="276" w:lineRule="auto"/>
              <w:ind w:left="0"/>
              <w:rPr>
                <w:rFonts w:ascii="Arial" w:hAnsi="Arial" w:cs="Arial"/>
                <w:sz w:val="22"/>
                <w:szCs w:val="22"/>
              </w:rPr>
            </w:pPr>
            <w:r w:rsidRPr="00ED4ADC">
              <w:rPr>
                <w:rFonts w:ascii="Symbol" w:eastAsia="Symbol" w:hAnsi="Symbol" w:cs="Symbol"/>
                <w:sz w:val="22"/>
                <w:szCs w:val="22"/>
              </w:rPr>
              <w:t></w:t>
            </w:r>
            <w:r w:rsidRPr="00ED4ADC">
              <w:rPr>
                <w:rFonts w:ascii="Arial" w:hAnsi="Arial" w:cs="Arial"/>
                <w:sz w:val="22"/>
                <w:szCs w:val="22"/>
              </w:rPr>
              <w:t xml:space="preserve"> Good numeracy skills. </w:t>
            </w:r>
          </w:p>
          <w:p w14:paraId="40113FDE" w14:textId="77777777" w:rsidR="00ED4ADC" w:rsidRDefault="00ED4ADC" w:rsidP="00ED4ADC">
            <w:pPr>
              <w:pStyle w:val="ListParagraph"/>
              <w:spacing w:after="200" w:line="276" w:lineRule="auto"/>
              <w:ind w:left="0"/>
              <w:rPr>
                <w:rFonts w:ascii="Arial" w:hAnsi="Arial" w:cs="Arial"/>
                <w:sz w:val="22"/>
                <w:szCs w:val="22"/>
              </w:rPr>
            </w:pPr>
            <w:r w:rsidRPr="00ED4ADC">
              <w:rPr>
                <w:rFonts w:ascii="Symbol" w:eastAsia="Symbol" w:hAnsi="Symbol" w:cs="Symbol"/>
                <w:sz w:val="22"/>
                <w:szCs w:val="22"/>
              </w:rPr>
              <w:t></w:t>
            </w:r>
            <w:r w:rsidRPr="00ED4ADC">
              <w:rPr>
                <w:rFonts w:ascii="Arial" w:hAnsi="Arial" w:cs="Arial"/>
                <w:sz w:val="22"/>
                <w:szCs w:val="22"/>
              </w:rPr>
              <w:t xml:space="preserve"> Good literacy skills. </w:t>
            </w:r>
          </w:p>
          <w:p w14:paraId="70CC0981" w14:textId="77777777" w:rsidR="00ED4ADC" w:rsidRDefault="00ED4ADC" w:rsidP="00ED4ADC">
            <w:pPr>
              <w:pStyle w:val="ListParagraph"/>
              <w:spacing w:after="200" w:line="276" w:lineRule="auto"/>
              <w:ind w:left="0"/>
              <w:rPr>
                <w:rFonts w:ascii="Arial" w:hAnsi="Arial" w:cs="Arial"/>
                <w:sz w:val="22"/>
                <w:szCs w:val="22"/>
              </w:rPr>
            </w:pPr>
            <w:r w:rsidRPr="00ED4ADC">
              <w:rPr>
                <w:rFonts w:ascii="Symbol" w:eastAsia="Symbol" w:hAnsi="Symbol" w:cs="Symbol"/>
                <w:sz w:val="22"/>
                <w:szCs w:val="22"/>
              </w:rPr>
              <w:t></w:t>
            </w:r>
            <w:r w:rsidRPr="00ED4ADC">
              <w:rPr>
                <w:rFonts w:ascii="Arial" w:hAnsi="Arial" w:cs="Arial"/>
                <w:sz w:val="22"/>
                <w:szCs w:val="22"/>
              </w:rPr>
              <w:t xml:space="preserve"> Clear thinking – ability to prioritise. </w:t>
            </w:r>
          </w:p>
          <w:p w14:paraId="5E957C3E" w14:textId="77777777" w:rsidR="00A77F71" w:rsidRPr="00CE3708" w:rsidRDefault="00ED4ADC" w:rsidP="00ED4ADC">
            <w:pPr>
              <w:pStyle w:val="ListParagraph"/>
              <w:spacing w:after="200" w:line="276" w:lineRule="auto"/>
              <w:ind w:left="0"/>
              <w:rPr>
                <w:rFonts w:ascii="Arial" w:hAnsi="Arial" w:cs="Arial"/>
                <w:sz w:val="22"/>
                <w:szCs w:val="22"/>
              </w:rPr>
            </w:pPr>
            <w:r w:rsidRPr="00ED4ADC">
              <w:rPr>
                <w:rFonts w:ascii="Symbol" w:eastAsia="Symbol" w:hAnsi="Symbol" w:cs="Symbol"/>
                <w:sz w:val="22"/>
                <w:szCs w:val="22"/>
              </w:rPr>
              <w:t></w:t>
            </w:r>
            <w:r w:rsidRPr="00ED4ADC">
              <w:rPr>
                <w:rFonts w:ascii="Arial" w:hAnsi="Arial" w:cs="Arial"/>
                <w:sz w:val="22"/>
                <w:szCs w:val="22"/>
              </w:rPr>
              <w:t xml:space="preserve"> Must be capable of working to set goals within defined timescales and with frequent disruption.</w:t>
            </w:r>
          </w:p>
        </w:tc>
      </w:tr>
    </w:tbl>
    <w:p w14:paraId="6242509B" w14:textId="77777777" w:rsidR="00A77F71" w:rsidRDefault="00A77F71"/>
    <w:p w14:paraId="251B3F20" w14:textId="77777777" w:rsidR="00841C84" w:rsidRPr="00E11DAD" w:rsidRDefault="00841C84">
      <w:pPr>
        <w:pStyle w:val="Header"/>
        <w:tabs>
          <w:tab w:val="left" w:pos="720"/>
        </w:tabs>
        <w:rPr>
          <w:rFonts w:ascii="Arial" w:hAnsi="Arial" w:cs="Arial"/>
          <w:sz w:val="22"/>
          <w:szCs w:val="22"/>
        </w:rPr>
      </w:pPr>
    </w:p>
    <w:p w14:paraId="215168EC" w14:textId="77777777" w:rsidR="00841C84" w:rsidRPr="00E11DAD" w:rsidRDefault="00841C84">
      <w:pPr>
        <w:rPr>
          <w:rFonts w:ascii="Arial" w:hAnsi="Arial" w:cs="Arial"/>
          <w:sz w:val="22"/>
          <w:szCs w:val="22"/>
        </w:rPr>
      </w:pPr>
    </w:p>
    <w:sectPr w:rsidR="00841C84" w:rsidRPr="00E11DAD" w:rsidSect="005326E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1DCF1" w14:textId="77777777" w:rsidR="00436A7E" w:rsidRDefault="00436A7E">
      <w:r>
        <w:separator/>
      </w:r>
    </w:p>
  </w:endnote>
  <w:endnote w:type="continuationSeparator" w:id="0">
    <w:p w14:paraId="2B435179" w14:textId="77777777" w:rsidR="00436A7E" w:rsidRDefault="0043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01B2C" w14:textId="77777777" w:rsidR="00B873BA" w:rsidRDefault="00CE3708">
    <w:pPr>
      <w:pStyle w:val="Footer"/>
      <w:rPr>
        <w:rFonts w:ascii="Tahoma" w:hAnsi="Tahoma" w:cs="Tahoma"/>
      </w:rPr>
    </w:pPr>
    <w:r>
      <w:rPr>
        <w:rFonts w:ascii="Tahoma" w:hAnsi="Tahoma" w:cs="Tahoma"/>
        <w:sz w:val="16"/>
      </w:rPr>
      <w:t>Job Description Guidelines – January 2017</w:t>
    </w:r>
    <w:r w:rsidR="00B873BA">
      <w:rPr>
        <w:rFonts w:ascii="Tahoma" w:hAnsi="Tahoma" w:cs="Tahoma"/>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E0527" w14:textId="77777777" w:rsidR="00436A7E" w:rsidRDefault="00436A7E">
      <w:r>
        <w:separator/>
      </w:r>
    </w:p>
  </w:footnote>
  <w:footnote w:type="continuationSeparator" w:id="0">
    <w:p w14:paraId="7F139B5C" w14:textId="77777777" w:rsidR="00436A7E" w:rsidRDefault="00436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64AF"/>
    <w:multiLevelType w:val="hybridMultilevel"/>
    <w:tmpl w:val="9F04CC12"/>
    <w:lvl w:ilvl="0" w:tplc="64F69218">
      <w:start w:val="1"/>
      <w:numFmt w:val="bullet"/>
      <w:lvlText w:val=""/>
      <w:lvlJc w:val="left"/>
      <w:pPr>
        <w:ind w:left="720" w:hanging="360"/>
      </w:pPr>
      <w:rPr>
        <w:rFonts w:ascii="Symbol" w:hAnsi="Symbol" w:hint="default"/>
      </w:rPr>
    </w:lvl>
    <w:lvl w:ilvl="1" w:tplc="207A68DE">
      <w:start w:val="1"/>
      <w:numFmt w:val="bullet"/>
      <w:lvlText w:val="o"/>
      <w:lvlJc w:val="left"/>
      <w:pPr>
        <w:ind w:left="1440" w:hanging="360"/>
      </w:pPr>
      <w:rPr>
        <w:rFonts w:ascii="Courier New" w:hAnsi="Courier New" w:hint="default"/>
      </w:rPr>
    </w:lvl>
    <w:lvl w:ilvl="2" w:tplc="7B109E46">
      <w:start w:val="1"/>
      <w:numFmt w:val="bullet"/>
      <w:lvlText w:val=""/>
      <w:lvlJc w:val="left"/>
      <w:pPr>
        <w:ind w:left="2160" w:hanging="360"/>
      </w:pPr>
      <w:rPr>
        <w:rFonts w:ascii="Wingdings" w:hAnsi="Wingdings" w:hint="default"/>
      </w:rPr>
    </w:lvl>
    <w:lvl w:ilvl="3" w:tplc="70DC19BC">
      <w:start w:val="1"/>
      <w:numFmt w:val="bullet"/>
      <w:lvlText w:val=""/>
      <w:lvlJc w:val="left"/>
      <w:pPr>
        <w:ind w:left="2880" w:hanging="360"/>
      </w:pPr>
      <w:rPr>
        <w:rFonts w:ascii="Symbol" w:hAnsi="Symbol" w:hint="default"/>
      </w:rPr>
    </w:lvl>
    <w:lvl w:ilvl="4" w:tplc="8832522E">
      <w:start w:val="1"/>
      <w:numFmt w:val="bullet"/>
      <w:lvlText w:val="o"/>
      <w:lvlJc w:val="left"/>
      <w:pPr>
        <w:ind w:left="3600" w:hanging="360"/>
      </w:pPr>
      <w:rPr>
        <w:rFonts w:ascii="Courier New" w:hAnsi="Courier New" w:hint="default"/>
      </w:rPr>
    </w:lvl>
    <w:lvl w:ilvl="5" w:tplc="025AAE5C">
      <w:start w:val="1"/>
      <w:numFmt w:val="bullet"/>
      <w:lvlText w:val=""/>
      <w:lvlJc w:val="left"/>
      <w:pPr>
        <w:ind w:left="4320" w:hanging="360"/>
      </w:pPr>
      <w:rPr>
        <w:rFonts w:ascii="Wingdings" w:hAnsi="Wingdings" w:hint="default"/>
      </w:rPr>
    </w:lvl>
    <w:lvl w:ilvl="6" w:tplc="70F49B0A">
      <w:start w:val="1"/>
      <w:numFmt w:val="bullet"/>
      <w:lvlText w:val=""/>
      <w:lvlJc w:val="left"/>
      <w:pPr>
        <w:ind w:left="5040" w:hanging="360"/>
      </w:pPr>
      <w:rPr>
        <w:rFonts w:ascii="Symbol" w:hAnsi="Symbol" w:hint="default"/>
      </w:rPr>
    </w:lvl>
    <w:lvl w:ilvl="7" w:tplc="7D26B500">
      <w:start w:val="1"/>
      <w:numFmt w:val="bullet"/>
      <w:lvlText w:val="o"/>
      <w:lvlJc w:val="left"/>
      <w:pPr>
        <w:ind w:left="5760" w:hanging="360"/>
      </w:pPr>
      <w:rPr>
        <w:rFonts w:ascii="Courier New" w:hAnsi="Courier New" w:hint="default"/>
      </w:rPr>
    </w:lvl>
    <w:lvl w:ilvl="8" w:tplc="4B22ABCA">
      <w:start w:val="1"/>
      <w:numFmt w:val="bullet"/>
      <w:lvlText w:val=""/>
      <w:lvlJc w:val="left"/>
      <w:pPr>
        <w:ind w:left="6480" w:hanging="360"/>
      </w:pPr>
      <w:rPr>
        <w:rFonts w:ascii="Wingdings" w:hAnsi="Wingdings" w:hint="default"/>
      </w:rPr>
    </w:lvl>
  </w:abstractNum>
  <w:abstractNum w:abstractNumId="1" w15:restartNumberingAfterBreak="0">
    <w:nsid w:val="069A609E"/>
    <w:multiLevelType w:val="hybridMultilevel"/>
    <w:tmpl w:val="BA386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B80711"/>
    <w:multiLevelType w:val="hybridMultilevel"/>
    <w:tmpl w:val="74D80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9B2ADB"/>
    <w:multiLevelType w:val="hybridMultilevel"/>
    <w:tmpl w:val="A0A670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257134"/>
    <w:multiLevelType w:val="hybridMultilevel"/>
    <w:tmpl w:val="6770CC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5267E7"/>
    <w:multiLevelType w:val="hybridMultilevel"/>
    <w:tmpl w:val="87925D1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82121BE"/>
    <w:multiLevelType w:val="hybridMultilevel"/>
    <w:tmpl w:val="571A021A"/>
    <w:lvl w:ilvl="0" w:tplc="2CF2C53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90D022D"/>
    <w:multiLevelType w:val="hybridMultilevel"/>
    <w:tmpl w:val="46827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D33EDB"/>
    <w:multiLevelType w:val="hybridMultilevel"/>
    <w:tmpl w:val="12442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BE4F02"/>
    <w:multiLevelType w:val="hybridMultilevel"/>
    <w:tmpl w:val="83A4C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1B5669"/>
    <w:multiLevelType w:val="hybridMultilevel"/>
    <w:tmpl w:val="8EEC65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26330D5"/>
    <w:multiLevelType w:val="hybridMultilevel"/>
    <w:tmpl w:val="19AC4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2A0856"/>
    <w:multiLevelType w:val="hybridMultilevel"/>
    <w:tmpl w:val="E09EBF3C"/>
    <w:lvl w:ilvl="0" w:tplc="012C3742">
      <w:start w:val="5"/>
      <w:numFmt w:val="upperLetter"/>
      <w:pStyle w:val="Heading5"/>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55A7D30"/>
    <w:multiLevelType w:val="hybridMultilevel"/>
    <w:tmpl w:val="5D5C0F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56674B"/>
    <w:multiLevelType w:val="hybridMultilevel"/>
    <w:tmpl w:val="E1C267C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50722"/>
    <w:multiLevelType w:val="hybridMultilevel"/>
    <w:tmpl w:val="A942E3CA"/>
    <w:lvl w:ilvl="0" w:tplc="0409000F">
      <w:start w:val="1"/>
      <w:numFmt w:val="decimal"/>
      <w:lvlText w:val="%1."/>
      <w:lvlJc w:val="left"/>
      <w:pPr>
        <w:tabs>
          <w:tab w:val="num" w:pos="720"/>
        </w:tabs>
        <w:ind w:left="720" w:hanging="360"/>
      </w:pPr>
    </w:lvl>
    <w:lvl w:ilvl="1" w:tplc="3DBE2D9A">
      <w:start w:val="1"/>
      <w:numFmt w:val="upperLetter"/>
      <w:pStyle w:val="Heading2"/>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B531335"/>
    <w:multiLevelType w:val="hybridMultilevel"/>
    <w:tmpl w:val="0E7C00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3063AA"/>
    <w:multiLevelType w:val="singleLevel"/>
    <w:tmpl w:val="6B52B6CA"/>
    <w:lvl w:ilvl="0">
      <w:start w:val="1"/>
      <w:numFmt w:val="lowerRoman"/>
      <w:lvlText w:val="%1)"/>
      <w:lvlJc w:val="left"/>
      <w:pPr>
        <w:tabs>
          <w:tab w:val="num" w:pos="720"/>
        </w:tabs>
        <w:ind w:left="720" w:hanging="720"/>
      </w:pPr>
      <w:rPr>
        <w:rFonts w:hint="default"/>
      </w:rPr>
    </w:lvl>
  </w:abstractNum>
  <w:abstractNum w:abstractNumId="18" w15:restartNumberingAfterBreak="0">
    <w:nsid w:val="429A4E64"/>
    <w:multiLevelType w:val="hybridMultilevel"/>
    <w:tmpl w:val="752C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3C61E8"/>
    <w:multiLevelType w:val="hybridMultilevel"/>
    <w:tmpl w:val="A1363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C32E1B"/>
    <w:multiLevelType w:val="hybridMultilevel"/>
    <w:tmpl w:val="19202F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90BDC"/>
    <w:multiLevelType w:val="hybridMultilevel"/>
    <w:tmpl w:val="2FEA69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8784AEE"/>
    <w:multiLevelType w:val="hybridMultilevel"/>
    <w:tmpl w:val="988226A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F20BFB"/>
    <w:multiLevelType w:val="hybridMultilevel"/>
    <w:tmpl w:val="9E42CC62"/>
    <w:lvl w:ilvl="0" w:tplc="2CF2C534">
      <w:numFmt w:val="bullet"/>
      <w:lvlText w:val="-"/>
      <w:lvlJc w:val="left"/>
      <w:pPr>
        <w:ind w:left="720" w:hanging="360"/>
      </w:pPr>
      <w:rPr>
        <w:rFonts w:ascii="Arial" w:eastAsia="Times New Roman" w:hAnsi="Arial" w:cs="Aria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F55371"/>
    <w:multiLevelType w:val="hybridMultilevel"/>
    <w:tmpl w:val="CD64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2E53A3"/>
    <w:multiLevelType w:val="hybridMultilevel"/>
    <w:tmpl w:val="BB3E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FE5DF8"/>
    <w:multiLevelType w:val="hybridMultilevel"/>
    <w:tmpl w:val="668C8A54"/>
    <w:lvl w:ilvl="0" w:tplc="CA407F90">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CD2574"/>
    <w:multiLevelType w:val="hybridMultilevel"/>
    <w:tmpl w:val="FC563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804D0A"/>
    <w:multiLevelType w:val="hybridMultilevel"/>
    <w:tmpl w:val="04C69B8C"/>
    <w:lvl w:ilvl="0" w:tplc="64F69218">
      <w:start w:val="1"/>
      <w:numFmt w:val="bullet"/>
      <w:lvlText w:val=""/>
      <w:lvlJc w:val="left"/>
      <w:pPr>
        <w:ind w:left="720" w:hanging="360"/>
      </w:pPr>
      <w:rPr>
        <w:rFonts w:ascii="Symbol" w:hAnsi="Symbol" w:hint="default"/>
      </w:rPr>
    </w:lvl>
    <w:lvl w:ilvl="1" w:tplc="7828F282">
      <w:start w:val="1"/>
      <w:numFmt w:val="bullet"/>
      <w:lvlText w:val="o"/>
      <w:lvlJc w:val="left"/>
      <w:pPr>
        <w:ind w:left="1440" w:hanging="360"/>
      </w:pPr>
      <w:rPr>
        <w:rFonts w:ascii="Courier New" w:hAnsi="Courier New" w:hint="default"/>
      </w:rPr>
    </w:lvl>
    <w:lvl w:ilvl="2" w:tplc="FDBA7394">
      <w:start w:val="1"/>
      <w:numFmt w:val="bullet"/>
      <w:lvlText w:val=""/>
      <w:lvlJc w:val="left"/>
      <w:pPr>
        <w:ind w:left="2160" w:hanging="360"/>
      </w:pPr>
      <w:rPr>
        <w:rFonts w:ascii="Wingdings" w:hAnsi="Wingdings" w:hint="default"/>
      </w:rPr>
    </w:lvl>
    <w:lvl w:ilvl="3" w:tplc="99DE4ED2">
      <w:start w:val="1"/>
      <w:numFmt w:val="bullet"/>
      <w:lvlText w:val=""/>
      <w:lvlJc w:val="left"/>
      <w:pPr>
        <w:ind w:left="2880" w:hanging="360"/>
      </w:pPr>
      <w:rPr>
        <w:rFonts w:ascii="Symbol" w:hAnsi="Symbol" w:hint="default"/>
      </w:rPr>
    </w:lvl>
    <w:lvl w:ilvl="4" w:tplc="647A280C">
      <w:start w:val="1"/>
      <w:numFmt w:val="bullet"/>
      <w:lvlText w:val="o"/>
      <w:lvlJc w:val="left"/>
      <w:pPr>
        <w:ind w:left="3600" w:hanging="360"/>
      </w:pPr>
      <w:rPr>
        <w:rFonts w:ascii="Courier New" w:hAnsi="Courier New" w:hint="default"/>
      </w:rPr>
    </w:lvl>
    <w:lvl w:ilvl="5" w:tplc="AAB20CA4">
      <w:start w:val="1"/>
      <w:numFmt w:val="bullet"/>
      <w:lvlText w:val=""/>
      <w:lvlJc w:val="left"/>
      <w:pPr>
        <w:ind w:left="4320" w:hanging="360"/>
      </w:pPr>
      <w:rPr>
        <w:rFonts w:ascii="Wingdings" w:hAnsi="Wingdings" w:hint="default"/>
      </w:rPr>
    </w:lvl>
    <w:lvl w:ilvl="6" w:tplc="3E30089A">
      <w:start w:val="1"/>
      <w:numFmt w:val="bullet"/>
      <w:lvlText w:val=""/>
      <w:lvlJc w:val="left"/>
      <w:pPr>
        <w:ind w:left="5040" w:hanging="360"/>
      </w:pPr>
      <w:rPr>
        <w:rFonts w:ascii="Symbol" w:hAnsi="Symbol" w:hint="default"/>
      </w:rPr>
    </w:lvl>
    <w:lvl w:ilvl="7" w:tplc="6FEE934C">
      <w:start w:val="1"/>
      <w:numFmt w:val="bullet"/>
      <w:lvlText w:val="o"/>
      <w:lvlJc w:val="left"/>
      <w:pPr>
        <w:ind w:left="5760" w:hanging="360"/>
      </w:pPr>
      <w:rPr>
        <w:rFonts w:ascii="Courier New" w:hAnsi="Courier New" w:hint="default"/>
      </w:rPr>
    </w:lvl>
    <w:lvl w:ilvl="8" w:tplc="41F23786">
      <w:start w:val="1"/>
      <w:numFmt w:val="bullet"/>
      <w:lvlText w:val=""/>
      <w:lvlJc w:val="left"/>
      <w:pPr>
        <w:ind w:left="6480" w:hanging="360"/>
      </w:pPr>
      <w:rPr>
        <w:rFonts w:ascii="Wingdings" w:hAnsi="Wingdings" w:hint="default"/>
      </w:rPr>
    </w:lvl>
  </w:abstractNum>
  <w:abstractNum w:abstractNumId="29" w15:restartNumberingAfterBreak="0">
    <w:nsid w:val="79DD6160"/>
    <w:multiLevelType w:val="hybridMultilevel"/>
    <w:tmpl w:val="31D4DA8E"/>
    <w:lvl w:ilvl="0" w:tplc="E6A25F3E">
      <w:start w:val="9"/>
      <w:numFmt w:val="decimal"/>
      <w:lvlText w:val="%1."/>
      <w:lvlJc w:val="left"/>
      <w:pPr>
        <w:tabs>
          <w:tab w:val="num" w:pos="1080"/>
        </w:tabs>
        <w:ind w:left="1080" w:hanging="360"/>
      </w:pPr>
    </w:lvl>
    <w:lvl w:ilvl="1" w:tplc="028E77EA">
      <w:start w:val="8"/>
      <w:numFmt w:val="upp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C2C0232"/>
    <w:multiLevelType w:val="hybridMultilevel"/>
    <w:tmpl w:val="E5128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37231F"/>
    <w:multiLevelType w:val="hybridMultilevel"/>
    <w:tmpl w:val="08A26B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C8427FE"/>
    <w:multiLevelType w:val="hybridMultilevel"/>
    <w:tmpl w:val="C860B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C373B5"/>
    <w:multiLevelType w:val="hybridMultilevel"/>
    <w:tmpl w:val="7D6E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F02E4B"/>
    <w:multiLevelType w:val="hybridMultilevel"/>
    <w:tmpl w:val="6B088210"/>
    <w:lvl w:ilvl="0" w:tplc="0809000F">
      <w:start w:val="1"/>
      <w:numFmt w:val="decimal"/>
      <w:lvlText w:val="%1."/>
      <w:lvlJc w:val="left"/>
      <w:pPr>
        <w:ind w:left="360" w:hanging="360"/>
      </w:pPr>
      <w:rPr>
        <w:rFonts w:hint="default"/>
      </w:rPr>
    </w:lvl>
    <w:lvl w:ilvl="1" w:tplc="2CF2C534">
      <w:numFmt w:val="bullet"/>
      <w:lvlText w:val="-"/>
      <w:lvlJc w:val="left"/>
      <w:pPr>
        <w:ind w:left="1080" w:hanging="360"/>
      </w:pPr>
      <w:rPr>
        <w:rFonts w:ascii="Arial" w:eastAsia="Times New Roman" w:hAnsi="Arial" w:cs="Arial" w:hint="default"/>
      </w:rPr>
    </w:lvl>
    <w:lvl w:ilvl="2" w:tplc="C58AF09C">
      <w:start w:val="2"/>
      <w:numFmt w:val="bullet"/>
      <w:lvlText w:val="-"/>
      <w:lvlJc w:val="left"/>
      <w:pPr>
        <w:ind w:left="1980" w:hanging="360"/>
      </w:pPr>
      <w:rPr>
        <w:rFonts w:ascii="Arial" w:eastAsiaTheme="minorHAnsi" w:hAnsi="Arial"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E0B2EF4"/>
    <w:multiLevelType w:val="hybridMultilevel"/>
    <w:tmpl w:val="E174C2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8"/>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9"/>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7"/>
  </w:num>
  <w:num w:numId="11">
    <w:abstractNumId w:val="17"/>
  </w:num>
  <w:num w:numId="12">
    <w:abstractNumId w:val="21"/>
  </w:num>
  <w:num w:numId="13">
    <w:abstractNumId w:val="26"/>
  </w:num>
  <w:num w:numId="14">
    <w:abstractNumId w:val="10"/>
  </w:num>
  <w:num w:numId="15">
    <w:abstractNumId w:val="16"/>
  </w:num>
  <w:num w:numId="16">
    <w:abstractNumId w:val="3"/>
  </w:num>
  <w:num w:numId="17">
    <w:abstractNumId w:val="35"/>
  </w:num>
  <w:num w:numId="18">
    <w:abstractNumId w:val="4"/>
  </w:num>
  <w:num w:numId="19">
    <w:abstractNumId w:val="9"/>
  </w:num>
  <w:num w:numId="20">
    <w:abstractNumId w:val="20"/>
  </w:num>
  <w:num w:numId="21">
    <w:abstractNumId w:val="5"/>
  </w:num>
  <w:num w:numId="22">
    <w:abstractNumId w:val="13"/>
  </w:num>
  <w:num w:numId="23">
    <w:abstractNumId w:val="34"/>
  </w:num>
  <w:num w:numId="24">
    <w:abstractNumId w:val="25"/>
  </w:num>
  <w:num w:numId="25">
    <w:abstractNumId w:val="19"/>
  </w:num>
  <w:num w:numId="26">
    <w:abstractNumId w:val="8"/>
  </w:num>
  <w:num w:numId="27">
    <w:abstractNumId w:val="1"/>
  </w:num>
  <w:num w:numId="28">
    <w:abstractNumId w:val="32"/>
  </w:num>
  <w:num w:numId="29">
    <w:abstractNumId w:val="30"/>
  </w:num>
  <w:num w:numId="30">
    <w:abstractNumId w:val="7"/>
  </w:num>
  <w:num w:numId="31">
    <w:abstractNumId w:val="33"/>
  </w:num>
  <w:num w:numId="32">
    <w:abstractNumId w:val="24"/>
  </w:num>
  <w:num w:numId="33">
    <w:abstractNumId w:val="11"/>
  </w:num>
  <w:num w:numId="34">
    <w:abstractNumId w:val="18"/>
  </w:num>
  <w:num w:numId="35">
    <w:abstractNumId w:val="31"/>
  </w:num>
  <w:num w:numId="36">
    <w:abstractNumId w:val="14"/>
  </w:num>
  <w:num w:numId="37">
    <w:abstractNumId w:val="22"/>
  </w:num>
  <w:num w:numId="38">
    <w:abstractNumId w:val="23"/>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60"/>
    <w:rsid w:val="00015716"/>
    <w:rsid w:val="00040685"/>
    <w:rsid w:val="0006624E"/>
    <w:rsid w:val="00083ECD"/>
    <w:rsid w:val="000A2674"/>
    <w:rsid w:val="000B77CE"/>
    <w:rsid w:val="00110BEA"/>
    <w:rsid w:val="001214EB"/>
    <w:rsid w:val="00132695"/>
    <w:rsid w:val="0013666C"/>
    <w:rsid w:val="00171A37"/>
    <w:rsid w:val="001D6304"/>
    <w:rsid w:val="002124AD"/>
    <w:rsid w:val="002958E7"/>
    <w:rsid w:val="002B445E"/>
    <w:rsid w:val="002C27F1"/>
    <w:rsid w:val="00303315"/>
    <w:rsid w:val="00320854"/>
    <w:rsid w:val="00331512"/>
    <w:rsid w:val="00395E82"/>
    <w:rsid w:val="003A1D0B"/>
    <w:rsid w:val="003B5C45"/>
    <w:rsid w:val="003B7E1D"/>
    <w:rsid w:val="00436A7E"/>
    <w:rsid w:val="004542B9"/>
    <w:rsid w:val="00472A7F"/>
    <w:rsid w:val="004B2CDA"/>
    <w:rsid w:val="004C671F"/>
    <w:rsid w:val="004E28E9"/>
    <w:rsid w:val="005326E6"/>
    <w:rsid w:val="0056088C"/>
    <w:rsid w:val="00580E41"/>
    <w:rsid w:val="00592EEC"/>
    <w:rsid w:val="005A6C63"/>
    <w:rsid w:val="00624937"/>
    <w:rsid w:val="006A4AC8"/>
    <w:rsid w:val="006C479F"/>
    <w:rsid w:val="006E2A48"/>
    <w:rsid w:val="0071212B"/>
    <w:rsid w:val="00747417"/>
    <w:rsid w:val="007C0282"/>
    <w:rsid w:val="007C788E"/>
    <w:rsid w:val="00837F6F"/>
    <w:rsid w:val="00841C84"/>
    <w:rsid w:val="00890A0B"/>
    <w:rsid w:val="008C62A0"/>
    <w:rsid w:val="008D1241"/>
    <w:rsid w:val="009067B4"/>
    <w:rsid w:val="00911FEB"/>
    <w:rsid w:val="00940286"/>
    <w:rsid w:val="009625D2"/>
    <w:rsid w:val="00963828"/>
    <w:rsid w:val="00995D5E"/>
    <w:rsid w:val="009A3789"/>
    <w:rsid w:val="00A06551"/>
    <w:rsid w:val="00A11E73"/>
    <w:rsid w:val="00A514AE"/>
    <w:rsid w:val="00A77F71"/>
    <w:rsid w:val="00AB5DF5"/>
    <w:rsid w:val="00AB7427"/>
    <w:rsid w:val="00B15C7B"/>
    <w:rsid w:val="00B73AC8"/>
    <w:rsid w:val="00B873BA"/>
    <w:rsid w:val="00BA61A6"/>
    <w:rsid w:val="00BB511E"/>
    <w:rsid w:val="00BF7DA6"/>
    <w:rsid w:val="00C03C78"/>
    <w:rsid w:val="00C32DCC"/>
    <w:rsid w:val="00C36174"/>
    <w:rsid w:val="00C37FE0"/>
    <w:rsid w:val="00C54C04"/>
    <w:rsid w:val="00C66D32"/>
    <w:rsid w:val="00C94D94"/>
    <w:rsid w:val="00CA61C4"/>
    <w:rsid w:val="00CE3708"/>
    <w:rsid w:val="00D061DD"/>
    <w:rsid w:val="00D80E34"/>
    <w:rsid w:val="00E00A30"/>
    <w:rsid w:val="00E11DAD"/>
    <w:rsid w:val="00E95D1A"/>
    <w:rsid w:val="00EA6F42"/>
    <w:rsid w:val="00ED4ADC"/>
    <w:rsid w:val="00EF74C1"/>
    <w:rsid w:val="00F06B56"/>
    <w:rsid w:val="00F22486"/>
    <w:rsid w:val="00F75DA0"/>
    <w:rsid w:val="00FA6809"/>
    <w:rsid w:val="00FC5831"/>
    <w:rsid w:val="00FE4260"/>
    <w:rsid w:val="022A755B"/>
    <w:rsid w:val="02A21EF9"/>
    <w:rsid w:val="07C3ACCC"/>
    <w:rsid w:val="0A9D10DF"/>
    <w:rsid w:val="0BA48486"/>
    <w:rsid w:val="0BA84B42"/>
    <w:rsid w:val="0C35F939"/>
    <w:rsid w:val="0EA744F4"/>
    <w:rsid w:val="0FCEE99A"/>
    <w:rsid w:val="11595E08"/>
    <w:rsid w:val="1A733DD6"/>
    <w:rsid w:val="1E2943F2"/>
    <w:rsid w:val="1F3CFFF6"/>
    <w:rsid w:val="1F8AA20C"/>
    <w:rsid w:val="2127192C"/>
    <w:rsid w:val="22359E16"/>
    <w:rsid w:val="27BE6E20"/>
    <w:rsid w:val="289468A9"/>
    <w:rsid w:val="2D1408F0"/>
    <w:rsid w:val="32329983"/>
    <w:rsid w:val="378C9030"/>
    <w:rsid w:val="3A105DC1"/>
    <w:rsid w:val="3CCD3EBC"/>
    <w:rsid w:val="408C6D1E"/>
    <w:rsid w:val="40F63AFF"/>
    <w:rsid w:val="45884B95"/>
    <w:rsid w:val="468BC073"/>
    <w:rsid w:val="46FBAEA2"/>
    <w:rsid w:val="4749F63B"/>
    <w:rsid w:val="4A3B3CEA"/>
    <w:rsid w:val="4CE13777"/>
    <w:rsid w:val="4EA7588E"/>
    <w:rsid w:val="4F0EAE0D"/>
    <w:rsid w:val="56D5F7F3"/>
    <w:rsid w:val="58DADABC"/>
    <w:rsid w:val="5A5160B4"/>
    <w:rsid w:val="5C345A47"/>
    <w:rsid w:val="6035CB39"/>
    <w:rsid w:val="605CE610"/>
    <w:rsid w:val="666EADF1"/>
    <w:rsid w:val="69E87ABB"/>
    <w:rsid w:val="70159037"/>
    <w:rsid w:val="739B7892"/>
    <w:rsid w:val="776AF8DD"/>
    <w:rsid w:val="78FB3CB2"/>
    <w:rsid w:val="7ABE13DB"/>
    <w:rsid w:val="7B9DE09B"/>
    <w:rsid w:val="7C980BC5"/>
    <w:rsid w:val="7DCEADD5"/>
    <w:rsid w:val="7F4E41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6B000"/>
  <w15:docId w15:val="{E1890283-BE94-44B8-9634-338F92FD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DF5"/>
    <w:rPr>
      <w:sz w:val="24"/>
      <w:szCs w:val="24"/>
      <w:lang w:eastAsia="en-US"/>
    </w:rPr>
  </w:style>
  <w:style w:type="paragraph" w:styleId="Heading2">
    <w:name w:val="heading 2"/>
    <w:basedOn w:val="Normal"/>
    <w:next w:val="Normal"/>
    <w:qFormat/>
    <w:rsid w:val="00AB5DF5"/>
    <w:pPr>
      <w:keepNext/>
      <w:numPr>
        <w:ilvl w:val="1"/>
        <w:numId w:val="4"/>
      </w:numPr>
      <w:jc w:val="both"/>
      <w:outlineLvl w:val="1"/>
    </w:pPr>
    <w:rPr>
      <w:rFonts w:ascii="Tahoma" w:eastAsia="Arial Unicode MS" w:hAnsi="Tahoma" w:cs="Tahoma"/>
      <w:b/>
      <w:bCs/>
    </w:rPr>
  </w:style>
  <w:style w:type="paragraph" w:styleId="Heading3">
    <w:name w:val="heading 3"/>
    <w:basedOn w:val="Normal"/>
    <w:next w:val="Normal"/>
    <w:qFormat/>
    <w:rsid w:val="00AB5DF5"/>
    <w:pPr>
      <w:keepNext/>
      <w:ind w:right="-270"/>
      <w:jc w:val="both"/>
      <w:outlineLvl w:val="2"/>
    </w:pPr>
    <w:rPr>
      <w:rFonts w:ascii="Tahoma" w:eastAsia="Arial Unicode MS" w:hAnsi="Tahoma" w:cs="Tahoma"/>
      <w:b/>
      <w:bCs/>
    </w:rPr>
  </w:style>
  <w:style w:type="paragraph" w:styleId="Heading4">
    <w:name w:val="heading 4"/>
    <w:basedOn w:val="Normal"/>
    <w:next w:val="Normal"/>
    <w:qFormat/>
    <w:rsid w:val="00AB5DF5"/>
    <w:pPr>
      <w:keepNext/>
      <w:ind w:right="-270"/>
      <w:outlineLvl w:val="3"/>
    </w:pPr>
    <w:rPr>
      <w:rFonts w:ascii="Arial" w:eastAsia="Arial Unicode MS" w:hAnsi="Arial" w:cs="Arial"/>
      <w:b/>
      <w:bCs/>
    </w:rPr>
  </w:style>
  <w:style w:type="paragraph" w:styleId="Heading5">
    <w:name w:val="heading 5"/>
    <w:basedOn w:val="Normal"/>
    <w:next w:val="Normal"/>
    <w:qFormat/>
    <w:rsid w:val="00AB5DF5"/>
    <w:pPr>
      <w:keepNext/>
      <w:numPr>
        <w:numId w:val="6"/>
      </w:numPr>
      <w:ind w:right="-270"/>
      <w:jc w:val="both"/>
      <w:outlineLvl w:val="4"/>
    </w:pPr>
    <w:rPr>
      <w:rFonts w:ascii="Tahoma" w:eastAsia="Arial Unicode MS"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5DF5"/>
    <w:pPr>
      <w:tabs>
        <w:tab w:val="center" w:pos="4153"/>
        <w:tab w:val="right" w:pos="8306"/>
      </w:tabs>
    </w:pPr>
  </w:style>
  <w:style w:type="paragraph" w:styleId="BodyText">
    <w:name w:val="Body Text"/>
    <w:basedOn w:val="Normal"/>
    <w:rsid w:val="00AB5DF5"/>
    <w:pPr>
      <w:jc w:val="both"/>
    </w:pPr>
    <w:rPr>
      <w:rFonts w:ascii="Arial" w:hAnsi="Arial"/>
      <w:sz w:val="22"/>
      <w:szCs w:val="20"/>
    </w:rPr>
  </w:style>
  <w:style w:type="paragraph" w:styleId="Footer">
    <w:name w:val="footer"/>
    <w:basedOn w:val="Normal"/>
    <w:rsid w:val="00AB5DF5"/>
    <w:pPr>
      <w:tabs>
        <w:tab w:val="center" w:pos="4153"/>
        <w:tab w:val="right" w:pos="8306"/>
      </w:tabs>
    </w:pPr>
  </w:style>
  <w:style w:type="character" w:styleId="PageNumber">
    <w:name w:val="page number"/>
    <w:basedOn w:val="DefaultParagraphFont"/>
    <w:rsid w:val="00AB5DF5"/>
  </w:style>
  <w:style w:type="paragraph" w:styleId="BalloonText">
    <w:name w:val="Balloon Text"/>
    <w:basedOn w:val="Normal"/>
    <w:link w:val="BalloonTextChar"/>
    <w:rsid w:val="00A11E73"/>
    <w:rPr>
      <w:rFonts w:ascii="Tahoma" w:hAnsi="Tahoma" w:cs="Tahoma"/>
      <w:sz w:val="16"/>
      <w:szCs w:val="16"/>
    </w:rPr>
  </w:style>
  <w:style w:type="character" w:customStyle="1" w:styleId="BalloonTextChar">
    <w:name w:val="Balloon Text Char"/>
    <w:link w:val="BalloonText"/>
    <w:rsid w:val="00A11E73"/>
    <w:rPr>
      <w:rFonts w:ascii="Tahoma" w:hAnsi="Tahoma" w:cs="Tahoma"/>
      <w:sz w:val="16"/>
      <w:szCs w:val="16"/>
      <w:lang w:eastAsia="en-US"/>
    </w:rPr>
  </w:style>
  <w:style w:type="table" w:styleId="TableList7">
    <w:name w:val="Table List 7"/>
    <w:basedOn w:val="TableNormal"/>
    <w:rsid w:val="005326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1">
    <w:name w:val="Table List 1"/>
    <w:basedOn w:val="TableNormal"/>
    <w:rsid w:val="005326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A77F71"/>
    <w:pPr>
      <w:ind w:left="720"/>
      <w:contextualSpacing/>
    </w:pPr>
  </w:style>
  <w:style w:type="character" w:styleId="CommentReference">
    <w:name w:val="annotation reference"/>
    <w:basedOn w:val="DefaultParagraphFont"/>
    <w:semiHidden/>
    <w:unhideWhenUsed/>
    <w:rsid w:val="00F06B56"/>
    <w:rPr>
      <w:sz w:val="16"/>
      <w:szCs w:val="16"/>
    </w:rPr>
  </w:style>
  <w:style w:type="paragraph" w:styleId="CommentText">
    <w:name w:val="annotation text"/>
    <w:basedOn w:val="Normal"/>
    <w:link w:val="CommentTextChar"/>
    <w:semiHidden/>
    <w:unhideWhenUsed/>
    <w:rsid w:val="00F06B56"/>
    <w:rPr>
      <w:sz w:val="20"/>
      <w:szCs w:val="20"/>
    </w:rPr>
  </w:style>
  <w:style w:type="character" w:customStyle="1" w:styleId="CommentTextChar">
    <w:name w:val="Comment Text Char"/>
    <w:basedOn w:val="DefaultParagraphFont"/>
    <w:link w:val="CommentText"/>
    <w:semiHidden/>
    <w:rsid w:val="00F06B56"/>
    <w:rPr>
      <w:lang w:eastAsia="en-US"/>
    </w:rPr>
  </w:style>
  <w:style w:type="paragraph" w:styleId="CommentSubject">
    <w:name w:val="annotation subject"/>
    <w:basedOn w:val="CommentText"/>
    <w:next w:val="CommentText"/>
    <w:link w:val="CommentSubjectChar"/>
    <w:semiHidden/>
    <w:unhideWhenUsed/>
    <w:rsid w:val="00F06B56"/>
    <w:rPr>
      <w:b/>
      <w:bCs/>
    </w:rPr>
  </w:style>
  <w:style w:type="character" w:customStyle="1" w:styleId="CommentSubjectChar">
    <w:name w:val="Comment Subject Char"/>
    <w:basedOn w:val="CommentTextChar"/>
    <w:link w:val="CommentSubject"/>
    <w:semiHidden/>
    <w:rsid w:val="00F06B5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diagramLayout" Target="diagrams/layout1.xml" /><Relationship Id="rId18"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diagramData" Target="diagrams/data1.xml" /><Relationship Id="rId17" Type="http://schemas.openxmlformats.org/officeDocument/2006/relationships/footer" Target="footer1.xml" /><Relationship Id="rId16" Type="http://schemas.microsoft.com/office/2007/relationships/diagramDrawing" Target="diagrams/drawing1.xml" /><Relationship Id="rId6" Type="http://schemas.openxmlformats.org/officeDocument/2006/relationships/styles" Target="styles.xml" /><Relationship Id="rId11" Type="http://schemas.openxmlformats.org/officeDocument/2006/relationships/image" Target="media/image1.emf" /><Relationship Id="rId5" Type="http://schemas.openxmlformats.org/officeDocument/2006/relationships/numbering" Target="numbering.xml" /><Relationship Id="rId15" Type="http://schemas.openxmlformats.org/officeDocument/2006/relationships/diagramColors" Target="diagrams/colors1.xml" /><Relationship Id="rId10" Type="http://schemas.openxmlformats.org/officeDocument/2006/relationships/endnotes" Target="endnotes.xml" /><Relationship Id="rId19" Type="http://schemas.openxmlformats.org/officeDocument/2006/relationships/theme" Target="theme/theme1.xml" /><Relationship Id="rId9" Type="http://schemas.openxmlformats.org/officeDocument/2006/relationships/footnotes" Target="footnotes.xml" /><Relationship Id="rId14" Type="http://schemas.openxmlformats.org/officeDocument/2006/relationships/diagramQuickStyle" Target="diagrams/quickStyle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C9999E-2D5A-4962-986C-11F62895A15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DF223E2-A320-44A0-ADB8-F1E32F23F039}">
      <dgm:prSet phldrT="[Text]"/>
      <dgm:spPr>
        <a:xfrm>
          <a:off x="1983478" y="1746"/>
          <a:ext cx="1215553" cy="607776"/>
        </a:xfrm>
        <a:prstGeom prst="rect">
          <a:avLst/>
        </a:prstGeom>
        <a:solidFill>
          <a:schemeClr val="bg1">
            <a:lumMod val="85000"/>
          </a:schemeClr>
        </a:solidFill>
        <a:ln w="12700" cap="flat" cmpd="sng" algn="ctr">
          <a:solidFill>
            <a:schemeClr val="tx1"/>
          </a:solidFill>
          <a:prstDash val="solid"/>
          <a:miter lim="800000"/>
        </a:ln>
        <a:effectLst/>
      </dgm:spPr>
      <dgm:t>
        <a:bodyPr/>
        <a:lstStyle/>
        <a:p>
          <a:r>
            <a:rPr lang="en-US">
              <a:solidFill>
                <a:sysClr val="windowText" lastClr="000000"/>
              </a:solidFill>
              <a:latin typeface="Arial" panose="020B0604020202020204" pitchFamily="34" charset="0"/>
              <a:ea typeface="+mn-ea"/>
              <a:cs typeface="Arial" panose="020B0604020202020204" pitchFamily="34" charset="0"/>
            </a:rPr>
            <a:t>Associate Director of Strategy, Planning and Programmes</a:t>
          </a:r>
        </a:p>
      </dgm:t>
    </dgm:pt>
    <dgm:pt modelId="{0FA9F649-E071-4737-AA9A-A326B8F6BEBD}" type="parTrans" cxnId="{E012862B-A4F6-42DB-A6C6-CEC18EEE3A3C}">
      <dgm:prSet/>
      <dgm:spPr/>
      <dgm:t>
        <a:bodyPr/>
        <a:lstStyle/>
        <a:p>
          <a:endParaRPr lang="en-US"/>
        </a:p>
      </dgm:t>
    </dgm:pt>
    <dgm:pt modelId="{7F76B817-8962-4D59-B33F-FC7BE31AB5F8}" type="sibTrans" cxnId="{E012862B-A4F6-42DB-A6C6-CEC18EEE3A3C}">
      <dgm:prSet/>
      <dgm:spPr/>
      <dgm:t>
        <a:bodyPr/>
        <a:lstStyle/>
        <a:p>
          <a:endParaRPr lang="en-US"/>
        </a:p>
      </dgm:t>
    </dgm:pt>
    <dgm:pt modelId="{3B213860-1270-4E5B-B36C-3BD9ED454E31}">
      <dgm:prSet phldrT="[Text]"/>
      <dgm:spPr>
        <a:xfrm>
          <a:off x="1983478" y="864790"/>
          <a:ext cx="1215553" cy="607776"/>
        </a:xfrm>
        <a:prstGeom prst="rect">
          <a:avLst/>
        </a:prstGeom>
        <a:solidFill>
          <a:schemeClr val="bg1">
            <a:lumMod val="85000"/>
          </a:schemeClr>
        </a:solidFill>
        <a:ln w="12700" cap="flat" cmpd="sng" algn="ctr">
          <a:solidFill>
            <a:schemeClr val="tx1"/>
          </a:solidFill>
          <a:prstDash val="solid"/>
          <a:miter lim="800000"/>
        </a:ln>
        <a:effectLst/>
      </dgm:spPr>
      <dgm:t>
        <a:bodyPr/>
        <a:lstStyle/>
        <a:p>
          <a:r>
            <a:rPr lang="en-US">
              <a:solidFill>
                <a:sysClr val="windowText" lastClr="000000"/>
              </a:solidFill>
              <a:latin typeface="Arial" panose="020B0604020202020204" pitchFamily="34" charset="0"/>
              <a:ea typeface="+mn-ea"/>
              <a:cs typeface="Arial" panose="020B0604020202020204" pitchFamily="34" charset="0"/>
            </a:rPr>
            <a:t>Head of </a:t>
          </a:r>
        </a:p>
        <a:p>
          <a:r>
            <a:rPr lang="en-US">
              <a:solidFill>
                <a:sysClr val="windowText" lastClr="000000"/>
              </a:solidFill>
              <a:latin typeface="Arial" panose="020B0604020202020204" pitchFamily="34" charset="0"/>
              <a:ea typeface="+mn-ea"/>
              <a:cs typeface="Arial" panose="020B0604020202020204" pitchFamily="34" charset="0"/>
            </a:rPr>
            <a:t>Programmes</a:t>
          </a:r>
        </a:p>
      </dgm:t>
    </dgm:pt>
    <dgm:pt modelId="{AF0B4B4A-99A2-4E83-9C46-46055FDED8E6}" type="parTrans" cxnId="{43EFED3B-D893-4EB3-8911-81CEDC05352B}">
      <dgm:prSet/>
      <dgm:spPr>
        <a:xfrm>
          <a:off x="2545535" y="609523"/>
          <a:ext cx="91440" cy="255266"/>
        </a:xfrm>
        <a:custGeom>
          <a:avLst/>
          <a:gdLst/>
          <a:ahLst/>
          <a:cxnLst/>
          <a:rect l="0" t="0" r="0" b="0"/>
          <a:pathLst>
            <a:path>
              <a:moveTo>
                <a:pt x="45720" y="0"/>
              </a:moveTo>
              <a:lnTo>
                <a:pt x="45720" y="255266"/>
              </a:lnTo>
            </a:path>
          </a:pathLst>
        </a:custGeom>
        <a:noFill/>
        <a:ln w="12700" cap="flat" cmpd="sng" algn="ctr">
          <a:solidFill>
            <a:schemeClr val="tx1"/>
          </a:solidFill>
          <a:prstDash val="solid"/>
          <a:miter lim="800000"/>
        </a:ln>
        <a:effectLst/>
      </dgm:spPr>
      <dgm:t>
        <a:bodyPr/>
        <a:lstStyle/>
        <a:p>
          <a:endParaRPr lang="en-US"/>
        </a:p>
      </dgm:t>
    </dgm:pt>
    <dgm:pt modelId="{295743AD-F388-4090-B079-0724DD69D81C}" type="sibTrans" cxnId="{43EFED3B-D893-4EB3-8911-81CEDC05352B}">
      <dgm:prSet/>
      <dgm:spPr/>
      <dgm:t>
        <a:bodyPr/>
        <a:lstStyle/>
        <a:p>
          <a:endParaRPr lang="en-US"/>
        </a:p>
      </dgm:t>
    </dgm:pt>
    <dgm:pt modelId="{8DD17465-1865-4A47-A76D-942DC44873D6}">
      <dgm:prSet phldrT="[Text]"/>
      <dgm:spPr>
        <a:xfrm>
          <a:off x="1983478" y="1727833"/>
          <a:ext cx="1215553" cy="607776"/>
        </a:xfrm>
        <a:prstGeom prst="rect">
          <a:avLst/>
        </a:prstGeom>
        <a:solidFill>
          <a:schemeClr val="bg1">
            <a:lumMod val="85000"/>
          </a:schemeClr>
        </a:solidFill>
        <a:ln w="12700" cap="flat" cmpd="sng" algn="ctr">
          <a:solidFill>
            <a:schemeClr val="tx1"/>
          </a:solidFill>
          <a:prstDash val="solid"/>
          <a:miter lim="800000"/>
        </a:ln>
        <a:effectLst/>
      </dgm:spPr>
      <dgm:t>
        <a:bodyPr/>
        <a:lstStyle/>
        <a:p>
          <a:r>
            <a:rPr lang="en-US">
              <a:solidFill>
                <a:sysClr val="windowText" lastClr="000000"/>
              </a:solidFill>
              <a:latin typeface="Arial" panose="020B0604020202020204" pitchFamily="34" charset="0"/>
              <a:ea typeface="+mn-ea"/>
              <a:cs typeface="Arial" panose="020B0604020202020204" pitchFamily="34" charset="0"/>
            </a:rPr>
            <a:t>Portfolio Manager</a:t>
          </a:r>
        </a:p>
      </dgm:t>
    </dgm:pt>
    <dgm:pt modelId="{2C9130CD-E424-487A-8EDC-74B064B61F6B}" type="parTrans" cxnId="{ADD1583C-7B2F-42BF-B841-F7635EF0E04C}">
      <dgm:prSet/>
      <dgm:spPr>
        <a:xfrm>
          <a:off x="2545535" y="1472566"/>
          <a:ext cx="91440" cy="255266"/>
        </a:xfrm>
        <a:custGeom>
          <a:avLst/>
          <a:gdLst/>
          <a:ahLst/>
          <a:cxnLst/>
          <a:rect l="0" t="0" r="0" b="0"/>
          <a:pathLst>
            <a:path>
              <a:moveTo>
                <a:pt x="45720" y="0"/>
              </a:moveTo>
              <a:lnTo>
                <a:pt x="45720" y="255266"/>
              </a:lnTo>
            </a:path>
          </a:pathLst>
        </a:custGeom>
        <a:noFill/>
        <a:ln w="12700" cap="flat" cmpd="sng" algn="ctr">
          <a:solidFill>
            <a:schemeClr val="tx1"/>
          </a:solidFill>
          <a:prstDash val="solid"/>
          <a:miter lim="800000"/>
        </a:ln>
        <a:effectLst/>
      </dgm:spPr>
      <dgm:t>
        <a:bodyPr/>
        <a:lstStyle/>
        <a:p>
          <a:endParaRPr lang="en-US"/>
        </a:p>
      </dgm:t>
    </dgm:pt>
    <dgm:pt modelId="{6D9518AF-A815-4CF4-A1C4-E24795C81243}" type="sibTrans" cxnId="{ADD1583C-7B2F-42BF-B841-F7635EF0E04C}">
      <dgm:prSet/>
      <dgm:spPr/>
      <dgm:t>
        <a:bodyPr/>
        <a:lstStyle/>
        <a:p>
          <a:endParaRPr lang="en-US"/>
        </a:p>
      </dgm:t>
    </dgm:pt>
    <dgm:pt modelId="{1FA2FFD2-0958-46EE-89D8-CCF5D79FBD3B}">
      <dgm:prSet phldrT="[Text]"/>
      <dgm:spPr>
        <a:xfrm>
          <a:off x="2287367" y="2590876"/>
          <a:ext cx="1215553" cy="607776"/>
        </a:xfrm>
        <a:prstGeom prst="rect">
          <a:avLst/>
        </a:prstGeom>
        <a:solidFill>
          <a:schemeClr val="bg1">
            <a:lumMod val="85000"/>
          </a:schemeClr>
        </a:solidFill>
        <a:ln w="12700" cap="flat" cmpd="sng" algn="ctr">
          <a:solidFill>
            <a:schemeClr val="tx1"/>
          </a:solidFill>
          <a:prstDash val="solid"/>
          <a:miter lim="800000"/>
        </a:ln>
        <a:effectLst/>
      </dgm:spPr>
      <dgm:t>
        <a:bodyPr/>
        <a:lstStyle/>
        <a:p>
          <a:r>
            <a:rPr lang="en-US">
              <a:solidFill>
                <a:sysClr val="windowText" lastClr="000000"/>
              </a:solidFill>
              <a:latin typeface="Arial" panose="020B0604020202020204" pitchFamily="34" charset="0"/>
              <a:ea typeface="+mn-ea"/>
              <a:cs typeface="Arial" panose="020B0604020202020204" pitchFamily="34" charset="0"/>
            </a:rPr>
            <a:t>Strategy Programme Officer</a:t>
          </a:r>
        </a:p>
        <a:p>
          <a:r>
            <a:rPr lang="en-US">
              <a:solidFill>
                <a:sysClr val="windowText" lastClr="000000"/>
              </a:solidFill>
              <a:latin typeface="Arial" panose="020B0604020202020204" pitchFamily="34" charset="0"/>
              <a:ea typeface="+mn-ea"/>
              <a:cs typeface="Arial" panose="020B0604020202020204" pitchFamily="34" charset="0"/>
            </a:rPr>
            <a:t> (This post)</a:t>
          </a:r>
        </a:p>
      </dgm:t>
    </dgm:pt>
    <dgm:pt modelId="{38858FAB-93CE-4372-B04F-496442066398}" type="parTrans" cxnId="{510BA004-9475-4BC1-BCA6-CD5C6BA2856F}">
      <dgm:prSet/>
      <dgm:spPr>
        <a:xfrm>
          <a:off x="2105034" y="2335609"/>
          <a:ext cx="182333" cy="559154"/>
        </a:xfrm>
        <a:custGeom>
          <a:avLst/>
          <a:gdLst/>
          <a:ahLst/>
          <a:cxnLst/>
          <a:rect l="0" t="0" r="0" b="0"/>
          <a:pathLst>
            <a:path>
              <a:moveTo>
                <a:pt x="0" y="0"/>
              </a:moveTo>
              <a:lnTo>
                <a:pt x="0" y="559154"/>
              </a:lnTo>
              <a:lnTo>
                <a:pt x="182333" y="559154"/>
              </a:lnTo>
            </a:path>
          </a:pathLst>
        </a:custGeom>
        <a:noFill/>
        <a:ln w="12700" cap="flat" cmpd="sng" algn="ctr">
          <a:solidFill>
            <a:schemeClr val="tx1"/>
          </a:solidFill>
          <a:prstDash val="solid"/>
          <a:miter lim="800000"/>
        </a:ln>
        <a:effectLst/>
      </dgm:spPr>
      <dgm:t>
        <a:bodyPr/>
        <a:lstStyle/>
        <a:p>
          <a:endParaRPr lang="en-US"/>
        </a:p>
      </dgm:t>
    </dgm:pt>
    <dgm:pt modelId="{B102D575-44EE-4240-BF88-B58DD81CE1DA}" type="sibTrans" cxnId="{510BA004-9475-4BC1-BCA6-CD5C6BA2856F}">
      <dgm:prSet/>
      <dgm:spPr/>
      <dgm:t>
        <a:bodyPr/>
        <a:lstStyle/>
        <a:p>
          <a:endParaRPr lang="en-US"/>
        </a:p>
      </dgm:t>
    </dgm:pt>
    <dgm:pt modelId="{4AD84BE6-015C-44EF-9F4A-71FD35534D6C}" type="pres">
      <dgm:prSet presAssocID="{3AC9999E-2D5A-4962-986C-11F62895A154}" presName="hierChild1" presStyleCnt="0">
        <dgm:presLayoutVars>
          <dgm:orgChart val="1"/>
          <dgm:chPref val="1"/>
          <dgm:dir/>
          <dgm:animOne val="branch"/>
          <dgm:animLvl val="lvl"/>
          <dgm:resizeHandles/>
        </dgm:presLayoutVars>
      </dgm:prSet>
      <dgm:spPr/>
      <dgm:t>
        <a:bodyPr/>
        <a:lstStyle/>
        <a:p>
          <a:endParaRPr lang="en-US"/>
        </a:p>
      </dgm:t>
    </dgm:pt>
    <dgm:pt modelId="{4624E748-E211-4DBE-9A9B-47A1CC512B04}" type="pres">
      <dgm:prSet presAssocID="{ADF223E2-A320-44A0-ADB8-F1E32F23F039}" presName="hierRoot1" presStyleCnt="0">
        <dgm:presLayoutVars>
          <dgm:hierBranch val="init"/>
        </dgm:presLayoutVars>
      </dgm:prSet>
      <dgm:spPr/>
    </dgm:pt>
    <dgm:pt modelId="{EFB08CBC-9B01-4404-AEF4-569F952A7207}" type="pres">
      <dgm:prSet presAssocID="{ADF223E2-A320-44A0-ADB8-F1E32F23F039}" presName="rootComposite1" presStyleCnt="0"/>
      <dgm:spPr/>
    </dgm:pt>
    <dgm:pt modelId="{3AC4BCA6-64B7-4426-AD35-1A0897E19145}" type="pres">
      <dgm:prSet presAssocID="{ADF223E2-A320-44A0-ADB8-F1E32F23F039}" presName="rootText1" presStyleLbl="node0" presStyleIdx="0" presStyleCnt="1" custScaleX="155580">
        <dgm:presLayoutVars>
          <dgm:chPref val="3"/>
        </dgm:presLayoutVars>
      </dgm:prSet>
      <dgm:spPr/>
      <dgm:t>
        <a:bodyPr/>
        <a:lstStyle/>
        <a:p>
          <a:endParaRPr lang="en-US"/>
        </a:p>
      </dgm:t>
    </dgm:pt>
    <dgm:pt modelId="{5A324859-8435-4208-8CC7-41DF7AECBD8C}" type="pres">
      <dgm:prSet presAssocID="{ADF223E2-A320-44A0-ADB8-F1E32F23F039}" presName="rootConnector1" presStyleLbl="node1" presStyleIdx="0" presStyleCnt="0"/>
      <dgm:spPr/>
      <dgm:t>
        <a:bodyPr/>
        <a:lstStyle/>
        <a:p>
          <a:endParaRPr lang="en-US"/>
        </a:p>
      </dgm:t>
    </dgm:pt>
    <dgm:pt modelId="{28CAF83C-5092-4F7A-B6FF-15B9628DC565}" type="pres">
      <dgm:prSet presAssocID="{ADF223E2-A320-44A0-ADB8-F1E32F23F039}" presName="hierChild2" presStyleCnt="0"/>
      <dgm:spPr/>
    </dgm:pt>
    <dgm:pt modelId="{B1816D1A-FCB7-4A6E-BFC8-699E32D25C8A}" type="pres">
      <dgm:prSet presAssocID="{AF0B4B4A-99A2-4E83-9C46-46055FDED8E6}" presName="Name37" presStyleLbl="parChTrans1D2" presStyleIdx="0" presStyleCnt="1"/>
      <dgm:spPr/>
      <dgm:t>
        <a:bodyPr/>
        <a:lstStyle/>
        <a:p>
          <a:endParaRPr lang="en-US"/>
        </a:p>
      </dgm:t>
    </dgm:pt>
    <dgm:pt modelId="{D688E1C8-C2AC-4FC9-BAD1-6FD6A2E8EA63}" type="pres">
      <dgm:prSet presAssocID="{3B213860-1270-4E5B-B36C-3BD9ED454E31}" presName="hierRoot2" presStyleCnt="0">
        <dgm:presLayoutVars>
          <dgm:hierBranch val="init"/>
        </dgm:presLayoutVars>
      </dgm:prSet>
      <dgm:spPr/>
    </dgm:pt>
    <dgm:pt modelId="{E1717629-9842-46AF-A237-D9D821D2E244}" type="pres">
      <dgm:prSet presAssocID="{3B213860-1270-4E5B-B36C-3BD9ED454E31}" presName="rootComposite" presStyleCnt="0"/>
      <dgm:spPr/>
    </dgm:pt>
    <dgm:pt modelId="{D2D3CE3D-25B0-4E50-A904-FC84A359EAAD}" type="pres">
      <dgm:prSet presAssocID="{3B213860-1270-4E5B-B36C-3BD9ED454E31}" presName="rootText" presStyleLbl="node2" presStyleIdx="0" presStyleCnt="1" custScaleX="137676">
        <dgm:presLayoutVars>
          <dgm:chPref val="3"/>
        </dgm:presLayoutVars>
      </dgm:prSet>
      <dgm:spPr/>
      <dgm:t>
        <a:bodyPr/>
        <a:lstStyle/>
        <a:p>
          <a:endParaRPr lang="en-US"/>
        </a:p>
      </dgm:t>
    </dgm:pt>
    <dgm:pt modelId="{24027A3C-A828-44CE-8FA5-BF54000D0ED3}" type="pres">
      <dgm:prSet presAssocID="{3B213860-1270-4E5B-B36C-3BD9ED454E31}" presName="rootConnector" presStyleLbl="node2" presStyleIdx="0" presStyleCnt="1"/>
      <dgm:spPr/>
      <dgm:t>
        <a:bodyPr/>
        <a:lstStyle/>
        <a:p>
          <a:endParaRPr lang="en-US"/>
        </a:p>
      </dgm:t>
    </dgm:pt>
    <dgm:pt modelId="{4E3EBBA7-B933-4A1D-8567-0F7AAE8B5E9C}" type="pres">
      <dgm:prSet presAssocID="{3B213860-1270-4E5B-B36C-3BD9ED454E31}" presName="hierChild4" presStyleCnt="0"/>
      <dgm:spPr/>
    </dgm:pt>
    <dgm:pt modelId="{6098CCB6-8123-4288-B285-676F4DFB7756}" type="pres">
      <dgm:prSet presAssocID="{2C9130CD-E424-487A-8EDC-74B064B61F6B}" presName="Name37" presStyleLbl="parChTrans1D3" presStyleIdx="0" presStyleCnt="1"/>
      <dgm:spPr/>
      <dgm:t>
        <a:bodyPr/>
        <a:lstStyle/>
        <a:p>
          <a:endParaRPr lang="en-US"/>
        </a:p>
      </dgm:t>
    </dgm:pt>
    <dgm:pt modelId="{F4E4E9D4-DC4F-422E-90A1-C41CA76114B7}" type="pres">
      <dgm:prSet presAssocID="{8DD17465-1865-4A47-A76D-942DC44873D6}" presName="hierRoot2" presStyleCnt="0">
        <dgm:presLayoutVars>
          <dgm:hierBranch val="init"/>
        </dgm:presLayoutVars>
      </dgm:prSet>
      <dgm:spPr/>
    </dgm:pt>
    <dgm:pt modelId="{F5C76017-5DA5-4F25-90DB-AE2B10579308}" type="pres">
      <dgm:prSet presAssocID="{8DD17465-1865-4A47-A76D-942DC44873D6}" presName="rootComposite" presStyleCnt="0"/>
      <dgm:spPr/>
    </dgm:pt>
    <dgm:pt modelId="{5EB51A0F-86C8-48E4-9801-2CC7A05FEB73}" type="pres">
      <dgm:prSet presAssocID="{8DD17465-1865-4A47-A76D-942DC44873D6}" presName="rootText" presStyleLbl="node3" presStyleIdx="0" presStyleCnt="1" custScaleX="134837">
        <dgm:presLayoutVars>
          <dgm:chPref val="3"/>
        </dgm:presLayoutVars>
      </dgm:prSet>
      <dgm:spPr/>
      <dgm:t>
        <a:bodyPr/>
        <a:lstStyle/>
        <a:p>
          <a:endParaRPr lang="en-US"/>
        </a:p>
      </dgm:t>
    </dgm:pt>
    <dgm:pt modelId="{E0A0A7D8-1700-4F6D-A337-CDA4D9D221FF}" type="pres">
      <dgm:prSet presAssocID="{8DD17465-1865-4A47-A76D-942DC44873D6}" presName="rootConnector" presStyleLbl="node3" presStyleIdx="0" presStyleCnt="1"/>
      <dgm:spPr/>
      <dgm:t>
        <a:bodyPr/>
        <a:lstStyle/>
        <a:p>
          <a:endParaRPr lang="en-US"/>
        </a:p>
      </dgm:t>
    </dgm:pt>
    <dgm:pt modelId="{8D2DB773-693C-4B59-964D-E6D35305247D}" type="pres">
      <dgm:prSet presAssocID="{8DD17465-1865-4A47-A76D-942DC44873D6}" presName="hierChild4" presStyleCnt="0"/>
      <dgm:spPr/>
    </dgm:pt>
    <dgm:pt modelId="{2707EAF7-95D4-46E0-92F8-1F8DAF990BD7}" type="pres">
      <dgm:prSet presAssocID="{38858FAB-93CE-4372-B04F-496442066398}" presName="Name37" presStyleLbl="parChTrans1D4" presStyleIdx="0" presStyleCnt="1"/>
      <dgm:spPr/>
      <dgm:t>
        <a:bodyPr/>
        <a:lstStyle/>
        <a:p>
          <a:endParaRPr lang="en-US"/>
        </a:p>
      </dgm:t>
    </dgm:pt>
    <dgm:pt modelId="{33C1ACE5-131C-4381-AEF6-DA5DB4AABFDF}" type="pres">
      <dgm:prSet presAssocID="{1FA2FFD2-0958-46EE-89D8-CCF5D79FBD3B}" presName="hierRoot2" presStyleCnt="0">
        <dgm:presLayoutVars>
          <dgm:hierBranch val="init"/>
        </dgm:presLayoutVars>
      </dgm:prSet>
      <dgm:spPr/>
    </dgm:pt>
    <dgm:pt modelId="{F36A295B-A547-41A9-8493-EE353BA731A8}" type="pres">
      <dgm:prSet presAssocID="{1FA2FFD2-0958-46EE-89D8-CCF5D79FBD3B}" presName="rootComposite" presStyleCnt="0"/>
      <dgm:spPr/>
    </dgm:pt>
    <dgm:pt modelId="{E1FE7A4D-E82E-4E99-B976-0D20D3C9126D}" type="pres">
      <dgm:prSet presAssocID="{1FA2FFD2-0958-46EE-89D8-CCF5D79FBD3B}" presName="rootText" presStyleLbl="node4" presStyleIdx="0" presStyleCnt="1" custScaleX="111336" custScaleY="134821" custLinFactNeighborY="28582">
        <dgm:presLayoutVars>
          <dgm:chPref val="3"/>
        </dgm:presLayoutVars>
      </dgm:prSet>
      <dgm:spPr/>
      <dgm:t>
        <a:bodyPr/>
        <a:lstStyle/>
        <a:p>
          <a:endParaRPr lang="en-US"/>
        </a:p>
      </dgm:t>
    </dgm:pt>
    <dgm:pt modelId="{FF925D46-B02C-492F-AA8A-1F5D552EBE46}" type="pres">
      <dgm:prSet presAssocID="{1FA2FFD2-0958-46EE-89D8-CCF5D79FBD3B}" presName="rootConnector" presStyleLbl="node4" presStyleIdx="0" presStyleCnt="1"/>
      <dgm:spPr/>
      <dgm:t>
        <a:bodyPr/>
        <a:lstStyle/>
        <a:p>
          <a:endParaRPr lang="en-US"/>
        </a:p>
      </dgm:t>
    </dgm:pt>
    <dgm:pt modelId="{4F41F25E-FFF3-4AC2-9FFB-FBE3019D9D09}" type="pres">
      <dgm:prSet presAssocID="{1FA2FFD2-0958-46EE-89D8-CCF5D79FBD3B}" presName="hierChild4" presStyleCnt="0"/>
      <dgm:spPr/>
    </dgm:pt>
    <dgm:pt modelId="{B5F19DA5-DC5D-48D7-AD26-B68FAA53124A}" type="pres">
      <dgm:prSet presAssocID="{1FA2FFD2-0958-46EE-89D8-CCF5D79FBD3B}" presName="hierChild5" presStyleCnt="0"/>
      <dgm:spPr/>
    </dgm:pt>
    <dgm:pt modelId="{DD43CF26-695F-45B0-8AAB-D2374A0B5F1A}" type="pres">
      <dgm:prSet presAssocID="{8DD17465-1865-4A47-A76D-942DC44873D6}" presName="hierChild5" presStyleCnt="0"/>
      <dgm:spPr/>
    </dgm:pt>
    <dgm:pt modelId="{64971522-B283-4AC4-A532-B46303C4B8B7}" type="pres">
      <dgm:prSet presAssocID="{3B213860-1270-4E5B-B36C-3BD9ED454E31}" presName="hierChild5" presStyleCnt="0"/>
      <dgm:spPr/>
    </dgm:pt>
    <dgm:pt modelId="{B2546891-F39C-45BE-84AA-ECCF67B9351E}" type="pres">
      <dgm:prSet presAssocID="{ADF223E2-A320-44A0-ADB8-F1E32F23F039}" presName="hierChild3" presStyleCnt="0"/>
      <dgm:spPr/>
    </dgm:pt>
  </dgm:ptLst>
  <dgm:cxnLst>
    <dgm:cxn modelId="{5E128831-0FA8-4AF4-B984-49C3E2BC5FAC}" type="presOf" srcId="{3AC9999E-2D5A-4962-986C-11F62895A154}" destId="{4AD84BE6-015C-44EF-9F4A-71FD35534D6C}" srcOrd="0" destOrd="0" presId="urn:microsoft.com/office/officeart/2005/8/layout/orgChart1"/>
    <dgm:cxn modelId="{02641E15-7658-4B3E-8566-0EE644AE7935}" type="presOf" srcId="{1FA2FFD2-0958-46EE-89D8-CCF5D79FBD3B}" destId="{E1FE7A4D-E82E-4E99-B976-0D20D3C9126D}" srcOrd="0" destOrd="0" presId="urn:microsoft.com/office/officeart/2005/8/layout/orgChart1"/>
    <dgm:cxn modelId="{43EFED3B-D893-4EB3-8911-81CEDC05352B}" srcId="{ADF223E2-A320-44A0-ADB8-F1E32F23F039}" destId="{3B213860-1270-4E5B-B36C-3BD9ED454E31}" srcOrd="0" destOrd="0" parTransId="{AF0B4B4A-99A2-4E83-9C46-46055FDED8E6}" sibTransId="{295743AD-F388-4090-B079-0724DD69D81C}"/>
    <dgm:cxn modelId="{6B90213A-2854-4636-9204-B91E97FD4A14}" type="presOf" srcId="{ADF223E2-A320-44A0-ADB8-F1E32F23F039}" destId="{3AC4BCA6-64B7-4426-AD35-1A0897E19145}" srcOrd="0" destOrd="0" presId="urn:microsoft.com/office/officeart/2005/8/layout/orgChart1"/>
    <dgm:cxn modelId="{14819809-2B2F-4E2F-9B6B-5B9665E5D973}" type="presOf" srcId="{8DD17465-1865-4A47-A76D-942DC44873D6}" destId="{E0A0A7D8-1700-4F6D-A337-CDA4D9D221FF}" srcOrd="1" destOrd="0" presId="urn:microsoft.com/office/officeart/2005/8/layout/orgChart1"/>
    <dgm:cxn modelId="{4B1F4678-948D-4C25-8C00-DA3F6F7AAE0C}" type="presOf" srcId="{AF0B4B4A-99A2-4E83-9C46-46055FDED8E6}" destId="{B1816D1A-FCB7-4A6E-BFC8-699E32D25C8A}" srcOrd="0" destOrd="0" presId="urn:microsoft.com/office/officeart/2005/8/layout/orgChart1"/>
    <dgm:cxn modelId="{ADD1583C-7B2F-42BF-B841-F7635EF0E04C}" srcId="{3B213860-1270-4E5B-B36C-3BD9ED454E31}" destId="{8DD17465-1865-4A47-A76D-942DC44873D6}" srcOrd="0" destOrd="0" parTransId="{2C9130CD-E424-487A-8EDC-74B064B61F6B}" sibTransId="{6D9518AF-A815-4CF4-A1C4-E24795C81243}"/>
    <dgm:cxn modelId="{20CF833A-55B6-4A21-90FD-C17F546DDD94}" type="presOf" srcId="{2C9130CD-E424-487A-8EDC-74B064B61F6B}" destId="{6098CCB6-8123-4288-B285-676F4DFB7756}" srcOrd="0" destOrd="0" presId="urn:microsoft.com/office/officeart/2005/8/layout/orgChart1"/>
    <dgm:cxn modelId="{FCCA6B72-FAD3-4DD3-99F7-8DC7967FB87C}" type="presOf" srcId="{38858FAB-93CE-4372-B04F-496442066398}" destId="{2707EAF7-95D4-46E0-92F8-1F8DAF990BD7}" srcOrd="0" destOrd="0" presId="urn:microsoft.com/office/officeart/2005/8/layout/orgChart1"/>
    <dgm:cxn modelId="{510BA004-9475-4BC1-BCA6-CD5C6BA2856F}" srcId="{8DD17465-1865-4A47-A76D-942DC44873D6}" destId="{1FA2FFD2-0958-46EE-89D8-CCF5D79FBD3B}" srcOrd="0" destOrd="0" parTransId="{38858FAB-93CE-4372-B04F-496442066398}" sibTransId="{B102D575-44EE-4240-BF88-B58DD81CE1DA}"/>
    <dgm:cxn modelId="{9FFDC073-97B3-4AC1-B983-C9F765384917}" type="presOf" srcId="{3B213860-1270-4E5B-B36C-3BD9ED454E31}" destId="{24027A3C-A828-44CE-8FA5-BF54000D0ED3}" srcOrd="1" destOrd="0" presId="urn:microsoft.com/office/officeart/2005/8/layout/orgChart1"/>
    <dgm:cxn modelId="{C99D06A3-2285-4BBD-89A6-D611E59C3EC9}" type="presOf" srcId="{8DD17465-1865-4A47-A76D-942DC44873D6}" destId="{5EB51A0F-86C8-48E4-9801-2CC7A05FEB73}" srcOrd="0" destOrd="0" presId="urn:microsoft.com/office/officeart/2005/8/layout/orgChart1"/>
    <dgm:cxn modelId="{E012862B-A4F6-42DB-A6C6-CEC18EEE3A3C}" srcId="{3AC9999E-2D5A-4962-986C-11F62895A154}" destId="{ADF223E2-A320-44A0-ADB8-F1E32F23F039}" srcOrd="0" destOrd="0" parTransId="{0FA9F649-E071-4737-AA9A-A326B8F6BEBD}" sibTransId="{7F76B817-8962-4D59-B33F-FC7BE31AB5F8}"/>
    <dgm:cxn modelId="{DB26911F-30C0-4C55-ADDE-1F4E5EE18996}" type="presOf" srcId="{1FA2FFD2-0958-46EE-89D8-CCF5D79FBD3B}" destId="{FF925D46-B02C-492F-AA8A-1F5D552EBE46}" srcOrd="1" destOrd="0" presId="urn:microsoft.com/office/officeart/2005/8/layout/orgChart1"/>
    <dgm:cxn modelId="{58FC87AB-E320-43AF-B658-CA1D046F5E09}" type="presOf" srcId="{ADF223E2-A320-44A0-ADB8-F1E32F23F039}" destId="{5A324859-8435-4208-8CC7-41DF7AECBD8C}" srcOrd="1" destOrd="0" presId="urn:microsoft.com/office/officeart/2005/8/layout/orgChart1"/>
    <dgm:cxn modelId="{C812F0EE-1FA9-4172-AD1A-9D2ADB19B8FD}" type="presOf" srcId="{3B213860-1270-4E5B-B36C-3BD9ED454E31}" destId="{D2D3CE3D-25B0-4E50-A904-FC84A359EAAD}" srcOrd="0" destOrd="0" presId="urn:microsoft.com/office/officeart/2005/8/layout/orgChart1"/>
    <dgm:cxn modelId="{239023ED-7DEB-471D-AEBB-290BE7288F26}" type="presParOf" srcId="{4AD84BE6-015C-44EF-9F4A-71FD35534D6C}" destId="{4624E748-E211-4DBE-9A9B-47A1CC512B04}" srcOrd="0" destOrd="0" presId="urn:microsoft.com/office/officeart/2005/8/layout/orgChart1"/>
    <dgm:cxn modelId="{971B19B2-BC2E-44E4-A4D6-9C9CD3E95BF2}" type="presParOf" srcId="{4624E748-E211-4DBE-9A9B-47A1CC512B04}" destId="{EFB08CBC-9B01-4404-AEF4-569F952A7207}" srcOrd="0" destOrd="0" presId="urn:microsoft.com/office/officeart/2005/8/layout/orgChart1"/>
    <dgm:cxn modelId="{C2987C8B-2074-4B2D-8430-4ED1BEFD373D}" type="presParOf" srcId="{EFB08CBC-9B01-4404-AEF4-569F952A7207}" destId="{3AC4BCA6-64B7-4426-AD35-1A0897E19145}" srcOrd="0" destOrd="0" presId="urn:microsoft.com/office/officeart/2005/8/layout/orgChart1"/>
    <dgm:cxn modelId="{2046C5C6-CE86-41D0-B288-E9157FD638B6}" type="presParOf" srcId="{EFB08CBC-9B01-4404-AEF4-569F952A7207}" destId="{5A324859-8435-4208-8CC7-41DF7AECBD8C}" srcOrd="1" destOrd="0" presId="urn:microsoft.com/office/officeart/2005/8/layout/orgChart1"/>
    <dgm:cxn modelId="{C343151D-C3FB-4D84-AB7A-D206A422BF9D}" type="presParOf" srcId="{4624E748-E211-4DBE-9A9B-47A1CC512B04}" destId="{28CAF83C-5092-4F7A-B6FF-15B9628DC565}" srcOrd="1" destOrd="0" presId="urn:microsoft.com/office/officeart/2005/8/layout/orgChart1"/>
    <dgm:cxn modelId="{4AA84457-757B-4157-B380-F59263A47DD2}" type="presParOf" srcId="{28CAF83C-5092-4F7A-B6FF-15B9628DC565}" destId="{B1816D1A-FCB7-4A6E-BFC8-699E32D25C8A}" srcOrd="0" destOrd="0" presId="urn:microsoft.com/office/officeart/2005/8/layout/orgChart1"/>
    <dgm:cxn modelId="{ED4F9B08-0EF2-477F-B417-40DC29C24EA3}" type="presParOf" srcId="{28CAF83C-5092-4F7A-B6FF-15B9628DC565}" destId="{D688E1C8-C2AC-4FC9-BAD1-6FD6A2E8EA63}" srcOrd="1" destOrd="0" presId="urn:microsoft.com/office/officeart/2005/8/layout/orgChart1"/>
    <dgm:cxn modelId="{5EDAAC64-AC17-458A-B7F8-4530F5E3C8C9}" type="presParOf" srcId="{D688E1C8-C2AC-4FC9-BAD1-6FD6A2E8EA63}" destId="{E1717629-9842-46AF-A237-D9D821D2E244}" srcOrd="0" destOrd="0" presId="urn:microsoft.com/office/officeart/2005/8/layout/orgChart1"/>
    <dgm:cxn modelId="{10B92C98-08F0-47A2-9FE6-97DA1FD428F7}" type="presParOf" srcId="{E1717629-9842-46AF-A237-D9D821D2E244}" destId="{D2D3CE3D-25B0-4E50-A904-FC84A359EAAD}" srcOrd="0" destOrd="0" presId="urn:microsoft.com/office/officeart/2005/8/layout/orgChart1"/>
    <dgm:cxn modelId="{D2B3673D-A85C-4E2C-AA23-65D903093372}" type="presParOf" srcId="{E1717629-9842-46AF-A237-D9D821D2E244}" destId="{24027A3C-A828-44CE-8FA5-BF54000D0ED3}" srcOrd="1" destOrd="0" presId="urn:microsoft.com/office/officeart/2005/8/layout/orgChart1"/>
    <dgm:cxn modelId="{424AFE4A-B4E2-48D0-860D-01FA1A5A4EE2}" type="presParOf" srcId="{D688E1C8-C2AC-4FC9-BAD1-6FD6A2E8EA63}" destId="{4E3EBBA7-B933-4A1D-8567-0F7AAE8B5E9C}" srcOrd="1" destOrd="0" presId="urn:microsoft.com/office/officeart/2005/8/layout/orgChart1"/>
    <dgm:cxn modelId="{00C9D75E-DD45-4552-B2EC-6A97830C76E5}" type="presParOf" srcId="{4E3EBBA7-B933-4A1D-8567-0F7AAE8B5E9C}" destId="{6098CCB6-8123-4288-B285-676F4DFB7756}" srcOrd="0" destOrd="0" presId="urn:microsoft.com/office/officeart/2005/8/layout/orgChart1"/>
    <dgm:cxn modelId="{99234F09-66CF-4475-82BF-9B62D7A53BE0}" type="presParOf" srcId="{4E3EBBA7-B933-4A1D-8567-0F7AAE8B5E9C}" destId="{F4E4E9D4-DC4F-422E-90A1-C41CA76114B7}" srcOrd="1" destOrd="0" presId="urn:microsoft.com/office/officeart/2005/8/layout/orgChart1"/>
    <dgm:cxn modelId="{AF3B738E-D1BD-4F52-B6A5-3756A81C2DB0}" type="presParOf" srcId="{F4E4E9D4-DC4F-422E-90A1-C41CA76114B7}" destId="{F5C76017-5DA5-4F25-90DB-AE2B10579308}" srcOrd="0" destOrd="0" presId="urn:microsoft.com/office/officeart/2005/8/layout/orgChart1"/>
    <dgm:cxn modelId="{50C4088A-E03C-4A36-9EDF-773598026317}" type="presParOf" srcId="{F5C76017-5DA5-4F25-90DB-AE2B10579308}" destId="{5EB51A0F-86C8-48E4-9801-2CC7A05FEB73}" srcOrd="0" destOrd="0" presId="urn:microsoft.com/office/officeart/2005/8/layout/orgChart1"/>
    <dgm:cxn modelId="{803C5B56-1450-4C4D-A849-BFA223F14B64}" type="presParOf" srcId="{F5C76017-5DA5-4F25-90DB-AE2B10579308}" destId="{E0A0A7D8-1700-4F6D-A337-CDA4D9D221FF}" srcOrd="1" destOrd="0" presId="urn:microsoft.com/office/officeart/2005/8/layout/orgChart1"/>
    <dgm:cxn modelId="{25AEFD38-D263-4CC8-B9ED-4E6E69E698B7}" type="presParOf" srcId="{F4E4E9D4-DC4F-422E-90A1-C41CA76114B7}" destId="{8D2DB773-693C-4B59-964D-E6D35305247D}" srcOrd="1" destOrd="0" presId="urn:microsoft.com/office/officeart/2005/8/layout/orgChart1"/>
    <dgm:cxn modelId="{E6772510-8179-4505-9255-11CDC2DE13FE}" type="presParOf" srcId="{8D2DB773-693C-4B59-964D-E6D35305247D}" destId="{2707EAF7-95D4-46E0-92F8-1F8DAF990BD7}" srcOrd="0" destOrd="0" presId="urn:microsoft.com/office/officeart/2005/8/layout/orgChart1"/>
    <dgm:cxn modelId="{CD892D4C-5A6F-4A2D-82FE-AD8BBF0585FE}" type="presParOf" srcId="{8D2DB773-693C-4B59-964D-E6D35305247D}" destId="{33C1ACE5-131C-4381-AEF6-DA5DB4AABFDF}" srcOrd="1" destOrd="0" presId="urn:microsoft.com/office/officeart/2005/8/layout/orgChart1"/>
    <dgm:cxn modelId="{26BEAE9E-C432-414D-B275-0AD922F904C6}" type="presParOf" srcId="{33C1ACE5-131C-4381-AEF6-DA5DB4AABFDF}" destId="{F36A295B-A547-41A9-8493-EE353BA731A8}" srcOrd="0" destOrd="0" presId="urn:microsoft.com/office/officeart/2005/8/layout/orgChart1"/>
    <dgm:cxn modelId="{9B8926D7-FBF7-4E75-B5B2-C96F7286B9B9}" type="presParOf" srcId="{F36A295B-A547-41A9-8493-EE353BA731A8}" destId="{E1FE7A4D-E82E-4E99-B976-0D20D3C9126D}" srcOrd="0" destOrd="0" presId="urn:microsoft.com/office/officeart/2005/8/layout/orgChart1"/>
    <dgm:cxn modelId="{569A968D-720C-41DA-B5CA-3004C03B34D5}" type="presParOf" srcId="{F36A295B-A547-41A9-8493-EE353BA731A8}" destId="{FF925D46-B02C-492F-AA8A-1F5D552EBE46}" srcOrd="1" destOrd="0" presId="urn:microsoft.com/office/officeart/2005/8/layout/orgChart1"/>
    <dgm:cxn modelId="{0668EE3D-AE2D-4E29-A4B1-E002078B85F0}" type="presParOf" srcId="{33C1ACE5-131C-4381-AEF6-DA5DB4AABFDF}" destId="{4F41F25E-FFF3-4AC2-9FFB-FBE3019D9D09}" srcOrd="1" destOrd="0" presId="urn:microsoft.com/office/officeart/2005/8/layout/orgChart1"/>
    <dgm:cxn modelId="{18AE870B-D383-4AF9-8F29-DB1EDBF9D260}" type="presParOf" srcId="{33C1ACE5-131C-4381-AEF6-DA5DB4AABFDF}" destId="{B5F19DA5-DC5D-48D7-AD26-B68FAA53124A}" srcOrd="2" destOrd="0" presId="urn:microsoft.com/office/officeart/2005/8/layout/orgChart1"/>
    <dgm:cxn modelId="{A3FA6261-2BE7-46AC-95D2-F1302AFC7F39}" type="presParOf" srcId="{F4E4E9D4-DC4F-422E-90A1-C41CA76114B7}" destId="{DD43CF26-695F-45B0-8AAB-D2374A0B5F1A}" srcOrd="2" destOrd="0" presId="urn:microsoft.com/office/officeart/2005/8/layout/orgChart1"/>
    <dgm:cxn modelId="{35B1C1B2-FCB0-4967-9193-F4DAAA0A2B2F}" type="presParOf" srcId="{D688E1C8-C2AC-4FC9-BAD1-6FD6A2E8EA63}" destId="{64971522-B283-4AC4-A532-B46303C4B8B7}" srcOrd="2" destOrd="0" presId="urn:microsoft.com/office/officeart/2005/8/layout/orgChart1"/>
    <dgm:cxn modelId="{73241014-438D-4C33-8630-38A7A9DE0D70}" type="presParOf" srcId="{4624E748-E211-4DBE-9A9B-47A1CC512B04}" destId="{B2546891-F39C-45BE-84AA-ECCF67B9351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07EAF7-95D4-46E0-92F8-1F8DAF990BD7}">
      <dsp:nvSpPr>
        <dsp:cNvPr id="0" name=""/>
        <dsp:cNvSpPr/>
      </dsp:nvSpPr>
      <dsp:spPr>
        <a:xfrm>
          <a:off x="1759726" y="1352251"/>
          <a:ext cx="142345" cy="385983"/>
        </a:xfrm>
        <a:custGeom>
          <a:avLst/>
          <a:gdLst/>
          <a:ahLst/>
          <a:cxnLst/>
          <a:rect l="0" t="0" r="0" b="0"/>
          <a:pathLst>
            <a:path>
              <a:moveTo>
                <a:pt x="0" y="0"/>
              </a:moveTo>
              <a:lnTo>
                <a:pt x="0" y="559154"/>
              </a:lnTo>
              <a:lnTo>
                <a:pt x="182333" y="559154"/>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6098CCB6-8123-4288-B285-676F4DFB7756}">
      <dsp:nvSpPr>
        <dsp:cNvPr id="0" name=""/>
        <dsp:cNvSpPr/>
      </dsp:nvSpPr>
      <dsp:spPr>
        <a:xfrm>
          <a:off x="2093594" y="852559"/>
          <a:ext cx="91440" cy="147796"/>
        </a:xfrm>
        <a:custGeom>
          <a:avLst/>
          <a:gdLst/>
          <a:ahLst/>
          <a:cxnLst/>
          <a:rect l="0" t="0" r="0" b="0"/>
          <a:pathLst>
            <a:path>
              <a:moveTo>
                <a:pt x="45720" y="0"/>
              </a:moveTo>
              <a:lnTo>
                <a:pt x="45720" y="255266"/>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B1816D1A-FCB7-4A6E-BFC8-699E32D25C8A}">
      <dsp:nvSpPr>
        <dsp:cNvPr id="0" name=""/>
        <dsp:cNvSpPr/>
      </dsp:nvSpPr>
      <dsp:spPr>
        <a:xfrm>
          <a:off x="2093594" y="352868"/>
          <a:ext cx="91440" cy="147796"/>
        </a:xfrm>
        <a:custGeom>
          <a:avLst/>
          <a:gdLst/>
          <a:ahLst/>
          <a:cxnLst/>
          <a:rect l="0" t="0" r="0" b="0"/>
          <a:pathLst>
            <a:path>
              <a:moveTo>
                <a:pt x="45720" y="0"/>
              </a:moveTo>
              <a:lnTo>
                <a:pt x="45720" y="255266"/>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3AC4BCA6-64B7-4426-AD35-1A0897E19145}">
      <dsp:nvSpPr>
        <dsp:cNvPr id="0" name=""/>
        <dsp:cNvSpPr/>
      </dsp:nvSpPr>
      <dsp:spPr>
        <a:xfrm>
          <a:off x="1591836" y="972"/>
          <a:ext cx="1094957" cy="351895"/>
        </a:xfrm>
        <a:prstGeom prst="rect">
          <a:avLst/>
        </a:prstGeom>
        <a:solidFill>
          <a:schemeClr val="bg1">
            <a:lumMod val="8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Arial" panose="020B0604020202020204" pitchFamily="34" charset="0"/>
              <a:ea typeface="+mn-ea"/>
              <a:cs typeface="Arial" panose="020B0604020202020204" pitchFamily="34" charset="0"/>
            </a:rPr>
            <a:t>Associate Director of Strategy, Planning and Programmes</a:t>
          </a:r>
        </a:p>
      </dsp:txBody>
      <dsp:txXfrm>
        <a:off x="1591836" y="972"/>
        <a:ext cx="1094957" cy="351895"/>
      </dsp:txXfrm>
    </dsp:sp>
    <dsp:sp modelId="{D2D3CE3D-25B0-4E50-A904-FC84A359EAAD}">
      <dsp:nvSpPr>
        <dsp:cNvPr id="0" name=""/>
        <dsp:cNvSpPr/>
      </dsp:nvSpPr>
      <dsp:spPr>
        <a:xfrm>
          <a:off x="1654839" y="500664"/>
          <a:ext cx="968950" cy="351895"/>
        </a:xfrm>
        <a:prstGeom prst="rect">
          <a:avLst/>
        </a:prstGeom>
        <a:solidFill>
          <a:schemeClr val="bg1">
            <a:lumMod val="8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Arial" panose="020B0604020202020204" pitchFamily="34" charset="0"/>
              <a:ea typeface="+mn-ea"/>
              <a:cs typeface="Arial" panose="020B0604020202020204" pitchFamily="34" charset="0"/>
            </a:rPr>
            <a:t>Head of </a:t>
          </a:r>
        </a:p>
        <a:p>
          <a:pPr lvl="0" algn="ctr" defTabSz="355600">
            <a:lnSpc>
              <a:spcPct val="90000"/>
            </a:lnSpc>
            <a:spcBef>
              <a:spcPct val="0"/>
            </a:spcBef>
            <a:spcAft>
              <a:spcPct val="35000"/>
            </a:spcAft>
          </a:pPr>
          <a:r>
            <a:rPr lang="en-US" sz="800" kern="1200">
              <a:solidFill>
                <a:sysClr val="windowText" lastClr="000000"/>
              </a:solidFill>
              <a:latin typeface="Arial" panose="020B0604020202020204" pitchFamily="34" charset="0"/>
              <a:ea typeface="+mn-ea"/>
              <a:cs typeface="Arial" panose="020B0604020202020204" pitchFamily="34" charset="0"/>
            </a:rPr>
            <a:t>Programmes</a:t>
          </a:r>
        </a:p>
      </dsp:txBody>
      <dsp:txXfrm>
        <a:off x="1654839" y="500664"/>
        <a:ext cx="968950" cy="351895"/>
      </dsp:txXfrm>
    </dsp:sp>
    <dsp:sp modelId="{5EB51A0F-86C8-48E4-9801-2CC7A05FEB73}">
      <dsp:nvSpPr>
        <dsp:cNvPr id="0" name=""/>
        <dsp:cNvSpPr/>
      </dsp:nvSpPr>
      <dsp:spPr>
        <a:xfrm>
          <a:off x="1664829" y="1000355"/>
          <a:ext cx="948970" cy="351895"/>
        </a:xfrm>
        <a:prstGeom prst="rect">
          <a:avLst/>
        </a:prstGeom>
        <a:solidFill>
          <a:schemeClr val="bg1">
            <a:lumMod val="8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Arial" panose="020B0604020202020204" pitchFamily="34" charset="0"/>
              <a:ea typeface="+mn-ea"/>
              <a:cs typeface="Arial" panose="020B0604020202020204" pitchFamily="34" charset="0"/>
            </a:rPr>
            <a:t>Portfolio Manager</a:t>
          </a:r>
        </a:p>
      </dsp:txBody>
      <dsp:txXfrm>
        <a:off x="1664829" y="1000355"/>
        <a:ext cx="948970" cy="351895"/>
      </dsp:txXfrm>
    </dsp:sp>
    <dsp:sp modelId="{E1FE7A4D-E82E-4E99-B976-0D20D3C9126D}">
      <dsp:nvSpPr>
        <dsp:cNvPr id="0" name=""/>
        <dsp:cNvSpPr/>
      </dsp:nvSpPr>
      <dsp:spPr>
        <a:xfrm>
          <a:off x="1902072" y="1501020"/>
          <a:ext cx="783572" cy="474428"/>
        </a:xfrm>
        <a:prstGeom prst="rect">
          <a:avLst/>
        </a:prstGeom>
        <a:solidFill>
          <a:schemeClr val="bg1">
            <a:lumMod val="8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Arial" panose="020B0604020202020204" pitchFamily="34" charset="0"/>
              <a:ea typeface="+mn-ea"/>
              <a:cs typeface="Arial" panose="020B0604020202020204" pitchFamily="34" charset="0"/>
            </a:rPr>
            <a:t>Strategy Programme Officer</a:t>
          </a:r>
        </a:p>
        <a:p>
          <a:pPr lvl="0" algn="ctr" defTabSz="355600">
            <a:lnSpc>
              <a:spcPct val="90000"/>
            </a:lnSpc>
            <a:spcBef>
              <a:spcPct val="0"/>
            </a:spcBef>
            <a:spcAft>
              <a:spcPct val="35000"/>
            </a:spcAft>
          </a:pPr>
          <a:r>
            <a:rPr lang="en-US" sz="800" kern="1200">
              <a:solidFill>
                <a:sysClr val="windowText" lastClr="000000"/>
              </a:solidFill>
              <a:latin typeface="Arial" panose="020B0604020202020204" pitchFamily="34" charset="0"/>
              <a:ea typeface="+mn-ea"/>
              <a:cs typeface="Arial" panose="020B0604020202020204" pitchFamily="34" charset="0"/>
            </a:rPr>
            <a:t> (This post)</a:t>
          </a:r>
        </a:p>
      </dsp:txBody>
      <dsp:txXfrm>
        <a:off x="1902072" y="1501020"/>
        <a:ext cx="783572" cy="4744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Scottish Ambulance Service</vt:lpstr>
    </vt:vector>
  </TitlesOfParts>
  <Company>Scottish Ambulance Service</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Ambulance Service</dc:title>
  <dc:creator>Computer Support Department</dc:creator>
  <cp:lastModifiedBy>Ewan Marshall (SAS)</cp:lastModifiedBy>
  <cp:revision>3</cp:revision>
  <cp:lastPrinted>2012-09-07T19:44:00Z</cp:lastPrinted>
  <dcterms:created xsi:type="dcterms:W3CDTF">2023-11-29T23:20:00Z</dcterms:created>
  <dcterms:modified xsi:type="dcterms:W3CDTF">2023-11-30T09:55:00Z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0x0101005597DB2D5DD4384B97FED9561CD64AB7</vt:lpwstr>
  </property>
  <property fmtid="{D5CDD505-2E9C-101B-9397-08002B2CF9AE}" pid="3" name="MSIP_Label_b4199b9c-a89e-442f-9799-431511f14748_Enabled">
    <vt:lpwstr>true</vt:lpwstr>
  </property>
  <property fmtid="{D5CDD505-2E9C-101B-9397-08002B2CF9AE}" pid="4" name="MSIP_Label_b4199b9c-a89e-442f-9799-431511f14748_SetDate">
    <vt:lpwstr>2023-11-13T11:57:40Z</vt:lpwstr>
  </property>
  <property fmtid="{D5CDD505-2E9C-101B-9397-08002B2CF9AE}" pid="5" name="MSIP_Label_b4199b9c-a89e-442f-9799-431511f14748_Method">
    <vt:lpwstr>Privileged</vt:lpwstr>
  </property>
  <property fmtid="{D5CDD505-2E9C-101B-9397-08002B2CF9AE}" pid="6" name="MSIP_Label_b4199b9c-a89e-442f-9799-431511f14748_Name">
    <vt:lpwstr>OFFICIAL</vt:lpwstr>
  </property>
  <property fmtid="{D5CDD505-2E9C-101B-9397-08002B2CF9AE}" pid="7" name="MSIP_Label_b4199b9c-a89e-442f-9799-431511f14748_SiteId">
    <vt:lpwstr>10efe0bd-a030-4bca-809c-b5e6745e499a</vt:lpwstr>
  </property>
  <property fmtid="{D5CDD505-2E9C-101B-9397-08002B2CF9AE}" pid="8" name="MSIP_Label_b4199b9c-a89e-442f-9799-431511f14748_ActionId">
    <vt:lpwstr>e3d70d74-0c6f-488b-8089-164173b5aad6</vt:lpwstr>
  </property>
  <property fmtid="{D5CDD505-2E9C-101B-9397-08002B2CF9AE}" pid="9" name="MSIP_Label_b4199b9c-a89e-442f-9799-431511f14748_ContentBits">
    <vt:lpwstr>0</vt:lpwstr>
  </property>
</Properties>
</file>