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DF7426">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22D7E0F1"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356E37">
                    <w:rPr>
                      <w:rFonts w:ascii="Arial" w:hAnsi="Arial" w:cs="Arial"/>
                      <w:b/>
                      <w:color w:val="FFFFFF"/>
                      <w:lang w:val="en-US"/>
                    </w:rPr>
                    <w:t>Locum Appointment for Training in Acute Internal Medicine</w:t>
                  </w:r>
                </w:p>
                <w:p w14:paraId="14721591" w14:textId="77777777" w:rsidR="00C43A7E" w:rsidRPr="00BD0AB3" w:rsidRDefault="00C43A7E" w:rsidP="00056DCE">
                  <w:pPr>
                    <w:rPr>
                      <w:rFonts w:ascii="Arial" w:hAnsi="Arial" w:cs="Arial"/>
                      <w:b/>
                      <w:color w:val="FFFFFF"/>
                      <w:lang w:val="en-US"/>
                    </w:rPr>
                  </w:pPr>
                </w:p>
                <w:p w14:paraId="77B20AF4" w14:textId="7EF0E484" w:rsidR="00C43A7E" w:rsidRPr="00BD0AB3" w:rsidRDefault="00C43A7E" w:rsidP="00E719AB">
                  <w:pPr>
                    <w:rPr>
                      <w:rFonts w:ascii="Arial" w:hAnsi="Arial" w:cs="Arial"/>
                      <w:b/>
                      <w:color w:val="FFFFFF"/>
                    </w:rPr>
                  </w:pPr>
                  <w:r w:rsidRPr="00BD0AB3">
                    <w:rPr>
                      <w:rFonts w:ascii="Arial" w:hAnsi="Arial" w:cs="Arial"/>
                      <w:b/>
                      <w:color w:val="FFFFFF"/>
                    </w:rPr>
                    <w:t>JOB REFERENCE:</w:t>
                  </w:r>
                  <w:r w:rsidR="00356E37">
                    <w:rPr>
                      <w:rFonts w:ascii="Arial" w:hAnsi="Arial" w:cs="Arial"/>
                      <w:b/>
                      <w:color w:val="FFFFFF"/>
                    </w:rPr>
                    <w:t xml:space="preserve"> 173095</w:t>
                  </w:r>
                  <w:r w:rsidRPr="00BD0AB3">
                    <w:rPr>
                      <w:rFonts w:ascii="Arial" w:hAnsi="Arial" w:cs="Arial"/>
                      <w:b/>
                      <w:color w:val="FFFFFF"/>
                    </w:rPr>
                    <w:tab/>
                  </w:r>
                  <w:r w:rsidRPr="00BD0AB3">
                    <w:rPr>
                      <w:rFonts w:ascii="Arial" w:hAnsi="Arial" w:cs="Arial"/>
                      <w:b/>
                      <w:color w:val="FFFFFF"/>
                    </w:rPr>
                    <w:tab/>
                  </w:r>
                </w:p>
                <w:p w14:paraId="045B2416" w14:textId="77777777" w:rsidR="00C43A7E" w:rsidRPr="00BD0AB3" w:rsidRDefault="00C43A7E" w:rsidP="00E719AB">
                  <w:pPr>
                    <w:rPr>
                      <w:rFonts w:ascii="Arial" w:hAnsi="Arial" w:cs="Arial"/>
                      <w:b/>
                      <w:color w:val="FFFFFF"/>
                    </w:rPr>
                  </w:pPr>
                </w:p>
                <w:p w14:paraId="378413C5" w14:textId="3D7B2921"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356E37">
                    <w:rPr>
                      <w:rFonts w:ascii="Arial" w:hAnsi="Arial" w:cs="Arial"/>
                      <w:b/>
                      <w:color w:val="FFFFFF"/>
                    </w:rPr>
                    <w:t>20</w:t>
                  </w:r>
                  <w:r w:rsidR="00356E37" w:rsidRPr="00356E37">
                    <w:rPr>
                      <w:rFonts w:ascii="Arial" w:hAnsi="Arial" w:cs="Arial"/>
                      <w:b/>
                      <w:color w:val="FFFFFF"/>
                      <w:vertAlign w:val="superscript"/>
                    </w:rPr>
                    <w:t>th</w:t>
                  </w:r>
                  <w:r w:rsidR="00356E37">
                    <w:rPr>
                      <w:rFonts w:ascii="Arial" w:hAnsi="Arial" w:cs="Arial"/>
                      <w:b/>
                      <w:color w:val="FFFFFF"/>
                    </w:rPr>
                    <w:t xml:space="preserve"> December 2023 </w:t>
                  </w:r>
                  <w:r w:rsidRPr="00BD0AB3">
                    <w:rPr>
                      <w:rFonts w:ascii="Arial" w:hAnsi="Arial" w:cs="Arial"/>
                      <w:b/>
                      <w:color w:val="FFFFFF"/>
                    </w:rPr>
                    <w:tab/>
                  </w:r>
                  <w:r w:rsidRPr="00BD0AB3">
                    <w:rPr>
                      <w:rFonts w:ascii="Arial" w:hAnsi="Arial" w:cs="Arial"/>
                      <w:b/>
                      <w:color w:val="FFFFFF"/>
                    </w:rPr>
                    <w:tab/>
                    <w:t xml:space="preserve">INTERVIEW DATE: </w:t>
                  </w:r>
                  <w:r w:rsidR="00356E37">
                    <w:rPr>
                      <w:rFonts w:ascii="Arial" w:hAnsi="Arial" w:cs="Arial"/>
                      <w:b/>
                      <w:color w:val="FFFFFF"/>
                    </w:rPr>
                    <w:t>9</w:t>
                  </w:r>
                  <w:r w:rsidR="00356E37" w:rsidRPr="00356E37">
                    <w:rPr>
                      <w:rFonts w:ascii="Arial" w:hAnsi="Arial" w:cs="Arial"/>
                      <w:b/>
                      <w:color w:val="FFFFFF"/>
                      <w:vertAlign w:val="superscript"/>
                    </w:rPr>
                    <w:t>th</w:t>
                  </w:r>
                  <w:r w:rsidR="00356E37">
                    <w:rPr>
                      <w:rFonts w:ascii="Arial" w:hAnsi="Arial" w:cs="Arial"/>
                      <w:b/>
                      <w:color w:val="FFFFFF"/>
                    </w:rPr>
                    <w:t xml:space="preserve"> January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6045E609" w14:textId="77777777" w:rsidR="001452A3" w:rsidRDefault="00A45454" w:rsidP="001452A3">
      <w:pP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1452A3" w:rsidRPr="001452A3" w14:paraId="5B40C9E1" w14:textId="77777777" w:rsidTr="00DA4B23">
        <w:trPr>
          <w:trHeight w:val="558"/>
        </w:trPr>
        <w:tc>
          <w:tcPr>
            <w:tcW w:w="9000" w:type="dxa"/>
            <w:shd w:val="clear" w:color="auto" w:fill="00B0F0"/>
            <w:vAlign w:val="center"/>
          </w:tcPr>
          <w:p w14:paraId="7496E0F3" w14:textId="77777777" w:rsidR="001452A3" w:rsidRPr="001452A3" w:rsidRDefault="001452A3" w:rsidP="001452A3">
            <w:pPr>
              <w:rPr>
                <w:rFonts w:ascii="Arial" w:hAnsi="Arial" w:cs="Arial"/>
                <w:b/>
              </w:rPr>
            </w:pPr>
            <w:r w:rsidRPr="001452A3">
              <w:rPr>
                <w:rFonts w:ascii="Arial" w:hAnsi="Arial" w:cs="Arial"/>
                <w:b/>
              </w:rPr>
              <w:t>Section 1:</w:t>
            </w:r>
            <w:r w:rsidRPr="001452A3">
              <w:rPr>
                <w:rFonts w:ascii="Arial" w:hAnsi="Arial" w:cs="Arial"/>
                <w:b/>
              </w:rPr>
              <w:tab/>
              <w:t>Person Specification</w:t>
            </w:r>
          </w:p>
        </w:tc>
      </w:tr>
    </w:tbl>
    <w:p w14:paraId="5F8DA377" w14:textId="77777777" w:rsidR="001452A3" w:rsidRPr="001452A3" w:rsidRDefault="001452A3" w:rsidP="001452A3">
      <w:pPr>
        <w:rPr>
          <w:rFonts w:ascii="Arial" w:hAnsi="Arial" w:cs="Arial"/>
        </w:rPr>
      </w:pPr>
    </w:p>
    <w:p w14:paraId="57C4E731" w14:textId="77777777" w:rsidR="001452A3" w:rsidRPr="001452A3" w:rsidRDefault="001452A3" w:rsidP="001452A3">
      <w:pPr>
        <w:rPr>
          <w:rFonts w:ascii="Arial" w:hAnsi="Arial" w:cs="Arial"/>
          <w:color w:val="FF0000"/>
        </w:rPr>
      </w:pPr>
      <w:r w:rsidRPr="001452A3">
        <w:rPr>
          <w:rFonts w:ascii="Arial" w:hAnsi="Arial" w:cs="Arial"/>
          <w:color w:val="FF0000"/>
        </w:rPr>
        <w:t>For LAT vacancies the national person specification must be used. These should be downloaded from the following link and submitted with job description:</w:t>
      </w:r>
    </w:p>
    <w:p w14:paraId="37E63046" w14:textId="77777777" w:rsidR="001452A3" w:rsidRPr="001452A3" w:rsidRDefault="001452A3" w:rsidP="001452A3">
      <w:pPr>
        <w:rPr>
          <w:rFonts w:ascii="Arial" w:hAnsi="Arial" w:cs="Arial"/>
        </w:rPr>
      </w:pPr>
      <w:hyperlink r:id="rId12" w:history="1">
        <w:r w:rsidRPr="001452A3">
          <w:rPr>
            <w:rFonts w:ascii="Arial" w:hAnsi="Arial" w:cs="Arial"/>
            <w:color w:val="0000FF"/>
            <w:u w:val="single"/>
          </w:rPr>
          <w:t>http://www.scotmt.scot.nhs.uk/recruitment/specialty-recruitment/person-specifications.aspx</w:t>
        </w:r>
      </w:hyperlink>
    </w:p>
    <w:p w14:paraId="14D6AF5F" w14:textId="77777777" w:rsidR="001452A3" w:rsidRPr="001452A3" w:rsidRDefault="001452A3" w:rsidP="001452A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3605"/>
        <w:gridCol w:w="3240"/>
      </w:tblGrid>
      <w:tr w:rsidR="001452A3" w:rsidRPr="001452A3" w14:paraId="4E8D6252" w14:textId="77777777" w:rsidTr="00DA4B23">
        <w:trPr>
          <w:trHeight w:val="583"/>
        </w:trPr>
        <w:tc>
          <w:tcPr>
            <w:tcW w:w="2155" w:type="dxa"/>
            <w:shd w:val="clear" w:color="auto" w:fill="D9D9D9"/>
            <w:vAlign w:val="center"/>
          </w:tcPr>
          <w:p w14:paraId="0B127CFF" w14:textId="77777777" w:rsidR="001452A3" w:rsidRPr="001452A3" w:rsidRDefault="001452A3" w:rsidP="001452A3">
            <w:pPr>
              <w:rPr>
                <w:rFonts w:ascii="Arial" w:hAnsi="Arial" w:cs="Arial"/>
                <w:b/>
              </w:rPr>
            </w:pPr>
            <w:r w:rsidRPr="001452A3">
              <w:rPr>
                <w:rFonts w:ascii="Arial" w:hAnsi="Arial" w:cs="Arial"/>
                <w:b/>
              </w:rPr>
              <w:t>REQUIREMENTS</w:t>
            </w:r>
          </w:p>
        </w:tc>
        <w:tc>
          <w:tcPr>
            <w:tcW w:w="3605" w:type="dxa"/>
            <w:shd w:val="clear" w:color="auto" w:fill="D9D9D9"/>
            <w:vAlign w:val="center"/>
          </w:tcPr>
          <w:p w14:paraId="5F51FFED" w14:textId="77777777" w:rsidR="001452A3" w:rsidRPr="001452A3" w:rsidRDefault="001452A3" w:rsidP="001452A3">
            <w:pPr>
              <w:rPr>
                <w:rFonts w:ascii="Arial" w:hAnsi="Arial" w:cs="Arial"/>
                <w:b/>
              </w:rPr>
            </w:pPr>
            <w:r w:rsidRPr="001452A3">
              <w:rPr>
                <w:rFonts w:ascii="Arial" w:hAnsi="Arial" w:cs="Arial"/>
                <w:b/>
              </w:rPr>
              <w:t>ESSENTIAL</w:t>
            </w:r>
          </w:p>
        </w:tc>
        <w:tc>
          <w:tcPr>
            <w:tcW w:w="3240" w:type="dxa"/>
            <w:shd w:val="clear" w:color="auto" w:fill="D9D9D9"/>
            <w:vAlign w:val="center"/>
          </w:tcPr>
          <w:p w14:paraId="67D41743" w14:textId="77777777" w:rsidR="001452A3" w:rsidRPr="001452A3" w:rsidRDefault="001452A3" w:rsidP="001452A3">
            <w:pPr>
              <w:rPr>
                <w:rFonts w:ascii="Arial" w:hAnsi="Arial" w:cs="Arial"/>
                <w:b/>
              </w:rPr>
            </w:pPr>
            <w:r w:rsidRPr="001452A3">
              <w:rPr>
                <w:rFonts w:ascii="Arial" w:hAnsi="Arial" w:cs="Arial"/>
                <w:b/>
              </w:rPr>
              <w:t>DESIRABLE</w:t>
            </w:r>
          </w:p>
        </w:tc>
      </w:tr>
      <w:tr w:rsidR="001452A3" w:rsidRPr="001452A3" w14:paraId="1321CDB7" w14:textId="77777777" w:rsidTr="00DA4B23">
        <w:tc>
          <w:tcPr>
            <w:tcW w:w="2155" w:type="dxa"/>
          </w:tcPr>
          <w:p w14:paraId="2101BCBB" w14:textId="77777777" w:rsidR="001452A3" w:rsidRPr="001452A3" w:rsidRDefault="001452A3" w:rsidP="001452A3">
            <w:pPr>
              <w:spacing w:before="120"/>
              <w:rPr>
                <w:rFonts w:ascii="Arial" w:hAnsi="Arial" w:cs="Arial"/>
                <w:b/>
              </w:rPr>
            </w:pPr>
            <w:r w:rsidRPr="001452A3">
              <w:rPr>
                <w:rFonts w:ascii="Arial" w:hAnsi="Arial" w:cs="Arial"/>
                <w:b/>
              </w:rPr>
              <w:t>Qualifications and Training</w:t>
            </w:r>
          </w:p>
        </w:tc>
        <w:tc>
          <w:tcPr>
            <w:tcW w:w="3605" w:type="dxa"/>
          </w:tcPr>
          <w:p w14:paraId="5AB21CB6" w14:textId="77777777" w:rsidR="001452A3" w:rsidRPr="001452A3" w:rsidRDefault="001452A3" w:rsidP="001452A3">
            <w:pPr>
              <w:spacing w:before="120" w:after="120"/>
              <w:rPr>
                <w:rFonts w:ascii="Arial" w:hAnsi="Arial" w:cs="Arial"/>
              </w:rPr>
            </w:pPr>
            <w:r w:rsidRPr="001452A3">
              <w:rPr>
                <w:rFonts w:ascii="Arial" w:hAnsi="Arial" w:cs="Arial"/>
              </w:rPr>
              <w:t xml:space="preserve">GMC registered medical </w:t>
            </w:r>
            <w:proofErr w:type="gramStart"/>
            <w:r w:rsidRPr="001452A3">
              <w:rPr>
                <w:rFonts w:ascii="Arial" w:hAnsi="Arial" w:cs="Arial"/>
              </w:rPr>
              <w:t>practitioner</w:t>
            </w:r>
            <w:proofErr w:type="gramEnd"/>
          </w:p>
          <w:p w14:paraId="7E045698" w14:textId="77777777" w:rsidR="001452A3" w:rsidRPr="001452A3" w:rsidRDefault="001452A3" w:rsidP="001452A3">
            <w:pPr>
              <w:spacing w:before="120" w:after="120"/>
              <w:rPr>
                <w:rFonts w:ascii="Arial" w:hAnsi="Arial" w:cs="Arial"/>
              </w:rPr>
            </w:pPr>
            <w:r w:rsidRPr="001452A3">
              <w:rPr>
                <w:rFonts w:ascii="Arial" w:hAnsi="Arial" w:cs="Arial"/>
              </w:rPr>
              <w:t>Licence to practice</w:t>
            </w:r>
          </w:p>
        </w:tc>
        <w:tc>
          <w:tcPr>
            <w:tcW w:w="3240" w:type="dxa"/>
          </w:tcPr>
          <w:p w14:paraId="077AF551" w14:textId="77777777" w:rsidR="001452A3" w:rsidRPr="001452A3" w:rsidRDefault="001452A3" w:rsidP="001452A3">
            <w:pPr>
              <w:spacing w:before="120" w:after="120"/>
              <w:rPr>
                <w:rFonts w:ascii="Arial" w:hAnsi="Arial" w:cs="Arial"/>
              </w:rPr>
            </w:pPr>
            <w:r w:rsidRPr="001452A3">
              <w:rPr>
                <w:rFonts w:ascii="Arial" w:hAnsi="Arial" w:cs="Arial"/>
              </w:rPr>
              <w:t>MRCP PACES</w:t>
            </w:r>
          </w:p>
        </w:tc>
      </w:tr>
      <w:tr w:rsidR="001452A3" w:rsidRPr="001452A3" w14:paraId="6FC1191A" w14:textId="77777777" w:rsidTr="00DA4B23">
        <w:trPr>
          <w:trHeight w:val="1497"/>
        </w:trPr>
        <w:tc>
          <w:tcPr>
            <w:tcW w:w="2155" w:type="dxa"/>
          </w:tcPr>
          <w:p w14:paraId="12DD9C2E" w14:textId="77777777" w:rsidR="001452A3" w:rsidRPr="001452A3" w:rsidRDefault="001452A3" w:rsidP="001452A3">
            <w:pPr>
              <w:spacing w:before="120"/>
              <w:rPr>
                <w:rFonts w:ascii="Arial" w:hAnsi="Arial" w:cs="Arial"/>
                <w:b/>
              </w:rPr>
            </w:pPr>
            <w:r w:rsidRPr="001452A3">
              <w:rPr>
                <w:rFonts w:ascii="Arial" w:hAnsi="Arial" w:cs="Arial"/>
                <w:b/>
              </w:rPr>
              <w:t>Clinical   Experience</w:t>
            </w:r>
          </w:p>
        </w:tc>
        <w:tc>
          <w:tcPr>
            <w:tcW w:w="3605" w:type="dxa"/>
          </w:tcPr>
          <w:p w14:paraId="5ABD5B1D" w14:textId="77777777" w:rsidR="001452A3" w:rsidRPr="001452A3" w:rsidRDefault="001452A3" w:rsidP="001452A3">
            <w:pPr>
              <w:spacing w:before="120" w:after="120"/>
              <w:rPr>
                <w:rFonts w:ascii="Arial" w:hAnsi="Arial" w:cs="Arial"/>
              </w:rPr>
            </w:pPr>
            <w:r w:rsidRPr="001452A3">
              <w:rPr>
                <w:rFonts w:ascii="Arial" w:hAnsi="Arial" w:cs="Arial"/>
              </w:rPr>
              <w:t>IMT or ACCS training completed or evidence of equivalence</w:t>
            </w:r>
          </w:p>
        </w:tc>
        <w:tc>
          <w:tcPr>
            <w:tcW w:w="3240" w:type="dxa"/>
          </w:tcPr>
          <w:p w14:paraId="2D5D4F89" w14:textId="77777777" w:rsidR="001452A3" w:rsidRPr="001452A3" w:rsidRDefault="001452A3" w:rsidP="001452A3">
            <w:pPr>
              <w:spacing w:before="120" w:after="120"/>
              <w:rPr>
                <w:rFonts w:ascii="Arial" w:hAnsi="Arial" w:cs="Arial"/>
              </w:rPr>
            </w:pPr>
          </w:p>
        </w:tc>
      </w:tr>
      <w:tr w:rsidR="001452A3" w:rsidRPr="001452A3" w14:paraId="3AD6E84B" w14:textId="77777777" w:rsidTr="00DA4B23">
        <w:tc>
          <w:tcPr>
            <w:tcW w:w="2155" w:type="dxa"/>
          </w:tcPr>
          <w:p w14:paraId="5DECEE95" w14:textId="77777777" w:rsidR="001452A3" w:rsidRPr="001452A3" w:rsidRDefault="001452A3" w:rsidP="001452A3">
            <w:pPr>
              <w:spacing w:before="120"/>
              <w:rPr>
                <w:rFonts w:ascii="Arial" w:hAnsi="Arial" w:cs="Arial"/>
                <w:b/>
              </w:rPr>
            </w:pPr>
            <w:r w:rsidRPr="001452A3">
              <w:rPr>
                <w:rFonts w:ascii="Arial" w:hAnsi="Arial" w:cs="Arial"/>
                <w:b/>
              </w:rPr>
              <w:t>Academic Achievements</w:t>
            </w:r>
          </w:p>
        </w:tc>
        <w:tc>
          <w:tcPr>
            <w:tcW w:w="3605" w:type="dxa"/>
          </w:tcPr>
          <w:p w14:paraId="6589B8F2" w14:textId="77777777" w:rsidR="001452A3" w:rsidRPr="001452A3" w:rsidRDefault="001452A3" w:rsidP="001452A3">
            <w:pPr>
              <w:spacing w:before="120" w:after="120"/>
              <w:rPr>
                <w:rFonts w:ascii="Arial" w:hAnsi="Arial" w:cs="Arial"/>
              </w:rPr>
            </w:pPr>
            <w:r w:rsidRPr="001452A3">
              <w:rPr>
                <w:rFonts w:ascii="Arial" w:hAnsi="Arial" w:cs="Arial"/>
              </w:rPr>
              <w:t>Evidence of research activity and presentations</w:t>
            </w:r>
          </w:p>
          <w:p w14:paraId="6F890E8D" w14:textId="77777777" w:rsidR="001452A3" w:rsidRPr="001452A3" w:rsidRDefault="001452A3" w:rsidP="001452A3">
            <w:pPr>
              <w:spacing w:before="120" w:after="120"/>
              <w:rPr>
                <w:rFonts w:ascii="Arial" w:hAnsi="Arial" w:cs="Arial"/>
              </w:rPr>
            </w:pPr>
            <w:r w:rsidRPr="001452A3">
              <w:rPr>
                <w:rFonts w:ascii="Arial" w:hAnsi="Arial" w:cs="Arial"/>
              </w:rPr>
              <w:t>Evidence of poster or oral presentations at national or international meetings</w:t>
            </w:r>
          </w:p>
        </w:tc>
        <w:tc>
          <w:tcPr>
            <w:tcW w:w="3240" w:type="dxa"/>
          </w:tcPr>
          <w:p w14:paraId="780033FA" w14:textId="77777777" w:rsidR="001452A3" w:rsidRPr="001452A3" w:rsidRDefault="001452A3" w:rsidP="001452A3">
            <w:pPr>
              <w:spacing w:before="120" w:after="120"/>
              <w:rPr>
                <w:rFonts w:ascii="Arial" w:hAnsi="Arial" w:cs="Arial"/>
              </w:rPr>
            </w:pPr>
            <w:r w:rsidRPr="001452A3">
              <w:rPr>
                <w:rFonts w:ascii="Arial" w:hAnsi="Arial" w:cs="Arial"/>
              </w:rPr>
              <w:t>Evidence of research and publications in peer reviewed journals</w:t>
            </w:r>
          </w:p>
        </w:tc>
      </w:tr>
      <w:tr w:rsidR="001452A3" w:rsidRPr="001452A3" w14:paraId="557FE022" w14:textId="77777777" w:rsidTr="00DA4B23">
        <w:tc>
          <w:tcPr>
            <w:tcW w:w="2155" w:type="dxa"/>
          </w:tcPr>
          <w:p w14:paraId="619A636E" w14:textId="77777777" w:rsidR="001452A3" w:rsidRPr="001452A3" w:rsidRDefault="001452A3" w:rsidP="001452A3">
            <w:pPr>
              <w:spacing w:before="120"/>
              <w:rPr>
                <w:rFonts w:ascii="Arial" w:hAnsi="Arial" w:cs="Arial"/>
                <w:b/>
              </w:rPr>
            </w:pPr>
            <w:r w:rsidRPr="001452A3">
              <w:rPr>
                <w:rFonts w:ascii="Arial" w:hAnsi="Arial" w:cs="Arial"/>
                <w:b/>
              </w:rPr>
              <w:t>Interpersonal Skills</w:t>
            </w:r>
          </w:p>
        </w:tc>
        <w:tc>
          <w:tcPr>
            <w:tcW w:w="3605" w:type="dxa"/>
          </w:tcPr>
          <w:p w14:paraId="7AE55929" w14:textId="77777777" w:rsidR="001452A3" w:rsidRPr="001452A3" w:rsidRDefault="001452A3" w:rsidP="001452A3">
            <w:pPr>
              <w:spacing w:before="120" w:after="120"/>
              <w:rPr>
                <w:rFonts w:ascii="Arial" w:hAnsi="Arial" w:cs="Arial"/>
              </w:rPr>
            </w:pPr>
            <w:r w:rsidRPr="001452A3">
              <w:rPr>
                <w:rFonts w:ascii="Arial" w:hAnsi="Arial" w:cs="Arial"/>
              </w:rPr>
              <w:t xml:space="preserve">Ability to work in a team with colleagues in own and other </w:t>
            </w:r>
            <w:proofErr w:type="gramStart"/>
            <w:r w:rsidRPr="001452A3">
              <w:rPr>
                <w:rFonts w:ascii="Arial" w:hAnsi="Arial" w:cs="Arial"/>
              </w:rPr>
              <w:t>disciplines</w:t>
            </w:r>
            <w:proofErr w:type="gramEnd"/>
          </w:p>
          <w:p w14:paraId="4B9A70CE" w14:textId="77777777" w:rsidR="001452A3" w:rsidRPr="001452A3" w:rsidRDefault="001452A3" w:rsidP="001452A3">
            <w:pPr>
              <w:spacing w:before="120" w:after="120"/>
              <w:rPr>
                <w:rFonts w:ascii="Arial" w:hAnsi="Arial" w:cs="Arial"/>
              </w:rPr>
            </w:pPr>
            <w:r w:rsidRPr="001452A3">
              <w:rPr>
                <w:rFonts w:ascii="Arial" w:hAnsi="Arial" w:cs="Arial"/>
              </w:rPr>
              <w:t xml:space="preserve">Ability to organise time efficiently and </w:t>
            </w:r>
            <w:proofErr w:type="gramStart"/>
            <w:r w:rsidRPr="001452A3">
              <w:rPr>
                <w:rFonts w:ascii="Arial" w:hAnsi="Arial" w:cs="Arial"/>
              </w:rPr>
              <w:t>effectively</w:t>
            </w:r>
            <w:proofErr w:type="gramEnd"/>
          </w:p>
          <w:p w14:paraId="7EE672DD" w14:textId="77777777" w:rsidR="001452A3" w:rsidRPr="001452A3" w:rsidRDefault="001452A3" w:rsidP="001452A3">
            <w:pPr>
              <w:spacing w:before="120" w:after="120"/>
              <w:rPr>
                <w:rFonts w:ascii="Arial" w:hAnsi="Arial" w:cs="Arial"/>
              </w:rPr>
            </w:pPr>
            <w:r w:rsidRPr="001452A3">
              <w:rPr>
                <w:rFonts w:ascii="Arial" w:hAnsi="Arial" w:cs="Arial"/>
              </w:rPr>
              <w:t>Reliability</w:t>
            </w:r>
          </w:p>
          <w:p w14:paraId="69D174EE" w14:textId="77777777" w:rsidR="001452A3" w:rsidRPr="001452A3" w:rsidRDefault="001452A3" w:rsidP="001452A3">
            <w:pPr>
              <w:spacing w:before="120" w:after="120"/>
              <w:rPr>
                <w:rFonts w:ascii="Arial" w:hAnsi="Arial" w:cs="Arial"/>
              </w:rPr>
            </w:pPr>
            <w:r w:rsidRPr="001452A3">
              <w:rPr>
                <w:rFonts w:ascii="Arial" w:hAnsi="Arial" w:cs="Arial"/>
              </w:rPr>
              <w:t xml:space="preserve">Ability to communicate and liaise effectively with patients and their </w:t>
            </w:r>
            <w:proofErr w:type="gramStart"/>
            <w:r w:rsidRPr="001452A3">
              <w:rPr>
                <w:rFonts w:ascii="Arial" w:hAnsi="Arial" w:cs="Arial"/>
              </w:rPr>
              <w:t>relatives</w:t>
            </w:r>
            <w:proofErr w:type="gramEnd"/>
            <w:r w:rsidRPr="001452A3">
              <w:rPr>
                <w:rFonts w:ascii="Arial" w:hAnsi="Arial" w:cs="Arial"/>
              </w:rPr>
              <w:t xml:space="preserve"> </w:t>
            </w:r>
          </w:p>
          <w:p w14:paraId="237FB6FD" w14:textId="77777777" w:rsidR="001452A3" w:rsidRPr="001452A3" w:rsidRDefault="001452A3" w:rsidP="001452A3">
            <w:pPr>
              <w:spacing w:before="120" w:after="120"/>
              <w:rPr>
                <w:rFonts w:ascii="Arial" w:hAnsi="Arial" w:cs="Arial"/>
              </w:rPr>
            </w:pPr>
            <w:r w:rsidRPr="001452A3">
              <w:rPr>
                <w:rFonts w:ascii="Arial" w:hAnsi="Arial" w:cs="Arial"/>
              </w:rPr>
              <w:t xml:space="preserve">The ability to communicate and work harmoniously with all members of staff individually and on a multi-disciplinary </w:t>
            </w:r>
            <w:proofErr w:type="gramStart"/>
            <w:r w:rsidRPr="001452A3">
              <w:rPr>
                <w:rFonts w:ascii="Arial" w:hAnsi="Arial" w:cs="Arial"/>
              </w:rPr>
              <w:t>basis</w:t>
            </w:r>
            <w:proofErr w:type="gramEnd"/>
          </w:p>
          <w:p w14:paraId="759BCA4B" w14:textId="77777777" w:rsidR="001452A3" w:rsidRPr="001452A3" w:rsidRDefault="001452A3" w:rsidP="001452A3">
            <w:pPr>
              <w:spacing w:before="120" w:after="120"/>
              <w:rPr>
                <w:rFonts w:ascii="Arial" w:hAnsi="Arial" w:cs="Arial"/>
              </w:rPr>
            </w:pPr>
            <w:r w:rsidRPr="001452A3">
              <w:rPr>
                <w:rFonts w:ascii="Arial" w:hAnsi="Arial" w:cs="Arial"/>
              </w:rPr>
              <w:t xml:space="preserve">Ability to adapt and respond to changing </w:t>
            </w:r>
            <w:proofErr w:type="gramStart"/>
            <w:r w:rsidRPr="001452A3">
              <w:rPr>
                <w:rFonts w:ascii="Arial" w:hAnsi="Arial" w:cs="Arial"/>
              </w:rPr>
              <w:t>circumstances</w:t>
            </w:r>
            <w:proofErr w:type="gramEnd"/>
          </w:p>
          <w:p w14:paraId="74AC9CE6" w14:textId="77777777" w:rsidR="001452A3" w:rsidRPr="001452A3" w:rsidRDefault="001452A3" w:rsidP="001452A3">
            <w:pPr>
              <w:spacing w:before="120" w:after="120"/>
              <w:rPr>
                <w:rFonts w:ascii="Arial" w:hAnsi="Arial" w:cs="Arial"/>
              </w:rPr>
            </w:pPr>
            <w:r w:rsidRPr="001452A3">
              <w:rPr>
                <w:rFonts w:ascii="Arial" w:hAnsi="Arial" w:cs="Arial"/>
              </w:rPr>
              <w:t xml:space="preserve">Ability to work under </w:t>
            </w:r>
            <w:proofErr w:type="gramStart"/>
            <w:r w:rsidRPr="001452A3">
              <w:rPr>
                <w:rFonts w:ascii="Arial" w:hAnsi="Arial" w:cs="Arial"/>
              </w:rPr>
              <w:t>pressure</w:t>
            </w:r>
            <w:proofErr w:type="gramEnd"/>
          </w:p>
          <w:p w14:paraId="1D0C14EC" w14:textId="77777777" w:rsidR="001452A3" w:rsidRPr="001452A3" w:rsidRDefault="001452A3" w:rsidP="001452A3">
            <w:pPr>
              <w:spacing w:before="120" w:after="120"/>
            </w:pPr>
            <w:r w:rsidRPr="001452A3">
              <w:rPr>
                <w:rFonts w:ascii="Arial" w:hAnsi="Arial" w:cs="Arial"/>
              </w:rPr>
              <w:t>Awareness of personal limitations</w:t>
            </w:r>
          </w:p>
        </w:tc>
        <w:tc>
          <w:tcPr>
            <w:tcW w:w="3240" w:type="dxa"/>
          </w:tcPr>
          <w:p w14:paraId="738B74D4" w14:textId="77777777" w:rsidR="001452A3" w:rsidRPr="001452A3" w:rsidRDefault="001452A3" w:rsidP="001452A3">
            <w:pPr>
              <w:spacing w:before="120" w:after="120"/>
              <w:rPr>
                <w:rFonts w:ascii="Arial" w:hAnsi="Arial" w:cs="Arial"/>
              </w:rPr>
            </w:pPr>
            <w:r w:rsidRPr="001452A3">
              <w:rPr>
                <w:rFonts w:ascii="Arial" w:hAnsi="Arial" w:cs="Arial"/>
              </w:rPr>
              <w:t xml:space="preserve">Ability to motivate </w:t>
            </w:r>
            <w:proofErr w:type="gramStart"/>
            <w:r w:rsidRPr="001452A3">
              <w:rPr>
                <w:rFonts w:ascii="Arial" w:hAnsi="Arial" w:cs="Arial"/>
              </w:rPr>
              <w:t>colleagues</w:t>
            </w:r>
            <w:proofErr w:type="gramEnd"/>
          </w:p>
          <w:p w14:paraId="480DD3B7" w14:textId="77777777" w:rsidR="001452A3" w:rsidRPr="001452A3" w:rsidRDefault="001452A3" w:rsidP="001452A3">
            <w:pPr>
              <w:spacing w:before="120" w:after="120"/>
              <w:rPr>
                <w:rFonts w:ascii="Arial" w:hAnsi="Arial" w:cs="Arial"/>
              </w:rPr>
            </w:pPr>
          </w:p>
        </w:tc>
      </w:tr>
      <w:tr w:rsidR="001452A3" w:rsidRPr="001452A3" w14:paraId="5AECFBB3" w14:textId="77777777" w:rsidTr="00DA4B23">
        <w:tc>
          <w:tcPr>
            <w:tcW w:w="2155" w:type="dxa"/>
          </w:tcPr>
          <w:p w14:paraId="25C64B39" w14:textId="77777777" w:rsidR="001452A3" w:rsidRPr="001452A3" w:rsidRDefault="001452A3" w:rsidP="001452A3">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1452A3">
              <w:rPr>
                <w:rFonts w:ascii="Arial" w:eastAsia="Calibri" w:hAnsi="Arial" w:cs="Arial"/>
                <w:b/>
                <w:color w:val="000000"/>
                <w:lang w:val="en-US"/>
              </w:rPr>
              <w:t>Circumstances of Job</w:t>
            </w:r>
          </w:p>
        </w:tc>
        <w:tc>
          <w:tcPr>
            <w:tcW w:w="3605" w:type="dxa"/>
          </w:tcPr>
          <w:p w14:paraId="43409F80" w14:textId="77777777" w:rsidR="001452A3" w:rsidRPr="001452A3" w:rsidRDefault="001452A3" w:rsidP="001452A3">
            <w:pPr>
              <w:spacing w:before="120" w:after="120"/>
              <w:rPr>
                <w:rFonts w:ascii="Arial" w:hAnsi="Arial" w:cs="Arial"/>
              </w:rPr>
            </w:pPr>
            <w:r w:rsidRPr="001452A3">
              <w:rPr>
                <w:rFonts w:ascii="Arial" w:hAnsi="Arial" w:cs="Arial"/>
              </w:rPr>
              <w:t>May be required to work at any of NHS Lothian’s sites</w:t>
            </w:r>
          </w:p>
        </w:tc>
        <w:tc>
          <w:tcPr>
            <w:tcW w:w="3240" w:type="dxa"/>
          </w:tcPr>
          <w:p w14:paraId="2133CA84" w14:textId="77777777" w:rsidR="001452A3" w:rsidRPr="001452A3" w:rsidRDefault="001452A3" w:rsidP="001452A3">
            <w:pPr>
              <w:spacing w:before="120" w:after="120"/>
              <w:rPr>
                <w:rFonts w:ascii="Arial" w:hAnsi="Arial" w:cs="Arial"/>
              </w:rPr>
            </w:pPr>
          </w:p>
        </w:tc>
      </w:tr>
    </w:tbl>
    <w:p w14:paraId="5080E262" w14:textId="77777777" w:rsidR="001452A3" w:rsidRPr="001452A3" w:rsidRDefault="001452A3" w:rsidP="001452A3">
      <w:pPr>
        <w:rPr>
          <w:rFonts w:ascii="Arial" w:hAnsi="Arial" w:cs="Arial"/>
        </w:rPr>
      </w:pPr>
    </w:p>
    <w:p w14:paraId="7B79BA11" w14:textId="77777777" w:rsidR="001452A3" w:rsidRPr="001452A3" w:rsidRDefault="001452A3" w:rsidP="001452A3">
      <w:pPr>
        <w:rPr>
          <w:rFonts w:ascii="Arial" w:hAnsi="Arial" w:cs="Arial"/>
        </w:rPr>
      </w:pPr>
      <w:r w:rsidRPr="001452A3">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1452A3" w:rsidRPr="001452A3" w14:paraId="53603893" w14:textId="77777777" w:rsidTr="00DA4B23">
        <w:trPr>
          <w:trHeight w:val="558"/>
        </w:trPr>
        <w:tc>
          <w:tcPr>
            <w:tcW w:w="9000" w:type="dxa"/>
            <w:tcBorders>
              <w:top w:val="single" w:sz="4" w:space="0" w:color="auto"/>
              <w:bottom w:val="single" w:sz="4" w:space="0" w:color="auto"/>
            </w:tcBorders>
            <w:shd w:val="clear" w:color="auto" w:fill="00B0F0"/>
            <w:vAlign w:val="center"/>
          </w:tcPr>
          <w:p w14:paraId="07E410AC" w14:textId="77777777" w:rsidR="001452A3" w:rsidRPr="001452A3" w:rsidRDefault="001452A3" w:rsidP="001452A3">
            <w:pPr>
              <w:rPr>
                <w:rFonts w:ascii="Arial" w:hAnsi="Arial" w:cs="Arial"/>
              </w:rPr>
            </w:pPr>
            <w:r w:rsidRPr="001452A3">
              <w:rPr>
                <w:rFonts w:ascii="Arial" w:hAnsi="Arial" w:cs="Arial"/>
                <w:b/>
              </w:rPr>
              <w:t>Section 2:</w:t>
            </w:r>
            <w:r w:rsidRPr="001452A3">
              <w:rPr>
                <w:rFonts w:ascii="Arial" w:hAnsi="Arial" w:cs="Arial"/>
                <w:b/>
              </w:rPr>
              <w:tab/>
              <w:t>Introduction to Appointment</w:t>
            </w:r>
          </w:p>
        </w:tc>
      </w:tr>
    </w:tbl>
    <w:p w14:paraId="2D67520B" w14:textId="77777777" w:rsidR="001452A3" w:rsidRPr="001452A3" w:rsidRDefault="001452A3" w:rsidP="001452A3">
      <w:pPr>
        <w:rPr>
          <w:rFonts w:ascii="Arial" w:hAnsi="Arial" w:cs="Arial"/>
        </w:rPr>
      </w:pPr>
    </w:p>
    <w:p w14:paraId="6FC34663" w14:textId="77777777" w:rsidR="001452A3" w:rsidRPr="001452A3" w:rsidRDefault="001452A3" w:rsidP="001452A3">
      <w:pPr>
        <w:rPr>
          <w:rFonts w:ascii="Arial" w:hAnsi="Arial" w:cs="Arial"/>
        </w:rPr>
      </w:pPr>
      <w:r w:rsidRPr="001452A3">
        <w:rPr>
          <w:rFonts w:ascii="Arial" w:hAnsi="Arial" w:cs="Arial"/>
          <w:b/>
        </w:rPr>
        <w:t>Job Title:</w:t>
      </w:r>
      <w:r w:rsidRPr="001452A3">
        <w:rPr>
          <w:rFonts w:ascii="Arial" w:hAnsi="Arial" w:cs="Arial"/>
        </w:rPr>
        <w:tab/>
        <w:t>Locum Appointment for Training in Acute Internal Medicine</w:t>
      </w:r>
    </w:p>
    <w:p w14:paraId="31702E5D" w14:textId="77777777" w:rsidR="001452A3" w:rsidRPr="001452A3" w:rsidRDefault="001452A3" w:rsidP="001452A3">
      <w:pPr>
        <w:rPr>
          <w:rFonts w:ascii="Arial" w:hAnsi="Arial" w:cs="Arial"/>
        </w:rPr>
      </w:pPr>
    </w:p>
    <w:p w14:paraId="37AF7CED" w14:textId="77777777" w:rsidR="001452A3" w:rsidRPr="001452A3" w:rsidRDefault="001452A3" w:rsidP="001452A3">
      <w:pPr>
        <w:rPr>
          <w:rFonts w:ascii="Arial" w:hAnsi="Arial" w:cs="Arial"/>
        </w:rPr>
      </w:pPr>
      <w:r w:rsidRPr="001452A3">
        <w:rPr>
          <w:rFonts w:ascii="Arial" w:hAnsi="Arial" w:cs="Arial"/>
          <w:b/>
        </w:rPr>
        <w:t>Department:</w:t>
      </w:r>
      <w:r w:rsidRPr="001452A3">
        <w:rPr>
          <w:rFonts w:ascii="Arial" w:hAnsi="Arial" w:cs="Arial"/>
        </w:rPr>
        <w:tab/>
        <w:t>1) Department of Acute Medicine Western General Hospital, Edinburgh</w:t>
      </w:r>
    </w:p>
    <w:p w14:paraId="62587373" w14:textId="77777777" w:rsidR="001452A3" w:rsidRPr="001452A3" w:rsidRDefault="001452A3" w:rsidP="001452A3">
      <w:pPr>
        <w:rPr>
          <w:rFonts w:ascii="Arial" w:hAnsi="Arial" w:cs="Arial"/>
        </w:rPr>
      </w:pPr>
      <w:r w:rsidRPr="001452A3">
        <w:rPr>
          <w:rFonts w:ascii="Arial" w:hAnsi="Arial" w:cs="Arial"/>
        </w:rPr>
        <w:t>2) Department of Medicine, St John’s Hospital, Livingston</w:t>
      </w:r>
    </w:p>
    <w:p w14:paraId="7651FD6F" w14:textId="77777777" w:rsidR="001452A3" w:rsidRPr="001452A3" w:rsidRDefault="001452A3" w:rsidP="001452A3">
      <w:pPr>
        <w:rPr>
          <w:rFonts w:ascii="Arial" w:hAnsi="Arial" w:cs="Arial"/>
        </w:rPr>
      </w:pPr>
    </w:p>
    <w:p w14:paraId="4274726D" w14:textId="77777777" w:rsidR="001452A3" w:rsidRPr="001452A3" w:rsidRDefault="001452A3" w:rsidP="001452A3">
      <w:pPr>
        <w:rPr>
          <w:rFonts w:ascii="Arial" w:hAnsi="Arial" w:cs="Arial"/>
        </w:rPr>
      </w:pPr>
      <w:r w:rsidRPr="001452A3">
        <w:rPr>
          <w:rFonts w:ascii="Arial" w:hAnsi="Arial" w:cs="Arial"/>
          <w:b/>
        </w:rPr>
        <w:t>Base:</w:t>
      </w:r>
      <w:r w:rsidRPr="001452A3">
        <w:rPr>
          <w:rFonts w:ascii="Arial" w:hAnsi="Arial" w:cs="Arial"/>
        </w:rPr>
        <w:tab/>
      </w:r>
    </w:p>
    <w:p w14:paraId="0856970B" w14:textId="77777777" w:rsidR="001452A3" w:rsidRPr="001452A3" w:rsidRDefault="001452A3" w:rsidP="001452A3">
      <w:pPr>
        <w:rPr>
          <w:rFonts w:ascii="Arial" w:hAnsi="Arial" w:cs="Arial"/>
        </w:rPr>
      </w:pPr>
    </w:p>
    <w:p w14:paraId="7CED337F" w14:textId="77777777" w:rsidR="001452A3" w:rsidRPr="001452A3" w:rsidRDefault="001452A3" w:rsidP="001452A3">
      <w:pPr>
        <w:rPr>
          <w:rFonts w:ascii="Arial" w:hAnsi="Arial" w:cs="Arial"/>
        </w:rPr>
      </w:pPr>
      <w:r w:rsidRPr="001452A3">
        <w:rPr>
          <w:rFonts w:ascii="Arial" w:hAnsi="Arial" w:cs="Arial"/>
        </w:rPr>
        <w:t>You may also be required to work at any of NHS Lothian’s sites.</w:t>
      </w:r>
    </w:p>
    <w:p w14:paraId="32DD7950" w14:textId="77777777" w:rsidR="001452A3" w:rsidRPr="001452A3" w:rsidRDefault="001452A3" w:rsidP="001452A3">
      <w:pPr>
        <w:rPr>
          <w:rFonts w:ascii="Arial" w:hAnsi="Arial" w:cs="Arial"/>
        </w:rPr>
      </w:pPr>
    </w:p>
    <w:p w14:paraId="7583B45F" w14:textId="77777777" w:rsidR="001452A3" w:rsidRPr="001452A3" w:rsidRDefault="001452A3" w:rsidP="001452A3">
      <w:pPr>
        <w:rPr>
          <w:rFonts w:ascii="Arial" w:hAnsi="Arial" w:cs="Arial"/>
        </w:rPr>
      </w:pPr>
      <w:r w:rsidRPr="001452A3">
        <w:rPr>
          <w:rFonts w:ascii="Arial" w:hAnsi="Arial" w:cs="Arial"/>
          <w:b/>
        </w:rPr>
        <w:t>Post Summary:</w:t>
      </w:r>
      <w:r w:rsidRPr="001452A3">
        <w:rPr>
          <w:rFonts w:ascii="Arial" w:hAnsi="Arial" w:cs="Arial"/>
        </w:rPr>
        <w:tab/>
      </w:r>
    </w:p>
    <w:p w14:paraId="58AB9732" w14:textId="77777777" w:rsidR="001452A3" w:rsidRPr="001452A3" w:rsidRDefault="001452A3" w:rsidP="001452A3">
      <w:pPr>
        <w:rPr>
          <w:rFonts w:ascii="Arial" w:hAnsi="Arial" w:cs="Arial"/>
        </w:rPr>
      </w:pPr>
      <w:r w:rsidRPr="001452A3">
        <w:rPr>
          <w:rFonts w:ascii="Arial" w:hAnsi="Arial" w:cs="Arial"/>
        </w:rPr>
        <w:t>There are 2 posts, one based at the Western General hospital in Edinburgh and the other at St John’s Hospital, Livingston.</w:t>
      </w:r>
    </w:p>
    <w:p w14:paraId="49D44E94" w14:textId="77777777" w:rsidR="001452A3" w:rsidRPr="001452A3" w:rsidRDefault="001452A3" w:rsidP="001452A3">
      <w:pPr>
        <w:rPr>
          <w:rFonts w:ascii="Arial" w:hAnsi="Arial" w:cs="Arial"/>
        </w:rPr>
      </w:pPr>
    </w:p>
    <w:p w14:paraId="70D74F71"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night team. There are considerable opportunities to develop skills and knowledge in acute internal medicine and cover the curriculum requirements. Both posts offer opportunities to develop procedural skills. </w:t>
      </w:r>
    </w:p>
    <w:p w14:paraId="0F0F8D6D"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 </w:t>
      </w:r>
    </w:p>
    <w:p w14:paraId="62B14D50"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Western General Hospital </w:t>
      </w:r>
    </w:p>
    <w:p w14:paraId="46EFD12D"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 xml:space="preserve">Mainly working in the acute medical unit but also shifts in the Same Day Emergency Care Unit and on the downstream medical wards. You will be working </w:t>
      </w:r>
      <w:proofErr w:type="spellStart"/>
      <w:r w:rsidRPr="001452A3">
        <w:rPr>
          <w:rFonts w:cs="Calibri"/>
          <w:lang w:eastAsia="en-GB"/>
        </w:rPr>
        <w:t>along side</w:t>
      </w:r>
      <w:proofErr w:type="spellEnd"/>
      <w:r w:rsidRPr="001452A3">
        <w:rPr>
          <w:rFonts w:cs="Calibri"/>
          <w:lang w:eastAsia="en-GB"/>
        </w:rPr>
        <w:t xml:space="preserve"> consultants as well as a varied team of allied health professionals and other trainees. There is significant exposure to acute medical emergencies as this hospital does not have an Emergency Department. There are plenty of opportunities for quality improvement and research as well as teaching and training.  </w:t>
      </w:r>
    </w:p>
    <w:p w14:paraId="79388063"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 </w:t>
      </w:r>
    </w:p>
    <w:p w14:paraId="07A25C64"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St John’s Hospital </w:t>
      </w:r>
    </w:p>
    <w:p w14:paraId="7ABF16B5"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This post officially counts as ‘internal medicine’ for training but offers significant acute medical experience as well as downstream medical ward time and speciality clinics.  </w:t>
      </w:r>
    </w:p>
    <w:p w14:paraId="0FD7084E"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 </w:t>
      </w:r>
    </w:p>
    <w:p w14:paraId="47665733" w14:textId="77777777" w:rsidR="001452A3" w:rsidRPr="001452A3" w:rsidRDefault="001452A3" w:rsidP="001452A3">
      <w:pPr>
        <w:textAlignment w:val="baseline"/>
        <w:rPr>
          <w:rFonts w:ascii="Segoe UI" w:hAnsi="Segoe UI" w:cs="Segoe UI"/>
          <w:sz w:val="18"/>
          <w:szCs w:val="18"/>
          <w:lang w:eastAsia="en-GB"/>
        </w:rPr>
      </w:pPr>
      <w:r w:rsidRPr="001452A3">
        <w:rPr>
          <w:rFonts w:cs="Calibri"/>
          <w:lang w:eastAsia="en-GB"/>
        </w:rPr>
        <w:t>Example shift pattern: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1452A3" w:rsidRPr="001452A3" w14:paraId="6AD49E58"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2C2894"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1D8292"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AM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26D57B"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PM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D8C399"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Other </w:t>
            </w:r>
          </w:p>
        </w:tc>
      </w:tr>
      <w:tr w:rsidR="001452A3" w:rsidRPr="001452A3" w14:paraId="2B1E662D"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9CB8708"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Monday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0841DC"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D34374"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On call ‘med reg’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CF8B42"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On call until 2130 </w:t>
            </w:r>
          </w:p>
        </w:tc>
      </w:tr>
      <w:tr w:rsidR="001452A3" w:rsidRPr="001452A3" w14:paraId="0732DA39"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42A849"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Tuesday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3ECD7D"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Post take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5E0D80"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SPA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38C037"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r>
      <w:tr w:rsidR="001452A3" w:rsidRPr="001452A3" w14:paraId="6D70576C"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EA60D3"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Wednesday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914741"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FAMUS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678930"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FAMUS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06EAF3"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Grand round lunchtime </w:t>
            </w:r>
          </w:p>
        </w:tc>
      </w:tr>
      <w:tr w:rsidR="001452A3" w:rsidRPr="001452A3" w14:paraId="3FC1965E"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D6C0B3"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Thursday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AB4D40"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SDEC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BF48E5"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SDEC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C5F52"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r>
      <w:tr w:rsidR="001452A3" w:rsidRPr="001452A3" w14:paraId="5F7889A5"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B27C3A"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Friday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547C02"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2648BE"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AMU 1100-1900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C19B88"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Friday morning departmental meeting (optional) </w:t>
            </w:r>
          </w:p>
        </w:tc>
      </w:tr>
      <w:tr w:rsidR="001452A3" w:rsidRPr="001452A3" w14:paraId="781A1E13"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456598"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Saturday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574C37"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13A536"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B5CA2E"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r>
      <w:tr w:rsidR="001452A3" w:rsidRPr="001452A3" w14:paraId="586753D4"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D00B72A"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Sunday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F7F8E44"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B818F89"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6C4386"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r>
      <w:tr w:rsidR="001452A3" w:rsidRPr="001452A3" w14:paraId="15B6E844"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07D84A"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Monday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01546B"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1055ED"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BD42C2"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Hospital at Night 2100-0900 </w:t>
            </w:r>
          </w:p>
        </w:tc>
      </w:tr>
      <w:tr w:rsidR="001452A3" w:rsidRPr="001452A3" w14:paraId="3F437590"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F93FBD"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Tuesday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0EF0A2"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D322875"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46CD6C"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Hospital at Night 2100-0900 </w:t>
            </w:r>
          </w:p>
        </w:tc>
      </w:tr>
      <w:tr w:rsidR="001452A3" w:rsidRPr="001452A3" w14:paraId="0395AF39"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01DA2D"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Wednesday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1BA10D"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FE4C1C"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BAA697"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Hospital at Night 2100-0900 </w:t>
            </w:r>
          </w:p>
        </w:tc>
      </w:tr>
      <w:tr w:rsidR="001452A3" w:rsidRPr="001452A3" w14:paraId="21949D9B"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6FD24F"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lastRenderedPageBreak/>
              <w:t>Thursday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E3E7CE"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40B223"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FEBC90" w14:textId="77777777" w:rsidR="001452A3" w:rsidRPr="001452A3" w:rsidRDefault="001452A3" w:rsidP="001452A3">
            <w:pPr>
              <w:textAlignment w:val="baseline"/>
              <w:rPr>
                <w:rFonts w:ascii="Times New Roman" w:hAnsi="Times New Roman"/>
                <w:sz w:val="24"/>
                <w:szCs w:val="24"/>
                <w:lang w:eastAsia="en-GB"/>
              </w:rPr>
            </w:pPr>
            <w:r w:rsidRPr="001452A3">
              <w:rPr>
                <w:rFonts w:cs="Calibri"/>
                <w:lang w:eastAsia="en-GB"/>
              </w:rPr>
              <w:t>Hospital at Night 2100-0900 </w:t>
            </w:r>
          </w:p>
        </w:tc>
      </w:tr>
      <w:tr w:rsidR="001452A3" w:rsidRPr="001452A3" w14:paraId="5A115BC1"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6F0D1D" w14:textId="77777777" w:rsidR="001452A3" w:rsidRPr="001452A3" w:rsidRDefault="001452A3" w:rsidP="001452A3">
            <w:pPr>
              <w:textAlignment w:val="baseline"/>
              <w:rPr>
                <w:rFonts w:cs="Calibri"/>
                <w:lang w:eastAsia="en-GB"/>
              </w:rPr>
            </w:pPr>
            <w:r w:rsidRPr="001452A3">
              <w:rPr>
                <w:rFonts w:cs="Calibri"/>
                <w:lang w:eastAsia="en-GB"/>
              </w:rPr>
              <w:t>Friday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56E828" w14:textId="77777777" w:rsidR="001452A3" w:rsidRPr="001452A3" w:rsidRDefault="001452A3" w:rsidP="001452A3">
            <w:pPr>
              <w:textAlignment w:val="baseline"/>
              <w:rPr>
                <w:rFonts w:cs="Calibri"/>
                <w:lang w:eastAsia="en-GB"/>
              </w:rPr>
            </w:pPr>
            <w:r w:rsidRPr="001452A3">
              <w:rPr>
                <w:rFonts w:cs="Calibri"/>
                <w:lang w:eastAsia="en-GB"/>
              </w:rPr>
              <w:t>Zero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14F91D" w14:textId="77777777" w:rsidR="001452A3" w:rsidRPr="001452A3" w:rsidRDefault="001452A3" w:rsidP="001452A3">
            <w:pPr>
              <w:textAlignment w:val="baseline"/>
              <w:rPr>
                <w:rFonts w:cs="Calibri"/>
                <w:lang w:eastAsia="en-GB"/>
              </w:rPr>
            </w:pPr>
            <w:r w:rsidRPr="001452A3">
              <w:rPr>
                <w:rFonts w:cs="Calibri"/>
                <w:lang w:eastAsia="en-GB"/>
              </w:rPr>
              <w:t>Zero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A571F4" w14:textId="77777777" w:rsidR="001452A3" w:rsidRPr="001452A3" w:rsidRDefault="001452A3" w:rsidP="001452A3">
            <w:pPr>
              <w:textAlignment w:val="baseline"/>
              <w:rPr>
                <w:rFonts w:cs="Calibri"/>
                <w:lang w:eastAsia="en-GB"/>
              </w:rPr>
            </w:pPr>
            <w:r w:rsidRPr="001452A3">
              <w:rPr>
                <w:rFonts w:cs="Calibri"/>
                <w:lang w:eastAsia="en-GB"/>
              </w:rPr>
              <w:t>OFF after 0900 </w:t>
            </w:r>
          </w:p>
        </w:tc>
      </w:tr>
      <w:tr w:rsidR="001452A3" w:rsidRPr="001452A3" w14:paraId="6013327E"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F9EB34" w14:textId="77777777" w:rsidR="001452A3" w:rsidRPr="001452A3" w:rsidRDefault="001452A3" w:rsidP="001452A3">
            <w:pPr>
              <w:textAlignment w:val="baseline"/>
              <w:rPr>
                <w:rFonts w:cs="Calibri"/>
                <w:lang w:eastAsia="en-GB"/>
              </w:rPr>
            </w:pPr>
            <w:r w:rsidRPr="001452A3">
              <w:rPr>
                <w:rFonts w:cs="Calibri"/>
                <w:lang w:eastAsia="en-GB"/>
              </w:rPr>
              <w:t>Saturday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C11FE8" w14:textId="77777777" w:rsidR="001452A3" w:rsidRPr="001452A3" w:rsidRDefault="001452A3" w:rsidP="001452A3">
            <w:pPr>
              <w:textAlignment w:val="baseline"/>
              <w:rPr>
                <w:rFonts w:cs="Calibri"/>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F1BDFB" w14:textId="77777777" w:rsidR="001452A3" w:rsidRPr="001452A3" w:rsidRDefault="001452A3" w:rsidP="001452A3">
            <w:pPr>
              <w:textAlignment w:val="baseline"/>
              <w:rPr>
                <w:rFonts w:cs="Calibri"/>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121096"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18086904"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84EA1B" w14:textId="77777777" w:rsidR="001452A3" w:rsidRPr="001452A3" w:rsidRDefault="001452A3" w:rsidP="001452A3">
            <w:pPr>
              <w:textAlignment w:val="baseline"/>
              <w:rPr>
                <w:rFonts w:cs="Calibri"/>
                <w:lang w:eastAsia="en-GB"/>
              </w:rPr>
            </w:pPr>
            <w:r w:rsidRPr="001452A3">
              <w:rPr>
                <w:rFonts w:cs="Calibri"/>
                <w:lang w:eastAsia="en-GB"/>
              </w:rPr>
              <w:t>Sunday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1601F3" w14:textId="77777777" w:rsidR="001452A3" w:rsidRPr="001452A3" w:rsidRDefault="001452A3" w:rsidP="001452A3">
            <w:pPr>
              <w:textAlignment w:val="baseline"/>
              <w:rPr>
                <w:rFonts w:cs="Calibri"/>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558F96" w14:textId="77777777" w:rsidR="001452A3" w:rsidRPr="001452A3" w:rsidRDefault="001452A3" w:rsidP="001452A3">
            <w:pPr>
              <w:textAlignment w:val="baseline"/>
              <w:rPr>
                <w:rFonts w:cs="Calibri"/>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722BD5"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365A96DD"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B181BE" w14:textId="77777777" w:rsidR="001452A3" w:rsidRPr="001452A3" w:rsidRDefault="001452A3" w:rsidP="001452A3">
            <w:pPr>
              <w:textAlignment w:val="baseline"/>
              <w:rPr>
                <w:rFonts w:cs="Calibri"/>
                <w:lang w:eastAsia="en-GB"/>
              </w:rPr>
            </w:pPr>
            <w:r w:rsidRPr="001452A3">
              <w:rPr>
                <w:rFonts w:cs="Calibri"/>
                <w:lang w:eastAsia="en-GB"/>
              </w:rPr>
              <w:t>Monday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CB0DD8" w14:textId="77777777" w:rsidR="001452A3" w:rsidRPr="001452A3" w:rsidRDefault="001452A3" w:rsidP="001452A3">
            <w:pPr>
              <w:textAlignment w:val="baseline"/>
              <w:rPr>
                <w:rFonts w:cs="Calibri"/>
                <w:lang w:eastAsia="en-GB"/>
              </w:rPr>
            </w:pPr>
            <w:r w:rsidRPr="001452A3">
              <w:rPr>
                <w:rFonts w:cs="Calibri"/>
                <w:lang w:eastAsia="en-GB"/>
              </w:rPr>
              <w:t>AMU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DEFDAB" w14:textId="77777777" w:rsidR="001452A3" w:rsidRPr="001452A3" w:rsidRDefault="001452A3" w:rsidP="001452A3">
            <w:pPr>
              <w:textAlignment w:val="baseline"/>
              <w:rPr>
                <w:rFonts w:cs="Calibri"/>
                <w:lang w:eastAsia="en-GB"/>
              </w:rPr>
            </w:pPr>
            <w:r w:rsidRPr="001452A3">
              <w:rPr>
                <w:rFonts w:cs="Calibri"/>
                <w:lang w:eastAsia="en-GB"/>
              </w:rPr>
              <w:t>AMU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B68009"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054BCE34"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5A5B99" w14:textId="77777777" w:rsidR="001452A3" w:rsidRPr="001452A3" w:rsidRDefault="001452A3" w:rsidP="001452A3">
            <w:pPr>
              <w:textAlignment w:val="baseline"/>
              <w:rPr>
                <w:rFonts w:cs="Calibri"/>
                <w:lang w:eastAsia="en-GB"/>
              </w:rPr>
            </w:pPr>
            <w:r w:rsidRPr="001452A3">
              <w:rPr>
                <w:rFonts w:cs="Calibri"/>
                <w:lang w:eastAsia="en-GB"/>
              </w:rPr>
              <w:t>Tuesday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78E914" w14:textId="77777777" w:rsidR="001452A3" w:rsidRPr="001452A3" w:rsidRDefault="001452A3" w:rsidP="001452A3">
            <w:pPr>
              <w:textAlignment w:val="baseline"/>
              <w:rPr>
                <w:rFonts w:cs="Calibri"/>
                <w:lang w:eastAsia="en-GB"/>
              </w:rPr>
            </w:pPr>
            <w:r w:rsidRPr="001452A3">
              <w:rPr>
                <w:rFonts w:cs="Calibri"/>
                <w:lang w:eastAsia="en-GB"/>
              </w:rPr>
              <w:t>Teaching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927EB4" w14:textId="77777777" w:rsidR="001452A3" w:rsidRPr="001452A3" w:rsidRDefault="001452A3" w:rsidP="001452A3">
            <w:pPr>
              <w:textAlignment w:val="baseline"/>
              <w:rPr>
                <w:rFonts w:cs="Calibri"/>
                <w:lang w:eastAsia="en-GB"/>
              </w:rPr>
            </w:pPr>
            <w:r w:rsidRPr="001452A3">
              <w:rPr>
                <w:rFonts w:cs="Calibri"/>
                <w:lang w:eastAsia="en-GB"/>
              </w:rPr>
              <w:t>Teaching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13A272"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61DC4214"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324BC0" w14:textId="77777777" w:rsidR="001452A3" w:rsidRPr="001452A3" w:rsidRDefault="001452A3" w:rsidP="001452A3">
            <w:pPr>
              <w:textAlignment w:val="baseline"/>
              <w:rPr>
                <w:rFonts w:cs="Calibri"/>
                <w:lang w:eastAsia="en-GB"/>
              </w:rPr>
            </w:pPr>
            <w:r w:rsidRPr="001452A3">
              <w:rPr>
                <w:rFonts w:cs="Calibri"/>
                <w:lang w:eastAsia="en-GB"/>
              </w:rPr>
              <w:t>Wednesday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90DAB1" w14:textId="77777777" w:rsidR="001452A3" w:rsidRPr="001452A3" w:rsidRDefault="001452A3" w:rsidP="001452A3">
            <w:pPr>
              <w:textAlignment w:val="baseline"/>
              <w:rPr>
                <w:rFonts w:cs="Calibri"/>
                <w:lang w:eastAsia="en-GB"/>
              </w:rPr>
            </w:pPr>
            <w:r w:rsidRPr="001452A3">
              <w:rPr>
                <w:rFonts w:cs="Calibri"/>
                <w:lang w:eastAsia="en-GB"/>
              </w:rPr>
              <w:t>FAMUS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229F40" w14:textId="77777777" w:rsidR="001452A3" w:rsidRPr="001452A3" w:rsidRDefault="001452A3" w:rsidP="001452A3">
            <w:pPr>
              <w:textAlignment w:val="baseline"/>
              <w:rPr>
                <w:rFonts w:cs="Calibri"/>
                <w:lang w:eastAsia="en-GB"/>
              </w:rPr>
            </w:pPr>
            <w:r w:rsidRPr="001452A3">
              <w:rPr>
                <w:rFonts w:cs="Calibri"/>
                <w:lang w:eastAsia="en-GB"/>
              </w:rPr>
              <w:t>FAMUS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444A1F"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52027E8D"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DFE9A8" w14:textId="77777777" w:rsidR="001452A3" w:rsidRPr="001452A3" w:rsidRDefault="001452A3" w:rsidP="001452A3">
            <w:pPr>
              <w:textAlignment w:val="baseline"/>
              <w:rPr>
                <w:rFonts w:cs="Calibri"/>
                <w:lang w:eastAsia="en-GB"/>
              </w:rPr>
            </w:pPr>
            <w:r w:rsidRPr="001452A3">
              <w:rPr>
                <w:rFonts w:cs="Calibri"/>
                <w:lang w:eastAsia="en-GB"/>
              </w:rPr>
              <w:t>Thursday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13BD8D" w14:textId="77777777" w:rsidR="001452A3" w:rsidRPr="001452A3" w:rsidRDefault="001452A3" w:rsidP="001452A3">
            <w:pPr>
              <w:textAlignment w:val="baseline"/>
              <w:rPr>
                <w:rFonts w:cs="Calibri"/>
                <w:lang w:eastAsia="en-GB"/>
              </w:rPr>
            </w:pPr>
            <w:r w:rsidRPr="001452A3">
              <w:rPr>
                <w:rFonts w:cs="Calibri"/>
                <w:lang w:eastAsia="en-GB"/>
              </w:rPr>
              <w:t>Zero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5BBD29" w14:textId="77777777" w:rsidR="001452A3" w:rsidRPr="001452A3" w:rsidRDefault="001452A3" w:rsidP="001452A3">
            <w:pPr>
              <w:textAlignment w:val="baseline"/>
              <w:rPr>
                <w:rFonts w:cs="Calibri"/>
                <w:lang w:eastAsia="en-GB"/>
              </w:rPr>
            </w:pPr>
            <w:r w:rsidRPr="001452A3">
              <w:rPr>
                <w:rFonts w:cs="Calibri"/>
                <w:lang w:eastAsia="en-GB"/>
              </w:rPr>
              <w:t>Zero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74C050"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7EC25C6A"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BDB79F" w14:textId="77777777" w:rsidR="001452A3" w:rsidRPr="001452A3" w:rsidRDefault="001452A3" w:rsidP="001452A3">
            <w:pPr>
              <w:textAlignment w:val="baseline"/>
              <w:rPr>
                <w:rFonts w:cs="Calibri"/>
                <w:lang w:eastAsia="en-GB"/>
              </w:rPr>
            </w:pPr>
            <w:r w:rsidRPr="001452A3">
              <w:rPr>
                <w:rFonts w:cs="Calibri"/>
                <w:lang w:eastAsia="en-GB"/>
              </w:rPr>
              <w:t>Friday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3A24C8" w14:textId="77777777" w:rsidR="001452A3" w:rsidRPr="001452A3" w:rsidRDefault="001452A3" w:rsidP="001452A3">
            <w:pPr>
              <w:textAlignment w:val="baseline"/>
              <w:rPr>
                <w:rFonts w:cs="Calibri"/>
                <w:lang w:eastAsia="en-GB"/>
              </w:rPr>
            </w:pPr>
            <w:r w:rsidRPr="001452A3">
              <w:rPr>
                <w:rFonts w:cs="Calibri"/>
                <w:lang w:eastAsia="en-GB"/>
              </w:rPr>
              <w:t>OFF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A1D436" w14:textId="77777777" w:rsidR="001452A3" w:rsidRPr="001452A3" w:rsidRDefault="001452A3" w:rsidP="001452A3">
            <w:pPr>
              <w:textAlignment w:val="baseline"/>
              <w:rPr>
                <w:rFonts w:cs="Calibri"/>
                <w:lang w:eastAsia="en-GB"/>
              </w:rPr>
            </w:pPr>
            <w:r w:rsidRPr="001452A3">
              <w:rPr>
                <w:rFonts w:cs="Calibri"/>
                <w:lang w:eastAsia="en-GB"/>
              </w:rPr>
              <w:t>On call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57075E" w14:textId="77777777" w:rsidR="001452A3" w:rsidRPr="001452A3" w:rsidRDefault="001452A3" w:rsidP="001452A3">
            <w:pPr>
              <w:textAlignment w:val="baseline"/>
              <w:rPr>
                <w:rFonts w:cs="Calibri"/>
                <w:lang w:eastAsia="en-GB"/>
              </w:rPr>
            </w:pPr>
            <w:r w:rsidRPr="001452A3">
              <w:rPr>
                <w:rFonts w:cs="Calibri"/>
                <w:lang w:eastAsia="en-GB"/>
              </w:rPr>
              <w:t>On call 1230-2130 </w:t>
            </w:r>
          </w:p>
        </w:tc>
      </w:tr>
      <w:tr w:rsidR="001452A3" w:rsidRPr="001452A3" w14:paraId="04056806"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160425A" w14:textId="77777777" w:rsidR="001452A3" w:rsidRPr="001452A3" w:rsidRDefault="001452A3" w:rsidP="001452A3">
            <w:pPr>
              <w:textAlignment w:val="baseline"/>
              <w:rPr>
                <w:rFonts w:cs="Calibri"/>
                <w:lang w:eastAsia="en-GB"/>
              </w:rPr>
            </w:pPr>
            <w:r w:rsidRPr="001452A3">
              <w:rPr>
                <w:rFonts w:cs="Calibri"/>
                <w:lang w:eastAsia="en-GB"/>
              </w:rPr>
              <w:t>Saturday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DE2347" w14:textId="77777777" w:rsidR="001452A3" w:rsidRPr="001452A3" w:rsidRDefault="001452A3" w:rsidP="001452A3">
            <w:pPr>
              <w:textAlignment w:val="baseline"/>
              <w:rPr>
                <w:rFonts w:cs="Calibri"/>
                <w:lang w:eastAsia="en-GB"/>
              </w:rPr>
            </w:pPr>
            <w:r w:rsidRPr="001452A3">
              <w:rPr>
                <w:rFonts w:cs="Calibri"/>
                <w:lang w:eastAsia="en-GB"/>
              </w:rPr>
              <w:t>On call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8FC378E" w14:textId="77777777" w:rsidR="001452A3" w:rsidRPr="001452A3" w:rsidRDefault="001452A3" w:rsidP="001452A3">
            <w:pPr>
              <w:textAlignment w:val="baseline"/>
              <w:rPr>
                <w:rFonts w:cs="Calibri"/>
                <w:lang w:eastAsia="en-GB"/>
              </w:rPr>
            </w:pPr>
            <w:r w:rsidRPr="001452A3">
              <w:rPr>
                <w:rFonts w:cs="Calibri"/>
                <w:lang w:eastAsia="en-GB"/>
              </w:rPr>
              <w:t>On call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EC22F2" w14:textId="77777777" w:rsidR="001452A3" w:rsidRPr="001452A3" w:rsidRDefault="001452A3" w:rsidP="001452A3">
            <w:pPr>
              <w:textAlignment w:val="baseline"/>
              <w:rPr>
                <w:rFonts w:cs="Calibri"/>
                <w:lang w:eastAsia="en-GB"/>
              </w:rPr>
            </w:pPr>
            <w:r w:rsidRPr="001452A3">
              <w:rPr>
                <w:rFonts w:cs="Calibri"/>
                <w:lang w:eastAsia="en-GB"/>
              </w:rPr>
              <w:t>On call 0900-2130 </w:t>
            </w:r>
          </w:p>
        </w:tc>
      </w:tr>
      <w:tr w:rsidR="001452A3" w:rsidRPr="001452A3" w14:paraId="1CA8AC55"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7453F1" w14:textId="77777777" w:rsidR="001452A3" w:rsidRPr="001452A3" w:rsidRDefault="001452A3" w:rsidP="001452A3">
            <w:pPr>
              <w:textAlignment w:val="baseline"/>
              <w:rPr>
                <w:rFonts w:cs="Calibri"/>
                <w:lang w:eastAsia="en-GB"/>
              </w:rPr>
            </w:pPr>
            <w:r w:rsidRPr="001452A3">
              <w:rPr>
                <w:rFonts w:cs="Calibri"/>
                <w:lang w:eastAsia="en-GB"/>
              </w:rPr>
              <w:t>Sunday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C5335F" w14:textId="77777777" w:rsidR="001452A3" w:rsidRPr="001452A3" w:rsidRDefault="001452A3" w:rsidP="001452A3">
            <w:pPr>
              <w:textAlignment w:val="baseline"/>
              <w:rPr>
                <w:rFonts w:cs="Calibri"/>
                <w:lang w:eastAsia="en-GB"/>
              </w:rPr>
            </w:pPr>
            <w:r w:rsidRPr="001452A3">
              <w:rPr>
                <w:rFonts w:cs="Calibri"/>
                <w:lang w:eastAsia="en-GB"/>
              </w:rPr>
              <w:t>On call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508FCA" w14:textId="77777777" w:rsidR="001452A3" w:rsidRPr="001452A3" w:rsidRDefault="001452A3" w:rsidP="001452A3">
            <w:pPr>
              <w:textAlignment w:val="baseline"/>
              <w:rPr>
                <w:rFonts w:cs="Calibri"/>
                <w:lang w:eastAsia="en-GB"/>
              </w:rPr>
            </w:pPr>
            <w:r w:rsidRPr="001452A3">
              <w:rPr>
                <w:rFonts w:cs="Calibri"/>
                <w:lang w:eastAsia="en-GB"/>
              </w:rPr>
              <w:t>On call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90EC7" w14:textId="77777777" w:rsidR="001452A3" w:rsidRPr="001452A3" w:rsidRDefault="001452A3" w:rsidP="001452A3">
            <w:pPr>
              <w:textAlignment w:val="baseline"/>
              <w:rPr>
                <w:rFonts w:cs="Calibri"/>
                <w:lang w:eastAsia="en-GB"/>
              </w:rPr>
            </w:pPr>
            <w:r w:rsidRPr="001452A3">
              <w:rPr>
                <w:rFonts w:cs="Calibri"/>
                <w:lang w:eastAsia="en-GB"/>
              </w:rPr>
              <w:t>On call 0900-2130 </w:t>
            </w:r>
          </w:p>
        </w:tc>
      </w:tr>
      <w:tr w:rsidR="001452A3" w:rsidRPr="001452A3" w14:paraId="1D0698B6"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E7E9A9" w14:textId="77777777" w:rsidR="001452A3" w:rsidRPr="001452A3" w:rsidRDefault="001452A3" w:rsidP="001452A3">
            <w:pPr>
              <w:textAlignment w:val="baseline"/>
              <w:rPr>
                <w:rFonts w:cs="Calibri"/>
                <w:lang w:eastAsia="en-GB"/>
              </w:rPr>
            </w:pPr>
            <w:r w:rsidRPr="001452A3">
              <w:rPr>
                <w:rFonts w:cs="Calibri"/>
                <w:lang w:eastAsia="en-GB"/>
              </w:rPr>
              <w:t>Monday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FBB564" w14:textId="77777777" w:rsidR="001452A3" w:rsidRPr="001452A3" w:rsidRDefault="001452A3" w:rsidP="001452A3">
            <w:pPr>
              <w:textAlignment w:val="baseline"/>
              <w:rPr>
                <w:rFonts w:cs="Calibri"/>
                <w:lang w:eastAsia="en-GB"/>
              </w:rPr>
            </w:pPr>
            <w:r w:rsidRPr="001452A3">
              <w:rPr>
                <w:rFonts w:cs="Calibri"/>
                <w:lang w:eastAsia="en-GB"/>
              </w:rPr>
              <w:t>Post take WR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6A6B43" w14:textId="77777777" w:rsidR="001452A3" w:rsidRPr="001452A3" w:rsidRDefault="001452A3" w:rsidP="001452A3">
            <w:pPr>
              <w:textAlignment w:val="baseline"/>
              <w:rPr>
                <w:rFonts w:cs="Calibri"/>
                <w:lang w:eastAsia="en-GB"/>
              </w:rPr>
            </w:pPr>
            <w:r w:rsidRPr="001452A3">
              <w:rPr>
                <w:rFonts w:cs="Calibri"/>
                <w:lang w:eastAsia="en-GB"/>
              </w:rPr>
              <w:t>SPA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8A1AA13"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50F303FE"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1D309F" w14:textId="77777777" w:rsidR="001452A3" w:rsidRPr="001452A3" w:rsidRDefault="001452A3" w:rsidP="001452A3">
            <w:pPr>
              <w:textAlignment w:val="baseline"/>
              <w:rPr>
                <w:rFonts w:cs="Calibri"/>
                <w:lang w:eastAsia="en-GB"/>
              </w:rPr>
            </w:pPr>
            <w:r w:rsidRPr="001452A3">
              <w:rPr>
                <w:rFonts w:cs="Calibri"/>
                <w:lang w:eastAsia="en-GB"/>
              </w:rPr>
              <w:t>Tuesday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7DF0792" w14:textId="77777777" w:rsidR="001452A3" w:rsidRPr="001452A3" w:rsidRDefault="001452A3" w:rsidP="001452A3">
            <w:pPr>
              <w:textAlignment w:val="baseline"/>
              <w:rPr>
                <w:rFonts w:cs="Calibri"/>
                <w:lang w:eastAsia="en-GB"/>
              </w:rPr>
            </w:pPr>
            <w:r w:rsidRPr="001452A3">
              <w:rPr>
                <w:rFonts w:cs="Calibri"/>
                <w:lang w:eastAsia="en-GB"/>
              </w:rPr>
              <w:t>Zero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3254A4" w14:textId="77777777" w:rsidR="001452A3" w:rsidRPr="001452A3" w:rsidRDefault="001452A3" w:rsidP="001452A3">
            <w:pPr>
              <w:textAlignment w:val="baseline"/>
              <w:rPr>
                <w:rFonts w:cs="Calibri"/>
                <w:lang w:eastAsia="en-GB"/>
              </w:rPr>
            </w:pPr>
            <w:r w:rsidRPr="001452A3">
              <w:rPr>
                <w:rFonts w:cs="Calibri"/>
                <w:lang w:eastAsia="en-GB"/>
              </w:rPr>
              <w:t>Zero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E5E0EF"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083069B8"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ED18F1" w14:textId="77777777" w:rsidR="001452A3" w:rsidRPr="001452A3" w:rsidRDefault="001452A3" w:rsidP="001452A3">
            <w:pPr>
              <w:textAlignment w:val="baseline"/>
              <w:rPr>
                <w:rFonts w:cs="Calibri"/>
                <w:lang w:eastAsia="en-GB"/>
              </w:rPr>
            </w:pPr>
            <w:r w:rsidRPr="001452A3">
              <w:rPr>
                <w:rFonts w:cs="Calibri"/>
                <w:lang w:eastAsia="en-GB"/>
              </w:rPr>
              <w:t>Wednesday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E29E15" w14:textId="77777777" w:rsidR="001452A3" w:rsidRPr="001452A3" w:rsidRDefault="001452A3" w:rsidP="001452A3">
            <w:pPr>
              <w:textAlignment w:val="baseline"/>
              <w:rPr>
                <w:rFonts w:cs="Calibri"/>
                <w:lang w:eastAsia="en-GB"/>
              </w:rPr>
            </w:pPr>
            <w:r w:rsidRPr="001452A3">
              <w:rPr>
                <w:rFonts w:cs="Calibri"/>
                <w:lang w:eastAsia="en-GB"/>
              </w:rPr>
              <w:t>FAMUS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D75EDF" w14:textId="77777777" w:rsidR="001452A3" w:rsidRPr="001452A3" w:rsidRDefault="001452A3" w:rsidP="001452A3">
            <w:pPr>
              <w:textAlignment w:val="baseline"/>
              <w:rPr>
                <w:rFonts w:cs="Calibri"/>
                <w:lang w:eastAsia="en-GB"/>
              </w:rPr>
            </w:pPr>
            <w:r w:rsidRPr="001452A3">
              <w:rPr>
                <w:rFonts w:cs="Calibri"/>
                <w:lang w:eastAsia="en-GB"/>
              </w:rPr>
              <w:t>FAMUS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5F89A5"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7D8DD6C1"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54651A" w14:textId="77777777" w:rsidR="001452A3" w:rsidRPr="001452A3" w:rsidRDefault="001452A3" w:rsidP="001452A3">
            <w:pPr>
              <w:textAlignment w:val="baseline"/>
              <w:rPr>
                <w:rFonts w:cs="Calibri"/>
                <w:lang w:eastAsia="en-GB"/>
              </w:rPr>
            </w:pPr>
            <w:r w:rsidRPr="001452A3">
              <w:rPr>
                <w:rFonts w:cs="Calibri"/>
                <w:lang w:eastAsia="en-GB"/>
              </w:rPr>
              <w:t>Thursday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4B76531" w14:textId="77777777" w:rsidR="001452A3" w:rsidRPr="001452A3" w:rsidRDefault="001452A3" w:rsidP="001452A3">
            <w:pPr>
              <w:textAlignment w:val="baseline"/>
              <w:rPr>
                <w:rFonts w:cs="Calibri"/>
                <w:lang w:eastAsia="en-GB"/>
              </w:rPr>
            </w:pPr>
            <w:r w:rsidRPr="001452A3">
              <w:rPr>
                <w:rFonts w:cs="Calibri"/>
                <w:lang w:eastAsia="en-GB"/>
              </w:rPr>
              <w:t>SDEC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B20555" w14:textId="77777777" w:rsidR="001452A3" w:rsidRPr="001452A3" w:rsidRDefault="001452A3" w:rsidP="001452A3">
            <w:pPr>
              <w:textAlignment w:val="baseline"/>
              <w:rPr>
                <w:rFonts w:cs="Calibri"/>
                <w:lang w:eastAsia="en-GB"/>
              </w:rPr>
            </w:pPr>
            <w:r w:rsidRPr="001452A3">
              <w:rPr>
                <w:rFonts w:cs="Calibri"/>
                <w:lang w:eastAsia="en-GB"/>
              </w:rPr>
              <w:t>SDEC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836385" w14:textId="77777777" w:rsidR="001452A3" w:rsidRPr="001452A3" w:rsidRDefault="001452A3" w:rsidP="001452A3">
            <w:pPr>
              <w:textAlignment w:val="baseline"/>
              <w:rPr>
                <w:rFonts w:cs="Calibri"/>
                <w:lang w:eastAsia="en-GB"/>
              </w:rPr>
            </w:pPr>
            <w:r w:rsidRPr="001452A3">
              <w:rPr>
                <w:rFonts w:cs="Calibri"/>
                <w:lang w:eastAsia="en-GB"/>
              </w:rPr>
              <w:t> </w:t>
            </w:r>
          </w:p>
        </w:tc>
      </w:tr>
      <w:tr w:rsidR="001452A3" w:rsidRPr="001452A3" w14:paraId="6047F0C4" w14:textId="77777777" w:rsidTr="00DA4B23">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74AA77" w14:textId="77777777" w:rsidR="001452A3" w:rsidRPr="001452A3" w:rsidRDefault="001452A3" w:rsidP="001452A3">
            <w:pPr>
              <w:textAlignment w:val="baseline"/>
              <w:rPr>
                <w:rFonts w:cs="Calibri"/>
                <w:lang w:eastAsia="en-GB"/>
              </w:rPr>
            </w:pPr>
            <w:r w:rsidRPr="001452A3">
              <w:rPr>
                <w:rFonts w:cs="Calibri"/>
                <w:lang w:eastAsia="en-GB"/>
              </w:rPr>
              <w:t>Friday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BC76EA" w14:textId="77777777" w:rsidR="001452A3" w:rsidRPr="001452A3" w:rsidRDefault="001452A3" w:rsidP="001452A3">
            <w:pPr>
              <w:textAlignment w:val="baseline"/>
              <w:rPr>
                <w:rFonts w:cs="Calibri"/>
                <w:lang w:eastAsia="en-GB"/>
              </w:rPr>
            </w:pPr>
            <w:r w:rsidRPr="001452A3">
              <w:rPr>
                <w:rFonts w:cs="Calibri"/>
                <w:lang w:eastAsia="en-GB"/>
              </w:rPr>
              <w:t>AMU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2AC721" w14:textId="77777777" w:rsidR="001452A3" w:rsidRPr="001452A3" w:rsidRDefault="001452A3" w:rsidP="001452A3">
            <w:pPr>
              <w:textAlignment w:val="baseline"/>
              <w:rPr>
                <w:rFonts w:cs="Calibri"/>
                <w:lang w:eastAsia="en-GB"/>
              </w:rPr>
            </w:pPr>
            <w:r w:rsidRPr="001452A3">
              <w:rPr>
                <w:rFonts w:cs="Calibri"/>
                <w:lang w:eastAsia="en-GB"/>
              </w:rPr>
              <w:t>AMU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25E17A" w14:textId="77777777" w:rsidR="001452A3" w:rsidRPr="001452A3" w:rsidRDefault="001452A3" w:rsidP="001452A3">
            <w:pPr>
              <w:textAlignment w:val="baseline"/>
              <w:rPr>
                <w:rFonts w:cs="Calibri"/>
                <w:lang w:eastAsia="en-GB"/>
              </w:rPr>
            </w:pPr>
            <w:r w:rsidRPr="001452A3">
              <w:rPr>
                <w:rFonts w:cs="Calibri"/>
                <w:lang w:eastAsia="en-GB"/>
              </w:rPr>
              <w:t> </w:t>
            </w:r>
          </w:p>
        </w:tc>
      </w:tr>
    </w:tbl>
    <w:p w14:paraId="42EC7B53" w14:textId="77777777" w:rsidR="001452A3" w:rsidRPr="001452A3" w:rsidRDefault="001452A3" w:rsidP="001452A3">
      <w:pPr>
        <w:rPr>
          <w:rFonts w:ascii="Arial" w:hAnsi="Arial" w:cs="Arial"/>
        </w:rPr>
      </w:pPr>
    </w:p>
    <w:p w14:paraId="0543FD1E" w14:textId="77777777" w:rsidR="001452A3" w:rsidRPr="001452A3" w:rsidRDefault="001452A3" w:rsidP="001452A3">
      <w:pPr>
        <w:rPr>
          <w:rFonts w:ascii="Arial" w:hAnsi="Arial" w:cs="Arial"/>
        </w:rPr>
      </w:pPr>
    </w:p>
    <w:p w14:paraId="1C5212D6" w14:textId="77777777" w:rsidR="001452A3" w:rsidRPr="001452A3" w:rsidRDefault="001452A3" w:rsidP="001452A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1452A3" w:rsidRPr="001452A3" w14:paraId="61C6C3B6" w14:textId="77777777" w:rsidTr="00DA4B23">
        <w:trPr>
          <w:trHeight w:val="493"/>
        </w:trPr>
        <w:tc>
          <w:tcPr>
            <w:tcW w:w="9000" w:type="dxa"/>
            <w:shd w:val="clear" w:color="auto" w:fill="00B0F0"/>
            <w:vAlign w:val="center"/>
          </w:tcPr>
          <w:p w14:paraId="13A9524B" w14:textId="77777777" w:rsidR="001452A3" w:rsidRPr="001452A3" w:rsidRDefault="001452A3" w:rsidP="001452A3">
            <w:pPr>
              <w:rPr>
                <w:rFonts w:ascii="Arial" w:hAnsi="Arial" w:cs="Arial"/>
              </w:rPr>
            </w:pPr>
            <w:r w:rsidRPr="001452A3">
              <w:rPr>
                <w:rFonts w:ascii="Arial" w:hAnsi="Arial" w:cs="Arial"/>
                <w:b/>
              </w:rPr>
              <w:t>Section 3:</w:t>
            </w:r>
            <w:r w:rsidRPr="001452A3">
              <w:rPr>
                <w:rFonts w:ascii="Arial" w:hAnsi="Arial" w:cs="Arial"/>
                <w:b/>
              </w:rPr>
              <w:tab/>
              <w:t>Departmental and Directorate Information</w:t>
            </w:r>
          </w:p>
        </w:tc>
      </w:tr>
    </w:tbl>
    <w:p w14:paraId="214F0D5D" w14:textId="77777777" w:rsidR="001452A3" w:rsidRPr="001452A3" w:rsidRDefault="001452A3" w:rsidP="001452A3">
      <w:pPr>
        <w:rPr>
          <w:rFonts w:ascii="Arial" w:hAnsi="Arial" w:cs="Arial"/>
        </w:rPr>
      </w:pPr>
    </w:p>
    <w:p w14:paraId="70C06001" w14:textId="77777777" w:rsidR="001452A3" w:rsidRPr="001452A3" w:rsidRDefault="001452A3" w:rsidP="001452A3">
      <w:pPr>
        <w:rPr>
          <w:rFonts w:ascii="Arial" w:hAnsi="Arial" w:cs="Arial"/>
        </w:rPr>
      </w:pPr>
    </w:p>
    <w:p w14:paraId="1F30018C" w14:textId="77777777" w:rsidR="001452A3" w:rsidRPr="001452A3" w:rsidRDefault="001452A3" w:rsidP="001452A3">
      <w:pPr>
        <w:rPr>
          <w:rFonts w:ascii="Arial" w:hAnsi="Arial" w:cs="Arial"/>
        </w:rPr>
      </w:pPr>
      <w:r w:rsidRPr="001452A3">
        <w:rPr>
          <w:rFonts w:ascii="Arial" w:hAnsi="Arial" w:cs="Arial"/>
        </w:rPr>
        <w:t>Training Programme Director for Acute Internal Medicine and first line for enquires: Dr Claire Gordon, Consultant in Acute Medicine, Western General Hospital. Email: claire.gordon@nhslothian.scot.nhs.uk</w:t>
      </w:r>
    </w:p>
    <w:p w14:paraId="0FB82304" w14:textId="77777777" w:rsidR="001452A3" w:rsidRPr="001452A3" w:rsidRDefault="001452A3" w:rsidP="001452A3">
      <w:pPr>
        <w:rPr>
          <w:rFonts w:ascii="Arial" w:hAnsi="Arial" w:cs="Arial"/>
        </w:rPr>
      </w:pPr>
    </w:p>
    <w:p w14:paraId="26240B0D" w14:textId="77777777" w:rsidR="001452A3" w:rsidRPr="001452A3" w:rsidRDefault="001452A3" w:rsidP="001452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1452A3" w:rsidRPr="001452A3" w14:paraId="5FB5A45A" w14:textId="77777777" w:rsidTr="00DA4B23">
        <w:trPr>
          <w:trHeight w:val="463"/>
        </w:trPr>
        <w:tc>
          <w:tcPr>
            <w:tcW w:w="9000" w:type="dxa"/>
            <w:shd w:val="clear" w:color="auto" w:fill="00B0F0"/>
            <w:vAlign w:val="center"/>
          </w:tcPr>
          <w:p w14:paraId="4FC8A6D9" w14:textId="77777777" w:rsidR="001452A3" w:rsidRPr="001452A3" w:rsidRDefault="001452A3" w:rsidP="001452A3">
            <w:pPr>
              <w:rPr>
                <w:rFonts w:ascii="Arial" w:hAnsi="Arial" w:cs="Arial"/>
              </w:rPr>
            </w:pPr>
            <w:r w:rsidRPr="001452A3">
              <w:rPr>
                <w:rFonts w:ascii="Arial" w:hAnsi="Arial" w:cs="Arial"/>
                <w:b/>
              </w:rPr>
              <w:t>Section 4:</w:t>
            </w:r>
            <w:r w:rsidRPr="001452A3">
              <w:rPr>
                <w:rFonts w:ascii="Arial" w:hAnsi="Arial" w:cs="Arial"/>
                <w:b/>
              </w:rPr>
              <w:tab/>
              <w:t>Main Duties and Responsibilities</w:t>
            </w:r>
          </w:p>
        </w:tc>
      </w:tr>
    </w:tbl>
    <w:p w14:paraId="566F0283" w14:textId="77777777" w:rsidR="001452A3" w:rsidRPr="001452A3" w:rsidRDefault="001452A3" w:rsidP="001452A3">
      <w:pPr>
        <w:rPr>
          <w:rFonts w:ascii="Arial" w:hAnsi="Arial" w:cs="Arial"/>
        </w:rPr>
      </w:pPr>
    </w:p>
    <w:p w14:paraId="7BC0320E" w14:textId="77777777" w:rsidR="001452A3" w:rsidRPr="001452A3" w:rsidRDefault="001452A3" w:rsidP="001452A3">
      <w:pPr>
        <w:spacing w:after="120"/>
        <w:rPr>
          <w:rFonts w:ascii="Arial" w:hAnsi="Arial" w:cs="Arial"/>
          <w:b/>
        </w:rPr>
      </w:pPr>
      <w:r w:rsidRPr="001452A3">
        <w:rPr>
          <w:rFonts w:ascii="Arial" w:hAnsi="Arial" w:cs="Arial"/>
          <w:b/>
        </w:rPr>
        <w:t>Clinical:</w:t>
      </w:r>
    </w:p>
    <w:p w14:paraId="174D3475" w14:textId="77777777" w:rsidR="001452A3" w:rsidRPr="001452A3" w:rsidRDefault="001452A3" w:rsidP="001452A3">
      <w:pPr>
        <w:numPr>
          <w:ilvl w:val="3"/>
          <w:numId w:val="2"/>
        </w:numPr>
        <w:ind w:left="709"/>
        <w:contextualSpacing/>
        <w:rPr>
          <w:rFonts w:ascii="Arial" w:hAnsi="Arial" w:cs="Arial"/>
        </w:rPr>
      </w:pPr>
      <w:r w:rsidRPr="001452A3">
        <w:rPr>
          <w:rFonts w:ascii="Arial" w:hAnsi="Arial" w:cs="Arial"/>
        </w:rPr>
        <w:t xml:space="preserve">Maintain GMC specialist registration and hold a licence to </w:t>
      </w:r>
      <w:proofErr w:type="gramStart"/>
      <w:r w:rsidRPr="001452A3">
        <w:rPr>
          <w:rFonts w:ascii="Arial" w:hAnsi="Arial" w:cs="Arial"/>
        </w:rPr>
        <w:t>practice</w:t>
      </w:r>
      <w:proofErr w:type="gramEnd"/>
    </w:p>
    <w:p w14:paraId="07E2193D" w14:textId="77777777" w:rsidR="001452A3" w:rsidRPr="001452A3" w:rsidRDefault="001452A3" w:rsidP="001452A3">
      <w:pPr>
        <w:rPr>
          <w:rFonts w:ascii="Arial" w:hAnsi="Arial" w:cs="Arial"/>
        </w:rPr>
      </w:pPr>
    </w:p>
    <w:p w14:paraId="767FBDC9" w14:textId="77777777" w:rsidR="001452A3" w:rsidRPr="001452A3" w:rsidRDefault="001452A3" w:rsidP="001452A3">
      <w:pPr>
        <w:ind w:left="720"/>
        <w:contextualSpacing/>
        <w:rPr>
          <w:rFonts w:ascii="Arial" w:hAnsi="Arial" w:cs="Arial"/>
        </w:rPr>
      </w:pPr>
    </w:p>
    <w:p w14:paraId="1DA0C142" w14:textId="77777777" w:rsidR="001452A3" w:rsidRPr="001452A3" w:rsidRDefault="001452A3" w:rsidP="001452A3">
      <w:pPr>
        <w:rPr>
          <w:rFonts w:ascii="Arial" w:hAnsi="Arial" w:cs="Arial"/>
          <w:b/>
        </w:rPr>
      </w:pPr>
    </w:p>
    <w:p w14:paraId="3B22B08F" w14:textId="77777777" w:rsidR="001452A3" w:rsidRPr="001452A3" w:rsidRDefault="001452A3" w:rsidP="001452A3">
      <w:pPr>
        <w:spacing w:after="120"/>
        <w:rPr>
          <w:rFonts w:ascii="Arial" w:hAnsi="Arial" w:cs="Arial"/>
        </w:rPr>
      </w:pPr>
      <w:r w:rsidRPr="001452A3">
        <w:rPr>
          <w:rFonts w:ascii="Arial" w:hAnsi="Arial" w:cs="Arial"/>
          <w:b/>
        </w:rPr>
        <w:t>Team Working:</w:t>
      </w:r>
    </w:p>
    <w:p w14:paraId="3CDC1E8A" w14:textId="77777777" w:rsidR="001452A3" w:rsidRPr="001452A3" w:rsidRDefault="001452A3" w:rsidP="001452A3">
      <w:pPr>
        <w:numPr>
          <w:ilvl w:val="0"/>
          <w:numId w:val="2"/>
        </w:numPr>
        <w:contextualSpacing/>
        <w:rPr>
          <w:rFonts w:ascii="Arial" w:hAnsi="Arial" w:cs="Arial"/>
        </w:rPr>
      </w:pPr>
      <w:r w:rsidRPr="001452A3">
        <w:rPr>
          <w:rFonts w:ascii="Arial" w:hAnsi="Arial" w:cs="Arial"/>
        </w:rPr>
        <w:t xml:space="preserve">To work collaboratively with all members of the team </w:t>
      </w:r>
    </w:p>
    <w:p w14:paraId="638C5DA3" w14:textId="77777777" w:rsidR="001452A3" w:rsidRPr="001452A3" w:rsidRDefault="001452A3" w:rsidP="001452A3">
      <w:pPr>
        <w:numPr>
          <w:ilvl w:val="0"/>
          <w:numId w:val="2"/>
        </w:numPr>
        <w:contextualSpacing/>
        <w:rPr>
          <w:rFonts w:ascii="Arial" w:hAnsi="Arial" w:cs="Arial"/>
        </w:rPr>
      </w:pPr>
      <w:r w:rsidRPr="001452A3">
        <w:rPr>
          <w:rFonts w:ascii="Arial" w:hAnsi="Arial" w:cs="Arial"/>
        </w:rPr>
        <w:t xml:space="preserve">Adhere to NHS Lothian and departmental guidelines on leave including reporting </w:t>
      </w:r>
      <w:proofErr w:type="gramStart"/>
      <w:r w:rsidRPr="001452A3">
        <w:rPr>
          <w:rFonts w:ascii="Arial" w:hAnsi="Arial" w:cs="Arial"/>
        </w:rPr>
        <w:t>absence</w:t>
      </w:r>
      <w:proofErr w:type="gramEnd"/>
    </w:p>
    <w:p w14:paraId="1AF11753" w14:textId="77777777" w:rsidR="001452A3" w:rsidRPr="001452A3" w:rsidRDefault="001452A3" w:rsidP="001452A3">
      <w:pPr>
        <w:rPr>
          <w:rFonts w:ascii="Arial" w:hAnsi="Arial" w:cs="Arial"/>
        </w:rPr>
      </w:pPr>
    </w:p>
    <w:p w14:paraId="2E188E37" w14:textId="77777777" w:rsidR="001452A3" w:rsidRPr="001452A3" w:rsidRDefault="001452A3" w:rsidP="001452A3">
      <w:pPr>
        <w:spacing w:after="120"/>
        <w:rPr>
          <w:rFonts w:ascii="Arial" w:hAnsi="Arial" w:cs="Arial"/>
          <w:b/>
        </w:rPr>
      </w:pPr>
      <w:r w:rsidRPr="001452A3">
        <w:rPr>
          <w:rFonts w:ascii="Arial" w:hAnsi="Arial" w:cs="Arial"/>
          <w:b/>
        </w:rPr>
        <w:t>Location:</w:t>
      </w:r>
    </w:p>
    <w:p w14:paraId="7F149D42" w14:textId="465BF74F" w:rsidR="001452A3" w:rsidRPr="001452A3" w:rsidRDefault="001452A3" w:rsidP="001452A3">
      <w:pPr>
        <w:tabs>
          <w:tab w:val="left" w:pos="900"/>
        </w:tabs>
        <w:overflowPunct w:val="0"/>
        <w:autoSpaceDE w:val="0"/>
        <w:autoSpaceDN w:val="0"/>
        <w:adjustRightInd w:val="0"/>
        <w:ind w:left="720"/>
        <w:jc w:val="both"/>
        <w:textAlignment w:val="baseline"/>
        <w:rPr>
          <w:rFonts w:ascii="Arial" w:hAnsi="Arial" w:cs="Arial"/>
        </w:rPr>
      </w:pPr>
    </w:p>
    <w:p w14:paraId="54E1DF8A" w14:textId="77777777" w:rsidR="001452A3" w:rsidRPr="001452A3" w:rsidRDefault="001452A3" w:rsidP="001452A3">
      <w:pPr>
        <w:numPr>
          <w:ilvl w:val="0"/>
          <w:numId w:val="3"/>
        </w:numPr>
        <w:tabs>
          <w:tab w:val="left" w:pos="900"/>
        </w:tabs>
        <w:overflowPunct w:val="0"/>
        <w:autoSpaceDE w:val="0"/>
        <w:autoSpaceDN w:val="0"/>
        <w:adjustRightInd w:val="0"/>
        <w:jc w:val="both"/>
        <w:textAlignment w:val="baseline"/>
        <w:rPr>
          <w:rFonts w:ascii="Arial" w:hAnsi="Arial" w:cs="Arial"/>
        </w:rPr>
      </w:pPr>
      <w:r w:rsidRPr="001452A3">
        <w:rPr>
          <w:rFonts w:ascii="Arial" w:hAnsi="Arial" w:cs="Arial"/>
        </w:rPr>
        <w:t xml:space="preserve">As part of your role, you may be required to work at any of NHS Lothian’s </w:t>
      </w:r>
      <w:proofErr w:type="gramStart"/>
      <w:r w:rsidRPr="001452A3">
        <w:rPr>
          <w:rFonts w:ascii="Arial" w:hAnsi="Arial" w:cs="Arial"/>
        </w:rPr>
        <w:t>sites</w:t>
      </w:r>
      <w:proofErr w:type="gramEnd"/>
    </w:p>
    <w:p w14:paraId="7849A6FE" w14:textId="77777777" w:rsidR="001452A3" w:rsidRPr="001452A3" w:rsidRDefault="001452A3" w:rsidP="001452A3">
      <w:pPr>
        <w:rPr>
          <w:rFonts w:ascii="Arial" w:hAnsi="Arial" w:cs="Arial"/>
        </w:rPr>
      </w:pPr>
    </w:p>
    <w:p w14:paraId="3C9853C3" w14:textId="77777777" w:rsidR="001452A3" w:rsidRPr="001452A3" w:rsidRDefault="001452A3" w:rsidP="001452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1452A3" w:rsidRPr="001452A3" w14:paraId="2CE7A64D" w14:textId="77777777" w:rsidTr="00DA4B23">
        <w:trPr>
          <w:trHeight w:val="558"/>
        </w:trPr>
        <w:tc>
          <w:tcPr>
            <w:tcW w:w="9000" w:type="dxa"/>
            <w:shd w:val="clear" w:color="auto" w:fill="00B0F0"/>
            <w:vAlign w:val="center"/>
          </w:tcPr>
          <w:p w14:paraId="3AD2327D" w14:textId="77777777" w:rsidR="001452A3" w:rsidRPr="001452A3" w:rsidRDefault="001452A3" w:rsidP="001452A3">
            <w:pPr>
              <w:tabs>
                <w:tab w:val="left" w:pos="900"/>
              </w:tabs>
              <w:overflowPunct w:val="0"/>
              <w:autoSpaceDE w:val="0"/>
              <w:autoSpaceDN w:val="0"/>
              <w:adjustRightInd w:val="0"/>
              <w:textAlignment w:val="baseline"/>
              <w:rPr>
                <w:rFonts w:ascii="Arial" w:hAnsi="Arial" w:cs="Arial"/>
                <w:b/>
              </w:rPr>
            </w:pPr>
            <w:r w:rsidRPr="001452A3">
              <w:rPr>
                <w:rFonts w:ascii="Arial" w:hAnsi="Arial" w:cs="Arial"/>
                <w:b/>
              </w:rPr>
              <w:lastRenderedPageBreak/>
              <w:t xml:space="preserve">Section 5: </w:t>
            </w:r>
            <w:r w:rsidRPr="001452A3">
              <w:rPr>
                <w:rFonts w:ascii="Arial" w:hAnsi="Arial" w:cs="Arial"/>
                <w:b/>
              </w:rPr>
              <w:tab/>
              <w:t>Contact Information</w:t>
            </w:r>
          </w:p>
        </w:tc>
      </w:tr>
    </w:tbl>
    <w:p w14:paraId="4DE396FD" w14:textId="77777777" w:rsidR="001452A3" w:rsidRPr="001452A3" w:rsidRDefault="001452A3" w:rsidP="001452A3">
      <w:pPr>
        <w:tabs>
          <w:tab w:val="left" w:pos="900"/>
        </w:tabs>
        <w:overflowPunct w:val="0"/>
        <w:autoSpaceDE w:val="0"/>
        <w:autoSpaceDN w:val="0"/>
        <w:adjustRightInd w:val="0"/>
        <w:jc w:val="both"/>
        <w:textAlignment w:val="baseline"/>
        <w:rPr>
          <w:rFonts w:ascii="Arial" w:hAnsi="Arial" w:cs="Arial"/>
        </w:rPr>
      </w:pPr>
    </w:p>
    <w:p w14:paraId="2F243889" w14:textId="77777777" w:rsidR="001452A3" w:rsidRPr="001452A3" w:rsidRDefault="001452A3" w:rsidP="001452A3">
      <w:pPr>
        <w:tabs>
          <w:tab w:val="left" w:pos="900"/>
        </w:tabs>
        <w:overflowPunct w:val="0"/>
        <w:autoSpaceDE w:val="0"/>
        <w:autoSpaceDN w:val="0"/>
        <w:adjustRightInd w:val="0"/>
        <w:jc w:val="both"/>
        <w:textAlignment w:val="baseline"/>
        <w:rPr>
          <w:rFonts w:ascii="Arial" w:hAnsi="Arial" w:cs="Arial"/>
        </w:rPr>
      </w:pPr>
      <w:r w:rsidRPr="001452A3">
        <w:rPr>
          <w:rFonts w:ascii="Arial" w:hAnsi="Arial" w:cs="Arial"/>
        </w:rPr>
        <w:t>Informal enquiries and visits are welcome and should initially be made to: Dr Claire Gordon</w:t>
      </w:r>
    </w:p>
    <w:p w14:paraId="1B99A455" w14:textId="77777777" w:rsidR="001452A3" w:rsidRPr="001452A3" w:rsidRDefault="001452A3" w:rsidP="001452A3">
      <w:pPr>
        <w:tabs>
          <w:tab w:val="left" w:pos="900"/>
        </w:tabs>
        <w:overflowPunct w:val="0"/>
        <w:autoSpaceDE w:val="0"/>
        <w:autoSpaceDN w:val="0"/>
        <w:adjustRightInd w:val="0"/>
        <w:jc w:val="both"/>
        <w:textAlignment w:val="baseline"/>
        <w:rPr>
          <w:rFonts w:ascii="Arial" w:hAnsi="Arial" w:cs="Arial"/>
        </w:rPr>
      </w:pPr>
      <w:r w:rsidRPr="001452A3">
        <w:rPr>
          <w:rFonts w:ascii="Arial" w:hAnsi="Arial" w:cs="Arial"/>
        </w:rPr>
        <w:t>Claire.gordon@nhslothian.scot.nhs.uk</w:t>
      </w:r>
    </w:p>
    <w:p w14:paraId="70420C12" w14:textId="77777777" w:rsidR="001452A3" w:rsidRPr="001452A3" w:rsidRDefault="001452A3" w:rsidP="001452A3">
      <w:pPr>
        <w:tabs>
          <w:tab w:val="left" w:pos="900"/>
        </w:tabs>
        <w:overflowPunct w:val="0"/>
        <w:autoSpaceDE w:val="0"/>
        <w:autoSpaceDN w:val="0"/>
        <w:adjustRightInd w:val="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1452A3" w:rsidRPr="008F7DB3" w14:paraId="26BB93E9" w14:textId="77777777" w:rsidTr="00DA4B23">
        <w:trPr>
          <w:trHeight w:val="523"/>
        </w:trPr>
        <w:tc>
          <w:tcPr>
            <w:tcW w:w="9000" w:type="dxa"/>
            <w:shd w:val="clear" w:color="auto" w:fill="00B0F0"/>
            <w:vAlign w:val="center"/>
          </w:tcPr>
          <w:p w14:paraId="3C2D08E9" w14:textId="77777777" w:rsidR="001452A3" w:rsidRPr="008F7DB3" w:rsidRDefault="001452A3" w:rsidP="00DA4B23">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6: </w:t>
            </w:r>
            <w:r w:rsidRPr="008F7DB3">
              <w:rPr>
                <w:rFonts w:ascii="Arial" w:hAnsi="Arial" w:cs="Arial"/>
                <w:b/>
              </w:rPr>
              <w:tab/>
              <w:t>Working for NHS Lothian</w:t>
            </w:r>
          </w:p>
        </w:tc>
      </w:tr>
    </w:tbl>
    <w:p w14:paraId="05260D24" w14:textId="77777777" w:rsidR="001452A3" w:rsidRPr="001B0231" w:rsidRDefault="001452A3" w:rsidP="001452A3">
      <w:pPr>
        <w:jc w:val="both"/>
        <w:rPr>
          <w:rFonts w:ascii="Arial" w:hAnsi="Arial" w:cs="Arial"/>
        </w:rPr>
      </w:pPr>
    </w:p>
    <w:p w14:paraId="1FD2DA19" w14:textId="77777777" w:rsidR="001452A3" w:rsidRDefault="001452A3" w:rsidP="001452A3">
      <w:pPr>
        <w:spacing w:before="120" w:after="120"/>
        <w:jc w:val="both"/>
        <w:rPr>
          <w:rFonts w:ascii="Arial" w:hAnsi="Arial" w:cs="Arial"/>
          <w:b/>
        </w:rPr>
      </w:pPr>
      <w:r w:rsidRPr="00E361F6">
        <w:rPr>
          <w:rFonts w:ascii="Arial" w:hAnsi="Arial" w:cs="Arial"/>
          <w:b/>
        </w:rPr>
        <w:t>Working in Edinburgh and the Lothians</w:t>
      </w:r>
    </w:p>
    <w:p w14:paraId="7705B783" w14:textId="77777777" w:rsidR="001452A3" w:rsidRPr="00D75280" w:rsidRDefault="001452A3" w:rsidP="001452A3">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315E12E7" w14:textId="77777777" w:rsidR="001452A3" w:rsidRPr="00E361F6" w:rsidRDefault="001452A3" w:rsidP="001452A3">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Tim Davison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0107FA91" w14:textId="77777777" w:rsidR="001452A3" w:rsidRPr="00E361F6" w:rsidRDefault="001452A3" w:rsidP="001452A3">
      <w:pPr>
        <w:spacing w:after="120"/>
        <w:jc w:val="both"/>
        <w:rPr>
          <w:rFonts w:ascii="Arial" w:hAnsi="Arial" w:cs="Arial"/>
        </w:rPr>
      </w:pPr>
      <w:r w:rsidRPr="00E361F6">
        <w:rPr>
          <w:rFonts w:ascii="Arial" w:hAnsi="Arial" w:cs="Arial"/>
        </w:rPr>
        <w:t xml:space="preserve">NHS Lothian provides services for the second largest residential population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 circa 850,000 people.  We employ approximately 26,000 staff and are committed to improving all patient care and services and engaging staff in service planning and modernisation.</w:t>
      </w:r>
    </w:p>
    <w:p w14:paraId="2A244D91" w14:textId="77777777" w:rsidR="001452A3" w:rsidRPr="00E361F6" w:rsidRDefault="001452A3" w:rsidP="001452A3">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w:t>
      </w:r>
      <w:proofErr w:type="gramStart"/>
      <w:r w:rsidRPr="00E361F6">
        <w:rPr>
          <w:rFonts w:ascii="Arial" w:hAnsi="Arial" w:cs="Arial"/>
        </w:rPr>
        <w:t>Midlothian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4DC072B1" w14:textId="77777777" w:rsidR="001452A3" w:rsidRDefault="001452A3" w:rsidP="001452A3">
      <w:pPr>
        <w:spacing w:after="120"/>
        <w:jc w:val="both"/>
        <w:rPr>
          <w:rFonts w:ascii="Arial" w:hAnsi="Arial" w:cs="Arial"/>
        </w:rPr>
      </w:pPr>
      <w:r w:rsidRPr="00E361F6">
        <w:rPr>
          <w:rFonts w:ascii="Arial" w:hAnsi="Arial" w:cs="Arial"/>
        </w:rPr>
        <w:t xml:space="preserve">Further information about Edinburgh and NHS Lothian can be found </w:t>
      </w:r>
      <w:hyperlink r:id="rId13" w:history="1">
        <w:r w:rsidRPr="00165A9C">
          <w:rPr>
            <w:rStyle w:val="Hyperlink"/>
            <w:rFonts w:ascii="Arial" w:hAnsi="Arial" w:cs="Arial"/>
          </w:rPr>
          <w:t>here on the NHS Lothian website</w:t>
        </w:r>
      </w:hyperlink>
      <w:r>
        <w:rPr>
          <w:rFonts w:ascii="Arial" w:hAnsi="Arial" w:cs="Arial"/>
        </w:rPr>
        <w:t>.</w:t>
      </w:r>
    </w:p>
    <w:p w14:paraId="6AFCCC6C" w14:textId="77777777" w:rsidR="001452A3" w:rsidRPr="00E361F6" w:rsidRDefault="001452A3" w:rsidP="001452A3">
      <w:pPr>
        <w:spacing w:before="240" w:after="120"/>
        <w:jc w:val="both"/>
        <w:rPr>
          <w:rFonts w:ascii="Arial" w:hAnsi="Arial" w:cs="Arial"/>
          <w:b/>
          <w:u w:val="single"/>
        </w:rPr>
      </w:pPr>
      <w:r w:rsidRPr="00E361F6">
        <w:rPr>
          <w:rFonts w:ascii="Arial" w:hAnsi="Arial" w:cs="Arial"/>
          <w:b/>
          <w:u w:val="single"/>
        </w:rPr>
        <w:t>Location</w:t>
      </w:r>
    </w:p>
    <w:p w14:paraId="7F3B44C4" w14:textId="77777777" w:rsidR="001452A3" w:rsidRPr="00E361F6" w:rsidRDefault="001452A3" w:rsidP="001452A3">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w:t>
      </w:r>
    </w:p>
    <w:p w14:paraId="1FCA0506" w14:textId="77777777" w:rsidR="001452A3" w:rsidRPr="00E361F6" w:rsidRDefault="001452A3" w:rsidP="001452A3">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242F675C" w14:textId="77777777" w:rsidR="001452A3" w:rsidRPr="00E361F6" w:rsidRDefault="001452A3" w:rsidP="001452A3">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499D0665" w14:textId="77777777" w:rsidR="001452A3" w:rsidRPr="00E361F6" w:rsidRDefault="001452A3" w:rsidP="001452A3">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280B1F98" w14:textId="77777777" w:rsidR="001452A3" w:rsidRDefault="001452A3" w:rsidP="001452A3">
      <w:pPr>
        <w:spacing w:after="120"/>
        <w:jc w:val="both"/>
        <w:rPr>
          <w:rFonts w:ascii="Arial" w:hAnsi="Arial" w:cs="Arial"/>
        </w:rPr>
      </w:pPr>
      <w:r w:rsidRPr="00E361F6">
        <w:rPr>
          <w:rFonts w:ascii="Arial" w:hAnsi="Arial" w:cs="Arial"/>
        </w:rPr>
        <w:lastRenderedPageBreak/>
        <w:t xml:space="preserve">If you are thinking about joining us from overseas further information can be found at </w:t>
      </w:r>
      <w:hyperlink r:id="rId14"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5"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4DC7C7F6" w14:textId="77777777" w:rsidR="001452A3" w:rsidRPr="00E361F6" w:rsidRDefault="001452A3" w:rsidP="001452A3">
      <w:pPr>
        <w:spacing w:after="120"/>
        <w:jc w:val="both"/>
        <w:rPr>
          <w:rFonts w:ascii="Arial" w:hAnsi="Arial" w:cs="Arial"/>
        </w:rPr>
      </w:pPr>
    </w:p>
    <w:p w14:paraId="044EF59F" w14:textId="77777777" w:rsidR="001452A3" w:rsidRPr="00E361F6" w:rsidRDefault="001452A3" w:rsidP="001452A3">
      <w:pPr>
        <w:spacing w:before="240" w:after="120"/>
        <w:jc w:val="both"/>
        <w:rPr>
          <w:rFonts w:ascii="Arial" w:hAnsi="Arial" w:cs="Arial"/>
          <w:b/>
          <w:u w:val="single"/>
        </w:rPr>
      </w:pPr>
      <w:r w:rsidRPr="00E361F6">
        <w:rPr>
          <w:rFonts w:ascii="Arial" w:hAnsi="Arial" w:cs="Arial"/>
          <w:b/>
          <w:u w:val="single"/>
        </w:rPr>
        <w:t>What we can offer you</w:t>
      </w:r>
    </w:p>
    <w:p w14:paraId="643192A7" w14:textId="77777777" w:rsidR="001452A3" w:rsidRPr="00E361F6" w:rsidRDefault="001452A3" w:rsidP="001452A3">
      <w:pPr>
        <w:spacing w:after="120"/>
        <w:jc w:val="both"/>
        <w:rPr>
          <w:rFonts w:ascii="Arial" w:hAnsi="Arial" w:cs="Arial"/>
        </w:rPr>
      </w:pPr>
      <w:r w:rsidRPr="00E361F6">
        <w:rPr>
          <w:rFonts w:ascii="Arial" w:hAnsi="Arial" w:cs="Arial"/>
        </w:rPr>
        <w:t>Working with NHS Lothian offers a variety of opportunities and benefits:</w:t>
      </w:r>
    </w:p>
    <w:p w14:paraId="5CD3EBDB" w14:textId="77777777" w:rsidR="001452A3" w:rsidRPr="00E361F6" w:rsidRDefault="001452A3" w:rsidP="001452A3">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490C0C92" w14:textId="77777777" w:rsidR="001452A3" w:rsidRPr="00E361F6" w:rsidRDefault="001452A3" w:rsidP="001452A3">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proofErr w:type="gramStart"/>
      <w:smartTag w:uri="urn:schemas-microsoft-com:office:smarttags" w:element="City">
        <w:smartTag w:uri="urn:schemas-microsoft-com:office:smarttags" w:element="place">
          <w:r w:rsidRPr="00E361F6">
            <w:rPr>
              <w:rFonts w:ascii="Arial" w:hAnsi="Arial" w:cs="Arial"/>
            </w:rPr>
            <w:t>Edinburgh</w:t>
          </w:r>
        </w:smartTag>
      </w:smartTag>
      <w:proofErr w:type="gramEnd"/>
    </w:p>
    <w:p w14:paraId="6E4B18F9" w14:textId="77777777" w:rsidR="001452A3" w:rsidRPr="00E361F6" w:rsidRDefault="001452A3" w:rsidP="001452A3">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520A03CA" w14:textId="77777777" w:rsidR="001452A3" w:rsidRPr="00E361F6" w:rsidRDefault="001452A3" w:rsidP="001452A3">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6540359F" w14:textId="77777777" w:rsidR="001452A3" w:rsidRDefault="001452A3" w:rsidP="001452A3">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6B55FB69" w14:textId="77777777" w:rsidR="001452A3" w:rsidRPr="00E361F6" w:rsidRDefault="001452A3" w:rsidP="001452A3">
      <w:pPr>
        <w:pStyle w:val="ListParagraph"/>
        <w:ind w:left="714"/>
        <w:contextualSpacing w:val="0"/>
        <w:jc w:val="both"/>
        <w:rPr>
          <w:rFonts w:ascii="Arial" w:hAnsi="Arial" w:cs="Arial"/>
        </w:rPr>
      </w:pPr>
    </w:p>
    <w:p w14:paraId="5C9AE580" w14:textId="77777777" w:rsidR="001452A3" w:rsidRPr="00E361F6" w:rsidRDefault="001452A3" w:rsidP="001452A3">
      <w:pPr>
        <w:spacing w:before="240" w:after="120"/>
        <w:jc w:val="both"/>
        <w:rPr>
          <w:rFonts w:ascii="Arial" w:hAnsi="Arial" w:cs="Arial"/>
          <w:b/>
          <w:u w:val="single"/>
        </w:rPr>
      </w:pPr>
      <w:r w:rsidRPr="00E361F6">
        <w:rPr>
          <w:rFonts w:ascii="Arial" w:hAnsi="Arial" w:cs="Arial"/>
          <w:b/>
          <w:u w:val="single"/>
        </w:rPr>
        <w:t>Teaching and Training Opportunities</w:t>
      </w:r>
    </w:p>
    <w:p w14:paraId="3D63512B" w14:textId="77777777" w:rsidR="001452A3" w:rsidRPr="00E361F6" w:rsidRDefault="001452A3" w:rsidP="001452A3">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262DA727" w14:textId="77777777" w:rsidR="001452A3" w:rsidRPr="00E361F6" w:rsidRDefault="001452A3" w:rsidP="001452A3">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4072566A" w14:textId="77777777" w:rsidR="001452A3" w:rsidRPr="00E361F6" w:rsidRDefault="001452A3" w:rsidP="001452A3">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7D69F2C7" w14:textId="77777777" w:rsidR="001452A3" w:rsidRPr="00E361F6" w:rsidRDefault="001452A3" w:rsidP="001452A3">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6" w:history="1">
        <w:r w:rsidRPr="00E361F6">
          <w:rPr>
            <w:rStyle w:val="Hyperlink"/>
            <w:rFonts w:ascii="Arial" w:hAnsi="Arial" w:cs="Arial"/>
          </w:rPr>
          <w:t>http://www.scotmt.scot.nhs.uk/</w:t>
        </w:r>
      </w:hyperlink>
      <w:r w:rsidRPr="00E361F6">
        <w:rPr>
          <w:rFonts w:ascii="Arial" w:hAnsi="Arial" w:cs="Arial"/>
        </w:rPr>
        <w:t xml:space="preserve"> and </w:t>
      </w:r>
      <w:hyperlink r:id="rId17" w:history="1">
        <w:r w:rsidRPr="00E361F6">
          <w:rPr>
            <w:rStyle w:val="Hyperlink"/>
            <w:rFonts w:ascii="Arial" w:hAnsi="Arial" w:cs="Arial"/>
          </w:rPr>
          <w:t>http://nes.scot.nhs.uk/</w:t>
        </w:r>
      </w:hyperlink>
    </w:p>
    <w:p w14:paraId="6493A710" w14:textId="77777777" w:rsidR="001452A3" w:rsidRDefault="001452A3" w:rsidP="001452A3">
      <w:pPr>
        <w:spacing w:after="120"/>
        <w:jc w:val="both"/>
        <w:rPr>
          <w:rFonts w:ascii="Arial" w:hAnsi="Arial" w:cs="Arial"/>
        </w:rPr>
      </w:pPr>
      <w:r w:rsidRPr="00E361F6">
        <w:rPr>
          <w:rFonts w:ascii="Arial" w:hAnsi="Arial" w:cs="Arial"/>
        </w:rPr>
        <w:t>We enjoy close links with the University of Edinburgh (</w:t>
      </w:r>
      <w:hyperlink r:id="rId18"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0F7D0AE0" w14:textId="77777777" w:rsidR="001452A3" w:rsidRPr="00E361F6" w:rsidRDefault="001452A3" w:rsidP="001452A3">
      <w:pPr>
        <w:spacing w:before="240" w:after="120"/>
        <w:jc w:val="both"/>
        <w:rPr>
          <w:rFonts w:ascii="Arial" w:hAnsi="Arial" w:cs="Arial"/>
          <w:b/>
          <w:u w:val="single"/>
        </w:rPr>
      </w:pPr>
      <w:r>
        <w:rPr>
          <w:rFonts w:ascii="Arial" w:hAnsi="Arial" w:cs="Arial"/>
          <w:b/>
          <w:u w:val="single"/>
        </w:rPr>
        <w:t>Our Vision, V</w:t>
      </w:r>
      <w:r w:rsidRPr="00E361F6">
        <w:rPr>
          <w:rFonts w:ascii="Arial" w:hAnsi="Arial" w:cs="Arial"/>
          <w:b/>
          <w:u w:val="single"/>
        </w:rPr>
        <w:t xml:space="preserve">alues and </w:t>
      </w:r>
      <w:r>
        <w:rPr>
          <w:rFonts w:ascii="Arial" w:hAnsi="Arial" w:cs="Arial"/>
          <w:b/>
          <w:u w:val="single"/>
        </w:rPr>
        <w:t>S</w:t>
      </w:r>
      <w:r w:rsidRPr="00E361F6">
        <w:rPr>
          <w:rFonts w:ascii="Arial" w:hAnsi="Arial" w:cs="Arial"/>
          <w:b/>
          <w:u w:val="single"/>
        </w:rPr>
        <w:t xml:space="preserve">trategic </w:t>
      </w:r>
      <w:r>
        <w:rPr>
          <w:rFonts w:ascii="Arial" w:hAnsi="Arial" w:cs="Arial"/>
          <w:b/>
          <w:u w:val="single"/>
        </w:rPr>
        <w:t>A</w:t>
      </w:r>
      <w:r w:rsidRPr="00E361F6">
        <w:rPr>
          <w:rFonts w:ascii="Arial" w:hAnsi="Arial" w:cs="Arial"/>
          <w:b/>
          <w:u w:val="single"/>
        </w:rPr>
        <w:t>ims</w:t>
      </w:r>
    </w:p>
    <w:p w14:paraId="4B16E2BB" w14:textId="77777777" w:rsidR="001452A3" w:rsidRPr="00E361F6" w:rsidRDefault="001452A3" w:rsidP="001452A3">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4804F1FB" w14:textId="77777777" w:rsidR="001452A3" w:rsidRPr="00E361F6" w:rsidRDefault="001452A3" w:rsidP="001452A3">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00C4000E" w14:textId="77777777" w:rsidR="001452A3" w:rsidRPr="00E361F6" w:rsidRDefault="001452A3" w:rsidP="001452A3">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7A42D2B4" w14:textId="77777777" w:rsidR="001452A3" w:rsidRPr="00E361F6" w:rsidRDefault="001452A3" w:rsidP="001452A3">
      <w:pPr>
        <w:pStyle w:val="ListParagraph"/>
        <w:numPr>
          <w:ilvl w:val="0"/>
          <w:numId w:val="18"/>
        </w:numPr>
        <w:ind w:left="714" w:hanging="357"/>
        <w:contextualSpacing w:val="0"/>
        <w:jc w:val="both"/>
        <w:rPr>
          <w:rFonts w:ascii="Arial" w:hAnsi="Arial" w:cs="Arial"/>
        </w:rPr>
      </w:pPr>
      <w:r w:rsidRPr="00E361F6">
        <w:rPr>
          <w:rFonts w:ascii="Arial" w:hAnsi="Arial" w:cs="Arial"/>
        </w:rPr>
        <w:lastRenderedPageBreak/>
        <w:t xml:space="preserve">Everything we do maximises efficiency and delivers value for patients and the </w:t>
      </w:r>
      <w:proofErr w:type="gramStart"/>
      <w:r w:rsidRPr="00E361F6">
        <w:rPr>
          <w:rFonts w:ascii="Arial" w:hAnsi="Arial" w:cs="Arial"/>
        </w:rPr>
        <w:t>public</w:t>
      </w:r>
      <w:proofErr w:type="gramEnd"/>
    </w:p>
    <w:p w14:paraId="709A3761" w14:textId="77777777" w:rsidR="001452A3" w:rsidRPr="00E361F6" w:rsidRDefault="001452A3" w:rsidP="001452A3">
      <w:pPr>
        <w:jc w:val="both"/>
        <w:rPr>
          <w:rFonts w:ascii="Arial" w:hAnsi="Arial" w:cs="Arial"/>
        </w:rPr>
      </w:pPr>
    </w:p>
    <w:p w14:paraId="674B7082" w14:textId="77777777" w:rsidR="001452A3" w:rsidRPr="00E361F6" w:rsidRDefault="001452A3" w:rsidP="001452A3">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54281733" w14:textId="77777777" w:rsidR="001452A3" w:rsidRPr="00E361F6" w:rsidRDefault="001452A3" w:rsidP="001452A3">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210ECF8E" w14:textId="77777777" w:rsidR="001452A3" w:rsidRPr="00E361F6" w:rsidRDefault="001452A3" w:rsidP="001452A3">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503D2DC3" w14:textId="77777777" w:rsidR="001452A3" w:rsidRPr="00E361F6" w:rsidRDefault="001452A3" w:rsidP="001452A3">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56116E00" w14:textId="77777777" w:rsidR="001452A3" w:rsidRPr="00E361F6" w:rsidRDefault="001452A3" w:rsidP="001452A3">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75B5DFDF" w14:textId="77777777" w:rsidR="001452A3" w:rsidRPr="00E361F6" w:rsidRDefault="001452A3" w:rsidP="001452A3">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5D5A611A" w14:textId="77777777" w:rsidR="001452A3" w:rsidRPr="00E361F6" w:rsidRDefault="001452A3" w:rsidP="001452A3">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6F4BFC48" w14:textId="77777777" w:rsidR="001452A3" w:rsidRPr="00E361F6" w:rsidRDefault="001452A3" w:rsidP="001452A3">
      <w:pPr>
        <w:jc w:val="both"/>
        <w:rPr>
          <w:rFonts w:ascii="Arial" w:hAnsi="Arial" w:cs="Arial"/>
        </w:rPr>
      </w:pPr>
    </w:p>
    <w:p w14:paraId="511A4E31" w14:textId="77777777" w:rsidR="001452A3" w:rsidRDefault="001452A3" w:rsidP="001452A3">
      <w:pPr>
        <w:jc w:val="both"/>
        <w:rPr>
          <w:rFonts w:ascii="Arial" w:hAnsi="Arial" w:cs="Arial"/>
        </w:rPr>
      </w:pPr>
      <w:r w:rsidRPr="00E361F6">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E361F6">
          <w:rPr>
            <w:rFonts w:ascii="Arial" w:hAnsi="Arial" w:cs="Arial"/>
          </w:rPr>
          <w:t>2020,”</w:t>
        </w:r>
      </w:smartTag>
      <w:r w:rsidRPr="00E361F6">
        <w:rPr>
          <w:rFonts w:ascii="Arial" w:hAnsi="Arial" w:cs="Arial"/>
        </w:rPr>
        <w:t xml:space="preserve"> consultation</w:t>
      </w:r>
      <w:r>
        <w:rPr>
          <w:rFonts w:ascii="Arial" w:hAnsi="Arial" w:cs="Arial"/>
        </w:rPr>
        <w:t xml:space="preserve"> document which you will find </w:t>
      </w:r>
      <w:hyperlink r:id="rId19" w:history="1">
        <w:r w:rsidRPr="00165A9C">
          <w:rPr>
            <w:rStyle w:val="Hyperlink"/>
            <w:rFonts w:ascii="Arial" w:hAnsi="Arial" w:cs="Arial"/>
          </w:rPr>
          <w:t>here on the NHS Lothian website</w:t>
        </w:r>
      </w:hyperlink>
      <w:r>
        <w:rPr>
          <w:rFonts w:ascii="Arial" w:hAnsi="Arial" w:cs="Arial"/>
        </w:rPr>
        <w:t xml:space="preserve">. </w:t>
      </w:r>
    </w:p>
    <w:p w14:paraId="79368756" w14:textId="77777777" w:rsidR="001452A3" w:rsidRPr="00E361F6" w:rsidRDefault="001452A3" w:rsidP="001452A3">
      <w:pPr>
        <w:jc w:val="both"/>
        <w:rPr>
          <w:rFonts w:ascii="Arial" w:hAnsi="Arial" w:cs="Arial"/>
        </w:rPr>
      </w:pPr>
    </w:p>
    <w:p w14:paraId="3BF2F0C5" w14:textId="77777777" w:rsidR="001452A3" w:rsidRPr="00E361F6" w:rsidRDefault="001452A3" w:rsidP="001452A3">
      <w:pPr>
        <w:spacing w:before="240" w:after="120"/>
        <w:jc w:val="both"/>
        <w:rPr>
          <w:rFonts w:ascii="Arial" w:hAnsi="Arial" w:cs="Arial"/>
          <w:b/>
          <w:u w:val="single"/>
        </w:rPr>
      </w:pPr>
      <w:r w:rsidRPr="00E361F6">
        <w:rPr>
          <w:rFonts w:ascii="Arial" w:hAnsi="Arial" w:cs="Arial"/>
          <w:b/>
          <w:u w:val="single"/>
        </w:rPr>
        <w:t>Our Health, Our Care, Our Future</w:t>
      </w:r>
    </w:p>
    <w:p w14:paraId="720B7939" w14:textId="77777777" w:rsidR="001452A3" w:rsidRPr="00E361F6" w:rsidRDefault="001452A3" w:rsidP="001452A3">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3D3680BC" w14:textId="77777777" w:rsidR="001452A3" w:rsidRPr="00E361F6" w:rsidRDefault="001452A3" w:rsidP="001452A3">
      <w:pPr>
        <w:jc w:val="both"/>
        <w:rPr>
          <w:rFonts w:ascii="Arial" w:hAnsi="Arial" w:cs="Arial"/>
        </w:rPr>
      </w:pPr>
    </w:p>
    <w:p w14:paraId="6EF57E0B" w14:textId="77777777" w:rsidR="001452A3" w:rsidRPr="00E361F6" w:rsidRDefault="001452A3" w:rsidP="001452A3">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5AF14C5A" w14:textId="77777777" w:rsidR="001452A3" w:rsidRPr="00E361F6" w:rsidRDefault="001452A3" w:rsidP="001452A3">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760B094F" w14:textId="77777777" w:rsidR="001452A3" w:rsidRPr="00E361F6" w:rsidRDefault="001452A3" w:rsidP="001452A3">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20711C21" w14:textId="77777777" w:rsidR="001452A3" w:rsidRPr="00E361F6" w:rsidRDefault="001452A3" w:rsidP="001452A3">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2E50DE5A" w14:textId="77777777" w:rsidR="001452A3" w:rsidRPr="00E361F6" w:rsidRDefault="001452A3" w:rsidP="001452A3">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6F6EFDA8" w14:textId="77777777" w:rsidR="001452A3" w:rsidRPr="00E361F6" w:rsidRDefault="001452A3" w:rsidP="001452A3">
      <w:pPr>
        <w:jc w:val="both"/>
        <w:rPr>
          <w:rFonts w:ascii="Arial" w:hAnsi="Arial" w:cs="Arial"/>
        </w:rPr>
      </w:pPr>
    </w:p>
    <w:p w14:paraId="10060381" w14:textId="77777777" w:rsidR="001452A3" w:rsidRPr="00E361F6" w:rsidRDefault="001452A3" w:rsidP="001452A3">
      <w:pPr>
        <w:spacing w:after="120"/>
        <w:jc w:val="both"/>
        <w:rPr>
          <w:rFonts w:ascii="Arial" w:hAnsi="Arial" w:cs="Arial"/>
        </w:rPr>
      </w:pPr>
      <w:r w:rsidRPr="00E361F6">
        <w:rPr>
          <w:rFonts w:ascii="Arial" w:hAnsi="Arial" w:cs="Arial"/>
        </w:rPr>
        <w:t>The plan outlines a range of proposals, which will allow us to:</w:t>
      </w:r>
    </w:p>
    <w:p w14:paraId="51C12DE0" w14:textId="77777777" w:rsidR="001452A3" w:rsidRPr="00E361F6" w:rsidRDefault="001452A3" w:rsidP="001452A3">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7B09C52F" w14:textId="77777777" w:rsidR="001452A3" w:rsidRPr="00E361F6" w:rsidRDefault="001452A3" w:rsidP="001452A3">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40DEA1F9" w14:textId="77777777" w:rsidR="001452A3" w:rsidRPr="00E361F6" w:rsidRDefault="001452A3" w:rsidP="001452A3">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37F897B6" w14:textId="77777777" w:rsidR="001452A3" w:rsidRPr="00E361F6" w:rsidRDefault="001452A3" w:rsidP="001452A3">
      <w:pPr>
        <w:jc w:val="both"/>
        <w:rPr>
          <w:rFonts w:ascii="Arial" w:hAnsi="Arial" w:cs="Arial"/>
        </w:rPr>
      </w:pPr>
    </w:p>
    <w:p w14:paraId="56E0FB2E" w14:textId="77777777" w:rsidR="001452A3" w:rsidRDefault="001452A3" w:rsidP="001452A3">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w:t>
      </w:r>
      <w:r>
        <w:rPr>
          <w:rFonts w:ascii="Arial" w:hAnsi="Arial" w:cs="Arial"/>
        </w:rPr>
        <w:t xml:space="preserve">mary of the plan can be found </w:t>
      </w:r>
      <w:hyperlink r:id="rId20" w:history="1">
        <w:r w:rsidRPr="00165A9C">
          <w:rPr>
            <w:rStyle w:val="Hyperlink"/>
            <w:rFonts w:ascii="Arial" w:hAnsi="Arial" w:cs="Arial"/>
          </w:rPr>
          <w:t>here</w:t>
        </w:r>
      </w:hyperlink>
      <w:r>
        <w:rPr>
          <w:rFonts w:ascii="Arial" w:hAnsi="Arial" w:cs="Arial"/>
        </w:rPr>
        <w:t xml:space="preserve">. </w:t>
      </w:r>
    </w:p>
    <w:p w14:paraId="1010FA4B" w14:textId="77777777" w:rsidR="001452A3" w:rsidRPr="00E361F6" w:rsidRDefault="001452A3" w:rsidP="001452A3">
      <w:pPr>
        <w:jc w:val="both"/>
        <w:rPr>
          <w:rFonts w:ascii="Arial" w:hAnsi="Arial" w:cs="Arial"/>
        </w:rPr>
      </w:pPr>
    </w:p>
    <w:p w14:paraId="765EB5E8" w14:textId="77777777" w:rsidR="001452A3" w:rsidRPr="00D75280" w:rsidRDefault="001452A3" w:rsidP="001452A3">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A757AFF" w14:textId="77777777" w:rsidR="001452A3" w:rsidRPr="00E361F6" w:rsidRDefault="001452A3" w:rsidP="001452A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77FC49E5" w14:textId="77777777" w:rsidR="001452A3" w:rsidRPr="00E361F6" w:rsidRDefault="001452A3" w:rsidP="001452A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lastRenderedPageBreak/>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24ABDE6A" w14:textId="77777777" w:rsidR="001452A3" w:rsidRDefault="001452A3" w:rsidP="001452A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708044AC" w14:textId="77777777" w:rsidR="001452A3" w:rsidRDefault="001452A3" w:rsidP="001452A3">
      <w:pPr>
        <w:pStyle w:val="NormalWeb"/>
        <w:spacing w:before="0" w:beforeAutospacing="0" w:after="120" w:afterAutospacing="0"/>
        <w:jc w:val="both"/>
        <w:rPr>
          <w:rFonts w:ascii="Arial" w:hAnsi="Arial" w:cs="Arial"/>
          <w:color w:val="000000"/>
          <w:sz w:val="22"/>
          <w:szCs w:val="22"/>
        </w:rPr>
      </w:pPr>
    </w:p>
    <w:p w14:paraId="03D77539" w14:textId="77777777" w:rsidR="001452A3" w:rsidRPr="00E361F6" w:rsidRDefault="001452A3" w:rsidP="001452A3">
      <w:pPr>
        <w:spacing w:before="240" w:after="120"/>
        <w:jc w:val="both"/>
        <w:rPr>
          <w:rFonts w:ascii="Arial" w:hAnsi="Arial" w:cs="Arial"/>
          <w:b/>
          <w:u w:val="single"/>
        </w:rPr>
      </w:pPr>
      <w:r w:rsidRPr="00E361F6">
        <w:rPr>
          <w:rFonts w:ascii="Arial" w:hAnsi="Arial" w:cs="Arial"/>
          <w:b/>
          <w:u w:val="single"/>
        </w:rPr>
        <w:t xml:space="preserve">Our Values and ways of </w:t>
      </w:r>
      <w:proofErr w:type="gramStart"/>
      <w:r w:rsidRPr="00E361F6">
        <w:rPr>
          <w:rFonts w:ascii="Arial" w:hAnsi="Arial" w:cs="Arial"/>
          <w:b/>
          <w:u w:val="single"/>
        </w:rPr>
        <w:t>working</w:t>
      </w:r>
      <w:proofErr w:type="gramEnd"/>
    </w:p>
    <w:p w14:paraId="7BB8AD32" w14:textId="77777777" w:rsidR="001452A3" w:rsidRPr="00E361F6" w:rsidRDefault="001452A3" w:rsidP="001452A3">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6D95EC8" w14:textId="77777777" w:rsidR="001452A3" w:rsidRPr="00E361F6" w:rsidRDefault="001452A3" w:rsidP="001452A3">
      <w:pPr>
        <w:jc w:val="both"/>
        <w:rPr>
          <w:rFonts w:ascii="Arial" w:hAnsi="Arial" w:cs="Arial"/>
          <w:b/>
        </w:rPr>
      </w:pPr>
    </w:p>
    <w:p w14:paraId="0C16162C" w14:textId="77777777" w:rsidR="001452A3" w:rsidRPr="00E361F6" w:rsidRDefault="001452A3" w:rsidP="001452A3">
      <w:pPr>
        <w:jc w:val="both"/>
        <w:rPr>
          <w:rFonts w:ascii="Arial" w:hAnsi="Arial" w:cs="Arial"/>
          <w:b/>
        </w:rPr>
      </w:pPr>
      <w:r w:rsidRPr="00E361F6">
        <w:rPr>
          <w:rFonts w:ascii="Arial" w:hAnsi="Arial" w:cs="Arial"/>
          <w:b/>
        </w:rPr>
        <w:t>NHS Lothian – Our Values into Action:</w:t>
      </w:r>
    </w:p>
    <w:p w14:paraId="465D3EAC" w14:textId="77777777" w:rsidR="001452A3" w:rsidRPr="00E361F6" w:rsidRDefault="001452A3" w:rsidP="001452A3">
      <w:pPr>
        <w:jc w:val="both"/>
        <w:rPr>
          <w:rFonts w:ascii="Arial" w:hAnsi="Arial" w:cs="Arial"/>
        </w:rPr>
      </w:pPr>
    </w:p>
    <w:p w14:paraId="023A182B" w14:textId="77777777" w:rsidR="001452A3" w:rsidRPr="00E361F6" w:rsidRDefault="001452A3" w:rsidP="001452A3">
      <w:pPr>
        <w:spacing w:after="120"/>
        <w:jc w:val="both"/>
        <w:rPr>
          <w:rFonts w:ascii="Arial" w:hAnsi="Arial" w:cs="Arial"/>
          <w:b/>
        </w:rPr>
      </w:pPr>
      <w:r w:rsidRPr="00E361F6">
        <w:rPr>
          <w:rFonts w:ascii="Arial" w:hAnsi="Arial" w:cs="Arial"/>
          <w:b/>
        </w:rPr>
        <w:t>Care and Compassion</w:t>
      </w:r>
    </w:p>
    <w:p w14:paraId="09BDC845" w14:textId="77777777" w:rsidR="001452A3" w:rsidRPr="00E361F6" w:rsidRDefault="001452A3" w:rsidP="001452A3">
      <w:pPr>
        <w:pStyle w:val="ListParagraph"/>
        <w:numPr>
          <w:ilvl w:val="0"/>
          <w:numId w:val="29"/>
        </w:numPr>
        <w:ind w:left="426"/>
        <w:rPr>
          <w:rFonts w:ascii="Arial" w:hAnsi="Arial" w:cs="Arial"/>
        </w:rPr>
      </w:pPr>
      <w:r w:rsidRPr="00E361F6">
        <w:rPr>
          <w:rFonts w:ascii="Arial" w:hAnsi="Arial" w:cs="Arial"/>
        </w:rPr>
        <w:t xml:space="preserve">We will demonstrate our compassion and caring through our actions and </w:t>
      </w:r>
      <w:proofErr w:type="gramStart"/>
      <w:r w:rsidRPr="00E361F6">
        <w:rPr>
          <w:rFonts w:ascii="Arial" w:hAnsi="Arial" w:cs="Arial"/>
        </w:rPr>
        <w:t>words</w:t>
      </w:r>
      <w:proofErr w:type="gramEnd"/>
    </w:p>
    <w:p w14:paraId="50B8BDB5" w14:textId="77777777" w:rsidR="001452A3" w:rsidRPr="00E361F6" w:rsidRDefault="001452A3" w:rsidP="001452A3">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5A52B3E4" w14:textId="77777777" w:rsidR="001452A3" w:rsidRPr="00E361F6" w:rsidRDefault="001452A3" w:rsidP="001452A3">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31CC1901" w14:textId="77777777" w:rsidR="001452A3" w:rsidRPr="00E361F6" w:rsidRDefault="001452A3" w:rsidP="001452A3">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7DE819C5" w14:textId="77777777" w:rsidR="001452A3" w:rsidRPr="00E361F6" w:rsidRDefault="001452A3" w:rsidP="001452A3">
      <w:pPr>
        <w:pStyle w:val="ListParagraph"/>
        <w:numPr>
          <w:ilvl w:val="0"/>
          <w:numId w:val="29"/>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4C3195AC" w14:textId="77777777" w:rsidR="001452A3" w:rsidRPr="00E361F6" w:rsidRDefault="001452A3" w:rsidP="001452A3">
      <w:pPr>
        <w:rPr>
          <w:rFonts w:ascii="Arial" w:hAnsi="Arial" w:cs="Arial"/>
        </w:rPr>
      </w:pPr>
    </w:p>
    <w:p w14:paraId="2547D21C" w14:textId="77777777" w:rsidR="001452A3" w:rsidRPr="00E361F6" w:rsidRDefault="001452A3" w:rsidP="001452A3">
      <w:pPr>
        <w:spacing w:after="120"/>
        <w:jc w:val="both"/>
        <w:rPr>
          <w:rFonts w:ascii="Arial" w:hAnsi="Arial" w:cs="Arial"/>
          <w:b/>
        </w:rPr>
      </w:pPr>
      <w:r w:rsidRPr="00E361F6">
        <w:rPr>
          <w:rFonts w:ascii="Arial" w:hAnsi="Arial" w:cs="Arial"/>
          <w:b/>
        </w:rPr>
        <w:t>Dignity and Respect</w:t>
      </w:r>
    </w:p>
    <w:p w14:paraId="4F5441DB" w14:textId="77777777" w:rsidR="001452A3" w:rsidRPr="00E361F6" w:rsidRDefault="001452A3" w:rsidP="001452A3">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6E6F458C" w14:textId="77777777" w:rsidR="001452A3" w:rsidRPr="00E361F6" w:rsidRDefault="001452A3" w:rsidP="001452A3">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3DCC07A4" w14:textId="77777777" w:rsidR="001452A3" w:rsidRPr="00E361F6" w:rsidRDefault="001452A3" w:rsidP="001452A3">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574DFB1D" w14:textId="77777777" w:rsidR="001452A3" w:rsidRPr="00E361F6" w:rsidRDefault="001452A3" w:rsidP="001452A3">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65A76DE3" w14:textId="77777777" w:rsidR="001452A3" w:rsidRPr="00E361F6" w:rsidRDefault="001452A3" w:rsidP="001452A3">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632F7BF3" w14:textId="77777777" w:rsidR="001452A3" w:rsidRDefault="001452A3" w:rsidP="001452A3">
      <w:pPr>
        <w:spacing w:after="120"/>
        <w:jc w:val="both"/>
        <w:rPr>
          <w:rFonts w:ascii="Arial" w:hAnsi="Arial" w:cs="Arial"/>
          <w:b/>
        </w:rPr>
      </w:pPr>
    </w:p>
    <w:p w14:paraId="2FB2F4FE" w14:textId="77777777" w:rsidR="001452A3" w:rsidRPr="00E361F6" w:rsidRDefault="001452A3" w:rsidP="001452A3">
      <w:pPr>
        <w:spacing w:after="120"/>
        <w:jc w:val="both"/>
        <w:rPr>
          <w:rFonts w:ascii="Arial" w:hAnsi="Arial" w:cs="Arial"/>
          <w:b/>
        </w:rPr>
      </w:pPr>
      <w:r w:rsidRPr="00E361F6">
        <w:rPr>
          <w:rFonts w:ascii="Arial" w:hAnsi="Arial" w:cs="Arial"/>
          <w:b/>
        </w:rPr>
        <w:t>Quality</w:t>
      </w:r>
    </w:p>
    <w:p w14:paraId="7F6D7455" w14:textId="77777777" w:rsidR="001452A3" w:rsidRPr="00E361F6" w:rsidRDefault="001452A3" w:rsidP="001452A3">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2514ECB2" w14:textId="77777777" w:rsidR="001452A3" w:rsidRPr="00E361F6" w:rsidRDefault="001452A3" w:rsidP="001452A3">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2EC94068" w14:textId="77777777" w:rsidR="001452A3" w:rsidRPr="00E361F6" w:rsidRDefault="001452A3" w:rsidP="001452A3">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79B8A427" w14:textId="77777777" w:rsidR="001452A3" w:rsidRPr="00E361F6" w:rsidRDefault="001452A3" w:rsidP="001452A3">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3B7E6C39" w14:textId="77777777" w:rsidR="001452A3" w:rsidRPr="00E361F6" w:rsidRDefault="001452A3" w:rsidP="001452A3">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7C0A8A84" w14:textId="77777777" w:rsidR="001452A3" w:rsidRPr="00E361F6" w:rsidRDefault="001452A3" w:rsidP="001452A3">
      <w:pPr>
        <w:jc w:val="both"/>
        <w:rPr>
          <w:rFonts w:ascii="Arial" w:hAnsi="Arial" w:cs="Arial"/>
        </w:rPr>
      </w:pPr>
    </w:p>
    <w:p w14:paraId="3B70D28E" w14:textId="77777777" w:rsidR="001452A3" w:rsidRPr="00E361F6" w:rsidRDefault="001452A3" w:rsidP="001452A3">
      <w:pPr>
        <w:spacing w:after="120"/>
        <w:jc w:val="both"/>
        <w:rPr>
          <w:rFonts w:ascii="Arial" w:hAnsi="Arial" w:cs="Arial"/>
          <w:b/>
        </w:rPr>
      </w:pPr>
      <w:r w:rsidRPr="00E361F6">
        <w:rPr>
          <w:rFonts w:ascii="Arial" w:hAnsi="Arial" w:cs="Arial"/>
          <w:b/>
        </w:rPr>
        <w:t>Teamwork</w:t>
      </w:r>
    </w:p>
    <w:p w14:paraId="724A5AF0" w14:textId="77777777" w:rsidR="001452A3" w:rsidRPr="00E361F6" w:rsidRDefault="001452A3" w:rsidP="001452A3">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298FA2B9" w14:textId="77777777" w:rsidR="001452A3" w:rsidRPr="00E361F6" w:rsidRDefault="001452A3" w:rsidP="001452A3">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06625EAA" w14:textId="77777777" w:rsidR="001452A3" w:rsidRPr="00E361F6" w:rsidRDefault="001452A3" w:rsidP="001452A3">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06D64FDE" w14:textId="77777777" w:rsidR="001452A3" w:rsidRPr="00E361F6" w:rsidRDefault="001452A3" w:rsidP="001452A3">
      <w:pPr>
        <w:pStyle w:val="ListParagraph"/>
        <w:numPr>
          <w:ilvl w:val="0"/>
          <w:numId w:val="32"/>
        </w:numPr>
        <w:ind w:left="426"/>
        <w:rPr>
          <w:rFonts w:ascii="Arial" w:hAnsi="Arial" w:cs="Arial"/>
        </w:rPr>
      </w:pPr>
      <w:r w:rsidRPr="00E361F6">
        <w:rPr>
          <w:rFonts w:ascii="Arial" w:hAnsi="Arial" w:cs="Arial"/>
        </w:rPr>
        <w:lastRenderedPageBreak/>
        <w:t xml:space="preserve">We will maximise each other’s potential and contribution through shared learning and </w:t>
      </w:r>
      <w:proofErr w:type="gramStart"/>
      <w:r w:rsidRPr="00E361F6">
        <w:rPr>
          <w:rFonts w:ascii="Arial" w:hAnsi="Arial" w:cs="Arial"/>
        </w:rPr>
        <w:t>development</w:t>
      </w:r>
      <w:proofErr w:type="gramEnd"/>
    </w:p>
    <w:p w14:paraId="66C29C49" w14:textId="77777777" w:rsidR="001452A3" w:rsidRPr="00E361F6" w:rsidRDefault="001452A3" w:rsidP="001452A3">
      <w:pPr>
        <w:pStyle w:val="ListParagraph"/>
        <w:numPr>
          <w:ilvl w:val="0"/>
          <w:numId w:val="32"/>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52F295E7" w14:textId="77777777" w:rsidR="001452A3" w:rsidRPr="00E361F6" w:rsidRDefault="001452A3" w:rsidP="001452A3">
      <w:pPr>
        <w:jc w:val="both"/>
        <w:rPr>
          <w:rFonts w:ascii="Arial" w:hAnsi="Arial" w:cs="Arial"/>
        </w:rPr>
      </w:pPr>
    </w:p>
    <w:p w14:paraId="3F6DA2A6" w14:textId="77777777" w:rsidR="001452A3" w:rsidRPr="00E361F6" w:rsidRDefault="001452A3" w:rsidP="001452A3">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6C058B13" w14:textId="77777777" w:rsidR="001452A3" w:rsidRPr="00E361F6" w:rsidRDefault="001452A3" w:rsidP="001452A3">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2BB550C3" w14:textId="77777777" w:rsidR="001452A3" w:rsidRPr="00E361F6" w:rsidRDefault="001452A3" w:rsidP="001452A3">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65E8223A" w14:textId="77777777" w:rsidR="001452A3" w:rsidRPr="00E361F6" w:rsidRDefault="001452A3" w:rsidP="001452A3">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1575FFA9" w14:textId="77777777" w:rsidR="001452A3" w:rsidRPr="00E361F6" w:rsidRDefault="001452A3" w:rsidP="001452A3">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6ADDC225" w14:textId="77777777" w:rsidR="001452A3" w:rsidRPr="00E361F6" w:rsidRDefault="001452A3" w:rsidP="001452A3">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586DF7C8" w14:textId="77777777" w:rsidR="001452A3" w:rsidRPr="00E361F6" w:rsidRDefault="001452A3" w:rsidP="001452A3">
      <w:pPr>
        <w:pStyle w:val="ListParagraph"/>
        <w:numPr>
          <w:ilvl w:val="0"/>
          <w:numId w:val="33"/>
        </w:numPr>
        <w:ind w:left="426"/>
        <w:rPr>
          <w:rFonts w:ascii="Arial" w:hAnsi="Arial" w:cs="Arial"/>
        </w:rPr>
      </w:pPr>
      <w:r w:rsidRPr="00E361F6">
        <w:rPr>
          <w:rFonts w:ascii="Arial" w:hAnsi="Arial" w:cs="Arial"/>
        </w:rPr>
        <w:t>We will be a positive role model.</w:t>
      </w:r>
    </w:p>
    <w:p w14:paraId="0DC794B1" w14:textId="77777777" w:rsidR="001452A3" w:rsidRPr="00E361F6" w:rsidRDefault="001452A3" w:rsidP="001452A3">
      <w:pPr>
        <w:jc w:val="both"/>
        <w:rPr>
          <w:rFonts w:ascii="Arial" w:hAnsi="Arial" w:cs="Arial"/>
        </w:rPr>
      </w:pPr>
    </w:p>
    <w:p w14:paraId="3CA00665" w14:textId="77777777" w:rsidR="001452A3" w:rsidRPr="00E361F6" w:rsidRDefault="001452A3" w:rsidP="001452A3">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62221E17" w14:textId="77777777" w:rsidR="001452A3" w:rsidRPr="00E361F6" w:rsidRDefault="001452A3" w:rsidP="001452A3">
      <w:pPr>
        <w:jc w:val="both"/>
        <w:rPr>
          <w:rFonts w:ascii="Arial" w:hAnsi="Arial" w:cs="Arial"/>
        </w:rPr>
      </w:pPr>
    </w:p>
    <w:p w14:paraId="71272116" w14:textId="51E94A8C" w:rsidR="007E3209" w:rsidRDefault="001452A3" w:rsidP="001452A3">
      <w:pPr>
        <w:rPr>
          <w:rFonts w:ascii="Arial" w:hAnsi="Arial" w:cs="Arial"/>
          <w:b/>
          <w:color w:val="FF0000"/>
          <w:sz w:val="24"/>
          <w:szCs w:val="24"/>
        </w:rPr>
      </w:pPr>
      <w:r w:rsidRPr="00E361F6">
        <w:rPr>
          <w:rFonts w:ascii="Arial" w:hAnsi="Arial" w:cs="Arial"/>
        </w:rPr>
        <w:t xml:space="preserve">Further information on our values into action can be found </w:t>
      </w:r>
      <w:hyperlink r:id="rId21" w:history="1">
        <w:r w:rsidRPr="00165A9C">
          <w:rPr>
            <w:rStyle w:val="Hyperlink"/>
            <w:rFonts w:ascii="Arial" w:hAnsi="Arial" w:cs="Arial"/>
          </w:rPr>
          <w:t>here on the NHS Lothian website</w:t>
        </w:r>
      </w:hyperlink>
      <w:r>
        <w:rPr>
          <w:rFonts w:ascii="Arial" w:hAnsi="Arial" w:cs="Arial"/>
        </w:rPr>
        <w:t>.</w:t>
      </w: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w:t>
      </w:r>
      <w:proofErr w:type="gramStart"/>
      <w:r w:rsidRPr="00E361F6">
        <w:rPr>
          <w:rFonts w:ascii="Arial" w:hAnsi="Arial" w:cs="Arial"/>
        </w:rPr>
        <w:t>Midlothian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2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2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2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proofErr w:type="gramStart"/>
      <w:smartTag w:uri="urn:schemas-microsoft-com:office:smarttags" w:element="City">
        <w:smartTag w:uri="urn:schemas-microsoft-com:office:smarttags" w:element="place">
          <w:r w:rsidRPr="00E361F6">
            <w:rPr>
              <w:rFonts w:ascii="Arial" w:hAnsi="Arial" w:cs="Arial"/>
            </w:rPr>
            <w:t>Edinburgh</w:t>
          </w:r>
        </w:smartTag>
      </w:smartTag>
      <w:proofErr w:type="gramEnd"/>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25" w:history="1">
        <w:r w:rsidRPr="00E361F6">
          <w:rPr>
            <w:rStyle w:val="Hyperlink"/>
            <w:rFonts w:ascii="Arial" w:hAnsi="Arial" w:cs="Arial"/>
          </w:rPr>
          <w:t>http://www.scotmt.scot.nhs.uk/</w:t>
        </w:r>
      </w:hyperlink>
      <w:r w:rsidRPr="00E361F6">
        <w:rPr>
          <w:rFonts w:ascii="Arial" w:hAnsi="Arial" w:cs="Arial"/>
        </w:rPr>
        <w:t xml:space="preserve"> and </w:t>
      </w:r>
      <w:hyperlink r:id="rId2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2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 xml:space="preserve">Our vision, </w:t>
      </w:r>
      <w:proofErr w:type="gramStart"/>
      <w:r w:rsidRPr="00E361F6">
        <w:rPr>
          <w:rFonts w:ascii="Arial" w:hAnsi="Arial" w:cs="Arial"/>
          <w:b/>
          <w:u w:val="single"/>
        </w:rPr>
        <w:t>values</w:t>
      </w:r>
      <w:proofErr w:type="gramEnd"/>
      <w:r w:rsidRPr="00E361F6">
        <w:rPr>
          <w:rFonts w:ascii="Arial" w:hAnsi="Arial" w:cs="Arial"/>
          <w:b/>
          <w:u w:val="single"/>
        </w:rPr>
        <w:t xml:space="preserve">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Everything we do maximises efficiency and delivers value for patients and the </w:t>
      </w:r>
      <w:proofErr w:type="gramStart"/>
      <w:r w:rsidRPr="00E361F6">
        <w:rPr>
          <w:rFonts w:ascii="Arial" w:hAnsi="Arial" w:cs="Arial"/>
        </w:rPr>
        <w:t>public</w:t>
      </w:r>
      <w:proofErr w:type="gramEnd"/>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summary of the plan can be found at</w:t>
      </w:r>
    </w:p>
    <w:p w14:paraId="4EAE752A" w14:textId="77777777" w:rsidR="00DB1825" w:rsidRDefault="00DF7426" w:rsidP="00DB1825">
      <w:pPr>
        <w:jc w:val="both"/>
        <w:rPr>
          <w:rFonts w:ascii="Arial" w:hAnsi="Arial" w:cs="Arial"/>
        </w:rPr>
      </w:pPr>
      <w:hyperlink r:id="rId2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 xml:space="preserve">Our Values and ways of </w:t>
      </w:r>
      <w:proofErr w:type="gramStart"/>
      <w:r w:rsidRPr="00E361F6">
        <w:rPr>
          <w:rFonts w:ascii="Arial" w:hAnsi="Arial" w:cs="Arial"/>
          <w:b/>
          <w:u w:val="single"/>
        </w:rPr>
        <w:t>working</w:t>
      </w:r>
      <w:proofErr w:type="gramEnd"/>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demonstrate our compassion and caring through our actions and </w:t>
      </w:r>
      <w:proofErr w:type="gramStart"/>
      <w:r w:rsidRPr="00E361F6">
        <w:rPr>
          <w:rFonts w:ascii="Arial" w:hAnsi="Arial" w:cs="Arial"/>
        </w:rPr>
        <w:t>words</w:t>
      </w:r>
      <w:proofErr w:type="gramEnd"/>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maximise each other’s potential and contribution through shared learning and </w:t>
      </w:r>
      <w:proofErr w:type="gramStart"/>
      <w:r w:rsidRPr="00E361F6">
        <w:rPr>
          <w:rFonts w:ascii="Arial" w:hAnsi="Arial" w:cs="Arial"/>
        </w:rPr>
        <w:t>development</w:t>
      </w:r>
      <w:proofErr w:type="gramEnd"/>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DF7426" w:rsidP="00DB1825">
      <w:pPr>
        <w:jc w:val="both"/>
        <w:rPr>
          <w:rFonts w:ascii="Arial" w:hAnsi="Arial" w:cs="Arial"/>
        </w:rPr>
      </w:pPr>
      <w:hyperlink r:id="rId3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3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C8F7DAE" w:rsidR="00A45454" w:rsidRPr="00C43A7E" w:rsidRDefault="001452A3" w:rsidP="008F7DB3">
            <w:pPr>
              <w:spacing w:before="120" w:after="120"/>
              <w:rPr>
                <w:rFonts w:ascii="Arial" w:hAnsi="Arial" w:cs="Arial"/>
                <w:color w:val="FF0000"/>
              </w:rPr>
            </w:pPr>
            <w:r>
              <w:rPr>
                <w:rFonts w:ascii="Arial" w:hAnsi="Arial" w:cs="Arial"/>
                <w:color w:val="FF0000"/>
              </w:rPr>
              <w:t>6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555BF4FB" w14:textId="77777777" w:rsidR="00C43A7E" w:rsidRDefault="001452A3" w:rsidP="008C57B3">
            <w:pPr>
              <w:spacing w:before="120" w:after="120"/>
              <w:rPr>
                <w:rFonts w:ascii="Arial" w:hAnsi="Arial" w:cs="Arial"/>
                <w:color w:val="FF0000"/>
              </w:rPr>
            </w:pPr>
            <w:r>
              <w:rPr>
                <w:rFonts w:ascii="Arial" w:hAnsi="Arial" w:cs="Arial"/>
                <w:color w:val="FF0000"/>
              </w:rPr>
              <w:t xml:space="preserve">Locum Appointment for Training </w:t>
            </w:r>
          </w:p>
          <w:p w14:paraId="3D0232A5" w14:textId="1C69FBBB" w:rsidR="001452A3" w:rsidRPr="00C43A7E" w:rsidRDefault="001452A3" w:rsidP="008C57B3">
            <w:pPr>
              <w:spacing w:before="120" w:after="120"/>
              <w:rPr>
                <w:rFonts w:ascii="Arial" w:hAnsi="Arial" w:cs="Arial"/>
                <w:color w:val="FF0000"/>
              </w:rPr>
            </w:pPr>
            <w:r>
              <w:rPr>
                <w:rFonts w:ascii="Arial" w:hAnsi="Arial" w:cs="Arial"/>
                <w:color w:val="FF0000"/>
              </w:rPr>
              <w:t xml:space="preserve">40,995 </w:t>
            </w:r>
            <w:r w:rsidR="00356E37">
              <w:rPr>
                <w:rFonts w:ascii="Arial" w:hAnsi="Arial" w:cs="Arial"/>
                <w:color w:val="FF0000"/>
              </w:rPr>
              <w:t>–</w:t>
            </w:r>
            <w:r>
              <w:rPr>
                <w:rFonts w:ascii="Arial" w:hAnsi="Arial" w:cs="Arial"/>
                <w:color w:val="FF0000"/>
              </w:rPr>
              <w:t xml:space="preserve"> </w:t>
            </w:r>
            <w:r w:rsidR="00356E37">
              <w:rPr>
                <w:rFonts w:ascii="Arial" w:hAnsi="Arial" w:cs="Arial"/>
                <w:color w:val="FF0000"/>
              </w:rPr>
              <w:t>64,461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48B0D79E" w:rsidR="00A45454" w:rsidRPr="00C43A7E" w:rsidRDefault="00356E37" w:rsidP="008F7DB3">
            <w:pPr>
              <w:spacing w:before="120" w:after="120"/>
              <w:rPr>
                <w:rFonts w:ascii="Arial" w:hAnsi="Arial" w:cs="Arial"/>
                <w:color w:val="FF0000"/>
              </w:rPr>
            </w:pPr>
            <w:r>
              <w:rPr>
                <w:rFonts w:ascii="Arial" w:hAnsi="Arial" w:cs="Arial"/>
                <w:color w:val="FF0000"/>
              </w:rPr>
              <w:t xml:space="preserve">48 Hours </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3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gramStart"/>
            <w:r w:rsidRPr="008F7DB3">
              <w:rPr>
                <w:rFonts w:ascii="Arial" w:hAnsi="Arial" w:cs="Arial"/>
              </w:rPr>
              <w:t>non EEA</w:t>
            </w:r>
            <w:proofErr w:type="gram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w:t>
            </w:r>
            <w:proofErr w:type="gramStart"/>
            <w:r w:rsidRPr="008F7DB3">
              <w:rPr>
                <w:rFonts w:ascii="Arial" w:hAnsi="Arial" w:cs="Arial"/>
              </w:rPr>
              <w:t>NHS Lothian</w:t>
            </w:r>
            <w:proofErr w:type="gramEnd"/>
            <w:r w:rsidRPr="008F7DB3">
              <w:rPr>
                <w:rFonts w:ascii="Arial" w:hAnsi="Arial" w:cs="Arial"/>
              </w:rPr>
              <w:t xml:space="preserve">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w:t>
            </w:r>
            <w:proofErr w:type="gramStart"/>
            <w:r w:rsidRPr="002D1454">
              <w:rPr>
                <w:rFonts w:ascii="Arial" w:eastAsia="Times New Roman" w:hAnsi="Arial" w:cs="Arial"/>
                <w:sz w:val="22"/>
                <w:szCs w:val="22"/>
                <w:lang w:val="en-GB" w:eastAsia="en-GB"/>
              </w:rPr>
              <w:t>e.g.</w:t>
            </w:r>
            <w:proofErr w:type="gramEnd"/>
            <w:r w:rsidRPr="002D1454">
              <w:rPr>
                <w:rFonts w:ascii="Arial" w:eastAsia="Times New Roman" w:hAnsi="Arial" w:cs="Arial"/>
                <w:sz w:val="22"/>
                <w:szCs w:val="22"/>
                <w:lang w:val="en-GB" w:eastAsia="en-GB"/>
              </w:rPr>
              <w:t xml:space="preserve">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3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3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3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 xml:space="preserve">In order to measure and monitor our performance as an equal </w:t>
      </w:r>
      <w:proofErr w:type="gramStart"/>
      <w:r w:rsidRPr="00D75280">
        <w:rPr>
          <w:rFonts w:ascii="Arial" w:hAnsi="Arial" w:cs="Arial"/>
        </w:rPr>
        <w:t>opportunities</w:t>
      </w:r>
      <w:proofErr w:type="gramEnd"/>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D75280">
        <w:rPr>
          <w:rFonts w:ascii="Arial" w:hAnsi="Arial" w:cs="Arial"/>
        </w:rPr>
        <w:t>regionally</w:t>
      </w:r>
      <w:proofErr w:type="gramEnd"/>
      <w:r w:rsidRPr="00D75280">
        <w:rPr>
          <w:rFonts w:ascii="Arial" w:hAnsi="Arial" w:cs="Arial"/>
        </w:rPr>
        <w:t xml:space="preserve">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594B06">
        <w:rPr>
          <w:rFonts w:ascii="Arial" w:hAnsi="Arial" w:cs="Arial"/>
        </w:rPr>
        <w:t>workforce, and</w:t>
      </w:r>
      <w:proofErr w:type="gramEnd"/>
      <w:r w:rsidRPr="00594B06">
        <w:rPr>
          <w:rFonts w:ascii="Arial" w:hAnsi="Arial" w:cs="Arial"/>
        </w:rPr>
        <w:t xml:space="preserve">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3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 xml:space="preserve">is essential to read both the job description and the person specification to gain a full understanding of what the job </w:t>
      </w:r>
      <w:proofErr w:type="gramStart"/>
      <w:r w:rsidR="00B83B53" w:rsidRPr="00C43A7E">
        <w:rPr>
          <w:rFonts w:ascii="Arial" w:hAnsi="Arial" w:cs="Arial"/>
        </w:rPr>
        <w:t>entails</w:t>
      </w:r>
      <w:proofErr w:type="gramEnd"/>
      <w:r w:rsidR="00B83B53" w:rsidRPr="00C43A7E">
        <w:rPr>
          <w:rFonts w:ascii="Arial" w:hAnsi="Arial" w:cs="Arial"/>
        </w:rPr>
        <w:t xml:space="preserve">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3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1452A3"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39.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299289">
    <w:abstractNumId w:val="27"/>
  </w:num>
  <w:num w:numId="2" w16cid:durableId="124930540">
    <w:abstractNumId w:val="4"/>
  </w:num>
  <w:num w:numId="3" w16cid:durableId="171575510">
    <w:abstractNumId w:val="23"/>
  </w:num>
  <w:num w:numId="4" w16cid:durableId="641081091">
    <w:abstractNumId w:val="34"/>
  </w:num>
  <w:num w:numId="5" w16cid:durableId="842280897">
    <w:abstractNumId w:val="10"/>
  </w:num>
  <w:num w:numId="6" w16cid:durableId="622883511">
    <w:abstractNumId w:val="9"/>
  </w:num>
  <w:num w:numId="7" w16cid:durableId="668564003">
    <w:abstractNumId w:val="15"/>
  </w:num>
  <w:num w:numId="8" w16cid:durableId="322010843">
    <w:abstractNumId w:val="12"/>
  </w:num>
  <w:num w:numId="9" w16cid:durableId="1248613228">
    <w:abstractNumId w:val="26"/>
  </w:num>
  <w:num w:numId="10" w16cid:durableId="1458137446">
    <w:abstractNumId w:val="17"/>
  </w:num>
  <w:num w:numId="11" w16cid:durableId="1574703676">
    <w:abstractNumId w:val="22"/>
  </w:num>
  <w:num w:numId="12" w16cid:durableId="1313483857">
    <w:abstractNumId w:val="37"/>
  </w:num>
  <w:num w:numId="13" w16cid:durableId="178785191">
    <w:abstractNumId w:val="3"/>
  </w:num>
  <w:num w:numId="14" w16cid:durableId="1861813563">
    <w:abstractNumId w:val="28"/>
  </w:num>
  <w:num w:numId="15" w16cid:durableId="796676959">
    <w:abstractNumId w:val="35"/>
  </w:num>
  <w:num w:numId="16" w16cid:durableId="1058166170">
    <w:abstractNumId w:val="13"/>
  </w:num>
  <w:num w:numId="17" w16cid:durableId="682585687">
    <w:abstractNumId w:val="29"/>
  </w:num>
  <w:num w:numId="18" w16cid:durableId="1602294870">
    <w:abstractNumId w:val="8"/>
  </w:num>
  <w:num w:numId="19" w16cid:durableId="1331182095">
    <w:abstractNumId w:val="0"/>
  </w:num>
  <w:num w:numId="20" w16cid:durableId="1638102158">
    <w:abstractNumId w:val="18"/>
  </w:num>
  <w:num w:numId="21" w16cid:durableId="1694304584">
    <w:abstractNumId w:val="36"/>
  </w:num>
  <w:num w:numId="22" w16cid:durableId="1208107916">
    <w:abstractNumId w:val="31"/>
  </w:num>
  <w:num w:numId="23" w16cid:durableId="1452746944">
    <w:abstractNumId w:val="38"/>
  </w:num>
  <w:num w:numId="24" w16cid:durableId="810245512">
    <w:abstractNumId w:val="2"/>
  </w:num>
  <w:num w:numId="25" w16cid:durableId="393436527">
    <w:abstractNumId w:val="6"/>
  </w:num>
  <w:num w:numId="26" w16cid:durableId="1921911089">
    <w:abstractNumId w:val="20"/>
  </w:num>
  <w:num w:numId="27" w16cid:durableId="856190598">
    <w:abstractNumId w:val="19"/>
  </w:num>
  <w:num w:numId="28" w16cid:durableId="854078056">
    <w:abstractNumId w:val="1"/>
  </w:num>
  <w:num w:numId="29" w16cid:durableId="178660101">
    <w:abstractNumId w:val="25"/>
  </w:num>
  <w:num w:numId="30" w16cid:durableId="433790376">
    <w:abstractNumId w:val="16"/>
  </w:num>
  <w:num w:numId="31" w16cid:durableId="1954512019">
    <w:abstractNumId w:val="11"/>
  </w:num>
  <w:num w:numId="32" w16cid:durableId="365838928">
    <w:abstractNumId w:val="14"/>
  </w:num>
  <w:num w:numId="33" w16cid:durableId="75829151">
    <w:abstractNumId w:val="21"/>
  </w:num>
  <w:num w:numId="34" w16cid:durableId="812453199">
    <w:abstractNumId w:val="5"/>
  </w:num>
  <w:num w:numId="35" w16cid:durableId="1261835810">
    <w:abstractNumId w:val="32"/>
  </w:num>
  <w:num w:numId="36" w16cid:durableId="855922326">
    <w:abstractNumId w:val="33"/>
  </w:num>
  <w:num w:numId="37" w16cid:durableId="1049652036">
    <w:abstractNumId w:val="24"/>
  </w:num>
  <w:num w:numId="38" w16cid:durableId="629674883">
    <w:abstractNumId w:val="30"/>
  </w:num>
  <w:num w:numId="39" w16cid:durableId="339814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452A3"/>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6E37"/>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15F2"/>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DF742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theme" Target="theme/theme1.xml" /><Relationship Id="rId21" Type="http://schemas.openxmlformats.org/officeDocument/2006/relationships/hyperlink" Target="#" TargetMode="External" /><Relationship Id="rId34"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5951</Words>
  <Characters>33926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39798</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2023-12-06T17:00:00Z</dcterms:created>
  <dcterms:modified xsi:type="dcterms:W3CDTF">2023-12-06T17:00:00Z</dcterms:modified>
</cp:coreProperties>
</file>