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32D32" w14:textId="77777777" w:rsidR="006B12B4" w:rsidRPr="003B4DC5" w:rsidRDefault="006B12B4">
      <w:pPr>
        <w:pStyle w:val="Heading4"/>
        <w:jc w:val="center"/>
        <w:rPr>
          <w:b/>
        </w:rPr>
      </w:pPr>
      <w:r w:rsidRPr="003B4DC5">
        <w:rPr>
          <w:b/>
        </w:rPr>
        <w:t xml:space="preserve">JOB DESCRIPTION </w:t>
      </w:r>
    </w:p>
    <w:p w14:paraId="7FF9B9B1" w14:textId="77777777" w:rsidR="006B12B4" w:rsidRPr="003B4DC5" w:rsidRDefault="006B12B4">
      <w:pPr>
        <w:jc w:val="both"/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6B12B4" w:rsidRPr="003B4DC5" w14:paraId="35353EFA" w14:textId="77777777">
        <w:tc>
          <w:tcPr>
            <w:tcW w:w="10800" w:type="dxa"/>
          </w:tcPr>
          <w:p w14:paraId="2A55B609" w14:textId="77777777" w:rsidR="006B12B4" w:rsidRPr="003B4DC5" w:rsidRDefault="006B12B4" w:rsidP="00DE7FDF">
            <w:pPr>
              <w:pStyle w:val="Heading3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 w:rsidRPr="003B4DC5">
              <w:rPr>
                <w:rFonts w:ascii="Times New Roman" w:hAnsi="Times New Roman" w:cs="Times New Roman"/>
              </w:rPr>
              <w:t>JOB IDENTIFICATION</w:t>
            </w:r>
          </w:p>
        </w:tc>
      </w:tr>
      <w:tr w:rsidR="006B12B4" w:rsidRPr="003B4DC5" w14:paraId="5D6D15BE" w14:textId="77777777">
        <w:tc>
          <w:tcPr>
            <w:tcW w:w="10800" w:type="dxa"/>
          </w:tcPr>
          <w:p w14:paraId="56BDD024" w14:textId="77777777" w:rsidR="006B12B4" w:rsidRPr="003B4DC5" w:rsidRDefault="006B12B4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3B4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6CE51" w14:textId="7CF7BEF0" w:rsidR="006B12B4" w:rsidRPr="003B4DC5" w:rsidRDefault="006B12B4">
            <w:pPr>
              <w:jc w:val="both"/>
              <w:rPr>
                <w:i/>
              </w:rPr>
            </w:pPr>
            <w:r w:rsidRPr="003B4DC5">
              <w:t>Job Title:</w:t>
            </w:r>
            <w:r w:rsidR="00EF5B6E" w:rsidRPr="003B4DC5">
              <w:t xml:space="preserve"> </w:t>
            </w:r>
            <w:r w:rsidR="003746E9" w:rsidRPr="003B4DC5">
              <w:t xml:space="preserve">        </w:t>
            </w:r>
            <w:r w:rsidR="00E9272A">
              <w:t xml:space="preserve">Senior </w:t>
            </w:r>
            <w:r w:rsidR="00AA7DC8">
              <w:t xml:space="preserve">Innovation </w:t>
            </w:r>
            <w:r w:rsidR="00E9272A">
              <w:t>Research Administrator</w:t>
            </w:r>
          </w:p>
          <w:p w14:paraId="1385E015" w14:textId="77777777" w:rsidR="00802290" w:rsidRPr="003B4DC5" w:rsidRDefault="00802290">
            <w:pPr>
              <w:jc w:val="both"/>
            </w:pPr>
          </w:p>
          <w:p w14:paraId="11F23343" w14:textId="0A4B00A1" w:rsidR="006B12B4" w:rsidRPr="003B4DC5" w:rsidRDefault="006B12B4">
            <w:pPr>
              <w:jc w:val="both"/>
            </w:pPr>
            <w:r w:rsidRPr="003B4DC5">
              <w:t>Responsible to:</w:t>
            </w:r>
            <w:r w:rsidR="002C5BCC" w:rsidRPr="003B4DC5">
              <w:t xml:space="preserve"> </w:t>
            </w:r>
            <w:r w:rsidR="0035250B" w:rsidRPr="003B4DC5">
              <w:t xml:space="preserve"> </w:t>
            </w:r>
            <w:r w:rsidR="00AA7DC8">
              <w:t xml:space="preserve">Innovation Sponsor </w:t>
            </w:r>
            <w:r w:rsidR="007E2A9E">
              <w:t>Co-ordinator &amp; R&amp;I</w:t>
            </w:r>
            <w:r w:rsidR="0035250B" w:rsidRPr="003B4DC5">
              <w:t xml:space="preserve"> Systems </w:t>
            </w:r>
            <w:r w:rsidR="00B452D3" w:rsidRPr="003B4DC5">
              <w:t xml:space="preserve">&amp; Operations </w:t>
            </w:r>
            <w:r w:rsidR="0035250B" w:rsidRPr="003B4DC5">
              <w:t>Manager</w:t>
            </w:r>
          </w:p>
          <w:p w14:paraId="13A55C92" w14:textId="77777777" w:rsidR="006B12B4" w:rsidRPr="003B4DC5" w:rsidRDefault="006B12B4">
            <w:pPr>
              <w:jc w:val="both"/>
            </w:pPr>
          </w:p>
          <w:p w14:paraId="49DD0E9A" w14:textId="77777777" w:rsidR="006B12B4" w:rsidRPr="003B4DC5" w:rsidRDefault="006B12B4">
            <w:pPr>
              <w:jc w:val="both"/>
            </w:pPr>
            <w:r w:rsidRPr="003B4DC5">
              <w:t>Department(s):</w:t>
            </w:r>
            <w:r w:rsidR="002C5BCC" w:rsidRPr="003B4DC5">
              <w:t xml:space="preserve"> </w:t>
            </w:r>
            <w:r w:rsidR="003746E9" w:rsidRPr="003B4DC5">
              <w:t xml:space="preserve">  </w:t>
            </w:r>
            <w:r w:rsidR="0035250B" w:rsidRPr="003B4DC5">
              <w:t xml:space="preserve">Research &amp; </w:t>
            </w:r>
            <w:r w:rsidR="00B452D3" w:rsidRPr="003B4DC5">
              <w:t>Innovation</w:t>
            </w:r>
          </w:p>
          <w:p w14:paraId="40860150" w14:textId="77777777" w:rsidR="006B12B4" w:rsidRPr="003B4DC5" w:rsidRDefault="006B12B4">
            <w:pPr>
              <w:jc w:val="both"/>
            </w:pPr>
          </w:p>
          <w:p w14:paraId="6FED2BF5" w14:textId="77777777" w:rsidR="006B12B4" w:rsidRPr="003B4DC5" w:rsidRDefault="006B12B4">
            <w:pPr>
              <w:jc w:val="both"/>
            </w:pPr>
            <w:r w:rsidRPr="003B4DC5">
              <w:t>Directorate:</w:t>
            </w:r>
            <w:r w:rsidR="002C5BCC" w:rsidRPr="003B4DC5">
              <w:t xml:space="preserve"> </w:t>
            </w:r>
            <w:r w:rsidR="00495894" w:rsidRPr="003B4DC5">
              <w:t xml:space="preserve">        Corporate</w:t>
            </w:r>
          </w:p>
          <w:p w14:paraId="78BC444C" w14:textId="77777777" w:rsidR="006B12B4" w:rsidRPr="003B4DC5" w:rsidRDefault="006B12B4">
            <w:pPr>
              <w:jc w:val="both"/>
            </w:pPr>
          </w:p>
          <w:p w14:paraId="6994FFD5" w14:textId="77777777" w:rsidR="006B12B4" w:rsidRPr="003B4DC5" w:rsidRDefault="006B12B4">
            <w:pPr>
              <w:jc w:val="both"/>
            </w:pPr>
            <w:r w:rsidRPr="003B4DC5">
              <w:t>Operating Division:</w:t>
            </w:r>
            <w:r w:rsidR="003C139D" w:rsidRPr="003B4DC5">
              <w:t xml:space="preserve">  </w:t>
            </w:r>
            <w:r w:rsidR="0035250B" w:rsidRPr="003B4DC5">
              <w:t xml:space="preserve">Research &amp; </w:t>
            </w:r>
            <w:r w:rsidR="00B452D3" w:rsidRPr="003B4DC5">
              <w:t xml:space="preserve">Innovation </w:t>
            </w:r>
            <w:r w:rsidR="0035250B" w:rsidRPr="003B4DC5">
              <w:t>Management Office</w:t>
            </w:r>
          </w:p>
          <w:p w14:paraId="142781B2" w14:textId="77777777" w:rsidR="006B12B4" w:rsidRPr="003B4DC5" w:rsidRDefault="006B12B4">
            <w:pPr>
              <w:jc w:val="both"/>
            </w:pPr>
          </w:p>
          <w:p w14:paraId="4AA7520B" w14:textId="77777777" w:rsidR="006B12B4" w:rsidRPr="003B4DC5" w:rsidRDefault="006B12B4">
            <w:pPr>
              <w:jc w:val="both"/>
            </w:pPr>
            <w:r w:rsidRPr="003B4DC5">
              <w:t>Job Reference:</w:t>
            </w:r>
            <w:r w:rsidR="0035250B" w:rsidRPr="003B4DC5">
              <w:t xml:space="preserve"> </w:t>
            </w:r>
          </w:p>
          <w:p w14:paraId="10035BAC" w14:textId="77777777" w:rsidR="006B12B4" w:rsidRPr="003B4DC5" w:rsidRDefault="006B12B4">
            <w:pPr>
              <w:jc w:val="both"/>
            </w:pPr>
          </w:p>
          <w:p w14:paraId="6BE089A2" w14:textId="77777777" w:rsidR="006B12B4" w:rsidRPr="003B4DC5" w:rsidRDefault="006B12B4">
            <w:pPr>
              <w:jc w:val="both"/>
            </w:pPr>
            <w:r w:rsidRPr="003B4DC5">
              <w:t>No of Job Holders:</w:t>
            </w:r>
            <w:r w:rsidR="003746E9" w:rsidRPr="003B4DC5">
              <w:t xml:space="preserve"> </w:t>
            </w:r>
            <w:r w:rsidR="0035250B" w:rsidRPr="003B4DC5">
              <w:t>2</w:t>
            </w:r>
          </w:p>
          <w:p w14:paraId="200CF5E1" w14:textId="77777777" w:rsidR="006B12B4" w:rsidRPr="003B4DC5" w:rsidRDefault="006B12B4">
            <w:pPr>
              <w:jc w:val="both"/>
            </w:pPr>
          </w:p>
          <w:p w14:paraId="2C416D1D" w14:textId="651A81A1" w:rsidR="006B12B4" w:rsidRPr="003B4DC5" w:rsidRDefault="006B12B4">
            <w:pPr>
              <w:jc w:val="both"/>
            </w:pPr>
            <w:r w:rsidRPr="003B4DC5">
              <w:t>Last Update (insert date):</w:t>
            </w:r>
            <w:r w:rsidR="003746E9" w:rsidRPr="003B4DC5">
              <w:t xml:space="preserve"> </w:t>
            </w:r>
            <w:r w:rsidR="00AA7DC8">
              <w:t>09/11/2023</w:t>
            </w:r>
          </w:p>
          <w:p w14:paraId="6503CA19" w14:textId="77777777" w:rsidR="006B12B4" w:rsidRPr="003B4DC5" w:rsidRDefault="006B12B4">
            <w:pPr>
              <w:jc w:val="both"/>
            </w:pPr>
          </w:p>
        </w:tc>
      </w:tr>
    </w:tbl>
    <w:p w14:paraId="3CE8131C" w14:textId="77777777" w:rsidR="006B12B4" w:rsidRPr="003B4DC5" w:rsidRDefault="006B12B4">
      <w:pPr>
        <w:ind w:left="-360" w:firstLine="360"/>
        <w:jc w:val="both"/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6B12B4" w:rsidRPr="003B4DC5" w14:paraId="4A92AACD" w14:textId="77777777">
        <w:tc>
          <w:tcPr>
            <w:tcW w:w="10800" w:type="dxa"/>
          </w:tcPr>
          <w:p w14:paraId="2E31E108" w14:textId="77777777" w:rsidR="006B12B4" w:rsidRPr="003B4DC5" w:rsidRDefault="006B12B4">
            <w:pPr>
              <w:pStyle w:val="Heading3"/>
              <w:spacing w:before="120" w:after="120"/>
              <w:rPr>
                <w:rFonts w:ascii="Times New Roman" w:hAnsi="Times New Roman" w:cs="Times New Roman"/>
              </w:rPr>
            </w:pPr>
            <w:r w:rsidRPr="003B4DC5">
              <w:rPr>
                <w:rFonts w:ascii="Times New Roman" w:hAnsi="Times New Roman" w:cs="Times New Roman"/>
              </w:rPr>
              <w:t>2.  JOB PURPOSE</w:t>
            </w:r>
          </w:p>
        </w:tc>
      </w:tr>
      <w:tr w:rsidR="006B12B4" w:rsidRPr="003B4DC5" w14:paraId="2B9E6228" w14:textId="77777777">
        <w:trPr>
          <w:trHeight w:val="1813"/>
        </w:trPr>
        <w:tc>
          <w:tcPr>
            <w:tcW w:w="10800" w:type="dxa"/>
          </w:tcPr>
          <w:p w14:paraId="1AEF21FF" w14:textId="77777777" w:rsidR="00AE6D3B" w:rsidRPr="003B4DC5" w:rsidRDefault="00AE6D3B" w:rsidP="00E65BD4">
            <w:pPr>
              <w:rPr>
                <w:bCs/>
              </w:rPr>
            </w:pPr>
          </w:p>
          <w:p w14:paraId="62F80096" w14:textId="371CDFA8" w:rsidR="00937B5E" w:rsidRDefault="00937B5E" w:rsidP="00E65BD4">
            <w:pPr>
              <w:rPr>
                <w:bCs/>
              </w:rPr>
            </w:pPr>
            <w:r w:rsidRPr="003B4DC5">
              <w:rPr>
                <w:bCs/>
              </w:rPr>
              <w:t xml:space="preserve">Develop and implement comprehensive </w:t>
            </w:r>
            <w:r w:rsidR="00573D88" w:rsidRPr="003B4DC5">
              <w:rPr>
                <w:bCs/>
              </w:rPr>
              <w:t xml:space="preserve">support </w:t>
            </w:r>
            <w:r w:rsidRPr="003B4DC5">
              <w:rPr>
                <w:bCs/>
              </w:rPr>
              <w:t>systems and processes that</w:t>
            </w:r>
            <w:r w:rsidR="007E2258" w:rsidRPr="003B4DC5">
              <w:rPr>
                <w:bCs/>
              </w:rPr>
              <w:t xml:space="preserve"> include </w:t>
            </w:r>
            <w:r w:rsidR="00573D88" w:rsidRPr="003B4DC5">
              <w:rPr>
                <w:bCs/>
              </w:rPr>
              <w:t xml:space="preserve">tracking and supporting NHS GG&amp;C Sponsored (and co-Sponsored) </w:t>
            </w:r>
            <w:r w:rsidR="00AA7DC8">
              <w:rPr>
                <w:bCs/>
              </w:rPr>
              <w:t>Innovation activities, including research</w:t>
            </w:r>
            <w:r w:rsidR="0035250B" w:rsidRPr="003B4DC5">
              <w:rPr>
                <w:bCs/>
              </w:rPr>
              <w:t xml:space="preserve">.  The post holder will ensure that </w:t>
            </w:r>
            <w:r w:rsidRPr="003B4DC5">
              <w:rPr>
                <w:bCs/>
              </w:rPr>
              <w:t>regulatory and gover</w:t>
            </w:r>
            <w:r w:rsidR="0035250B" w:rsidRPr="003B4DC5">
              <w:rPr>
                <w:bCs/>
              </w:rPr>
              <w:t xml:space="preserve">nance requirements </w:t>
            </w:r>
            <w:r w:rsidR="00573D88" w:rsidRPr="003B4DC5">
              <w:rPr>
                <w:bCs/>
              </w:rPr>
              <w:t xml:space="preserve">are adhered to, </w:t>
            </w:r>
            <w:r w:rsidR="0035250B" w:rsidRPr="003B4DC5">
              <w:rPr>
                <w:bCs/>
              </w:rPr>
              <w:t xml:space="preserve">for </w:t>
            </w:r>
            <w:r w:rsidRPr="003B4DC5">
              <w:rPr>
                <w:bCs/>
              </w:rPr>
              <w:t>research a</w:t>
            </w:r>
            <w:r w:rsidR="0035250B" w:rsidRPr="003B4DC5">
              <w:rPr>
                <w:bCs/>
              </w:rPr>
              <w:t>ctivi</w:t>
            </w:r>
            <w:r w:rsidR="00573D88" w:rsidRPr="003B4DC5">
              <w:rPr>
                <w:bCs/>
              </w:rPr>
              <w:t xml:space="preserve">ty supported by the </w:t>
            </w:r>
            <w:r w:rsidR="00AA7DC8">
              <w:rPr>
                <w:bCs/>
              </w:rPr>
              <w:t>R&amp;I activities in the West of Scotland Innovation Hub, hosted in NHS GGC</w:t>
            </w:r>
            <w:r w:rsidRPr="003B4DC5">
              <w:rPr>
                <w:bCs/>
              </w:rPr>
              <w:t xml:space="preserve">. </w:t>
            </w:r>
            <w:r w:rsidR="00592093" w:rsidRPr="003B4DC5">
              <w:rPr>
                <w:bCs/>
              </w:rPr>
              <w:t xml:space="preserve"> </w:t>
            </w:r>
            <w:r w:rsidR="0075057C" w:rsidRPr="003B4DC5">
              <w:rPr>
                <w:bCs/>
              </w:rPr>
              <w:t xml:space="preserve">A key aspect of this would be to </w:t>
            </w:r>
            <w:r w:rsidR="0021638F">
              <w:rPr>
                <w:bCs/>
              </w:rPr>
              <w:t>work closely and support the</w:t>
            </w:r>
            <w:r w:rsidR="00573D88" w:rsidRPr="003B4DC5">
              <w:rPr>
                <w:bCs/>
              </w:rPr>
              <w:t xml:space="preserve"> Sponsor’s representatives </w:t>
            </w:r>
            <w:r w:rsidR="007E2258" w:rsidRPr="003B4DC5">
              <w:rPr>
                <w:bCs/>
              </w:rPr>
              <w:t xml:space="preserve">in the </w:t>
            </w:r>
            <w:r w:rsidR="0075057C" w:rsidRPr="003B4DC5">
              <w:rPr>
                <w:bCs/>
              </w:rPr>
              <w:t>develop</w:t>
            </w:r>
            <w:r w:rsidR="007E2258" w:rsidRPr="003B4DC5">
              <w:rPr>
                <w:bCs/>
              </w:rPr>
              <w:t xml:space="preserve">ment and implementation of </w:t>
            </w:r>
            <w:r w:rsidR="0075057C" w:rsidRPr="003B4DC5">
              <w:rPr>
                <w:bCs/>
              </w:rPr>
              <w:t>a r</w:t>
            </w:r>
            <w:r w:rsidR="00BF3BE6" w:rsidRPr="003B4DC5">
              <w:rPr>
                <w:bCs/>
              </w:rPr>
              <w:t>obust s</w:t>
            </w:r>
            <w:r w:rsidR="0035250B" w:rsidRPr="003B4DC5">
              <w:rPr>
                <w:bCs/>
              </w:rPr>
              <w:t xml:space="preserve">ystem to review and issue approval for </w:t>
            </w:r>
            <w:r w:rsidR="00573D88" w:rsidRPr="003B4DC5">
              <w:rPr>
                <w:bCs/>
              </w:rPr>
              <w:t xml:space="preserve">a range of study types, including </w:t>
            </w:r>
            <w:r w:rsidR="00AA7DC8">
              <w:rPr>
                <w:bCs/>
              </w:rPr>
              <w:t>medical device trials (including AIaDM)</w:t>
            </w:r>
            <w:r w:rsidR="00573D88" w:rsidRPr="003B4DC5">
              <w:rPr>
                <w:bCs/>
              </w:rPr>
              <w:t>.</w:t>
            </w:r>
            <w:r w:rsidR="0035250B" w:rsidRPr="003B4DC5">
              <w:rPr>
                <w:bCs/>
              </w:rPr>
              <w:t xml:space="preserve">  </w:t>
            </w:r>
            <w:r w:rsidR="0075057C" w:rsidRPr="003B4DC5">
              <w:rPr>
                <w:bCs/>
              </w:rPr>
              <w:t xml:space="preserve"> </w:t>
            </w:r>
            <w:r w:rsidR="00592093" w:rsidRPr="003B4DC5">
              <w:rPr>
                <w:bCs/>
              </w:rPr>
              <w:t xml:space="preserve"> </w:t>
            </w:r>
          </w:p>
          <w:p w14:paraId="5F3B693C" w14:textId="77777777" w:rsidR="0021638F" w:rsidRDefault="0021638F" w:rsidP="00E65BD4">
            <w:pPr>
              <w:rPr>
                <w:bCs/>
              </w:rPr>
            </w:pPr>
          </w:p>
          <w:p w14:paraId="05410E79" w14:textId="69BD0B11" w:rsidR="0021638F" w:rsidRPr="003B4DC5" w:rsidRDefault="0021638F" w:rsidP="00E65BD4">
            <w:pPr>
              <w:rPr>
                <w:bCs/>
              </w:rPr>
            </w:pPr>
            <w:r>
              <w:rPr>
                <w:bCs/>
              </w:rPr>
              <w:t xml:space="preserve">Support the </w:t>
            </w:r>
            <w:r w:rsidR="00AA7DC8">
              <w:rPr>
                <w:bCs/>
              </w:rPr>
              <w:t>R&amp;I WoSI</w:t>
            </w:r>
            <w:r>
              <w:rPr>
                <w:bCs/>
              </w:rPr>
              <w:t xml:space="preserve"> team in making sure that deadlines and timelines are visible and that researchers</w:t>
            </w:r>
            <w:r w:rsidR="00AA7DC8">
              <w:rPr>
                <w:bCs/>
              </w:rPr>
              <w:t xml:space="preserve"> and collaborators</w:t>
            </w:r>
            <w:r>
              <w:rPr>
                <w:bCs/>
              </w:rPr>
              <w:t xml:space="preserve"> expectations are managed.</w:t>
            </w:r>
          </w:p>
          <w:p w14:paraId="2BD4EC1C" w14:textId="77777777" w:rsidR="007E2258" w:rsidRPr="003B4DC5" w:rsidRDefault="007E2258" w:rsidP="00E65BD4">
            <w:pPr>
              <w:rPr>
                <w:bCs/>
              </w:rPr>
            </w:pPr>
          </w:p>
          <w:p w14:paraId="2272B1D6" w14:textId="000F8CAA" w:rsidR="00D6132E" w:rsidRPr="003B4DC5" w:rsidRDefault="0021638F" w:rsidP="00E65BD4">
            <w:pPr>
              <w:rPr>
                <w:bCs/>
              </w:rPr>
            </w:pPr>
            <w:r>
              <w:rPr>
                <w:bCs/>
              </w:rPr>
              <w:t>Responsible for guiding researchers</w:t>
            </w:r>
            <w:r w:rsidR="00AA7DC8">
              <w:rPr>
                <w:bCs/>
              </w:rPr>
              <w:t xml:space="preserve"> and collaborators</w:t>
            </w:r>
            <w:r>
              <w:rPr>
                <w:bCs/>
              </w:rPr>
              <w:t xml:space="preserve"> through the </w:t>
            </w:r>
            <w:r w:rsidR="00AA7DC8">
              <w:rPr>
                <w:bCs/>
              </w:rPr>
              <w:t xml:space="preserve">Innovation review process, including </w:t>
            </w:r>
            <w:r>
              <w:rPr>
                <w:bCs/>
              </w:rPr>
              <w:t>Sponsor</w:t>
            </w:r>
            <w:r w:rsidR="00AA7DC8">
              <w:rPr>
                <w:bCs/>
              </w:rPr>
              <w:t>, eHealth</w:t>
            </w:r>
            <w:r>
              <w:rPr>
                <w:bCs/>
              </w:rPr>
              <w:t xml:space="preserve"> and R&amp;I review process, keeping in contact so they feel informed of where they are in the review process. Managing the </w:t>
            </w:r>
            <w:r w:rsidR="00AA7DC8">
              <w:rPr>
                <w:bCs/>
              </w:rPr>
              <w:t xml:space="preserve">Innovation teams </w:t>
            </w:r>
            <w:r>
              <w:rPr>
                <w:bCs/>
              </w:rPr>
              <w:t>diar</w:t>
            </w:r>
            <w:r w:rsidR="00AA7DC8">
              <w:rPr>
                <w:bCs/>
              </w:rPr>
              <w:t>ies</w:t>
            </w:r>
            <w:r>
              <w:rPr>
                <w:bCs/>
              </w:rPr>
              <w:t xml:space="preserve"> where helpful and keeping track of the team’s priorities.</w:t>
            </w:r>
          </w:p>
          <w:p w14:paraId="251D130B" w14:textId="77777777" w:rsidR="00E530A0" w:rsidRPr="003B4DC5" w:rsidRDefault="00E530A0" w:rsidP="00E65BD4">
            <w:pPr>
              <w:rPr>
                <w:bCs/>
              </w:rPr>
            </w:pPr>
          </w:p>
          <w:p w14:paraId="5CE9BFA3" w14:textId="77777777" w:rsidR="00937B5E" w:rsidRPr="003B4DC5" w:rsidRDefault="00937B5E" w:rsidP="003C139D">
            <w:pPr>
              <w:jc w:val="both"/>
              <w:rPr>
                <w:bCs/>
              </w:rPr>
            </w:pPr>
          </w:p>
          <w:p w14:paraId="0E69C8ED" w14:textId="77777777" w:rsidR="00AE6D3B" w:rsidRPr="003B4DC5" w:rsidRDefault="00AE6D3B" w:rsidP="003C139D">
            <w:pPr>
              <w:jc w:val="both"/>
              <w:rPr>
                <w:bCs/>
              </w:rPr>
            </w:pPr>
          </w:p>
          <w:p w14:paraId="0B4DF77B" w14:textId="77777777" w:rsidR="00AE6D3B" w:rsidRPr="003B4DC5" w:rsidRDefault="00AE6D3B" w:rsidP="003C139D">
            <w:pPr>
              <w:jc w:val="both"/>
              <w:rPr>
                <w:bCs/>
              </w:rPr>
            </w:pPr>
          </w:p>
          <w:p w14:paraId="491BD2D2" w14:textId="77777777" w:rsidR="00AE6D3B" w:rsidRPr="003B4DC5" w:rsidRDefault="00AE6D3B" w:rsidP="003C139D">
            <w:pPr>
              <w:jc w:val="both"/>
              <w:rPr>
                <w:bCs/>
              </w:rPr>
            </w:pPr>
          </w:p>
          <w:p w14:paraId="4B73916A" w14:textId="77777777" w:rsidR="006B12B4" w:rsidRPr="003B4DC5" w:rsidRDefault="006B12B4" w:rsidP="000B48D6">
            <w:pPr>
              <w:jc w:val="both"/>
              <w:rPr>
                <w:bCs/>
              </w:rPr>
            </w:pPr>
          </w:p>
        </w:tc>
      </w:tr>
    </w:tbl>
    <w:p w14:paraId="7628596B" w14:textId="77777777" w:rsidR="006B12B4" w:rsidRPr="003B4DC5" w:rsidRDefault="006B12B4"/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6B12B4" w:rsidRPr="003B4DC5" w14:paraId="364FBEF3" w14:textId="77777777">
        <w:trPr>
          <w:trHeight w:val="161"/>
        </w:trPr>
        <w:tc>
          <w:tcPr>
            <w:tcW w:w="10800" w:type="dxa"/>
          </w:tcPr>
          <w:p w14:paraId="04FB4341" w14:textId="77777777" w:rsidR="006B12B4" w:rsidRPr="003B4DC5" w:rsidRDefault="003746E9">
            <w:pPr>
              <w:pStyle w:val="Heading3"/>
              <w:spacing w:before="120" w:after="120"/>
              <w:rPr>
                <w:rFonts w:ascii="Times New Roman" w:hAnsi="Times New Roman" w:cs="Times New Roman"/>
              </w:rPr>
            </w:pPr>
            <w:r w:rsidRPr="003B4DC5">
              <w:rPr>
                <w:rFonts w:ascii="Times New Roman" w:hAnsi="Times New Roman" w:cs="Times New Roman"/>
              </w:rPr>
              <w:lastRenderedPageBreak/>
              <w:t>3</w:t>
            </w:r>
            <w:r w:rsidR="006B12B4" w:rsidRPr="003B4DC5">
              <w:rPr>
                <w:rFonts w:ascii="Times New Roman" w:hAnsi="Times New Roman" w:cs="Times New Roman"/>
              </w:rPr>
              <w:t>.  ORGANISATIONAL POSITION</w:t>
            </w:r>
          </w:p>
        </w:tc>
      </w:tr>
      <w:tr w:rsidR="00C8184E" w:rsidRPr="003B4DC5" w14:paraId="0FCC2B46" w14:textId="77777777">
        <w:trPr>
          <w:trHeight w:val="161"/>
        </w:trPr>
        <w:tc>
          <w:tcPr>
            <w:tcW w:w="10800" w:type="dxa"/>
          </w:tcPr>
          <w:p w14:paraId="2C5D3BCE" w14:textId="77777777" w:rsidR="00C8184E" w:rsidRPr="003B4DC5" w:rsidRDefault="00C8184E">
            <w:pPr>
              <w:pStyle w:val="Heading3"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DF170B" w:rsidRPr="003B4DC5" w14:paraId="1EB14776" w14:textId="77777777">
        <w:trPr>
          <w:trHeight w:val="5577"/>
        </w:trPr>
        <w:tc>
          <w:tcPr>
            <w:tcW w:w="10800" w:type="dxa"/>
          </w:tcPr>
          <w:p w14:paraId="26A4E350" w14:textId="19E1064A" w:rsidR="00DF170B" w:rsidRPr="00C8184E" w:rsidRDefault="005D407B" w:rsidP="00C8184E">
            <w:pPr>
              <w:tabs>
                <w:tab w:val="left" w:pos="147"/>
                <w:tab w:val="left" w:pos="1350"/>
              </w:tabs>
            </w:pPr>
            <w:r w:rsidRPr="005D407B">
              <w:drawing>
                <wp:inline distT="0" distB="0" distL="0" distR="0" wp14:anchorId="68BAF882" wp14:editId="7D54255A">
                  <wp:extent cx="6536963" cy="33655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057" cy="3366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120F33B7" w14:textId="77777777" w:rsidR="006B12B4" w:rsidRPr="003B4DC5" w:rsidRDefault="006B12B4"/>
    <w:tbl>
      <w:tblPr>
        <w:tblW w:w="1080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6B12B4" w:rsidRPr="003B4DC5" w14:paraId="624247AC" w14:textId="77777777">
        <w:tc>
          <w:tcPr>
            <w:tcW w:w="10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3FAFA5" w14:textId="77777777" w:rsidR="006B12B4" w:rsidRPr="003B4DC5" w:rsidRDefault="005C085C">
            <w:pPr>
              <w:pStyle w:val="Heading3"/>
              <w:spacing w:before="120" w:after="120"/>
              <w:rPr>
                <w:rFonts w:ascii="Times New Roman" w:hAnsi="Times New Roman" w:cs="Times New Roman"/>
              </w:rPr>
            </w:pPr>
            <w:r w:rsidRPr="003B4DC5">
              <w:rPr>
                <w:rFonts w:ascii="Times New Roman" w:hAnsi="Times New Roman" w:cs="Times New Roman"/>
              </w:rPr>
              <w:t>4</w:t>
            </w:r>
            <w:r w:rsidR="006B12B4" w:rsidRPr="003B4DC5">
              <w:rPr>
                <w:rFonts w:ascii="Times New Roman" w:hAnsi="Times New Roman" w:cs="Times New Roman"/>
              </w:rPr>
              <w:t xml:space="preserve">.   </w:t>
            </w:r>
            <w:r w:rsidR="00266988" w:rsidRPr="003B4DC5">
              <w:rPr>
                <w:rFonts w:ascii="Times New Roman" w:hAnsi="Times New Roman" w:cs="Times New Roman"/>
              </w:rPr>
              <w:t>SCOPE AND RANGE</w:t>
            </w:r>
          </w:p>
        </w:tc>
      </w:tr>
      <w:tr w:rsidR="006B12B4" w:rsidRPr="003B4DC5" w14:paraId="6288460B" w14:textId="77777777">
        <w:trPr>
          <w:trHeight w:val="3404"/>
        </w:trPr>
        <w:tc>
          <w:tcPr>
            <w:tcW w:w="10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C47F8E" w14:textId="77777777" w:rsidR="006B12B4" w:rsidRPr="003B4DC5" w:rsidRDefault="006B12B4"/>
          <w:p w14:paraId="445E3DE8" w14:textId="344AA6CB" w:rsidR="00D36251" w:rsidRPr="003B4DC5" w:rsidRDefault="003C139D" w:rsidP="00E65BD4">
            <w:pPr>
              <w:rPr>
                <w:bCs/>
              </w:rPr>
            </w:pPr>
            <w:r w:rsidRPr="003B4DC5">
              <w:rPr>
                <w:bCs/>
              </w:rPr>
              <w:t xml:space="preserve">The </w:t>
            </w:r>
            <w:r w:rsidR="00D36251" w:rsidRPr="003B4DC5">
              <w:rPr>
                <w:bCs/>
              </w:rPr>
              <w:t xml:space="preserve">purpose </w:t>
            </w:r>
            <w:r w:rsidR="00723C04" w:rsidRPr="003B4DC5">
              <w:rPr>
                <w:bCs/>
              </w:rPr>
              <w:t xml:space="preserve">of the </w:t>
            </w:r>
            <w:r w:rsidR="00AA7DC8">
              <w:rPr>
                <w:bCs/>
              </w:rPr>
              <w:t>WoS Innovation</w:t>
            </w:r>
            <w:r w:rsidRPr="003B4DC5">
              <w:rPr>
                <w:bCs/>
              </w:rPr>
              <w:t xml:space="preserve"> </w:t>
            </w:r>
            <w:r w:rsidR="00AA7DC8">
              <w:rPr>
                <w:bCs/>
              </w:rPr>
              <w:t xml:space="preserve">Hub </w:t>
            </w:r>
            <w:r w:rsidRPr="003B4DC5">
              <w:rPr>
                <w:bCs/>
              </w:rPr>
              <w:t>is to provide a co-</w:t>
            </w:r>
            <w:r w:rsidR="007B01F6" w:rsidRPr="003B4DC5">
              <w:rPr>
                <w:bCs/>
              </w:rPr>
              <w:t>ordinated, supported</w:t>
            </w:r>
            <w:r w:rsidR="00D36251" w:rsidRPr="003B4DC5">
              <w:rPr>
                <w:bCs/>
              </w:rPr>
              <w:t xml:space="preserve"> environment </w:t>
            </w:r>
            <w:r w:rsidR="007B01F6" w:rsidRPr="003B4DC5">
              <w:rPr>
                <w:bCs/>
              </w:rPr>
              <w:t>and infrastructure</w:t>
            </w:r>
            <w:r w:rsidR="00D36251" w:rsidRPr="003B4DC5">
              <w:rPr>
                <w:bCs/>
              </w:rPr>
              <w:t xml:space="preserve"> for </w:t>
            </w:r>
            <w:r w:rsidRPr="003B4DC5">
              <w:rPr>
                <w:bCs/>
              </w:rPr>
              <w:t xml:space="preserve">investigators </w:t>
            </w:r>
            <w:r w:rsidR="009E1817" w:rsidRPr="003B4DC5">
              <w:rPr>
                <w:bCs/>
              </w:rPr>
              <w:t>undertaking</w:t>
            </w:r>
            <w:r w:rsidR="00D36251" w:rsidRPr="003B4DC5">
              <w:rPr>
                <w:bCs/>
              </w:rPr>
              <w:t xml:space="preserve"> </w:t>
            </w:r>
            <w:r w:rsidR="00AA7DC8">
              <w:rPr>
                <w:bCs/>
              </w:rPr>
              <w:t>innovation projects, according to Scottish Government, CSO and board priorities,</w:t>
            </w:r>
            <w:r w:rsidR="009E1817" w:rsidRPr="003B4DC5">
              <w:rPr>
                <w:bCs/>
              </w:rPr>
              <w:t xml:space="preserve"> in </w:t>
            </w:r>
            <w:r w:rsidR="00AA7DC8">
              <w:rPr>
                <w:bCs/>
              </w:rPr>
              <w:t>the West of Scotland</w:t>
            </w:r>
            <w:r w:rsidR="00E530A0" w:rsidRPr="003B4DC5">
              <w:rPr>
                <w:bCs/>
              </w:rPr>
              <w:t xml:space="preserve">. </w:t>
            </w:r>
          </w:p>
          <w:p w14:paraId="6E79C685" w14:textId="77777777" w:rsidR="00D36251" w:rsidRPr="003B4DC5" w:rsidRDefault="00D36251" w:rsidP="00E65BD4">
            <w:pPr>
              <w:ind w:right="72"/>
              <w:rPr>
                <w:bCs/>
              </w:rPr>
            </w:pPr>
          </w:p>
          <w:p w14:paraId="50C1C2F8" w14:textId="2EED825A" w:rsidR="00E530A0" w:rsidRPr="003B4DC5" w:rsidRDefault="00D36251" w:rsidP="00E65BD4">
            <w:r w:rsidRPr="003B4DC5">
              <w:t>As p</w:t>
            </w:r>
            <w:r w:rsidR="00BF60BC" w:rsidRPr="003B4DC5">
              <w:t>art of the</w:t>
            </w:r>
            <w:r w:rsidR="00AA7DC8">
              <w:t xml:space="preserve"> Innovation</w:t>
            </w:r>
            <w:r w:rsidR="008A1519" w:rsidRPr="003B4DC5">
              <w:t xml:space="preserve"> </w:t>
            </w:r>
            <w:r w:rsidRPr="003B4DC5">
              <w:t xml:space="preserve">team the post holder </w:t>
            </w:r>
            <w:r w:rsidR="00451551" w:rsidRPr="003B4DC5">
              <w:t>will be expected to work unsupervised</w:t>
            </w:r>
            <w:r w:rsidR="00E530A0" w:rsidRPr="003B4DC5">
              <w:t xml:space="preserve"> and </w:t>
            </w:r>
          </w:p>
          <w:p w14:paraId="34617817" w14:textId="77777777" w:rsidR="0050415B" w:rsidRPr="003B4DC5" w:rsidRDefault="00451551" w:rsidP="00E65BD4">
            <w:r w:rsidRPr="003B4DC5">
              <w:t>autonomously and will</w:t>
            </w:r>
            <w:r w:rsidR="001C6524" w:rsidRPr="003B4DC5">
              <w:t>:</w:t>
            </w:r>
          </w:p>
          <w:p w14:paraId="1A48D596" w14:textId="77777777" w:rsidR="00232916" w:rsidRPr="003B4DC5" w:rsidRDefault="00232916" w:rsidP="00E65BD4"/>
          <w:p w14:paraId="77369D0D" w14:textId="68AE90E8" w:rsidR="00D36251" w:rsidRPr="003B4DC5" w:rsidRDefault="008A6CBE" w:rsidP="00DE7FDF">
            <w:pPr>
              <w:numPr>
                <w:ilvl w:val="0"/>
                <w:numId w:val="10"/>
              </w:numPr>
            </w:pPr>
            <w:r w:rsidRPr="003B4DC5">
              <w:t>Be r</w:t>
            </w:r>
            <w:r w:rsidR="001C6524" w:rsidRPr="003B4DC5">
              <w:t>esponsible</w:t>
            </w:r>
            <w:r w:rsidR="008647EA" w:rsidRPr="003B4DC5">
              <w:t xml:space="preserve"> for the set up, </w:t>
            </w:r>
            <w:r w:rsidR="009E1817" w:rsidRPr="003B4DC5">
              <w:t xml:space="preserve">ongoing development </w:t>
            </w:r>
            <w:r w:rsidR="00A27BF1" w:rsidRPr="003B4DC5">
              <w:t xml:space="preserve">and implementation </w:t>
            </w:r>
            <w:r w:rsidR="009E1817" w:rsidRPr="003B4DC5">
              <w:t xml:space="preserve">of robust administrative systems and processes </w:t>
            </w:r>
            <w:r w:rsidR="00451551" w:rsidRPr="003B4DC5">
              <w:t>necessary to</w:t>
            </w:r>
            <w:r w:rsidR="009E1817" w:rsidRPr="003B4DC5">
              <w:t xml:space="preserve"> meet the complex regulatory</w:t>
            </w:r>
            <w:r w:rsidR="008973D8" w:rsidRPr="003B4DC5">
              <w:t xml:space="preserve"> </w:t>
            </w:r>
            <w:r w:rsidR="00A27BF1" w:rsidRPr="003B4DC5">
              <w:t xml:space="preserve">and governance requirements </w:t>
            </w:r>
            <w:r w:rsidR="008973D8" w:rsidRPr="003B4DC5">
              <w:t>surrounding</w:t>
            </w:r>
            <w:r w:rsidR="006F1733" w:rsidRPr="003B4DC5">
              <w:t xml:space="preserve"> </w:t>
            </w:r>
            <w:r w:rsidR="00AA7DC8">
              <w:t>Innovation validation and research,</w:t>
            </w:r>
          </w:p>
          <w:p w14:paraId="0533F975" w14:textId="21C3A265" w:rsidR="008037DD" w:rsidRPr="003B4DC5" w:rsidRDefault="00B719D6" w:rsidP="00DE7FDF">
            <w:pPr>
              <w:numPr>
                <w:ilvl w:val="0"/>
                <w:numId w:val="9"/>
              </w:numPr>
            </w:pPr>
            <w:r w:rsidRPr="003B4DC5">
              <w:t>Acting as a</w:t>
            </w:r>
            <w:r w:rsidR="004C0F32" w:rsidRPr="003B4DC5">
              <w:t xml:space="preserve"> point of contact for</w:t>
            </w:r>
            <w:r w:rsidR="008037DD" w:rsidRPr="003B4DC5">
              <w:t xml:space="preserve"> </w:t>
            </w:r>
            <w:r w:rsidR="00AA7DC8">
              <w:t>Innovation enquiries along with the eHealth administrator</w:t>
            </w:r>
            <w:r w:rsidRPr="003B4DC5">
              <w:t>.  T</w:t>
            </w:r>
            <w:r w:rsidR="004C0F32" w:rsidRPr="003B4DC5">
              <w:t xml:space="preserve">he post holder will </w:t>
            </w:r>
            <w:r w:rsidRPr="003B4DC5">
              <w:t>manage pr</w:t>
            </w:r>
            <w:r w:rsidR="006F1733" w:rsidRPr="003B4DC5">
              <w:t>iorities and deadlines, manage</w:t>
            </w:r>
            <w:r w:rsidRPr="003B4DC5">
              <w:t xml:space="preserve"> </w:t>
            </w:r>
            <w:r w:rsidR="008037DD" w:rsidRPr="003B4DC5">
              <w:t xml:space="preserve">tracking systems for the </w:t>
            </w:r>
            <w:r w:rsidR="00AA7DC8">
              <w:t>R&amp;I Innovation</w:t>
            </w:r>
            <w:r w:rsidRPr="003B4DC5">
              <w:t xml:space="preserve"> to make sure that</w:t>
            </w:r>
            <w:r w:rsidR="008037DD" w:rsidRPr="003B4DC5">
              <w:t xml:space="preserve"> </w:t>
            </w:r>
            <w:r w:rsidRPr="003B4DC5">
              <w:t>agreed deadlines are met</w:t>
            </w:r>
          </w:p>
          <w:p w14:paraId="35F5A90A" w14:textId="6939AE5E" w:rsidR="00B719D6" w:rsidRPr="003B4DC5" w:rsidRDefault="00B719D6" w:rsidP="00AA7DC8">
            <w:pPr>
              <w:numPr>
                <w:ilvl w:val="0"/>
                <w:numId w:val="9"/>
              </w:numPr>
            </w:pPr>
            <w:r w:rsidRPr="003B4DC5">
              <w:t xml:space="preserve">Where required, manage the </w:t>
            </w:r>
            <w:r w:rsidR="00AA7DC8">
              <w:t>Innovation</w:t>
            </w:r>
            <w:r w:rsidR="006F1733" w:rsidRPr="003B4DC5">
              <w:t xml:space="preserve"> </w:t>
            </w:r>
            <w:r w:rsidRPr="003B4DC5">
              <w:t xml:space="preserve">Research Co-ordinator’s diary and respond to requests for scheduled time </w:t>
            </w:r>
          </w:p>
          <w:p w14:paraId="6082F889" w14:textId="77777777" w:rsidR="00232916" w:rsidRPr="003B4DC5" w:rsidRDefault="00232916" w:rsidP="00DE7FDF">
            <w:pPr>
              <w:numPr>
                <w:ilvl w:val="0"/>
                <w:numId w:val="9"/>
              </w:numPr>
            </w:pPr>
            <w:r w:rsidRPr="003B4DC5">
              <w:t>Help collate costs for funding grant application deadlines</w:t>
            </w:r>
          </w:p>
          <w:p w14:paraId="1B859303" w14:textId="77777777" w:rsidR="00B719D6" w:rsidRPr="003B4DC5" w:rsidRDefault="00B719D6" w:rsidP="00DE7FDF">
            <w:pPr>
              <w:numPr>
                <w:ilvl w:val="0"/>
                <w:numId w:val="9"/>
              </w:numPr>
            </w:pPr>
            <w:r w:rsidRPr="003B4DC5">
              <w:t xml:space="preserve">Review and sign off Research Passport applications in order for researchers to gain </w:t>
            </w:r>
            <w:r w:rsidR="006F1733" w:rsidRPr="003B4DC5">
              <w:t xml:space="preserve">NHS </w:t>
            </w:r>
            <w:r w:rsidRPr="003B4DC5">
              <w:t>letters of access or Honorary Research Contracts with the Health Board</w:t>
            </w:r>
          </w:p>
          <w:p w14:paraId="6E659B80" w14:textId="5E38BF92" w:rsidR="00232916" w:rsidRPr="003B4DC5" w:rsidRDefault="00232916" w:rsidP="00DE7FDF">
            <w:pPr>
              <w:numPr>
                <w:ilvl w:val="0"/>
                <w:numId w:val="9"/>
              </w:numPr>
            </w:pPr>
            <w:r w:rsidRPr="003B4DC5">
              <w:t xml:space="preserve">Review some types of Sponsor amendments, escalating to </w:t>
            </w:r>
            <w:r w:rsidR="006F1733" w:rsidRPr="003B4DC5">
              <w:t xml:space="preserve">Sponsor </w:t>
            </w:r>
            <w:r w:rsidR="00AA7DC8">
              <w:t>Innovation</w:t>
            </w:r>
            <w:r w:rsidR="006F1733" w:rsidRPr="003B4DC5">
              <w:t xml:space="preserve"> C</w:t>
            </w:r>
            <w:r w:rsidRPr="003B4DC5">
              <w:t xml:space="preserve">o-ordinator </w:t>
            </w:r>
            <w:r w:rsidR="006F1733" w:rsidRPr="003B4DC5">
              <w:t xml:space="preserve">if </w:t>
            </w:r>
            <w:r w:rsidR="00B719D6" w:rsidRPr="003B4DC5">
              <w:t>needed</w:t>
            </w:r>
          </w:p>
          <w:p w14:paraId="4B0B6D4B" w14:textId="77777777" w:rsidR="008037DD" w:rsidRPr="003B4DC5" w:rsidRDefault="00232916" w:rsidP="008037DD">
            <w:pPr>
              <w:numPr>
                <w:ilvl w:val="0"/>
                <w:numId w:val="9"/>
              </w:numPr>
              <w:tabs>
                <w:tab w:val="left" w:pos="567"/>
                <w:tab w:val="left" w:pos="1134"/>
                <w:tab w:val="left" w:pos="1701"/>
                <w:tab w:val="right" w:pos="9639"/>
              </w:tabs>
            </w:pPr>
            <w:r w:rsidRPr="003B4DC5">
              <w:t xml:space="preserve"> </w:t>
            </w:r>
            <w:r w:rsidR="00B719D6" w:rsidRPr="003B4DC5">
              <w:t xml:space="preserve"> </w:t>
            </w:r>
            <w:r w:rsidR="008037DD" w:rsidRPr="003B4DC5">
              <w:t>Advise and support researchers to help them through the sponsor review and R&amp;I partic</w:t>
            </w:r>
            <w:r w:rsidR="006F1733" w:rsidRPr="003B4DC5">
              <w:t>ipating site approval processes, i</w:t>
            </w:r>
            <w:r w:rsidR="008037DD" w:rsidRPr="003B4DC5">
              <w:t>ncluding completing submis</w:t>
            </w:r>
            <w:r w:rsidR="006F1733" w:rsidRPr="003B4DC5">
              <w:t xml:space="preserve">sions to the Ethics Committees, PBPP, </w:t>
            </w:r>
            <w:r w:rsidR="008037DD" w:rsidRPr="003B4DC5">
              <w:t>CRF</w:t>
            </w:r>
            <w:r w:rsidR="00AA7DC8">
              <w:t xml:space="preserve">, LPAC, </w:t>
            </w:r>
            <w:r w:rsidR="00AA7DC8">
              <w:lastRenderedPageBreak/>
              <w:t>biorepository</w:t>
            </w:r>
            <w:r w:rsidR="008037DD" w:rsidRPr="003B4DC5">
              <w:t xml:space="preserve"> &amp; Support Departments through online applications i.e. IRAS, Amendment tool portal etc</w:t>
            </w:r>
          </w:p>
          <w:p w14:paraId="106CB063" w14:textId="421A3DF3" w:rsidR="00D36251" w:rsidRPr="003B4DC5" w:rsidRDefault="007B01F6" w:rsidP="00DE7FDF">
            <w:pPr>
              <w:numPr>
                <w:ilvl w:val="0"/>
                <w:numId w:val="9"/>
              </w:numPr>
              <w:tabs>
                <w:tab w:val="left" w:pos="567"/>
                <w:tab w:val="left" w:pos="1134"/>
                <w:tab w:val="left" w:pos="1701"/>
                <w:tab w:val="right" w:pos="9639"/>
              </w:tabs>
            </w:pPr>
            <w:r w:rsidRPr="003B4DC5">
              <w:t xml:space="preserve">   </w:t>
            </w:r>
            <w:r w:rsidR="006501F7" w:rsidRPr="003B4DC5">
              <w:t>Liaise directly with external agencies</w:t>
            </w:r>
            <w:r w:rsidR="00451551" w:rsidRPr="003B4DC5">
              <w:t xml:space="preserve"> involved in research </w:t>
            </w:r>
            <w:r w:rsidR="006501F7" w:rsidRPr="003B4DC5">
              <w:t xml:space="preserve">including for example </w:t>
            </w:r>
            <w:r w:rsidR="00CE58CB" w:rsidRPr="003B4DC5">
              <w:t>The University of Glasgow</w:t>
            </w:r>
            <w:r w:rsidR="005A1091" w:rsidRPr="003B4DC5">
              <w:t xml:space="preserve"> </w:t>
            </w:r>
            <w:r w:rsidR="006501F7" w:rsidRPr="003B4DC5">
              <w:t xml:space="preserve">and </w:t>
            </w:r>
            <w:r w:rsidRPr="003B4DC5">
              <w:t xml:space="preserve">different </w:t>
            </w:r>
            <w:r w:rsidR="006501F7" w:rsidRPr="003B4DC5">
              <w:t xml:space="preserve">pharmaceutical companies </w:t>
            </w:r>
            <w:r w:rsidR="005A1091" w:rsidRPr="003B4DC5">
              <w:t xml:space="preserve">to ensure that essential </w:t>
            </w:r>
            <w:r w:rsidR="00AA7DC8">
              <w:t>Innovation</w:t>
            </w:r>
            <w:r w:rsidR="005A1091" w:rsidRPr="003B4DC5">
              <w:t xml:space="preserve"> documentation is processed correctly a</w:t>
            </w:r>
            <w:r w:rsidR="006F1733" w:rsidRPr="003B4DC5">
              <w:t>nd within appropriate timelines</w:t>
            </w:r>
            <w:r w:rsidR="00AA7DC8">
              <w:t xml:space="preserve"> and through the Innovation Governance Group (IGG)</w:t>
            </w:r>
          </w:p>
          <w:p w14:paraId="34B78D26" w14:textId="11FD28BE" w:rsidR="00E80991" w:rsidRPr="003B4DC5" w:rsidRDefault="007B01F6" w:rsidP="008A1519">
            <w:pPr>
              <w:numPr>
                <w:ilvl w:val="0"/>
                <w:numId w:val="9"/>
              </w:numPr>
              <w:tabs>
                <w:tab w:val="left" w:pos="567"/>
                <w:tab w:val="left" w:pos="1134"/>
                <w:tab w:val="left" w:pos="1701"/>
                <w:tab w:val="right" w:pos="9639"/>
              </w:tabs>
            </w:pPr>
            <w:r w:rsidRPr="003B4DC5">
              <w:t xml:space="preserve">  </w:t>
            </w:r>
            <w:r w:rsidR="00451551" w:rsidRPr="003B4DC5">
              <w:t>Develop close working relationships with internal departments ensur</w:t>
            </w:r>
            <w:r w:rsidRPr="003B4DC5">
              <w:t>ing</w:t>
            </w:r>
            <w:r w:rsidR="00451551" w:rsidRPr="003B4DC5">
              <w:t xml:space="preserve"> that all department</w:t>
            </w:r>
            <w:r w:rsidR="008A6CBE" w:rsidRPr="003B4DC5">
              <w:t>s</w:t>
            </w:r>
            <w:r w:rsidR="00451551" w:rsidRPr="003B4DC5">
              <w:t xml:space="preserve"> impacted</w:t>
            </w:r>
            <w:r w:rsidR="008A6CBE" w:rsidRPr="003B4DC5">
              <w:t xml:space="preserve"> upon</w:t>
            </w:r>
            <w:r w:rsidR="00451551" w:rsidRPr="003B4DC5">
              <w:t xml:space="preserve"> by researc</w:t>
            </w:r>
            <w:r w:rsidR="008A6CBE" w:rsidRPr="003B4DC5">
              <w:t>h projects are fully informed of</w:t>
            </w:r>
            <w:r w:rsidR="00451551" w:rsidRPr="003B4DC5">
              <w:t xml:space="preserve"> </w:t>
            </w:r>
            <w:r w:rsidRPr="003B4DC5">
              <w:t xml:space="preserve">future </w:t>
            </w:r>
            <w:r w:rsidR="00451551" w:rsidRPr="003B4DC5">
              <w:t xml:space="preserve">and </w:t>
            </w:r>
            <w:r w:rsidR="00D61EE7" w:rsidRPr="003B4DC5">
              <w:t>current research</w:t>
            </w:r>
            <w:r w:rsidR="00451551" w:rsidRPr="003B4DC5">
              <w:t xml:space="preserve"> activit</w:t>
            </w:r>
            <w:r w:rsidRPr="003B4DC5">
              <w:t>ies</w:t>
            </w:r>
            <w:r w:rsidR="008037DD" w:rsidRPr="003B4DC5">
              <w:t xml:space="preserve"> involving </w:t>
            </w:r>
            <w:r w:rsidR="00AA7DC8">
              <w:t>WoSI Hub</w:t>
            </w:r>
            <w:r w:rsidR="00451551" w:rsidRPr="003B4DC5">
              <w:t xml:space="preserve"> </w:t>
            </w:r>
          </w:p>
          <w:p w14:paraId="00AEB3B7" w14:textId="77777777" w:rsidR="008C1B7C" w:rsidRPr="003B4DC5" w:rsidRDefault="00E80991" w:rsidP="00177581">
            <w:pPr>
              <w:numPr>
                <w:ilvl w:val="0"/>
                <w:numId w:val="9"/>
              </w:numPr>
              <w:tabs>
                <w:tab w:val="left" w:pos="567"/>
                <w:tab w:val="left" w:pos="1134"/>
                <w:tab w:val="left" w:pos="1701"/>
                <w:tab w:val="right" w:pos="9639"/>
              </w:tabs>
              <w:ind w:right="72"/>
              <w:rPr>
                <w:bCs/>
              </w:rPr>
            </w:pPr>
            <w:r w:rsidRPr="003B4DC5">
              <w:t xml:space="preserve">   </w:t>
            </w:r>
            <w:r w:rsidR="008C1B7C" w:rsidRPr="003B4DC5">
              <w:rPr>
                <w:bCs/>
              </w:rPr>
              <w:t>To be aware of your own strengths and development needs, taking personal responsibility for your own actions, continuous learning and personal development.  Accepting and embracing change.</w:t>
            </w:r>
          </w:p>
          <w:p w14:paraId="49311CD7" w14:textId="77777777" w:rsidR="008C1B7C" w:rsidRPr="00DE572D" w:rsidRDefault="008C1B7C" w:rsidP="00DE7FDF">
            <w:pPr>
              <w:numPr>
                <w:ilvl w:val="0"/>
                <w:numId w:val="9"/>
              </w:numPr>
              <w:ind w:right="72"/>
            </w:pPr>
            <w:r w:rsidRPr="003B4DC5">
              <w:rPr>
                <w:bCs/>
              </w:rPr>
              <w:t>Taking a longer term, broader perspective on issues.  Seeking, using and interpreting information to generate solutions and recommendations.  Drawing on diverse sources of information.  Using a combination of precede</w:t>
            </w:r>
            <w:r w:rsidR="00DE572D">
              <w:rPr>
                <w:bCs/>
              </w:rPr>
              <w:t>nts and innovation/initiative</w:t>
            </w:r>
          </w:p>
          <w:p w14:paraId="7C2C4822" w14:textId="77777777" w:rsidR="006B12B4" w:rsidRPr="003B4DC5" w:rsidRDefault="006B12B4" w:rsidP="003C139D">
            <w:pPr>
              <w:ind w:left="360"/>
            </w:pPr>
          </w:p>
          <w:p w14:paraId="49D83876" w14:textId="77777777" w:rsidR="00AE6D3B" w:rsidRPr="003B4DC5" w:rsidRDefault="00AE6D3B" w:rsidP="003C139D">
            <w:pPr>
              <w:ind w:left="360"/>
            </w:pPr>
          </w:p>
          <w:p w14:paraId="06FAE74E" w14:textId="77777777" w:rsidR="00AE6D3B" w:rsidRPr="003B4DC5" w:rsidRDefault="00AE6D3B" w:rsidP="003C139D">
            <w:pPr>
              <w:ind w:left="360"/>
            </w:pPr>
          </w:p>
        </w:tc>
      </w:tr>
    </w:tbl>
    <w:p w14:paraId="20F4025E" w14:textId="77777777" w:rsidR="00AE6D3B" w:rsidRPr="003B4DC5" w:rsidRDefault="00AE6D3B"/>
    <w:tbl>
      <w:tblPr>
        <w:tblW w:w="1080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6B12B4" w:rsidRPr="003B4DC5" w14:paraId="73F89DF0" w14:textId="77777777">
        <w:tc>
          <w:tcPr>
            <w:tcW w:w="10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0B98FA" w14:textId="77777777" w:rsidR="006B12B4" w:rsidRPr="003B4DC5" w:rsidRDefault="005C085C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</w:rPr>
            </w:pPr>
            <w:r w:rsidRPr="003B4DC5">
              <w:rPr>
                <w:rFonts w:ascii="Times New Roman" w:hAnsi="Times New Roman" w:cs="Times New Roman"/>
              </w:rPr>
              <w:t>5</w:t>
            </w:r>
            <w:r w:rsidR="006B12B4" w:rsidRPr="003B4DC5">
              <w:rPr>
                <w:rFonts w:ascii="Times New Roman" w:hAnsi="Times New Roman" w:cs="Times New Roman"/>
              </w:rPr>
              <w:t>.  KEY RESULT AREAS</w:t>
            </w:r>
          </w:p>
        </w:tc>
      </w:tr>
      <w:tr w:rsidR="006B12B4" w:rsidRPr="003B4DC5" w14:paraId="753909EE" w14:textId="77777777">
        <w:trPr>
          <w:trHeight w:val="2325"/>
        </w:trPr>
        <w:tc>
          <w:tcPr>
            <w:tcW w:w="10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E857" w14:textId="77777777" w:rsidR="0094013C" w:rsidRPr="003B4DC5" w:rsidRDefault="0094013C" w:rsidP="003C139D">
            <w:pPr>
              <w:ind w:right="72"/>
            </w:pPr>
          </w:p>
          <w:p w14:paraId="7A111783" w14:textId="73344C51" w:rsidR="003C139D" w:rsidRPr="003B4DC5" w:rsidRDefault="003C139D" w:rsidP="00E65BD4">
            <w:pPr>
              <w:ind w:right="72"/>
            </w:pPr>
            <w:r w:rsidRPr="003B4DC5">
              <w:t xml:space="preserve">The post holder is a key member of the </w:t>
            </w:r>
            <w:r w:rsidR="00AA7DC8">
              <w:t>WoS Innovation Hub</w:t>
            </w:r>
            <w:r w:rsidR="004C0F32" w:rsidRPr="003B4DC5">
              <w:t xml:space="preserve"> team in Glasgow and will closely with the Resear</w:t>
            </w:r>
            <w:r w:rsidR="00145207" w:rsidRPr="003B4DC5">
              <w:t>ch Co-ordinator staff group, R&amp;I</w:t>
            </w:r>
            <w:r w:rsidR="004C0F32" w:rsidRPr="003B4DC5">
              <w:t xml:space="preserve"> Systems manager and</w:t>
            </w:r>
            <w:r w:rsidR="00145207" w:rsidRPr="003B4DC5">
              <w:t xml:space="preserve"> the wider R&amp;I</w:t>
            </w:r>
            <w:r w:rsidR="00D0244F" w:rsidRPr="003B4DC5">
              <w:t xml:space="preserve"> management team.</w:t>
            </w:r>
            <w:r w:rsidR="004C0F32" w:rsidRPr="003B4DC5">
              <w:t xml:space="preserve"> </w:t>
            </w:r>
          </w:p>
          <w:p w14:paraId="7CBFE87C" w14:textId="77777777" w:rsidR="00D61EE7" w:rsidRPr="003B4DC5" w:rsidRDefault="00D61EE7" w:rsidP="00E65BD4">
            <w:pPr>
              <w:ind w:right="72"/>
            </w:pPr>
          </w:p>
          <w:p w14:paraId="6946CC77" w14:textId="3860B643" w:rsidR="004C2BBB" w:rsidRPr="003B4DC5" w:rsidRDefault="00AA7DC8" w:rsidP="00E65BD4">
            <w:pPr>
              <w:ind w:right="72"/>
            </w:pPr>
            <w:r>
              <w:t xml:space="preserve">Innovation </w:t>
            </w:r>
            <w:r w:rsidR="00DE572D">
              <w:t>review support</w:t>
            </w:r>
          </w:p>
          <w:p w14:paraId="5C1ECEF7" w14:textId="77777777" w:rsidR="00145207" w:rsidRPr="003B4DC5" w:rsidRDefault="00145207" w:rsidP="00E65BD4">
            <w:pPr>
              <w:ind w:right="72"/>
            </w:pPr>
          </w:p>
          <w:p w14:paraId="24F6BC7D" w14:textId="77777777" w:rsidR="004C2BBB" w:rsidRPr="003B4DC5" w:rsidRDefault="004C2BBB" w:rsidP="00DE7FDF">
            <w:pPr>
              <w:numPr>
                <w:ilvl w:val="0"/>
                <w:numId w:val="11"/>
              </w:numPr>
              <w:ind w:right="72"/>
            </w:pPr>
            <w:r w:rsidRPr="003B4DC5">
              <w:t xml:space="preserve">The post holder will </w:t>
            </w:r>
            <w:r w:rsidR="00D0244F" w:rsidRPr="003B4DC5">
              <w:t xml:space="preserve">have responsibility for delivery against robust national approval timelines and will issue approval letters </w:t>
            </w:r>
            <w:r w:rsidR="00145207" w:rsidRPr="003B4DC5">
              <w:t>(</w:t>
            </w:r>
            <w:r w:rsidR="00DE572D">
              <w:t>for the</w:t>
            </w:r>
            <w:r w:rsidR="00145207" w:rsidRPr="003B4DC5">
              <w:t xml:space="preserve"> </w:t>
            </w:r>
            <w:r w:rsidR="00AA7DC8">
              <w:t xml:space="preserve">Innovation </w:t>
            </w:r>
            <w:r w:rsidR="006F1733" w:rsidRPr="003B4DC5">
              <w:t xml:space="preserve">Sponsor </w:t>
            </w:r>
            <w:r w:rsidR="00145207" w:rsidRPr="003B4DC5">
              <w:t xml:space="preserve">Research Co-ordinator) </w:t>
            </w:r>
            <w:r w:rsidR="00D0244F" w:rsidRPr="003B4DC5">
              <w:t xml:space="preserve">for research projects on behalf of the Board for </w:t>
            </w:r>
            <w:r w:rsidR="00145207" w:rsidRPr="003B4DC5">
              <w:t xml:space="preserve">sponsored </w:t>
            </w:r>
            <w:r w:rsidR="00D0244F" w:rsidRPr="003B4DC5">
              <w:t xml:space="preserve">submissions and their amendments.  </w:t>
            </w:r>
          </w:p>
          <w:p w14:paraId="28A9CA53" w14:textId="4D022AF3" w:rsidR="00A7346F" w:rsidRDefault="00A7346F" w:rsidP="00DE7FDF">
            <w:pPr>
              <w:numPr>
                <w:ilvl w:val="0"/>
                <w:numId w:val="11"/>
              </w:numPr>
              <w:ind w:right="72"/>
            </w:pPr>
            <w:r w:rsidRPr="003B4DC5">
              <w:t>In conjunction with t</w:t>
            </w:r>
            <w:r w:rsidR="00145207" w:rsidRPr="003B4DC5">
              <w:t xml:space="preserve">he </w:t>
            </w:r>
            <w:r w:rsidR="00AA7DC8">
              <w:t xml:space="preserve">Innovation </w:t>
            </w:r>
            <w:r w:rsidR="006F1733" w:rsidRPr="003B4DC5">
              <w:t xml:space="preserve">Sponsor </w:t>
            </w:r>
            <w:r w:rsidR="00145207" w:rsidRPr="003B4DC5">
              <w:t xml:space="preserve">Research Co-ordinator and </w:t>
            </w:r>
            <w:r w:rsidR="00AA7DC8">
              <w:t>R&amp;I Innovation Lead</w:t>
            </w:r>
            <w:r w:rsidRPr="003B4DC5">
              <w:t>, produce and develop relevant department SO</w:t>
            </w:r>
            <w:r w:rsidR="00D0244F" w:rsidRPr="003B4DC5">
              <w:t xml:space="preserve">Ps, policies and procedures, </w:t>
            </w:r>
            <w:r w:rsidRPr="003B4DC5">
              <w:t>clinical trial/research project activities</w:t>
            </w:r>
            <w:r w:rsidR="005559C7" w:rsidRPr="003B4DC5">
              <w:t xml:space="preserve"> as part of the Quality Management Systems</w:t>
            </w:r>
            <w:r w:rsidRPr="003B4DC5">
              <w:t xml:space="preserve">.  </w:t>
            </w:r>
          </w:p>
          <w:p w14:paraId="14C38D80" w14:textId="77777777" w:rsidR="00A8437C" w:rsidRDefault="00A8437C" w:rsidP="00DE7FDF">
            <w:pPr>
              <w:numPr>
                <w:ilvl w:val="0"/>
                <w:numId w:val="11"/>
              </w:numPr>
              <w:ind w:right="72"/>
            </w:pPr>
            <w:r>
              <w:t>Ensuring version control of documents reviewed</w:t>
            </w:r>
          </w:p>
          <w:p w14:paraId="2D181595" w14:textId="67369866" w:rsidR="003C7FD0" w:rsidRDefault="003C7FD0" w:rsidP="00DE7FDF">
            <w:pPr>
              <w:numPr>
                <w:ilvl w:val="0"/>
                <w:numId w:val="11"/>
              </w:numPr>
              <w:ind w:right="72"/>
            </w:pPr>
            <w:r>
              <w:t xml:space="preserve">Keep a robust Sponsor tracker for </w:t>
            </w:r>
            <w:r w:rsidR="00AA7DC8">
              <w:t>Innovation</w:t>
            </w:r>
            <w:r>
              <w:t xml:space="preserve"> team but also for the wider team to access to have a clear idea of where we are with our studies</w:t>
            </w:r>
            <w:r w:rsidR="00AA7DC8">
              <w:t xml:space="preserve"> and liaise with the eHealth administrator and team</w:t>
            </w:r>
          </w:p>
          <w:p w14:paraId="1000C3CF" w14:textId="77777777" w:rsidR="003C7FD0" w:rsidRPr="003B4DC5" w:rsidRDefault="003C7FD0" w:rsidP="00DE7FDF">
            <w:pPr>
              <w:numPr>
                <w:ilvl w:val="0"/>
                <w:numId w:val="11"/>
              </w:numPr>
              <w:ind w:right="72"/>
            </w:pPr>
            <w:r>
              <w:t>Know when to submit a research study for NIHR adoption/extended review and do so without prompt</w:t>
            </w:r>
          </w:p>
          <w:p w14:paraId="0864850A" w14:textId="77777777" w:rsidR="004C2BBB" w:rsidRPr="003B4DC5" w:rsidRDefault="004C2BBB" w:rsidP="00DE7FDF">
            <w:pPr>
              <w:numPr>
                <w:ilvl w:val="0"/>
                <w:numId w:val="2"/>
              </w:numPr>
              <w:ind w:right="72"/>
            </w:pPr>
            <w:r w:rsidRPr="003B4DC5">
              <w:t xml:space="preserve">Ensure effective systems </w:t>
            </w:r>
            <w:r w:rsidR="00E432BF" w:rsidRPr="003B4DC5">
              <w:t xml:space="preserve">are put in place </w:t>
            </w:r>
            <w:r w:rsidRPr="003B4DC5">
              <w:t>for circulation of information, policies, procedures, NHS Circulars and Cons</w:t>
            </w:r>
            <w:r w:rsidR="00593F42" w:rsidRPr="003B4DC5">
              <w:t>ultations within R&amp;I</w:t>
            </w:r>
            <w:r w:rsidR="00D0244F" w:rsidRPr="003B4DC5">
              <w:t xml:space="preserve"> relevant to the projects under review by the </w:t>
            </w:r>
            <w:r w:rsidR="00593F42" w:rsidRPr="003B4DC5">
              <w:t>sponsor team</w:t>
            </w:r>
          </w:p>
          <w:p w14:paraId="135083E3" w14:textId="77777777" w:rsidR="00A7346F" w:rsidRPr="003B4DC5" w:rsidRDefault="00A7346F" w:rsidP="00DE7FDF">
            <w:pPr>
              <w:numPr>
                <w:ilvl w:val="0"/>
                <w:numId w:val="2"/>
              </w:numPr>
              <w:ind w:right="72"/>
            </w:pPr>
            <w:r w:rsidRPr="003B4DC5">
              <w:t xml:space="preserve">The post holder is guided by the principles of Good Clinical Practice </w:t>
            </w:r>
            <w:r w:rsidR="005559C7" w:rsidRPr="003B4DC5">
              <w:t xml:space="preserve">(GCP) </w:t>
            </w:r>
            <w:r w:rsidRPr="003B4DC5">
              <w:t>and departmental procedures and has the autonomy to decide the most effect</w:t>
            </w:r>
            <w:r w:rsidR="00D0244F" w:rsidRPr="003B4DC5">
              <w:t xml:space="preserve">ive way to apply administration and when projects require to be escalated for a more detailed review.  </w:t>
            </w:r>
            <w:r w:rsidRPr="003B4DC5">
              <w:t xml:space="preserve"> </w:t>
            </w:r>
          </w:p>
          <w:p w14:paraId="12E0583C" w14:textId="77777777" w:rsidR="00B91358" w:rsidRPr="003B4DC5" w:rsidRDefault="00B91358" w:rsidP="00DE7FDF">
            <w:pPr>
              <w:pStyle w:val="BodyText3"/>
              <w:numPr>
                <w:ilvl w:val="0"/>
                <w:numId w:val="2"/>
              </w:numPr>
              <w:ind w:right="0"/>
              <w:jc w:val="left"/>
              <w:rPr>
                <w:rFonts w:ascii="Times New Roman" w:hAnsi="Times New Roman" w:cs="Times New Roman"/>
              </w:rPr>
            </w:pPr>
            <w:r w:rsidRPr="003B4DC5">
              <w:rPr>
                <w:rFonts w:ascii="Times New Roman" w:hAnsi="Times New Roman" w:cs="Times New Roman"/>
              </w:rPr>
              <w:t>Impleme</w:t>
            </w:r>
            <w:r w:rsidR="00D0244F" w:rsidRPr="003B4DC5">
              <w:rPr>
                <w:rFonts w:ascii="Times New Roman" w:hAnsi="Times New Roman" w:cs="Times New Roman"/>
              </w:rPr>
              <w:t>nt and monitor quality standard</w:t>
            </w:r>
            <w:r w:rsidRPr="003B4DC5">
              <w:rPr>
                <w:rFonts w:ascii="Times New Roman" w:hAnsi="Times New Roman" w:cs="Times New Roman"/>
              </w:rPr>
              <w:t xml:space="preserve"> systems to ensure that a comprehensive and efficient secretarial and general office administrative service is in place to support service delivery.</w:t>
            </w:r>
          </w:p>
          <w:p w14:paraId="43A5B530" w14:textId="0A7BBBAA" w:rsidR="00DE572D" w:rsidRDefault="00AA7DC8" w:rsidP="00DE7FDF">
            <w:pPr>
              <w:pStyle w:val="BodyText3"/>
              <w:numPr>
                <w:ilvl w:val="0"/>
                <w:numId w:val="2"/>
              </w:num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Innovation </w:t>
            </w:r>
            <w:r w:rsidR="00B91358" w:rsidRPr="003B4DC5">
              <w:rPr>
                <w:rFonts w:ascii="Times New Roman" w:hAnsi="Times New Roman" w:cs="Times New Roman"/>
              </w:rPr>
              <w:t xml:space="preserve">Project </w:t>
            </w:r>
            <w:r w:rsidRPr="003B4DC5">
              <w:rPr>
                <w:rFonts w:ascii="Times New Roman" w:hAnsi="Times New Roman" w:cs="Times New Roman"/>
              </w:rPr>
              <w:t>Managers</w:t>
            </w:r>
            <w:r w:rsidR="00B91358" w:rsidRPr="003B4DC5">
              <w:rPr>
                <w:rFonts w:ascii="Times New Roman" w:hAnsi="Times New Roman" w:cs="Times New Roman"/>
              </w:rPr>
              <w:t xml:space="preserve">  </w:t>
            </w:r>
            <w:r w:rsidR="00DE572D">
              <w:rPr>
                <w:rFonts w:ascii="Times New Roman" w:hAnsi="Times New Roman" w:cs="Times New Roman"/>
              </w:rPr>
              <w:t>manage a large portfolio of Sponsored research studies.  Using tracking tools; knowing the status and how far a project has progressed to keep the team moving with approvals</w:t>
            </w:r>
            <w:r w:rsidR="007E2A9E">
              <w:rPr>
                <w:rFonts w:ascii="Times New Roman" w:hAnsi="Times New Roman" w:cs="Times New Roman"/>
              </w:rPr>
              <w:t xml:space="preserve"> </w:t>
            </w:r>
          </w:p>
          <w:p w14:paraId="4724BF8A" w14:textId="77777777" w:rsidR="00B91358" w:rsidRPr="003B4DC5" w:rsidRDefault="00DE572D" w:rsidP="00DE7FDF">
            <w:pPr>
              <w:pStyle w:val="BodyText3"/>
              <w:numPr>
                <w:ilvl w:val="0"/>
                <w:numId w:val="2"/>
              </w:num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E2A9E">
              <w:rPr>
                <w:rFonts w:ascii="Times New Roman" w:hAnsi="Times New Roman" w:cs="Times New Roman"/>
              </w:rPr>
              <w:t>articipate in R&amp;I</w:t>
            </w:r>
            <w:r w:rsidR="00D0244F" w:rsidRPr="003B4DC5">
              <w:rPr>
                <w:rFonts w:ascii="Times New Roman" w:hAnsi="Times New Roman" w:cs="Times New Roman"/>
              </w:rPr>
              <w:t>-</w:t>
            </w:r>
            <w:r w:rsidR="00B91358" w:rsidRPr="003B4DC5">
              <w:rPr>
                <w:rFonts w:ascii="Times New Roman" w:hAnsi="Times New Roman" w:cs="Times New Roman"/>
              </w:rPr>
              <w:t>wide working groups set up to address specific working practices and policies.</w:t>
            </w:r>
          </w:p>
          <w:p w14:paraId="67D4E773" w14:textId="77777777" w:rsidR="00B91358" w:rsidRPr="003B4DC5" w:rsidRDefault="00B91358" w:rsidP="00DE7FDF">
            <w:pPr>
              <w:numPr>
                <w:ilvl w:val="0"/>
                <w:numId w:val="2"/>
              </w:numPr>
            </w:pPr>
            <w:r w:rsidRPr="003B4DC5">
              <w:lastRenderedPageBreak/>
              <w:t xml:space="preserve">The postholder will be required to </w:t>
            </w:r>
            <w:r w:rsidR="00D0244F" w:rsidRPr="003B4DC5">
              <w:t>manage competing priorities and deal directly with Senior Clinical staff in relation to their project submissions</w:t>
            </w:r>
            <w:r w:rsidRPr="003B4DC5">
              <w:t xml:space="preserve">. </w:t>
            </w:r>
          </w:p>
          <w:p w14:paraId="6DC00A34" w14:textId="77777777" w:rsidR="00B974A3" w:rsidRPr="003B4DC5" w:rsidRDefault="00B974A3" w:rsidP="00DE7FDF">
            <w:pPr>
              <w:numPr>
                <w:ilvl w:val="0"/>
                <w:numId w:val="2"/>
              </w:numPr>
            </w:pPr>
            <w:r w:rsidRPr="003B4DC5">
              <w:t xml:space="preserve">Ensure that workload is prioritised on a daily basis in order to meet critical timescales. </w:t>
            </w:r>
          </w:p>
          <w:p w14:paraId="7B546E83" w14:textId="77777777" w:rsidR="00E432BF" w:rsidRDefault="00D0244F" w:rsidP="00DE7FDF">
            <w:pPr>
              <w:numPr>
                <w:ilvl w:val="0"/>
                <w:numId w:val="2"/>
              </w:numPr>
              <w:ind w:right="72"/>
            </w:pPr>
            <w:r w:rsidRPr="003B4DC5">
              <w:t>Co-ordinate leave across their portfolio to ensure that adequate resource is available to meet national timelines</w:t>
            </w:r>
            <w:r w:rsidR="00FB19E8" w:rsidRPr="003B4DC5">
              <w:t xml:space="preserve">. </w:t>
            </w:r>
          </w:p>
          <w:p w14:paraId="7120A0EE" w14:textId="77777777" w:rsidR="00DE572D" w:rsidRPr="003B4DC5" w:rsidRDefault="00DE572D" w:rsidP="00DE7FDF">
            <w:pPr>
              <w:numPr>
                <w:ilvl w:val="0"/>
                <w:numId w:val="2"/>
              </w:numPr>
              <w:ind w:right="72"/>
            </w:pPr>
          </w:p>
          <w:p w14:paraId="0BCAC8B8" w14:textId="77777777" w:rsidR="004C2BBB" w:rsidRPr="003B4DC5" w:rsidRDefault="004C2BBB" w:rsidP="00E65BD4">
            <w:pPr>
              <w:ind w:right="72"/>
            </w:pPr>
          </w:p>
          <w:p w14:paraId="7D82F0DD" w14:textId="77777777" w:rsidR="004C2BBB" w:rsidRPr="003B4DC5" w:rsidRDefault="004C2BBB" w:rsidP="00E65BD4">
            <w:pPr>
              <w:ind w:right="72"/>
            </w:pPr>
            <w:r w:rsidRPr="003B4DC5">
              <w:t xml:space="preserve">Communication </w:t>
            </w:r>
          </w:p>
          <w:p w14:paraId="235F4D11" w14:textId="77777777" w:rsidR="00A7346F" w:rsidRPr="003B4DC5" w:rsidRDefault="006B4A89" w:rsidP="00DE7FDF">
            <w:pPr>
              <w:numPr>
                <w:ilvl w:val="0"/>
                <w:numId w:val="2"/>
              </w:numPr>
              <w:ind w:right="72"/>
            </w:pPr>
            <w:r w:rsidRPr="003B4DC5">
              <w:t>E</w:t>
            </w:r>
            <w:r w:rsidR="00A7346F" w:rsidRPr="003B4DC5">
              <w:t xml:space="preserve">nsure that systems are </w:t>
            </w:r>
            <w:r w:rsidR="00593F42" w:rsidRPr="003B4DC5">
              <w:t>in place so that the R&amp;I</w:t>
            </w:r>
            <w:r w:rsidR="00D0244F" w:rsidRPr="003B4DC5">
              <w:t xml:space="preserve"> </w:t>
            </w:r>
            <w:r w:rsidR="00AA7DC8">
              <w:t xml:space="preserve">Innovation </w:t>
            </w:r>
            <w:r w:rsidR="00D0244F" w:rsidRPr="003B4DC5">
              <w:t>department</w:t>
            </w:r>
            <w:r w:rsidR="00A7346F" w:rsidRPr="003B4DC5">
              <w:t xml:space="preserve"> meets its legal and regulatory obligations specifically in terms of Data Protection</w:t>
            </w:r>
            <w:r w:rsidR="00593F42" w:rsidRPr="003B4DC5">
              <w:t>/GDPR</w:t>
            </w:r>
            <w:r w:rsidR="00A7346F" w:rsidRPr="003B4DC5">
              <w:t xml:space="preserve">, Access to Health Records Act, Freedom of Information (Scotland) Act, Research Governance, ICH </w:t>
            </w:r>
            <w:r w:rsidR="005559C7" w:rsidRPr="003B4DC5">
              <w:t>GCP</w:t>
            </w:r>
          </w:p>
          <w:p w14:paraId="1A1C458B" w14:textId="77777777" w:rsidR="00A7346F" w:rsidRPr="003B4DC5" w:rsidRDefault="006B4A89" w:rsidP="00DE7FDF">
            <w:pPr>
              <w:numPr>
                <w:ilvl w:val="0"/>
                <w:numId w:val="2"/>
              </w:numPr>
              <w:ind w:right="72"/>
            </w:pPr>
            <w:r w:rsidRPr="003B4DC5">
              <w:t>M</w:t>
            </w:r>
            <w:r w:rsidR="00A7346F" w:rsidRPr="003B4DC5">
              <w:t>anage and respond to constant change due to increasing legislation while promoting a cultu</w:t>
            </w:r>
            <w:r w:rsidR="006F1733" w:rsidRPr="003B4DC5">
              <w:t>re of quality and transparency</w:t>
            </w:r>
          </w:p>
          <w:p w14:paraId="49A49A18" w14:textId="77777777" w:rsidR="004C2BBB" w:rsidRPr="003B4DC5" w:rsidRDefault="006B4A89" w:rsidP="00DE7FDF">
            <w:pPr>
              <w:numPr>
                <w:ilvl w:val="0"/>
                <w:numId w:val="3"/>
              </w:numPr>
              <w:ind w:right="72"/>
            </w:pPr>
            <w:r w:rsidRPr="003B4DC5">
              <w:t>R</w:t>
            </w:r>
            <w:r w:rsidR="004C2BBB" w:rsidRPr="003B4DC5">
              <w:t xml:space="preserve">esponsible for the administration </w:t>
            </w:r>
            <w:r w:rsidRPr="003B4DC5">
              <w:t xml:space="preserve">and co-ordination </w:t>
            </w:r>
            <w:r w:rsidR="004C2BBB" w:rsidRPr="003B4DC5">
              <w:t xml:space="preserve">of a number of stages </w:t>
            </w:r>
            <w:r w:rsidRPr="003B4DC5">
              <w:t>wit</w:t>
            </w:r>
            <w:r w:rsidR="00D0244F" w:rsidRPr="003B4DC5">
              <w:t>hin</w:t>
            </w:r>
            <w:r w:rsidR="004C2BBB" w:rsidRPr="003B4DC5">
              <w:t xml:space="preserve"> </w:t>
            </w:r>
            <w:r w:rsidR="001636A7" w:rsidRPr="003B4DC5">
              <w:t xml:space="preserve">study </w:t>
            </w:r>
            <w:r w:rsidR="004C2BBB" w:rsidRPr="003B4DC5">
              <w:t xml:space="preserve">approval process, </w:t>
            </w:r>
            <w:r w:rsidRPr="003B4DC5">
              <w:t>d</w:t>
            </w:r>
            <w:r w:rsidR="004C2BBB" w:rsidRPr="003B4DC5">
              <w:t>eal with</w:t>
            </w:r>
            <w:r w:rsidR="00D0244F" w:rsidRPr="003B4DC5">
              <w:t xml:space="preserve"> any queries relating to the CRF</w:t>
            </w:r>
            <w:r w:rsidR="004C2BBB" w:rsidRPr="003B4DC5">
              <w:t>, Et</w:t>
            </w:r>
            <w:r w:rsidR="00D0244F" w:rsidRPr="003B4DC5">
              <w:t>hics and the management of</w:t>
            </w:r>
            <w:r w:rsidR="004C2BBB" w:rsidRPr="003B4DC5">
              <w:t xml:space="preserve"> applications. </w:t>
            </w:r>
            <w:r w:rsidR="00945529" w:rsidRPr="003B4DC5">
              <w:t>To deal with enquirie</w:t>
            </w:r>
            <w:r w:rsidR="006F1733" w:rsidRPr="003B4DC5">
              <w:t>s from applicants i.e. Principal</w:t>
            </w:r>
            <w:r w:rsidR="00945529" w:rsidRPr="003B4DC5">
              <w:t xml:space="preserve"> Investigators</w:t>
            </w:r>
            <w:r w:rsidR="00E80991" w:rsidRPr="003B4DC5">
              <w:t xml:space="preserve"> (PI)</w:t>
            </w:r>
            <w:r w:rsidR="00945529" w:rsidRPr="003B4DC5">
              <w:t>, Chief Investigators</w:t>
            </w:r>
            <w:r w:rsidR="00E80991" w:rsidRPr="003B4DC5">
              <w:t xml:space="preserve"> (CI)</w:t>
            </w:r>
            <w:r w:rsidR="00945529" w:rsidRPr="003B4DC5">
              <w:t xml:space="preserve"> with multidisciplinary backgrounds, data managers, researchers and to </w:t>
            </w:r>
            <w:r w:rsidR="004C2BBB" w:rsidRPr="003B4DC5">
              <w:t>take a role in organising submissions and informing applicants of the outcome of their applications</w:t>
            </w:r>
          </w:p>
          <w:p w14:paraId="4AB87830" w14:textId="77777777" w:rsidR="006F1733" w:rsidRPr="003B4DC5" w:rsidRDefault="006F1733" w:rsidP="00DE7FDF">
            <w:pPr>
              <w:numPr>
                <w:ilvl w:val="0"/>
                <w:numId w:val="3"/>
              </w:numPr>
              <w:ind w:right="72"/>
            </w:pPr>
            <w:r w:rsidRPr="003B4DC5">
              <w:t>Responsible for reviewing and liaising with the researchers to make sure the documentation submitted is gathering the correct and gathers the right information</w:t>
            </w:r>
          </w:p>
          <w:p w14:paraId="21E7B1BD" w14:textId="77777777" w:rsidR="00183E34" w:rsidRPr="003B4DC5" w:rsidRDefault="00183E34" w:rsidP="00DE7FDF">
            <w:pPr>
              <w:numPr>
                <w:ilvl w:val="0"/>
                <w:numId w:val="3"/>
              </w:numPr>
              <w:ind w:right="72"/>
            </w:pPr>
            <w:r w:rsidRPr="003B4DC5">
              <w:t>Working closely with the research teams to make sure they have considered and given all the relevant information required for R&amp;I review and approval</w:t>
            </w:r>
          </w:p>
          <w:p w14:paraId="509A7381" w14:textId="47DB253A" w:rsidR="004C2BBB" w:rsidRPr="003B4DC5" w:rsidRDefault="001636A7" w:rsidP="00DE7FDF">
            <w:pPr>
              <w:numPr>
                <w:ilvl w:val="0"/>
                <w:numId w:val="2"/>
              </w:numPr>
              <w:ind w:right="72"/>
            </w:pPr>
            <w:r w:rsidRPr="003B4DC5">
              <w:t>D</w:t>
            </w:r>
            <w:r w:rsidR="004C2BBB" w:rsidRPr="003B4DC5">
              <w:t>evelop and implement electronic documents and records management systems t</w:t>
            </w:r>
            <w:r w:rsidRPr="003B4DC5">
              <w:t>o</w:t>
            </w:r>
            <w:r w:rsidR="004C2BBB" w:rsidRPr="003B4DC5">
              <w:t xml:space="preserve"> meet the needs of t</w:t>
            </w:r>
            <w:r w:rsidR="00593F42" w:rsidRPr="003B4DC5">
              <w:t>he R&amp;I</w:t>
            </w:r>
            <w:r w:rsidR="00D0244F" w:rsidRPr="003B4DC5">
              <w:t xml:space="preserve"> </w:t>
            </w:r>
            <w:r w:rsidR="00AA7DC8">
              <w:t>Innovation Hub</w:t>
            </w:r>
            <w:r w:rsidR="004C2BBB" w:rsidRPr="003B4DC5">
              <w:t xml:space="preserve"> and its associated re</w:t>
            </w:r>
            <w:r w:rsidR="006F1733" w:rsidRPr="003B4DC5">
              <w:t>search documentation/protocols</w:t>
            </w:r>
          </w:p>
          <w:p w14:paraId="504DFF84" w14:textId="77777777" w:rsidR="004C2BBB" w:rsidRPr="003B4DC5" w:rsidRDefault="006B4A89" w:rsidP="00DE7FDF">
            <w:pPr>
              <w:numPr>
                <w:ilvl w:val="0"/>
                <w:numId w:val="2"/>
              </w:numPr>
              <w:ind w:right="72"/>
            </w:pPr>
            <w:r w:rsidRPr="003B4DC5">
              <w:t>D</w:t>
            </w:r>
            <w:r w:rsidR="004C2BBB" w:rsidRPr="003B4DC5">
              <w:t xml:space="preserve">evelop robust relationships with similar post holders in other Operating divisions to ensure uniformity of approach in relation </w:t>
            </w:r>
            <w:r w:rsidR="006F1733" w:rsidRPr="003B4DC5">
              <w:t>to research quality indicators</w:t>
            </w:r>
          </w:p>
          <w:p w14:paraId="5B505B1F" w14:textId="77777777" w:rsidR="00DF42CE" w:rsidRPr="003B4DC5" w:rsidRDefault="00DF42CE" w:rsidP="00DE7FDF">
            <w:pPr>
              <w:numPr>
                <w:ilvl w:val="0"/>
                <w:numId w:val="2"/>
              </w:numPr>
              <w:ind w:right="72"/>
            </w:pPr>
            <w:r w:rsidRPr="003B4DC5">
              <w:t>Facilitate the implementation of agreed action plans to reflect the issues and challenges resulting from meetings</w:t>
            </w:r>
          </w:p>
          <w:p w14:paraId="34C48AE1" w14:textId="727BA6DC" w:rsidR="005610FC" w:rsidRPr="003B4DC5" w:rsidRDefault="006B4A89" w:rsidP="00DE7FDF">
            <w:pPr>
              <w:numPr>
                <w:ilvl w:val="0"/>
                <w:numId w:val="2"/>
              </w:numPr>
              <w:ind w:right="72"/>
            </w:pPr>
            <w:r w:rsidRPr="003B4DC5">
              <w:t>P</w:t>
            </w:r>
            <w:r w:rsidR="004C2BBB" w:rsidRPr="003B4DC5">
              <w:t>articipate in relevant working/steering groups/meetings to take forward issues whic</w:t>
            </w:r>
            <w:r w:rsidR="00D0244F" w:rsidRPr="003B4DC5">
              <w:t xml:space="preserve">h </w:t>
            </w:r>
            <w:r w:rsidR="00593F42" w:rsidRPr="003B4DC5">
              <w:t xml:space="preserve">have a direct bearing on the </w:t>
            </w:r>
            <w:r w:rsidR="00AA7DC8">
              <w:t>WoS Innovation Hub and wider R&amp;I department</w:t>
            </w:r>
          </w:p>
          <w:p w14:paraId="7310B2AD" w14:textId="77777777" w:rsidR="004C2BBB" w:rsidRPr="003B4DC5" w:rsidRDefault="004C2BBB" w:rsidP="00E65BD4">
            <w:pPr>
              <w:ind w:right="72"/>
            </w:pPr>
            <w:r w:rsidRPr="003B4DC5">
              <w:t xml:space="preserve">Organisational </w:t>
            </w:r>
          </w:p>
          <w:p w14:paraId="62A387FD" w14:textId="45F9111A" w:rsidR="005610FC" w:rsidRDefault="004C2BBB" w:rsidP="00DE7FDF">
            <w:pPr>
              <w:numPr>
                <w:ilvl w:val="0"/>
                <w:numId w:val="12"/>
              </w:numPr>
              <w:ind w:right="72"/>
            </w:pPr>
            <w:r w:rsidRPr="003B4DC5">
              <w:t>The Post holder will prep</w:t>
            </w:r>
            <w:r w:rsidR="002A72A5" w:rsidRPr="003B4DC5">
              <w:t>ar</w:t>
            </w:r>
            <w:r w:rsidR="00FE2983" w:rsidRPr="003B4DC5">
              <w:t>e, plan, organise and attend</w:t>
            </w:r>
            <w:r w:rsidR="00AA7DC8">
              <w:t xml:space="preserve"> Innovation</w:t>
            </w:r>
            <w:r w:rsidR="002A72A5" w:rsidRPr="003B4DC5">
              <w:t xml:space="preserve"> </w:t>
            </w:r>
            <w:r w:rsidR="00AA7DC8">
              <w:t>m</w:t>
            </w:r>
            <w:r w:rsidRPr="003B4DC5">
              <w:t>eetings</w:t>
            </w:r>
            <w:r w:rsidR="00183E34" w:rsidRPr="003B4DC5">
              <w:t xml:space="preserve"> themselves </w:t>
            </w:r>
            <w:r w:rsidR="002A72A5" w:rsidRPr="003B4DC5">
              <w:t xml:space="preserve">or on behalf of the </w:t>
            </w:r>
            <w:r w:rsidR="00AA7DC8">
              <w:t>Hub</w:t>
            </w:r>
            <w:r w:rsidR="002A72A5" w:rsidRPr="003B4DC5">
              <w:t xml:space="preserve"> </w:t>
            </w:r>
            <w:r w:rsidRPr="003B4DC5">
              <w:t xml:space="preserve">and be responsible for the dissemination of all </w:t>
            </w:r>
            <w:r w:rsidR="002A72A5" w:rsidRPr="003B4DC5">
              <w:t>relevant in</w:t>
            </w:r>
            <w:r w:rsidR="00183E34" w:rsidRPr="003B4DC5">
              <w:t>formation from these meetings</w:t>
            </w:r>
          </w:p>
          <w:p w14:paraId="36A4D964" w14:textId="7F11DDE5" w:rsidR="00DE572D" w:rsidRPr="003B4DC5" w:rsidRDefault="00DE572D" w:rsidP="00DE7FDF">
            <w:pPr>
              <w:numPr>
                <w:ilvl w:val="0"/>
                <w:numId w:val="12"/>
              </w:numPr>
              <w:ind w:right="72"/>
            </w:pPr>
            <w:r>
              <w:t xml:space="preserve">Work alongside the </w:t>
            </w:r>
            <w:r w:rsidR="00AA7DC8">
              <w:t>Hub team</w:t>
            </w:r>
            <w:r>
              <w:t xml:space="preserve"> making sure that deadlines are managed by tracking and setting reminders for the team so expectations as met</w:t>
            </w:r>
          </w:p>
          <w:p w14:paraId="6D349B0E" w14:textId="77777777" w:rsidR="004C2BBB" w:rsidRPr="003B4DC5" w:rsidRDefault="004C2BBB" w:rsidP="00DE7FDF">
            <w:pPr>
              <w:numPr>
                <w:ilvl w:val="0"/>
                <w:numId w:val="3"/>
              </w:numPr>
              <w:ind w:right="72"/>
            </w:pPr>
            <w:r w:rsidRPr="003B4DC5">
              <w:t>The post holders will mai</w:t>
            </w:r>
            <w:r w:rsidR="006D65C8" w:rsidRPr="003B4DC5">
              <w:t>ntain SReDA (R&amp;D Research Database) and will respond to regular requests for project and timeline related enquiries by collating information for review by Senior Management committees</w:t>
            </w:r>
            <w:r w:rsidR="00AA7DC8">
              <w:t xml:space="preserve"> and PCS via the eHealth admin post</w:t>
            </w:r>
            <w:r w:rsidR="006D65C8" w:rsidRPr="003B4DC5">
              <w:t xml:space="preserve">.  </w:t>
            </w:r>
            <w:r w:rsidRPr="003B4DC5">
              <w:t xml:space="preserve">This requires </w:t>
            </w:r>
            <w:r w:rsidR="00FB6F43" w:rsidRPr="003B4DC5">
              <w:t xml:space="preserve">working with a </w:t>
            </w:r>
            <w:r w:rsidRPr="003B4DC5">
              <w:t xml:space="preserve">meticulous </w:t>
            </w:r>
            <w:r w:rsidR="00FB6F43" w:rsidRPr="003B4DC5">
              <w:t xml:space="preserve">approach to detail to ensure the </w:t>
            </w:r>
            <w:r w:rsidR="00183E34" w:rsidRPr="003B4DC5">
              <w:t>quality and integrity of data</w:t>
            </w:r>
          </w:p>
          <w:p w14:paraId="162D5E1A" w14:textId="77777777" w:rsidR="00B660A4" w:rsidRPr="003B4DC5" w:rsidRDefault="003B4341" w:rsidP="00177581">
            <w:pPr>
              <w:pStyle w:val="BodyText3"/>
              <w:numPr>
                <w:ilvl w:val="0"/>
                <w:numId w:val="3"/>
              </w:numPr>
              <w:ind w:right="72"/>
              <w:jc w:val="left"/>
              <w:rPr>
                <w:rFonts w:ascii="Times New Roman" w:hAnsi="Times New Roman" w:cs="Times New Roman"/>
              </w:rPr>
            </w:pPr>
            <w:r w:rsidRPr="003B4DC5">
              <w:rPr>
                <w:rFonts w:ascii="Times New Roman" w:hAnsi="Times New Roman" w:cs="Times New Roman"/>
              </w:rPr>
              <w:t xml:space="preserve">Along with day-to-day tasks the job holder works unsupervised and autonomously </w:t>
            </w:r>
          </w:p>
          <w:p w14:paraId="657FC237" w14:textId="59008C2F" w:rsidR="00183E34" w:rsidRPr="003B4DC5" w:rsidRDefault="00183E34" w:rsidP="00177581">
            <w:pPr>
              <w:pStyle w:val="BodyText3"/>
              <w:numPr>
                <w:ilvl w:val="0"/>
                <w:numId w:val="3"/>
              </w:numPr>
              <w:ind w:right="72"/>
              <w:jc w:val="left"/>
              <w:rPr>
                <w:rFonts w:ascii="Times New Roman" w:hAnsi="Times New Roman" w:cs="Times New Roman"/>
              </w:rPr>
            </w:pPr>
            <w:r w:rsidRPr="003B4DC5">
              <w:rPr>
                <w:rFonts w:ascii="Times New Roman" w:hAnsi="Times New Roman" w:cs="Times New Roman"/>
              </w:rPr>
              <w:t xml:space="preserve">Where required will manage the </w:t>
            </w:r>
            <w:r w:rsidR="00AA7DC8">
              <w:rPr>
                <w:rFonts w:ascii="Times New Roman" w:hAnsi="Times New Roman" w:cs="Times New Roman"/>
              </w:rPr>
              <w:t>Hub diaries</w:t>
            </w:r>
            <w:r w:rsidRPr="003B4DC5">
              <w:rPr>
                <w:rFonts w:ascii="Times New Roman" w:hAnsi="Times New Roman" w:cs="Times New Roman"/>
              </w:rPr>
              <w:t xml:space="preserve"> and manage requests for time for researchers, project managers etc</w:t>
            </w:r>
          </w:p>
          <w:p w14:paraId="714AAFB7" w14:textId="77777777" w:rsidR="00FE2983" w:rsidRPr="003B4DC5" w:rsidRDefault="00FE2983" w:rsidP="00FE2983">
            <w:pPr>
              <w:pStyle w:val="BodyText3"/>
              <w:ind w:right="72"/>
              <w:jc w:val="left"/>
              <w:rPr>
                <w:rFonts w:ascii="Times New Roman" w:hAnsi="Times New Roman" w:cs="Times New Roman"/>
              </w:rPr>
            </w:pPr>
          </w:p>
          <w:p w14:paraId="5943E35C" w14:textId="77777777" w:rsidR="00E94787" w:rsidRPr="003B4DC5" w:rsidRDefault="00B660A4" w:rsidP="00E65BD4">
            <w:pPr>
              <w:ind w:right="72"/>
            </w:pPr>
            <w:r w:rsidRPr="003B4DC5">
              <w:t>Education and Training</w:t>
            </w:r>
            <w:r w:rsidR="003C139D" w:rsidRPr="003B4DC5">
              <w:t xml:space="preserve">.   </w:t>
            </w:r>
          </w:p>
          <w:p w14:paraId="1C761F35" w14:textId="77777777" w:rsidR="00B660A4" w:rsidRPr="003B4DC5" w:rsidRDefault="00B660A4" w:rsidP="00DE7FDF">
            <w:pPr>
              <w:numPr>
                <w:ilvl w:val="0"/>
                <w:numId w:val="2"/>
              </w:numPr>
              <w:ind w:right="72"/>
            </w:pPr>
            <w:r w:rsidRPr="003B4DC5">
              <w:t>Respons</w:t>
            </w:r>
            <w:r w:rsidR="002A72A5" w:rsidRPr="003B4DC5">
              <w:t xml:space="preserve">ible for the development of robust administrative systems to approve projects within </w:t>
            </w:r>
            <w:r w:rsidR="00183E34" w:rsidRPr="003B4DC5">
              <w:t>short, government-led timelines</w:t>
            </w:r>
          </w:p>
          <w:p w14:paraId="7A980579" w14:textId="2108EE52" w:rsidR="00183E34" w:rsidRPr="003B4DC5" w:rsidRDefault="00183E34" w:rsidP="00DE7FDF">
            <w:pPr>
              <w:numPr>
                <w:ilvl w:val="0"/>
                <w:numId w:val="2"/>
              </w:numPr>
              <w:ind w:right="72"/>
            </w:pPr>
            <w:r w:rsidRPr="003B4DC5">
              <w:t xml:space="preserve">Support and train </w:t>
            </w:r>
            <w:r w:rsidR="00AA7DC8">
              <w:t xml:space="preserve">and </w:t>
            </w:r>
            <w:r w:rsidRPr="003B4DC5">
              <w:t xml:space="preserve"> help colleagues gain similar experience and skills</w:t>
            </w:r>
          </w:p>
          <w:p w14:paraId="3516EF44" w14:textId="77777777" w:rsidR="00AA539C" w:rsidRPr="003B4DC5" w:rsidRDefault="00183E34" w:rsidP="00DE7FDF">
            <w:pPr>
              <w:numPr>
                <w:ilvl w:val="0"/>
                <w:numId w:val="2"/>
              </w:numPr>
            </w:pPr>
            <w:r w:rsidRPr="003B4DC5">
              <w:t>Assist</w:t>
            </w:r>
            <w:r w:rsidR="00DF42CE" w:rsidRPr="003B4DC5">
              <w:t xml:space="preserve"> study teams to comply with GCP </w:t>
            </w:r>
            <w:r w:rsidRPr="003B4DC5">
              <w:t xml:space="preserve">encourage training and </w:t>
            </w:r>
            <w:r w:rsidR="0087657A" w:rsidRPr="003B4DC5">
              <w:t xml:space="preserve">courses needed to </w:t>
            </w:r>
            <w:r w:rsidRPr="003B4DC5">
              <w:t>meet gaps</w:t>
            </w:r>
          </w:p>
          <w:p w14:paraId="4BE5C45E" w14:textId="77777777" w:rsidR="00B660A4" w:rsidRPr="003B4DC5" w:rsidRDefault="00B660A4" w:rsidP="00DE7FDF">
            <w:pPr>
              <w:numPr>
                <w:ilvl w:val="0"/>
                <w:numId w:val="2"/>
              </w:numPr>
              <w:ind w:right="72"/>
            </w:pPr>
            <w:r w:rsidRPr="003B4DC5">
              <w:lastRenderedPageBreak/>
              <w:t xml:space="preserve">Actively establish links and share good practice with external agencies and organisations to develop and promote research governance, supporting the benchmarking of good research practice within the organisation. </w:t>
            </w:r>
          </w:p>
          <w:p w14:paraId="48AB1A9F" w14:textId="77777777" w:rsidR="00B660A4" w:rsidRPr="003B4DC5" w:rsidRDefault="007824CC" w:rsidP="00DE7FDF">
            <w:pPr>
              <w:numPr>
                <w:ilvl w:val="0"/>
                <w:numId w:val="2"/>
              </w:numPr>
              <w:ind w:right="72"/>
            </w:pPr>
            <w:r w:rsidRPr="003B4DC5">
              <w:t>M</w:t>
            </w:r>
            <w:r w:rsidR="00B660A4" w:rsidRPr="003B4DC5">
              <w:t>onitor systems, data cap</w:t>
            </w:r>
            <w:r w:rsidR="002A72A5" w:rsidRPr="003B4DC5">
              <w:t xml:space="preserve">ture and procedures within the </w:t>
            </w:r>
            <w:r w:rsidR="0087657A" w:rsidRPr="003B4DC5">
              <w:t xml:space="preserve">Sponsor </w:t>
            </w:r>
            <w:r w:rsidR="002A72A5" w:rsidRPr="003B4DC5">
              <w:t xml:space="preserve">team </w:t>
            </w:r>
            <w:r w:rsidR="00B660A4" w:rsidRPr="003B4DC5">
              <w:t xml:space="preserve">in relation to Research Governance indicators and </w:t>
            </w:r>
            <w:r w:rsidR="00F60088">
              <w:t>UK</w:t>
            </w:r>
            <w:r w:rsidR="002A72A5" w:rsidRPr="003B4DC5">
              <w:t xml:space="preserve"> directive legislation</w:t>
            </w:r>
            <w:r w:rsidR="00B660A4" w:rsidRPr="003B4DC5">
              <w:t xml:space="preserve">. </w:t>
            </w:r>
          </w:p>
          <w:p w14:paraId="672922BF" w14:textId="77777777" w:rsidR="003C139D" w:rsidRPr="003B4DC5" w:rsidRDefault="007824CC" w:rsidP="00DE7FDF">
            <w:pPr>
              <w:numPr>
                <w:ilvl w:val="0"/>
                <w:numId w:val="5"/>
              </w:numPr>
              <w:ind w:right="72"/>
              <w:rPr>
                <w:bCs/>
              </w:rPr>
            </w:pPr>
            <w:r w:rsidRPr="003B4DC5">
              <w:rPr>
                <w:bCs/>
              </w:rPr>
              <w:t>E</w:t>
            </w:r>
            <w:r w:rsidR="003C139D" w:rsidRPr="003B4DC5">
              <w:rPr>
                <w:bCs/>
              </w:rPr>
              <w:t>nsure relevant information and documentation is available, in various formats and modes, to support all research activ</w:t>
            </w:r>
            <w:r w:rsidR="002A72A5" w:rsidRPr="003B4DC5">
              <w:rPr>
                <w:bCs/>
              </w:rPr>
              <w:t>e professionals</w:t>
            </w:r>
            <w:r w:rsidR="003C139D" w:rsidRPr="003B4DC5">
              <w:rPr>
                <w:bCs/>
              </w:rPr>
              <w:t>.  This will include written mate</w:t>
            </w:r>
            <w:r w:rsidR="0087657A" w:rsidRPr="003B4DC5">
              <w:rPr>
                <w:bCs/>
              </w:rPr>
              <w:t>rials and web based information</w:t>
            </w:r>
          </w:p>
          <w:p w14:paraId="3026E330" w14:textId="77777777" w:rsidR="002A72A5" w:rsidRPr="003B4DC5" w:rsidRDefault="002A72A5" w:rsidP="00DE7FDF">
            <w:pPr>
              <w:numPr>
                <w:ilvl w:val="0"/>
                <w:numId w:val="5"/>
              </w:numPr>
              <w:ind w:right="72"/>
              <w:rPr>
                <w:bCs/>
              </w:rPr>
            </w:pPr>
            <w:r w:rsidRPr="003B4DC5">
              <w:rPr>
                <w:bCs/>
              </w:rPr>
              <w:t>Have a working knowledge of GCP and be able to provide advic</w:t>
            </w:r>
            <w:r w:rsidR="0087657A" w:rsidRPr="003B4DC5">
              <w:rPr>
                <w:bCs/>
              </w:rPr>
              <w:t>e and guidance where required</w:t>
            </w:r>
          </w:p>
          <w:p w14:paraId="5EE66E32" w14:textId="77777777" w:rsidR="00AE6D3B" w:rsidRPr="003B4DC5" w:rsidRDefault="00AE6D3B" w:rsidP="00E65BD4">
            <w:pPr>
              <w:rPr>
                <w:bCs/>
              </w:rPr>
            </w:pPr>
          </w:p>
          <w:p w14:paraId="491E5220" w14:textId="77777777" w:rsidR="003C139D" w:rsidRPr="003B4DC5" w:rsidRDefault="003C139D" w:rsidP="00E65BD4">
            <w:pPr>
              <w:rPr>
                <w:bCs/>
              </w:rPr>
            </w:pPr>
            <w:r w:rsidRPr="003B4DC5">
              <w:rPr>
                <w:bCs/>
              </w:rPr>
              <w:t>Personal Development</w:t>
            </w:r>
          </w:p>
          <w:p w14:paraId="2B4166EC" w14:textId="77777777" w:rsidR="003C139D" w:rsidRPr="003B4DC5" w:rsidRDefault="007824CC" w:rsidP="00DE7FDF">
            <w:pPr>
              <w:numPr>
                <w:ilvl w:val="0"/>
                <w:numId w:val="4"/>
              </w:numPr>
              <w:ind w:right="72"/>
              <w:rPr>
                <w:bCs/>
              </w:rPr>
            </w:pPr>
            <w:r w:rsidRPr="003B4DC5">
              <w:rPr>
                <w:bCs/>
              </w:rPr>
              <w:t>A</w:t>
            </w:r>
            <w:r w:rsidR="003C139D" w:rsidRPr="003B4DC5">
              <w:rPr>
                <w:bCs/>
              </w:rPr>
              <w:t>ctively seek out learning opportunities appropriate to the role</w:t>
            </w:r>
            <w:r w:rsidR="00477C10" w:rsidRPr="003B4DC5">
              <w:rPr>
                <w:bCs/>
              </w:rPr>
              <w:t xml:space="preserve"> and life</w:t>
            </w:r>
            <w:r w:rsidR="00535AB6" w:rsidRPr="003B4DC5">
              <w:rPr>
                <w:bCs/>
              </w:rPr>
              <w:t>long learning</w:t>
            </w:r>
          </w:p>
          <w:p w14:paraId="071648A6" w14:textId="77777777" w:rsidR="00477C10" w:rsidRPr="003B4DC5" w:rsidRDefault="00477C10" w:rsidP="00DE7FDF">
            <w:pPr>
              <w:numPr>
                <w:ilvl w:val="0"/>
                <w:numId w:val="4"/>
              </w:numPr>
              <w:ind w:right="72"/>
              <w:rPr>
                <w:bCs/>
              </w:rPr>
            </w:pPr>
            <w:r w:rsidRPr="003B4DC5">
              <w:rPr>
                <w:bCs/>
              </w:rPr>
              <w:t>Identify gaps and ask the right questions to learn for experience</w:t>
            </w:r>
          </w:p>
          <w:p w14:paraId="7CEDC4C5" w14:textId="77777777" w:rsidR="003C139D" w:rsidRPr="003B4DC5" w:rsidRDefault="007824CC" w:rsidP="00DE7FDF">
            <w:pPr>
              <w:numPr>
                <w:ilvl w:val="0"/>
                <w:numId w:val="4"/>
              </w:numPr>
              <w:ind w:right="72"/>
              <w:rPr>
                <w:bCs/>
              </w:rPr>
            </w:pPr>
            <w:r w:rsidRPr="003B4DC5">
              <w:rPr>
                <w:bCs/>
              </w:rPr>
              <w:t>E</w:t>
            </w:r>
            <w:r w:rsidR="003C139D" w:rsidRPr="003B4DC5">
              <w:rPr>
                <w:bCs/>
              </w:rPr>
              <w:t>nsure the post holder’s Personal</w:t>
            </w:r>
            <w:r w:rsidR="00477C10" w:rsidRPr="003B4DC5">
              <w:rPr>
                <w:bCs/>
              </w:rPr>
              <w:t xml:space="preserve"> Development Plan is up to date</w:t>
            </w:r>
          </w:p>
          <w:p w14:paraId="48A2A9CF" w14:textId="77777777" w:rsidR="005C085C" w:rsidRPr="003B4DC5" w:rsidRDefault="007824CC" w:rsidP="00DE7FDF">
            <w:pPr>
              <w:numPr>
                <w:ilvl w:val="0"/>
                <w:numId w:val="4"/>
              </w:numPr>
            </w:pPr>
            <w:r w:rsidRPr="003B4DC5">
              <w:rPr>
                <w:bCs/>
              </w:rPr>
              <w:t>C</w:t>
            </w:r>
            <w:r w:rsidR="003C139D" w:rsidRPr="003B4DC5">
              <w:rPr>
                <w:bCs/>
              </w:rPr>
              <w:t>omplete reflective practice for e</w:t>
            </w:r>
            <w:r w:rsidR="00477C10" w:rsidRPr="003B4DC5">
              <w:rPr>
                <w:bCs/>
              </w:rPr>
              <w:t>ach learning event attended</w:t>
            </w:r>
          </w:p>
          <w:p w14:paraId="235947C9" w14:textId="77777777" w:rsidR="00E65BD4" w:rsidRPr="003B4DC5" w:rsidRDefault="007824CC" w:rsidP="00DE7FDF">
            <w:pPr>
              <w:numPr>
                <w:ilvl w:val="0"/>
                <w:numId w:val="4"/>
              </w:numPr>
            </w:pPr>
            <w:r w:rsidRPr="003B4DC5">
              <w:t xml:space="preserve">Update </w:t>
            </w:r>
            <w:r w:rsidR="00E72283" w:rsidRPr="003B4DC5">
              <w:t xml:space="preserve">IT </w:t>
            </w:r>
            <w:r w:rsidRPr="003B4DC5">
              <w:t xml:space="preserve">skills required to </w:t>
            </w:r>
            <w:r w:rsidR="00E72283" w:rsidRPr="003B4DC5">
              <w:t>meet changes in techno</w:t>
            </w:r>
            <w:r w:rsidR="00477C10" w:rsidRPr="003B4DC5">
              <w:t>logy to manage clinical trials</w:t>
            </w:r>
          </w:p>
          <w:p w14:paraId="3323BED7" w14:textId="77777777" w:rsidR="00E72283" w:rsidRPr="003B4DC5" w:rsidRDefault="00E72283" w:rsidP="00DE7FDF">
            <w:pPr>
              <w:numPr>
                <w:ilvl w:val="0"/>
                <w:numId w:val="4"/>
              </w:numPr>
            </w:pPr>
            <w:r w:rsidRPr="003B4DC5">
              <w:t>Update and maintain knowledge of legislat</w:t>
            </w:r>
            <w:r w:rsidR="00477C10" w:rsidRPr="003B4DC5">
              <w:t>ion surrounding clinical trials</w:t>
            </w:r>
          </w:p>
          <w:p w14:paraId="7D5D0941" w14:textId="77777777" w:rsidR="00477C10" w:rsidRPr="003B4DC5" w:rsidRDefault="00477C10" w:rsidP="00477C10"/>
        </w:tc>
      </w:tr>
    </w:tbl>
    <w:p w14:paraId="283EF150" w14:textId="77777777" w:rsidR="006B12B4" w:rsidRPr="003B4DC5" w:rsidRDefault="006B12B4">
      <w:pPr>
        <w:ind w:right="-270"/>
        <w:jc w:val="both"/>
      </w:pPr>
    </w:p>
    <w:tbl>
      <w:tblPr>
        <w:tblW w:w="1080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6B12B4" w:rsidRPr="003B4DC5" w14:paraId="021534D2" w14:textId="7777777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5BAA" w14:textId="77777777" w:rsidR="006B12B4" w:rsidRPr="003B4DC5" w:rsidRDefault="009E7938">
            <w:pPr>
              <w:pStyle w:val="Heading3"/>
              <w:spacing w:before="120" w:after="120"/>
              <w:rPr>
                <w:rFonts w:ascii="Times New Roman" w:hAnsi="Times New Roman" w:cs="Times New Roman"/>
              </w:rPr>
            </w:pPr>
            <w:r w:rsidRPr="003B4DC5">
              <w:rPr>
                <w:rFonts w:ascii="Times New Roman" w:hAnsi="Times New Roman" w:cs="Times New Roman"/>
              </w:rPr>
              <w:t>6</w:t>
            </w:r>
            <w:r w:rsidR="006B12B4" w:rsidRPr="003B4DC5">
              <w:rPr>
                <w:rFonts w:ascii="Times New Roman" w:hAnsi="Times New Roman" w:cs="Times New Roman"/>
              </w:rPr>
              <w:t>.</w:t>
            </w:r>
            <w:r w:rsidR="0009491B" w:rsidRPr="003B4DC5">
              <w:rPr>
                <w:rFonts w:ascii="Times New Roman" w:hAnsi="Times New Roman" w:cs="Times New Roman"/>
              </w:rPr>
              <w:t xml:space="preserve"> </w:t>
            </w:r>
            <w:r w:rsidR="0009491B" w:rsidRPr="003B4DC5">
              <w:rPr>
                <w:rFonts w:ascii="Times New Roman" w:hAnsi="Times New Roman" w:cs="Times New Roman"/>
                <w:bCs w:val="0"/>
              </w:rPr>
              <w:t>SYSTEMS</w:t>
            </w:r>
            <w:r w:rsidR="006B12B4" w:rsidRPr="003B4DC5">
              <w:rPr>
                <w:rFonts w:ascii="Times New Roman" w:hAnsi="Times New Roman" w:cs="Times New Roman"/>
              </w:rPr>
              <w:t xml:space="preserve"> </w:t>
            </w:r>
            <w:r w:rsidR="0009491B" w:rsidRPr="003B4DC5">
              <w:rPr>
                <w:rFonts w:ascii="Times New Roman" w:hAnsi="Times New Roman" w:cs="Times New Roman"/>
              </w:rPr>
              <w:t xml:space="preserve">&amp; </w:t>
            </w:r>
            <w:r w:rsidR="006B12B4" w:rsidRPr="003B4DC5">
              <w:rPr>
                <w:rFonts w:ascii="Times New Roman" w:hAnsi="Times New Roman" w:cs="Times New Roman"/>
              </w:rPr>
              <w:t xml:space="preserve">EQUIPMENT </w:t>
            </w:r>
          </w:p>
        </w:tc>
      </w:tr>
      <w:tr w:rsidR="006B12B4" w:rsidRPr="003B4DC5" w14:paraId="5E0517E3" w14:textId="7777777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847" w14:textId="77777777" w:rsidR="003C139D" w:rsidRPr="003B4DC5" w:rsidRDefault="003C139D" w:rsidP="00DE7FDF">
            <w:pPr>
              <w:numPr>
                <w:ilvl w:val="0"/>
                <w:numId w:val="13"/>
              </w:numPr>
            </w:pPr>
            <w:r w:rsidRPr="003B4DC5">
              <w:t>PC/laptop equipment:</w:t>
            </w:r>
            <w:r w:rsidR="00B91358" w:rsidRPr="003B4DC5">
              <w:t xml:space="preserve">  </w:t>
            </w:r>
            <w:r w:rsidRPr="003B4DC5">
              <w:t>Advanced keyboard skills to enable the product</w:t>
            </w:r>
            <w:r w:rsidR="00477C10" w:rsidRPr="003B4DC5">
              <w:t>ion of often-complex documents</w:t>
            </w:r>
          </w:p>
          <w:p w14:paraId="1D8230D0" w14:textId="77777777" w:rsidR="003C139D" w:rsidRPr="003B4DC5" w:rsidRDefault="003C139D" w:rsidP="00DE7FDF">
            <w:pPr>
              <w:numPr>
                <w:ilvl w:val="0"/>
                <w:numId w:val="13"/>
              </w:numPr>
            </w:pPr>
            <w:r w:rsidRPr="003B4DC5">
              <w:t xml:space="preserve">Work with a range of Microsoft programmes including MS </w:t>
            </w:r>
            <w:r w:rsidR="00FE2983" w:rsidRPr="003B4DC5">
              <w:t xml:space="preserve">teams, </w:t>
            </w:r>
            <w:r w:rsidRPr="003B4DC5">
              <w:t xml:space="preserve">word, excel, access, </w:t>
            </w:r>
            <w:r w:rsidR="00B91358" w:rsidRPr="003B4DC5">
              <w:t>PowerPoint</w:t>
            </w:r>
            <w:r w:rsidRPr="003B4DC5">
              <w:t xml:space="preserve"> and outlook (to an advanced level) </w:t>
            </w:r>
          </w:p>
          <w:p w14:paraId="26975BB3" w14:textId="77777777" w:rsidR="003C139D" w:rsidRPr="003B4DC5" w:rsidRDefault="003C139D" w:rsidP="00DE7FDF">
            <w:pPr>
              <w:numPr>
                <w:ilvl w:val="0"/>
                <w:numId w:val="13"/>
              </w:numPr>
            </w:pPr>
            <w:r w:rsidRPr="003B4DC5">
              <w:t>Update and maintain W</w:t>
            </w:r>
            <w:r w:rsidR="00F53436" w:rsidRPr="003B4DC5">
              <w:t>eb-</w:t>
            </w:r>
            <w:r w:rsidR="002A72A5" w:rsidRPr="003B4DC5">
              <w:t xml:space="preserve">based database SReDA, and have a working knowledge of IRAS application systems </w:t>
            </w:r>
          </w:p>
          <w:p w14:paraId="17A5A072" w14:textId="77777777" w:rsidR="003C139D" w:rsidRPr="003B4DC5" w:rsidRDefault="00F53436" w:rsidP="00DE7FDF">
            <w:pPr>
              <w:numPr>
                <w:ilvl w:val="0"/>
                <w:numId w:val="13"/>
              </w:numPr>
            </w:pPr>
            <w:r w:rsidRPr="003B4DC5">
              <w:t xml:space="preserve">Online software programmes: </w:t>
            </w:r>
            <w:r w:rsidR="00477C10" w:rsidRPr="003B4DC5">
              <w:t>Turas</w:t>
            </w:r>
            <w:r w:rsidR="003C139D" w:rsidRPr="003B4DC5">
              <w:t xml:space="preserve"> </w:t>
            </w:r>
            <w:r w:rsidR="00477C10" w:rsidRPr="003B4DC5">
              <w:t>system for management of appraisal and learning tools (learning modules online)</w:t>
            </w:r>
          </w:p>
          <w:p w14:paraId="4808F4A7" w14:textId="77777777" w:rsidR="003C139D" w:rsidRPr="003B4DC5" w:rsidRDefault="003C139D" w:rsidP="00F53436">
            <w:pPr>
              <w:numPr>
                <w:ilvl w:val="0"/>
                <w:numId w:val="13"/>
              </w:numPr>
            </w:pPr>
            <w:r w:rsidRPr="003B4DC5">
              <w:t>Office equipment:</w:t>
            </w:r>
            <w:r w:rsidR="00B91358" w:rsidRPr="003B4DC5">
              <w:t xml:space="preserve"> </w:t>
            </w:r>
            <w:r w:rsidR="00477C10" w:rsidRPr="003B4DC5">
              <w:t xml:space="preserve">PC, photocopier/scanner/printing </w:t>
            </w:r>
            <w:r w:rsidRPr="003B4DC5">
              <w:t>equipment</w:t>
            </w:r>
            <w:r w:rsidR="00F53436" w:rsidRPr="003B4DC5">
              <w:t>,</w:t>
            </w:r>
            <w:r w:rsidR="00B91358" w:rsidRPr="003B4DC5">
              <w:t xml:space="preserve"> </w:t>
            </w:r>
            <w:r w:rsidR="00477C10" w:rsidRPr="003B4DC5">
              <w:t>telephones for team</w:t>
            </w:r>
            <w:r w:rsidR="00F53436" w:rsidRPr="003B4DC5">
              <w:t xml:space="preserve">  </w:t>
            </w:r>
          </w:p>
          <w:p w14:paraId="1A9E9033" w14:textId="77777777" w:rsidR="003C139D" w:rsidRPr="003B4DC5" w:rsidRDefault="003C139D" w:rsidP="00DE7FDF">
            <w:pPr>
              <w:numPr>
                <w:ilvl w:val="0"/>
                <w:numId w:val="13"/>
              </w:numPr>
            </w:pPr>
            <w:r w:rsidRPr="003B4DC5">
              <w:t xml:space="preserve">The post holder will oversee the maintenance </w:t>
            </w:r>
            <w:r w:rsidR="005559C7" w:rsidRPr="003B4DC5">
              <w:t>of</w:t>
            </w:r>
            <w:r w:rsidR="002A72A5" w:rsidRPr="003B4DC5">
              <w:t xml:space="preserve"> their</w:t>
            </w:r>
            <w:r w:rsidRPr="003B4DC5">
              <w:t xml:space="preserve"> offic</w:t>
            </w:r>
            <w:r w:rsidR="002A72A5" w:rsidRPr="003B4DC5">
              <w:t xml:space="preserve">e equipment and their </w:t>
            </w:r>
            <w:r w:rsidR="003B4DC5" w:rsidRPr="003B4DC5">
              <w:t>sponsor team colleagues</w:t>
            </w:r>
          </w:p>
          <w:p w14:paraId="500EACB9" w14:textId="77777777" w:rsidR="006312CA" w:rsidRPr="003B4DC5" w:rsidRDefault="006312CA" w:rsidP="003C139D">
            <w:pPr>
              <w:spacing w:before="120"/>
              <w:ind w:left="360" w:right="72"/>
              <w:jc w:val="both"/>
            </w:pPr>
          </w:p>
        </w:tc>
      </w:tr>
    </w:tbl>
    <w:p w14:paraId="047241C6" w14:textId="77777777" w:rsidR="006B12B4" w:rsidRPr="003B4DC5" w:rsidRDefault="006B12B4"/>
    <w:tbl>
      <w:tblPr>
        <w:tblW w:w="1080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6B12B4" w:rsidRPr="003B4DC5" w14:paraId="1C18DEC3" w14:textId="7777777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0865" w14:textId="77777777" w:rsidR="006B12B4" w:rsidRPr="003B4DC5" w:rsidRDefault="00BC4BB3">
            <w:pPr>
              <w:spacing w:before="120" w:after="120"/>
              <w:ind w:right="-274"/>
              <w:jc w:val="both"/>
              <w:rPr>
                <w:b/>
                <w:bCs/>
              </w:rPr>
            </w:pPr>
            <w:r w:rsidRPr="003B4DC5">
              <w:rPr>
                <w:b/>
                <w:bCs/>
              </w:rPr>
              <w:t>7</w:t>
            </w:r>
            <w:r w:rsidR="006B12B4" w:rsidRPr="003B4DC5">
              <w:rPr>
                <w:b/>
                <w:bCs/>
              </w:rPr>
              <w:t>.  DECISIONS AND JUDGEMENTS</w:t>
            </w:r>
          </w:p>
        </w:tc>
      </w:tr>
      <w:tr w:rsidR="006B12B4" w:rsidRPr="003B4DC5" w14:paraId="383B19DE" w14:textId="7777777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10A" w14:textId="77777777" w:rsidR="006B12B4" w:rsidRPr="003B4DC5" w:rsidRDefault="006B12B4">
            <w:pPr>
              <w:ind w:right="-270"/>
              <w:jc w:val="both"/>
            </w:pPr>
          </w:p>
          <w:p w14:paraId="44628A13" w14:textId="77777777" w:rsidR="003C139D" w:rsidRPr="003B4DC5" w:rsidRDefault="003C139D" w:rsidP="00E65BD4">
            <w:pPr>
              <w:ind w:left="360"/>
            </w:pPr>
            <w:r w:rsidRPr="003B4DC5">
              <w:t>The postholder :</w:t>
            </w:r>
          </w:p>
          <w:p w14:paraId="1357D2A6" w14:textId="77777777" w:rsidR="003C139D" w:rsidRPr="003B4DC5" w:rsidRDefault="007824CC" w:rsidP="00DE7FDF">
            <w:pPr>
              <w:numPr>
                <w:ilvl w:val="0"/>
                <w:numId w:val="7"/>
              </w:numPr>
            </w:pPr>
            <w:r w:rsidRPr="003B4DC5">
              <w:t>R</w:t>
            </w:r>
            <w:r w:rsidR="00BC4BB3" w:rsidRPr="003B4DC5">
              <w:t xml:space="preserve">esponsible for </w:t>
            </w:r>
            <w:r w:rsidR="00FE2983" w:rsidRPr="003B4DC5">
              <w:t xml:space="preserve">supporting </w:t>
            </w:r>
            <w:r w:rsidR="00BC4BB3" w:rsidRPr="003B4DC5">
              <w:t xml:space="preserve">the </w:t>
            </w:r>
            <w:r w:rsidR="002A72A5" w:rsidRPr="003B4DC5">
              <w:t xml:space="preserve">timely </w:t>
            </w:r>
            <w:r w:rsidR="00FE2983" w:rsidRPr="003B4DC5">
              <w:t xml:space="preserve">review and </w:t>
            </w:r>
            <w:r w:rsidR="002A72A5" w:rsidRPr="003B4DC5">
              <w:t xml:space="preserve">approval of </w:t>
            </w:r>
            <w:r w:rsidR="00FE2983" w:rsidRPr="003B4DC5">
              <w:t>Sponsor</w:t>
            </w:r>
            <w:r w:rsidR="002A72A5" w:rsidRPr="003B4DC5">
              <w:t xml:space="preserve"> </w:t>
            </w:r>
            <w:r w:rsidR="00AA7DC8">
              <w:t xml:space="preserve">and IGG </w:t>
            </w:r>
            <w:r w:rsidR="002A72A5" w:rsidRPr="003B4DC5">
              <w:t>submissions and any</w:t>
            </w:r>
            <w:r w:rsidR="003B4DC5">
              <w:t xml:space="preserve"> amendments to these projects</w:t>
            </w:r>
          </w:p>
          <w:p w14:paraId="2B38DDC8" w14:textId="77777777" w:rsidR="003C139D" w:rsidRPr="003B4DC5" w:rsidRDefault="003C139D" w:rsidP="00DE7FDF">
            <w:pPr>
              <w:numPr>
                <w:ilvl w:val="0"/>
                <w:numId w:val="7"/>
              </w:numPr>
            </w:pPr>
            <w:r w:rsidRPr="003B4DC5">
              <w:t>Work</w:t>
            </w:r>
            <w:r w:rsidR="00BC4BB3" w:rsidRPr="003B4DC5">
              <w:t>s</w:t>
            </w:r>
            <w:r w:rsidRPr="003B4DC5">
              <w:t xml:space="preserve"> autonomously and is expected to time manage an</w:t>
            </w:r>
            <w:r w:rsidR="003B4DC5">
              <w:t>d prioritise their own workload</w:t>
            </w:r>
            <w:r w:rsidRPr="003B4DC5">
              <w:t xml:space="preserve"> </w:t>
            </w:r>
          </w:p>
          <w:p w14:paraId="3FA11354" w14:textId="77777777" w:rsidR="00DE572D" w:rsidRDefault="007824CC" w:rsidP="00DE7FDF">
            <w:pPr>
              <w:numPr>
                <w:ilvl w:val="0"/>
                <w:numId w:val="7"/>
              </w:numPr>
            </w:pPr>
            <w:r w:rsidRPr="003B4DC5">
              <w:t>R</w:t>
            </w:r>
            <w:r w:rsidR="003C139D" w:rsidRPr="003B4DC5">
              <w:t>equired to read detailed and complex research documents</w:t>
            </w:r>
            <w:r w:rsidR="00DE572D">
              <w:t xml:space="preserve"> to help review Sponsor amendments</w:t>
            </w:r>
            <w:r w:rsidR="003C7FD0">
              <w:t xml:space="preserve"> for simpler changes.  Knowing when to pass to the Sponsor research co-ordinator when their knowledge is required</w:t>
            </w:r>
            <w:r w:rsidR="003C139D" w:rsidRPr="003B4DC5">
              <w:t xml:space="preserve"> </w:t>
            </w:r>
          </w:p>
          <w:p w14:paraId="216F56E8" w14:textId="77777777" w:rsidR="003C139D" w:rsidRPr="003B4DC5" w:rsidRDefault="003C7FD0" w:rsidP="003C7FD0">
            <w:pPr>
              <w:numPr>
                <w:ilvl w:val="0"/>
                <w:numId w:val="7"/>
              </w:numPr>
            </w:pPr>
            <w:r>
              <w:t xml:space="preserve">Being able </w:t>
            </w:r>
            <w:r w:rsidR="003C139D" w:rsidRPr="003B4DC5">
              <w:t xml:space="preserve"> to extract the relevant details for inclusion on the database, to fulfil all data returns and to maintain information for the curre</w:t>
            </w:r>
            <w:r w:rsidR="003B4DC5">
              <w:t>nt annual budget</w:t>
            </w:r>
          </w:p>
          <w:p w14:paraId="4765D082" w14:textId="77777777" w:rsidR="003C139D" w:rsidRPr="003B4DC5" w:rsidRDefault="003C139D" w:rsidP="00DE7FDF">
            <w:pPr>
              <w:numPr>
                <w:ilvl w:val="0"/>
                <w:numId w:val="7"/>
              </w:numPr>
            </w:pPr>
            <w:r w:rsidRPr="003B4DC5">
              <w:t>Ability to determine the category of funding in place for each research study being gu</w:t>
            </w:r>
            <w:r w:rsidR="003B4DC5">
              <w:t>ided by Government guidelines</w:t>
            </w:r>
          </w:p>
          <w:p w14:paraId="27FCD6FB" w14:textId="77777777" w:rsidR="003C139D" w:rsidRPr="003B4DC5" w:rsidRDefault="007824CC" w:rsidP="00DE7FDF">
            <w:pPr>
              <w:numPr>
                <w:ilvl w:val="0"/>
                <w:numId w:val="7"/>
              </w:numPr>
            </w:pPr>
            <w:r w:rsidRPr="003B4DC5">
              <w:lastRenderedPageBreak/>
              <w:t>S</w:t>
            </w:r>
            <w:r w:rsidR="003C139D" w:rsidRPr="003B4DC5">
              <w:t>elf generate further work to meet the needs</w:t>
            </w:r>
            <w:r w:rsidR="002A72A5" w:rsidRPr="003B4DC5">
              <w:t xml:space="preserve"> o</w:t>
            </w:r>
            <w:r w:rsidR="00FE2983" w:rsidRPr="003B4DC5">
              <w:t>f the service offered by the R&amp;I</w:t>
            </w:r>
            <w:r w:rsidR="002A72A5" w:rsidRPr="003B4DC5">
              <w:t xml:space="preserve"> Department</w:t>
            </w:r>
            <w:r w:rsidR="003C139D" w:rsidRPr="003B4DC5">
              <w:t>.  This will include responding to requests from study teams and external personnel.</w:t>
            </w:r>
          </w:p>
          <w:p w14:paraId="29D0272A" w14:textId="77777777" w:rsidR="003C139D" w:rsidRPr="003B4DC5" w:rsidRDefault="003C139D" w:rsidP="00DE7FDF">
            <w:pPr>
              <w:numPr>
                <w:ilvl w:val="0"/>
                <w:numId w:val="7"/>
              </w:numPr>
            </w:pPr>
            <w:r w:rsidRPr="003B4DC5">
              <w:t>On a daily basis, be responsible for managing a programme of work in relation to com</w:t>
            </w:r>
            <w:r w:rsidR="003B4DC5">
              <w:t>peting priorities</w:t>
            </w:r>
          </w:p>
          <w:p w14:paraId="317B30C7" w14:textId="77777777" w:rsidR="003C139D" w:rsidRPr="003B4DC5" w:rsidRDefault="003C139D" w:rsidP="00DE7FDF">
            <w:pPr>
              <w:numPr>
                <w:ilvl w:val="0"/>
                <w:numId w:val="7"/>
              </w:numPr>
              <w:rPr>
                <w:bCs/>
              </w:rPr>
            </w:pPr>
            <w:r w:rsidRPr="003B4DC5">
              <w:t xml:space="preserve">Will have the ability to </w:t>
            </w:r>
            <w:r w:rsidRPr="003B4DC5">
              <w:rPr>
                <w:bCs/>
              </w:rPr>
              <w:t>anticipate proble</w:t>
            </w:r>
            <w:r w:rsidR="002A72A5" w:rsidRPr="003B4DC5">
              <w:rPr>
                <w:bCs/>
              </w:rPr>
              <w:t>ms and develop solutions with little or no</w:t>
            </w:r>
            <w:r w:rsidRPr="003B4DC5">
              <w:rPr>
                <w:bCs/>
              </w:rPr>
              <w:t xml:space="preserve"> supervision. </w:t>
            </w:r>
          </w:p>
          <w:p w14:paraId="5E0B16D0" w14:textId="77777777" w:rsidR="003C139D" w:rsidRPr="003B4DC5" w:rsidRDefault="007824CC" w:rsidP="00DE7FDF">
            <w:pPr>
              <w:numPr>
                <w:ilvl w:val="0"/>
                <w:numId w:val="7"/>
              </w:numPr>
            </w:pPr>
            <w:r w:rsidRPr="003B4DC5">
              <w:t>R</w:t>
            </w:r>
            <w:r w:rsidR="003C139D" w:rsidRPr="003B4DC5">
              <w:t>equired to solve any problems which may</w:t>
            </w:r>
            <w:r w:rsidR="002A72A5" w:rsidRPr="003B4DC5">
              <w:t xml:space="preserve"> arise in relation to approval timelines for new submissions and amendments</w:t>
            </w:r>
            <w:r w:rsidR="003C139D" w:rsidRPr="003B4DC5">
              <w:t>.  If these problems cannot be resolved the job holder may need to se</w:t>
            </w:r>
            <w:r w:rsidR="002A72A5" w:rsidRPr="003B4DC5">
              <w:t xml:space="preserve">ek guidance and direction from the Research Co-ordinator lead for the </w:t>
            </w:r>
            <w:r w:rsidR="00FE2983" w:rsidRPr="003B4DC5">
              <w:t>S</w:t>
            </w:r>
            <w:r w:rsidR="003B4DC5">
              <w:t>ponsored Research</w:t>
            </w:r>
          </w:p>
          <w:p w14:paraId="6A76FF34" w14:textId="77777777" w:rsidR="003C139D" w:rsidRPr="003B4DC5" w:rsidRDefault="003C139D" w:rsidP="00DE7FDF">
            <w:pPr>
              <w:pStyle w:val="BodyText3"/>
              <w:numPr>
                <w:ilvl w:val="0"/>
                <w:numId w:val="7"/>
              </w:numPr>
              <w:ind w:right="0"/>
              <w:jc w:val="left"/>
              <w:rPr>
                <w:rFonts w:ascii="Times New Roman" w:hAnsi="Times New Roman" w:cs="Times New Roman"/>
              </w:rPr>
            </w:pPr>
            <w:r w:rsidRPr="003B4DC5">
              <w:rPr>
                <w:rFonts w:ascii="Times New Roman" w:hAnsi="Times New Roman" w:cs="Times New Roman"/>
              </w:rPr>
              <w:t>Advise o</w:t>
            </w:r>
            <w:r w:rsidR="002A72A5" w:rsidRPr="003B4DC5">
              <w:rPr>
                <w:rFonts w:ascii="Times New Roman" w:hAnsi="Times New Roman" w:cs="Times New Roman"/>
              </w:rPr>
              <w:t xml:space="preserve">thers </w:t>
            </w:r>
            <w:r w:rsidR="00FE2983" w:rsidRPr="003B4DC5">
              <w:rPr>
                <w:rFonts w:ascii="Times New Roman" w:hAnsi="Times New Roman" w:cs="Times New Roman"/>
              </w:rPr>
              <w:t>within R&amp;I</w:t>
            </w:r>
            <w:r w:rsidR="002A72A5" w:rsidRPr="003B4DC5">
              <w:rPr>
                <w:rFonts w:ascii="Times New Roman" w:hAnsi="Times New Roman" w:cs="Times New Roman"/>
              </w:rPr>
              <w:t xml:space="preserve"> </w:t>
            </w:r>
            <w:r w:rsidRPr="003B4DC5">
              <w:rPr>
                <w:rFonts w:ascii="Times New Roman" w:hAnsi="Times New Roman" w:cs="Times New Roman"/>
              </w:rPr>
              <w:t>matters relating to development of policy and compliance with statutory and regulatory provisions and for making recommendatio</w:t>
            </w:r>
            <w:r w:rsidR="002A72A5" w:rsidRPr="003B4DC5">
              <w:rPr>
                <w:rFonts w:ascii="Times New Roman" w:hAnsi="Times New Roman" w:cs="Times New Roman"/>
              </w:rPr>
              <w:t>ns on the development of Standard Operating Procedures</w:t>
            </w:r>
            <w:r w:rsidRPr="003B4DC5">
              <w:rPr>
                <w:rFonts w:ascii="Times New Roman" w:hAnsi="Times New Roman" w:cs="Times New Roman"/>
              </w:rPr>
              <w:t xml:space="preserve">. </w:t>
            </w:r>
          </w:p>
          <w:p w14:paraId="72295F54" w14:textId="77777777" w:rsidR="006B12B4" w:rsidRPr="003B4DC5" w:rsidRDefault="006B12B4">
            <w:pPr>
              <w:ind w:right="-270"/>
              <w:jc w:val="both"/>
            </w:pPr>
          </w:p>
        </w:tc>
      </w:tr>
    </w:tbl>
    <w:p w14:paraId="4E5C3955" w14:textId="77777777" w:rsidR="006B12B4" w:rsidRPr="003B4DC5" w:rsidRDefault="006B12B4"/>
    <w:tbl>
      <w:tblPr>
        <w:tblW w:w="1080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6B12B4" w:rsidRPr="003B4DC5" w14:paraId="62F3867D" w14:textId="7777777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49FF" w14:textId="77777777" w:rsidR="006B12B4" w:rsidRPr="003B4DC5" w:rsidRDefault="00BC4BB3">
            <w:pPr>
              <w:pStyle w:val="Heading3"/>
              <w:spacing w:before="120" w:after="120"/>
              <w:rPr>
                <w:rFonts w:ascii="Times New Roman" w:hAnsi="Times New Roman" w:cs="Times New Roman"/>
              </w:rPr>
            </w:pPr>
            <w:r w:rsidRPr="003B4DC5">
              <w:rPr>
                <w:rFonts w:ascii="Times New Roman" w:hAnsi="Times New Roman" w:cs="Times New Roman"/>
              </w:rPr>
              <w:t>8</w:t>
            </w:r>
            <w:r w:rsidR="006B12B4" w:rsidRPr="003B4DC5">
              <w:rPr>
                <w:rFonts w:ascii="Times New Roman" w:hAnsi="Times New Roman" w:cs="Times New Roman"/>
              </w:rPr>
              <w:t>.  MOST CHALLENGING/DIFFICULT PARTS OF THE JOB</w:t>
            </w:r>
          </w:p>
        </w:tc>
      </w:tr>
      <w:tr w:rsidR="006B12B4" w:rsidRPr="003B4DC5" w14:paraId="4DD5022A" w14:textId="7777777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54DC" w14:textId="77777777" w:rsidR="006B12B4" w:rsidRPr="003B4DC5" w:rsidRDefault="006B12B4">
            <w:pPr>
              <w:ind w:right="72"/>
              <w:jc w:val="both"/>
            </w:pPr>
          </w:p>
          <w:p w14:paraId="1D734188" w14:textId="77777777" w:rsidR="003C139D" w:rsidRDefault="003C139D" w:rsidP="00DE7FDF">
            <w:pPr>
              <w:numPr>
                <w:ilvl w:val="0"/>
                <w:numId w:val="6"/>
              </w:numPr>
            </w:pPr>
            <w:r w:rsidRPr="003B4DC5">
              <w:t xml:space="preserve">Keeping on top of an ever-changing </w:t>
            </w:r>
            <w:r w:rsidR="00160782" w:rsidRPr="003B4DC5">
              <w:t xml:space="preserve">varied </w:t>
            </w:r>
            <w:r w:rsidRPr="003B4DC5">
              <w:t>workload which consists of competing and altering priorities, all of which in themselves, present complicated project management challenges</w:t>
            </w:r>
          </w:p>
          <w:p w14:paraId="69A5CE6D" w14:textId="77777777" w:rsidR="003C139D" w:rsidRPr="003B4DC5" w:rsidRDefault="003C139D" w:rsidP="00DE7FDF">
            <w:pPr>
              <w:numPr>
                <w:ilvl w:val="0"/>
                <w:numId w:val="6"/>
              </w:numPr>
            </w:pPr>
            <w:r w:rsidRPr="003B4DC5">
              <w:t xml:space="preserve">Operating within complex and conflicting organisational requirements. </w:t>
            </w:r>
          </w:p>
          <w:p w14:paraId="18ED2B81" w14:textId="77777777" w:rsidR="003C139D" w:rsidRPr="003B4DC5" w:rsidRDefault="003C139D" w:rsidP="00DE7FDF">
            <w:pPr>
              <w:numPr>
                <w:ilvl w:val="0"/>
                <w:numId w:val="6"/>
              </w:numPr>
            </w:pPr>
            <w:r w:rsidRPr="003B4DC5">
              <w:t xml:space="preserve">Keeping up to date with all current legislation and appropriate regulatory documents.  </w:t>
            </w:r>
          </w:p>
          <w:p w14:paraId="5DAAA9A9" w14:textId="77777777" w:rsidR="000B48D6" w:rsidRPr="003B4DC5" w:rsidRDefault="003C139D" w:rsidP="00DE7FDF">
            <w:pPr>
              <w:numPr>
                <w:ilvl w:val="0"/>
                <w:numId w:val="6"/>
              </w:numPr>
            </w:pPr>
            <w:r w:rsidRPr="003B4DC5">
              <w:t>Provide administration suppo</w:t>
            </w:r>
            <w:r w:rsidR="002A72A5" w:rsidRPr="003B4DC5">
              <w:t xml:space="preserve">rt to </w:t>
            </w:r>
            <w:r w:rsidRPr="003B4DC5">
              <w:t>researchers</w:t>
            </w:r>
            <w:r w:rsidR="00FE2983" w:rsidRPr="003B4DC5">
              <w:t>, R&amp;I</w:t>
            </w:r>
            <w:r w:rsidR="002A72A5" w:rsidRPr="003B4DC5">
              <w:t xml:space="preserve"> colleagues and key project stake holders</w:t>
            </w:r>
            <w:r w:rsidRPr="003B4DC5">
              <w:t xml:space="preserve"> </w:t>
            </w:r>
          </w:p>
          <w:p w14:paraId="773BA244" w14:textId="77777777" w:rsidR="003C139D" w:rsidRPr="003B4DC5" w:rsidRDefault="003C139D" w:rsidP="00DE7FDF">
            <w:pPr>
              <w:numPr>
                <w:ilvl w:val="0"/>
                <w:numId w:val="6"/>
              </w:numPr>
            </w:pPr>
            <w:r w:rsidRPr="003B4DC5">
              <w:t>Pacifying agitated researchers</w:t>
            </w:r>
            <w:r w:rsidR="00BC4BB3" w:rsidRPr="003B4DC5">
              <w:t>.</w:t>
            </w:r>
            <w:r w:rsidRPr="003B4DC5">
              <w:t xml:space="preserve"> </w:t>
            </w:r>
          </w:p>
          <w:p w14:paraId="45CCFDCB" w14:textId="77777777" w:rsidR="00BC4BB3" w:rsidRPr="003B4DC5" w:rsidRDefault="00BC4BB3" w:rsidP="00DE7FDF">
            <w:pPr>
              <w:numPr>
                <w:ilvl w:val="0"/>
                <w:numId w:val="6"/>
              </w:numPr>
            </w:pPr>
            <w:r w:rsidRPr="003B4DC5">
              <w:t>Sensitive staff issues such as managing poor</w:t>
            </w:r>
            <w:r w:rsidR="00650EEC" w:rsidRPr="003B4DC5">
              <w:t xml:space="preserve"> performance of delegated tasks</w:t>
            </w:r>
            <w:r w:rsidRPr="003B4DC5">
              <w:t>.</w:t>
            </w:r>
          </w:p>
          <w:p w14:paraId="64312E95" w14:textId="77777777" w:rsidR="006B12B4" w:rsidRPr="003B4DC5" w:rsidRDefault="006B12B4" w:rsidP="003C139D">
            <w:pPr>
              <w:ind w:left="360" w:right="72"/>
              <w:jc w:val="both"/>
            </w:pPr>
          </w:p>
        </w:tc>
      </w:tr>
    </w:tbl>
    <w:p w14:paraId="7FC0DEA5" w14:textId="77777777" w:rsidR="006B12B4" w:rsidRPr="003B4DC5" w:rsidRDefault="006B12B4"/>
    <w:tbl>
      <w:tblPr>
        <w:tblW w:w="1080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6B12B4" w:rsidRPr="003B4DC5" w14:paraId="63F9B128" w14:textId="7777777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5488" w14:textId="77777777" w:rsidR="006B12B4" w:rsidRPr="003B4DC5" w:rsidRDefault="00BC4BB3">
            <w:pPr>
              <w:spacing w:before="120" w:after="120"/>
              <w:ind w:right="-274"/>
              <w:jc w:val="both"/>
              <w:rPr>
                <w:b/>
                <w:bCs/>
              </w:rPr>
            </w:pPr>
            <w:r w:rsidRPr="003B4DC5">
              <w:rPr>
                <w:b/>
                <w:bCs/>
              </w:rPr>
              <w:t>9</w:t>
            </w:r>
            <w:r w:rsidR="006B12B4" w:rsidRPr="003B4DC5">
              <w:rPr>
                <w:b/>
                <w:bCs/>
              </w:rPr>
              <w:t>.  COMMUNICATIONS AND RELATIONSHIPS</w:t>
            </w:r>
          </w:p>
        </w:tc>
      </w:tr>
      <w:tr w:rsidR="006B12B4" w:rsidRPr="003B4DC5" w14:paraId="098DB3F7" w14:textId="7777777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3DDE" w14:textId="77777777" w:rsidR="006B12B4" w:rsidRPr="003B4DC5" w:rsidRDefault="006B12B4">
            <w:pPr>
              <w:pStyle w:val="BodyText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6874E5" w14:textId="77777777" w:rsidR="003C139D" w:rsidRPr="003B4DC5" w:rsidRDefault="003C139D" w:rsidP="00DE7FDF">
            <w:pPr>
              <w:numPr>
                <w:ilvl w:val="0"/>
                <w:numId w:val="14"/>
              </w:numPr>
            </w:pPr>
            <w:r w:rsidRPr="003B4DC5">
              <w:t xml:space="preserve">Good communication is a crucial element of this job.  The post holder will provide and receive complex, sensitive information from a range of staff internally and externally across the organisation. </w:t>
            </w:r>
          </w:p>
          <w:p w14:paraId="105949CA" w14:textId="77777777" w:rsidR="003C139D" w:rsidRPr="003B4DC5" w:rsidRDefault="00160782" w:rsidP="00DE7FDF">
            <w:pPr>
              <w:numPr>
                <w:ilvl w:val="0"/>
                <w:numId w:val="14"/>
              </w:numPr>
            </w:pPr>
            <w:r w:rsidRPr="003B4DC5">
              <w:t xml:space="preserve">Internal </w:t>
            </w:r>
            <w:r w:rsidR="004A5365" w:rsidRPr="003B4DC5">
              <w:t xml:space="preserve">working </w:t>
            </w:r>
            <w:r w:rsidR="003C139D" w:rsidRPr="003B4DC5">
              <w:t>relationships wit</w:t>
            </w:r>
            <w:r w:rsidR="007E2A9E">
              <w:t>h all members of R&amp;I</w:t>
            </w:r>
            <w:r w:rsidR="00650EEC" w:rsidRPr="003B4DC5">
              <w:t xml:space="preserve"> staff, </w:t>
            </w:r>
            <w:r w:rsidR="003C139D" w:rsidRPr="003B4DC5">
              <w:t xml:space="preserve">professional contractors, </w:t>
            </w:r>
            <w:r w:rsidRPr="003B4DC5">
              <w:t>Glasgow CRF M</w:t>
            </w:r>
            <w:r w:rsidR="0095184B" w:rsidRPr="003B4DC5">
              <w:t xml:space="preserve">anagement, Nursing and Administration </w:t>
            </w:r>
            <w:r w:rsidR="003C139D" w:rsidRPr="003B4DC5">
              <w:t xml:space="preserve">Team, </w:t>
            </w:r>
            <w:r w:rsidR="005559C7" w:rsidRPr="003B4DC5">
              <w:t xml:space="preserve">Scientific </w:t>
            </w:r>
            <w:r w:rsidR="003C139D" w:rsidRPr="003B4DC5">
              <w:t xml:space="preserve">Steering </w:t>
            </w:r>
            <w:r w:rsidR="005559C7" w:rsidRPr="003B4DC5">
              <w:t>C</w:t>
            </w:r>
            <w:r w:rsidR="00650EEC" w:rsidRPr="003B4DC5">
              <w:t>ommittee</w:t>
            </w:r>
            <w:r w:rsidR="003C139D" w:rsidRPr="003B4DC5">
              <w:t xml:space="preserve"> and Senior members of the NHS GG&amp;C and </w:t>
            </w:r>
            <w:r w:rsidR="009D608B" w:rsidRPr="003B4DC5">
              <w:t xml:space="preserve">various </w:t>
            </w:r>
            <w:r w:rsidR="003C139D" w:rsidRPr="003B4DC5">
              <w:t>Universit</w:t>
            </w:r>
            <w:r w:rsidRPr="003B4DC5">
              <w:t>ies</w:t>
            </w:r>
            <w:r w:rsidR="00BC4BB3" w:rsidRPr="003B4DC5">
              <w:t xml:space="preserve"> </w:t>
            </w:r>
            <w:r w:rsidR="003C139D" w:rsidRPr="003B4DC5">
              <w:t xml:space="preserve">and engage in communication at all </w:t>
            </w:r>
            <w:r w:rsidR="00A71236" w:rsidRPr="003B4DC5">
              <w:t>le</w:t>
            </w:r>
            <w:r w:rsidR="003C139D" w:rsidRPr="003B4DC5">
              <w:t>ve</w:t>
            </w:r>
            <w:r w:rsidR="00A71236" w:rsidRPr="003B4DC5">
              <w:t>l</w:t>
            </w:r>
            <w:r w:rsidR="0095184B" w:rsidRPr="003B4DC5">
              <w:t>s on a regular basis.</w:t>
            </w:r>
          </w:p>
          <w:p w14:paraId="4C7080A1" w14:textId="77777777" w:rsidR="003C139D" w:rsidRPr="003B4DC5" w:rsidRDefault="003C139D" w:rsidP="00DE7FDF">
            <w:pPr>
              <w:numPr>
                <w:ilvl w:val="0"/>
                <w:numId w:val="14"/>
              </w:numPr>
            </w:pPr>
            <w:r w:rsidRPr="003B4DC5">
              <w:t xml:space="preserve">External </w:t>
            </w:r>
            <w:r w:rsidR="004A5365" w:rsidRPr="003B4DC5">
              <w:t xml:space="preserve">working </w:t>
            </w:r>
            <w:r w:rsidRPr="003B4DC5">
              <w:t>relationships with colleagues from the Local Authority, the Scottish Executive</w:t>
            </w:r>
            <w:r w:rsidR="004A5365" w:rsidRPr="003B4DC5">
              <w:t xml:space="preserve"> Health Department</w:t>
            </w:r>
            <w:r w:rsidRPr="003B4DC5">
              <w:t>,</w:t>
            </w:r>
            <w:r w:rsidR="009D608B" w:rsidRPr="003B4DC5">
              <w:t xml:space="preserve"> Chief Scientist Office, </w:t>
            </w:r>
            <w:r w:rsidR="005559C7" w:rsidRPr="003B4DC5">
              <w:t xml:space="preserve">Scottish Enterprise, </w:t>
            </w:r>
            <w:r w:rsidR="004A5365" w:rsidRPr="003B4DC5">
              <w:t>Glasgow</w:t>
            </w:r>
            <w:r w:rsidR="0095184B" w:rsidRPr="003B4DC5">
              <w:t>-based</w:t>
            </w:r>
            <w:r w:rsidR="004A5365" w:rsidRPr="003B4DC5">
              <w:t xml:space="preserve"> Universities</w:t>
            </w:r>
            <w:r w:rsidRPr="003B4DC5">
              <w:t xml:space="preserve">, </w:t>
            </w:r>
            <w:r w:rsidR="004A5365" w:rsidRPr="003B4DC5">
              <w:t xml:space="preserve">pharmaceutical companies, MHRA, </w:t>
            </w:r>
            <w:r w:rsidRPr="003B4DC5">
              <w:t>external independent contra</w:t>
            </w:r>
            <w:r w:rsidR="0095184B" w:rsidRPr="003B4DC5">
              <w:t xml:space="preserve">ctors </w:t>
            </w:r>
            <w:r w:rsidRPr="003B4DC5">
              <w:t xml:space="preserve">will be required on a regular basis. </w:t>
            </w:r>
          </w:p>
          <w:p w14:paraId="13038DD0" w14:textId="77777777" w:rsidR="00E65BD4" w:rsidRPr="003B4DC5" w:rsidRDefault="003C139D" w:rsidP="00DE7FDF">
            <w:pPr>
              <w:numPr>
                <w:ilvl w:val="0"/>
                <w:numId w:val="14"/>
              </w:numPr>
            </w:pPr>
            <w:r w:rsidRPr="003B4DC5">
              <w:t>The post holder spends a large amount of thei</w:t>
            </w:r>
            <w:r w:rsidR="00C95282" w:rsidRPr="003B4DC5">
              <w:t xml:space="preserve">r time corresponding by email and </w:t>
            </w:r>
            <w:r w:rsidRPr="003B4DC5">
              <w:t>telephone with all grades of staff from students to professors involved in clinical research.  It is important that they are able to communicate clear</w:t>
            </w:r>
            <w:r w:rsidR="0095184B" w:rsidRPr="003B4DC5">
              <w:t>ly</w:t>
            </w:r>
            <w:r w:rsidRPr="003B4DC5">
              <w:t xml:space="preserve"> and relevant advice </w:t>
            </w:r>
            <w:r w:rsidR="0095184B" w:rsidRPr="003B4DC5">
              <w:t xml:space="preserve">is delivered </w:t>
            </w:r>
            <w:r w:rsidRPr="003B4DC5">
              <w:t>in a helpful and friendly manner.  Communication involves us</w:t>
            </w:r>
            <w:r w:rsidR="0095184B" w:rsidRPr="003B4DC5">
              <w:t>ing medical and scientific terminology</w:t>
            </w:r>
            <w:r w:rsidRPr="003B4DC5">
              <w:t xml:space="preserve">.  It is important the job holder deals with all individuals in a friendly, courteous and pleasant manner. </w:t>
            </w:r>
          </w:p>
          <w:p w14:paraId="0A641891" w14:textId="77777777" w:rsidR="009D608B" w:rsidRPr="003B4DC5" w:rsidRDefault="003C139D" w:rsidP="00DE7FDF">
            <w:pPr>
              <w:numPr>
                <w:ilvl w:val="0"/>
                <w:numId w:val="14"/>
              </w:numPr>
            </w:pPr>
            <w:r w:rsidRPr="003B4DC5">
              <w:t xml:space="preserve">Team working is </w:t>
            </w:r>
            <w:r w:rsidR="005559C7" w:rsidRPr="003B4DC5">
              <w:t xml:space="preserve">a </w:t>
            </w:r>
            <w:r w:rsidRPr="003B4DC5">
              <w:t>critical and integral element to th</w:t>
            </w:r>
            <w:r w:rsidR="0095184B" w:rsidRPr="003B4DC5">
              <w:t>e successful ru</w:t>
            </w:r>
            <w:r w:rsidR="00C95282" w:rsidRPr="003B4DC5">
              <w:t>nning of the R&amp;I</w:t>
            </w:r>
            <w:r w:rsidR="0095184B" w:rsidRPr="003B4DC5">
              <w:t xml:space="preserve"> department</w:t>
            </w:r>
            <w:r w:rsidRPr="003B4DC5">
              <w:t xml:space="preserve">.  The postholder will be required to engage effectively with </w:t>
            </w:r>
            <w:r w:rsidR="00C95282" w:rsidRPr="003B4DC5">
              <w:t>all staff within R&amp;I</w:t>
            </w:r>
            <w:r w:rsidRPr="003B4DC5">
              <w:t xml:space="preserve"> and with partner agencies, both formally and informally</w:t>
            </w:r>
            <w:r w:rsidR="009D608B" w:rsidRPr="003B4DC5">
              <w:t>.</w:t>
            </w:r>
            <w:r w:rsidRPr="003B4DC5">
              <w:t xml:space="preserve">  </w:t>
            </w:r>
          </w:p>
          <w:p w14:paraId="3D0F2866" w14:textId="77777777" w:rsidR="006B12B4" w:rsidRPr="003B4DC5" w:rsidRDefault="006B12B4" w:rsidP="0095184B">
            <w:pPr>
              <w:ind w:left="1080"/>
            </w:pPr>
          </w:p>
        </w:tc>
      </w:tr>
      <w:tr w:rsidR="006B12B4" w:rsidRPr="003B4DC5" w14:paraId="588A9AD6" w14:textId="77777777">
        <w:trPr>
          <w:trHeight w:val="1249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538" w14:textId="77777777" w:rsidR="006B12B4" w:rsidRPr="003B4DC5" w:rsidRDefault="006B12B4">
            <w:pPr>
              <w:pStyle w:val="BodyText"/>
              <w:spacing w:line="264" w:lineRule="auto"/>
              <w:ind w:left="360"/>
              <w:rPr>
                <w:rFonts w:ascii="Times New Roman" w:hAnsi="Times New Roman"/>
              </w:rPr>
            </w:pPr>
          </w:p>
          <w:p w14:paraId="065DD873" w14:textId="77777777" w:rsidR="00D744C5" w:rsidRPr="003B4DC5" w:rsidRDefault="00D744C5" w:rsidP="00E65BD4">
            <w:pPr>
              <w:ind w:left="360"/>
              <w:rPr>
                <w:bCs/>
              </w:rPr>
            </w:pPr>
            <w:r w:rsidRPr="003B4DC5">
              <w:rPr>
                <w:b/>
                <w:bCs/>
              </w:rPr>
              <w:t>10. PHYSICAL, MENTAL, EMOTIONAL AND ENVIRONMENTAL DEMANDS OF THE JOB</w:t>
            </w:r>
          </w:p>
          <w:p w14:paraId="5945629B" w14:textId="77777777" w:rsidR="00D744C5" w:rsidRPr="003B4DC5" w:rsidRDefault="00D744C5" w:rsidP="00E65BD4">
            <w:pPr>
              <w:ind w:left="360"/>
              <w:rPr>
                <w:bCs/>
              </w:rPr>
            </w:pPr>
          </w:p>
          <w:p w14:paraId="55E4C24D" w14:textId="77777777" w:rsidR="003C139D" w:rsidRPr="003B4DC5" w:rsidRDefault="003C139D" w:rsidP="00E65BD4">
            <w:pPr>
              <w:ind w:left="360"/>
              <w:rPr>
                <w:bCs/>
              </w:rPr>
            </w:pPr>
            <w:r w:rsidRPr="003B4DC5">
              <w:rPr>
                <w:bCs/>
              </w:rPr>
              <w:t>The p</w:t>
            </w:r>
            <w:r w:rsidR="0095184B" w:rsidRPr="003B4DC5">
              <w:rPr>
                <w:bCs/>
              </w:rPr>
              <w:t>ost holder is required to review and approve projects which are open to patient recruitment across all GG&amp;C sites and affiliated Universities</w:t>
            </w:r>
            <w:r w:rsidRPr="003B4DC5">
              <w:rPr>
                <w:bCs/>
              </w:rPr>
              <w:t xml:space="preserve">.  This </w:t>
            </w:r>
            <w:r w:rsidR="0095184B" w:rsidRPr="003B4DC5">
              <w:rPr>
                <w:bCs/>
              </w:rPr>
              <w:t xml:space="preserve">may </w:t>
            </w:r>
            <w:r w:rsidR="00650EEC" w:rsidRPr="003B4DC5">
              <w:rPr>
                <w:bCs/>
              </w:rPr>
              <w:t>require</w:t>
            </w:r>
            <w:r w:rsidRPr="003B4DC5">
              <w:rPr>
                <w:bCs/>
              </w:rPr>
              <w:t xml:space="preserve"> travel from base as and when an activity demands and subsequently workload is adjusted accordingly.  Frequent use of a VDU is recognised as a necessity of the post.  Depending on the activity, this can range from short periods, interrupted by other commitments to up to two days of prolonge</w:t>
            </w:r>
            <w:r w:rsidR="0095184B" w:rsidRPr="003B4DC5">
              <w:rPr>
                <w:bCs/>
              </w:rPr>
              <w:t>d periods for document review</w:t>
            </w:r>
            <w:r w:rsidRPr="003B4DC5">
              <w:rPr>
                <w:bCs/>
              </w:rPr>
              <w:t xml:space="preserve">.  </w:t>
            </w:r>
          </w:p>
          <w:p w14:paraId="43FEF6B0" w14:textId="77777777" w:rsidR="003C139D" w:rsidRPr="003B4DC5" w:rsidRDefault="003C139D" w:rsidP="00E65BD4">
            <w:pPr>
              <w:ind w:left="360"/>
              <w:rPr>
                <w:bCs/>
              </w:rPr>
            </w:pPr>
          </w:p>
          <w:p w14:paraId="274A9B4D" w14:textId="77777777" w:rsidR="003C139D" w:rsidRPr="003B4DC5" w:rsidRDefault="003C139D" w:rsidP="00E65BD4">
            <w:pPr>
              <w:ind w:left="360"/>
              <w:rPr>
                <w:bCs/>
              </w:rPr>
            </w:pPr>
            <w:r w:rsidRPr="003B4DC5">
              <w:rPr>
                <w:bCs/>
              </w:rPr>
              <w:t xml:space="preserve">The post holder will undertake periods of intense concentration during any given activity.  This may be interrupted by telephone calls, colleagues requiring advice/assistance, or visits to the office.  Acknowledging that delivering evidence of quality systems in academic trials can be interpreted and viewed as a bureaucratic exercise, having little significant impact on overall trial management.  </w:t>
            </w:r>
          </w:p>
          <w:p w14:paraId="743498E2" w14:textId="77777777" w:rsidR="003C139D" w:rsidRPr="003B4DC5" w:rsidRDefault="003C139D" w:rsidP="00E65BD4">
            <w:pPr>
              <w:ind w:left="360"/>
              <w:rPr>
                <w:bCs/>
              </w:rPr>
            </w:pPr>
          </w:p>
          <w:p w14:paraId="20DA13FC" w14:textId="77777777" w:rsidR="003C139D" w:rsidRPr="003B4DC5" w:rsidRDefault="003C139D" w:rsidP="00E65BD4">
            <w:pPr>
              <w:ind w:left="360"/>
              <w:rPr>
                <w:bCs/>
              </w:rPr>
            </w:pPr>
            <w:r w:rsidRPr="003B4DC5">
              <w:rPr>
                <w:bCs/>
              </w:rPr>
              <w:t xml:space="preserve">Accommodating and responding to personal dynamics and the politics of working in a complex </w:t>
            </w:r>
            <w:r w:rsidR="00DE1CE2" w:rsidRPr="003B4DC5">
              <w:rPr>
                <w:bCs/>
              </w:rPr>
              <w:t>open office environment</w:t>
            </w:r>
            <w:r w:rsidRPr="003B4DC5">
              <w:rPr>
                <w:bCs/>
              </w:rPr>
              <w:t>.</w:t>
            </w:r>
            <w:r w:rsidR="00DE1CE2" w:rsidRPr="003B4DC5">
              <w:rPr>
                <w:bCs/>
              </w:rPr>
              <w:t xml:space="preserve">  Dealing with portfolio performance issues, dissatisfied stake holders (e.g. Principal investigators, Research Nurses, affiliated Health Board departments and external stakeholders).   </w:t>
            </w:r>
          </w:p>
          <w:p w14:paraId="693D6404" w14:textId="77777777" w:rsidR="004C56EF" w:rsidRPr="003B4DC5" w:rsidRDefault="004C56EF" w:rsidP="004C56EF">
            <w:pPr>
              <w:rPr>
                <w:bCs/>
              </w:rPr>
            </w:pPr>
          </w:p>
          <w:p w14:paraId="7332D381" w14:textId="77777777" w:rsidR="00650EEC" w:rsidRPr="003B4DC5" w:rsidRDefault="004C56EF" w:rsidP="004C56EF">
            <w:r w:rsidRPr="003B4DC5">
              <w:rPr>
                <w:bCs/>
              </w:rPr>
              <w:t xml:space="preserve">      </w:t>
            </w:r>
            <w:r w:rsidR="00650EEC" w:rsidRPr="003B4DC5">
              <w:t xml:space="preserve">Required to be involved in </w:t>
            </w:r>
            <w:r w:rsidRPr="003B4DC5">
              <w:t>difficult co</w:t>
            </w:r>
            <w:r w:rsidR="00650EEC" w:rsidRPr="003B4DC5">
              <w:t xml:space="preserve">mplaints </w:t>
            </w:r>
            <w:r w:rsidRPr="003B4DC5">
              <w:t xml:space="preserve">which may require direct </w:t>
            </w:r>
            <w:r w:rsidR="00DE1CE2" w:rsidRPr="003B4DC5">
              <w:t xml:space="preserve">contact with research teams </w:t>
            </w:r>
            <w:r w:rsidRPr="003B4DC5">
              <w:t>in</w:t>
            </w:r>
          </w:p>
          <w:p w14:paraId="7FE8E4D6" w14:textId="77777777" w:rsidR="00650EEC" w:rsidRPr="003B4DC5" w:rsidRDefault="004C56EF" w:rsidP="004C56EF">
            <w:r w:rsidRPr="003B4DC5">
              <w:t xml:space="preserve"> </w:t>
            </w:r>
            <w:r w:rsidR="00650EEC" w:rsidRPr="003B4DC5">
              <w:t xml:space="preserve">     </w:t>
            </w:r>
            <w:r w:rsidRPr="003B4DC5">
              <w:t>circumstances where emotions are high and there is a need to respond to challe</w:t>
            </w:r>
            <w:r w:rsidR="00DE1CE2" w:rsidRPr="003B4DC5">
              <w:t xml:space="preserve">nging behaviour quickly. </w:t>
            </w:r>
          </w:p>
          <w:p w14:paraId="249FD204" w14:textId="77777777" w:rsidR="006B12B4" w:rsidRPr="003B4DC5" w:rsidRDefault="00DE1CE2" w:rsidP="00D744C5">
            <w:r w:rsidRPr="003B4DC5">
              <w:t xml:space="preserve"> </w:t>
            </w:r>
            <w:r w:rsidR="00650EEC" w:rsidRPr="003B4DC5">
              <w:t xml:space="preserve">     The </w:t>
            </w:r>
            <w:r w:rsidR="004C56EF" w:rsidRPr="003B4DC5">
              <w:t>post</w:t>
            </w:r>
            <w:r w:rsidRPr="003B4DC5">
              <w:t xml:space="preserve"> </w:t>
            </w:r>
            <w:r w:rsidR="004C56EF" w:rsidRPr="003B4DC5">
              <w:t>holder will ensure that a sensitive and</w:t>
            </w:r>
            <w:r w:rsidR="00650EEC" w:rsidRPr="003B4DC5">
              <w:t xml:space="preserve"> </w:t>
            </w:r>
            <w:r w:rsidRPr="003B4DC5">
              <w:t>proportionate</w:t>
            </w:r>
            <w:r w:rsidR="004C56EF" w:rsidRPr="003B4DC5">
              <w:t xml:space="preserve"> response is provided. </w:t>
            </w:r>
          </w:p>
          <w:p w14:paraId="2248A910" w14:textId="77777777" w:rsidR="0094013C" w:rsidRPr="003B4DC5" w:rsidRDefault="0094013C" w:rsidP="003C139D">
            <w:pPr>
              <w:pStyle w:val="BodyText"/>
              <w:spacing w:line="264" w:lineRule="auto"/>
              <w:ind w:left="360"/>
              <w:rPr>
                <w:rFonts w:ascii="Times New Roman" w:hAnsi="Times New Roman"/>
              </w:rPr>
            </w:pPr>
          </w:p>
        </w:tc>
      </w:tr>
      <w:tr w:rsidR="006B12B4" w:rsidRPr="003B4DC5" w14:paraId="63CFEF51" w14:textId="7777777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DD48" w14:textId="77777777" w:rsidR="006B12B4" w:rsidRPr="003B4DC5" w:rsidRDefault="00BC4BB3">
            <w:pPr>
              <w:pStyle w:val="Heading3"/>
              <w:spacing w:before="120" w:after="120"/>
              <w:rPr>
                <w:rFonts w:ascii="Times New Roman" w:hAnsi="Times New Roman" w:cs="Times New Roman"/>
              </w:rPr>
            </w:pPr>
            <w:r w:rsidRPr="003B4DC5">
              <w:rPr>
                <w:rFonts w:ascii="Times New Roman" w:hAnsi="Times New Roman" w:cs="Times New Roman"/>
              </w:rPr>
              <w:t>11</w:t>
            </w:r>
            <w:r w:rsidR="006B12B4" w:rsidRPr="003B4DC5">
              <w:rPr>
                <w:rFonts w:ascii="Times New Roman" w:hAnsi="Times New Roman" w:cs="Times New Roman"/>
              </w:rPr>
              <w:t>.  KNOWLEDGE, TRAINING AND EXPERIENCE REQUIRED TO DO THE JOB</w:t>
            </w:r>
          </w:p>
        </w:tc>
      </w:tr>
      <w:tr w:rsidR="006B12B4" w:rsidRPr="003B4DC5" w14:paraId="00726BFC" w14:textId="7777777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E04D" w14:textId="77777777" w:rsidR="00AE6D3B" w:rsidRPr="003B4DC5" w:rsidRDefault="00AE6D3B" w:rsidP="00AE6D3B">
            <w:pPr>
              <w:ind w:left="360"/>
            </w:pPr>
          </w:p>
          <w:p w14:paraId="5DD5B6B3" w14:textId="77777777" w:rsidR="003C139D" w:rsidRPr="003B4DC5" w:rsidRDefault="00333A63" w:rsidP="00DE7FDF">
            <w:pPr>
              <w:numPr>
                <w:ilvl w:val="0"/>
                <w:numId w:val="8"/>
              </w:numPr>
            </w:pPr>
            <w:r w:rsidRPr="003B4DC5">
              <w:t>Demonstrable experience of Research administration in NHS, HEI or equivalent</w:t>
            </w:r>
            <w:r w:rsidR="004C56EF" w:rsidRPr="003B4DC5">
              <w:t>.</w:t>
            </w:r>
          </w:p>
          <w:p w14:paraId="6ACECADD" w14:textId="77777777" w:rsidR="003C139D" w:rsidRPr="003B4DC5" w:rsidRDefault="003C139D" w:rsidP="00DE7FDF">
            <w:pPr>
              <w:numPr>
                <w:ilvl w:val="0"/>
                <w:numId w:val="8"/>
              </w:numPr>
            </w:pPr>
            <w:r w:rsidRPr="003B4DC5">
              <w:t>Degree in business administration</w:t>
            </w:r>
            <w:r w:rsidR="00333A63" w:rsidRPr="003B4DC5">
              <w:t>, Bio medical science</w:t>
            </w:r>
            <w:r w:rsidRPr="003B4DC5">
              <w:t xml:space="preserve"> or </w:t>
            </w:r>
            <w:r w:rsidR="009D608B" w:rsidRPr="003B4DC5">
              <w:t xml:space="preserve">working towards Degree or </w:t>
            </w:r>
            <w:r w:rsidRPr="003B4DC5">
              <w:t>equivalent experience</w:t>
            </w:r>
            <w:r w:rsidR="004C56EF" w:rsidRPr="003B4DC5">
              <w:t>.</w:t>
            </w:r>
          </w:p>
          <w:p w14:paraId="1A497853" w14:textId="77777777" w:rsidR="003C139D" w:rsidRPr="003B4DC5" w:rsidRDefault="005559C7" w:rsidP="00DE7FDF">
            <w:pPr>
              <w:numPr>
                <w:ilvl w:val="0"/>
                <w:numId w:val="8"/>
              </w:numPr>
            </w:pPr>
            <w:r w:rsidRPr="003B4DC5">
              <w:t>Good k</w:t>
            </w:r>
            <w:r w:rsidR="003C139D" w:rsidRPr="003B4DC5">
              <w:t xml:space="preserve">nowledge and understanding of NHS administrative and governance systems in practice. </w:t>
            </w:r>
          </w:p>
          <w:p w14:paraId="0F99BB2F" w14:textId="77777777" w:rsidR="00A71236" w:rsidRPr="003B4DC5" w:rsidRDefault="00A71236" w:rsidP="00DE7FDF">
            <w:pPr>
              <w:numPr>
                <w:ilvl w:val="0"/>
                <w:numId w:val="8"/>
              </w:numPr>
              <w:ind w:right="72"/>
              <w:rPr>
                <w:bCs/>
              </w:rPr>
            </w:pPr>
            <w:r w:rsidRPr="003B4DC5">
              <w:rPr>
                <w:bCs/>
              </w:rPr>
              <w:t xml:space="preserve">Demonstrate a high level of communication skills, both oral and written in addition to interpersonal skills gained through experience. </w:t>
            </w:r>
          </w:p>
          <w:p w14:paraId="17AEA1F0" w14:textId="77777777" w:rsidR="00B974A3" w:rsidRPr="003B4DC5" w:rsidRDefault="00B974A3" w:rsidP="00DE7FDF">
            <w:pPr>
              <w:numPr>
                <w:ilvl w:val="0"/>
                <w:numId w:val="8"/>
              </w:numPr>
            </w:pPr>
            <w:r w:rsidRPr="003B4DC5">
              <w:t>E</w:t>
            </w:r>
            <w:r w:rsidR="003C139D" w:rsidRPr="003B4DC5">
              <w:t xml:space="preserve">xcellent working </w:t>
            </w:r>
            <w:r w:rsidRPr="003B4DC5">
              <w:t xml:space="preserve">IT </w:t>
            </w:r>
            <w:r w:rsidR="003C139D" w:rsidRPr="003B4DC5">
              <w:t>knowledge of Microsoft Word, Excel, Access, PowerPoi</w:t>
            </w:r>
            <w:r w:rsidR="00333A63" w:rsidRPr="003B4DC5">
              <w:t>nt, Email &amp; internet-based systems</w:t>
            </w:r>
            <w:r w:rsidR="003C139D" w:rsidRPr="003B4DC5">
              <w:t>, as is the ability to gain competence with</w:t>
            </w:r>
            <w:r w:rsidRPr="003B4DC5">
              <w:t xml:space="preserve"> in-house software packages.  Demonstrate a good track record in developing Office Systems </w:t>
            </w:r>
          </w:p>
          <w:p w14:paraId="21873FF1" w14:textId="77777777" w:rsidR="003C139D" w:rsidRPr="003B4DC5" w:rsidRDefault="005559C7" w:rsidP="00DE7FDF">
            <w:pPr>
              <w:numPr>
                <w:ilvl w:val="0"/>
                <w:numId w:val="8"/>
              </w:numPr>
            </w:pPr>
            <w:r w:rsidRPr="003B4DC5">
              <w:t xml:space="preserve">Demonstrable </w:t>
            </w:r>
            <w:r w:rsidR="004C56EF" w:rsidRPr="003B4DC5">
              <w:t>experience</w:t>
            </w:r>
            <w:r w:rsidR="003C139D" w:rsidRPr="003B4DC5">
              <w:t xml:space="preserve"> of Clinical Research / Healthcare environment</w:t>
            </w:r>
            <w:r w:rsidRPr="003B4DC5">
              <w:t xml:space="preserve"> and networks</w:t>
            </w:r>
            <w:r w:rsidR="004C56EF" w:rsidRPr="003B4DC5">
              <w:t xml:space="preserve">, </w:t>
            </w:r>
            <w:r w:rsidR="004461AD" w:rsidRPr="003B4DC5">
              <w:t xml:space="preserve">working in multidisciplinary Teams </w:t>
            </w:r>
            <w:r w:rsidR="003C139D" w:rsidRPr="003B4DC5">
              <w:t>and experience of team working on new development issues.</w:t>
            </w:r>
          </w:p>
          <w:p w14:paraId="5CACCC87" w14:textId="77777777" w:rsidR="003C139D" w:rsidRPr="003B4DC5" w:rsidRDefault="004C56EF" w:rsidP="00DE7FDF">
            <w:pPr>
              <w:numPr>
                <w:ilvl w:val="0"/>
                <w:numId w:val="8"/>
              </w:numPr>
            </w:pPr>
            <w:r w:rsidRPr="003B4DC5">
              <w:t xml:space="preserve">Excellent </w:t>
            </w:r>
            <w:r w:rsidR="00A71236" w:rsidRPr="003B4DC5">
              <w:t xml:space="preserve">organisation and communication </w:t>
            </w:r>
            <w:r w:rsidR="003C139D" w:rsidRPr="003B4DC5">
              <w:t>skills and ability to multi</w:t>
            </w:r>
            <w:r w:rsidR="005559C7" w:rsidRPr="003B4DC5">
              <w:t>-</w:t>
            </w:r>
            <w:r w:rsidR="003C139D" w:rsidRPr="003B4DC5">
              <w:t>task</w:t>
            </w:r>
            <w:r w:rsidR="005559C7" w:rsidRPr="003B4DC5">
              <w:t xml:space="preserve"> and prioritise</w:t>
            </w:r>
            <w:r w:rsidR="00A71236" w:rsidRPr="003B4DC5">
              <w:t xml:space="preserve"> workloads.</w:t>
            </w:r>
            <w:r w:rsidR="003C139D" w:rsidRPr="003B4DC5">
              <w:t xml:space="preserve"> (essential)</w:t>
            </w:r>
          </w:p>
          <w:p w14:paraId="6C2F37EC" w14:textId="77777777" w:rsidR="003C139D" w:rsidRPr="003B4DC5" w:rsidRDefault="009D608B" w:rsidP="00DE7FDF">
            <w:pPr>
              <w:numPr>
                <w:ilvl w:val="0"/>
                <w:numId w:val="8"/>
              </w:numPr>
            </w:pPr>
            <w:r w:rsidRPr="003B4DC5">
              <w:t>A</w:t>
            </w:r>
            <w:r w:rsidR="003C139D" w:rsidRPr="003B4DC5">
              <w:t xml:space="preserve">bility to perform effectively </w:t>
            </w:r>
            <w:r w:rsidR="00A71236" w:rsidRPr="003B4DC5">
              <w:t xml:space="preserve">and co-operatively </w:t>
            </w:r>
            <w:r w:rsidR="003C139D" w:rsidRPr="003B4DC5">
              <w:t>as an individual and as a team member</w:t>
            </w:r>
          </w:p>
          <w:p w14:paraId="6A81539D" w14:textId="77777777" w:rsidR="003C139D" w:rsidRPr="003B4DC5" w:rsidRDefault="003C139D" w:rsidP="00DE7FDF">
            <w:pPr>
              <w:numPr>
                <w:ilvl w:val="0"/>
                <w:numId w:val="8"/>
              </w:numPr>
            </w:pPr>
            <w:r w:rsidRPr="003B4DC5">
              <w:t xml:space="preserve">Familiarity and understanding of medical </w:t>
            </w:r>
            <w:r w:rsidR="00333A63" w:rsidRPr="003B4DC5">
              <w:t xml:space="preserve">&amp; research </w:t>
            </w:r>
            <w:r w:rsidRPr="003B4DC5">
              <w:t>terminology</w:t>
            </w:r>
          </w:p>
          <w:p w14:paraId="7E71AA0A" w14:textId="77777777" w:rsidR="003C139D" w:rsidRPr="003B4DC5" w:rsidRDefault="003C139D" w:rsidP="00DE7FDF">
            <w:pPr>
              <w:numPr>
                <w:ilvl w:val="0"/>
                <w:numId w:val="8"/>
              </w:numPr>
              <w:ind w:right="72"/>
              <w:rPr>
                <w:bCs/>
              </w:rPr>
            </w:pPr>
            <w:r w:rsidRPr="003B4DC5">
              <w:rPr>
                <w:bCs/>
              </w:rPr>
              <w:t>Evidence of continual professional development</w:t>
            </w:r>
          </w:p>
          <w:p w14:paraId="69953312" w14:textId="77777777" w:rsidR="003C139D" w:rsidRPr="003B4DC5" w:rsidRDefault="003C139D" w:rsidP="00DE7FDF">
            <w:pPr>
              <w:numPr>
                <w:ilvl w:val="0"/>
                <w:numId w:val="8"/>
              </w:numPr>
              <w:ind w:right="72"/>
              <w:rPr>
                <w:bCs/>
              </w:rPr>
            </w:pPr>
            <w:r w:rsidRPr="003B4DC5">
              <w:rPr>
                <w:bCs/>
              </w:rPr>
              <w:t>Setting clear objectives, communicating priorities,</w:t>
            </w:r>
            <w:r w:rsidR="00A71236" w:rsidRPr="003B4DC5">
              <w:rPr>
                <w:bCs/>
              </w:rPr>
              <w:t xml:space="preserve"> time management skills,</w:t>
            </w:r>
            <w:r w:rsidRPr="003B4DC5">
              <w:rPr>
                <w:bCs/>
              </w:rPr>
              <w:t xml:space="preserve"> monitoring progress and getting results.  Promoting change and making improvements that help the organisation achieve its overall goals.  Taking responsibility for making things happen.</w:t>
            </w:r>
          </w:p>
          <w:p w14:paraId="1BD539E5" w14:textId="77777777" w:rsidR="00AE6D3B" w:rsidRPr="003B4DC5" w:rsidRDefault="00333A63" w:rsidP="00DE7FDF">
            <w:pPr>
              <w:numPr>
                <w:ilvl w:val="0"/>
                <w:numId w:val="8"/>
              </w:numPr>
              <w:ind w:right="72"/>
              <w:rPr>
                <w:bCs/>
              </w:rPr>
            </w:pPr>
            <w:r w:rsidRPr="003B4DC5">
              <w:rPr>
                <w:bCs/>
              </w:rPr>
              <w:t xml:space="preserve">Ability to work under pressure in an environment that can lead to frequent interruptions.  </w:t>
            </w:r>
          </w:p>
          <w:p w14:paraId="5E1ABF6F" w14:textId="77777777" w:rsidR="003C139D" w:rsidRPr="003B4DC5" w:rsidRDefault="003C139D" w:rsidP="00DE7FDF">
            <w:pPr>
              <w:numPr>
                <w:ilvl w:val="0"/>
                <w:numId w:val="8"/>
              </w:numPr>
              <w:ind w:right="72"/>
              <w:rPr>
                <w:bCs/>
              </w:rPr>
            </w:pPr>
            <w:r w:rsidRPr="003B4DC5">
              <w:rPr>
                <w:bCs/>
              </w:rPr>
              <w:t>Operating with awareness and of sensitivities.  Building networks and partnerships to enhance organisational credibility.</w:t>
            </w:r>
          </w:p>
          <w:p w14:paraId="432EFCD6" w14:textId="77777777" w:rsidR="003C139D" w:rsidRPr="003B4DC5" w:rsidRDefault="003C139D" w:rsidP="00DE7FDF">
            <w:pPr>
              <w:numPr>
                <w:ilvl w:val="0"/>
                <w:numId w:val="8"/>
              </w:numPr>
              <w:ind w:right="72"/>
              <w:rPr>
                <w:bCs/>
              </w:rPr>
            </w:pPr>
            <w:r w:rsidRPr="003B4DC5">
              <w:rPr>
                <w:bCs/>
              </w:rPr>
              <w:lastRenderedPageBreak/>
              <w:t xml:space="preserve">Building and maintaining good working relationships with colleagues and contacts at all levels.  Working with individuals and in groups.  Sharing knowledge and resources.  </w:t>
            </w:r>
          </w:p>
          <w:p w14:paraId="7CA66CB7" w14:textId="77777777" w:rsidR="003C139D" w:rsidRPr="003B4DC5" w:rsidRDefault="003C139D" w:rsidP="00E65BD4">
            <w:pPr>
              <w:pStyle w:val="BodyText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4DC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7A5938E" w14:textId="77777777" w:rsidR="006364FF" w:rsidRPr="003B4DC5" w:rsidRDefault="006364FF" w:rsidP="00E65BD4"/>
          <w:p w14:paraId="461A77CA" w14:textId="77777777" w:rsidR="006B12B4" w:rsidRPr="003B4DC5" w:rsidRDefault="006B12B4">
            <w:pPr>
              <w:jc w:val="both"/>
            </w:pPr>
          </w:p>
        </w:tc>
      </w:tr>
    </w:tbl>
    <w:p w14:paraId="40A54FBB" w14:textId="77777777" w:rsidR="006B12B4" w:rsidRPr="003B4DC5" w:rsidRDefault="006B12B4"/>
    <w:tbl>
      <w:tblPr>
        <w:tblW w:w="10620" w:type="dxa"/>
        <w:tblInd w:w="-252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  <w:gridCol w:w="2520"/>
      </w:tblGrid>
      <w:tr w:rsidR="006B12B4" w:rsidRPr="003B4DC5" w14:paraId="4586D23C" w14:textId="77777777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0B8" w14:textId="77777777" w:rsidR="006B12B4" w:rsidRPr="003B4DC5" w:rsidRDefault="00BC4BB3">
            <w:pPr>
              <w:spacing w:before="120" w:after="120"/>
              <w:jc w:val="both"/>
              <w:rPr>
                <w:b/>
                <w:bCs/>
              </w:rPr>
            </w:pPr>
            <w:r w:rsidRPr="003B4DC5">
              <w:rPr>
                <w:b/>
                <w:bCs/>
              </w:rPr>
              <w:t>12</w:t>
            </w:r>
            <w:r w:rsidR="006B12B4" w:rsidRPr="003B4DC5">
              <w:rPr>
                <w:b/>
                <w:bCs/>
              </w:rPr>
              <w:t>.  JOB DESCRIPTION AGREEMENT</w:t>
            </w:r>
          </w:p>
        </w:tc>
      </w:tr>
      <w:tr w:rsidR="006B12B4" w:rsidRPr="003B4DC5" w14:paraId="5F20FEC6" w14:textId="77777777">
        <w:trPr>
          <w:trHeight w:val="178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14E5" w14:textId="77777777" w:rsidR="006B12B4" w:rsidRPr="003B4DC5" w:rsidRDefault="006B12B4">
            <w:pPr>
              <w:tabs>
                <w:tab w:val="left" w:pos="630"/>
              </w:tabs>
              <w:ind w:right="-270"/>
              <w:jc w:val="both"/>
            </w:pPr>
          </w:p>
          <w:p w14:paraId="7BFA91DE" w14:textId="77777777" w:rsidR="006B12B4" w:rsidRPr="003B4DC5" w:rsidRDefault="006B12B4">
            <w:pPr>
              <w:ind w:right="-270"/>
              <w:jc w:val="both"/>
            </w:pPr>
            <w:r w:rsidRPr="003B4DC5">
              <w:t xml:space="preserve"> Job Holder’s Signature:</w:t>
            </w:r>
            <w:r w:rsidR="00333A63" w:rsidRPr="003B4DC5">
              <w:t xml:space="preserve">   </w:t>
            </w:r>
          </w:p>
          <w:p w14:paraId="56BAFB71" w14:textId="77777777" w:rsidR="006B12B4" w:rsidRPr="003B4DC5" w:rsidRDefault="006B12B4">
            <w:pPr>
              <w:ind w:right="-270"/>
              <w:jc w:val="both"/>
            </w:pPr>
          </w:p>
          <w:p w14:paraId="5E4CF963" w14:textId="77777777" w:rsidR="006364FF" w:rsidRPr="003B4DC5" w:rsidRDefault="006364FF">
            <w:pPr>
              <w:ind w:right="-270"/>
              <w:jc w:val="both"/>
            </w:pPr>
          </w:p>
          <w:p w14:paraId="37E2C8B4" w14:textId="72BCDA8E" w:rsidR="006B12B4" w:rsidRPr="003B4DC5" w:rsidRDefault="006B12B4" w:rsidP="00F32E5E">
            <w:pPr>
              <w:ind w:right="-270"/>
              <w:jc w:val="both"/>
            </w:pPr>
            <w:r w:rsidRPr="003B4DC5">
              <w:t xml:space="preserve"> Head of Department Signature:</w:t>
            </w:r>
            <w:r w:rsidR="00333A63" w:rsidRPr="003B4DC5"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771D" w14:textId="77777777" w:rsidR="006B12B4" w:rsidRPr="003B4DC5" w:rsidRDefault="006B12B4">
            <w:pPr>
              <w:ind w:right="-270"/>
              <w:jc w:val="both"/>
            </w:pPr>
          </w:p>
          <w:p w14:paraId="67F83F37" w14:textId="77777777" w:rsidR="006B12B4" w:rsidRPr="003B4DC5" w:rsidRDefault="006B12B4">
            <w:pPr>
              <w:ind w:right="-270"/>
              <w:jc w:val="both"/>
            </w:pPr>
            <w:r w:rsidRPr="003B4DC5">
              <w:t>Date:</w:t>
            </w:r>
            <w:r w:rsidR="00333A63" w:rsidRPr="003B4DC5">
              <w:t xml:space="preserve">  </w:t>
            </w:r>
          </w:p>
          <w:p w14:paraId="399E1D36" w14:textId="77777777" w:rsidR="006B12B4" w:rsidRPr="003B4DC5" w:rsidRDefault="006B12B4">
            <w:pPr>
              <w:ind w:right="-270"/>
              <w:jc w:val="both"/>
            </w:pPr>
          </w:p>
          <w:p w14:paraId="01D3809B" w14:textId="77777777" w:rsidR="006364FF" w:rsidRPr="003B4DC5" w:rsidRDefault="006364FF">
            <w:pPr>
              <w:ind w:right="-270"/>
              <w:jc w:val="both"/>
            </w:pPr>
          </w:p>
          <w:p w14:paraId="29F96193" w14:textId="77777777" w:rsidR="006B12B4" w:rsidRPr="003B4DC5" w:rsidRDefault="006B12B4" w:rsidP="00C43A9D">
            <w:pPr>
              <w:ind w:right="-270"/>
              <w:jc w:val="both"/>
            </w:pPr>
            <w:r w:rsidRPr="003B4DC5">
              <w:t>Date:</w:t>
            </w:r>
            <w:r w:rsidR="00BB16F0" w:rsidRPr="003B4DC5">
              <w:t xml:space="preserve"> </w:t>
            </w:r>
          </w:p>
        </w:tc>
      </w:tr>
    </w:tbl>
    <w:p w14:paraId="0FDACF85" w14:textId="55E0FB6C" w:rsidR="00F32E5E" w:rsidRDefault="00F32E5E" w:rsidP="00E65BD4">
      <w:pPr>
        <w:ind w:left="360" w:right="72"/>
        <w:jc w:val="both"/>
      </w:pPr>
    </w:p>
    <w:p w14:paraId="331A4BEE" w14:textId="77777777" w:rsidR="00F32E5E" w:rsidRDefault="00F32E5E">
      <w:r>
        <w:br w:type="page"/>
      </w:r>
    </w:p>
    <w:p w14:paraId="12DFC04E" w14:textId="77777777" w:rsidR="00F32E5E" w:rsidRPr="00FD5A4A" w:rsidRDefault="00F32E5E" w:rsidP="00F32E5E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D5A4A">
        <w:rPr>
          <w:rFonts w:ascii="Arial" w:hAnsi="Arial" w:cs="Arial"/>
          <w:b/>
        </w:rPr>
        <w:lastRenderedPageBreak/>
        <w:t>PERSON SPECIFICATION FORM</w:t>
      </w:r>
    </w:p>
    <w:p w14:paraId="2CE137D2" w14:textId="77777777" w:rsidR="00F32E5E" w:rsidRPr="00FD5A4A" w:rsidRDefault="00F32E5E" w:rsidP="00F32E5E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</w:p>
    <w:p w14:paraId="572731B4" w14:textId="27E79D80" w:rsidR="00F32E5E" w:rsidRPr="00FD5A4A" w:rsidRDefault="00F32E5E" w:rsidP="00F32E5E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  <w:r w:rsidRPr="00FD5A4A">
        <w:rPr>
          <w:rFonts w:ascii="Arial" w:hAnsi="Arial" w:cs="Arial"/>
          <w:b/>
        </w:rPr>
        <w:t>Job Title:</w:t>
      </w:r>
      <w:r w:rsidRPr="00FD5A4A">
        <w:rPr>
          <w:rFonts w:ascii="Arial" w:hAnsi="Arial" w:cs="Arial"/>
        </w:rPr>
        <w:tab/>
      </w:r>
      <w:r w:rsidRPr="00FD5A4A">
        <w:rPr>
          <w:rFonts w:ascii="Arial" w:hAnsi="Arial" w:cs="Arial"/>
        </w:rPr>
        <w:tab/>
      </w:r>
      <w:r>
        <w:rPr>
          <w:rFonts w:ascii="Arial" w:hAnsi="Arial" w:cs="Arial"/>
          <w:bCs/>
        </w:rPr>
        <w:t>Senior Innovation Research Administrator</w:t>
      </w:r>
      <w:r w:rsidRPr="00FD5A4A">
        <w:rPr>
          <w:rFonts w:ascii="Arial" w:hAnsi="Arial" w:cs="Arial"/>
        </w:rPr>
        <w:t xml:space="preserve"> (Band 5)</w:t>
      </w:r>
    </w:p>
    <w:p w14:paraId="15AAABFF" w14:textId="77777777" w:rsidR="00F32E5E" w:rsidRPr="00FD5A4A" w:rsidRDefault="00F32E5E" w:rsidP="00F32E5E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</w:p>
    <w:p w14:paraId="4F9514CD" w14:textId="77777777" w:rsidR="00F32E5E" w:rsidRPr="00FD5A4A" w:rsidRDefault="00F32E5E" w:rsidP="00F32E5E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  <w:r w:rsidRPr="00FD5A4A">
        <w:rPr>
          <w:rFonts w:ascii="Arial" w:hAnsi="Arial" w:cs="Arial"/>
          <w:b/>
        </w:rPr>
        <w:t>Department:</w:t>
      </w:r>
      <w:r w:rsidRPr="00FD5A4A">
        <w:rPr>
          <w:rFonts w:ascii="Arial" w:hAnsi="Arial" w:cs="Arial"/>
          <w:b/>
        </w:rPr>
        <w:tab/>
      </w:r>
      <w:r w:rsidRPr="00FD5A4A"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Research &amp; Innovation, West of Scotland Innovation Hub</w:t>
      </w:r>
    </w:p>
    <w:p w14:paraId="254BDB09" w14:textId="77777777" w:rsidR="00F32E5E" w:rsidRPr="00FD5A4A" w:rsidRDefault="00F32E5E" w:rsidP="00F32E5E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6"/>
        <w:gridCol w:w="2534"/>
        <w:gridCol w:w="2535"/>
      </w:tblGrid>
      <w:tr w:rsidR="00F32E5E" w:rsidRPr="00FD5A4A" w14:paraId="2A0D7642" w14:textId="77777777" w:rsidTr="006111D9">
        <w:tc>
          <w:tcPr>
            <w:tcW w:w="4786" w:type="dxa"/>
            <w:shd w:val="clear" w:color="auto" w:fill="E6E6E6"/>
          </w:tcPr>
          <w:p w14:paraId="6A1EA496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D5A4A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2534" w:type="dxa"/>
            <w:shd w:val="clear" w:color="auto" w:fill="E6E6E6"/>
          </w:tcPr>
          <w:p w14:paraId="349CF0CD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D5A4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535" w:type="dxa"/>
            <w:shd w:val="clear" w:color="auto" w:fill="E6E6E6"/>
          </w:tcPr>
          <w:p w14:paraId="03CEA7F1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D5A4A">
              <w:rPr>
                <w:rFonts w:ascii="Arial" w:hAnsi="Arial" w:cs="Arial"/>
                <w:b/>
              </w:rPr>
              <w:t>Desirable</w:t>
            </w:r>
          </w:p>
        </w:tc>
      </w:tr>
      <w:tr w:rsidR="00F32E5E" w:rsidRPr="00FD5A4A" w14:paraId="103C9A01" w14:textId="77777777" w:rsidTr="006111D9">
        <w:tc>
          <w:tcPr>
            <w:tcW w:w="4786" w:type="dxa"/>
          </w:tcPr>
          <w:p w14:paraId="617E942C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HND or equivalent in an administrative/ statistical subject</w:t>
            </w:r>
          </w:p>
        </w:tc>
        <w:tc>
          <w:tcPr>
            <w:tcW w:w="2534" w:type="dxa"/>
          </w:tcPr>
          <w:p w14:paraId="50073FCA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Yes</w:t>
            </w:r>
          </w:p>
        </w:tc>
        <w:tc>
          <w:tcPr>
            <w:tcW w:w="2535" w:type="dxa"/>
          </w:tcPr>
          <w:p w14:paraId="41270020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2E5E" w:rsidRPr="00FD5A4A" w14:paraId="64A98E64" w14:textId="77777777" w:rsidTr="006111D9">
        <w:tc>
          <w:tcPr>
            <w:tcW w:w="4786" w:type="dxa"/>
          </w:tcPr>
          <w:p w14:paraId="7FECCBB0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Medical terminology</w:t>
            </w:r>
          </w:p>
        </w:tc>
        <w:tc>
          <w:tcPr>
            <w:tcW w:w="2534" w:type="dxa"/>
          </w:tcPr>
          <w:p w14:paraId="3A4F0909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Yes</w:t>
            </w:r>
          </w:p>
        </w:tc>
        <w:tc>
          <w:tcPr>
            <w:tcW w:w="2535" w:type="dxa"/>
          </w:tcPr>
          <w:p w14:paraId="051A7FE8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2E5E" w:rsidRPr="00FD5A4A" w14:paraId="2FA4E533" w14:textId="77777777" w:rsidTr="006111D9">
        <w:tc>
          <w:tcPr>
            <w:tcW w:w="4786" w:type="dxa"/>
          </w:tcPr>
          <w:p w14:paraId="57C88B7C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4" w:type="dxa"/>
          </w:tcPr>
          <w:p w14:paraId="439C093C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541B1FEF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2E5E" w:rsidRPr="00FD5A4A" w14:paraId="6EDAABDD" w14:textId="77777777" w:rsidTr="006111D9">
        <w:tc>
          <w:tcPr>
            <w:tcW w:w="4786" w:type="dxa"/>
          </w:tcPr>
          <w:p w14:paraId="63F9930B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4" w:type="dxa"/>
          </w:tcPr>
          <w:p w14:paraId="788AEBB4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04814903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2E5E" w:rsidRPr="00FD5A4A" w14:paraId="6591E855" w14:textId="77777777" w:rsidTr="006111D9">
        <w:tc>
          <w:tcPr>
            <w:tcW w:w="4786" w:type="dxa"/>
          </w:tcPr>
          <w:p w14:paraId="56002AD4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4" w:type="dxa"/>
          </w:tcPr>
          <w:p w14:paraId="5F77F66F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1835DDFD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98AF247" w14:textId="77777777" w:rsidR="00F32E5E" w:rsidRPr="00FD5A4A" w:rsidRDefault="00F32E5E" w:rsidP="00F32E5E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6"/>
        <w:gridCol w:w="2534"/>
        <w:gridCol w:w="2535"/>
      </w:tblGrid>
      <w:tr w:rsidR="00F32E5E" w:rsidRPr="00FD5A4A" w14:paraId="1F4BBE3A" w14:textId="77777777" w:rsidTr="006111D9">
        <w:tc>
          <w:tcPr>
            <w:tcW w:w="4786" w:type="dxa"/>
            <w:shd w:val="clear" w:color="auto" w:fill="E6E6E6"/>
          </w:tcPr>
          <w:p w14:paraId="527D48C3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D5A4A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2534" w:type="dxa"/>
            <w:shd w:val="clear" w:color="auto" w:fill="E6E6E6"/>
          </w:tcPr>
          <w:p w14:paraId="2B5D38CF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D5A4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535" w:type="dxa"/>
            <w:shd w:val="clear" w:color="auto" w:fill="E6E6E6"/>
          </w:tcPr>
          <w:p w14:paraId="32591A1E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D5A4A">
              <w:rPr>
                <w:rFonts w:ascii="Arial" w:hAnsi="Arial" w:cs="Arial"/>
                <w:b/>
              </w:rPr>
              <w:t>Desirable</w:t>
            </w:r>
          </w:p>
        </w:tc>
      </w:tr>
      <w:tr w:rsidR="00F32E5E" w:rsidRPr="00FD5A4A" w14:paraId="46FA5F60" w14:textId="77777777" w:rsidTr="006111D9">
        <w:tc>
          <w:tcPr>
            <w:tcW w:w="4786" w:type="dxa"/>
          </w:tcPr>
          <w:p w14:paraId="37CD7BEE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3 years experience in a similar role, NHS or other public service experience would be an advantage.</w:t>
            </w:r>
          </w:p>
        </w:tc>
        <w:tc>
          <w:tcPr>
            <w:tcW w:w="2534" w:type="dxa"/>
          </w:tcPr>
          <w:p w14:paraId="61183087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Yes</w:t>
            </w:r>
          </w:p>
        </w:tc>
        <w:tc>
          <w:tcPr>
            <w:tcW w:w="2535" w:type="dxa"/>
          </w:tcPr>
          <w:p w14:paraId="780A876D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2E5E" w:rsidRPr="00FD5A4A" w14:paraId="09DFD521" w14:textId="77777777" w:rsidTr="006111D9">
        <w:tc>
          <w:tcPr>
            <w:tcW w:w="4786" w:type="dxa"/>
          </w:tcPr>
          <w:p w14:paraId="0E29CC9B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Working knowledge of MS Office to an advanced level in particular Excel and Access.</w:t>
            </w:r>
          </w:p>
        </w:tc>
        <w:tc>
          <w:tcPr>
            <w:tcW w:w="2534" w:type="dxa"/>
          </w:tcPr>
          <w:p w14:paraId="749B0AE8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Yes</w:t>
            </w:r>
          </w:p>
        </w:tc>
        <w:tc>
          <w:tcPr>
            <w:tcW w:w="2535" w:type="dxa"/>
          </w:tcPr>
          <w:p w14:paraId="7AFE53C0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2E5E" w:rsidRPr="00FD5A4A" w14:paraId="087BB6D7" w14:textId="77777777" w:rsidTr="006111D9">
        <w:tc>
          <w:tcPr>
            <w:tcW w:w="4786" w:type="dxa"/>
          </w:tcPr>
          <w:p w14:paraId="6B000783" w14:textId="7B91EC79" w:rsidR="00F32E5E" w:rsidRPr="00FD5A4A" w:rsidRDefault="00F32E5E" w:rsidP="00F32E5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Experience of information management in the NHS</w:t>
            </w:r>
          </w:p>
        </w:tc>
        <w:tc>
          <w:tcPr>
            <w:tcW w:w="2534" w:type="dxa"/>
          </w:tcPr>
          <w:p w14:paraId="7B2D1317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0B4245C8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Yes</w:t>
            </w:r>
          </w:p>
        </w:tc>
      </w:tr>
      <w:tr w:rsidR="00F32E5E" w:rsidRPr="00FD5A4A" w14:paraId="0EEBBA77" w14:textId="77777777" w:rsidTr="006111D9">
        <w:tc>
          <w:tcPr>
            <w:tcW w:w="4786" w:type="dxa"/>
          </w:tcPr>
          <w:p w14:paraId="0D221DE4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clinical research and GCP requirements</w:t>
            </w:r>
          </w:p>
        </w:tc>
        <w:tc>
          <w:tcPr>
            <w:tcW w:w="2534" w:type="dxa"/>
          </w:tcPr>
          <w:p w14:paraId="70E167C0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12562C3C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F32E5E" w:rsidRPr="00FD5A4A" w14:paraId="0BC7FFCB" w14:textId="77777777" w:rsidTr="006111D9">
        <w:tc>
          <w:tcPr>
            <w:tcW w:w="4786" w:type="dxa"/>
          </w:tcPr>
          <w:p w14:paraId="045D1158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4" w:type="dxa"/>
          </w:tcPr>
          <w:p w14:paraId="016F1398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1D4F71A8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2ACD1D9" w14:textId="77777777" w:rsidR="00F32E5E" w:rsidRPr="00FD5A4A" w:rsidRDefault="00F32E5E" w:rsidP="00F32E5E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6"/>
        <w:gridCol w:w="2534"/>
        <w:gridCol w:w="2535"/>
      </w:tblGrid>
      <w:tr w:rsidR="00F32E5E" w:rsidRPr="00FD5A4A" w14:paraId="032336B6" w14:textId="77777777" w:rsidTr="006111D9">
        <w:tc>
          <w:tcPr>
            <w:tcW w:w="4786" w:type="dxa"/>
            <w:shd w:val="clear" w:color="auto" w:fill="E6E6E6"/>
          </w:tcPr>
          <w:p w14:paraId="0AFB2B6B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D5A4A">
              <w:rPr>
                <w:rFonts w:ascii="Arial" w:hAnsi="Arial" w:cs="Arial"/>
                <w:b/>
              </w:rPr>
              <w:t>Behavioural Competencies</w:t>
            </w:r>
          </w:p>
        </w:tc>
        <w:tc>
          <w:tcPr>
            <w:tcW w:w="2534" w:type="dxa"/>
            <w:shd w:val="clear" w:color="auto" w:fill="E6E6E6"/>
          </w:tcPr>
          <w:p w14:paraId="60BD5ED4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D5A4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535" w:type="dxa"/>
            <w:shd w:val="clear" w:color="auto" w:fill="E6E6E6"/>
          </w:tcPr>
          <w:p w14:paraId="5BEBE0FD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D5A4A">
              <w:rPr>
                <w:rFonts w:ascii="Arial" w:hAnsi="Arial" w:cs="Arial"/>
                <w:b/>
              </w:rPr>
              <w:t>Desirable</w:t>
            </w:r>
          </w:p>
        </w:tc>
      </w:tr>
      <w:tr w:rsidR="00F32E5E" w:rsidRPr="00FD5A4A" w14:paraId="3BD0EEF9" w14:textId="77777777" w:rsidTr="006111D9">
        <w:tc>
          <w:tcPr>
            <w:tcW w:w="4786" w:type="dxa"/>
          </w:tcPr>
          <w:p w14:paraId="78F68DB3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Good written and oral communication skills</w:t>
            </w:r>
          </w:p>
        </w:tc>
        <w:tc>
          <w:tcPr>
            <w:tcW w:w="2534" w:type="dxa"/>
          </w:tcPr>
          <w:p w14:paraId="25A704F7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Yes</w:t>
            </w:r>
          </w:p>
        </w:tc>
        <w:tc>
          <w:tcPr>
            <w:tcW w:w="2535" w:type="dxa"/>
          </w:tcPr>
          <w:p w14:paraId="137648BB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2E5E" w:rsidRPr="00FD5A4A" w14:paraId="69E5DA35" w14:textId="77777777" w:rsidTr="006111D9">
        <w:tc>
          <w:tcPr>
            <w:tcW w:w="4786" w:type="dxa"/>
          </w:tcPr>
          <w:p w14:paraId="596C9368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Ability to work under pressure</w:t>
            </w:r>
          </w:p>
        </w:tc>
        <w:tc>
          <w:tcPr>
            <w:tcW w:w="2534" w:type="dxa"/>
          </w:tcPr>
          <w:p w14:paraId="355FEB87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Yes</w:t>
            </w:r>
          </w:p>
        </w:tc>
        <w:tc>
          <w:tcPr>
            <w:tcW w:w="2535" w:type="dxa"/>
          </w:tcPr>
          <w:p w14:paraId="3BDB5F5A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2E5E" w:rsidRPr="00FD5A4A" w14:paraId="18C898DF" w14:textId="77777777" w:rsidTr="006111D9">
        <w:tc>
          <w:tcPr>
            <w:tcW w:w="4786" w:type="dxa"/>
          </w:tcPr>
          <w:p w14:paraId="31F10D47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Ability to follow direct and precise guidelines</w:t>
            </w:r>
          </w:p>
        </w:tc>
        <w:tc>
          <w:tcPr>
            <w:tcW w:w="2534" w:type="dxa"/>
          </w:tcPr>
          <w:p w14:paraId="07973776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Yes</w:t>
            </w:r>
          </w:p>
        </w:tc>
        <w:tc>
          <w:tcPr>
            <w:tcW w:w="2535" w:type="dxa"/>
          </w:tcPr>
          <w:p w14:paraId="4F37551A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2E5E" w:rsidRPr="00FD5A4A" w14:paraId="0A093FC5" w14:textId="77777777" w:rsidTr="006111D9">
        <w:tc>
          <w:tcPr>
            <w:tcW w:w="4786" w:type="dxa"/>
          </w:tcPr>
          <w:p w14:paraId="629D4EFE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Adaptable and self motivated</w:t>
            </w:r>
          </w:p>
        </w:tc>
        <w:tc>
          <w:tcPr>
            <w:tcW w:w="2534" w:type="dxa"/>
          </w:tcPr>
          <w:p w14:paraId="47EC5804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50F960F4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Yes</w:t>
            </w:r>
          </w:p>
        </w:tc>
      </w:tr>
      <w:tr w:rsidR="00F32E5E" w:rsidRPr="00FD5A4A" w14:paraId="6FE94C6C" w14:textId="77777777" w:rsidTr="006111D9">
        <w:tc>
          <w:tcPr>
            <w:tcW w:w="4786" w:type="dxa"/>
          </w:tcPr>
          <w:p w14:paraId="1FE014DA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Good time keeping and responsible attitude.</w:t>
            </w:r>
          </w:p>
        </w:tc>
        <w:tc>
          <w:tcPr>
            <w:tcW w:w="2534" w:type="dxa"/>
          </w:tcPr>
          <w:p w14:paraId="728CB015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Yes</w:t>
            </w:r>
          </w:p>
        </w:tc>
        <w:tc>
          <w:tcPr>
            <w:tcW w:w="2535" w:type="dxa"/>
          </w:tcPr>
          <w:p w14:paraId="1A4BFB02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425BD20" w14:textId="77777777" w:rsidR="00F32E5E" w:rsidRPr="00FD5A4A" w:rsidRDefault="00F32E5E" w:rsidP="00F32E5E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</w:p>
    <w:p w14:paraId="16D55210" w14:textId="77777777" w:rsidR="00F32E5E" w:rsidRPr="00FD5A4A" w:rsidRDefault="00F32E5E" w:rsidP="00F32E5E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6"/>
        <w:gridCol w:w="2534"/>
        <w:gridCol w:w="2535"/>
      </w:tblGrid>
      <w:tr w:rsidR="00F32E5E" w:rsidRPr="00FD5A4A" w14:paraId="0793A091" w14:textId="77777777" w:rsidTr="006111D9">
        <w:tc>
          <w:tcPr>
            <w:tcW w:w="4786" w:type="dxa"/>
            <w:shd w:val="clear" w:color="auto" w:fill="E6E6E6"/>
          </w:tcPr>
          <w:p w14:paraId="10B9F6B3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D5A4A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2534" w:type="dxa"/>
            <w:shd w:val="clear" w:color="auto" w:fill="E6E6E6"/>
          </w:tcPr>
          <w:p w14:paraId="4939DE0F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D5A4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535" w:type="dxa"/>
            <w:shd w:val="clear" w:color="auto" w:fill="E6E6E6"/>
          </w:tcPr>
          <w:p w14:paraId="4C08C5A8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D5A4A">
              <w:rPr>
                <w:rFonts w:ascii="Arial" w:hAnsi="Arial" w:cs="Arial"/>
                <w:b/>
              </w:rPr>
              <w:t>Desirable</w:t>
            </w:r>
          </w:p>
        </w:tc>
      </w:tr>
      <w:tr w:rsidR="00F32E5E" w:rsidRPr="00FD5A4A" w14:paraId="062F9B90" w14:textId="77777777" w:rsidTr="006111D9">
        <w:tc>
          <w:tcPr>
            <w:tcW w:w="4786" w:type="dxa"/>
          </w:tcPr>
          <w:p w14:paraId="458388AF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Excellent ability to work within a team</w:t>
            </w:r>
          </w:p>
        </w:tc>
        <w:tc>
          <w:tcPr>
            <w:tcW w:w="2534" w:type="dxa"/>
          </w:tcPr>
          <w:p w14:paraId="621F6947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D5A4A">
              <w:rPr>
                <w:rFonts w:ascii="Arial" w:hAnsi="Arial" w:cs="Arial"/>
              </w:rPr>
              <w:t>Yes</w:t>
            </w:r>
          </w:p>
        </w:tc>
        <w:tc>
          <w:tcPr>
            <w:tcW w:w="2535" w:type="dxa"/>
          </w:tcPr>
          <w:p w14:paraId="6A16C279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2E5E" w:rsidRPr="00FD5A4A" w14:paraId="11A37018" w14:textId="77777777" w:rsidTr="006111D9">
        <w:tc>
          <w:tcPr>
            <w:tcW w:w="4786" w:type="dxa"/>
          </w:tcPr>
          <w:p w14:paraId="6B6FA399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4" w:type="dxa"/>
          </w:tcPr>
          <w:p w14:paraId="34E41EF1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2E83CEDB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2E5E" w:rsidRPr="00FD5A4A" w14:paraId="447EA6CF" w14:textId="77777777" w:rsidTr="006111D9">
        <w:tc>
          <w:tcPr>
            <w:tcW w:w="4786" w:type="dxa"/>
          </w:tcPr>
          <w:p w14:paraId="460FF59A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4" w:type="dxa"/>
          </w:tcPr>
          <w:p w14:paraId="6D4DE737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60AC13C0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2E5E" w:rsidRPr="00FD5A4A" w14:paraId="5C50B1A4" w14:textId="77777777" w:rsidTr="006111D9">
        <w:tc>
          <w:tcPr>
            <w:tcW w:w="4786" w:type="dxa"/>
          </w:tcPr>
          <w:p w14:paraId="49D228EB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4" w:type="dxa"/>
          </w:tcPr>
          <w:p w14:paraId="1E78916C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126F8BBE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2E5E" w:rsidRPr="00FD5A4A" w14:paraId="42B5CE75" w14:textId="77777777" w:rsidTr="006111D9">
        <w:tc>
          <w:tcPr>
            <w:tcW w:w="4786" w:type="dxa"/>
          </w:tcPr>
          <w:p w14:paraId="1EBBD492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4" w:type="dxa"/>
          </w:tcPr>
          <w:p w14:paraId="26D69F69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12AE45BB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2E5E" w:rsidRPr="00FD5A4A" w14:paraId="7ABC3B58" w14:textId="77777777" w:rsidTr="006111D9">
        <w:tc>
          <w:tcPr>
            <w:tcW w:w="4786" w:type="dxa"/>
          </w:tcPr>
          <w:p w14:paraId="53BE28D5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4" w:type="dxa"/>
          </w:tcPr>
          <w:p w14:paraId="41315469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5" w:type="dxa"/>
          </w:tcPr>
          <w:p w14:paraId="1C80229A" w14:textId="77777777" w:rsidR="00F32E5E" w:rsidRPr="00FD5A4A" w:rsidRDefault="00F32E5E" w:rsidP="006111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03CC1BC" w14:textId="77777777" w:rsidR="00DF170B" w:rsidRPr="003B4DC5" w:rsidRDefault="00DF170B" w:rsidP="00E65BD4">
      <w:pPr>
        <w:ind w:left="360" w:right="72"/>
        <w:jc w:val="both"/>
      </w:pPr>
    </w:p>
    <w:sectPr w:rsidR="00DF170B" w:rsidRPr="003B4DC5" w:rsidSect="00155493">
      <w:footerReference w:type="even" r:id="rId8"/>
      <w:footerReference w:type="default" r:id="rId9"/>
      <w:pgSz w:w="12240" w:h="15840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3333F" w14:textId="77777777" w:rsidR="00B57201" w:rsidRDefault="00B57201">
      <w:r>
        <w:separator/>
      </w:r>
    </w:p>
  </w:endnote>
  <w:endnote w:type="continuationSeparator" w:id="0">
    <w:p w14:paraId="400CD10D" w14:textId="77777777" w:rsidR="00B57201" w:rsidRDefault="00B5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DF7B0" w14:textId="77777777" w:rsidR="00650EEC" w:rsidRDefault="00650EEC" w:rsidP="00CA6E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54D3ED6F" w14:textId="77777777" w:rsidR="00650EEC" w:rsidRDefault="00650EEC" w:rsidP="00AE6D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B1ED6" w14:textId="77777777" w:rsidR="00650EEC" w:rsidRDefault="00650EEC" w:rsidP="00CA6E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407B">
      <w:rPr>
        <w:rStyle w:val="PageNumber"/>
        <w:noProof/>
      </w:rPr>
      <w:t>9</w:t>
    </w:r>
    <w:r>
      <w:rPr>
        <w:rStyle w:val="PageNumber"/>
      </w:rPr>
      <w:fldChar w:fldCharType="end"/>
    </w:r>
  </w:p>
  <w:p w14:paraId="665AC79D" w14:textId="77777777" w:rsidR="00650EEC" w:rsidRDefault="00650EEC" w:rsidP="00AE6D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F66CF" w14:textId="77777777" w:rsidR="00B57201" w:rsidRDefault="00B57201">
      <w:r>
        <w:separator/>
      </w:r>
    </w:p>
  </w:footnote>
  <w:footnote w:type="continuationSeparator" w:id="0">
    <w:p w14:paraId="05833A9B" w14:textId="77777777" w:rsidR="00B57201" w:rsidRDefault="00B5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369E"/>
    <w:multiLevelType w:val="hybridMultilevel"/>
    <w:tmpl w:val="6BEE2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EF0BF3"/>
    <w:multiLevelType w:val="hybridMultilevel"/>
    <w:tmpl w:val="DA601C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04A5"/>
    <w:multiLevelType w:val="hybridMultilevel"/>
    <w:tmpl w:val="D3502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432DD"/>
    <w:multiLevelType w:val="hybridMultilevel"/>
    <w:tmpl w:val="8CA64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142E4"/>
    <w:multiLevelType w:val="hybridMultilevel"/>
    <w:tmpl w:val="BFA84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7202"/>
    <w:multiLevelType w:val="hybridMultilevel"/>
    <w:tmpl w:val="5D4CB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F075C"/>
    <w:multiLevelType w:val="hybridMultilevel"/>
    <w:tmpl w:val="9666641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672BF8"/>
    <w:multiLevelType w:val="hybridMultilevel"/>
    <w:tmpl w:val="FC68BC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7D0F9F"/>
    <w:multiLevelType w:val="hybridMultilevel"/>
    <w:tmpl w:val="D34E1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669CD"/>
    <w:multiLevelType w:val="hybridMultilevel"/>
    <w:tmpl w:val="497EEE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81548F"/>
    <w:multiLevelType w:val="hybridMultilevel"/>
    <w:tmpl w:val="541AC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938C5"/>
    <w:multiLevelType w:val="hybridMultilevel"/>
    <w:tmpl w:val="1A9A0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A3753"/>
    <w:multiLevelType w:val="hybridMultilevel"/>
    <w:tmpl w:val="21900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A2DD1"/>
    <w:multiLevelType w:val="hybridMultilevel"/>
    <w:tmpl w:val="D34C8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12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5D"/>
    <w:rsid w:val="00021FD9"/>
    <w:rsid w:val="000360C5"/>
    <w:rsid w:val="00042832"/>
    <w:rsid w:val="00045239"/>
    <w:rsid w:val="00066D77"/>
    <w:rsid w:val="0009491B"/>
    <w:rsid w:val="000B46F1"/>
    <w:rsid w:val="000B48D6"/>
    <w:rsid w:val="000C2A50"/>
    <w:rsid w:val="000D0BF5"/>
    <w:rsid w:val="00107C96"/>
    <w:rsid w:val="00145207"/>
    <w:rsid w:val="00155493"/>
    <w:rsid w:val="00160782"/>
    <w:rsid w:val="00163134"/>
    <w:rsid w:val="001636A7"/>
    <w:rsid w:val="00177581"/>
    <w:rsid w:val="00181B91"/>
    <w:rsid w:val="00183E34"/>
    <w:rsid w:val="00187EDA"/>
    <w:rsid w:val="001A480A"/>
    <w:rsid w:val="001C6524"/>
    <w:rsid w:val="001D144F"/>
    <w:rsid w:val="002120B1"/>
    <w:rsid w:val="0021638F"/>
    <w:rsid w:val="00232916"/>
    <w:rsid w:val="002506B4"/>
    <w:rsid w:val="00264491"/>
    <w:rsid w:val="00266988"/>
    <w:rsid w:val="00282146"/>
    <w:rsid w:val="00292984"/>
    <w:rsid w:val="002956F5"/>
    <w:rsid w:val="002A4D65"/>
    <w:rsid w:val="002A72A5"/>
    <w:rsid w:val="002C1E86"/>
    <w:rsid w:val="002C5BCC"/>
    <w:rsid w:val="002D1543"/>
    <w:rsid w:val="002F0E17"/>
    <w:rsid w:val="00302A49"/>
    <w:rsid w:val="00333537"/>
    <w:rsid w:val="00333A63"/>
    <w:rsid w:val="0035250B"/>
    <w:rsid w:val="003705C7"/>
    <w:rsid w:val="003746E9"/>
    <w:rsid w:val="003A1F10"/>
    <w:rsid w:val="003B4341"/>
    <w:rsid w:val="003B4DC5"/>
    <w:rsid w:val="003B4F8F"/>
    <w:rsid w:val="003C139D"/>
    <w:rsid w:val="003C7FD0"/>
    <w:rsid w:val="003D3ACD"/>
    <w:rsid w:val="003D41BD"/>
    <w:rsid w:val="00404C30"/>
    <w:rsid w:val="004461AD"/>
    <w:rsid w:val="00451551"/>
    <w:rsid w:val="00477C10"/>
    <w:rsid w:val="00495894"/>
    <w:rsid w:val="004A5365"/>
    <w:rsid w:val="004C0F32"/>
    <w:rsid w:val="004C2BBB"/>
    <w:rsid w:val="004C56EF"/>
    <w:rsid w:val="0050415B"/>
    <w:rsid w:val="00535AB6"/>
    <w:rsid w:val="005559C7"/>
    <w:rsid w:val="005610FC"/>
    <w:rsid w:val="00573D88"/>
    <w:rsid w:val="00591414"/>
    <w:rsid w:val="00592093"/>
    <w:rsid w:val="00593F42"/>
    <w:rsid w:val="005A1091"/>
    <w:rsid w:val="005C085C"/>
    <w:rsid w:val="005D1422"/>
    <w:rsid w:val="005D407B"/>
    <w:rsid w:val="0063021E"/>
    <w:rsid w:val="006312CA"/>
    <w:rsid w:val="006364FF"/>
    <w:rsid w:val="006501F7"/>
    <w:rsid w:val="00650EEC"/>
    <w:rsid w:val="00655FEE"/>
    <w:rsid w:val="0066150A"/>
    <w:rsid w:val="00663999"/>
    <w:rsid w:val="006748C0"/>
    <w:rsid w:val="0067634C"/>
    <w:rsid w:val="006869B1"/>
    <w:rsid w:val="006A7C7D"/>
    <w:rsid w:val="006B12B4"/>
    <w:rsid w:val="006B23CF"/>
    <w:rsid w:val="006B4A89"/>
    <w:rsid w:val="006D42EF"/>
    <w:rsid w:val="006D65C8"/>
    <w:rsid w:val="006F1733"/>
    <w:rsid w:val="00714C5D"/>
    <w:rsid w:val="00723C04"/>
    <w:rsid w:val="00736976"/>
    <w:rsid w:val="0075057C"/>
    <w:rsid w:val="007824CC"/>
    <w:rsid w:val="007B01F6"/>
    <w:rsid w:val="007E2258"/>
    <w:rsid w:val="007E2A9E"/>
    <w:rsid w:val="00802290"/>
    <w:rsid w:val="008037DD"/>
    <w:rsid w:val="008339B8"/>
    <w:rsid w:val="008424B2"/>
    <w:rsid w:val="00860098"/>
    <w:rsid w:val="008647EA"/>
    <w:rsid w:val="0087657A"/>
    <w:rsid w:val="00876EEE"/>
    <w:rsid w:val="00896CA5"/>
    <w:rsid w:val="008973D8"/>
    <w:rsid w:val="008A1519"/>
    <w:rsid w:val="008A6CBE"/>
    <w:rsid w:val="008B3021"/>
    <w:rsid w:val="008C1B7C"/>
    <w:rsid w:val="008C37A2"/>
    <w:rsid w:val="009047E1"/>
    <w:rsid w:val="00904FF9"/>
    <w:rsid w:val="00937B5E"/>
    <w:rsid w:val="0094013C"/>
    <w:rsid w:val="00945529"/>
    <w:rsid w:val="0095184B"/>
    <w:rsid w:val="009554AD"/>
    <w:rsid w:val="009A3CF5"/>
    <w:rsid w:val="009C1003"/>
    <w:rsid w:val="009D608B"/>
    <w:rsid w:val="009E1817"/>
    <w:rsid w:val="009E7938"/>
    <w:rsid w:val="009F5902"/>
    <w:rsid w:val="00A05510"/>
    <w:rsid w:val="00A27BF1"/>
    <w:rsid w:val="00A61697"/>
    <w:rsid w:val="00A6610D"/>
    <w:rsid w:val="00A71236"/>
    <w:rsid w:val="00A7346F"/>
    <w:rsid w:val="00A8437C"/>
    <w:rsid w:val="00A86A4F"/>
    <w:rsid w:val="00A91015"/>
    <w:rsid w:val="00AA539C"/>
    <w:rsid w:val="00AA7DC8"/>
    <w:rsid w:val="00AC4D8E"/>
    <w:rsid w:val="00AE66DA"/>
    <w:rsid w:val="00AE6D3B"/>
    <w:rsid w:val="00AF10A6"/>
    <w:rsid w:val="00B2127F"/>
    <w:rsid w:val="00B452D3"/>
    <w:rsid w:val="00B475F7"/>
    <w:rsid w:val="00B57201"/>
    <w:rsid w:val="00B61C81"/>
    <w:rsid w:val="00B660A4"/>
    <w:rsid w:val="00B673BD"/>
    <w:rsid w:val="00B677CA"/>
    <w:rsid w:val="00B719D6"/>
    <w:rsid w:val="00B743A5"/>
    <w:rsid w:val="00B879DB"/>
    <w:rsid w:val="00B91358"/>
    <w:rsid w:val="00B96BAB"/>
    <w:rsid w:val="00B974A3"/>
    <w:rsid w:val="00BA4807"/>
    <w:rsid w:val="00BA4AA5"/>
    <w:rsid w:val="00BB16F0"/>
    <w:rsid w:val="00BC4BB3"/>
    <w:rsid w:val="00BE3249"/>
    <w:rsid w:val="00BF3BE6"/>
    <w:rsid w:val="00BF60BC"/>
    <w:rsid w:val="00C13E61"/>
    <w:rsid w:val="00C17238"/>
    <w:rsid w:val="00C43A9D"/>
    <w:rsid w:val="00C50D3E"/>
    <w:rsid w:val="00C52119"/>
    <w:rsid w:val="00C8184E"/>
    <w:rsid w:val="00C87640"/>
    <w:rsid w:val="00C95282"/>
    <w:rsid w:val="00CA6E9F"/>
    <w:rsid w:val="00CD41D7"/>
    <w:rsid w:val="00CE58CB"/>
    <w:rsid w:val="00CF6F4D"/>
    <w:rsid w:val="00D0244F"/>
    <w:rsid w:val="00D06D5D"/>
    <w:rsid w:val="00D13E88"/>
    <w:rsid w:val="00D35D7C"/>
    <w:rsid w:val="00D36251"/>
    <w:rsid w:val="00D50948"/>
    <w:rsid w:val="00D6132E"/>
    <w:rsid w:val="00D61EE7"/>
    <w:rsid w:val="00D744C5"/>
    <w:rsid w:val="00DA5127"/>
    <w:rsid w:val="00DE1CE2"/>
    <w:rsid w:val="00DE572D"/>
    <w:rsid w:val="00DE7FDF"/>
    <w:rsid w:val="00DF170B"/>
    <w:rsid w:val="00DF1AE4"/>
    <w:rsid w:val="00DF42CE"/>
    <w:rsid w:val="00E15A71"/>
    <w:rsid w:val="00E21668"/>
    <w:rsid w:val="00E432BF"/>
    <w:rsid w:val="00E45FA0"/>
    <w:rsid w:val="00E472AF"/>
    <w:rsid w:val="00E530A0"/>
    <w:rsid w:val="00E54F4F"/>
    <w:rsid w:val="00E65B9E"/>
    <w:rsid w:val="00E65BD4"/>
    <w:rsid w:val="00E709BB"/>
    <w:rsid w:val="00E7215E"/>
    <w:rsid w:val="00E72283"/>
    <w:rsid w:val="00E7382A"/>
    <w:rsid w:val="00E80991"/>
    <w:rsid w:val="00E9272A"/>
    <w:rsid w:val="00E94787"/>
    <w:rsid w:val="00EB48CF"/>
    <w:rsid w:val="00EC46ED"/>
    <w:rsid w:val="00EF5B6E"/>
    <w:rsid w:val="00F00A8D"/>
    <w:rsid w:val="00F32D63"/>
    <w:rsid w:val="00F32E5E"/>
    <w:rsid w:val="00F53436"/>
    <w:rsid w:val="00F60088"/>
    <w:rsid w:val="00FA4FA6"/>
    <w:rsid w:val="00FB19E8"/>
    <w:rsid w:val="00FB6F43"/>
    <w:rsid w:val="00FD20A2"/>
    <w:rsid w:val="00FE2983"/>
    <w:rsid w:val="00FE40D2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C7844"/>
  <w15:chartTrackingRefBased/>
  <w15:docId w15:val="{0DDD5D8D-A17D-7F48-83A1-26CA29F3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3C13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pPr>
      <w:ind w:right="-27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302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E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6D3B"/>
  </w:style>
  <w:style w:type="paragraph" w:styleId="Revision">
    <w:name w:val="Revision"/>
    <w:hidden/>
    <w:uiPriority w:val="99"/>
    <w:semiHidden/>
    <w:rsid w:val="00AA7DC8"/>
    <w:rPr>
      <w:sz w:val="24"/>
      <w:szCs w:val="24"/>
      <w:lang w:eastAsia="en-US"/>
    </w:rPr>
  </w:style>
  <w:style w:type="table" w:styleId="TableGrid">
    <w:name w:val="Table Grid"/>
    <w:basedOn w:val="TableNormal"/>
    <w:rsid w:val="00F3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2770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19540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subject/>
  <dc:creator>hrja01</dc:creator>
  <cp:keywords/>
  <cp:lastModifiedBy>DAVISON, RUAIRIDH</cp:lastModifiedBy>
  <cp:revision>3</cp:revision>
  <cp:lastPrinted>2007-05-21T14:43:00Z</cp:lastPrinted>
  <dcterms:created xsi:type="dcterms:W3CDTF">2023-11-22T14:39:00Z</dcterms:created>
  <dcterms:modified xsi:type="dcterms:W3CDTF">2023-12-05T16:07:00Z</dcterms:modified>
</cp:coreProperties>
</file>