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4EF" w:rsidRDefault="00666645" w:rsidP="00780787">
      <w:pPr>
        <w:pStyle w:val="Title"/>
        <w:rPr>
          <w:rFonts w:ascii="Arial" w:hAnsi="Arial" w:cs="Arial"/>
        </w:rPr>
      </w:pPr>
      <w:bookmarkStart w:id="0" w:name="_GoBack"/>
      <w:bookmarkEnd w:id="0"/>
      <w:r>
        <w:rPr>
          <w:rFonts w:ascii="Arial" w:hAnsi="Arial" w:cs="Arial"/>
          <w:i/>
          <w:noProof/>
          <w:lang w:val="en-GB"/>
        </w:rPr>
        <mc:AlternateContent>
          <mc:Choice Requires="wps">
            <w:drawing>
              <wp:anchor distT="0" distB="0" distL="114300" distR="114300" simplePos="0" relativeHeight="251660288" behindDoc="0" locked="0" layoutInCell="1" allowOverlap="1">
                <wp:simplePos x="0" y="0"/>
                <wp:positionH relativeFrom="column">
                  <wp:posOffset>-31115</wp:posOffset>
                </wp:positionH>
                <wp:positionV relativeFrom="paragraph">
                  <wp:posOffset>6115050</wp:posOffset>
                </wp:positionV>
                <wp:extent cx="4635500" cy="17145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0" cy="171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2DB1" w:rsidRDefault="007A2DB1" w:rsidP="00780787">
                            <w:pPr>
                              <w:pStyle w:val="BasicParagraph"/>
                              <w:rPr>
                                <w:rFonts w:ascii="Arial" w:hAnsi="Arial" w:cs="Arial"/>
                              </w:rPr>
                            </w:pPr>
                            <w:r>
                              <w:rPr>
                                <w:rFonts w:ascii="Arial-BoldMT" w:hAnsi="Arial-BoldMT" w:cs="Arial-BoldMT"/>
                                <w:b/>
                                <w:bCs/>
                                <w:color w:val="0094DF"/>
                                <w:sz w:val="32"/>
                                <w:szCs w:val="32"/>
                              </w:rPr>
                              <w:t xml:space="preserve">Job Title: </w:t>
                            </w:r>
                            <w:r w:rsidRPr="00D03AF9">
                              <w:rPr>
                                <w:rFonts w:ascii="Arial" w:hAnsi="Arial" w:cs="Arial"/>
                                <w:b/>
                                <w:color w:val="002060"/>
                                <w:sz w:val="32"/>
                                <w:szCs w:val="32"/>
                              </w:rPr>
                              <w:t>Head of Community-Led Health</w:t>
                            </w:r>
                          </w:p>
                          <w:p w:rsidR="007A2DB1" w:rsidRDefault="007A2DB1" w:rsidP="00780787">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 xml:space="preserve">Location:  </w:t>
                            </w:r>
                            <w:r>
                              <w:rPr>
                                <w:rFonts w:ascii="Arial-BoldMT" w:hAnsi="Arial-BoldMT" w:cs="Arial-BoldMT"/>
                                <w:b/>
                                <w:bCs/>
                                <w:color w:val="00377A"/>
                                <w:sz w:val="32"/>
                                <w:szCs w:val="32"/>
                              </w:rPr>
                              <w:t>Summerfield House</w:t>
                            </w:r>
                          </w:p>
                          <w:p w:rsidR="007A2DB1" w:rsidRDefault="007A2DB1" w:rsidP="00780787">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 xml:space="preserve">Ref No: </w:t>
                            </w:r>
                            <w:r w:rsidRPr="00AA3DB1">
                              <w:rPr>
                                <w:rFonts w:ascii="Arial-BoldMT" w:hAnsi="Arial-BoldMT" w:cs="Arial-BoldMT"/>
                                <w:b/>
                                <w:bCs/>
                                <w:color w:val="00377A"/>
                                <w:sz w:val="32"/>
                                <w:szCs w:val="32"/>
                              </w:rPr>
                              <w:t xml:space="preserve"> </w:t>
                            </w:r>
                            <w:r>
                              <w:rPr>
                                <w:rFonts w:ascii="Arial-BoldMT" w:hAnsi="Arial-BoldMT" w:cs="Arial-BoldMT"/>
                                <w:b/>
                                <w:bCs/>
                                <w:color w:val="00377A"/>
                                <w:sz w:val="32"/>
                                <w:szCs w:val="32"/>
                              </w:rPr>
                              <w:t>EG</w:t>
                            </w:r>
                            <w:r w:rsidRPr="00E33395">
                              <w:rPr>
                                <w:rFonts w:ascii="Arial-BoldMT" w:hAnsi="Arial-BoldMT" w:cs="Arial-BoldMT"/>
                                <w:b/>
                                <w:bCs/>
                                <w:color w:val="00377A"/>
                                <w:sz w:val="32"/>
                                <w:szCs w:val="32"/>
                              </w:rPr>
                              <w:t>170549</w:t>
                            </w:r>
                          </w:p>
                          <w:p w:rsidR="007A2DB1" w:rsidRDefault="007A2DB1" w:rsidP="00780787">
                            <w:r>
                              <w:rPr>
                                <w:rFonts w:ascii="Arial-BoldMT" w:hAnsi="Arial-BoldMT" w:cs="Arial-BoldMT"/>
                                <w:b/>
                                <w:bCs/>
                                <w:color w:val="0094DF"/>
                                <w:sz w:val="32"/>
                                <w:szCs w:val="32"/>
                              </w:rPr>
                              <w:t xml:space="preserve">Closing Date: </w:t>
                            </w:r>
                            <w:r>
                              <w:rPr>
                                <w:rFonts w:ascii="Arial-BoldMT" w:hAnsi="Arial-BoldMT" w:cs="Arial-BoldMT"/>
                                <w:b/>
                                <w:bCs/>
                                <w:color w:val="002060"/>
                                <w:sz w:val="32"/>
                                <w:szCs w:val="32"/>
                              </w:rPr>
                              <w:t xml:space="preserve"> </w:t>
                            </w:r>
                            <w:r>
                              <w:rPr>
                                <w:rFonts w:ascii="Arial" w:hAnsi="Arial" w:cs="Arial"/>
                                <w:b/>
                                <w:color w:val="002060"/>
                                <w:sz w:val="28"/>
                                <w:szCs w:val="28"/>
                                <w:shd w:val="clear" w:color="auto" w:fill="FFFFFF"/>
                              </w:rPr>
                              <w:t>9</w:t>
                            </w:r>
                            <w:r w:rsidRPr="00E33395">
                              <w:rPr>
                                <w:rFonts w:ascii="Arial" w:hAnsi="Arial" w:cs="Arial"/>
                                <w:b/>
                                <w:color w:val="002060"/>
                                <w:sz w:val="28"/>
                                <w:szCs w:val="28"/>
                                <w:shd w:val="clear" w:color="auto" w:fill="FFFFFF"/>
                                <w:vertAlign w:val="superscript"/>
                              </w:rPr>
                              <w:t>th</w:t>
                            </w:r>
                            <w:r w:rsidRPr="00E33395">
                              <w:rPr>
                                <w:rFonts w:ascii="Arial" w:hAnsi="Arial" w:cs="Arial"/>
                                <w:b/>
                                <w:color w:val="002060"/>
                                <w:sz w:val="28"/>
                                <w:szCs w:val="28"/>
                                <w:shd w:val="clear" w:color="auto" w:fill="FFFFFF"/>
                              </w:rPr>
                              <w:t> January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45pt;margin-top:481.5pt;width:36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xEKgQIAABAFAAAOAAAAZHJzL2Uyb0RvYy54bWysVG1v2yAQ/j5p/wHxPbWdOi+26lRNukyT&#10;uhep3Q8ggGM0DAxI7K7af9+BkzTdizRN8wcM3PFwd89zXF33rUR7bp3QqsLZRYoRV1QzobYV/vyw&#10;Hs0xcp4oRqRWvMKP3OHrxetXV50p+Vg3WjJuEYAoV3amwo33pkwSRxveEnehDVdgrLVtiYel3SbM&#10;kg7QW5mM03SadNoyYzXlzsHu7WDEi4hf15z6j3XtuEeywhCbj6ON4yaMyeKKlFtLTCPoIQzyD1G0&#10;RCi49AR1SzxBOyt+gWoFtdrp2l9Q3Sa6rgXlMQfIJkt/yua+IYbHXKA4zpzK5P4fLP2w/2SRYBW+&#10;xEiRFih64L1HS92jy1CdzrgSnO4NuPketoHlmKkzd5p+cUjpVUPUlt9Yq7uGEwbRZeFkcnZ0wHEB&#10;ZNO91wyuITuvI1Bf2zaUDoqBAB1YejwxE0KhsJlPLyeTFEwUbNksy8Mi3EHK43FjnX/LdYvCpMIW&#10;qI/wZH/n/OB6dAm3OS0FWwsp48JuNytp0Z6ATNbxO6C/cJMqOCsdjg2Iww5ECXcEW4g30v5UZOM8&#10;XY6L0Xo6n43ydT4ZFbN0PkqzYllM07zIb9ffQ4BZXjaCMa7uhOJHCWb531F8aIZBPFGEqKtwMRlP&#10;Bo7+mGQav98l2QoPHSlFW+H5yYmUgdk3ikHapPREyGGevAw/EgI1OP5jVaIOAvWDCHy/6QEliGOj&#10;2SMowmrgC7iFZwQmjbbfMOqgJSvsvu6I5RjJdwpUVWR5Hno4LvLJbAwLe27ZnFuIogBVYY/RMF35&#10;oe93xoptAzcNOlb6BpRYi6iR56gO+oW2i8kcnojQ1+fr6PX8kC1+AAAA//8DAFBLAwQUAAYACAAA&#10;ACEA4hD1Q98AAAALAQAADwAAAGRycy9kb3ducmV2LnhtbEyPwU6DQBCG7ya+w2ZMvJh2KW1BkKVR&#10;E43X1j7Awk6ByM4Sdlvo2zue7HFmvvzz/cVutr244Og7RwpWywgEUu1MR42C4/fH4hmED5qM7h2h&#10;git62JX3d4XOjZtoj5dDaASHkM+1gjaEIZfS1y1a7ZduQOLbyY1WBx7HRppRTxxuexlHUSKt7og/&#10;tHrA9xbrn8PZKjh9TU/bbKo+wzHdb5I33aWVuyr1+DC/voAIOId/GP70WR1KdqrcmYwXvYLFJmNS&#10;QZasuRMDabxdgaiYjNe8kmUhbzuUvwAAAP//AwBQSwECLQAUAAYACAAAACEAtoM4kv4AAADhAQAA&#10;EwAAAAAAAAAAAAAAAAAAAAAAW0NvbnRlbnRfVHlwZXNdLnhtbFBLAQItABQABgAIAAAAIQA4/SH/&#10;1gAAAJQBAAALAAAAAAAAAAAAAAAAAC8BAABfcmVscy8ucmVsc1BLAQItABQABgAIAAAAIQCttxEK&#10;gQIAABAFAAAOAAAAAAAAAAAAAAAAAC4CAABkcnMvZTJvRG9jLnhtbFBLAQItABQABgAIAAAAIQDi&#10;EPVD3wAAAAsBAAAPAAAAAAAAAAAAAAAAANsEAABkcnMvZG93bnJldi54bWxQSwUGAAAAAAQABADz&#10;AAAA5wUAAAAA&#10;" stroked="f">
                <v:textbox>
                  <w:txbxContent>
                    <w:p w:rsidR="007A2DB1" w:rsidRDefault="007A2DB1" w:rsidP="00780787">
                      <w:pPr>
                        <w:pStyle w:val="BasicParagraph"/>
                        <w:rPr>
                          <w:rFonts w:ascii="Arial" w:hAnsi="Arial" w:cs="Arial"/>
                        </w:rPr>
                      </w:pPr>
                      <w:r>
                        <w:rPr>
                          <w:rFonts w:ascii="Arial-BoldMT" w:hAnsi="Arial-BoldMT" w:cs="Arial-BoldMT"/>
                          <w:b/>
                          <w:bCs/>
                          <w:color w:val="0094DF"/>
                          <w:sz w:val="32"/>
                          <w:szCs w:val="32"/>
                        </w:rPr>
                        <w:t xml:space="preserve">Job Title: </w:t>
                      </w:r>
                      <w:r w:rsidRPr="00D03AF9">
                        <w:rPr>
                          <w:rFonts w:ascii="Arial" w:hAnsi="Arial" w:cs="Arial"/>
                          <w:b/>
                          <w:color w:val="002060"/>
                          <w:sz w:val="32"/>
                          <w:szCs w:val="32"/>
                        </w:rPr>
                        <w:t>Head of Community-Led Health</w:t>
                      </w:r>
                    </w:p>
                    <w:p w:rsidR="007A2DB1" w:rsidRDefault="007A2DB1" w:rsidP="00780787">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 xml:space="preserve">Location:  </w:t>
                      </w:r>
                      <w:r>
                        <w:rPr>
                          <w:rFonts w:ascii="Arial-BoldMT" w:hAnsi="Arial-BoldMT" w:cs="Arial-BoldMT"/>
                          <w:b/>
                          <w:bCs/>
                          <w:color w:val="00377A"/>
                          <w:sz w:val="32"/>
                          <w:szCs w:val="32"/>
                        </w:rPr>
                        <w:t>Summerfield House</w:t>
                      </w:r>
                    </w:p>
                    <w:p w:rsidR="007A2DB1" w:rsidRDefault="007A2DB1" w:rsidP="00780787">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 xml:space="preserve">Ref No: </w:t>
                      </w:r>
                      <w:r w:rsidRPr="00AA3DB1">
                        <w:rPr>
                          <w:rFonts w:ascii="Arial-BoldMT" w:hAnsi="Arial-BoldMT" w:cs="Arial-BoldMT"/>
                          <w:b/>
                          <w:bCs/>
                          <w:color w:val="00377A"/>
                          <w:sz w:val="32"/>
                          <w:szCs w:val="32"/>
                        </w:rPr>
                        <w:t xml:space="preserve"> </w:t>
                      </w:r>
                      <w:r>
                        <w:rPr>
                          <w:rFonts w:ascii="Arial-BoldMT" w:hAnsi="Arial-BoldMT" w:cs="Arial-BoldMT"/>
                          <w:b/>
                          <w:bCs/>
                          <w:color w:val="00377A"/>
                          <w:sz w:val="32"/>
                          <w:szCs w:val="32"/>
                        </w:rPr>
                        <w:t>EG</w:t>
                      </w:r>
                      <w:r w:rsidRPr="00E33395">
                        <w:rPr>
                          <w:rFonts w:ascii="Arial-BoldMT" w:hAnsi="Arial-BoldMT" w:cs="Arial-BoldMT"/>
                          <w:b/>
                          <w:bCs/>
                          <w:color w:val="00377A"/>
                          <w:sz w:val="32"/>
                          <w:szCs w:val="32"/>
                        </w:rPr>
                        <w:t>170549</w:t>
                      </w:r>
                    </w:p>
                    <w:p w:rsidR="007A2DB1" w:rsidRDefault="007A2DB1" w:rsidP="00780787">
                      <w:r>
                        <w:rPr>
                          <w:rFonts w:ascii="Arial-BoldMT" w:hAnsi="Arial-BoldMT" w:cs="Arial-BoldMT"/>
                          <w:b/>
                          <w:bCs/>
                          <w:color w:val="0094DF"/>
                          <w:sz w:val="32"/>
                          <w:szCs w:val="32"/>
                        </w:rPr>
                        <w:t xml:space="preserve">Closing Date: </w:t>
                      </w:r>
                      <w:r>
                        <w:rPr>
                          <w:rFonts w:ascii="Arial-BoldMT" w:hAnsi="Arial-BoldMT" w:cs="Arial-BoldMT"/>
                          <w:b/>
                          <w:bCs/>
                          <w:color w:val="002060"/>
                          <w:sz w:val="32"/>
                          <w:szCs w:val="32"/>
                        </w:rPr>
                        <w:t xml:space="preserve"> </w:t>
                      </w:r>
                      <w:r>
                        <w:rPr>
                          <w:rFonts w:ascii="Arial" w:hAnsi="Arial" w:cs="Arial"/>
                          <w:b/>
                          <w:color w:val="002060"/>
                          <w:sz w:val="28"/>
                          <w:szCs w:val="28"/>
                          <w:shd w:val="clear" w:color="auto" w:fill="FFFFFF"/>
                        </w:rPr>
                        <w:t>9</w:t>
                      </w:r>
                      <w:r w:rsidRPr="00E33395">
                        <w:rPr>
                          <w:rFonts w:ascii="Arial" w:hAnsi="Arial" w:cs="Arial"/>
                          <w:b/>
                          <w:color w:val="002060"/>
                          <w:sz w:val="28"/>
                          <w:szCs w:val="28"/>
                          <w:shd w:val="clear" w:color="auto" w:fill="FFFFFF"/>
                          <w:vertAlign w:val="superscript"/>
                        </w:rPr>
                        <w:t>th</w:t>
                      </w:r>
                      <w:r w:rsidRPr="00E33395">
                        <w:rPr>
                          <w:rFonts w:ascii="Arial" w:hAnsi="Arial" w:cs="Arial"/>
                          <w:b/>
                          <w:color w:val="002060"/>
                          <w:sz w:val="28"/>
                          <w:szCs w:val="28"/>
                          <w:shd w:val="clear" w:color="auto" w:fill="FFFFFF"/>
                        </w:rPr>
                        <w:t> January 2024</w:t>
                      </w:r>
                    </w:p>
                  </w:txbxContent>
                </v:textbox>
              </v:shape>
            </w:pict>
          </mc:Fallback>
        </mc:AlternateContent>
      </w:r>
      <w:r w:rsidR="00780787">
        <w:rPr>
          <w:rFonts w:ascii="Arial" w:hAnsi="Arial" w:cs="Arial"/>
          <w:b w:val="0"/>
          <w:noProof/>
          <w:lang w:val="en-GB"/>
        </w:rPr>
        <w:drawing>
          <wp:anchor distT="0" distB="0" distL="114300" distR="114300" simplePos="0" relativeHeight="251659264" behindDoc="1" locked="0" layoutInCell="1" allowOverlap="1">
            <wp:simplePos x="0" y="0"/>
            <wp:positionH relativeFrom="column">
              <wp:posOffset>-1143000</wp:posOffset>
            </wp:positionH>
            <wp:positionV relativeFrom="paragraph">
              <wp:posOffset>-914400</wp:posOffset>
            </wp:positionV>
            <wp:extent cx="7985760" cy="10725150"/>
            <wp:effectExtent l="0" t="0" r="0" b="0"/>
            <wp:wrapNone/>
            <wp:docPr id="2" name="Picture 2" descr="recruitcover fin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ruitcover final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85760" cy="10725150"/>
                    </a:xfrm>
                    <a:prstGeom prst="rect">
                      <a:avLst/>
                    </a:prstGeom>
                    <a:noFill/>
                    <a:ln>
                      <a:noFill/>
                    </a:ln>
                  </pic:spPr>
                </pic:pic>
              </a:graphicData>
            </a:graphic>
          </wp:anchor>
        </w:drawing>
      </w:r>
      <w:r w:rsidR="00780787">
        <w:rPr>
          <w:rFonts w:ascii="Arial" w:hAnsi="Arial" w:cs="Arial"/>
        </w:rPr>
        <w:br w:type="page"/>
      </w:r>
    </w:p>
    <w:p w:rsidR="00780787" w:rsidRPr="006A257D" w:rsidRDefault="00780787" w:rsidP="00780787">
      <w:pPr>
        <w:pStyle w:val="Title"/>
        <w:rPr>
          <w:rFonts w:ascii="Arial" w:hAnsi="Arial" w:cs="Arial"/>
        </w:rPr>
      </w:pPr>
      <w:r w:rsidRPr="006A257D">
        <w:rPr>
          <w:rFonts w:ascii="Arial" w:hAnsi="Arial" w:cs="Arial"/>
        </w:rPr>
        <w:lastRenderedPageBreak/>
        <w:t>NHS Grampian</w:t>
      </w:r>
    </w:p>
    <w:p w:rsidR="00780787" w:rsidRPr="006A257D" w:rsidRDefault="00780787" w:rsidP="00780787">
      <w:pPr>
        <w:rPr>
          <w:rFonts w:ascii="Arial" w:hAnsi="Arial" w:cs="Arial"/>
          <w:b/>
        </w:rPr>
      </w:pPr>
    </w:p>
    <w:p w:rsidR="00780787" w:rsidRPr="006A257D" w:rsidRDefault="00780787" w:rsidP="00780787">
      <w:pPr>
        <w:jc w:val="center"/>
        <w:rPr>
          <w:rFonts w:ascii="Arial" w:hAnsi="Arial" w:cs="Arial"/>
          <w:b/>
        </w:rPr>
      </w:pPr>
      <w:r w:rsidRPr="006A257D">
        <w:rPr>
          <w:rFonts w:ascii="Arial" w:hAnsi="Arial" w:cs="Arial"/>
          <w:b/>
        </w:rPr>
        <w:t>Job Description</w:t>
      </w:r>
    </w:p>
    <w:p w:rsidR="00780787" w:rsidRPr="006A257D" w:rsidRDefault="00780787" w:rsidP="00780787">
      <w:pPr>
        <w:rPr>
          <w:rFonts w:ascii="Arial" w:hAnsi="Arial" w:cs="Arial"/>
          <w:b/>
        </w:rPr>
      </w:pPr>
    </w:p>
    <w:p w:rsidR="00780787" w:rsidRPr="006A257D" w:rsidRDefault="00780787" w:rsidP="00780787">
      <w:pPr>
        <w:rPr>
          <w:rFonts w:ascii="Arial" w:hAnsi="Arial" w:cs="Arial"/>
          <w:b/>
        </w:rPr>
      </w:pPr>
    </w:p>
    <w:p w:rsidR="00780787" w:rsidRDefault="00780787" w:rsidP="00780787">
      <w:pPr>
        <w:rPr>
          <w:rFonts w:ascii="Arial" w:hAnsi="Arial" w:cs="Arial"/>
          <w:b/>
        </w:rPr>
      </w:pPr>
    </w:p>
    <w:p w:rsidR="00780787" w:rsidRPr="006A257D" w:rsidRDefault="00780787" w:rsidP="00780787">
      <w:pPr>
        <w:rPr>
          <w:rFonts w:ascii="Arial" w:hAnsi="Arial" w:cs="Arial"/>
          <w:b/>
        </w:rPr>
      </w:pPr>
      <w:r>
        <w:rPr>
          <w:rFonts w:ascii="Arial" w:hAnsi="Arial" w:cs="Arial"/>
          <w:b/>
        </w:rPr>
        <w:t>SECTION 1</w:t>
      </w:r>
    </w:p>
    <w:p w:rsidR="00780787" w:rsidRPr="006A257D" w:rsidRDefault="00780787" w:rsidP="00780787">
      <w:pPr>
        <w:pStyle w:val="Heading1"/>
        <w:spacing w:line="240" w:lineRule="auto"/>
        <w:jc w:val="left"/>
        <w:rPr>
          <w:rFonts w:ascii="Arial" w:hAnsi="Arial" w:cs="Arial"/>
          <w:i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780787" w:rsidTr="006554F8">
        <w:tc>
          <w:tcPr>
            <w:tcW w:w="8522" w:type="dxa"/>
            <w:gridSpan w:val="2"/>
          </w:tcPr>
          <w:p w:rsidR="00780787" w:rsidRDefault="00780787" w:rsidP="006554F8">
            <w:pPr>
              <w:pStyle w:val="Heading3"/>
              <w:spacing w:line="240" w:lineRule="auto"/>
              <w:jc w:val="left"/>
              <w:rPr>
                <w:rFonts w:ascii="Arial" w:hAnsi="Arial" w:cs="Arial"/>
                <w:i/>
              </w:rPr>
            </w:pPr>
            <w:r w:rsidRPr="006A257D">
              <w:rPr>
                <w:rFonts w:ascii="Arial" w:hAnsi="Arial" w:cs="Arial"/>
                <w:i/>
              </w:rPr>
              <w:t>JOB IDENTIFICATION</w:t>
            </w:r>
          </w:p>
          <w:p w:rsidR="00780787" w:rsidRPr="00AB1466" w:rsidRDefault="00780787" w:rsidP="006554F8"/>
        </w:tc>
      </w:tr>
      <w:tr w:rsidR="00780787" w:rsidTr="006554F8">
        <w:tc>
          <w:tcPr>
            <w:tcW w:w="4261" w:type="dxa"/>
          </w:tcPr>
          <w:p w:rsidR="00780787" w:rsidRPr="006A257D" w:rsidRDefault="00780787" w:rsidP="006554F8">
            <w:pPr>
              <w:rPr>
                <w:rFonts w:ascii="Arial" w:hAnsi="Arial" w:cs="Arial"/>
                <w:b/>
              </w:rPr>
            </w:pPr>
            <w:r w:rsidRPr="006A257D">
              <w:rPr>
                <w:rFonts w:ascii="Arial" w:hAnsi="Arial" w:cs="Arial"/>
                <w:b/>
              </w:rPr>
              <w:t>Job  Title:</w:t>
            </w:r>
          </w:p>
          <w:p w:rsidR="00780787" w:rsidRPr="006A257D" w:rsidRDefault="00780787" w:rsidP="006554F8">
            <w:pPr>
              <w:rPr>
                <w:rFonts w:ascii="Arial" w:hAnsi="Arial" w:cs="Arial"/>
                <w:b/>
              </w:rPr>
            </w:pPr>
          </w:p>
        </w:tc>
        <w:tc>
          <w:tcPr>
            <w:tcW w:w="4261" w:type="dxa"/>
          </w:tcPr>
          <w:p w:rsidR="00780787" w:rsidRPr="006A257D" w:rsidRDefault="00780787" w:rsidP="006554F8">
            <w:pPr>
              <w:rPr>
                <w:rFonts w:ascii="Arial" w:hAnsi="Arial" w:cs="Arial"/>
              </w:rPr>
            </w:pPr>
            <w:r w:rsidRPr="4361392A">
              <w:rPr>
                <w:rFonts w:ascii="Arial" w:hAnsi="Arial" w:cs="Arial"/>
              </w:rPr>
              <w:t xml:space="preserve">Head of </w:t>
            </w:r>
            <w:r>
              <w:rPr>
                <w:rFonts w:ascii="Arial" w:hAnsi="Arial" w:cs="Arial"/>
              </w:rPr>
              <w:t>Community-Led Health</w:t>
            </w:r>
          </w:p>
        </w:tc>
      </w:tr>
      <w:tr w:rsidR="00780787" w:rsidTr="006554F8">
        <w:tc>
          <w:tcPr>
            <w:tcW w:w="4261" w:type="dxa"/>
          </w:tcPr>
          <w:p w:rsidR="00780787" w:rsidRPr="006A257D" w:rsidRDefault="00780787" w:rsidP="006554F8">
            <w:pPr>
              <w:rPr>
                <w:rFonts w:ascii="Arial" w:hAnsi="Arial" w:cs="Arial"/>
                <w:b/>
              </w:rPr>
            </w:pPr>
            <w:r w:rsidRPr="006A257D">
              <w:rPr>
                <w:rFonts w:ascii="Arial" w:hAnsi="Arial" w:cs="Arial"/>
                <w:b/>
              </w:rPr>
              <w:t>Department(s):</w:t>
            </w:r>
          </w:p>
          <w:p w:rsidR="00780787" w:rsidRPr="006A257D" w:rsidRDefault="00780787" w:rsidP="006554F8">
            <w:pPr>
              <w:rPr>
                <w:rFonts w:ascii="Arial" w:hAnsi="Arial" w:cs="Arial"/>
              </w:rPr>
            </w:pPr>
          </w:p>
        </w:tc>
        <w:tc>
          <w:tcPr>
            <w:tcW w:w="4261" w:type="dxa"/>
          </w:tcPr>
          <w:p w:rsidR="00780787" w:rsidRPr="006A257D" w:rsidRDefault="00780787" w:rsidP="006554F8">
            <w:pPr>
              <w:rPr>
                <w:rFonts w:ascii="Arial" w:hAnsi="Arial" w:cs="Arial"/>
              </w:rPr>
            </w:pPr>
            <w:r>
              <w:rPr>
                <w:rFonts w:ascii="Arial" w:hAnsi="Arial" w:cs="Arial"/>
              </w:rPr>
              <w:t>Directorate of Public Health</w:t>
            </w:r>
          </w:p>
        </w:tc>
      </w:tr>
      <w:tr w:rsidR="00780787" w:rsidTr="006554F8">
        <w:tc>
          <w:tcPr>
            <w:tcW w:w="4261" w:type="dxa"/>
          </w:tcPr>
          <w:p w:rsidR="00780787" w:rsidRPr="006A257D" w:rsidRDefault="00780787" w:rsidP="006554F8">
            <w:pPr>
              <w:rPr>
                <w:rFonts w:ascii="Arial" w:hAnsi="Arial" w:cs="Arial"/>
                <w:b/>
              </w:rPr>
            </w:pPr>
            <w:r w:rsidRPr="006A257D">
              <w:rPr>
                <w:rFonts w:ascii="Arial" w:hAnsi="Arial" w:cs="Arial"/>
                <w:b/>
              </w:rPr>
              <w:t>Location:</w:t>
            </w:r>
          </w:p>
          <w:p w:rsidR="00780787" w:rsidRPr="006A257D" w:rsidRDefault="00780787" w:rsidP="006554F8">
            <w:pPr>
              <w:rPr>
                <w:rFonts w:ascii="Arial" w:hAnsi="Arial" w:cs="Arial"/>
                <w:b/>
              </w:rPr>
            </w:pPr>
          </w:p>
        </w:tc>
        <w:tc>
          <w:tcPr>
            <w:tcW w:w="4261" w:type="dxa"/>
          </w:tcPr>
          <w:p w:rsidR="00780787" w:rsidRDefault="00780787" w:rsidP="006554F8">
            <w:pPr>
              <w:rPr>
                <w:rFonts w:ascii="Arial" w:hAnsi="Arial" w:cs="Arial"/>
              </w:rPr>
            </w:pPr>
            <w:r w:rsidRPr="00925BA0">
              <w:rPr>
                <w:rFonts w:ascii="Arial" w:hAnsi="Arial" w:cs="Arial"/>
              </w:rPr>
              <w:t>Main base is Summerfield House, NHS Grampian and NHS Grampian operates a hybrid working policy.</w:t>
            </w:r>
            <w:r>
              <w:rPr>
                <w:rFonts w:ascii="Arial" w:hAnsi="Arial" w:cs="Arial"/>
              </w:rPr>
              <w:t xml:space="preserve"> </w:t>
            </w:r>
          </w:p>
          <w:p w:rsidR="00780787" w:rsidRDefault="00780787" w:rsidP="006554F8">
            <w:pPr>
              <w:rPr>
                <w:rFonts w:ascii="Arial" w:hAnsi="Arial" w:cs="Arial"/>
              </w:rPr>
            </w:pPr>
          </w:p>
          <w:p w:rsidR="00780787" w:rsidRDefault="00780787" w:rsidP="006554F8">
            <w:pPr>
              <w:rPr>
                <w:rFonts w:ascii="Arial" w:hAnsi="Arial" w:cs="Arial"/>
              </w:rPr>
            </w:pPr>
            <w:r>
              <w:rPr>
                <w:rFonts w:ascii="Arial" w:hAnsi="Arial" w:cs="Arial"/>
              </w:rPr>
              <w:t xml:space="preserve">Post holder will also be required to work at any of NHS Grampian’s sites.  </w:t>
            </w:r>
          </w:p>
          <w:p w:rsidR="00780787" w:rsidRPr="006A257D" w:rsidRDefault="00780787" w:rsidP="006554F8">
            <w:pPr>
              <w:rPr>
                <w:rFonts w:ascii="Arial" w:hAnsi="Arial" w:cs="Arial"/>
              </w:rPr>
            </w:pPr>
          </w:p>
        </w:tc>
      </w:tr>
    </w:tbl>
    <w:p w:rsidR="00780787" w:rsidRPr="006A257D" w:rsidRDefault="00780787" w:rsidP="00780787">
      <w:pPr>
        <w:rPr>
          <w:rFonts w:ascii="Arial" w:hAnsi="Arial" w:cs="Arial"/>
          <w:b/>
        </w:rPr>
      </w:pPr>
    </w:p>
    <w:p w:rsidR="00780787" w:rsidRDefault="00780787" w:rsidP="00780787"/>
    <w:p w:rsidR="00780787" w:rsidRDefault="00780787" w:rsidP="00780787"/>
    <w:p w:rsidR="00780787" w:rsidRDefault="00780787" w:rsidP="00780787"/>
    <w:p w:rsidR="00780787" w:rsidRDefault="00780787" w:rsidP="00780787"/>
    <w:p w:rsidR="00780787" w:rsidRDefault="00780787" w:rsidP="00780787"/>
    <w:p w:rsidR="00780787" w:rsidRDefault="00780787" w:rsidP="00780787"/>
    <w:p w:rsidR="00780787" w:rsidRDefault="00780787" w:rsidP="00780787"/>
    <w:p w:rsidR="00780787" w:rsidRDefault="00780787" w:rsidP="00780787"/>
    <w:p w:rsidR="00780787" w:rsidRDefault="00780787" w:rsidP="00780787"/>
    <w:p w:rsidR="00780787" w:rsidRDefault="00780787" w:rsidP="00780787"/>
    <w:p w:rsidR="00780787" w:rsidRDefault="00780787" w:rsidP="00780787"/>
    <w:p w:rsidR="00780787" w:rsidRDefault="00780787" w:rsidP="00780787">
      <w:pPr>
        <w:rPr>
          <w:rFonts w:ascii="Arial" w:hAnsi="Arial" w:cs="Arial"/>
          <w:b/>
        </w:rPr>
      </w:pPr>
      <w:r>
        <w:rPr>
          <w:b/>
        </w:rPr>
        <w:br w:type="page"/>
      </w:r>
      <w:r w:rsidRPr="00B315C7">
        <w:rPr>
          <w:rFonts w:ascii="Arial" w:hAnsi="Arial" w:cs="Arial"/>
          <w:b/>
        </w:rPr>
        <w:lastRenderedPageBreak/>
        <w:t>Working for NHS Grampian and in the North East</w:t>
      </w:r>
    </w:p>
    <w:p w:rsidR="00780787" w:rsidRDefault="00780787" w:rsidP="00780787">
      <w:pPr>
        <w:rPr>
          <w:rFonts w:ascii="Arial" w:hAnsi="Arial" w:cs="Arial"/>
          <w:b/>
        </w:rPr>
      </w:pPr>
    </w:p>
    <w:p w:rsidR="00780787" w:rsidRPr="00B315C7" w:rsidRDefault="00780787" w:rsidP="00780787">
      <w:pPr>
        <w:rPr>
          <w:rFonts w:ascii="Arial" w:hAnsi="Arial" w:cs="Arial"/>
          <w:b/>
        </w:rPr>
      </w:pPr>
      <w:r w:rsidRPr="00B315C7">
        <w:rPr>
          <w:rFonts w:ascii="Arial" w:hAnsi="Arial" w:cs="Arial"/>
          <w:b/>
        </w:rPr>
        <w:t xml:space="preserve">Who are we? </w:t>
      </w:r>
    </w:p>
    <w:p w:rsidR="00780787" w:rsidRDefault="00780787" w:rsidP="00780787">
      <w:pPr>
        <w:numPr>
          <w:ilvl w:val="0"/>
          <w:numId w:val="15"/>
        </w:numPr>
        <w:rPr>
          <w:rFonts w:ascii="Arial" w:hAnsi="Arial" w:cs="Arial"/>
        </w:rPr>
      </w:pPr>
      <w:r w:rsidRPr="00B315C7">
        <w:rPr>
          <w:rFonts w:ascii="Arial" w:hAnsi="Arial" w:cs="Arial"/>
        </w:rPr>
        <w:t xml:space="preserve">NHS Grampian is one of 14 territorial Health Boards in Scotland. </w:t>
      </w:r>
      <w:r>
        <w:rPr>
          <w:rFonts w:ascii="Arial" w:hAnsi="Arial" w:cs="Arial"/>
        </w:rPr>
        <w:t xml:space="preserve"> </w:t>
      </w:r>
      <w:r w:rsidRPr="00B315C7">
        <w:rPr>
          <w:rFonts w:ascii="Arial" w:hAnsi="Arial" w:cs="Arial"/>
        </w:rPr>
        <w:t>The land mass covered by NHS Grampian extends to approximately 3,500 square miles across North East Scotland; with a population of approximately 525,000</w:t>
      </w:r>
      <w:r>
        <w:rPr>
          <w:rFonts w:ascii="Arial" w:hAnsi="Arial" w:cs="Arial"/>
        </w:rPr>
        <w:t>,</w:t>
      </w:r>
      <w:r w:rsidRPr="00B315C7">
        <w:rPr>
          <w:rFonts w:ascii="Arial" w:hAnsi="Arial" w:cs="Arial"/>
        </w:rPr>
        <w:t xml:space="preserve"> about 10% of the total Scottish population.</w:t>
      </w:r>
      <w:r>
        <w:rPr>
          <w:rFonts w:ascii="Arial" w:hAnsi="Arial" w:cs="Arial"/>
        </w:rPr>
        <w:t xml:space="preserve"> </w:t>
      </w:r>
      <w:r w:rsidRPr="00B315C7">
        <w:rPr>
          <w:rFonts w:ascii="Arial" w:hAnsi="Arial" w:cs="Arial"/>
        </w:rPr>
        <w:t xml:space="preserve"> </w:t>
      </w:r>
    </w:p>
    <w:p w:rsidR="00780787" w:rsidRPr="00B315C7" w:rsidRDefault="00780787" w:rsidP="00780787">
      <w:pPr>
        <w:ind w:left="720"/>
        <w:rPr>
          <w:rFonts w:ascii="Arial" w:hAnsi="Arial" w:cs="Arial"/>
        </w:rPr>
      </w:pPr>
      <w:r w:rsidRPr="00B315C7">
        <w:rPr>
          <w:rFonts w:ascii="Arial" w:hAnsi="Arial" w:cs="Arial"/>
        </w:rPr>
        <w:t xml:space="preserve">The </w:t>
      </w:r>
      <w:r>
        <w:rPr>
          <w:rFonts w:ascii="Arial" w:hAnsi="Arial" w:cs="Arial"/>
        </w:rPr>
        <w:t xml:space="preserve">Acting </w:t>
      </w:r>
      <w:r w:rsidRPr="00B315C7">
        <w:rPr>
          <w:rFonts w:ascii="Arial" w:hAnsi="Arial" w:cs="Arial"/>
        </w:rPr>
        <w:t>Chief Executive is</w:t>
      </w:r>
      <w:r w:rsidRPr="00AA1621">
        <w:rPr>
          <w:rFonts w:ascii="Arial" w:hAnsi="Arial" w:cs="Arial"/>
        </w:rPr>
        <w:t xml:space="preserve"> </w:t>
      </w:r>
      <w:r>
        <w:rPr>
          <w:rFonts w:ascii="Arial" w:hAnsi="Arial" w:cs="Arial"/>
        </w:rPr>
        <w:t xml:space="preserve">Adam </w:t>
      </w:r>
      <w:proofErr w:type="spellStart"/>
      <w:r>
        <w:rPr>
          <w:rFonts w:ascii="Arial" w:hAnsi="Arial" w:cs="Arial"/>
        </w:rPr>
        <w:t>Coldwells</w:t>
      </w:r>
      <w:proofErr w:type="spellEnd"/>
      <w:r w:rsidRPr="00B315C7">
        <w:rPr>
          <w:rFonts w:ascii="Arial" w:hAnsi="Arial" w:cs="Arial"/>
        </w:rPr>
        <w:t xml:space="preserve">; the Director of Public Health is Susan Webb. </w:t>
      </w:r>
      <w:r>
        <w:rPr>
          <w:rFonts w:ascii="Arial" w:hAnsi="Arial" w:cs="Arial"/>
        </w:rPr>
        <w:t xml:space="preserve"> </w:t>
      </w:r>
      <w:r w:rsidRPr="00B315C7">
        <w:rPr>
          <w:rFonts w:ascii="Arial" w:hAnsi="Arial" w:cs="Arial"/>
        </w:rPr>
        <w:t xml:space="preserve">We champion caring, listening and improving; our Board has 14 non-executive members and four executive members, chaired by </w:t>
      </w:r>
      <w:r>
        <w:rPr>
          <w:rFonts w:ascii="Arial" w:hAnsi="Arial" w:cs="Arial"/>
        </w:rPr>
        <w:t xml:space="preserve">Alison </w:t>
      </w:r>
      <w:proofErr w:type="spellStart"/>
      <w:r>
        <w:rPr>
          <w:rFonts w:ascii="Arial" w:hAnsi="Arial" w:cs="Arial"/>
        </w:rPr>
        <w:t>Evison</w:t>
      </w:r>
      <w:proofErr w:type="spellEnd"/>
      <w:r>
        <w:rPr>
          <w:rFonts w:ascii="Arial" w:hAnsi="Arial" w:cs="Arial"/>
        </w:rPr>
        <w:t xml:space="preserve">. </w:t>
      </w:r>
      <w:r w:rsidRPr="00B315C7">
        <w:rPr>
          <w:rFonts w:ascii="Arial" w:hAnsi="Arial" w:cs="Arial"/>
        </w:rPr>
        <w:t xml:space="preserve">The NHS Board determines strategy, allocates resources and provides governance across the health system. </w:t>
      </w:r>
      <w:r>
        <w:rPr>
          <w:rFonts w:ascii="Arial" w:hAnsi="Arial" w:cs="Arial"/>
        </w:rPr>
        <w:t xml:space="preserve"> </w:t>
      </w:r>
      <w:r w:rsidRPr="00B315C7">
        <w:rPr>
          <w:rFonts w:ascii="Arial" w:hAnsi="Arial" w:cs="Arial"/>
        </w:rPr>
        <w:t>All of our work is underpinned by strong health intelligence systems and reporting structures.</w:t>
      </w:r>
    </w:p>
    <w:p w:rsidR="00780787" w:rsidRPr="00B315C7" w:rsidRDefault="00780787" w:rsidP="00780787">
      <w:pPr>
        <w:rPr>
          <w:rFonts w:ascii="Arial" w:hAnsi="Arial" w:cs="Arial"/>
        </w:rPr>
      </w:pPr>
    </w:p>
    <w:p w:rsidR="00780787" w:rsidRDefault="00780787" w:rsidP="00780787">
      <w:pPr>
        <w:numPr>
          <w:ilvl w:val="0"/>
          <w:numId w:val="15"/>
        </w:numPr>
        <w:rPr>
          <w:rFonts w:ascii="Arial" w:hAnsi="Arial" w:cs="Arial"/>
        </w:rPr>
      </w:pPr>
      <w:r w:rsidRPr="00B315C7">
        <w:rPr>
          <w:rFonts w:ascii="Arial" w:hAnsi="Arial" w:cs="Arial"/>
        </w:rPr>
        <w:t>Services are delivered acr</w:t>
      </w:r>
      <w:r>
        <w:rPr>
          <w:rFonts w:ascii="Arial" w:hAnsi="Arial" w:cs="Arial"/>
        </w:rPr>
        <w:t>oss three local authority areas:</w:t>
      </w:r>
      <w:r w:rsidRPr="00B315C7">
        <w:rPr>
          <w:rFonts w:ascii="Arial" w:hAnsi="Arial" w:cs="Arial"/>
        </w:rPr>
        <w:t xml:space="preserve"> Aberdeen City, Aberdeenshire and Moray. </w:t>
      </w:r>
      <w:r>
        <w:rPr>
          <w:rFonts w:ascii="Arial" w:hAnsi="Arial" w:cs="Arial"/>
        </w:rPr>
        <w:t xml:space="preserve"> </w:t>
      </w:r>
      <w:r w:rsidRPr="00B315C7">
        <w:rPr>
          <w:rFonts w:ascii="Arial" w:hAnsi="Arial" w:cs="Arial"/>
        </w:rPr>
        <w:t>We have two large secondary care hospital sites: Aberdeen Royal Infirmary based in Aberdeen, it also hosts Royal Aberdeen Children’s Hospital and the Matthew Hay building for Emergency Care (with Royal Cornhil</w:t>
      </w:r>
      <w:r>
        <w:rPr>
          <w:rFonts w:ascii="Arial" w:hAnsi="Arial" w:cs="Arial"/>
        </w:rPr>
        <w:t>l and Woodend hospitals nearby);</w:t>
      </w:r>
      <w:r w:rsidRPr="00B315C7">
        <w:rPr>
          <w:rFonts w:ascii="Arial" w:hAnsi="Arial" w:cs="Arial"/>
        </w:rPr>
        <w:t xml:space="preserve"> and Dr </w:t>
      </w:r>
      <w:proofErr w:type="spellStart"/>
      <w:r w:rsidRPr="00B315C7">
        <w:rPr>
          <w:rFonts w:ascii="Arial" w:hAnsi="Arial" w:cs="Arial"/>
        </w:rPr>
        <w:t>Gray’s</w:t>
      </w:r>
      <w:proofErr w:type="spellEnd"/>
      <w:r w:rsidRPr="00B315C7">
        <w:rPr>
          <w:rFonts w:ascii="Arial" w:hAnsi="Arial" w:cs="Arial"/>
        </w:rPr>
        <w:t xml:space="preserve"> Hospital in Elgin, Moray. Palliative Care is provided in purpose built facility, </w:t>
      </w:r>
      <w:proofErr w:type="spellStart"/>
      <w:r w:rsidRPr="00B315C7">
        <w:rPr>
          <w:rFonts w:ascii="Arial" w:hAnsi="Arial" w:cs="Arial"/>
        </w:rPr>
        <w:t>Roxburgh</w:t>
      </w:r>
      <w:r>
        <w:rPr>
          <w:rFonts w:ascii="Arial" w:hAnsi="Arial" w:cs="Arial"/>
        </w:rPr>
        <w:t>e</w:t>
      </w:r>
      <w:proofErr w:type="spellEnd"/>
      <w:r w:rsidRPr="00B315C7">
        <w:rPr>
          <w:rFonts w:ascii="Arial" w:hAnsi="Arial" w:cs="Arial"/>
        </w:rPr>
        <w:t xml:space="preserve"> House in Aberdeen. We also have several smaller community hospitals, based across Aberdeenshire and Moray. </w:t>
      </w:r>
      <w:r>
        <w:rPr>
          <w:rFonts w:ascii="Arial" w:hAnsi="Arial" w:cs="Arial"/>
        </w:rPr>
        <w:t xml:space="preserve"> </w:t>
      </w:r>
      <w:r w:rsidRPr="00B315C7">
        <w:rPr>
          <w:rFonts w:ascii="Arial" w:hAnsi="Arial" w:cs="Arial"/>
        </w:rPr>
        <w:t>A capital project is underway to build the ‘Baird Family Hospital and the ANCHOR centre</w:t>
      </w:r>
      <w:r>
        <w:rPr>
          <w:rFonts w:ascii="Arial" w:hAnsi="Arial" w:cs="Arial"/>
        </w:rPr>
        <w:t>.</w:t>
      </w:r>
    </w:p>
    <w:p w:rsidR="00780787" w:rsidRPr="00D265BE" w:rsidRDefault="00780787" w:rsidP="00780787">
      <w:pPr>
        <w:ind w:left="720"/>
        <w:rPr>
          <w:rFonts w:ascii="Arial" w:hAnsi="Arial" w:cs="Arial"/>
        </w:rPr>
      </w:pPr>
      <w:r w:rsidRPr="00D265BE">
        <w:rPr>
          <w:rFonts w:ascii="Arial" w:hAnsi="Arial" w:cs="Arial"/>
        </w:rPr>
        <w:t xml:space="preserve">More information on NHS Grampian can be found on our website: </w:t>
      </w:r>
      <w:r w:rsidRPr="0004434A">
        <w:rPr>
          <w:rFonts w:ascii="Arial" w:hAnsi="Arial" w:cs="Arial"/>
        </w:rPr>
        <w:t>https://www.nhsgrampian.org/</w:t>
      </w:r>
      <w:r>
        <w:rPr>
          <w:rFonts w:ascii="Arial" w:hAnsi="Arial" w:cs="Arial"/>
        </w:rPr>
        <w:t>.</w:t>
      </w:r>
    </w:p>
    <w:p w:rsidR="00780787" w:rsidRPr="00B315C7" w:rsidRDefault="00780787" w:rsidP="00780787">
      <w:pPr>
        <w:rPr>
          <w:rFonts w:ascii="Arial" w:hAnsi="Arial" w:cs="Arial"/>
          <w:b/>
        </w:rPr>
      </w:pPr>
    </w:p>
    <w:p w:rsidR="00780787" w:rsidRPr="006842AB" w:rsidRDefault="00780787" w:rsidP="00780787">
      <w:pPr>
        <w:pStyle w:val="ListParagraph"/>
        <w:rPr>
          <w:rFonts w:ascii="Arial" w:hAnsi="Arial" w:cs="Arial"/>
          <w:sz w:val="24"/>
        </w:rPr>
      </w:pPr>
      <w:r w:rsidRPr="006842AB">
        <w:rPr>
          <w:rFonts w:ascii="Arial" w:hAnsi="Arial" w:cs="Arial"/>
          <w:sz w:val="24"/>
        </w:rPr>
        <w:t xml:space="preserve">NHS Grampian </w:t>
      </w:r>
      <w:r>
        <w:rPr>
          <w:rFonts w:ascii="Arial" w:hAnsi="Arial" w:cs="Arial"/>
          <w:sz w:val="24"/>
        </w:rPr>
        <w:t xml:space="preserve">may </w:t>
      </w:r>
      <w:r w:rsidRPr="006842AB">
        <w:rPr>
          <w:rFonts w:ascii="Arial" w:hAnsi="Arial" w:cs="Arial"/>
          <w:sz w:val="24"/>
        </w:rPr>
        <w:t xml:space="preserve">also provide support to the smaller island Boards, NHS Shetland and NHS Orkney, as required.  More information on NHS Shetland and NHS Orkney can be found here: </w:t>
      </w:r>
      <w:r w:rsidRPr="006842AB">
        <w:rPr>
          <w:rStyle w:val="Hyperlink"/>
          <w:rFonts w:ascii="Arial" w:hAnsi="Arial" w:cs="Arial"/>
          <w:color w:val="000000"/>
        </w:rPr>
        <w:t>http://www.shb.scot.nhs.uk/board/index.asp</w:t>
      </w:r>
      <w:r w:rsidRPr="006842AB">
        <w:rPr>
          <w:rFonts w:ascii="Arial" w:hAnsi="Arial" w:cs="Arial"/>
          <w:sz w:val="24"/>
        </w:rPr>
        <w:t xml:space="preserve"> and </w:t>
      </w:r>
      <w:r w:rsidRPr="006842AB">
        <w:rPr>
          <w:rStyle w:val="Hyperlink"/>
          <w:rFonts w:ascii="Arial" w:hAnsi="Arial" w:cs="Arial"/>
          <w:color w:val="000000"/>
        </w:rPr>
        <w:t>http://www.ohb.scot.nhs.uk/about-us</w:t>
      </w:r>
      <w:r w:rsidRPr="006842AB">
        <w:rPr>
          <w:rFonts w:ascii="Arial" w:hAnsi="Arial" w:cs="Arial"/>
          <w:sz w:val="24"/>
        </w:rPr>
        <w:t xml:space="preserve">.  Mostly any shared or supported work with Island Boards is done virtually, particularly the </w:t>
      </w:r>
      <w:r>
        <w:rPr>
          <w:rFonts w:ascii="Arial" w:hAnsi="Arial" w:cs="Arial"/>
          <w:sz w:val="24"/>
        </w:rPr>
        <w:t xml:space="preserve">Isles </w:t>
      </w:r>
      <w:r w:rsidRPr="006842AB">
        <w:rPr>
          <w:rFonts w:ascii="Arial" w:hAnsi="Arial" w:cs="Arial"/>
          <w:sz w:val="24"/>
        </w:rPr>
        <w:t xml:space="preserve">rota.  However for interested CPH/Ms there are opportunities to develop greater insights and experience in particularly remote and rural environments. </w:t>
      </w:r>
    </w:p>
    <w:p w:rsidR="00780787" w:rsidRDefault="00780787" w:rsidP="00780787">
      <w:pPr>
        <w:numPr>
          <w:ilvl w:val="0"/>
          <w:numId w:val="15"/>
        </w:numPr>
        <w:rPr>
          <w:rFonts w:ascii="Arial" w:hAnsi="Arial" w:cs="Arial"/>
        </w:rPr>
      </w:pPr>
      <w:r>
        <w:rPr>
          <w:rFonts w:ascii="Arial" w:hAnsi="Arial" w:cs="Arial"/>
        </w:rPr>
        <w:t xml:space="preserve">NHS Grampian is one of six Boards in the North of Scotland striving to make a strong regional contribution to public health.  With a strong and well-recognised North of Scotland Public Health Network, we collaborate in many areas including workforce development and education; regional pathways; and infrastructural developments like the ‘Learning Health System’. </w:t>
      </w:r>
    </w:p>
    <w:p w:rsidR="00780787" w:rsidRPr="00EA528D" w:rsidRDefault="00780787" w:rsidP="00780787">
      <w:pPr>
        <w:pStyle w:val="ListParagraph"/>
        <w:spacing w:line="240" w:lineRule="auto"/>
        <w:rPr>
          <w:rFonts w:ascii="Arial" w:hAnsi="Arial" w:cs="Arial"/>
        </w:rPr>
      </w:pPr>
    </w:p>
    <w:p w:rsidR="00780787" w:rsidRPr="00750C60" w:rsidRDefault="00780787" w:rsidP="00780787">
      <w:pPr>
        <w:rPr>
          <w:rFonts w:ascii="Arial" w:hAnsi="Arial" w:cs="Arial"/>
          <w:b/>
        </w:rPr>
      </w:pPr>
      <w:r w:rsidRPr="00750C60">
        <w:rPr>
          <w:rFonts w:ascii="Arial" w:hAnsi="Arial" w:cs="Arial"/>
          <w:b/>
        </w:rPr>
        <w:t>Location</w:t>
      </w:r>
    </w:p>
    <w:p w:rsidR="00780787" w:rsidRPr="00D265BE" w:rsidRDefault="00780787" w:rsidP="00780787">
      <w:pPr>
        <w:numPr>
          <w:ilvl w:val="0"/>
          <w:numId w:val="15"/>
        </w:numPr>
        <w:rPr>
          <w:rFonts w:ascii="Arial" w:hAnsi="Arial" w:cs="Arial"/>
        </w:rPr>
      </w:pPr>
      <w:r w:rsidRPr="00750C60">
        <w:rPr>
          <w:rFonts w:ascii="Arial" w:hAnsi="Arial" w:cs="Arial"/>
        </w:rPr>
        <w:t xml:space="preserve">Aberdeen, Aberdeenshire and Moray are all based in the North East of Scotland. Aberdeen is known as the ‘Granite City’ for its many enduring historic grey-stone buildings, but it </w:t>
      </w:r>
      <w:r>
        <w:rPr>
          <w:rFonts w:ascii="Arial" w:hAnsi="Arial" w:cs="Arial"/>
        </w:rPr>
        <w:t>is also a vibrant and cultured c</w:t>
      </w:r>
      <w:r w:rsidRPr="00750C60">
        <w:rPr>
          <w:rFonts w:ascii="Arial" w:hAnsi="Arial" w:cs="Arial"/>
        </w:rPr>
        <w:t xml:space="preserve">ity offering something for everyone. Recent regeneration work across the City has increased leisure and shopping facilities, arts and theatres and green spaces with </w:t>
      </w:r>
      <w:r>
        <w:rPr>
          <w:rFonts w:ascii="Arial" w:hAnsi="Arial" w:cs="Arial"/>
        </w:rPr>
        <w:t>a recent development being</w:t>
      </w:r>
      <w:r w:rsidRPr="00750C60">
        <w:rPr>
          <w:rFonts w:ascii="Arial" w:hAnsi="Arial" w:cs="Arial"/>
        </w:rPr>
        <w:t xml:space="preserve"> a civic square, situated across from the Aberdeen City Council </w:t>
      </w:r>
      <w:proofErr w:type="spellStart"/>
      <w:r w:rsidRPr="00750C60">
        <w:rPr>
          <w:rFonts w:ascii="Arial" w:hAnsi="Arial" w:cs="Arial"/>
        </w:rPr>
        <w:t>Marischal</w:t>
      </w:r>
      <w:proofErr w:type="spellEnd"/>
      <w:r w:rsidRPr="00750C60">
        <w:rPr>
          <w:rFonts w:ascii="Arial" w:hAnsi="Arial" w:cs="Arial"/>
        </w:rPr>
        <w:t xml:space="preserve"> College Headquarters.  O</w:t>
      </w:r>
      <w:r>
        <w:rPr>
          <w:rFonts w:ascii="Arial" w:hAnsi="Arial" w:cs="Arial"/>
        </w:rPr>
        <w:t>n the city’s door</w:t>
      </w:r>
      <w:r w:rsidRPr="00750C60">
        <w:rPr>
          <w:rFonts w:ascii="Arial" w:hAnsi="Arial" w:cs="Arial"/>
        </w:rPr>
        <w:t xml:space="preserve">step is beautiful countryside and coastlines, with </w:t>
      </w:r>
      <w:r w:rsidRPr="00750C60">
        <w:rPr>
          <w:rFonts w:ascii="Arial" w:hAnsi="Arial" w:cs="Arial"/>
        </w:rPr>
        <w:lastRenderedPageBreak/>
        <w:t xml:space="preserve">easy access to the rest of Scotland from excellent rail, road and sea travel links. The international </w:t>
      </w:r>
      <w:r>
        <w:rPr>
          <w:rFonts w:ascii="Arial" w:hAnsi="Arial" w:cs="Arial"/>
        </w:rPr>
        <w:t>a</w:t>
      </w:r>
      <w:r w:rsidRPr="00750C60">
        <w:rPr>
          <w:rFonts w:ascii="Arial" w:hAnsi="Arial" w:cs="Arial"/>
        </w:rPr>
        <w:t xml:space="preserve">irport at Aberdeen </w:t>
      </w:r>
      <w:r>
        <w:rPr>
          <w:rFonts w:ascii="Arial" w:hAnsi="Arial" w:cs="Arial"/>
        </w:rPr>
        <w:t xml:space="preserve">has also been </w:t>
      </w:r>
      <w:r w:rsidRPr="00750C60">
        <w:rPr>
          <w:rFonts w:ascii="Arial" w:hAnsi="Arial" w:cs="Arial"/>
        </w:rPr>
        <w:t xml:space="preserve">undergoing some expansion work, making commuting to and from </w:t>
      </w:r>
      <w:r>
        <w:rPr>
          <w:rFonts w:ascii="Arial" w:hAnsi="Arial" w:cs="Arial"/>
        </w:rPr>
        <w:t xml:space="preserve">Aberdeen </w:t>
      </w:r>
      <w:r w:rsidRPr="00750C60">
        <w:rPr>
          <w:rFonts w:ascii="Arial" w:hAnsi="Arial" w:cs="Arial"/>
        </w:rPr>
        <w:t>City easy.</w:t>
      </w:r>
      <w:r>
        <w:rPr>
          <w:rFonts w:ascii="Arial" w:hAnsi="Arial" w:cs="Arial"/>
        </w:rPr>
        <w:t xml:space="preserve">  </w:t>
      </w:r>
      <w:r w:rsidRPr="00D265BE">
        <w:rPr>
          <w:rFonts w:ascii="Arial" w:hAnsi="Arial" w:cs="Arial"/>
        </w:rPr>
        <w:t>Throughout Aberdeenshire and Moray</w:t>
      </w:r>
      <w:r>
        <w:rPr>
          <w:rFonts w:ascii="Arial" w:hAnsi="Arial" w:cs="Arial"/>
        </w:rPr>
        <w:t>,</w:t>
      </w:r>
      <w:r w:rsidRPr="00D265BE">
        <w:rPr>
          <w:rFonts w:ascii="Arial" w:hAnsi="Arial" w:cs="Arial"/>
        </w:rPr>
        <w:t xml:space="preserve"> there are famous castles and whiskey trails, picturesque villages and opportunities to experience an authentic Scotland. </w:t>
      </w:r>
      <w:r>
        <w:rPr>
          <w:rFonts w:ascii="Arial" w:hAnsi="Arial" w:cs="Arial"/>
        </w:rPr>
        <w:t xml:space="preserve"> </w:t>
      </w:r>
      <w:r w:rsidRPr="00D265BE">
        <w:rPr>
          <w:rFonts w:ascii="Arial" w:hAnsi="Arial" w:cs="Arial"/>
        </w:rPr>
        <w:t xml:space="preserve">Tourism is a strong in the North East of Scotland; events like the </w:t>
      </w:r>
      <w:proofErr w:type="spellStart"/>
      <w:r w:rsidRPr="00D265BE">
        <w:rPr>
          <w:rFonts w:ascii="Arial" w:hAnsi="Arial" w:cs="Arial"/>
        </w:rPr>
        <w:t>Braemar</w:t>
      </w:r>
      <w:proofErr w:type="spellEnd"/>
      <w:r w:rsidRPr="00D265BE">
        <w:rPr>
          <w:rFonts w:ascii="Arial" w:hAnsi="Arial" w:cs="Arial"/>
        </w:rPr>
        <w:t xml:space="preserve"> Gathering and the </w:t>
      </w:r>
      <w:proofErr w:type="spellStart"/>
      <w:r w:rsidRPr="00D265BE">
        <w:rPr>
          <w:rFonts w:ascii="Arial" w:hAnsi="Arial" w:cs="Arial"/>
        </w:rPr>
        <w:t>Portsoy</w:t>
      </w:r>
      <w:proofErr w:type="spellEnd"/>
      <w:r w:rsidRPr="00D265BE">
        <w:rPr>
          <w:rFonts w:ascii="Arial" w:hAnsi="Arial" w:cs="Arial"/>
        </w:rPr>
        <w:t xml:space="preserve"> Boat Festival are always popular. </w:t>
      </w:r>
      <w:r>
        <w:rPr>
          <w:rFonts w:ascii="Arial" w:hAnsi="Arial" w:cs="Arial"/>
        </w:rPr>
        <w:t xml:space="preserve"> </w:t>
      </w:r>
      <w:r w:rsidRPr="00D265BE">
        <w:rPr>
          <w:rFonts w:ascii="Arial" w:hAnsi="Arial" w:cs="Arial"/>
        </w:rPr>
        <w:t xml:space="preserve">The Cairngorms National Park is also easily accessed from the North East, offering </w:t>
      </w:r>
      <w:r>
        <w:rPr>
          <w:rFonts w:ascii="Arial" w:hAnsi="Arial" w:cs="Arial"/>
        </w:rPr>
        <w:t>skiing in the winter and Munro</w:t>
      </w:r>
      <w:r w:rsidRPr="00D265BE">
        <w:rPr>
          <w:rFonts w:ascii="Arial" w:hAnsi="Arial" w:cs="Arial"/>
        </w:rPr>
        <w:t xml:space="preserve"> walks in the warmer weather. More information on the North East of Scotland can be found on: </w:t>
      </w:r>
      <w:r w:rsidRPr="00D265BE">
        <w:rPr>
          <w:rStyle w:val="Hyperlink"/>
          <w:rFonts w:ascii="Arial" w:hAnsi="Arial" w:cs="Arial"/>
          <w:color w:val="000000"/>
        </w:rPr>
        <w:t>www.visitscotland.com</w:t>
      </w:r>
    </w:p>
    <w:p w:rsidR="00780787" w:rsidRDefault="00780787" w:rsidP="00780787">
      <w:pPr>
        <w:ind w:left="720"/>
        <w:rPr>
          <w:rFonts w:ascii="Arial" w:hAnsi="Arial" w:cs="Arial"/>
        </w:rPr>
      </w:pPr>
    </w:p>
    <w:p w:rsidR="00780787" w:rsidRDefault="00780787" w:rsidP="00780787">
      <w:pPr>
        <w:ind w:left="720"/>
        <w:rPr>
          <w:rFonts w:ascii="Arial" w:hAnsi="Arial" w:cs="Arial"/>
        </w:rPr>
      </w:pPr>
    </w:p>
    <w:p w:rsidR="00780787" w:rsidRPr="00750C60" w:rsidRDefault="00780787" w:rsidP="00780787">
      <w:pPr>
        <w:ind w:left="720"/>
        <w:rPr>
          <w:rFonts w:ascii="Arial" w:hAnsi="Arial" w:cs="Arial"/>
        </w:rPr>
      </w:pPr>
    </w:p>
    <w:p w:rsidR="00780787" w:rsidRPr="00750C60" w:rsidRDefault="00780787" w:rsidP="00780787">
      <w:pPr>
        <w:rPr>
          <w:rFonts w:ascii="Arial" w:hAnsi="Arial" w:cs="Arial"/>
          <w:b/>
        </w:rPr>
      </w:pPr>
      <w:r w:rsidRPr="00750C60">
        <w:rPr>
          <w:rFonts w:ascii="Arial" w:hAnsi="Arial" w:cs="Arial"/>
          <w:b/>
        </w:rPr>
        <w:t>Our vision, values and strategic aims</w:t>
      </w:r>
    </w:p>
    <w:p w:rsidR="00780787" w:rsidRPr="00750C60" w:rsidRDefault="00780787" w:rsidP="00780787">
      <w:pPr>
        <w:numPr>
          <w:ilvl w:val="0"/>
          <w:numId w:val="15"/>
        </w:numPr>
        <w:rPr>
          <w:rFonts w:ascii="Arial" w:hAnsi="Arial" w:cs="Arial"/>
        </w:rPr>
      </w:pPr>
      <w:r w:rsidRPr="00750C60">
        <w:rPr>
          <w:rFonts w:ascii="Arial" w:hAnsi="Arial" w:cs="Arial"/>
        </w:rPr>
        <w:t>As a Board to strive to care, listen and improve; we put patients at the centre of our planning and strategic aims, providing the best care possible with the resources available to us.</w:t>
      </w:r>
      <w:r>
        <w:rPr>
          <w:rFonts w:ascii="Arial" w:hAnsi="Arial" w:cs="Arial"/>
        </w:rPr>
        <w:t xml:space="preserve"> </w:t>
      </w:r>
      <w:r w:rsidRPr="00750C60">
        <w:rPr>
          <w:rFonts w:ascii="Arial" w:hAnsi="Arial" w:cs="Arial"/>
        </w:rPr>
        <w:t xml:space="preserve"> Our strongest resource is our workforce; we employ around 17,000 people who all work hard to ensure the needs of the people of the North East are met, with services </w:t>
      </w:r>
      <w:r>
        <w:rPr>
          <w:rFonts w:ascii="Arial" w:hAnsi="Arial" w:cs="Arial"/>
        </w:rPr>
        <w:t xml:space="preserve">of the right quality </w:t>
      </w:r>
      <w:r w:rsidRPr="00750C60">
        <w:rPr>
          <w:rFonts w:ascii="Arial" w:hAnsi="Arial" w:cs="Arial"/>
        </w:rPr>
        <w:t xml:space="preserve">in the right place at the right time. </w:t>
      </w:r>
      <w:r>
        <w:rPr>
          <w:rFonts w:ascii="Arial" w:hAnsi="Arial" w:cs="Arial"/>
        </w:rPr>
        <w:t xml:space="preserve"> </w:t>
      </w:r>
      <w:r w:rsidRPr="00750C60">
        <w:rPr>
          <w:rFonts w:ascii="Arial" w:hAnsi="Arial" w:cs="Arial"/>
        </w:rPr>
        <w:t xml:space="preserve">Moreover, we continue to work in partnership to develop health and social care integration, working to improve the quality of care, the health of the population and securing the value and sustainability of health service for the current and future needs of the population. </w:t>
      </w:r>
    </w:p>
    <w:p w:rsidR="00780787" w:rsidRPr="00750C60" w:rsidRDefault="00780787" w:rsidP="00780787">
      <w:pPr>
        <w:ind w:left="720"/>
        <w:rPr>
          <w:rFonts w:ascii="Arial" w:hAnsi="Arial" w:cs="Arial"/>
        </w:rPr>
      </w:pPr>
    </w:p>
    <w:p w:rsidR="00780787" w:rsidRPr="008E53D0" w:rsidRDefault="00780787" w:rsidP="00780787">
      <w:pPr>
        <w:numPr>
          <w:ilvl w:val="0"/>
          <w:numId w:val="15"/>
        </w:numPr>
        <w:rPr>
          <w:rFonts w:ascii="Arial" w:hAnsi="Arial" w:cs="Arial"/>
        </w:rPr>
      </w:pPr>
      <w:r w:rsidRPr="008E53D0">
        <w:rPr>
          <w:rFonts w:ascii="Arial" w:hAnsi="Arial" w:cs="Arial"/>
        </w:rPr>
        <w:t xml:space="preserve">NHS Grampian’s </w:t>
      </w:r>
      <w:r>
        <w:rPr>
          <w:rFonts w:ascii="Arial" w:hAnsi="Arial" w:cs="Arial"/>
        </w:rPr>
        <w:t xml:space="preserve">Plan for the Future </w:t>
      </w:r>
      <w:r w:rsidRPr="008E53D0">
        <w:rPr>
          <w:rFonts w:ascii="Arial" w:hAnsi="Arial" w:cs="Arial"/>
        </w:rPr>
        <w:t>20</w:t>
      </w:r>
      <w:r>
        <w:rPr>
          <w:rFonts w:ascii="Arial" w:hAnsi="Arial" w:cs="Arial"/>
        </w:rPr>
        <w:t>22 - 2028</w:t>
      </w:r>
      <w:r w:rsidRPr="008E53D0">
        <w:rPr>
          <w:rFonts w:ascii="Arial" w:hAnsi="Arial" w:cs="Arial"/>
        </w:rPr>
        <w:t xml:space="preserve"> </w:t>
      </w:r>
      <w:r>
        <w:rPr>
          <w:rFonts w:ascii="Arial" w:hAnsi="Arial" w:cs="Arial"/>
        </w:rPr>
        <w:t xml:space="preserve">is constructed around three simple things that we think are really important: People, Places and Pathways.  At the heart of the Plan for the Future is the idea that we want to create sustainable health and care over the next 10 years.  We have a collective vision to provide a balance between responding to illness and helping people to stay well.  </w:t>
      </w:r>
      <w:r w:rsidRPr="008E53D0">
        <w:rPr>
          <w:rFonts w:ascii="Arial" w:hAnsi="Arial" w:cs="Arial"/>
        </w:rPr>
        <w:t xml:space="preserve">As a directorate, Public Health has a </w:t>
      </w:r>
      <w:r>
        <w:rPr>
          <w:rFonts w:ascii="Arial" w:hAnsi="Arial" w:cs="Arial"/>
        </w:rPr>
        <w:t xml:space="preserve">critical </w:t>
      </w:r>
      <w:r w:rsidRPr="008E53D0">
        <w:rPr>
          <w:rFonts w:ascii="Arial" w:hAnsi="Arial" w:cs="Arial"/>
        </w:rPr>
        <w:t>contribution to make: for example, preventative interventions for mental health, strong health intelligence gathering to allowing planning of services for an ageing population while maintaining a focus on the needs of children and young people and creating opportunities for supported self-management.  More information available at:</w:t>
      </w:r>
      <w:r>
        <w:rPr>
          <w:rFonts w:ascii="Arial" w:hAnsi="Arial" w:cs="Arial"/>
        </w:rPr>
        <w:t xml:space="preserve"> </w:t>
      </w:r>
      <w:hyperlink r:id="rId10" w:history="1">
        <w:r w:rsidRPr="00A26DE1">
          <w:rPr>
            <w:rStyle w:val="Hyperlink"/>
            <w:rFonts w:ascii="Arial" w:hAnsi="Arial" w:cs="Arial"/>
          </w:rPr>
          <w:t>https://www.nhsgrampian.org/strategy</w:t>
        </w:r>
      </w:hyperlink>
      <w:r>
        <w:rPr>
          <w:rStyle w:val="Hyperlink"/>
          <w:rFonts w:ascii="Arial" w:hAnsi="Arial" w:cs="Arial"/>
          <w:color w:val="000000"/>
        </w:rPr>
        <w:t xml:space="preserve"> </w:t>
      </w:r>
      <w:r w:rsidRPr="0016438B">
        <w:rPr>
          <w:rStyle w:val="Hyperlink"/>
          <w:rFonts w:ascii="Arial" w:hAnsi="Arial" w:cs="Arial"/>
          <w:color w:val="000000"/>
        </w:rPr>
        <w:t>2022-2028</w:t>
      </w:r>
      <w:r>
        <w:rPr>
          <w:rFonts w:ascii="Arial" w:hAnsi="Arial" w:cs="Arial"/>
        </w:rPr>
        <w:t xml:space="preserve">. </w:t>
      </w:r>
    </w:p>
    <w:p w:rsidR="00780787" w:rsidRPr="007F3B50" w:rsidRDefault="00780787" w:rsidP="00780787">
      <w:pPr>
        <w:rPr>
          <w:rFonts w:ascii="Arial" w:hAnsi="Arial" w:cs="Arial"/>
          <w:b/>
          <w:color w:val="FF0000"/>
        </w:rPr>
      </w:pPr>
    </w:p>
    <w:p w:rsidR="00780787" w:rsidRDefault="00780787" w:rsidP="00780787">
      <w:pPr>
        <w:rPr>
          <w:rFonts w:ascii="Arial" w:hAnsi="Arial" w:cs="Arial"/>
          <w:b/>
        </w:rPr>
      </w:pPr>
      <w:r w:rsidRPr="00B315C7">
        <w:rPr>
          <w:rFonts w:ascii="Arial" w:hAnsi="Arial" w:cs="Arial"/>
          <w:b/>
        </w:rPr>
        <w:t>General information for candidates</w:t>
      </w:r>
    </w:p>
    <w:p w:rsidR="00780787" w:rsidRDefault="00780787" w:rsidP="00780787">
      <w:pPr>
        <w:pStyle w:val="ListParagraph"/>
        <w:spacing w:line="240" w:lineRule="auto"/>
        <w:rPr>
          <w:rFonts w:ascii="Arial" w:hAnsi="Arial" w:cs="Arial"/>
          <w:b/>
        </w:rPr>
      </w:pPr>
    </w:p>
    <w:p w:rsidR="00780787" w:rsidRPr="002C182B" w:rsidRDefault="00780787" w:rsidP="00780787">
      <w:pPr>
        <w:pStyle w:val="ListParagraph"/>
        <w:numPr>
          <w:ilvl w:val="0"/>
          <w:numId w:val="16"/>
        </w:numPr>
        <w:spacing w:after="0" w:line="240" w:lineRule="auto"/>
        <w:rPr>
          <w:rFonts w:ascii="Arial" w:hAnsi="Arial" w:cs="Arial"/>
          <w:sz w:val="24"/>
          <w:szCs w:val="24"/>
        </w:rPr>
      </w:pPr>
      <w:r w:rsidRPr="002C182B">
        <w:rPr>
          <w:rFonts w:ascii="Arial" w:hAnsi="Arial" w:cs="Arial"/>
          <w:sz w:val="24"/>
          <w:szCs w:val="24"/>
        </w:rPr>
        <w:t xml:space="preserve">Please note that any personal information obtained from you throughout the recruitment process will be collected, stored and used in accordance with the Data Protection Act </w:t>
      </w:r>
      <w:r>
        <w:rPr>
          <w:rFonts w:ascii="Arial" w:hAnsi="Arial" w:cs="Arial"/>
          <w:sz w:val="24"/>
          <w:szCs w:val="24"/>
        </w:rPr>
        <w:t>2018</w:t>
      </w:r>
      <w:r w:rsidRPr="002C182B">
        <w:rPr>
          <w:rFonts w:ascii="Arial" w:hAnsi="Arial" w:cs="Arial"/>
          <w:sz w:val="24"/>
          <w:szCs w:val="24"/>
        </w:rPr>
        <w:t xml:space="preserve">. </w:t>
      </w:r>
      <w:r>
        <w:rPr>
          <w:rFonts w:ascii="Arial" w:hAnsi="Arial" w:cs="Arial"/>
          <w:sz w:val="24"/>
          <w:szCs w:val="24"/>
        </w:rPr>
        <w:t xml:space="preserve"> </w:t>
      </w:r>
      <w:r w:rsidRPr="002C182B">
        <w:rPr>
          <w:rFonts w:ascii="Arial" w:hAnsi="Arial" w:cs="Arial"/>
          <w:sz w:val="24"/>
          <w:szCs w:val="24"/>
        </w:rPr>
        <w:t xml:space="preserve">Your information will be made available to HR, the recruiting manager and panel. </w:t>
      </w:r>
    </w:p>
    <w:p w:rsidR="00780787" w:rsidRPr="002C182B" w:rsidRDefault="00780787" w:rsidP="00780787">
      <w:pPr>
        <w:pStyle w:val="ListParagraph"/>
        <w:spacing w:after="0" w:line="240" w:lineRule="auto"/>
        <w:rPr>
          <w:rFonts w:ascii="Arial" w:hAnsi="Arial" w:cs="Arial"/>
          <w:sz w:val="24"/>
          <w:szCs w:val="24"/>
        </w:rPr>
      </w:pPr>
    </w:p>
    <w:p w:rsidR="00780787" w:rsidRPr="002C182B" w:rsidRDefault="00780787" w:rsidP="00780787">
      <w:pPr>
        <w:pStyle w:val="ListParagraph"/>
        <w:numPr>
          <w:ilvl w:val="0"/>
          <w:numId w:val="16"/>
        </w:numPr>
        <w:spacing w:after="0" w:line="240" w:lineRule="auto"/>
        <w:rPr>
          <w:rFonts w:ascii="Arial" w:hAnsi="Arial" w:cs="Arial"/>
          <w:sz w:val="24"/>
          <w:szCs w:val="24"/>
        </w:rPr>
      </w:pPr>
      <w:r w:rsidRPr="002C182B">
        <w:rPr>
          <w:rFonts w:ascii="Arial" w:hAnsi="Arial" w:cs="Arial"/>
          <w:sz w:val="24"/>
          <w:szCs w:val="24"/>
        </w:rPr>
        <w:t>All jobs are only offered following receipt of three satisfactory written references, one of which must be from your most recent employer, or in cases where you have not been employed or employed for some time, someone who knows you well enough to confirm the information given and comment on your ability to do the job.</w:t>
      </w:r>
    </w:p>
    <w:p w:rsidR="00780787" w:rsidRPr="002C182B" w:rsidRDefault="00780787" w:rsidP="00780787">
      <w:pPr>
        <w:rPr>
          <w:rFonts w:ascii="Arial" w:hAnsi="Arial" w:cs="Arial"/>
        </w:rPr>
      </w:pPr>
    </w:p>
    <w:p w:rsidR="00780787" w:rsidRPr="00925BA0" w:rsidRDefault="00780787" w:rsidP="00780787">
      <w:pPr>
        <w:pStyle w:val="ListParagraph"/>
        <w:numPr>
          <w:ilvl w:val="0"/>
          <w:numId w:val="16"/>
        </w:numPr>
        <w:spacing w:after="0" w:line="240" w:lineRule="auto"/>
        <w:rPr>
          <w:rFonts w:ascii="Arial" w:hAnsi="Arial" w:cs="Arial"/>
          <w:sz w:val="24"/>
          <w:szCs w:val="24"/>
        </w:rPr>
      </w:pPr>
      <w:r w:rsidRPr="002C182B">
        <w:rPr>
          <w:rFonts w:ascii="Arial" w:hAnsi="Arial" w:cs="Arial"/>
          <w:sz w:val="24"/>
          <w:szCs w:val="24"/>
        </w:rPr>
        <w:t>Where a Disclosure or Protection of Vulnerable Groups (PVG) check is deemed necessary for post, the successful candidate will be required to undergo an appropriate check. More information can be found here</w:t>
      </w:r>
      <w:r>
        <w:rPr>
          <w:rFonts w:ascii="Arial" w:hAnsi="Arial" w:cs="Arial"/>
          <w:sz w:val="24"/>
          <w:szCs w:val="24"/>
        </w:rPr>
        <w:t>:</w:t>
      </w:r>
      <w:r w:rsidRPr="002C182B">
        <w:rPr>
          <w:rFonts w:ascii="Arial" w:hAnsi="Arial" w:cs="Arial"/>
          <w:sz w:val="24"/>
          <w:szCs w:val="24"/>
        </w:rPr>
        <w:t xml:space="preserve"> </w:t>
      </w:r>
      <w:r>
        <w:rPr>
          <w:rFonts w:ascii="Arial" w:hAnsi="Arial" w:cs="Arial"/>
          <w:sz w:val="24"/>
          <w:szCs w:val="24"/>
        </w:rPr>
        <w:t xml:space="preserve"> </w:t>
      </w:r>
      <w:r w:rsidRPr="00925BA0">
        <w:rPr>
          <w:rStyle w:val="Hyperlink"/>
          <w:rFonts w:ascii="Arial" w:hAnsi="Arial" w:cs="Arial"/>
          <w:color w:val="000000"/>
        </w:rPr>
        <w:t>https://www.disclosurescotland.co.uk/disclosureinformation/pvgscheme.htm</w:t>
      </w:r>
      <w:r w:rsidRPr="00925BA0">
        <w:rPr>
          <w:rFonts w:ascii="Arial" w:hAnsi="Arial" w:cs="Arial"/>
          <w:sz w:val="24"/>
          <w:szCs w:val="24"/>
        </w:rPr>
        <w:t>.</w:t>
      </w:r>
    </w:p>
    <w:p w:rsidR="00780787" w:rsidRPr="002C182B" w:rsidRDefault="00780787" w:rsidP="00780787">
      <w:pPr>
        <w:pStyle w:val="ListParagraph"/>
        <w:spacing w:after="0" w:line="240" w:lineRule="auto"/>
        <w:rPr>
          <w:rFonts w:ascii="Arial" w:hAnsi="Arial" w:cs="Arial"/>
          <w:sz w:val="24"/>
          <w:szCs w:val="24"/>
        </w:rPr>
      </w:pPr>
    </w:p>
    <w:p w:rsidR="00780787" w:rsidRDefault="00780787" w:rsidP="00780787">
      <w:pPr>
        <w:pStyle w:val="ListParagraph"/>
        <w:numPr>
          <w:ilvl w:val="0"/>
          <w:numId w:val="16"/>
        </w:numPr>
        <w:spacing w:after="0" w:line="240" w:lineRule="auto"/>
        <w:rPr>
          <w:rFonts w:ascii="Arial" w:hAnsi="Arial" w:cs="Arial"/>
          <w:sz w:val="24"/>
          <w:szCs w:val="24"/>
        </w:rPr>
      </w:pPr>
      <w:r w:rsidRPr="002C182B">
        <w:rPr>
          <w:rFonts w:ascii="Arial" w:hAnsi="Arial" w:cs="Arial"/>
          <w:sz w:val="24"/>
          <w:szCs w:val="24"/>
        </w:rPr>
        <w:t>NHS Grampian will check that you have the necessary professional registration and qualifications for this role</w:t>
      </w:r>
      <w:r>
        <w:rPr>
          <w:rFonts w:ascii="Arial" w:hAnsi="Arial" w:cs="Arial"/>
          <w:sz w:val="24"/>
          <w:szCs w:val="24"/>
        </w:rPr>
        <w:t>. I</w:t>
      </w:r>
      <w:r w:rsidRPr="002C182B">
        <w:rPr>
          <w:rFonts w:ascii="Arial" w:hAnsi="Arial" w:cs="Arial"/>
          <w:sz w:val="24"/>
          <w:szCs w:val="24"/>
        </w:rPr>
        <w:t>f you are from overseas</w:t>
      </w:r>
      <w:r>
        <w:rPr>
          <w:rFonts w:ascii="Arial" w:hAnsi="Arial" w:cs="Arial"/>
          <w:sz w:val="24"/>
          <w:szCs w:val="24"/>
        </w:rPr>
        <w:t>,</w:t>
      </w:r>
      <w:r w:rsidRPr="002C182B">
        <w:rPr>
          <w:rFonts w:ascii="Arial" w:hAnsi="Arial" w:cs="Arial"/>
          <w:sz w:val="24"/>
          <w:szCs w:val="24"/>
        </w:rPr>
        <w:t xml:space="preserve"> </w:t>
      </w:r>
      <w:r>
        <w:rPr>
          <w:rFonts w:ascii="Arial" w:hAnsi="Arial" w:cs="Arial"/>
          <w:sz w:val="24"/>
          <w:szCs w:val="24"/>
        </w:rPr>
        <w:t>y</w:t>
      </w:r>
      <w:r w:rsidRPr="002C182B">
        <w:rPr>
          <w:rFonts w:ascii="Arial" w:hAnsi="Arial" w:cs="Arial"/>
          <w:sz w:val="24"/>
          <w:szCs w:val="24"/>
        </w:rPr>
        <w:t>ou will need to provide an official translation of qualifications notarized by a solicitor, so that the recruitment panel can assess your suitability for the post. Please make sure this is available before applying.</w:t>
      </w:r>
    </w:p>
    <w:p w:rsidR="00780787" w:rsidRDefault="00780787" w:rsidP="00780787">
      <w:pPr>
        <w:pStyle w:val="ListParagraph"/>
        <w:rPr>
          <w:rFonts w:ascii="Arial" w:hAnsi="Arial" w:cs="Arial"/>
          <w:sz w:val="24"/>
          <w:szCs w:val="24"/>
        </w:rPr>
      </w:pPr>
    </w:p>
    <w:p w:rsidR="00780787" w:rsidRPr="00DE67A8" w:rsidRDefault="00780787" w:rsidP="00780787">
      <w:pPr>
        <w:pStyle w:val="ListParagraph"/>
        <w:numPr>
          <w:ilvl w:val="0"/>
          <w:numId w:val="16"/>
        </w:numPr>
        <w:spacing w:after="0" w:line="240" w:lineRule="auto"/>
        <w:rPr>
          <w:rFonts w:ascii="Arial" w:hAnsi="Arial" w:cs="Arial"/>
          <w:sz w:val="24"/>
          <w:szCs w:val="24"/>
        </w:rPr>
      </w:pPr>
      <w:r>
        <w:rPr>
          <w:rFonts w:ascii="Arial" w:hAnsi="Arial" w:cs="Arial"/>
          <w:sz w:val="24"/>
          <w:szCs w:val="24"/>
        </w:rPr>
        <w:t>If you</w:t>
      </w:r>
      <w:r w:rsidRPr="002C182B">
        <w:rPr>
          <w:rFonts w:ascii="Arial" w:hAnsi="Arial" w:cs="Arial"/>
          <w:sz w:val="24"/>
          <w:szCs w:val="24"/>
        </w:rPr>
        <w:t xml:space="preserve"> require a work visa, please seek further guidance on current immigration rules, which can be found on the Home Office Website</w:t>
      </w:r>
      <w:r>
        <w:rPr>
          <w:rFonts w:ascii="Arial" w:hAnsi="Arial" w:cs="Arial"/>
          <w:sz w:val="24"/>
          <w:szCs w:val="24"/>
        </w:rPr>
        <w:t xml:space="preserve">: </w:t>
      </w:r>
      <w:r w:rsidRPr="002C182B">
        <w:rPr>
          <w:rStyle w:val="Hyperlink"/>
          <w:rFonts w:ascii="Arial" w:hAnsi="Arial" w:cs="Arial"/>
          <w:color w:val="000000"/>
        </w:rPr>
        <w:t>https://www.gov.uk/government/organisations/uk-visas-and-immigration</w:t>
      </w:r>
      <w:r>
        <w:t xml:space="preserve">. </w:t>
      </w:r>
      <w:r w:rsidRPr="002C182B">
        <w:rPr>
          <w:rFonts w:ascii="Arial" w:hAnsi="Arial" w:cs="Arial"/>
          <w:sz w:val="24"/>
          <w:szCs w:val="24"/>
        </w:rPr>
        <w:t xml:space="preserve"> </w:t>
      </w:r>
    </w:p>
    <w:p w:rsidR="00780787" w:rsidRDefault="00780787" w:rsidP="00780787">
      <w:pPr>
        <w:pStyle w:val="ListParagraph"/>
        <w:spacing w:after="0" w:line="240" w:lineRule="auto"/>
        <w:rPr>
          <w:rFonts w:ascii="Arial" w:hAnsi="Arial" w:cs="Arial"/>
          <w:sz w:val="24"/>
          <w:szCs w:val="24"/>
        </w:rPr>
      </w:pPr>
    </w:p>
    <w:p w:rsidR="00780787" w:rsidRDefault="00780787" w:rsidP="00780787">
      <w:pPr>
        <w:pStyle w:val="ListParagraph"/>
        <w:numPr>
          <w:ilvl w:val="0"/>
          <w:numId w:val="16"/>
        </w:numPr>
        <w:spacing w:after="0" w:line="240" w:lineRule="auto"/>
        <w:rPr>
          <w:rFonts w:ascii="Arial" w:hAnsi="Arial" w:cs="Arial"/>
          <w:sz w:val="24"/>
          <w:szCs w:val="24"/>
        </w:rPr>
      </w:pPr>
      <w:r w:rsidRPr="00DE67A8">
        <w:rPr>
          <w:rFonts w:ascii="Arial" w:hAnsi="Arial" w:cs="Arial"/>
          <w:sz w:val="24"/>
          <w:szCs w:val="24"/>
        </w:rPr>
        <w:t>We recognise the contribution that all individuals can make to the organisation regardless of ability. As part of our commitment to extending employment opportunities, all applicants who are disabled and who meet the minimum criteria expressed in</w:t>
      </w:r>
      <w:r w:rsidRPr="002C182B">
        <w:rPr>
          <w:rFonts w:ascii="Arial" w:hAnsi="Arial" w:cs="Arial"/>
          <w:sz w:val="24"/>
          <w:szCs w:val="24"/>
        </w:rPr>
        <w:t xml:space="preserve"> the job description will be guaranteed an interview.  We are also committed to pr</w:t>
      </w:r>
      <w:r w:rsidRPr="00DE67A8">
        <w:rPr>
          <w:rFonts w:ascii="Arial" w:hAnsi="Arial" w:cs="Arial"/>
          <w:sz w:val="24"/>
          <w:szCs w:val="24"/>
        </w:rPr>
        <w:t>omoting dignity at work; we believe that all staff should have the p</w:t>
      </w:r>
      <w:r w:rsidRPr="002C182B">
        <w:rPr>
          <w:rFonts w:ascii="Arial" w:hAnsi="Arial" w:cs="Arial"/>
          <w:sz w:val="24"/>
          <w:szCs w:val="24"/>
        </w:rPr>
        <w:t>ote</w:t>
      </w:r>
      <w:r w:rsidRPr="00DE67A8">
        <w:rPr>
          <w:rFonts w:ascii="Arial" w:hAnsi="Arial" w:cs="Arial"/>
          <w:sz w:val="24"/>
          <w:szCs w:val="24"/>
        </w:rPr>
        <w:t>ntial to work in place free from discrimination and harassment. In order to measure and monitor our performance a</w:t>
      </w:r>
      <w:r w:rsidRPr="002C182B">
        <w:rPr>
          <w:rFonts w:ascii="Arial" w:hAnsi="Arial" w:cs="Arial"/>
          <w:sz w:val="24"/>
          <w:szCs w:val="24"/>
        </w:rPr>
        <w:t>s an equal opportunities employer, it is important that we collect, store and analyse data about staff. Personal, confidential information will be collect and used to help us to understand the make-up of our workforce that will enable us to make comparisons locally, regionally and nationally.</w:t>
      </w:r>
      <w:r>
        <w:rPr>
          <w:rFonts w:ascii="Arial" w:hAnsi="Arial" w:cs="Arial"/>
          <w:sz w:val="24"/>
          <w:szCs w:val="24"/>
        </w:rPr>
        <w:t xml:space="preserve">  </w:t>
      </w:r>
      <w:r w:rsidRPr="008C4863">
        <w:rPr>
          <w:rFonts w:ascii="Arial" w:hAnsi="Arial" w:cs="Arial"/>
          <w:sz w:val="24"/>
          <w:szCs w:val="24"/>
        </w:rPr>
        <w:t>Please see our NHS Grampian Equality, D</w:t>
      </w:r>
      <w:r>
        <w:rPr>
          <w:rFonts w:ascii="Arial" w:hAnsi="Arial" w:cs="Arial"/>
          <w:sz w:val="24"/>
          <w:szCs w:val="24"/>
        </w:rPr>
        <w:t>iversity page</w:t>
      </w:r>
      <w:r w:rsidRPr="008C4863">
        <w:rPr>
          <w:rFonts w:ascii="Arial" w:hAnsi="Arial" w:cs="Arial"/>
          <w:sz w:val="24"/>
          <w:szCs w:val="24"/>
        </w:rPr>
        <w:t xml:space="preserve"> for more information</w:t>
      </w:r>
      <w:r>
        <w:rPr>
          <w:rFonts w:ascii="Arial" w:hAnsi="Arial" w:cs="Arial"/>
          <w:sz w:val="24"/>
          <w:szCs w:val="24"/>
        </w:rPr>
        <w:t xml:space="preserve">: </w:t>
      </w:r>
      <w:hyperlink r:id="rId11" w:history="1">
        <w:r w:rsidRPr="00925BA0">
          <w:rPr>
            <w:rFonts w:ascii="Times New Roman" w:hAnsi="Times New Roman"/>
            <w:color w:val="0000FF"/>
            <w:sz w:val="24"/>
            <w:szCs w:val="24"/>
            <w:u w:val="single"/>
          </w:rPr>
          <w:t>Equality and Diversity (nhsgrampian.org)</w:t>
        </w:r>
      </w:hyperlink>
    </w:p>
    <w:p w:rsidR="00780787" w:rsidRDefault="00780787" w:rsidP="00780787">
      <w:pPr>
        <w:pStyle w:val="ListParagraph"/>
        <w:spacing w:after="0" w:line="240" w:lineRule="auto"/>
        <w:rPr>
          <w:rFonts w:ascii="Arial" w:hAnsi="Arial" w:cs="Arial"/>
          <w:sz w:val="24"/>
          <w:szCs w:val="24"/>
        </w:rPr>
      </w:pPr>
    </w:p>
    <w:p w:rsidR="00780787" w:rsidRPr="002C182B" w:rsidRDefault="00780787" w:rsidP="00780787">
      <w:pPr>
        <w:ind w:left="360"/>
        <w:rPr>
          <w:rFonts w:ascii="Arial" w:hAnsi="Arial" w:cs="Arial"/>
          <w:b/>
        </w:rPr>
      </w:pPr>
    </w:p>
    <w:p w:rsidR="00780787" w:rsidRPr="002C182B" w:rsidRDefault="00780787" w:rsidP="00780787">
      <w:pPr>
        <w:rPr>
          <w:rFonts w:ascii="Arial" w:hAnsi="Arial" w:cs="Arial"/>
        </w:rPr>
      </w:pPr>
    </w:p>
    <w:p w:rsidR="00780787" w:rsidRDefault="00780787" w:rsidP="00780787">
      <w:pPr>
        <w:pStyle w:val="Heading6"/>
        <w:rPr>
          <w:b w:val="0"/>
          <w:sz w:val="24"/>
          <w:u w:val="none"/>
        </w:rPr>
      </w:pPr>
      <w:r>
        <w:rPr>
          <w:b w:val="0"/>
          <w:sz w:val="24"/>
          <w:u w:val="none"/>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
        <w:gridCol w:w="9375"/>
      </w:tblGrid>
      <w:tr w:rsidR="00780787" w:rsidRPr="006A257D" w:rsidTr="006554F8">
        <w:tc>
          <w:tcPr>
            <w:tcW w:w="514" w:type="dxa"/>
          </w:tcPr>
          <w:p w:rsidR="00780787" w:rsidRPr="006A257D" w:rsidRDefault="00780787" w:rsidP="006554F8">
            <w:pPr>
              <w:spacing w:before="120"/>
              <w:rPr>
                <w:rFonts w:ascii="Arial" w:hAnsi="Arial" w:cs="Arial"/>
                <w:b/>
              </w:rPr>
            </w:pPr>
          </w:p>
        </w:tc>
        <w:tc>
          <w:tcPr>
            <w:tcW w:w="9375" w:type="dxa"/>
          </w:tcPr>
          <w:p w:rsidR="00780787" w:rsidRPr="006A257D" w:rsidRDefault="00780787" w:rsidP="006554F8">
            <w:pPr>
              <w:pStyle w:val="Footer"/>
              <w:tabs>
                <w:tab w:val="clear" w:pos="4153"/>
                <w:tab w:val="clear" w:pos="8306"/>
              </w:tabs>
              <w:spacing w:before="120"/>
              <w:rPr>
                <w:rFonts w:ascii="Arial" w:hAnsi="Arial" w:cs="Arial"/>
                <w:sz w:val="24"/>
              </w:rPr>
            </w:pPr>
            <w:r w:rsidRPr="4361392A">
              <w:rPr>
                <w:rFonts w:ascii="Arial" w:hAnsi="Arial" w:cs="Arial"/>
                <w:b/>
                <w:bCs/>
                <w:sz w:val="24"/>
              </w:rPr>
              <w:t xml:space="preserve">Job  Purpose </w:t>
            </w:r>
            <w:r w:rsidRPr="4361392A">
              <w:rPr>
                <w:rFonts w:ascii="Arial" w:hAnsi="Arial" w:cs="Arial"/>
                <w:sz w:val="24"/>
              </w:rPr>
              <w:t xml:space="preserve"> </w:t>
            </w:r>
          </w:p>
          <w:p w:rsidR="00780787" w:rsidRPr="00D03AF9" w:rsidRDefault="00780787" w:rsidP="006554F8">
            <w:pPr>
              <w:rPr>
                <w:rFonts w:ascii="Arial" w:eastAsia="Arial" w:hAnsi="Arial" w:cs="Arial"/>
                <w:color w:val="000000"/>
              </w:rPr>
            </w:pPr>
          </w:p>
          <w:p w:rsidR="00780787" w:rsidRPr="00396347" w:rsidRDefault="00780787" w:rsidP="006554F8">
            <w:pPr>
              <w:rPr>
                <w:rFonts w:ascii="Arial" w:eastAsia="Arial" w:hAnsi="Arial" w:cs="Arial"/>
                <w:color w:val="000000"/>
              </w:rPr>
            </w:pPr>
            <w:r w:rsidRPr="00396347">
              <w:rPr>
                <w:rFonts w:ascii="Arial" w:eastAsia="Arial" w:hAnsi="Arial" w:cs="Arial"/>
                <w:color w:val="000000"/>
              </w:rPr>
              <w:t xml:space="preserve">The post holder will be based in NHS Grampian’s Public Health Directorate and provide leadership for the community-led health agenda in Grampian. They will provide Public Health Consultant expertise to our strategy and contribute to the delivery of the Population Health plan across Grampian as part of the Public Health System. This provides a comprehensive public health function encompassing: community-led health, health intelligence, </w:t>
            </w:r>
            <w:proofErr w:type="gramStart"/>
            <w:r w:rsidRPr="00396347">
              <w:rPr>
                <w:rFonts w:ascii="Arial" w:eastAsia="Arial" w:hAnsi="Arial" w:cs="Arial"/>
                <w:color w:val="000000"/>
              </w:rPr>
              <w:t>health</w:t>
            </w:r>
            <w:proofErr w:type="gramEnd"/>
            <w:r w:rsidRPr="00396347">
              <w:rPr>
                <w:rFonts w:ascii="Arial" w:eastAsia="Arial" w:hAnsi="Arial" w:cs="Arial"/>
                <w:color w:val="000000"/>
              </w:rPr>
              <w:t xml:space="preserve"> protection, proactive and preventative healthcare, supported by strategy, governance and performance. This post sits within the Directorate’s senior team and will report to the Deputy Director of Public Health.</w:t>
            </w:r>
          </w:p>
          <w:p w:rsidR="00780787" w:rsidRPr="00396347" w:rsidRDefault="00780787" w:rsidP="006554F8">
            <w:pPr>
              <w:rPr>
                <w:rFonts w:ascii="Arial" w:eastAsia="Arial" w:hAnsi="Arial" w:cs="Arial"/>
                <w:color w:val="000000"/>
              </w:rPr>
            </w:pPr>
          </w:p>
          <w:p w:rsidR="00780787" w:rsidRPr="00396347" w:rsidRDefault="00780787" w:rsidP="006554F8">
            <w:pPr>
              <w:rPr>
                <w:rFonts w:ascii="Arial" w:eastAsia="Arial" w:hAnsi="Arial" w:cs="Arial"/>
                <w:color w:val="000000"/>
              </w:rPr>
            </w:pPr>
            <w:r w:rsidRPr="00396347">
              <w:rPr>
                <w:rFonts w:ascii="Arial" w:eastAsia="Arial" w:hAnsi="Arial" w:cs="Arial"/>
                <w:color w:val="000000"/>
              </w:rPr>
              <w:t xml:space="preserve">This role will be required to </w:t>
            </w:r>
          </w:p>
          <w:p w:rsidR="00780787" w:rsidRPr="00396347" w:rsidRDefault="00780787" w:rsidP="006554F8">
            <w:pPr>
              <w:pStyle w:val="ListParagraph"/>
              <w:numPr>
                <w:ilvl w:val="0"/>
                <w:numId w:val="20"/>
              </w:numPr>
              <w:rPr>
                <w:rFonts w:ascii="Arial" w:eastAsia="Arial" w:hAnsi="Arial" w:cs="Arial"/>
                <w:sz w:val="24"/>
                <w:szCs w:val="24"/>
              </w:rPr>
            </w:pPr>
            <w:proofErr w:type="gramStart"/>
            <w:r w:rsidRPr="00396347">
              <w:rPr>
                <w:rFonts w:ascii="Arial" w:eastAsia="Arial" w:hAnsi="Arial" w:cs="Arial"/>
                <w:sz w:val="24"/>
                <w:szCs w:val="24"/>
              </w:rPr>
              <w:t>provide</w:t>
            </w:r>
            <w:proofErr w:type="gramEnd"/>
            <w:r w:rsidRPr="00396347">
              <w:rPr>
                <w:rFonts w:ascii="Arial" w:eastAsia="Arial" w:hAnsi="Arial" w:cs="Arial"/>
                <w:sz w:val="24"/>
                <w:szCs w:val="24"/>
              </w:rPr>
              <w:t xml:space="preserve"> effective leadership and strategic public health expertise to the Community Led Health portfolio, to deliver improvements in population health and reduce health inequalities. This will be achieved through the planning, delivery and evaluation of community led health improvement programmes across Grampian, working with Community Planning and Health and Social Care Partnerships. </w:t>
            </w:r>
          </w:p>
          <w:p w:rsidR="00780787" w:rsidRPr="00396347" w:rsidRDefault="00780787" w:rsidP="006554F8">
            <w:pPr>
              <w:pStyle w:val="ListParagraph"/>
              <w:numPr>
                <w:ilvl w:val="0"/>
                <w:numId w:val="20"/>
              </w:numPr>
              <w:rPr>
                <w:rFonts w:ascii="Arial" w:eastAsia="Arial" w:hAnsi="Arial" w:cs="Arial"/>
                <w:sz w:val="24"/>
                <w:szCs w:val="24"/>
              </w:rPr>
            </w:pPr>
            <w:r w:rsidRPr="00396347">
              <w:rPr>
                <w:rFonts w:ascii="Arial" w:eastAsia="Arial" w:hAnsi="Arial" w:cs="Arial"/>
                <w:sz w:val="24"/>
                <w:szCs w:val="24"/>
              </w:rPr>
              <w:t xml:space="preserve">ensure the development and delivery of a clear annual work programme for the team taking account of the Public Health System </w:t>
            </w:r>
            <w:proofErr w:type="spellStart"/>
            <w:r w:rsidRPr="00396347">
              <w:rPr>
                <w:rFonts w:ascii="Arial" w:eastAsia="Arial" w:hAnsi="Arial" w:cs="Arial"/>
                <w:sz w:val="24"/>
                <w:szCs w:val="24"/>
              </w:rPr>
              <w:t>workplans</w:t>
            </w:r>
            <w:proofErr w:type="spellEnd"/>
            <w:r w:rsidRPr="00396347">
              <w:rPr>
                <w:rFonts w:ascii="Arial" w:eastAsia="Arial" w:hAnsi="Arial" w:cs="Arial"/>
                <w:sz w:val="24"/>
                <w:szCs w:val="24"/>
              </w:rPr>
              <w:t>, population health priorities and national directions</w:t>
            </w:r>
          </w:p>
          <w:p w:rsidR="00780787" w:rsidRPr="00396347" w:rsidRDefault="00780787" w:rsidP="006554F8">
            <w:pPr>
              <w:pStyle w:val="ListParagraph"/>
              <w:numPr>
                <w:ilvl w:val="0"/>
                <w:numId w:val="20"/>
              </w:numPr>
              <w:rPr>
                <w:rFonts w:ascii="Arial" w:eastAsia="Arial" w:hAnsi="Arial" w:cs="Arial"/>
                <w:sz w:val="24"/>
                <w:szCs w:val="24"/>
              </w:rPr>
            </w:pPr>
            <w:r w:rsidRPr="00396347">
              <w:rPr>
                <w:rFonts w:ascii="Arial" w:eastAsia="Arial" w:hAnsi="Arial" w:cs="Arial"/>
                <w:sz w:val="24"/>
                <w:szCs w:val="24"/>
              </w:rPr>
              <w:t xml:space="preserve">promote effective multidisciplinary and </w:t>
            </w:r>
            <w:proofErr w:type="spellStart"/>
            <w:r w:rsidRPr="00396347">
              <w:rPr>
                <w:rFonts w:ascii="Arial" w:eastAsia="Arial" w:hAnsi="Arial" w:cs="Arial"/>
                <w:sz w:val="24"/>
                <w:szCs w:val="24"/>
              </w:rPr>
              <w:t>multiprofessional</w:t>
            </w:r>
            <w:proofErr w:type="spellEnd"/>
            <w:r w:rsidRPr="00396347">
              <w:rPr>
                <w:rFonts w:ascii="Arial" w:eastAsia="Arial" w:hAnsi="Arial" w:cs="Arial"/>
                <w:sz w:val="24"/>
                <w:szCs w:val="24"/>
              </w:rPr>
              <w:t xml:space="preserve"> working within and across teams, by advising, challenging, and advocating to enable effective working across organisational boundaries to deliver objectives in complex and contested areas of public health</w:t>
            </w:r>
          </w:p>
          <w:p w:rsidR="00780787" w:rsidRPr="00396347" w:rsidRDefault="00780787" w:rsidP="006554F8">
            <w:pPr>
              <w:pStyle w:val="ListParagraph"/>
              <w:numPr>
                <w:ilvl w:val="0"/>
                <w:numId w:val="20"/>
              </w:numPr>
              <w:rPr>
                <w:rFonts w:ascii="Arial" w:eastAsia="Arial" w:hAnsi="Arial" w:cs="Arial"/>
                <w:sz w:val="24"/>
                <w:szCs w:val="24"/>
              </w:rPr>
            </w:pPr>
            <w:r w:rsidRPr="00396347">
              <w:rPr>
                <w:rFonts w:ascii="Arial" w:eastAsia="Arial" w:hAnsi="Arial" w:cs="Arial"/>
                <w:sz w:val="24"/>
                <w:szCs w:val="24"/>
              </w:rPr>
              <w:t>provide guidance and direction to the team on public health professional matters as required</w:t>
            </w:r>
          </w:p>
          <w:p w:rsidR="00780787" w:rsidRPr="00396347" w:rsidRDefault="00780787" w:rsidP="006554F8">
            <w:pPr>
              <w:pStyle w:val="ListParagraph"/>
              <w:numPr>
                <w:ilvl w:val="0"/>
                <w:numId w:val="20"/>
              </w:numPr>
              <w:rPr>
                <w:rFonts w:ascii="Arial" w:eastAsia="Arial" w:hAnsi="Arial" w:cs="Arial"/>
                <w:sz w:val="24"/>
                <w:szCs w:val="24"/>
              </w:rPr>
            </w:pPr>
            <w:r w:rsidRPr="00396347">
              <w:rPr>
                <w:rFonts w:ascii="Arial" w:eastAsia="Arial" w:hAnsi="Arial" w:cs="Arial"/>
                <w:sz w:val="24"/>
                <w:szCs w:val="24"/>
              </w:rPr>
              <w:t xml:space="preserve">maximise the education and training potential of the public health system </w:t>
            </w:r>
          </w:p>
          <w:p w:rsidR="00780787" w:rsidRPr="00396347" w:rsidRDefault="00780787" w:rsidP="006554F8">
            <w:pPr>
              <w:pStyle w:val="ListParagraph"/>
              <w:numPr>
                <w:ilvl w:val="0"/>
                <w:numId w:val="20"/>
              </w:numPr>
              <w:rPr>
                <w:rFonts w:ascii="Arial" w:eastAsia="Arial" w:hAnsi="Arial" w:cs="Arial"/>
                <w:sz w:val="24"/>
                <w:szCs w:val="24"/>
              </w:rPr>
            </w:pPr>
            <w:r w:rsidRPr="00396347">
              <w:rPr>
                <w:rFonts w:ascii="Arial" w:eastAsia="Arial" w:hAnsi="Arial" w:cs="Arial"/>
                <w:sz w:val="24"/>
                <w:szCs w:val="24"/>
              </w:rPr>
              <w:t>interpret and/or develop national, regional and local policies and evidence to ensure health in all policies is adopted in the work of the public health system through audit within an agreed quality framework</w:t>
            </w:r>
          </w:p>
          <w:p w:rsidR="00780787" w:rsidRPr="00396347" w:rsidRDefault="00780787" w:rsidP="006554F8">
            <w:pPr>
              <w:pStyle w:val="ListParagraph"/>
              <w:numPr>
                <w:ilvl w:val="0"/>
                <w:numId w:val="20"/>
              </w:numPr>
              <w:rPr>
                <w:rFonts w:ascii="Arial" w:eastAsia="Arial" w:hAnsi="Arial" w:cs="Arial"/>
                <w:sz w:val="24"/>
                <w:szCs w:val="24"/>
              </w:rPr>
            </w:pPr>
            <w:r w:rsidRPr="00396347">
              <w:rPr>
                <w:rFonts w:ascii="Arial" w:eastAsia="Arial" w:hAnsi="Arial" w:cs="Arial"/>
                <w:sz w:val="24"/>
                <w:szCs w:val="24"/>
              </w:rPr>
              <w:t>ensure all potential governance issues are raised timeously with the Director of Public Health with appropriate recording and monitoring to ensure concerns are adequately addressed</w:t>
            </w:r>
          </w:p>
          <w:p w:rsidR="00780787" w:rsidRPr="00396347" w:rsidRDefault="00780787" w:rsidP="006554F8">
            <w:pPr>
              <w:pStyle w:val="ListParagraph"/>
              <w:numPr>
                <w:ilvl w:val="0"/>
                <w:numId w:val="20"/>
              </w:numPr>
              <w:rPr>
                <w:rFonts w:ascii="Arial" w:eastAsia="Arial" w:hAnsi="Arial" w:cs="Arial"/>
                <w:sz w:val="24"/>
                <w:szCs w:val="24"/>
              </w:rPr>
            </w:pPr>
            <w:r w:rsidRPr="00396347">
              <w:rPr>
                <w:rFonts w:ascii="Arial" w:eastAsia="Arial" w:hAnsi="Arial" w:cs="Arial"/>
                <w:sz w:val="24"/>
                <w:szCs w:val="24"/>
              </w:rPr>
              <w:t>work collaboratively with Public Health Heads of Service and Portfolios to support development and implementation of key strategic public health objectives, facilitate and drive forward service improvement</w:t>
            </w:r>
          </w:p>
          <w:p w:rsidR="00780787" w:rsidRPr="00396347" w:rsidRDefault="00780787" w:rsidP="006554F8">
            <w:pPr>
              <w:pStyle w:val="ListParagraph"/>
              <w:numPr>
                <w:ilvl w:val="0"/>
                <w:numId w:val="20"/>
              </w:numPr>
              <w:rPr>
                <w:rFonts w:ascii="Arial" w:eastAsia="Arial" w:hAnsi="Arial" w:cs="Arial"/>
                <w:sz w:val="24"/>
                <w:szCs w:val="24"/>
              </w:rPr>
            </w:pPr>
            <w:proofErr w:type="gramStart"/>
            <w:r w:rsidRPr="00396347">
              <w:rPr>
                <w:rFonts w:ascii="Arial" w:eastAsia="Arial" w:hAnsi="Arial" w:cs="Arial"/>
                <w:sz w:val="24"/>
                <w:szCs w:val="24"/>
              </w:rPr>
              <w:t>use</w:t>
            </w:r>
            <w:proofErr w:type="gramEnd"/>
            <w:r w:rsidRPr="00396347">
              <w:rPr>
                <w:rFonts w:ascii="Arial" w:eastAsia="Arial" w:hAnsi="Arial" w:cs="Arial"/>
                <w:sz w:val="24"/>
                <w:szCs w:val="24"/>
              </w:rPr>
              <w:t xml:space="preserve"> data led approaches, understanding the needs of the population through asset based approaches and meaningful engagement along with qualitative and quantitative health intelligence data. </w:t>
            </w:r>
          </w:p>
          <w:p w:rsidR="00780787" w:rsidRPr="00396347" w:rsidRDefault="00780787" w:rsidP="006554F8">
            <w:pPr>
              <w:pStyle w:val="ListParagraph"/>
              <w:numPr>
                <w:ilvl w:val="0"/>
                <w:numId w:val="20"/>
              </w:numPr>
              <w:rPr>
                <w:rFonts w:ascii="Arial" w:eastAsia="Arial" w:hAnsi="Arial" w:cs="Arial"/>
                <w:sz w:val="24"/>
                <w:szCs w:val="24"/>
              </w:rPr>
            </w:pPr>
            <w:proofErr w:type="gramStart"/>
            <w:r w:rsidRPr="00396347">
              <w:rPr>
                <w:rFonts w:ascii="Arial" w:eastAsia="Arial" w:hAnsi="Arial" w:cs="Arial"/>
                <w:sz w:val="24"/>
                <w:szCs w:val="24"/>
              </w:rPr>
              <w:t>provide</w:t>
            </w:r>
            <w:proofErr w:type="gramEnd"/>
            <w:r w:rsidRPr="00396347">
              <w:rPr>
                <w:rFonts w:ascii="Arial" w:eastAsia="Arial" w:hAnsi="Arial" w:cs="Arial"/>
                <w:sz w:val="24"/>
                <w:szCs w:val="24"/>
              </w:rPr>
              <w:t xml:space="preserve"> leadership in empowering communities to become leaders in health and wellbeing work, advocating for and taking collective action on those issues that matter most to them. This will include developing a feedback loop so the voice of communities are translated into actionable insights to inform policy. </w:t>
            </w:r>
          </w:p>
          <w:p w:rsidR="00780787" w:rsidRPr="00396347" w:rsidRDefault="00780787" w:rsidP="006554F8">
            <w:pPr>
              <w:pStyle w:val="ListParagraph"/>
              <w:numPr>
                <w:ilvl w:val="0"/>
                <w:numId w:val="20"/>
              </w:numPr>
              <w:rPr>
                <w:rFonts w:ascii="Arial" w:eastAsia="Arial" w:hAnsi="Arial" w:cs="Arial"/>
                <w:sz w:val="24"/>
                <w:szCs w:val="24"/>
              </w:rPr>
            </w:pPr>
            <w:r w:rsidRPr="00396347">
              <w:rPr>
                <w:rFonts w:ascii="Arial" w:eastAsia="Arial" w:hAnsi="Arial" w:cs="Arial"/>
                <w:sz w:val="24"/>
                <w:szCs w:val="24"/>
              </w:rPr>
              <w:t>maintain effective communication and visible joint working arrangements, that can be evidenced by improved relationships and delivery of objectives across and between public health portfolio leads, Community Planning Partnerships and Local Authorities in Grampian</w:t>
            </w:r>
          </w:p>
          <w:p w:rsidR="00780787" w:rsidRPr="00396347" w:rsidRDefault="00780787" w:rsidP="006554F8">
            <w:pPr>
              <w:pStyle w:val="ListParagraph"/>
              <w:numPr>
                <w:ilvl w:val="0"/>
                <w:numId w:val="20"/>
              </w:numPr>
              <w:rPr>
                <w:rFonts w:ascii="Arial" w:eastAsia="Arial" w:hAnsi="Arial" w:cs="Arial"/>
                <w:sz w:val="24"/>
                <w:szCs w:val="24"/>
              </w:rPr>
            </w:pPr>
            <w:r w:rsidRPr="00396347">
              <w:rPr>
                <w:rFonts w:ascii="Arial" w:eastAsia="Arial" w:hAnsi="Arial" w:cs="Arial"/>
                <w:sz w:val="24"/>
                <w:szCs w:val="24"/>
              </w:rPr>
              <w:t>represent the Public Health System and actively contribute to relevant local, regional and national groups e.g. North of Scotland Public Health Network, Scottish Public Health Action Teams</w:t>
            </w:r>
          </w:p>
          <w:p w:rsidR="00780787" w:rsidRPr="00396347" w:rsidRDefault="00780787" w:rsidP="006554F8">
            <w:pPr>
              <w:pStyle w:val="ListParagraph"/>
              <w:numPr>
                <w:ilvl w:val="0"/>
                <w:numId w:val="20"/>
              </w:numPr>
              <w:rPr>
                <w:rFonts w:ascii="Arial" w:eastAsia="Arial" w:hAnsi="Arial" w:cs="Arial"/>
                <w:sz w:val="24"/>
                <w:szCs w:val="24"/>
              </w:rPr>
            </w:pPr>
            <w:proofErr w:type="gramStart"/>
            <w:r w:rsidRPr="00396347">
              <w:rPr>
                <w:rFonts w:ascii="Arial" w:eastAsia="Arial" w:hAnsi="Arial" w:cs="Arial"/>
                <w:sz w:val="24"/>
                <w:szCs w:val="24"/>
              </w:rPr>
              <w:t>contribute</w:t>
            </w:r>
            <w:proofErr w:type="gramEnd"/>
            <w:r w:rsidRPr="00396347">
              <w:rPr>
                <w:rFonts w:ascii="Arial" w:eastAsia="Arial" w:hAnsi="Arial" w:cs="Arial"/>
                <w:sz w:val="24"/>
                <w:szCs w:val="24"/>
              </w:rPr>
              <w:t xml:space="preserve"> to the wider work of the Directorate and public health profession at local and national level. </w:t>
            </w:r>
          </w:p>
          <w:p w:rsidR="00780787" w:rsidRPr="00396347" w:rsidRDefault="00780787" w:rsidP="006554F8">
            <w:pPr>
              <w:pStyle w:val="ListParagraph"/>
              <w:numPr>
                <w:ilvl w:val="0"/>
                <w:numId w:val="20"/>
              </w:numPr>
              <w:rPr>
                <w:rFonts w:ascii="Arial" w:eastAsia="Arial" w:hAnsi="Arial" w:cs="Arial"/>
                <w:sz w:val="24"/>
                <w:szCs w:val="24"/>
              </w:rPr>
            </w:pPr>
            <w:proofErr w:type="gramStart"/>
            <w:r w:rsidRPr="00396347">
              <w:rPr>
                <w:rFonts w:ascii="Arial" w:eastAsia="Arial" w:hAnsi="Arial" w:cs="Arial"/>
                <w:sz w:val="24"/>
                <w:szCs w:val="24"/>
              </w:rPr>
              <w:t>contribute</w:t>
            </w:r>
            <w:proofErr w:type="gramEnd"/>
            <w:r w:rsidRPr="00396347">
              <w:rPr>
                <w:rFonts w:ascii="Arial" w:eastAsia="Arial" w:hAnsi="Arial" w:cs="Arial"/>
                <w:sz w:val="24"/>
                <w:szCs w:val="24"/>
              </w:rPr>
              <w:t xml:space="preserve"> key public health competencies to a range of plans, policies and strategies including the wider health and social care spectrum and community planning partnerships. </w:t>
            </w:r>
          </w:p>
          <w:p w:rsidR="00780787" w:rsidRPr="00396347" w:rsidRDefault="00780787" w:rsidP="006554F8">
            <w:pPr>
              <w:pStyle w:val="ListParagraph"/>
              <w:numPr>
                <w:ilvl w:val="0"/>
                <w:numId w:val="20"/>
              </w:numPr>
              <w:rPr>
                <w:rFonts w:ascii="Arial" w:eastAsia="Arial" w:hAnsi="Arial" w:cs="Arial"/>
                <w:sz w:val="24"/>
                <w:szCs w:val="24"/>
              </w:rPr>
            </w:pPr>
            <w:r w:rsidRPr="00396347">
              <w:rPr>
                <w:rFonts w:ascii="Arial" w:eastAsia="Arial" w:hAnsi="Arial" w:cs="Arial"/>
                <w:color w:val="000000"/>
                <w:sz w:val="24"/>
                <w:szCs w:val="24"/>
              </w:rPr>
              <w:t xml:space="preserve">contribute to the health protection function in Grampian, as a competent person under the Public Health etc. (Scotland) Act 2008 through a) participation in the NHS Grampian Out of Hours on-call duty rota for the full range of health protection and specialist public health emergencies </w:t>
            </w:r>
          </w:p>
          <w:p w:rsidR="00780787" w:rsidRPr="00396347" w:rsidRDefault="00780787" w:rsidP="006554F8">
            <w:pPr>
              <w:rPr>
                <w:rFonts w:ascii="Arial" w:eastAsia="Arial" w:hAnsi="Arial" w:cs="Arial"/>
                <w:color w:val="000000"/>
              </w:rPr>
            </w:pPr>
            <w:r w:rsidRPr="00396347">
              <w:rPr>
                <w:rFonts w:ascii="Arial" w:eastAsia="Arial" w:hAnsi="Arial" w:cs="Arial"/>
                <w:color w:val="000000"/>
              </w:rPr>
              <w:t xml:space="preserve">The post holder will:  </w:t>
            </w:r>
          </w:p>
          <w:p w:rsidR="00780787" w:rsidRPr="00396347" w:rsidRDefault="00780787" w:rsidP="006554F8">
            <w:pPr>
              <w:rPr>
                <w:rFonts w:ascii="Arial" w:eastAsia="Arial" w:hAnsi="Arial" w:cs="Arial"/>
                <w:color w:val="000000"/>
              </w:rPr>
            </w:pPr>
          </w:p>
          <w:p w:rsidR="00780787" w:rsidRPr="00396347" w:rsidRDefault="00780787" w:rsidP="006554F8">
            <w:pPr>
              <w:pStyle w:val="ListParagraph"/>
              <w:numPr>
                <w:ilvl w:val="0"/>
                <w:numId w:val="17"/>
              </w:numPr>
              <w:spacing w:line="240" w:lineRule="auto"/>
              <w:rPr>
                <w:rFonts w:ascii="Arial" w:eastAsia="Arial" w:hAnsi="Arial" w:cs="Arial"/>
                <w:color w:val="000000"/>
                <w:sz w:val="24"/>
                <w:szCs w:val="24"/>
              </w:rPr>
            </w:pPr>
            <w:proofErr w:type="gramStart"/>
            <w:r w:rsidRPr="00396347">
              <w:rPr>
                <w:rFonts w:ascii="Arial" w:eastAsia="Arial" w:hAnsi="Arial" w:cs="Arial"/>
                <w:color w:val="000000"/>
                <w:sz w:val="24"/>
                <w:szCs w:val="24"/>
              </w:rPr>
              <w:t>be</w:t>
            </w:r>
            <w:proofErr w:type="gramEnd"/>
            <w:r w:rsidRPr="00396347">
              <w:rPr>
                <w:rFonts w:ascii="Arial" w:eastAsia="Arial" w:hAnsi="Arial" w:cs="Arial"/>
                <w:color w:val="000000"/>
                <w:sz w:val="24"/>
                <w:szCs w:val="24"/>
              </w:rPr>
              <w:t xml:space="preserve"> accessible and approachable.</w:t>
            </w:r>
          </w:p>
          <w:p w:rsidR="00780787" w:rsidRPr="00396347" w:rsidRDefault="00780787" w:rsidP="006554F8">
            <w:pPr>
              <w:pStyle w:val="ListParagraph"/>
              <w:numPr>
                <w:ilvl w:val="0"/>
                <w:numId w:val="17"/>
              </w:numPr>
              <w:spacing w:line="240" w:lineRule="auto"/>
              <w:rPr>
                <w:rFonts w:ascii="Arial" w:eastAsia="Arial" w:hAnsi="Arial" w:cs="Arial"/>
                <w:color w:val="000000"/>
                <w:sz w:val="24"/>
                <w:szCs w:val="24"/>
              </w:rPr>
            </w:pPr>
            <w:proofErr w:type="gramStart"/>
            <w:r w:rsidRPr="00396347">
              <w:rPr>
                <w:rFonts w:ascii="Arial" w:eastAsia="Arial" w:hAnsi="Arial" w:cs="Arial"/>
                <w:color w:val="000000"/>
                <w:sz w:val="24"/>
                <w:szCs w:val="24"/>
              </w:rPr>
              <w:t>ensure</w:t>
            </w:r>
            <w:proofErr w:type="gramEnd"/>
            <w:r w:rsidRPr="00396347">
              <w:rPr>
                <w:rFonts w:ascii="Arial" w:eastAsia="Arial" w:hAnsi="Arial" w:cs="Arial"/>
                <w:color w:val="000000"/>
                <w:sz w:val="24"/>
                <w:szCs w:val="24"/>
              </w:rPr>
              <w:t xml:space="preserve"> relevant mechanisms are in place to encourage engagement.</w:t>
            </w:r>
          </w:p>
          <w:p w:rsidR="00780787" w:rsidRPr="00396347" w:rsidRDefault="00780787" w:rsidP="006554F8">
            <w:pPr>
              <w:pStyle w:val="ListParagraph"/>
              <w:numPr>
                <w:ilvl w:val="0"/>
                <w:numId w:val="17"/>
              </w:numPr>
              <w:spacing w:line="240" w:lineRule="auto"/>
              <w:rPr>
                <w:rFonts w:ascii="Arial" w:eastAsia="Arial" w:hAnsi="Arial" w:cs="Arial"/>
                <w:color w:val="000000"/>
                <w:sz w:val="24"/>
                <w:szCs w:val="24"/>
              </w:rPr>
            </w:pPr>
            <w:proofErr w:type="gramStart"/>
            <w:r w:rsidRPr="00396347">
              <w:rPr>
                <w:rFonts w:ascii="Arial" w:eastAsia="Arial" w:hAnsi="Arial" w:cs="Arial"/>
                <w:color w:val="000000"/>
                <w:sz w:val="24"/>
                <w:szCs w:val="24"/>
              </w:rPr>
              <w:t>encourage</w:t>
            </w:r>
            <w:proofErr w:type="gramEnd"/>
            <w:r w:rsidRPr="00396347">
              <w:rPr>
                <w:rFonts w:ascii="Arial" w:eastAsia="Arial" w:hAnsi="Arial" w:cs="Arial"/>
                <w:color w:val="000000"/>
                <w:sz w:val="24"/>
                <w:szCs w:val="24"/>
              </w:rPr>
              <w:t xml:space="preserve"> good working relationships.</w:t>
            </w:r>
          </w:p>
          <w:p w:rsidR="00780787" w:rsidRPr="00396347" w:rsidRDefault="00780787" w:rsidP="006554F8">
            <w:pPr>
              <w:pStyle w:val="ListParagraph"/>
              <w:numPr>
                <w:ilvl w:val="0"/>
                <w:numId w:val="17"/>
              </w:numPr>
              <w:spacing w:line="240" w:lineRule="auto"/>
              <w:rPr>
                <w:rFonts w:ascii="Arial" w:eastAsia="Arial" w:hAnsi="Arial" w:cs="Arial"/>
                <w:color w:val="000000"/>
                <w:sz w:val="24"/>
                <w:szCs w:val="24"/>
              </w:rPr>
            </w:pPr>
            <w:proofErr w:type="gramStart"/>
            <w:r w:rsidRPr="00396347">
              <w:rPr>
                <w:rFonts w:ascii="Arial" w:eastAsia="Arial" w:hAnsi="Arial" w:cs="Arial"/>
                <w:color w:val="000000"/>
                <w:sz w:val="24"/>
                <w:szCs w:val="24"/>
              </w:rPr>
              <w:t>explain</w:t>
            </w:r>
            <w:proofErr w:type="gramEnd"/>
            <w:r w:rsidRPr="00396347">
              <w:rPr>
                <w:rFonts w:ascii="Arial" w:eastAsia="Arial" w:hAnsi="Arial" w:cs="Arial"/>
                <w:color w:val="000000"/>
                <w:sz w:val="24"/>
                <w:szCs w:val="24"/>
              </w:rPr>
              <w:t xml:space="preserve"> how decisions have been reached and involve people in decisions which affect them.</w:t>
            </w:r>
          </w:p>
          <w:p w:rsidR="00780787" w:rsidRPr="00396347" w:rsidRDefault="00780787" w:rsidP="006554F8">
            <w:pPr>
              <w:pStyle w:val="ListParagraph"/>
              <w:numPr>
                <w:ilvl w:val="0"/>
                <w:numId w:val="17"/>
              </w:numPr>
              <w:spacing w:line="240" w:lineRule="auto"/>
              <w:rPr>
                <w:rFonts w:ascii="Arial" w:eastAsia="Arial" w:hAnsi="Arial" w:cs="Arial"/>
                <w:color w:val="000000"/>
                <w:sz w:val="24"/>
                <w:szCs w:val="24"/>
              </w:rPr>
            </w:pPr>
            <w:proofErr w:type="gramStart"/>
            <w:r w:rsidRPr="00396347">
              <w:rPr>
                <w:rFonts w:ascii="Arial" w:eastAsia="Arial" w:hAnsi="Arial" w:cs="Arial"/>
                <w:color w:val="000000"/>
                <w:sz w:val="24"/>
                <w:szCs w:val="24"/>
              </w:rPr>
              <w:t>delegate</w:t>
            </w:r>
            <w:proofErr w:type="gramEnd"/>
            <w:r w:rsidRPr="00396347">
              <w:rPr>
                <w:rFonts w:ascii="Arial" w:eastAsia="Arial" w:hAnsi="Arial" w:cs="Arial"/>
                <w:color w:val="000000"/>
                <w:sz w:val="24"/>
                <w:szCs w:val="24"/>
              </w:rPr>
              <w:t xml:space="preserve"> responsibility appropriately – strike the right balance between giving guidance and giving responsibility.</w:t>
            </w:r>
          </w:p>
          <w:p w:rsidR="00780787" w:rsidRPr="00396347" w:rsidRDefault="00780787" w:rsidP="006554F8">
            <w:pPr>
              <w:spacing w:after="160"/>
              <w:rPr>
                <w:rFonts w:ascii="Arial" w:eastAsia="Arial" w:hAnsi="Arial" w:cs="Arial"/>
                <w:color w:val="000000"/>
              </w:rPr>
            </w:pPr>
            <w:r w:rsidRPr="00396347">
              <w:rPr>
                <w:rFonts w:ascii="Arial" w:eastAsia="Arial" w:hAnsi="Arial" w:cs="Arial"/>
                <w:color w:val="000000"/>
              </w:rPr>
              <w:t>Public health values are crucial to this role. These include:</w:t>
            </w:r>
          </w:p>
          <w:p w:rsidR="00780787" w:rsidRPr="00396347" w:rsidRDefault="00780787" w:rsidP="006554F8">
            <w:pPr>
              <w:pStyle w:val="ListParagraph"/>
              <w:numPr>
                <w:ilvl w:val="0"/>
                <w:numId w:val="19"/>
              </w:numPr>
              <w:jc w:val="both"/>
              <w:rPr>
                <w:rFonts w:ascii="Arial" w:eastAsia="Arial" w:hAnsi="Arial" w:cs="Arial"/>
                <w:color w:val="000000"/>
                <w:sz w:val="24"/>
                <w:szCs w:val="24"/>
              </w:rPr>
            </w:pPr>
            <w:r w:rsidRPr="00396347">
              <w:rPr>
                <w:rFonts w:ascii="Arial" w:eastAsia="Arial" w:hAnsi="Arial" w:cs="Arial"/>
                <w:color w:val="000000"/>
                <w:sz w:val="24"/>
                <w:szCs w:val="24"/>
              </w:rPr>
              <w:t xml:space="preserve">Community-led – recognising that improvements in health and reductions in inequalities must be led by communities themselves. Empowered, cohesive communities are key to a </w:t>
            </w:r>
            <w:proofErr w:type="spellStart"/>
            <w:r w:rsidRPr="00396347">
              <w:rPr>
                <w:rFonts w:ascii="Arial" w:eastAsia="Arial" w:hAnsi="Arial" w:cs="Arial"/>
                <w:color w:val="000000"/>
                <w:sz w:val="24"/>
                <w:szCs w:val="24"/>
              </w:rPr>
              <w:t>salutogenic</w:t>
            </w:r>
            <w:proofErr w:type="spellEnd"/>
            <w:r w:rsidRPr="00396347">
              <w:rPr>
                <w:rFonts w:ascii="Arial" w:eastAsia="Arial" w:hAnsi="Arial" w:cs="Arial"/>
                <w:color w:val="000000"/>
                <w:sz w:val="24"/>
                <w:szCs w:val="24"/>
              </w:rPr>
              <w:t xml:space="preserve"> environment.</w:t>
            </w:r>
          </w:p>
          <w:p w:rsidR="00780787" w:rsidRPr="00D03AF9" w:rsidRDefault="00780787" w:rsidP="006554F8">
            <w:pPr>
              <w:pStyle w:val="ListParagraph"/>
              <w:numPr>
                <w:ilvl w:val="0"/>
                <w:numId w:val="19"/>
              </w:numPr>
              <w:jc w:val="both"/>
              <w:rPr>
                <w:rFonts w:ascii="Arial" w:eastAsia="Arial" w:hAnsi="Arial" w:cs="Arial"/>
                <w:color w:val="000000"/>
                <w:sz w:val="24"/>
                <w:szCs w:val="24"/>
              </w:rPr>
            </w:pPr>
            <w:r w:rsidRPr="00D03AF9">
              <w:rPr>
                <w:rFonts w:ascii="Arial" w:eastAsia="Arial" w:hAnsi="Arial" w:cs="Arial"/>
                <w:color w:val="000000"/>
                <w:sz w:val="24"/>
                <w:szCs w:val="24"/>
              </w:rPr>
              <w:t>Asset-based – starting from the strengths of individuals and communities can help to move from imposing interventions from above to developing approaches together with those most affected.</w:t>
            </w:r>
          </w:p>
          <w:p w:rsidR="00780787" w:rsidRPr="00D03AF9" w:rsidRDefault="00780787" w:rsidP="006554F8">
            <w:pPr>
              <w:pStyle w:val="ListParagraph"/>
              <w:numPr>
                <w:ilvl w:val="0"/>
                <w:numId w:val="19"/>
              </w:numPr>
              <w:jc w:val="both"/>
              <w:rPr>
                <w:rFonts w:ascii="Arial" w:eastAsia="Arial" w:hAnsi="Arial" w:cs="Arial"/>
                <w:color w:val="000000"/>
                <w:sz w:val="24"/>
                <w:szCs w:val="24"/>
              </w:rPr>
            </w:pPr>
            <w:r w:rsidRPr="00D03AF9">
              <w:rPr>
                <w:rFonts w:ascii="Arial" w:eastAsia="Arial" w:hAnsi="Arial" w:cs="Arial"/>
                <w:color w:val="000000"/>
                <w:sz w:val="24"/>
                <w:szCs w:val="24"/>
              </w:rPr>
              <w:t>Promoting positive wellbeing – good health goes far beyond an absence of health problems or diagnosable conditions. All people should be supported and empowered to achieve the best wellbeing possible.</w:t>
            </w:r>
          </w:p>
          <w:p w:rsidR="00780787" w:rsidRPr="00D03AF9" w:rsidRDefault="00780787" w:rsidP="006554F8">
            <w:pPr>
              <w:pStyle w:val="ListParagraph"/>
              <w:numPr>
                <w:ilvl w:val="0"/>
                <w:numId w:val="19"/>
              </w:numPr>
              <w:jc w:val="both"/>
              <w:rPr>
                <w:rFonts w:ascii="Arial" w:eastAsia="Arial" w:hAnsi="Arial" w:cs="Arial"/>
                <w:color w:val="000000"/>
                <w:sz w:val="24"/>
                <w:szCs w:val="24"/>
              </w:rPr>
            </w:pPr>
            <w:r w:rsidRPr="00D03AF9">
              <w:rPr>
                <w:rFonts w:ascii="Arial" w:eastAsia="Arial" w:hAnsi="Arial" w:cs="Arial"/>
                <w:color w:val="000000"/>
                <w:sz w:val="24"/>
                <w:szCs w:val="24"/>
              </w:rPr>
              <w:t>Inequalities focus – health and wellbeing are not evenly distributed across society with structural factors leading to some groups requiring greater support and empowerment than others.</w:t>
            </w:r>
          </w:p>
          <w:p w:rsidR="00780787" w:rsidRPr="00D03AF9" w:rsidRDefault="00780787" w:rsidP="006554F8">
            <w:pPr>
              <w:pStyle w:val="ListParagraph"/>
              <w:numPr>
                <w:ilvl w:val="0"/>
                <w:numId w:val="19"/>
              </w:numPr>
              <w:jc w:val="both"/>
              <w:rPr>
                <w:rFonts w:ascii="Arial" w:eastAsia="Arial" w:hAnsi="Arial" w:cs="Arial"/>
                <w:color w:val="000000"/>
                <w:sz w:val="24"/>
                <w:szCs w:val="24"/>
              </w:rPr>
            </w:pPr>
            <w:r w:rsidRPr="00D03AF9">
              <w:rPr>
                <w:rFonts w:ascii="Arial" w:eastAsia="Arial" w:hAnsi="Arial" w:cs="Arial"/>
                <w:color w:val="000000"/>
                <w:sz w:val="24"/>
                <w:szCs w:val="24"/>
              </w:rPr>
              <w:t>Climate adaptation and sustainability – recognise the threats to population health due to climate change and the need to ensure sustainability is built in to strategic planning and delivery of services</w:t>
            </w:r>
          </w:p>
          <w:p w:rsidR="00780787" w:rsidRPr="00D03AF9" w:rsidRDefault="00780787" w:rsidP="006554F8">
            <w:pPr>
              <w:pStyle w:val="ListParagraph"/>
              <w:numPr>
                <w:ilvl w:val="0"/>
                <w:numId w:val="19"/>
              </w:numPr>
              <w:jc w:val="both"/>
              <w:rPr>
                <w:rFonts w:ascii="Arial" w:eastAsia="Arial" w:hAnsi="Arial" w:cs="Arial"/>
                <w:color w:val="000000"/>
                <w:sz w:val="24"/>
                <w:szCs w:val="24"/>
              </w:rPr>
            </w:pPr>
            <w:r w:rsidRPr="00D03AF9">
              <w:rPr>
                <w:rFonts w:ascii="Arial" w:eastAsia="Arial" w:hAnsi="Arial" w:cs="Arial"/>
                <w:color w:val="000000"/>
                <w:sz w:val="24"/>
                <w:szCs w:val="24"/>
              </w:rPr>
              <w:t>Evidence-based – intelligence on the determinants, experiences and outcomes of positive and negative health and wellbeing are vital. Quantitative and qualitative data are both required to develop our understanding and participatory approaches can also support community empowerment.</w:t>
            </w:r>
          </w:p>
          <w:p w:rsidR="00780787" w:rsidRPr="00FF5CA3" w:rsidRDefault="00780787" w:rsidP="006554F8">
            <w:pPr>
              <w:jc w:val="both"/>
              <w:rPr>
                <w:rFonts w:ascii="Arial" w:eastAsia="Arial" w:hAnsi="Arial" w:cs="Arial"/>
                <w:lang w:val="en-US"/>
              </w:rPr>
            </w:pPr>
            <w:r w:rsidRPr="4361392A">
              <w:rPr>
                <w:rFonts w:ascii="Arial" w:eastAsia="Arial" w:hAnsi="Arial" w:cs="Arial"/>
                <w:b/>
                <w:bCs/>
                <w:sz w:val="22"/>
                <w:szCs w:val="22"/>
              </w:rPr>
              <w:t>Directorate Information</w:t>
            </w:r>
          </w:p>
          <w:p w:rsidR="00780787" w:rsidRPr="00FF5CA3" w:rsidRDefault="00780787" w:rsidP="006554F8">
            <w:pPr>
              <w:jc w:val="both"/>
              <w:rPr>
                <w:rFonts w:ascii="Arial" w:eastAsia="Arial" w:hAnsi="Arial" w:cs="Arial"/>
                <w:lang w:val="en-US"/>
              </w:rPr>
            </w:pPr>
            <w:r w:rsidRPr="4361392A">
              <w:rPr>
                <w:rFonts w:ascii="Arial" w:eastAsia="Arial" w:hAnsi="Arial" w:cs="Arial"/>
                <w:sz w:val="22"/>
                <w:szCs w:val="22"/>
              </w:rPr>
              <w:t xml:space="preserve">  </w:t>
            </w:r>
          </w:p>
          <w:p w:rsidR="00780787" w:rsidRDefault="00780787" w:rsidP="006554F8">
            <w:pPr>
              <w:rPr>
                <w:rFonts w:ascii="Arial" w:eastAsia="Arial" w:hAnsi="Arial" w:cs="Arial"/>
              </w:rPr>
            </w:pPr>
            <w:r w:rsidRPr="00925BA0">
              <w:rPr>
                <w:rFonts w:ascii="Arial" w:eastAsia="Arial" w:hAnsi="Arial" w:cs="Arial"/>
              </w:rPr>
              <w:t xml:space="preserve">The Directorate of Public Health aims to improve and protect the health of the people in Grampian as part of a whole system approach to public health in Scotland. Work in the Directorate aims to deliver against the six national public health priorities: </w:t>
            </w:r>
            <w:hyperlink r:id="rId12" w:history="1">
              <w:r w:rsidRPr="00925BA0">
                <w:rPr>
                  <w:rStyle w:val="Hyperlink"/>
                  <w:rFonts w:ascii="Arial" w:eastAsia="Arial" w:hAnsi="Arial" w:cs="Arial"/>
                </w:rPr>
                <w:t>https://www.gov.scot/publications/scotlands-public-health-priorities/</w:t>
              </w:r>
            </w:hyperlink>
            <w:r w:rsidRPr="00925BA0">
              <w:rPr>
                <w:rFonts w:ascii="Arial" w:eastAsia="Arial" w:hAnsi="Arial" w:cs="Arial"/>
              </w:rPr>
              <w:t xml:space="preserve">. </w:t>
            </w:r>
          </w:p>
          <w:p w:rsidR="00780787" w:rsidRPr="00925BA0" w:rsidRDefault="00780787" w:rsidP="006554F8">
            <w:pPr>
              <w:rPr>
                <w:rFonts w:ascii="Arial" w:eastAsia="Arial" w:hAnsi="Arial" w:cs="Arial"/>
              </w:rPr>
            </w:pPr>
          </w:p>
          <w:p w:rsidR="00780787" w:rsidRPr="00925BA0" w:rsidRDefault="00780787" w:rsidP="006554F8">
            <w:pPr>
              <w:rPr>
                <w:rFonts w:ascii="Arial" w:eastAsia="Arial" w:hAnsi="Arial" w:cs="Arial"/>
                <w:lang w:val="en-US"/>
              </w:rPr>
            </w:pPr>
            <w:r w:rsidRPr="00925BA0">
              <w:rPr>
                <w:rFonts w:ascii="Arial" w:eastAsia="Arial" w:hAnsi="Arial" w:cs="Arial"/>
              </w:rPr>
              <w:t xml:space="preserve">The Public Health Scotland Strategic Plan is another key policy reference: </w:t>
            </w:r>
            <w:hyperlink r:id="rId13" w:history="1">
              <w:r w:rsidRPr="00925BA0">
                <w:rPr>
                  <w:rStyle w:val="Hyperlink"/>
                  <w:rFonts w:ascii="Arial" w:eastAsia="Arial" w:hAnsi="Arial" w:cs="Arial"/>
                </w:rPr>
                <w:t>https://publichealthscotland.scot/our-organisation/a-scotland-where-everybody-thrives-public-health-scotland-s-strategic-plan-2020-23/</w:t>
              </w:r>
            </w:hyperlink>
            <w:r w:rsidRPr="00925BA0">
              <w:rPr>
                <w:rFonts w:ascii="Arial" w:eastAsia="Arial" w:hAnsi="Arial" w:cs="Arial"/>
              </w:rPr>
              <w:t>.</w:t>
            </w:r>
            <w:r w:rsidRPr="00925BA0">
              <w:rPr>
                <w:rFonts w:ascii="Arial" w:eastAsia="Arial" w:hAnsi="Arial" w:cs="Arial"/>
                <w:u w:val="single"/>
              </w:rPr>
              <w:t xml:space="preserve"> </w:t>
            </w:r>
          </w:p>
          <w:p w:rsidR="00780787" w:rsidRPr="00FF5CA3" w:rsidRDefault="00780787" w:rsidP="006554F8">
            <w:pPr>
              <w:jc w:val="both"/>
              <w:rPr>
                <w:rFonts w:ascii="Arial" w:eastAsia="Arial" w:hAnsi="Arial" w:cs="Arial"/>
                <w:lang w:val="en-US"/>
              </w:rPr>
            </w:pPr>
            <w:r w:rsidRPr="4361392A">
              <w:rPr>
                <w:rFonts w:ascii="Arial" w:eastAsia="Arial" w:hAnsi="Arial" w:cs="Arial"/>
                <w:sz w:val="22"/>
                <w:szCs w:val="22"/>
              </w:rPr>
              <w:t xml:space="preserve"> </w:t>
            </w:r>
          </w:p>
          <w:p w:rsidR="00780787" w:rsidRPr="00FF5CA3" w:rsidRDefault="00780787" w:rsidP="006554F8">
            <w:pPr>
              <w:jc w:val="both"/>
              <w:rPr>
                <w:rFonts w:ascii="Arial" w:eastAsia="Arial" w:hAnsi="Arial" w:cs="Arial"/>
              </w:rPr>
            </w:pPr>
            <w:r w:rsidRPr="3DC61293">
              <w:rPr>
                <w:rFonts w:ascii="Arial" w:eastAsia="Arial" w:hAnsi="Arial" w:cs="Arial"/>
              </w:rPr>
              <w:t>The Directorate’s work is organised into five portfolios: Community-Led Health, Proactive and Preventative Healthcare, Health Protection, Health Intelligence, and Strategy Governance and Performance. The multidisciplinary, multi</w:t>
            </w:r>
            <w:r>
              <w:rPr>
                <w:rFonts w:ascii="Arial" w:eastAsia="Arial" w:hAnsi="Arial" w:cs="Arial"/>
              </w:rPr>
              <w:t>-</w:t>
            </w:r>
            <w:r w:rsidRPr="3DC61293">
              <w:rPr>
                <w:rFonts w:ascii="Arial" w:eastAsia="Arial" w:hAnsi="Arial" w:cs="Arial"/>
              </w:rPr>
              <w:t xml:space="preserve">professional team work across portfolios, sharing resources and expertise as appropriate </w:t>
            </w:r>
          </w:p>
          <w:p w:rsidR="00780787" w:rsidRPr="00FF5CA3" w:rsidRDefault="00780787" w:rsidP="006554F8">
            <w:pPr>
              <w:jc w:val="both"/>
              <w:rPr>
                <w:rFonts w:ascii="Arial" w:eastAsia="Arial" w:hAnsi="Arial" w:cs="Arial"/>
                <w:lang w:val="en-US"/>
              </w:rPr>
            </w:pPr>
            <w:r w:rsidRPr="4361392A">
              <w:rPr>
                <w:rFonts w:ascii="Arial" w:eastAsia="Arial" w:hAnsi="Arial" w:cs="Arial"/>
                <w:sz w:val="22"/>
                <w:szCs w:val="22"/>
              </w:rPr>
              <w:t xml:space="preserve"> </w:t>
            </w:r>
          </w:p>
          <w:p w:rsidR="00780787" w:rsidRPr="00D03AF9" w:rsidRDefault="00780787" w:rsidP="006554F8">
            <w:pPr>
              <w:pStyle w:val="ListParagraph"/>
              <w:numPr>
                <w:ilvl w:val="0"/>
                <w:numId w:val="18"/>
              </w:numPr>
              <w:jc w:val="both"/>
              <w:rPr>
                <w:rFonts w:ascii="Arial" w:eastAsia="Arial" w:hAnsi="Arial" w:cs="Arial"/>
                <w:color w:val="000000"/>
                <w:sz w:val="24"/>
                <w:szCs w:val="24"/>
                <w:lang w:val="en-US"/>
              </w:rPr>
            </w:pPr>
            <w:r>
              <w:rPr>
                <w:rFonts w:ascii="Arial" w:eastAsia="Arial" w:hAnsi="Arial" w:cs="Arial"/>
                <w:sz w:val="24"/>
                <w:szCs w:val="24"/>
              </w:rPr>
              <w:t>Community-Led Health: P</w:t>
            </w:r>
            <w:r w:rsidRPr="3DC61293">
              <w:rPr>
                <w:rFonts w:ascii="Arial" w:eastAsia="Arial" w:hAnsi="Arial" w:cs="Arial"/>
                <w:sz w:val="24"/>
                <w:szCs w:val="24"/>
              </w:rPr>
              <w:t>lace based working focusing on partnership, prevention and inequalities.  Deliver a health in all policies approach in health and social care partnerships and community planning partnerships with a focus on prevention and tackling inequalities</w:t>
            </w:r>
            <w:r w:rsidRPr="3DC61293">
              <w:rPr>
                <w:rFonts w:ascii="Arial" w:eastAsia="Arial" w:hAnsi="Arial" w:cs="Arial"/>
                <w:sz w:val="24"/>
                <w:szCs w:val="24"/>
                <w:u w:val="single"/>
              </w:rPr>
              <w:t xml:space="preserve"> </w:t>
            </w:r>
          </w:p>
          <w:p w:rsidR="00780787" w:rsidRPr="00D03AF9" w:rsidRDefault="00780787" w:rsidP="006554F8">
            <w:pPr>
              <w:pStyle w:val="ListParagraph"/>
              <w:numPr>
                <w:ilvl w:val="0"/>
                <w:numId w:val="18"/>
              </w:numPr>
              <w:tabs>
                <w:tab w:val="left" w:pos="720"/>
              </w:tabs>
              <w:jc w:val="both"/>
              <w:rPr>
                <w:rFonts w:ascii="Arial" w:eastAsia="Arial" w:hAnsi="Arial" w:cs="Arial"/>
                <w:color w:val="000000"/>
                <w:sz w:val="24"/>
                <w:szCs w:val="24"/>
                <w:u w:val="single"/>
              </w:rPr>
            </w:pPr>
            <w:r w:rsidRPr="2F5FF429">
              <w:rPr>
                <w:rFonts w:ascii="Arial" w:eastAsia="Arial" w:hAnsi="Arial" w:cs="Arial"/>
                <w:sz w:val="24"/>
                <w:szCs w:val="24"/>
              </w:rPr>
              <w:t xml:space="preserve">Learning Health System: </w:t>
            </w:r>
            <w:r>
              <w:rPr>
                <w:rFonts w:ascii="Arial" w:eastAsia="Arial" w:hAnsi="Arial" w:cs="Arial"/>
                <w:sz w:val="24"/>
                <w:szCs w:val="24"/>
              </w:rPr>
              <w:t>D</w:t>
            </w:r>
            <w:r w:rsidRPr="2F5FF429">
              <w:rPr>
                <w:rFonts w:ascii="Arial" w:eastAsia="Arial" w:hAnsi="Arial" w:cs="Arial"/>
                <w:sz w:val="24"/>
                <w:szCs w:val="24"/>
              </w:rPr>
              <w:t>eliver a public health intelligence function for Grampian that supports epidemiology, planning, quality improvement and health promotion work within partnerships and hospital settings.</w:t>
            </w:r>
          </w:p>
          <w:p w:rsidR="00780787" w:rsidRPr="00D03AF9" w:rsidRDefault="00780787" w:rsidP="006554F8">
            <w:pPr>
              <w:pStyle w:val="ListParagraph"/>
              <w:numPr>
                <w:ilvl w:val="0"/>
                <w:numId w:val="18"/>
              </w:numPr>
              <w:tabs>
                <w:tab w:val="left" w:pos="720"/>
              </w:tabs>
              <w:jc w:val="both"/>
              <w:rPr>
                <w:rFonts w:ascii="Arial" w:eastAsia="Arial" w:hAnsi="Arial" w:cs="Arial"/>
                <w:color w:val="000000"/>
                <w:sz w:val="24"/>
                <w:szCs w:val="24"/>
                <w:u w:val="single"/>
              </w:rPr>
            </w:pPr>
            <w:r w:rsidRPr="3DC61293">
              <w:rPr>
                <w:rFonts w:ascii="Arial" w:eastAsia="Arial" w:hAnsi="Arial" w:cs="Arial"/>
                <w:sz w:val="24"/>
                <w:szCs w:val="24"/>
              </w:rPr>
              <w:t>Proactive and Preventative Healthcare: Provide oversight and leadership for screening programmes, immunisation, dental public health</w:t>
            </w:r>
            <w:r>
              <w:rPr>
                <w:rFonts w:ascii="Arial" w:eastAsia="Arial" w:hAnsi="Arial" w:cs="Arial"/>
                <w:sz w:val="24"/>
                <w:szCs w:val="24"/>
              </w:rPr>
              <w:t xml:space="preserve"> </w:t>
            </w:r>
            <w:r w:rsidRPr="3DC61293">
              <w:rPr>
                <w:rFonts w:ascii="Arial" w:eastAsia="Arial" w:hAnsi="Arial" w:cs="Arial"/>
                <w:sz w:val="24"/>
                <w:szCs w:val="24"/>
              </w:rPr>
              <w:t>and hea</w:t>
            </w:r>
            <w:r>
              <w:rPr>
                <w:rFonts w:ascii="Arial" w:eastAsia="Arial" w:hAnsi="Arial" w:cs="Arial"/>
                <w:sz w:val="24"/>
                <w:szCs w:val="24"/>
              </w:rPr>
              <w:t xml:space="preserve">lth improvement </w:t>
            </w:r>
            <w:r w:rsidRPr="3DC61293">
              <w:rPr>
                <w:rFonts w:ascii="Arial" w:eastAsia="Arial" w:hAnsi="Arial" w:cs="Arial"/>
                <w:sz w:val="24"/>
                <w:szCs w:val="24"/>
              </w:rPr>
              <w:t>programmes across Grampian.</w:t>
            </w:r>
          </w:p>
          <w:p w:rsidR="00780787" w:rsidRPr="00D03AF9" w:rsidRDefault="00780787" w:rsidP="006554F8">
            <w:pPr>
              <w:pStyle w:val="ListParagraph"/>
              <w:numPr>
                <w:ilvl w:val="0"/>
                <w:numId w:val="18"/>
              </w:numPr>
              <w:tabs>
                <w:tab w:val="left" w:pos="720"/>
              </w:tabs>
              <w:jc w:val="both"/>
              <w:rPr>
                <w:rFonts w:ascii="Arial" w:eastAsia="Arial" w:hAnsi="Arial" w:cs="Arial"/>
                <w:color w:val="000000"/>
                <w:sz w:val="24"/>
                <w:szCs w:val="24"/>
                <w:u w:val="single"/>
              </w:rPr>
            </w:pPr>
            <w:r>
              <w:rPr>
                <w:rFonts w:ascii="Arial" w:eastAsia="Arial" w:hAnsi="Arial" w:cs="Arial"/>
                <w:sz w:val="24"/>
                <w:szCs w:val="24"/>
              </w:rPr>
              <w:t xml:space="preserve">Protecting </w:t>
            </w:r>
            <w:r w:rsidRPr="2F5FF429">
              <w:rPr>
                <w:rFonts w:ascii="Arial" w:eastAsia="Arial" w:hAnsi="Arial" w:cs="Arial"/>
                <w:sz w:val="24"/>
                <w:szCs w:val="24"/>
              </w:rPr>
              <w:t>Health</w:t>
            </w:r>
            <w:r>
              <w:rPr>
                <w:rFonts w:ascii="Arial" w:eastAsia="Arial" w:hAnsi="Arial" w:cs="Arial"/>
                <w:sz w:val="24"/>
                <w:szCs w:val="24"/>
              </w:rPr>
              <w:t>: L</w:t>
            </w:r>
            <w:r w:rsidRPr="2F5FF429">
              <w:rPr>
                <w:rFonts w:ascii="Arial" w:eastAsia="Arial" w:hAnsi="Arial" w:cs="Arial"/>
                <w:sz w:val="24"/>
                <w:szCs w:val="24"/>
              </w:rPr>
              <w:t>eading and delivering an effective health protection service for NHS Grampian.  Prevent the proliferation of communicable and non-communicable diseases and environmental hazards.</w:t>
            </w:r>
          </w:p>
          <w:p w:rsidR="00780787" w:rsidRPr="00D03AF9" w:rsidRDefault="00780787" w:rsidP="006554F8">
            <w:pPr>
              <w:pStyle w:val="ListParagraph"/>
              <w:numPr>
                <w:ilvl w:val="0"/>
                <w:numId w:val="18"/>
              </w:numPr>
              <w:tabs>
                <w:tab w:val="left" w:pos="720"/>
              </w:tabs>
              <w:jc w:val="both"/>
              <w:rPr>
                <w:rFonts w:ascii="Arial" w:eastAsia="Arial" w:hAnsi="Arial" w:cs="Arial"/>
                <w:color w:val="000000"/>
                <w:sz w:val="24"/>
                <w:szCs w:val="24"/>
              </w:rPr>
            </w:pPr>
            <w:r w:rsidRPr="6BE71D57">
              <w:rPr>
                <w:rFonts w:ascii="Arial" w:eastAsia="Arial" w:hAnsi="Arial" w:cs="Arial"/>
                <w:sz w:val="24"/>
                <w:szCs w:val="24"/>
              </w:rPr>
              <w:t xml:space="preserve">Strategy, Governance and Performance: </w:t>
            </w:r>
            <w:r>
              <w:rPr>
                <w:rFonts w:ascii="Arial" w:eastAsia="Arial" w:hAnsi="Arial" w:cs="Arial"/>
                <w:sz w:val="24"/>
                <w:szCs w:val="24"/>
              </w:rPr>
              <w:t>Supporting</w:t>
            </w:r>
            <w:r w:rsidRPr="6BE71D57">
              <w:rPr>
                <w:rFonts w:ascii="Arial" w:eastAsia="Arial" w:hAnsi="Arial" w:cs="Arial"/>
                <w:sz w:val="24"/>
                <w:szCs w:val="24"/>
              </w:rPr>
              <w:t xml:space="preserve"> governance and accountability arrangements which result in cost effective, outcome-focused and impactful delivery to achieve the ambitions of Public Health for Grampian.</w:t>
            </w:r>
          </w:p>
          <w:p w:rsidR="00780787" w:rsidRDefault="00780787" w:rsidP="006554F8">
            <w:pPr>
              <w:rPr>
                <w:rFonts w:ascii="Arial" w:eastAsia="Arial" w:hAnsi="Arial" w:cs="Arial"/>
              </w:rPr>
            </w:pPr>
            <w:r w:rsidRPr="6BE71D57">
              <w:rPr>
                <w:rFonts w:ascii="Arial" w:eastAsia="Arial" w:hAnsi="Arial" w:cs="Arial"/>
              </w:rPr>
              <w:t xml:space="preserve">There is a strong commitment to multi-disciplinary public health reflected in the range of staff within the department. There is a core of approximately 130 staff working across all areas of public health. Teams within the Directorate have regular meetings to discuss strategic direction, shared challenges and ideas. </w:t>
            </w:r>
          </w:p>
          <w:p w:rsidR="00780787" w:rsidRPr="00FF5CA3" w:rsidRDefault="00780787" w:rsidP="006554F8">
            <w:pPr>
              <w:rPr>
                <w:rFonts w:ascii="Arial" w:eastAsia="Arial" w:hAnsi="Arial" w:cs="Arial"/>
                <w:lang w:val="en-US"/>
              </w:rPr>
            </w:pPr>
            <w:r w:rsidRPr="6BE71D57">
              <w:rPr>
                <w:rFonts w:ascii="Arial" w:eastAsia="Arial" w:hAnsi="Arial" w:cs="Arial"/>
              </w:rPr>
              <w:t>There are monthly CPD sessions that bring together the wider Public Health system to hear from experts and to discuss areas of common interest and hot topics. The Directorate also plans away days to bring colleagues together to share how we are working, what could be better and to review our overarching strategic direction.</w:t>
            </w:r>
          </w:p>
          <w:p w:rsidR="00780787" w:rsidRPr="00FF5CA3" w:rsidRDefault="00780787" w:rsidP="006554F8">
            <w:pPr>
              <w:jc w:val="both"/>
              <w:rPr>
                <w:rFonts w:ascii="Arial" w:eastAsia="Arial" w:hAnsi="Arial" w:cs="Arial"/>
                <w:lang w:val="en-US"/>
              </w:rPr>
            </w:pPr>
          </w:p>
          <w:p w:rsidR="00780787" w:rsidRPr="00FF5CA3" w:rsidRDefault="00780787" w:rsidP="006554F8">
            <w:pPr>
              <w:jc w:val="both"/>
              <w:rPr>
                <w:rFonts w:ascii="Arial" w:eastAsia="Arial" w:hAnsi="Arial" w:cs="Arial"/>
                <w:lang w:val="en-US"/>
              </w:rPr>
            </w:pPr>
            <w:r>
              <w:rPr>
                <w:rFonts w:ascii="Arial" w:eastAsia="Arial" w:hAnsi="Arial" w:cs="Arial"/>
              </w:rPr>
              <w:t xml:space="preserve">The Directorate has </w:t>
            </w:r>
            <w:r w:rsidRPr="6BE71D57">
              <w:rPr>
                <w:rFonts w:ascii="Arial" w:eastAsia="Arial" w:hAnsi="Arial" w:cs="Arial"/>
              </w:rPr>
              <w:t>undertaken a review of how it operates and is moving into a new structure to strengthen partnership working.</w:t>
            </w:r>
          </w:p>
        </w:tc>
      </w:tr>
      <w:tr w:rsidR="00780787" w:rsidRPr="006A257D" w:rsidTr="006554F8">
        <w:tc>
          <w:tcPr>
            <w:tcW w:w="514" w:type="dxa"/>
          </w:tcPr>
          <w:p w:rsidR="00780787" w:rsidRPr="006A257D" w:rsidRDefault="00780787" w:rsidP="006554F8">
            <w:pPr>
              <w:spacing w:before="120"/>
              <w:rPr>
                <w:rFonts w:ascii="Arial" w:hAnsi="Arial" w:cs="Arial"/>
                <w:b/>
              </w:rPr>
            </w:pPr>
          </w:p>
        </w:tc>
        <w:tc>
          <w:tcPr>
            <w:tcW w:w="9375" w:type="dxa"/>
          </w:tcPr>
          <w:p w:rsidR="00780787" w:rsidRPr="005F1B34" w:rsidRDefault="00780787" w:rsidP="006554F8">
            <w:pPr>
              <w:pStyle w:val="Footer"/>
              <w:tabs>
                <w:tab w:val="clear" w:pos="4153"/>
                <w:tab w:val="clear" w:pos="8306"/>
              </w:tabs>
              <w:spacing w:before="120"/>
              <w:rPr>
                <w:rFonts w:ascii="Arial" w:hAnsi="Arial" w:cs="Arial"/>
                <w:sz w:val="24"/>
              </w:rPr>
            </w:pPr>
            <w:r w:rsidRPr="006A257D">
              <w:rPr>
                <w:rFonts w:ascii="Arial" w:hAnsi="Arial" w:cs="Arial"/>
                <w:b/>
                <w:sz w:val="24"/>
              </w:rPr>
              <w:t>Organisational Chart</w:t>
            </w:r>
            <w:r w:rsidRPr="006A257D">
              <w:rPr>
                <w:rFonts w:ascii="Arial" w:hAnsi="Arial" w:cs="Arial"/>
                <w:sz w:val="24"/>
              </w:rPr>
              <w:t xml:space="preserve"> </w:t>
            </w:r>
          </w:p>
          <w:p w:rsidR="00780787" w:rsidRDefault="00780787" w:rsidP="006554F8">
            <w:pPr>
              <w:pStyle w:val="Footer"/>
              <w:tabs>
                <w:tab w:val="clear" w:pos="4153"/>
                <w:tab w:val="clear" w:pos="8306"/>
              </w:tabs>
              <w:spacing w:before="120"/>
              <w:jc w:val="center"/>
              <w:rPr>
                <w:szCs w:val="20"/>
              </w:rPr>
            </w:pPr>
            <w:r w:rsidRPr="00A6367D">
              <w:rPr>
                <w:noProof/>
              </w:rPr>
              <w:drawing>
                <wp:inline distT="0" distB="0" distL="0" distR="0">
                  <wp:extent cx="5819775" cy="2438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57537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19775" cy="2438400"/>
                          </a:xfrm>
                          <a:prstGeom prst="rect">
                            <a:avLst/>
                          </a:prstGeom>
                          <a:noFill/>
                          <a:ln>
                            <a:noFill/>
                          </a:ln>
                        </pic:spPr>
                      </pic:pic>
                    </a:graphicData>
                  </a:graphic>
                </wp:inline>
              </w:drawing>
            </w:r>
            <w:r>
              <w:br/>
            </w:r>
          </w:p>
          <w:p w:rsidR="00780787" w:rsidRPr="006A257D" w:rsidRDefault="00780787" w:rsidP="006554F8">
            <w:pPr>
              <w:pStyle w:val="Footer"/>
              <w:tabs>
                <w:tab w:val="clear" w:pos="4153"/>
                <w:tab w:val="clear" w:pos="8306"/>
              </w:tabs>
              <w:spacing w:before="120"/>
              <w:rPr>
                <w:rFonts w:ascii="Arial" w:hAnsi="Arial" w:cs="Arial"/>
                <w:b/>
                <w:sz w:val="24"/>
              </w:rPr>
            </w:pPr>
          </w:p>
        </w:tc>
      </w:tr>
    </w:tbl>
    <w:p w:rsidR="00780787" w:rsidRPr="006A257D" w:rsidRDefault="00780787" w:rsidP="00780787">
      <w:pPr>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9355"/>
      </w:tblGrid>
      <w:tr w:rsidR="00780787" w:rsidRPr="006A257D" w:rsidTr="006554F8">
        <w:tc>
          <w:tcPr>
            <w:tcW w:w="534" w:type="dxa"/>
          </w:tcPr>
          <w:p w:rsidR="00780787" w:rsidRPr="006A257D" w:rsidRDefault="00780787" w:rsidP="006554F8">
            <w:pPr>
              <w:spacing w:before="120"/>
              <w:rPr>
                <w:rFonts w:ascii="Arial" w:hAnsi="Arial" w:cs="Arial"/>
                <w:b/>
              </w:rPr>
            </w:pPr>
            <w:r w:rsidRPr="006A257D">
              <w:rPr>
                <w:rFonts w:ascii="Arial" w:hAnsi="Arial" w:cs="Arial"/>
                <w:b/>
              </w:rPr>
              <w:t>1</w:t>
            </w:r>
          </w:p>
        </w:tc>
        <w:tc>
          <w:tcPr>
            <w:tcW w:w="9355" w:type="dxa"/>
          </w:tcPr>
          <w:p w:rsidR="00780787" w:rsidRPr="006A257D" w:rsidRDefault="00780787" w:rsidP="006554F8">
            <w:pPr>
              <w:pStyle w:val="Footer"/>
              <w:tabs>
                <w:tab w:val="clear" w:pos="4153"/>
                <w:tab w:val="clear" w:pos="8306"/>
              </w:tabs>
              <w:spacing w:before="120"/>
              <w:rPr>
                <w:rFonts w:ascii="Arial" w:hAnsi="Arial" w:cs="Arial"/>
                <w:b/>
                <w:sz w:val="24"/>
              </w:rPr>
            </w:pPr>
            <w:r w:rsidRPr="006A257D">
              <w:rPr>
                <w:rFonts w:ascii="Arial" w:hAnsi="Arial" w:cs="Arial"/>
                <w:b/>
                <w:sz w:val="24"/>
              </w:rPr>
              <w:t>Communication and relationship skills</w:t>
            </w:r>
          </w:p>
          <w:p w:rsidR="00780787" w:rsidRPr="006A257D" w:rsidRDefault="00780787" w:rsidP="006554F8">
            <w:pPr>
              <w:rPr>
                <w:rFonts w:ascii="Arial" w:hAnsi="Arial" w:cs="Arial"/>
              </w:rPr>
            </w:pPr>
          </w:p>
          <w:p w:rsidR="00780787" w:rsidRPr="00690150" w:rsidRDefault="00780787" w:rsidP="006554F8">
            <w:pPr>
              <w:numPr>
                <w:ilvl w:val="0"/>
                <w:numId w:val="1"/>
              </w:numPr>
              <w:ind w:right="72"/>
              <w:jc w:val="both"/>
              <w:rPr>
                <w:rFonts w:ascii="Arial" w:hAnsi="Arial"/>
              </w:rPr>
            </w:pPr>
            <w:r w:rsidRPr="00690150">
              <w:rPr>
                <w:rFonts w:ascii="Arial" w:hAnsi="Arial"/>
              </w:rPr>
              <w:t>The most challenging part of the job is to gain extensive professional and community support, co-operation and participati</w:t>
            </w:r>
            <w:r>
              <w:rPr>
                <w:rFonts w:ascii="Arial" w:hAnsi="Arial"/>
              </w:rPr>
              <w:t>on in improving health and well</w:t>
            </w:r>
            <w:r w:rsidRPr="00690150">
              <w:rPr>
                <w:rFonts w:ascii="Arial" w:hAnsi="Arial"/>
              </w:rPr>
              <w:t>being from a wide range of organisations and individuals across Grampian, and where appropriate regionally, to maximise health impact and reduce health inequalities. Stakeholder involvement, commitment and integration of their contributions, must largely be achieved through persuasion and facilitation.</w:t>
            </w:r>
            <w:r>
              <w:rPr>
                <w:rFonts w:ascii="Arial" w:hAnsi="Arial"/>
              </w:rPr>
              <w:t xml:space="preserve"> Moreover, there may be a</w:t>
            </w:r>
            <w:r w:rsidRPr="00690150">
              <w:rPr>
                <w:rFonts w:ascii="Arial" w:hAnsi="Arial"/>
              </w:rPr>
              <w:t xml:space="preserve"> requirement to gain co-operation from independent contractors where there may be significant barriers to acceptance</w:t>
            </w:r>
          </w:p>
          <w:p w:rsidR="00780787" w:rsidRPr="00690150" w:rsidRDefault="00780787" w:rsidP="006554F8">
            <w:pPr>
              <w:ind w:right="162"/>
              <w:jc w:val="both"/>
              <w:rPr>
                <w:rFonts w:ascii="Arial" w:hAnsi="Arial"/>
              </w:rPr>
            </w:pPr>
          </w:p>
          <w:p w:rsidR="00780787" w:rsidRPr="00690150" w:rsidRDefault="00780787" w:rsidP="006554F8">
            <w:pPr>
              <w:numPr>
                <w:ilvl w:val="0"/>
                <w:numId w:val="1"/>
              </w:numPr>
              <w:ind w:right="162"/>
              <w:jc w:val="both"/>
              <w:rPr>
                <w:rFonts w:ascii="Arial" w:hAnsi="Arial"/>
              </w:rPr>
            </w:pPr>
            <w:r w:rsidRPr="00690150">
              <w:rPr>
                <w:rFonts w:ascii="Arial" w:hAnsi="Arial"/>
              </w:rPr>
              <w:t>The need for highly developed interpersonal and communication skills, written, oral and electronic is essential for the level of communication and networking demanded by this post. The post holder will be required to communicate, consult, negotiate, facilitate and influence effectively to plan and deliver the strategic agenda and establish and maintain good working relationships.</w:t>
            </w:r>
            <w:r>
              <w:rPr>
                <w:rFonts w:ascii="Arial" w:hAnsi="Arial"/>
              </w:rPr>
              <w:t xml:space="preserve"> The post holder will be</w:t>
            </w:r>
            <w:r w:rsidRPr="00690150">
              <w:rPr>
                <w:rFonts w:ascii="Arial" w:hAnsi="Arial"/>
              </w:rPr>
              <w:t xml:space="preserve"> required to develop and mainta</w:t>
            </w:r>
            <w:r>
              <w:rPr>
                <w:rFonts w:ascii="Arial" w:hAnsi="Arial"/>
              </w:rPr>
              <w:t>in relationships within and out</w:t>
            </w:r>
            <w:r w:rsidRPr="00690150">
              <w:rPr>
                <w:rFonts w:ascii="Arial" w:hAnsi="Arial"/>
              </w:rPr>
              <w:t xml:space="preserve"> with the organisation. </w:t>
            </w:r>
          </w:p>
          <w:p w:rsidR="00780787" w:rsidRPr="00EF6C97" w:rsidRDefault="00780787" w:rsidP="006554F8">
            <w:pPr>
              <w:ind w:left="720" w:right="162"/>
              <w:jc w:val="both"/>
              <w:rPr>
                <w:rFonts w:ascii="Arial" w:hAnsi="Arial"/>
              </w:rPr>
            </w:pPr>
          </w:p>
          <w:p w:rsidR="00780787" w:rsidRPr="0025713D" w:rsidRDefault="00780787" w:rsidP="006554F8">
            <w:pPr>
              <w:numPr>
                <w:ilvl w:val="0"/>
                <w:numId w:val="1"/>
              </w:numPr>
              <w:ind w:right="162"/>
              <w:jc w:val="both"/>
              <w:rPr>
                <w:rFonts w:ascii="Arial" w:hAnsi="Arial"/>
              </w:rPr>
            </w:pPr>
            <w:r w:rsidRPr="00690150">
              <w:rPr>
                <w:rFonts w:ascii="Arial" w:hAnsi="Arial"/>
              </w:rPr>
              <w:t>Diplomacy, tact and empathy will be needed to convey highly complex sensitive and often contentious information in a form which is readily understood by a variety of audiences including the public, the media, health professionals, the Scottish Government and patients. The post holder will often be required to communicate in a hostile, antagonistic or highly emotive atmosphere relaying decisions about policy which have an impact on service delivery.</w:t>
            </w:r>
            <w:r>
              <w:rPr>
                <w:rFonts w:ascii="Arial" w:hAnsi="Arial"/>
              </w:rPr>
              <w:t xml:space="preserve"> </w:t>
            </w:r>
            <w:r w:rsidRPr="00690150">
              <w:rPr>
                <w:rFonts w:ascii="Arial" w:hAnsi="Arial"/>
              </w:rPr>
              <w:t>The post holder is required to prepare and contribute to proactive and reactive press statements for pr</w:t>
            </w:r>
            <w:r>
              <w:rPr>
                <w:rFonts w:ascii="Arial" w:hAnsi="Arial"/>
              </w:rPr>
              <w:t xml:space="preserve">int, radio and televised media. </w:t>
            </w:r>
            <w:r w:rsidRPr="00690150">
              <w:rPr>
                <w:rFonts w:ascii="Arial" w:hAnsi="Arial"/>
              </w:rPr>
              <w:t xml:space="preserve">The post holder will be required to speak at </w:t>
            </w:r>
            <w:r>
              <w:rPr>
                <w:rFonts w:ascii="Arial" w:hAnsi="Arial"/>
              </w:rPr>
              <w:t xml:space="preserve">public meetings and conferences and </w:t>
            </w:r>
            <w:r w:rsidRPr="00EF6C97">
              <w:rPr>
                <w:rFonts w:ascii="Arial" w:hAnsi="Arial" w:cs="Arial"/>
              </w:rPr>
              <w:t xml:space="preserve">communicate complex, sensitive </w:t>
            </w:r>
            <w:r>
              <w:rPr>
                <w:rFonts w:ascii="Arial" w:hAnsi="Arial" w:cs="Arial"/>
              </w:rPr>
              <w:t>and contentious information in</w:t>
            </w:r>
            <w:r w:rsidRPr="00EF6C97">
              <w:rPr>
                <w:rFonts w:ascii="Arial" w:hAnsi="Arial" w:cs="Arial"/>
              </w:rPr>
              <w:t xml:space="preserve"> formal setting</w:t>
            </w:r>
            <w:r>
              <w:rPr>
                <w:rFonts w:ascii="Arial" w:hAnsi="Arial" w:cs="Arial"/>
              </w:rPr>
              <w:t>s</w:t>
            </w:r>
            <w:r w:rsidRPr="00EF6C97">
              <w:rPr>
                <w:rFonts w:ascii="Arial" w:hAnsi="Arial" w:cs="Arial"/>
              </w:rPr>
              <w:t xml:space="preserve"> such as teaching, board presentations and open public meetings.</w:t>
            </w:r>
          </w:p>
          <w:p w:rsidR="00780787" w:rsidRPr="00690150" w:rsidRDefault="00780787" w:rsidP="006554F8">
            <w:pPr>
              <w:ind w:right="162"/>
              <w:jc w:val="both"/>
              <w:rPr>
                <w:rFonts w:ascii="Arial" w:hAnsi="Arial"/>
              </w:rPr>
            </w:pPr>
          </w:p>
          <w:p w:rsidR="00780787" w:rsidRPr="0025713D" w:rsidRDefault="00780787" w:rsidP="006554F8">
            <w:pPr>
              <w:numPr>
                <w:ilvl w:val="0"/>
                <w:numId w:val="1"/>
              </w:numPr>
              <w:ind w:right="162"/>
              <w:jc w:val="both"/>
              <w:rPr>
                <w:rFonts w:ascii="Arial" w:hAnsi="Arial"/>
              </w:rPr>
            </w:pPr>
            <w:r w:rsidRPr="4361392A">
              <w:rPr>
                <w:rFonts w:ascii="Arial" w:hAnsi="Arial"/>
              </w:rPr>
              <w:t xml:space="preserve">The post holder will be expected to communicate highly contentious and sensitive information and decisions to patients and patient groups where there may be difficulties in understanding complex issues and where the decision has a direct impact on the quality or length of a patient’s life or to groups and individuals of differing backgrounds, both professional and public. There is a requirement to handle communication of complex issues sensitively and in a confidential manner. This may lead to conflict and the post holder is required to maintain objectivity and an evidence based approach to decision making for difficult decisions. </w:t>
            </w:r>
            <w:r w:rsidRPr="4361392A">
              <w:rPr>
                <w:rFonts w:ascii="Arial" w:hAnsi="Arial" w:cs="Arial"/>
              </w:rPr>
              <w:t>These groups will have scaled understanding of the topics, and the post holder will be required to adapt the presentations accordingly, and to be able to answer ensuing questions.</w:t>
            </w:r>
          </w:p>
          <w:p w:rsidR="00780787" w:rsidRPr="00690150" w:rsidRDefault="00780787" w:rsidP="006554F8">
            <w:pPr>
              <w:pStyle w:val="BodyText"/>
              <w:ind w:right="162"/>
              <w:rPr>
                <w:rFonts w:ascii="Arial" w:hAnsi="Arial" w:cs="Arial"/>
                <w:i w:val="0"/>
              </w:rPr>
            </w:pPr>
          </w:p>
          <w:p w:rsidR="00780787" w:rsidRDefault="00780787" w:rsidP="006554F8">
            <w:pPr>
              <w:pStyle w:val="BodyText"/>
              <w:numPr>
                <w:ilvl w:val="0"/>
                <w:numId w:val="1"/>
              </w:numPr>
              <w:ind w:right="162"/>
              <w:rPr>
                <w:rFonts w:ascii="Arial" w:hAnsi="Arial" w:cs="Arial"/>
                <w:i w:val="0"/>
              </w:rPr>
            </w:pPr>
            <w:r w:rsidRPr="00690150">
              <w:rPr>
                <w:rFonts w:ascii="Arial" w:hAnsi="Arial" w:cs="Arial"/>
                <w:i w:val="0"/>
              </w:rPr>
              <w:t>The post holder is expected to respond to frequent formal and informal requests for advice and information, which may be complex from a number of different perspectives (clinical, scientific, legal, and ethical).</w:t>
            </w:r>
          </w:p>
          <w:p w:rsidR="00780787" w:rsidRDefault="00780787" w:rsidP="006554F8">
            <w:pPr>
              <w:pStyle w:val="ListParagraph"/>
              <w:rPr>
                <w:rFonts w:ascii="Arial" w:hAnsi="Arial" w:cs="Arial"/>
                <w:i/>
              </w:rPr>
            </w:pPr>
          </w:p>
          <w:p w:rsidR="00780787" w:rsidRPr="00D03AF9" w:rsidRDefault="00780787" w:rsidP="006554F8">
            <w:pPr>
              <w:pStyle w:val="ListParagraph"/>
              <w:numPr>
                <w:ilvl w:val="0"/>
                <w:numId w:val="1"/>
              </w:numPr>
              <w:spacing w:beforeAutospacing="1" w:after="160" w:afterAutospacing="1" w:line="240" w:lineRule="auto"/>
              <w:rPr>
                <w:rFonts w:ascii="Arial" w:eastAsia="Arial" w:hAnsi="Arial" w:cs="Arial"/>
                <w:color w:val="000000"/>
                <w:sz w:val="24"/>
                <w:szCs w:val="24"/>
              </w:rPr>
            </w:pPr>
            <w:r w:rsidRPr="00761F67">
              <w:rPr>
                <w:rFonts w:ascii="Arial" w:eastAsia="Arial" w:hAnsi="Arial" w:cs="Arial"/>
                <w:sz w:val="24"/>
                <w:szCs w:val="24"/>
              </w:rPr>
              <w:t>To lead the development of inter-agency and interdisciplinary short and long-term strategic working to improve population health and in vulnerable groups. This requires the ability to work across a range of disciplines and geographies/organisational boundaries.</w:t>
            </w:r>
          </w:p>
          <w:p w:rsidR="00780787" w:rsidRPr="00D03AF9" w:rsidRDefault="00780787" w:rsidP="006554F8">
            <w:pPr>
              <w:pStyle w:val="ListParagraph"/>
              <w:rPr>
                <w:rFonts w:ascii="Arial" w:eastAsia="Arial" w:hAnsi="Arial" w:cs="Arial"/>
                <w:color w:val="000000"/>
                <w:sz w:val="24"/>
                <w:szCs w:val="24"/>
              </w:rPr>
            </w:pPr>
          </w:p>
          <w:p w:rsidR="00780787" w:rsidRPr="00396347" w:rsidRDefault="00780787" w:rsidP="006554F8">
            <w:pPr>
              <w:pStyle w:val="ListParagraph"/>
              <w:numPr>
                <w:ilvl w:val="0"/>
                <w:numId w:val="1"/>
              </w:numPr>
              <w:spacing w:beforeAutospacing="1" w:after="160" w:afterAutospacing="1" w:line="240" w:lineRule="auto"/>
              <w:rPr>
                <w:rFonts w:ascii="Arial" w:eastAsia="Arial" w:hAnsi="Arial" w:cs="Arial"/>
                <w:color w:val="000000"/>
                <w:sz w:val="24"/>
                <w:szCs w:val="24"/>
              </w:rPr>
            </w:pPr>
            <w:r w:rsidRPr="00761F67">
              <w:rPr>
                <w:rFonts w:ascii="Arial" w:eastAsia="Arial" w:hAnsi="Arial" w:cs="Arial"/>
                <w:sz w:val="24"/>
                <w:szCs w:val="24"/>
              </w:rPr>
              <w:t>To support and promote the integration of health, statutory services and voluntary organisations to promote effective joint working between NHS Grampian, Integration Joint Boards/Health and Social Care Partnerships and Community Planning Partnerships.</w:t>
            </w:r>
          </w:p>
          <w:p w:rsidR="00780787" w:rsidRPr="00925BA0" w:rsidRDefault="00780787" w:rsidP="006554F8">
            <w:pPr>
              <w:pStyle w:val="ListParagraph"/>
              <w:numPr>
                <w:ilvl w:val="0"/>
                <w:numId w:val="1"/>
              </w:numPr>
              <w:spacing w:beforeAutospacing="1" w:after="160" w:afterAutospacing="1" w:line="240" w:lineRule="auto"/>
              <w:rPr>
                <w:rFonts w:ascii="Arial" w:eastAsia="Arial" w:hAnsi="Arial" w:cs="Arial"/>
                <w:color w:val="000000"/>
                <w:sz w:val="24"/>
                <w:szCs w:val="24"/>
              </w:rPr>
            </w:pPr>
            <w:r w:rsidRPr="00925BA0">
              <w:rPr>
                <w:rFonts w:ascii="Arial" w:eastAsia="Arial" w:hAnsi="Arial" w:cs="Arial"/>
                <w:sz w:val="24"/>
                <w:szCs w:val="24"/>
              </w:rPr>
              <w:t>To build and maintain effective relationships with external agencies and other stakeholders to influence their policy decisions. This will involve working with complex professional, managerial and population groups across the statutory, non-statutory and independent sectors</w:t>
            </w:r>
          </w:p>
          <w:p w:rsidR="00780787" w:rsidRPr="00D03AF9" w:rsidRDefault="00780787" w:rsidP="006554F8">
            <w:pPr>
              <w:pStyle w:val="ListParagraph"/>
              <w:numPr>
                <w:ilvl w:val="0"/>
                <w:numId w:val="1"/>
              </w:numPr>
              <w:spacing w:beforeAutospacing="1" w:after="160" w:afterAutospacing="1" w:line="240" w:lineRule="auto"/>
              <w:rPr>
                <w:rFonts w:ascii="Arial" w:eastAsia="Arial" w:hAnsi="Arial" w:cs="Arial"/>
                <w:color w:val="000000"/>
              </w:rPr>
            </w:pPr>
            <w:r w:rsidRPr="00925BA0">
              <w:rPr>
                <w:rFonts w:ascii="Arial" w:eastAsia="Arial" w:hAnsi="Arial" w:cs="Arial"/>
                <w:sz w:val="24"/>
                <w:szCs w:val="24"/>
              </w:rPr>
              <w:t>To utilise highly developed interpersonal communication skills to consult, negotiate, mediate, facilitate and influence effectively in order to promote and progress the public health agenda. This will involve employing diplomacy, tact and compassion to influence and persuade individuals and groups through collaborative and partnership working; fostering trusting relationships with senior colleagues within NHS Grampian and among partners and wider communities.</w:t>
            </w:r>
          </w:p>
        </w:tc>
      </w:tr>
      <w:tr w:rsidR="00780787" w:rsidRPr="006A257D" w:rsidTr="006554F8">
        <w:tc>
          <w:tcPr>
            <w:tcW w:w="534" w:type="dxa"/>
          </w:tcPr>
          <w:p w:rsidR="00780787" w:rsidRPr="006A257D" w:rsidRDefault="00780787" w:rsidP="006554F8">
            <w:pPr>
              <w:spacing w:before="120"/>
              <w:rPr>
                <w:rFonts w:ascii="Arial" w:hAnsi="Arial" w:cs="Arial"/>
              </w:rPr>
            </w:pPr>
            <w:r w:rsidRPr="006A257D">
              <w:rPr>
                <w:rFonts w:ascii="Arial" w:hAnsi="Arial" w:cs="Arial"/>
                <w:b/>
              </w:rPr>
              <w:t>2</w:t>
            </w:r>
          </w:p>
        </w:tc>
        <w:tc>
          <w:tcPr>
            <w:tcW w:w="9355" w:type="dxa"/>
          </w:tcPr>
          <w:p w:rsidR="00780787" w:rsidRDefault="00780787" w:rsidP="006554F8">
            <w:pPr>
              <w:pStyle w:val="Heading1"/>
              <w:spacing w:line="240" w:lineRule="auto"/>
              <w:jc w:val="left"/>
              <w:rPr>
                <w:rFonts w:ascii="Arial" w:hAnsi="Arial" w:cs="Arial"/>
                <w:i w:val="0"/>
              </w:rPr>
            </w:pPr>
            <w:r w:rsidRPr="006A257D">
              <w:rPr>
                <w:rFonts w:ascii="Arial" w:hAnsi="Arial" w:cs="Arial"/>
                <w:i w:val="0"/>
              </w:rPr>
              <w:t>Knowledge, training and experience</w:t>
            </w:r>
          </w:p>
          <w:p w:rsidR="00780787" w:rsidRDefault="00780787" w:rsidP="006554F8">
            <w:pPr>
              <w:rPr>
                <w:rFonts w:ascii="Arial" w:hAnsi="Arial" w:cs="Arial"/>
                <w:i/>
              </w:rPr>
            </w:pPr>
          </w:p>
          <w:p w:rsidR="00780787" w:rsidRPr="00AD3407" w:rsidRDefault="00780787" w:rsidP="006554F8">
            <w:pPr>
              <w:rPr>
                <w:rFonts w:ascii="Arial" w:hAnsi="Arial" w:cs="Arial"/>
                <w:b/>
              </w:rPr>
            </w:pPr>
            <w:r>
              <w:rPr>
                <w:rFonts w:ascii="Arial" w:hAnsi="Arial" w:cs="Arial"/>
                <w:b/>
              </w:rPr>
              <w:t xml:space="preserve">Applicants should: </w:t>
            </w:r>
          </w:p>
          <w:p w:rsidR="00780787" w:rsidRDefault="00780787" w:rsidP="006554F8">
            <w:pPr>
              <w:numPr>
                <w:ilvl w:val="0"/>
                <w:numId w:val="12"/>
              </w:numPr>
              <w:rPr>
                <w:rFonts w:ascii="Arial" w:hAnsi="Arial" w:cs="Arial"/>
              </w:rPr>
            </w:pPr>
            <w:r>
              <w:rPr>
                <w:rFonts w:ascii="Arial" w:hAnsi="Arial" w:cs="Arial"/>
              </w:rPr>
              <w:t>Be included</w:t>
            </w:r>
            <w:r w:rsidRPr="008916B5">
              <w:rPr>
                <w:rFonts w:ascii="Arial" w:hAnsi="Arial" w:cs="Arial"/>
              </w:rPr>
              <w:t xml:space="preserve"> in the G</w:t>
            </w:r>
            <w:r>
              <w:rPr>
                <w:rFonts w:ascii="Arial" w:hAnsi="Arial" w:cs="Arial"/>
              </w:rPr>
              <w:t xml:space="preserve">eneral </w:t>
            </w:r>
            <w:r w:rsidRPr="008916B5">
              <w:rPr>
                <w:rFonts w:ascii="Arial" w:hAnsi="Arial" w:cs="Arial"/>
              </w:rPr>
              <w:t>M</w:t>
            </w:r>
            <w:r>
              <w:rPr>
                <w:rFonts w:ascii="Arial" w:hAnsi="Arial" w:cs="Arial"/>
              </w:rPr>
              <w:t xml:space="preserve">edical </w:t>
            </w:r>
            <w:r w:rsidRPr="008916B5">
              <w:rPr>
                <w:rFonts w:ascii="Arial" w:hAnsi="Arial" w:cs="Arial"/>
              </w:rPr>
              <w:t>C</w:t>
            </w:r>
            <w:r>
              <w:rPr>
                <w:rFonts w:ascii="Arial" w:hAnsi="Arial" w:cs="Arial"/>
              </w:rPr>
              <w:t>ouncil</w:t>
            </w:r>
            <w:r w:rsidRPr="008916B5">
              <w:rPr>
                <w:rFonts w:ascii="Arial" w:hAnsi="Arial" w:cs="Arial"/>
              </w:rPr>
              <w:t xml:space="preserve"> </w:t>
            </w:r>
            <w:r>
              <w:rPr>
                <w:rFonts w:ascii="Arial" w:hAnsi="Arial" w:cs="Arial"/>
              </w:rPr>
              <w:t xml:space="preserve">(GMC) </w:t>
            </w:r>
            <w:r w:rsidRPr="008916B5">
              <w:rPr>
                <w:rFonts w:ascii="Arial" w:hAnsi="Arial" w:cs="Arial"/>
              </w:rPr>
              <w:t xml:space="preserve">Specialist Register </w:t>
            </w:r>
            <w:r w:rsidRPr="00D237A4">
              <w:rPr>
                <w:rFonts w:ascii="Arial" w:hAnsi="Arial" w:cs="Arial"/>
                <w:b/>
              </w:rPr>
              <w:t xml:space="preserve">or </w:t>
            </w:r>
            <w:r w:rsidRPr="008916B5">
              <w:rPr>
                <w:rFonts w:ascii="Arial" w:hAnsi="Arial" w:cs="Arial"/>
              </w:rPr>
              <w:t>UK Public Health Register</w:t>
            </w:r>
            <w:r w:rsidR="00A228B3">
              <w:rPr>
                <w:rFonts w:ascii="Arial" w:hAnsi="Arial" w:cs="Arial"/>
              </w:rPr>
              <w:t xml:space="preserve"> </w:t>
            </w:r>
            <w:r w:rsidR="00A228B3" w:rsidRPr="00E33395">
              <w:rPr>
                <w:rFonts w:ascii="Arial" w:hAnsi="Arial" w:cs="Arial"/>
                <w:b/>
              </w:rPr>
              <w:t>or</w:t>
            </w:r>
            <w:r w:rsidR="00A228B3" w:rsidRPr="00BD0875">
              <w:rPr>
                <w:rStyle w:val="ui-provider"/>
                <w:rFonts w:ascii="Arial" w:hAnsi="Arial" w:cs="Arial"/>
                <w:b/>
                <w:sz w:val="22"/>
                <w:szCs w:val="22"/>
              </w:rPr>
              <w:t xml:space="preserve"> </w:t>
            </w:r>
            <w:r w:rsidR="00A228B3" w:rsidRPr="00E33395">
              <w:rPr>
                <w:rStyle w:val="ui-provider"/>
                <w:rFonts w:ascii="Arial" w:hAnsi="Arial" w:cs="Arial"/>
                <w:sz w:val="22"/>
                <w:szCs w:val="22"/>
              </w:rPr>
              <w:t>GDC Specialist List in dental public health</w:t>
            </w:r>
            <w:r w:rsidRPr="008916B5">
              <w:rPr>
                <w:rFonts w:ascii="Arial" w:hAnsi="Arial" w:cs="Arial"/>
              </w:rPr>
              <w:t>.  If included in the GMC Specialist Register in a specialty other than public health medicine candidates must have equivalent training an</w:t>
            </w:r>
            <w:r>
              <w:rPr>
                <w:rFonts w:ascii="Arial" w:hAnsi="Arial" w:cs="Arial"/>
              </w:rPr>
              <w:t xml:space="preserve">d/or appropriate experience of Public Health. </w:t>
            </w:r>
            <w:r w:rsidRPr="00D237A4">
              <w:rPr>
                <w:rFonts w:ascii="Arial" w:hAnsi="Arial" w:cs="Arial"/>
                <w:spacing w:val="-2"/>
              </w:rPr>
              <w:t xml:space="preserve">Public Health specialist registrar and specialist trainee applicants who are not yet on the GMC Specialist Register/ UKPHR must provide verifiable signed documentary evidence that they are within 6 months of gaining entry at the date of interview. </w:t>
            </w:r>
          </w:p>
          <w:p w:rsidR="00780787" w:rsidRDefault="00780787" w:rsidP="006554F8">
            <w:pPr>
              <w:ind w:left="720"/>
              <w:rPr>
                <w:rFonts w:ascii="Arial" w:hAnsi="Arial" w:cs="Arial"/>
              </w:rPr>
            </w:pPr>
          </w:p>
          <w:p w:rsidR="00780787" w:rsidRPr="00260E66" w:rsidRDefault="00780787" w:rsidP="006554F8">
            <w:pPr>
              <w:numPr>
                <w:ilvl w:val="0"/>
                <w:numId w:val="12"/>
              </w:numPr>
              <w:rPr>
                <w:rFonts w:ascii="Arial" w:hAnsi="Arial" w:cs="Arial"/>
              </w:rPr>
            </w:pPr>
            <w:r w:rsidRPr="00260E66">
              <w:rPr>
                <w:rFonts w:ascii="Arial" w:hAnsi="Arial" w:cs="Arial"/>
              </w:rPr>
              <w:t>Maintain GMC</w:t>
            </w:r>
            <w:r w:rsidR="00A228B3">
              <w:rPr>
                <w:rFonts w:ascii="Arial" w:hAnsi="Arial" w:cs="Arial"/>
              </w:rPr>
              <w:t xml:space="preserve"> / GDC</w:t>
            </w:r>
            <w:r w:rsidRPr="00260E66">
              <w:rPr>
                <w:rFonts w:ascii="Arial" w:hAnsi="Arial" w:cs="Arial"/>
              </w:rPr>
              <w:t xml:space="preserve"> specialist registration and hold a licence to practice (medical staff) </w:t>
            </w:r>
            <w:r w:rsidR="00A228B3">
              <w:rPr>
                <w:rFonts w:ascii="Arial" w:hAnsi="Arial" w:cs="Arial"/>
              </w:rPr>
              <w:t>or</w:t>
            </w:r>
            <w:r w:rsidRPr="00260E66">
              <w:rPr>
                <w:rFonts w:ascii="Arial" w:hAnsi="Arial" w:cs="Arial"/>
              </w:rPr>
              <w:t xml:space="preserve"> maintain specialist registration with the United Kingd</w:t>
            </w:r>
            <w:r>
              <w:rPr>
                <w:rFonts w:ascii="Arial" w:hAnsi="Arial" w:cs="Arial"/>
              </w:rPr>
              <w:t>om Public Health Register (UKPHR</w:t>
            </w:r>
            <w:r w:rsidRPr="00260E66">
              <w:rPr>
                <w:rFonts w:ascii="Arial" w:hAnsi="Arial" w:cs="Arial"/>
              </w:rPr>
              <w:t xml:space="preserve">); </w:t>
            </w:r>
            <w:r w:rsidR="00A228B3">
              <w:rPr>
                <w:rFonts w:ascii="Arial" w:hAnsi="Arial" w:cs="Arial"/>
              </w:rPr>
              <w:t>n</w:t>
            </w:r>
            <w:r w:rsidRPr="00260E66">
              <w:rPr>
                <w:rFonts w:ascii="Arial" w:hAnsi="Arial" w:cs="Arial"/>
              </w:rPr>
              <w:t>on-medical appointments are expected to maintain spec</w:t>
            </w:r>
            <w:r>
              <w:rPr>
                <w:rFonts w:ascii="Arial" w:hAnsi="Arial" w:cs="Arial"/>
              </w:rPr>
              <w:t>ialist registration on the UKPHR</w:t>
            </w:r>
            <w:r w:rsidRPr="00260E66">
              <w:rPr>
                <w:rFonts w:ascii="Arial" w:hAnsi="Arial" w:cs="Arial"/>
              </w:rPr>
              <w:t xml:space="preserve">; </w:t>
            </w:r>
            <w:r w:rsidRPr="00260E66">
              <w:rPr>
                <w:rFonts w:ascii="Arial" w:hAnsi="Arial" w:cs="Arial"/>
                <w:color w:val="0D0D0D"/>
              </w:rPr>
              <w:t>develop and maintain the competencies that are required to carry out the specific duties of the post</w:t>
            </w:r>
            <w:r w:rsidRPr="00260E66">
              <w:rPr>
                <w:rFonts w:ascii="Arial" w:hAnsi="Arial" w:cs="Arial"/>
                <w:color w:val="00B0F0"/>
              </w:rPr>
              <w:t>.</w:t>
            </w:r>
          </w:p>
          <w:p w:rsidR="00780787" w:rsidRDefault="00780787" w:rsidP="006554F8">
            <w:pPr>
              <w:ind w:left="720"/>
              <w:rPr>
                <w:rFonts w:ascii="Arial" w:hAnsi="Arial" w:cs="Arial"/>
              </w:rPr>
            </w:pPr>
          </w:p>
          <w:p w:rsidR="00780787" w:rsidRPr="00D237A4" w:rsidRDefault="00780787" w:rsidP="006554F8">
            <w:pPr>
              <w:numPr>
                <w:ilvl w:val="0"/>
                <w:numId w:val="12"/>
              </w:numPr>
              <w:rPr>
                <w:rFonts w:ascii="Arial" w:hAnsi="Arial" w:cs="Arial"/>
              </w:rPr>
            </w:pPr>
            <w:r w:rsidRPr="00D237A4">
              <w:rPr>
                <w:rFonts w:ascii="Arial" w:hAnsi="Arial" w:cs="Arial"/>
                <w:spacing w:val="-2"/>
              </w:rPr>
              <w:t>Meet minimum CPD requirements (i.e. be up to date) in accordance with Faculty of Public Health requirements or other recognised bod</w:t>
            </w:r>
            <w:r>
              <w:rPr>
                <w:rFonts w:ascii="Arial" w:hAnsi="Arial" w:cs="Arial"/>
                <w:spacing w:val="-2"/>
              </w:rPr>
              <w:t>y</w:t>
            </w:r>
            <w:r w:rsidRPr="00D237A4">
              <w:rPr>
                <w:rFonts w:ascii="Arial" w:hAnsi="Arial" w:cs="Arial"/>
                <w:spacing w:val="-2"/>
              </w:rPr>
              <w:t>; NHS Grampian actively supports CPD for all staff.</w:t>
            </w:r>
          </w:p>
          <w:p w:rsidR="00780787" w:rsidRPr="008916B5" w:rsidRDefault="00780787" w:rsidP="006554F8">
            <w:pPr>
              <w:rPr>
                <w:rFonts w:ascii="Arial" w:hAnsi="Arial" w:cs="Arial"/>
              </w:rPr>
            </w:pPr>
          </w:p>
          <w:p w:rsidR="00780787" w:rsidRPr="008916B5" w:rsidRDefault="00780787" w:rsidP="006554F8">
            <w:pPr>
              <w:numPr>
                <w:ilvl w:val="0"/>
                <w:numId w:val="12"/>
              </w:numPr>
              <w:rPr>
                <w:rFonts w:ascii="Arial" w:hAnsi="Arial" w:cs="Arial"/>
              </w:rPr>
            </w:pPr>
            <w:r>
              <w:rPr>
                <w:rFonts w:ascii="Arial" w:hAnsi="Arial" w:cs="Arial"/>
              </w:rPr>
              <w:t>Have knowledge</w:t>
            </w:r>
            <w:r w:rsidRPr="008916B5">
              <w:rPr>
                <w:rFonts w:ascii="Arial" w:hAnsi="Arial" w:cs="Arial"/>
              </w:rPr>
              <w:t xml:space="preserve"> of methods of developing clinical quality assurance, quality improvement and evidence based clinical and/or public health practice</w:t>
            </w:r>
            <w:r>
              <w:rPr>
                <w:rFonts w:ascii="Arial" w:hAnsi="Arial" w:cs="Arial"/>
              </w:rPr>
              <w:t>.</w:t>
            </w:r>
          </w:p>
          <w:p w:rsidR="00780787" w:rsidRPr="008916B5" w:rsidRDefault="00780787" w:rsidP="006554F8">
            <w:pPr>
              <w:rPr>
                <w:rFonts w:ascii="Arial" w:hAnsi="Arial" w:cs="Arial"/>
              </w:rPr>
            </w:pPr>
          </w:p>
          <w:p w:rsidR="00780787" w:rsidRPr="0025713D" w:rsidRDefault="00780787" w:rsidP="006554F8">
            <w:pPr>
              <w:numPr>
                <w:ilvl w:val="0"/>
                <w:numId w:val="12"/>
              </w:numPr>
              <w:rPr>
                <w:rFonts w:ascii="Arial" w:hAnsi="Arial" w:cs="Arial"/>
              </w:rPr>
            </w:pPr>
            <w:r>
              <w:rPr>
                <w:rFonts w:ascii="Arial" w:hAnsi="Arial" w:cs="Arial"/>
              </w:rPr>
              <w:t>Have an u</w:t>
            </w:r>
            <w:r w:rsidRPr="008916B5">
              <w:rPr>
                <w:rFonts w:ascii="Arial" w:hAnsi="Arial" w:cs="Arial"/>
              </w:rPr>
              <w:t xml:space="preserve">nderstanding of </w:t>
            </w:r>
            <w:r>
              <w:rPr>
                <w:rFonts w:ascii="Arial" w:hAnsi="Arial" w:cs="Arial"/>
              </w:rPr>
              <w:t xml:space="preserve">the </w:t>
            </w:r>
            <w:r w:rsidRPr="008916B5">
              <w:rPr>
                <w:rFonts w:ascii="Arial" w:hAnsi="Arial" w:cs="Arial"/>
              </w:rPr>
              <w:t>NHS</w:t>
            </w:r>
            <w:r>
              <w:rPr>
                <w:rFonts w:ascii="Arial" w:hAnsi="Arial" w:cs="Arial"/>
              </w:rPr>
              <w:t xml:space="preserve"> and more specifically, NHS Scotland; a</w:t>
            </w:r>
            <w:r w:rsidRPr="0025713D">
              <w:rPr>
                <w:rFonts w:ascii="Arial" w:hAnsi="Arial" w:cs="Arial"/>
              </w:rPr>
              <w:t>n understanding of social and political environment and how this impacts on the communities in which we work and live</w:t>
            </w:r>
            <w:r>
              <w:rPr>
                <w:rFonts w:ascii="Arial" w:hAnsi="Arial" w:cs="Arial"/>
              </w:rPr>
              <w:t>; an</w:t>
            </w:r>
            <w:r w:rsidRPr="0025713D">
              <w:rPr>
                <w:rFonts w:ascii="Arial" w:hAnsi="Arial" w:cs="Arial"/>
              </w:rPr>
              <w:t xml:space="preserve"> understanding of Local Authorities, Integrated Joint Boards, </w:t>
            </w:r>
            <w:r>
              <w:rPr>
                <w:rFonts w:ascii="Arial" w:hAnsi="Arial" w:cs="Arial"/>
              </w:rPr>
              <w:t xml:space="preserve">Community Planning Partnerships, </w:t>
            </w:r>
            <w:r w:rsidRPr="0025713D">
              <w:rPr>
                <w:rFonts w:ascii="Arial" w:hAnsi="Arial" w:cs="Arial"/>
              </w:rPr>
              <w:t>other Public Sector and Third Sector organisations in addition to the Business Community</w:t>
            </w:r>
            <w:r>
              <w:rPr>
                <w:rFonts w:ascii="Arial" w:hAnsi="Arial" w:cs="Arial"/>
              </w:rPr>
              <w:t xml:space="preserve">.  </w:t>
            </w:r>
            <w:r w:rsidRPr="0139A5C6">
              <w:rPr>
                <w:rFonts w:ascii="Arial" w:hAnsi="Arial" w:cs="Arial"/>
              </w:rPr>
              <w:t>The post holder will</w:t>
            </w:r>
            <w:r>
              <w:rPr>
                <w:rFonts w:ascii="Arial" w:hAnsi="Arial" w:cs="Arial"/>
              </w:rPr>
              <w:t xml:space="preserve"> </w:t>
            </w:r>
            <w:r w:rsidRPr="0139A5C6">
              <w:rPr>
                <w:rFonts w:ascii="Arial" w:hAnsi="Arial" w:cs="Arial"/>
              </w:rPr>
              <w:t>demonstrate</w:t>
            </w:r>
            <w:r>
              <w:rPr>
                <w:rFonts w:ascii="Arial" w:hAnsi="Arial" w:cs="Arial"/>
              </w:rPr>
              <w:t xml:space="preserve"> experience of influencing organisations to work in partnership to deliver agreed outcomes.</w:t>
            </w:r>
          </w:p>
          <w:p w:rsidR="00780787" w:rsidRPr="008916B5" w:rsidRDefault="00780787" w:rsidP="006554F8">
            <w:pPr>
              <w:rPr>
                <w:rFonts w:ascii="Arial" w:hAnsi="Arial" w:cs="Arial"/>
              </w:rPr>
            </w:pPr>
          </w:p>
          <w:p w:rsidR="00780787" w:rsidRPr="0025713D" w:rsidRDefault="00780787" w:rsidP="006554F8">
            <w:pPr>
              <w:numPr>
                <w:ilvl w:val="0"/>
                <w:numId w:val="12"/>
              </w:numPr>
              <w:rPr>
                <w:rFonts w:ascii="Arial" w:hAnsi="Arial" w:cs="Arial"/>
              </w:rPr>
            </w:pPr>
            <w:r>
              <w:rPr>
                <w:rFonts w:ascii="Arial" w:hAnsi="Arial" w:cs="Arial"/>
              </w:rPr>
              <w:t>Possess highly developed pr</w:t>
            </w:r>
            <w:r w:rsidRPr="008916B5">
              <w:rPr>
                <w:rFonts w:ascii="Arial" w:hAnsi="Arial" w:cs="Arial"/>
              </w:rPr>
              <w:t>oject management skills</w:t>
            </w:r>
            <w:r>
              <w:rPr>
                <w:rFonts w:ascii="Arial" w:hAnsi="Arial" w:cs="Arial"/>
              </w:rPr>
              <w:t>; g</w:t>
            </w:r>
            <w:r w:rsidRPr="008916B5">
              <w:rPr>
                <w:rFonts w:ascii="Arial" w:hAnsi="Arial" w:cs="Arial"/>
              </w:rPr>
              <w:t>ood presentational skills (oral and written)</w:t>
            </w:r>
            <w:r>
              <w:rPr>
                <w:rFonts w:ascii="Arial" w:hAnsi="Arial" w:cs="Arial"/>
              </w:rPr>
              <w:t>; have p</w:t>
            </w:r>
            <w:r w:rsidRPr="008916B5">
              <w:rPr>
                <w:rFonts w:ascii="Arial" w:hAnsi="Arial" w:cs="Arial"/>
              </w:rPr>
              <w:t>ractical experience in facilitating change</w:t>
            </w:r>
            <w:r>
              <w:rPr>
                <w:rFonts w:ascii="Arial" w:hAnsi="Arial" w:cs="Arial"/>
              </w:rPr>
              <w:t>; b</w:t>
            </w:r>
            <w:r w:rsidRPr="00260E66">
              <w:rPr>
                <w:rFonts w:ascii="Arial" w:hAnsi="Arial" w:cs="Arial"/>
              </w:rPr>
              <w:t>udget management skills</w:t>
            </w:r>
            <w:r>
              <w:rPr>
                <w:rFonts w:ascii="Arial" w:hAnsi="Arial" w:cs="Arial"/>
              </w:rPr>
              <w:t>; b</w:t>
            </w:r>
            <w:r w:rsidRPr="0025713D">
              <w:rPr>
                <w:rFonts w:ascii="Arial" w:hAnsi="Arial" w:cs="Arial"/>
              </w:rPr>
              <w:t>e experienced in the management of staff, staff development and training; teaching, training and mentoring skills</w:t>
            </w:r>
          </w:p>
          <w:p w:rsidR="00780787" w:rsidRPr="008916B5" w:rsidRDefault="00780787" w:rsidP="006554F8">
            <w:pPr>
              <w:rPr>
                <w:rFonts w:ascii="Arial" w:hAnsi="Arial" w:cs="Arial"/>
              </w:rPr>
            </w:pPr>
          </w:p>
          <w:p w:rsidR="00780787" w:rsidRPr="00260E66" w:rsidRDefault="00780787" w:rsidP="006554F8">
            <w:pPr>
              <w:numPr>
                <w:ilvl w:val="0"/>
                <w:numId w:val="12"/>
              </w:numPr>
              <w:rPr>
                <w:rFonts w:ascii="Arial" w:hAnsi="Arial" w:cs="Arial"/>
              </w:rPr>
            </w:pPr>
            <w:r>
              <w:rPr>
                <w:rFonts w:ascii="Arial" w:hAnsi="Arial" w:cs="Arial"/>
              </w:rPr>
              <w:t>Be a s</w:t>
            </w:r>
            <w:r w:rsidRPr="008916B5">
              <w:rPr>
                <w:rFonts w:ascii="Arial" w:hAnsi="Arial" w:cs="Arial"/>
              </w:rPr>
              <w:t>trategic thinker with proven leadership skills</w:t>
            </w:r>
            <w:r>
              <w:rPr>
                <w:rFonts w:ascii="Arial" w:hAnsi="Arial" w:cs="Arial"/>
              </w:rPr>
              <w:t>; e</w:t>
            </w:r>
            <w:r w:rsidRPr="00260E66">
              <w:rPr>
                <w:rFonts w:ascii="Arial" w:hAnsi="Arial" w:cs="Arial"/>
              </w:rPr>
              <w:t>xcellent oral and written communication skills (including dealing with the media)</w:t>
            </w:r>
            <w:r>
              <w:rPr>
                <w:rFonts w:ascii="Arial" w:hAnsi="Arial" w:cs="Arial"/>
              </w:rPr>
              <w:t>; e</w:t>
            </w:r>
            <w:r w:rsidRPr="00260E66">
              <w:rPr>
                <w:rFonts w:ascii="Arial" w:hAnsi="Arial" w:cs="Arial"/>
              </w:rPr>
              <w:t>ffective interpersonal, motivational and influencing skills</w:t>
            </w:r>
            <w:r>
              <w:rPr>
                <w:rFonts w:ascii="Arial" w:hAnsi="Arial" w:cs="Arial"/>
              </w:rPr>
              <w:t>; s</w:t>
            </w:r>
            <w:r w:rsidRPr="008916B5">
              <w:rPr>
                <w:rFonts w:ascii="Arial" w:hAnsi="Arial" w:cs="Arial"/>
              </w:rPr>
              <w:t>ensible negotiator with practical expectation of what can be achieve</w:t>
            </w:r>
            <w:r>
              <w:rPr>
                <w:rFonts w:ascii="Arial" w:hAnsi="Arial" w:cs="Arial"/>
              </w:rPr>
              <w:t>d and an a</w:t>
            </w:r>
            <w:r w:rsidRPr="00260E66">
              <w:rPr>
                <w:rFonts w:ascii="Arial" w:hAnsi="Arial" w:cs="Arial"/>
              </w:rPr>
              <w:t>bility to respond appropriately in unplanned and unforeseen circumstances</w:t>
            </w:r>
          </w:p>
          <w:p w:rsidR="00780787" w:rsidRPr="008916B5" w:rsidRDefault="00780787" w:rsidP="006554F8">
            <w:pPr>
              <w:rPr>
                <w:rFonts w:ascii="Arial" w:hAnsi="Arial" w:cs="Arial"/>
              </w:rPr>
            </w:pPr>
          </w:p>
          <w:p w:rsidR="00780787" w:rsidRPr="00925BA0" w:rsidRDefault="00780787" w:rsidP="006554F8">
            <w:pPr>
              <w:numPr>
                <w:ilvl w:val="0"/>
                <w:numId w:val="12"/>
              </w:numPr>
              <w:rPr>
                <w:rFonts w:ascii="Arial" w:hAnsi="Arial" w:cs="Arial"/>
              </w:rPr>
            </w:pPr>
            <w:r w:rsidRPr="00925BA0">
              <w:rPr>
                <w:rFonts w:ascii="Arial" w:hAnsi="Arial" w:cs="Arial"/>
              </w:rPr>
              <w:t>Substantially numerate, with highly developed analytical skills using qualitative and quantitative data; ability to concentrate for long periods (e.g. analyses, media presentations); have a high level of understanding of epidemiology and statistics, public health practice, health promotion, health economics and health care evaluation.</w:t>
            </w:r>
          </w:p>
          <w:p w:rsidR="00780787" w:rsidRPr="00925BA0" w:rsidRDefault="00780787" w:rsidP="006554F8">
            <w:pPr>
              <w:ind w:left="360"/>
              <w:rPr>
                <w:rFonts w:ascii="Arial" w:hAnsi="Arial" w:cs="Arial"/>
              </w:rPr>
            </w:pPr>
          </w:p>
          <w:p w:rsidR="00780787" w:rsidRPr="00925BA0" w:rsidRDefault="00780787" w:rsidP="006554F8">
            <w:pPr>
              <w:numPr>
                <w:ilvl w:val="0"/>
                <w:numId w:val="12"/>
              </w:numPr>
              <w:rPr>
                <w:rFonts w:ascii="Arial" w:hAnsi="Arial" w:cs="Arial"/>
              </w:rPr>
            </w:pPr>
            <w:r w:rsidRPr="00925BA0">
              <w:rPr>
                <w:rFonts w:ascii="Arial" w:hAnsi="Arial" w:cs="Arial"/>
              </w:rPr>
              <w:t>Have extensive experience of working in a senior management role at a strategic level within a large complex organisation.</w:t>
            </w:r>
          </w:p>
          <w:p w:rsidR="00780787" w:rsidRPr="00925BA0" w:rsidRDefault="00780787" w:rsidP="006554F8">
            <w:pPr>
              <w:ind w:left="360"/>
              <w:rPr>
                <w:rFonts w:ascii="Arial" w:hAnsi="Arial" w:cs="Arial"/>
              </w:rPr>
            </w:pPr>
          </w:p>
          <w:p w:rsidR="00780787" w:rsidRPr="00925BA0" w:rsidRDefault="00780787" w:rsidP="006554F8">
            <w:pPr>
              <w:numPr>
                <w:ilvl w:val="0"/>
                <w:numId w:val="12"/>
              </w:numPr>
              <w:rPr>
                <w:rFonts w:ascii="Arial" w:hAnsi="Arial" w:cs="Arial"/>
              </w:rPr>
            </w:pPr>
            <w:r w:rsidRPr="00925BA0">
              <w:rPr>
                <w:rFonts w:ascii="Arial" w:hAnsi="Arial" w:cs="Arial"/>
              </w:rPr>
              <w:t>Be able to demonstrate extensive knowledge of inequalities, health improvement and health service improvement their and application at an expert level.  This includes knowledge and experience of methods and approaches in community and public engagement</w:t>
            </w:r>
          </w:p>
          <w:p w:rsidR="00780787" w:rsidRPr="00925BA0" w:rsidRDefault="00780787" w:rsidP="006554F8">
            <w:pPr>
              <w:ind w:left="360"/>
              <w:rPr>
                <w:rFonts w:ascii="Arial" w:hAnsi="Arial" w:cs="Arial"/>
              </w:rPr>
            </w:pPr>
          </w:p>
          <w:p w:rsidR="00780787" w:rsidRPr="00925BA0" w:rsidRDefault="00780787" w:rsidP="006554F8">
            <w:pPr>
              <w:numPr>
                <w:ilvl w:val="0"/>
                <w:numId w:val="12"/>
              </w:numPr>
              <w:rPr>
                <w:rFonts w:ascii="Arial" w:hAnsi="Arial" w:cs="Arial"/>
              </w:rPr>
            </w:pPr>
            <w:r w:rsidRPr="00925BA0">
              <w:rPr>
                <w:rFonts w:ascii="Arial" w:hAnsi="Arial" w:cs="Arial"/>
              </w:rPr>
              <w:t>Have demonstrable commitment to team-working and respect and considerations for the skills of others.</w:t>
            </w:r>
          </w:p>
          <w:p w:rsidR="00780787" w:rsidRPr="00925BA0" w:rsidRDefault="00780787" w:rsidP="006554F8">
            <w:pPr>
              <w:ind w:left="360"/>
              <w:rPr>
                <w:rFonts w:ascii="Arial" w:hAnsi="Arial" w:cs="Arial"/>
              </w:rPr>
            </w:pPr>
          </w:p>
          <w:p w:rsidR="00780787" w:rsidRPr="00925BA0" w:rsidRDefault="00780787" w:rsidP="006554F8">
            <w:pPr>
              <w:numPr>
                <w:ilvl w:val="0"/>
                <w:numId w:val="12"/>
              </w:numPr>
              <w:rPr>
                <w:rFonts w:ascii="Arial" w:hAnsi="Arial" w:cs="Arial"/>
              </w:rPr>
            </w:pPr>
            <w:r w:rsidRPr="00925BA0">
              <w:rPr>
                <w:rFonts w:ascii="Arial" w:hAnsi="Arial" w:cs="Arial"/>
              </w:rPr>
              <w:t>Be experienced in working in and with communities and the public using a range of public health and health improvement approaches.</w:t>
            </w:r>
          </w:p>
          <w:p w:rsidR="00780787" w:rsidRPr="00925BA0" w:rsidRDefault="00780787" w:rsidP="006554F8">
            <w:pPr>
              <w:ind w:left="360"/>
              <w:rPr>
                <w:rFonts w:ascii="Arial" w:hAnsi="Arial" w:cs="Arial"/>
              </w:rPr>
            </w:pPr>
          </w:p>
          <w:p w:rsidR="00780787" w:rsidRPr="00382B54" w:rsidRDefault="00780787" w:rsidP="006554F8">
            <w:pPr>
              <w:numPr>
                <w:ilvl w:val="0"/>
                <w:numId w:val="12"/>
              </w:numPr>
              <w:rPr>
                <w:rFonts w:ascii="Arial" w:hAnsi="Arial" w:cs="Arial"/>
              </w:rPr>
            </w:pPr>
            <w:r w:rsidRPr="00925BA0">
              <w:rPr>
                <w:rFonts w:ascii="Arial" w:eastAsia="Arial" w:hAnsi="Arial" w:cs="Arial"/>
              </w:rPr>
              <w:t>Eligible to be designated as a competent person under the Public Health etc. (Scotland) Act, 2008</w:t>
            </w:r>
          </w:p>
        </w:tc>
      </w:tr>
      <w:tr w:rsidR="00780787" w:rsidRPr="006A257D" w:rsidTr="006554F8">
        <w:tc>
          <w:tcPr>
            <w:tcW w:w="534" w:type="dxa"/>
          </w:tcPr>
          <w:p w:rsidR="00780787" w:rsidRPr="006A257D" w:rsidRDefault="00780787" w:rsidP="006554F8">
            <w:pPr>
              <w:spacing w:before="120"/>
              <w:rPr>
                <w:rFonts w:ascii="Arial" w:hAnsi="Arial" w:cs="Arial"/>
              </w:rPr>
            </w:pPr>
            <w:r w:rsidRPr="006A257D">
              <w:rPr>
                <w:rFonts w:ascii="Arial" w:hAnsi="Arial" w:cs="Arial"/>
                <w:b/>
              </w:rPr>
              <w:t>3</w:t>
            </w:r>
          </w:p>
        </w:tc>
        <w:tc>
          <w:tcPr>
            <w:tcW w:w="9355" w:type="dxa"/>
          </w:tcPr>
          <w:p w:rsidR="00780787" w:rsidRDefault="00780787" w:rsidP="006554F8">
            <w:pPr>
              <w:pStyle w:val="Heading1"/>
              <w:spacing w:line="240" w:lineRule="auto"/>
              <w:jc w:val="left"/>
              <w:rPr>
                <w:rFonts w:ascii="Arial" w:hAnsi="Arial" w:cs="Arial"/>
                <w:i w:val="0"/>
              </w:rPr>
            </w:pPr>
            <w:r w:rsidRPr="006A257D">
              <w:rPr>
                <w:rFonts w:ascii="Arial" w:hAnsi="Arial" w:cs="Arial"/>
                <w:i w:val="0"/>
              </w:rPr>
              <w:t>Analytical and judgemental skills</w:t>
            </w:r>
          </w:p>
          <w:p w:rsidR="00780787" w:rsidRDefault="00780787" w:rsidP="006554F8">
            <w:pPr>
              <w:rPr>
                <w:rFonts w:ascii="Arial" w:hAnsi="Arial" w:cs="Arial"/>
              </w:rPr>
            </w:pPr>
          </w:p>
          <w:p w:rsidR="00780787" w:rsidRPr="00AD3407" w:rsidRDefault="00780787" w:rsidP="006554F8">
            <w:pPr>
              <w:rPr>
                <w:rFonts w:ascii="Arial" w:hAnsi="Arial" w:cs="Arial"/>
                <w:b/>
              </w:rPr>
            </w:pPr>
            <w:r>
              <w:rPr>
                <w:rFonts w:ascii="Arial" w:hAnsi="Arial" w:cs="Arial"/>
                <w:b/>
              </w:rPr>
              <w:t>The post holder will be required to:</w:t>
            </w:r>
          </w:p>
          <w:p w:rsidR="00780787" w:rsidRPr="00464CAE" w:rsidRDefault="00780787" w:rsidP="006554F8">
            <w:pPr>
              <w:pStyle w:val="BodyText"/>
              <w:numPr>
                <w:ilvl w:val="0"/>
                <w:numId w:val="9"/>
              </w:numPr>
              <w:ind w:right="162"/>
              <w:rPr>
                <w:rFonts w:ascii="Arial" w:hAnsi="Arial" w:cs="Arial"/>
                <w:i w:val="0"/>
              </w:rPr>
            </w:pPr>
            <w:r>
              <w:rPr>
                <w:rFonts w:ascii="Arial" w:hAnsi="Arial" w:cs="Arial"/>
                <w:i w:val="0"/>
              </w:rPr>
              <w:t xml:space="preserve">Prepare </w:t>
            </w:r>
            <w:r w:rsidRPr="00464CAE">
              <w:rPr>
                <w:rFonts w:ascii="Arial" w:hAnsi="Arial" w:cs="Arial"/>
                <w:i w:val="0"/>
              </w:rPr>
              <w:t>detailed reports based upon conclusions drawn from analysis of population, health and epidemiological that may be complex, conflicting and incomplete.</w:t>
            </w:r>
          </w:p>
          <w:p w:rsidR="00780787" w:rsidRPr="00464CAE" w:rsidRDefault="00780787" w:rsidP="006554F8">
            <w:pPr>
              <w:pStyle w:val="BodyText"/>
              <w:ind w:right="162"/>
              <w:rPr>
                <w:rFonts w:ascii="Arial" w:hAnsi="Arial" w:cs="Arial"/>
                <w:b/>
                <w:i w:val="0"/>
              </w:rPr>
            </w:pPr>
          </w:p>
          <w:p w:rsidR="00780787" w:rsidRPr="00464CAE" w:rsidRDefault="00780787" w:rsidP="006554F8">
            <w:pPr>
              <w:numPr>
                <w:ilvl w:val="0"/>
                <w:numId w:val="9"/>
              </w:numPr>
              <w:ind w:right="162"/>
              <w:jc w:val="both"/>
              <w:rPr>
                <w:rFonts w:ascii="Arial" w:hAnsi="Arial"/>
              </w:rPr>
            </w:pPr>
            <w:r>
              <w:rPr>
                <w:rFonts w:ascii="Arial" w:hAnsi="Arial"/>
              </w:rPr>
              <w:t>Have a</w:t>
            </w:r>
            <w:r w:rsidRPr="00464CAE">
              <w:rPr>
                <w:rFonts w:ascii="Arial" w:hAnsi="Arial"/>
              </w:rPr>
              <w:t xml:space="preserve"> high level of judgement in interpreting national guidance, anticipating financial and clinical risks, co-ordinating the strategic agenda and communicating with Board Members, clinicians, the media, local and national elected members, the general public, community representatives, patients, third sector organisations and colleagues from partner agencies.</w:t>
            </w:r>
          </w:p>
          <w:p w:rsidR="00780787" w:rsidRPr="00464CAE" w:rsidRDefault="00780787" w:rsidP="006554F8">
            <w:pPr>
              <w:ind w:right="162"/>
              <w:jc w:val="both"/>
              <w:rPr>
                <w:rFonts w:ascii="Arial" w:hAnsi="Arial"/>
              </w:rPr>
            </w:pPr>
          </w:p>
          <w:p w:rsidR="00780787" w:rsidRPr="00D111FD" w:rsidRDefault="00780787" w:rsidP="006554F8">
            <w:pPr>
              <w:numPr>
                <w:ilvl w:val="0"/>
                <w:numId w:val="9"/>
              </w:numPr>
              <w:ind w:right="162"/>
              <w:jc w:val="both"/>
              <w:rPr>
                <w:rFonts w:ascii="Arial" w:hAnsi="Arial"/>
              </w:rPr>
            </w:pPr>
            <w:r w:rsidRPr="00D111FD">
              <w:rPr>
                <w:rFonts w:ascii="Arial" w:hAnsi="Arial"/>
              </w:rPr>
              <w:t xml:space="preserve">Required to make decisions on a variety of public health issues based on interpretation of statistics, highly complex and contentious information or evidence which may be incomplete or lacking, with no obvious solutions and where no consensus exists locally. This will require the post holder use their own experience in order to make clear recommendations to the organisation regarding the way forward. </w:t>
            </w:r>
          </w:p>
          <w:p w:rsidR="00780787" w:rsidRPr="00464CAE" w:rsidRDefault="00780787" w:rsidP="006554F8">
            <w:pPr>
              <w:ind w:right="162"/>
              <w:jc w:val="both"/>
              <w:rPr>
                <w:rFonts w:ascii="Arial" w:hAnsi="Arial"/>
              </w:rPr>
            </w:pPr>
          </w:p>
          <w:p w:rsidR="00780787" w:rsidRPr="0025713D" w:rsidRDefault="00780787" w:rsidP="006554F8">
            <w:pPr>
              <w:numPr>
                <w:ilvl w:val="0"/>
                <w:numId w:val="9"/>
              </w:numPr>
              <w:ind w:right="162"/>
              <w:jc w:val="both"/>
              <w:rPr>
                <w:rFonts w:ascii="Arial" w:hAnsi="Arial"/>
              </w:rPr>
            </w:pPr>
            <w:r>
              <w:rPr>
                <w:rFonts w:ascii="Arial" w:hAnsi="Arial"/>
              </w:rPr>
              <w:t>Work at a self-</w:t>
            </w:r>
            <w:r w:rsidRPr="00464CAE">
              <w:rPr>
                <w:rFonts w:ascii="Arial" w:hAnsi="Arial"/>
              </w:rPr>
              <w:t>directed level within parameters of local /national priorities and policies. This includes all legal and professional framew</w:t>
            </w:r>
            <w:r>
              <w:rPr>
                <w:rFonts w:ascii="Arial" w:hAnsi="Arial"/>
              </w:rPr>
              <w:t xml:space="preserve">orks and statutory requirements; </w:t>
            </w:r>
            <w:r w:rsidRPr="0025713D">
              <w:rPr>
                <w:rFonts w:ascii="Arial" w:hAnsi="Arial"/>
              </w:rPr>
              <w:t>at an operational level, be expected to work autonomously, devising procedures and methods to achieve the successful outcome of Local, Regional and National strategies.</w:t>
            </w:r>
          </w:p>
          <w:p w:rsidR="00780787" w:rsidRPr="00464CAE" w:rsidRDefault="00780787" w:rsidP="006554F8">
            <w:pPr>
              <w:ind w:right="162"/>
              <w:jc w:val="both"/>
              <w:rPr>
                <w:rFonts w:ascii="Arial" w:hAnsi="Arial"/>
              </w:rPr>
            </w:pPr>
          </w:p>
          <w:p w:rsidR="00780787" w:rsidRPr="00464CAE" w:rsidRDefault="00780787" w:rsidP="006554F8">
            <w:pPr>
              <w:numPr>
                <w:ilvl w:val="0"/>
                <w:numId w:val="9"/>
              </w:numPr>
              <w:rPr>
                <w:rFonts w:ascii="Arial" w:hAnsi="Arial"/>
              </w:rPr>
            </w:pPr>
            <w:r>
              <w:rPr>
                <w:rFonts w:ascii="Arial" w:hAnsi="Arial"/>
              </w:rPr>
              <w:t>Be able to make j</w:t>
            </w:r>
            <w:r w:rsidRPr="00464CAE">
              <w:rPr>
                <w:rFonts w:ascii="Arial" w:hAnsi="Arial"/>
              </w:rPr>
              <w:t xml:space="preserve">udgements </w:t>
            </w:r>
            <w:r w:rsidR="00A563A9">
              <w:rPr>
                <w:rFonts w:ascii="Arial" w:hAnsi="Arial"/>
              </w:rPr>
              <w:t xml:space="preserve">that </w:t>
            </w:r>
            <w:r w:rsidRPr="00464CAE">
              <w:rPr>
                <w:rFonts w:ascii="Arial" w:hAnsi="Arial"/>
              </w:rPr>
              <w:t>involve complex facts or sensitive and contentious situations which require the analysis, interpretation and comparison of a range of options.</w:t>
            </w:r>
          </w:p>
          <w:p w:rsidR="00780787" w:rsidRPr="00D265BE" w:rsidRDefault="00780787" w:rsidP="006554F8">
            <w:pPr>
              <w:rPr>
                <w:rFonts w:ascii="Arial" w:hAnsi="Arial"/>
                <w:color w:val="00B0F0"/>
              </w:rPr>
            </w:pPr>
          </w:p>
          <w:p w:rsidR="00780787" w:rsidRDefault="00780787" w:rsidP="006554F8">
            <w:pPr>
              <w:pStyle w:val="ListParagraph"/>
              <w:numPr>
                <w:ilvl w:val="0"/>
                <w:numId w:val="9"/>
              </w:numPr>
              <w:spacing w:after="0" w:line="240" w:lineRule="auto"/>
              <w:rPr>
                <w:rFonts w:ascii="Arial" w:hAnsi="Arial" w:cs="Arial"/>
                <w:sz w:val="24"/>
                <w:szCs w:val="24"/>
              </w:rPr>
            </w:pPr>
            <w:r>
              <w:rPr>
                <w:rFonts w:ascii="Arial" w:hAnsi="Arial" w:cs="Arial"/>
                <w:sz w:val="24"/>
                <w:szCs w:val="24"/>
              </w:rPr>
              <w:t>D</w:t>
            </w:r>
            <w:r w:rsidRPr="005F72D6">
              <w:rPr>
                <w:rFonts w:ascii="Arial" w:hAnsi="Arial" w:cs="Arial"/>
                <w:sz w:val="24"/>
                <w:szCs w:val="24"/>
              </w:rPr>
              <w:t>evelop information and intelligence systems to underpin public health improvement and actions across disciplines and organisations</w:t>
            </w:r>
            <w:r>
              <w:rPr>
                <w:rFonts w:ascii="Arial" w:hAnsi="Arial" w:cs="Arial"/>
                <w:sz w:val="24"/>
                <w:szCs w:val="24"/>
              </w:rPr>
              <w:t xml:space="preserve">; </w:t>
            </w:r>
            <w:r>
              <w:rPr>
                <w:rFonts w:ascii="Arial" w:hAnsi="Arial"/>
              </w:rPr>
              <w:t>b</w:t>
            </w:r>
            <w:r w:rsidRPr="00464CAE">
              <w:rPr>
                <w:rFonts w:ascii="Arial" w:hAnsi="Arial"/>
              </w:rPr>
              <w:t>e innovative in the methods employed to achieve objectives.</w:t>
            </w:r>
          </w:p>
          <w:p w:rsidR="00780787" w:rsidRPr="001D3A19" w:rsidRDefault="00780787" w:rsidP="006554F8">
            <w:pPr>
              <w:pStyle w:val="ListParagraph"/>
              <w:spacing w:after="0" w:line="240" w:lineRule="auto"/>
              <w:ind w:left="0"/>
              <w:rPr>
                <w:rFonts w:ascii="Arial" w:hAnsi="Arial" w:cs="Arial"/>
                <w:sz w:val="24"/>
                <w:szCs w:val="24"/>
              </w:rPr>
            </w:pPr>
          </w:p>
          <w:p w:rsidR="00780787" w:rsidRPr="00336438" w:rsidRDefault="00780787" w:rsidP="006554F8">
            <w:pPr>
              <w:pStyle w:val="ListParagraph"/>
              <w:numPr>
                <w:ilvl w:val="0"/>
                <w:numId w:val="9"/>
              </w:numPr>
              <w:spacing w:after="0" w:line="240" w:lineRule="auto"/>
              <w:rPr>
                <w:rFonts w:ascii="Arial" w:hAnsi="Arial" w:cs="Arial"/>
                <w:sz w:val="24"/>
                <w:szCs w:val="24"/>
              </w:rPr>
            </w:pPr>
            <w:r>
              <w:rPr>
                <w:rFonts w:ascii="Arial" w:hAnsi="Arial" w:cs="Arial"/>
                <w:sz w:val="24"/>
                <w:szCs w:val="24"/>
              </w:rPr>
              <w:t>R</w:t>
            </w:r>
            <w:r w:rsidRPr="005F72D6">
              <w:rPr>
                <w:rFonts w:ascii="Arial" w:hAnsi="Arial" w:cs="Arial"/>
                <w:sz w:val="24"/>
                <w:szCs w:val="24"/>
              </w:rPr>
              <w:t>eceive, interpret, provide and advise on highly complex, epidemiological, statistical, quantitative and qualitative data and research evidence from various sources to make recommendations and inform decision making which has short, medium and long-term impacts to a range of partners and the public.</w:t>
            </w:r>
          </w:p>
          <w:p w:rsidR="00780787" w:rsidRDefault="00780787" w:rsidP="006554F8">
            <w:pPr>
              <w:rPr>
                <w:rFonts w:ascii="Arial" w:hAnsi="Arial" w:cs="Arial"/>
              </w:rPr>
            </w:pPr>
          </w:p>
          <w:p w:rsidR="00780787" w:rsidRDefault="00780787" w:rsidP="006554F8">
            <w:pPr>
              <w:numPr>
                <w:ilvl w:val="0"/>
                <w:numId w:val="9"/>
              </w:numPr>
              <w:rPr>
                <w:rFonts w:ascii="Arial" w:hAnsi="Arial" w:cs="Arial"/>
              </w:rPr>
            </w:pPr>
            <w:r>
              <w:rPr>
                <w:rFonts w:ascii="Arial" w:hAnsi="Arial" w:cs="Arial"/>
              </w:rPr>
              <w:t xml:space="preserve">Provide highly specialised/expert public health advice and leadership to support and inform an evidence-based approach within ethical frameworks for commissioning and development of high quality equitable services across primary, secondary and social care, and local authorities, voluntary and community organisations in potentially contentious and hostile environments where barriers to acceptance may exist.   </w:t>
            </w:r>
          </w:p>
          <w:p w:rsidR="00780787" w:rsidRPr="00B736CC" w:rsidRDefault="00780787" w:rsidP="006554F8">
            <w:pPr>
              <w:ind w:left="360"/>
              <w:rPr>
                <w:rFonts w:ascii="Arial" w:hAnsi="Arial" w:cs="Arial"/>
              </w:rPr>
            </w:pPr>
          </w:p>
          <w:p w:rsidR="00780787" w:rsidRDefault="00780787" w:rsidP="006554F8">
            <w:pPr>
              <w:numPr>
                <w:ilvl w:val="0"/>
                <w:numId w:val="9"/>
              </w:numPr>
              <w:ind w:right="162"/>
              <w:jc w:val="both"/>
              <w:rPr>
                <w:rFonts w:ascii="Arial" w:hAnsi="Arial"/>
              </w:rPr>
            </w:pPr>
            <w:r>
              <w:rPr>
                <w:rFonts w:ascii="Arial" w:hAnsi="Arial"/>
              </w:rPr>
              <w:t>B</w:t>
            </w:r>
            <w:r w:rsidRPr="00464CAE">
              <w:rPr>
                <w:rFonts w:ascii="Arial" w:hAnsi="Arial"/>
              </w:rPr>
              <w:t>e an active member of the Public Health Directorate</w:t>
            </w:r>
            <w:r>
              <w:rPr>
                <w:rFonts w:ascii="Arial" w:hAnsi="Arial"/>
              </w:rPr>
              <w:t xml:space="preserve"> and the Public Health Senior Leadership Group</w:t>
            </w:r>
            <w:r w:rsidRPr="00464CAE">
              <w:rPr>
                <w:rFonts w:ascii="Arial" w:hAnsi="Arial"/>
              </w:rPr>
              <w:t xml:space="preserve"> an</w:t>
            </w:r>
            <w:r>
              <w:rPr>
                <w:rFonts w:ascii="Arial" w:hAnsi="Arial"/>
              </w:rPr>
              <w:t>d will proactively advise when Public H</w:t>
            </w:r>
            <w:r w:rsidRPr="00464CAE">
              <w:rPr>
                <w:rFonts w:ascii="Arial" w:hAnsi="Arial"/>
              </w:rPr>
              <w:t>ealth input is required, and will initiate actions to resolve anticipated needs and problems where necessary.</w:t>
            </w:r>
          </w:p>
          <w:p w:rsidR="00780787" w:rsidRPr="00231483" w:rsidRDefault="00780787" w:rsidP="006554F8">
            <w:pPr>
              <w:ind w:left="360"/>
              <w:rPr>
                <w:rFonts w:ascii="Arial" w:hAnsi="Arial"/>
              </w:rPr>
            </w:pPr>
          </w:p>
          <w:p w:rsidR="00780787" w:rsidRPr="00D03AF9" w:rsidRDefault="00780787" w:rsidP="006554F8">
            <w:pPr>
              <w:pStyle w:val="BodyText"/>
              <w:numPr>
                <w:ilvl w:val="0"/>
                <w:numId w:val="9"/>
              </w:numPr>
              <w:jc w:val="left"/>
              <w:rPr>
                <w:rFonts w:ascii="Arial" w:eastAsia="Arial" w:hAnsi="Arial" w:cs="Arial"/>
                <w:color w:val="000000"/>
              </w:rPr>
            </w:pPr>
            <w:r w:rsidRPr="00231483">
              <w:rPr>
                <w:rFonts w:ascii="Arial" w:eastAsia="Arial" w:hAnsi="Arial" w:cs="Arial"/>
                <w:i w:val="0"/>
              </w:rPr>
              <w:t>Commissioning, monitoring and evaluating programmes through partnership working</w:t>
            </w:r>
          </w:p>
          <w:p w:rsidR="00780787" w:rsidRPr="006A257D" w:rsidRDefault="00780787" w:rsidP="006554F8">
            <w:pPr>
              <w:rPr>
                <w:rFonts w:ascii="Arial" w:hAnsi="Arial" w:cs="Arial"/>
              </w:rPr>
            </w:pPr>
          </w:p>
        </w:tc>
      </w:tr>
      <w:tr w:rsidR="00780787" w:rsidRPr="006A257D" w:rsidTr="006554F8">
        <w:tc>
          <w:tcPr>
            <w:tcW w:w="534" w:type="dxa"/>
          </w:tcPr>
          <w:p w:rsidR="00780787" w:rsidRPr="006A257D" w:rsidRDefault="00780787" w:rsidP="006554F8">
            <w:pPr>
              <w:spacing w:before="120"/>
              <w:rPr>
                <w:rFonts w:ascii="Arial" w:hAnsi="Arial" w:cs="Arial"/>
              </w:rPr>
            </w:pPr>
            <w:r w:rsidRPr="006A257D">
              <w:rPr>
                <w:rFonts w:ascii="Arial" w:hAnsi="Arial" w:cs="Arial"/>
                <w:b/>
              </w:rPr>
              <w:t>4</w:t>
            </w:r>
          </w:p>
        </w:tc>
        <w:tc>
          <w:tcPr>
            <w:tcW w:w="9355" w:type="dxa"/>
          </w:tcPr>
          <w:p w:rsidR="00780787" w:rsidRDefault="00780787" w:rsidP="006554F8">
            <w:pPr>
              <w:pStyle w:val="Heading1"/>
              <w:spacing w:line="240" w:lineRule="auto"/>
              <w:jc w:val="left"/>
              <w:rPr>
                <w:rFonts w:ascii="Arial" w:hAnsi="Arial" w:cs="Arial"/>
                <w:i w:val="0"/>
              </w:rPr>
            </w:pPr>
            <w:r w:rsidRPr="0139A5C6">
              <w:rPr>
                <w:rFonts w:ascii="Arial" w:hAnsi="Arial" w:cs="Arial"/>
                <w:i w:val="0"/>
              </w:rPr>
              <w:t>Planning and organisational skills</w:t>
            </w:r>
          </w:p>
          <w:p w:rsidR="00780787" w:rsidRDefault="00780787" w:rsidP="006554F8">
            <w:pPr>
              <w:rPr>
                <w:rFonts w:ascii="Arial" w:hAnsi="Arial" w:cs="Arial"/>
              </w:rPr>
            </w:pPr>
          </w:p>
          <w:p w:rsidR="00780787" w:rsidRPr="00AD3407" w:rsidRDefault="00780787" w:rsidP="006554F8">
            <w:pPr>
              <w:rPr>
                <w:rFonts w:ascii="Arial" w:hAnsi="Arial" w:cs="Arial"/>
                <w:b/>
              </w:rPr>
            </w:pPr>
            <w:r>
              <w:rPr>
                <w:rFonts w:ascii="Arial" w:hAnsi="Arial" w:cs="Arial"/>
                <w:b/>
              </w:rPr>
              <w:t>The post holder will be required to:</w:t>
            </w:r>
          </w:p>
          <w:p w:rsidR="00780787" w:rsidRDefault="00780787" w:rsidP="006554F8">
            <w:pPr>
              <w:numPr>
                <w:ilvl w:val="0"/>
                <w:numId w:val="10"/>
              </w:numPr>
              <w:rPr>
                <w:rFonts w:ascii="Arial" w:hAnsi="Arial" w:cs="Arial"/>
              </w:rPr>
            </w:pPr>
            <w:r>
              <w:rPr>
                <w:rFonts w:ascii="Arial" w:hAnsi="Arial" w:cs="Arial"/>
              </w:rPr>
              <w:t xml:space="preserve">Be responsible for leading service development, evaluation and quality assurance governance in specific areas and for preparing and adjusting action plans in line with changing needs and geographical boundaries. </w:t>
            </w:r>
          </w:p>
          <w:p w:rsidR="00780787" w:rsidRPr="001D3A19" w:rsidRDefault="00780787" w:rsidP="006554F8">
            <w:pPr>
              <w:rPr>
                <w:rFonts w:ascii="Arial" w:hAnsi="Arial" w:cs="Arial"/>
              </w:rPr>
            </w:pPr>
          </w:p>
          <w:p w:rsidR="00780787" w:rsidRPr="001D3A19" w:rsidRDefault="00780787" w:rsidP="006554F8">
            <w:pPr>
              <w:numPr>
                <w:ilvl w:val="0"/>
                <w:numId w:val="10"/>
              </w:numPr>
              <w:rPr>
                <w:rFonts w:ascii="Arial" w:hAnsi="Arial" w:cs="Arial"/>
              </w:rPr>
            </w:pPr>
            <w:r>
              <w:rPr>
                <w:rFonts w:ascii="Arial" w:hAnsi="Arial" w:cs="Arial"/>
              </w:rPr>
              <w:t>L</w:t>
            </w:r>
            <w:r w:rsidRPr="00F11DA6">
              <w:rPr>
                <w:rFonts w:ascii="Arial" w:hAnsi="Arial" w:cs="Arial"/>
              </w:rPr>
              <w:t xml:space="preserve">ead the development of inter-agency and interdisciplinary short and long-term strategic plans for securing health improvement both in general population and in vulnerable groups at high risk of poor health and/or reduced life expectancy. This requires the ability to work </w:t>
            </w:r>
            <w:r>
              <w:rPr>
                <w:rFonts w:ascii="Arial" w:hAnsi="Arial" w:cs="Arial"/>
              </w:rPr>
              <w:t>across a range of disciplines: t</w:t>
            </w:r>
            <w:r w:rsidRPr="00F11DA6">
              <w:rPr>
                <w:rFonts w:ascii="Arial" w:hAnsi="Arial" w:cs="Arial"/>
              </w:rPr>
              <w:t xml:space="preserve">hree local authorities, NHS Grampian, </w:t>
            </w:r>
            <w:proofErr w:type="spellStart"/>
            <w:r w:rsidRPr="00F11DA6">
              <w:rPr>
                <w:rFonts w:ascii="Arial" w:hAnsi="Arial" w:cs="Arial"/>
              </w:rPr>
              <w:t>th</w:t>
            </w:r>
            <w:r w:rsidR="00A563A9">
              <w:rPr>
                <w:rFonts w:ascii="Arial" w:hAnsi="Arial" w:cs="Arial"/>
              </w:rPr>
              <w:t>id</w:t>
            </w:r>
            <w:proofErr w:type="spellEnd"/>
            <w:r w:rsidRPr="00F11DA6">
              <w:rPr>
                <w:rFonts w:ascii="Arial" w:hAnsi="Arial" w:cs="Arial"/>
              </w:rPr>
              <w:t xml:space="preserve"> and independent sectors.  </w:t>
            </w:r>
          </w:p>
          <w:p w:rsidR="00780787" w:rsidRPr="00464CAE" w:rsidRDefault="00780787" w:rsidP="006554F8">
            <w:pPr>
              <w:pStyle w:val="BodyText"/>
              <w:ind w:right="162"/>
              <w:rPr>
                <w:rFonts w:ascii="Arial" w:hAnsi="Arial" w:cs="Arial"/>
                <w:i w:val="0"/>
              </w:rPr>
            </w:pPr>
          </w:p>
          <w:p w:rsidR="00780787" w:rsidRDefault="00780787" w:rsidP="006554F8">
            <w:pPr>
              <w:pStyle w:val="ListParagraph"/>
              <w:numPr>
                <w:ilvl w:val="0"/>
                <w:numId w:val="10"/>
              </w:numPr>
              <w:spacing w:after="0" w:line="240" w:lineRule="auto"/>
              <w:rPr>
                <w:rFonts w:ascii="Arial" w:hAnsi="Arial" w:cs="Arial"/>
                <w:sz w:val="24"/>
                <w:szCs w:val="24"/>
              </w:rPr>
            </w:pPr>
            <w:r>
              <w:rPr>
                <w:rFonts w:ascii="Arial" w:hAnsi="Arial" w:cs="Arial"/>
                <w:sz w:val="24"/>
                <w:szCs w:val="24"/>
              </w:rPr>
              <w:t>L</w:t>
            </w:r>
            <w:r w:rsidRPr="00464CAE">
              <w:rPr>
                <w:rFonts w:ascii="Arial" w:hAnsi="Arial" w:cs="Arial"/>
                <w:sz w:val="24"/>
                <w:szCs w:val="24"/>
              </w:rPr>
              <w:t xml:space="preserve">ead on, plan and design agreed aspects of the assessment of need, health inequalities, and health impact assessment, to identify areas for local action and planning based on the best available evidence. </w:t>
            </w:r>
          </w:p>
          <w:p w:rsidR="00780787" w:rsidRPr="00AF459C" w:rsidRDefault="00780787" w:rsidP="006554F8">
            <w:pPr>
              <w:pStyle w:val="ListParagraph"/>
              <w:spacing w:after="0" w:line="240" w:lineRule="auto"/>
              <w:ind w:left="0"/>
              <w:rPr>
                <w:rFonts w:ascii="Arial" w:hAnsi="Arial" w:cs="Arial"/>
                <w:sz w:val="24"/>
                <w:szCs w:val="24"/>
              </w:rPr>
            </w:pPr>
          </w:p>
          <w:p w:rsidR="00780787" w:rsidRPr="002B22B4" w:rsidRDefault="00780787" w:rsidP="006554F8">
            <w:pPr>
              <w:pStyle w:val="ListParagraph"/>
              <w:numPr>
                <w:ilvl w:val="0"/>
                <w:numId w:val="10"/>
              </w:numPr>
              <w:spacing w:after="0" w:line="240" w:lineRule="auto"/>
              <w:rPr>
                <w:rFonts w:ascii="Arial" w:hAnsi="Arial" w:cs="Arial"/>
                <w:sz w:val="24"/>
                <w:szCs w:val="24"/>
              </w:rPr>
            </w:pPr>
            <w:r w:rsidRPr="002B22B4">
              <w:rPr>
                <w:rFonts w:ascii="Arial" w:hAnsi="Arial" w:cs="Arial"/>
                <w:sz w:val="24"/>
                <w:szCs w:val="24"/>
              </w:rPr>
              <w:t>Lead on behalf of the Directorate in developing inter-agency and interdisciplinary short and long-term strategic plans for securing health improvement in both the general population and in vulnerable groups at high risk of poor health and/or reduced life –expectancy, in partnership with a ra</w:t>
            </w:r>
            <w:r w:rsidR="00A563A9">
              <w:rPr>
                <w:rFonts w:ascii="Arial" w:hAnsi="Arial" w:cs="Arial"/>
                <w:sz w:val="24"/>
                <w:szCs w:val="24"/>
              </w:rPr>
              <w:t>n</w:t>
            </w:r>
            <w:r w:rsidRPr="002B22B4">
              <w:rPr>
                <w:rFonts w:ascii="Arial" w:hAnsi="Arial" w:cs="Arial"/>
                <w:sz w:val="24"/>
                <w:szCs w:val="24"/>
              </w:rPr>
              <w:t xml:space="preserve">ge of agencies such as those in the statutory, non-statutory, third sector and private sectors. This requires the ability to work cross-directorate and across other agencies and third sector services. </w:t>
            </w:r>
          </w:p>
          <w:p w:rsidR="00780787" w:rsidRPr="002B22B4" w:rsidRDefault="00780787" w:rsidP="006554F8">
            <w:pPr>
              <w:pStyle w:val="ListParagraph"/>
              <w:spacing w:after="0" w:line="240" w:lineRule="auto"/>
              <w:ind w:left="0"/>
              <w:rPr>
                <w:rFonts w:ascii="Arial" w:hAnsi="Arial" w:cs="Arial"/>
                <w:sz w:val="24"/>
                <w:szCs w:val="24"/>
              </w:rPr>
            </w:pPr>
          </w:p>
          <w:p w:rsidR="00780787" w:rsidRPr="002B22B4" w:rsidRDefault="00780787" w:rsidP="006554F8">
            <w:pPr>
              <w:pStyle w:val="ListParagraph"/>
              <w:numPr>
                <w:ilvl w:val="0"/>
                <w:numId w:val="10"/>
              </w:numPr>
              <w:spacing w:after="0" w:line="240" w:lineRule="auto"/>
              <w:rPr>
                <w:rFonts w:ascii="Arial" w:hAnsi="Arial" w:cs="Arial"/>
                <w:sz w:val="24"/>
                <w:szCs w:val="24"/>
              </w:rPr>
            </w:pPr>
            <w:r w:rsidRPr="002B22B4">
              <w:rPr>
                <w:rFonts w:ascii="Arial" w:hAnsi="Arial" w:cs="Arial"/>
                <w:sz w:val="24"/>
                <w:szCs w:val="24"/>
              </w:rPr>
              <w:t xml:space="preserve">Lead on the integration of health, social services and third sector services to promote effective joint working to ensure delivery of the wider government targets. </w:t>
            </w:r>
          </w:p>
          <w:p w:rsidR="00780787" w:rsidRPr="002B22B4" w:rsidRDefault="00780787" w:rsidP="006554F8">
            <w:pPr>
              <w:pStyle w:val="ListParagraph"/>
              <w:spacing w:after="0" w:line="240" w:lineRule="auto"/>
              <w:ind w:left="0"/>
              <w:rPr>
                <w:rFonts w:ascii="Arial" w:hAnsi="Arial" w:cs="Arial"/>
                <w:sz w:val="24"/>
                <w:szCs w:val="24"/>
              </w:rPr>
            </w:pPr>
          </w:p>
          <w:p w:rsidR="00780787" w:rsidRPr="002B22B4" w:rsidRDefault="00780787" w:rsidP="006554F8">
            <w:pPr>
              <w:pStyle w:val="ListParagraph"/>
              <w:numPr>
                <w:ilvl w:val="0"/>
                <w:numId w:val="10"/>
              </w:numPr>
              <w:spacing w:after="0" w:line="240" w:lineRule="auto"/>
              <w:rPr>
                <w:rFonts w:ascii="Arial" w:hAnsi="Arial" w:cs="Arial"/>
                <w:sz w:val="24"/>
                <w:szCs w:val="24"/>
              </w:rPr>
            </w:pPr>
            <w:r w:rsidRPr="002B22B4">
              <w:rPr>
                <w:rFonts w:ascii="Arial" w:hAnsi="Arial" w:cs="Arial"/>
                <w:sz w:val="24"/>
                <w:szCs w:val="24"/>
              </w:rPr>
              <w:t xml:space="preserve">To influence external agencies in their public health policy decisions by working with complex professional, managerial and population groups and other organisations in the statutory, non-statutory and private sectors. </w:t>
            </w:r>
          </w:p>
          <w:p w:rsidR="00780787" w:rsidRPr="002B22B4" w:rsidRDefault="00780787" w:rsidP="006554F8">
            <w:pPr>
              <w:pStyle w:val="ListParagraph"/>
              <w:spacing w:after="0" w:line="240" w:lineRule="auto"/>
              <w:ind w:left="0"/>
              <w:rPr>
                <w:rFonts w:ascii="Arial" w:hAnsi="Arial" w:cs="Arial"/>
                <w:sz w:val="24"/>
                <w:szCs w:val="24"/>
              </w:rPr>
            </w:pPr>
          </w:p>
          <w:p w:rsidR="00780787" w:rsidRDefault="00780787" w:rsidP="006554F8">
            <w:pPr>
              <w:pStyle w:val="ListParagraph"/>
              <w:numPr>
                <w:ilvl w:val="0"/>
                <w:numId w:val="10"/>
              </w:numPr>
              <w:spacing w:after="0" w:line="240" w:lineRule="auto"/>
              <w:rPr>
                <w:rFonts w:ascii="Arial" w:hAnsi="Arial" w:cs="Arial"/>
                <w:sz w:val="24"/>
                <w:szCs w:val="24"/>
              </w:rPr>
            </w:pPr>
            <w:r w:rsidRPr="002B22B4">
              <w:rPr>
                <w:rFonts w:ascii="Arial" w:hAnsi="Arial" w:cs="Arial"/>
                <w:sz w:val="24"/>
                <w:szCs w:val="24"/>
              </w:rPr>
              <w:t xml:space="preserve">To work with primary care professionals and community staff to raise </w:t>
            </w:r>
            <w:r w:rsidRPr="00930AA8">
              <w:rPr>
                <w:rFonts w:ascii="Arial" w:hAnsi="Arial" w:cs="Arial"/>
                <w:sz w:val="24"/>
                <w:szCs w:val="24"/>
              </w:rPr>
              <w:t xml:space="preserve">awareness of their public health role. </w:t>
            </w:r>
          </w:p>
          <w:p w:rsidR="00780787" w:rsidRPr="00396347" w:rsidRDefault="00780787" w:rsidP="006554F8">
            <w:pPr>
              <w:pStyle w:val="ListParagraph"/>
              <w:spacing w:after="0" w:line="240" w:lineRule="auto"/>
              <w:rPr>
                <w:rFonts w:ascii="Arial" w:hAnsi="Arial" w:cs="Arial"/>
                <w:sz w:val="24"/>
                <w:szCs w:val="24"/>
              </w:rPr>
            </w:pPr>
          </w:p>
          <w:p w:rsidR="00780787" w:rsidRPr="00396347" w:rsidRDefault="00780787" w:rsidP="006554F8">
            <w:pPr>
              <w:pStyle w:val="ListParagraph"/>
              <w:numPr>
                <w:ilvl w:val="0"/>
                <w:numId w:val="10"/>
              </w:numPr>
              <w:spacing w:beforeAutospacing="1" w:after="160" w:afterAutospacing="1" w:line="240" w:lineRule="auto"/>
              <w:rPr>
                <w:rFonts w:ascii="Arial" w:eastAsia="Arial" w:hAnsi="Arial" w:cs="Arial"/>
                <w:color w:val="000000"/>
                <w:sz w:val="24"/>
                <w:szCs w:val="24"/>
              </w:rPr>
            </w:pPr>
            <w:r w:rsidRPr="00231483">
              <w:rPr>
                <w:rFonts w:ascii="Arial" w:eastAsia="Arial" w:hAnsi="Arial" w:cs="Arial"/>
                <w:sz w:val="24"/>
                <w:szCs w:val="24"/>
              </w:rPr>
              <w:t>The post holder will lead, develop, monitor and evaluate a range of health improvement programmes and inequalities approaches. This will include engagement with professionals and communities using whole systems working; raising awareness around the role stakeholders can play in reducing inequalities and improving health.</w:t>
            </w:r>
          </w:p>
          <w:p w:rsidR="00780787" w:rsidRPr="00396347" w:rsidRDefault="00780787" w:rsidP="006554F8">
            <w:pPr>
              <w:pStyle w:val="ListParagraph"/>
              <w:numPr>
                <w:ilvl w:val="0"/>
                <w:numId w:val="10"/>
              </w:numPr>
              <w:spacing w:beforeAutospacing="1" w:after="160" w:afterAutospacing="1" w:line="240" w:lineRule="auto"/>
              <w:rPr>
                <w:rFonts w:ascii="Arial" w:eastAsia="Arial" w:hAnsi="Arial" w:cs="Arial"/>
                <w:color w:val="000000"/>
                <w:sz w:val="24"/>
                <w:szCs w:val="24"/>
              </w:rPr>
            </w:pPr>
            <w:r w:rsidRPr="00231483">
              <w:rPr>
                <w:rFonts w:ascii="Arial" w:eastAsia="Arial" w:hAnsi="Arial" w:cs="Arial"/>
                <w:sz w:val="24"/>
                <w:szCs w:val="24"/>
              </w:rPr>
              <w:t>To lead, influence and support the development of structures and mechanisms which may use: a commissioning model, a range of community development approaches and methods in needs assessment, planning and development, implementation and evaluation of policies, strategies, services, programmes or interventions.</w:t>
            </w:r>
          </w:p>
          <w:p w:rsidR="00780787" w:rsidRPr="00231483" w:rsidRDefault="00780787" w:rsidP="006554F8">
            <w:pPr>
              <w:pStyle w:val="ListParagraph"/>
              <w:numPr>
                <w:ilvl w:val="0"/>
                <w:numId w:val="10"/>
              </w:numPr>
              <w:autoSpaceDE w:val="0"/>
              <w:autoSpaceDN w:val="0"/>
              <w:rPr>
                <w:rFonts w:ascii="Arial" w:eastAsia="Arial" w:hAnsi="Arial" w:cs="Arial"/>
                <w:sz w:val="24"/>
                <w:szCs w:val="24"/>
              </w:rPr>
            </w:pPr>
            <w:r w:rsidRPr="2F5FF429">
              <w:rPr>
                <w:rFonts w:ascii="Arial" w:hAnsi="Arial" w:cs="Arial"/>
                <w:sz w:val="24"/>
                <w:szCs w:val="24"/>
              </w:rPr>
              <w:t>To take part in local arrangements and contribute to the on call rota for the effective control of communicable disease, environmental hazards to health and emergency planning, as detailed in local health protection agreements (currently at a 1 in 7 frequency). Grampian has, on occasion provided support to Island Boards such as Orkney and Shetland when required. Support may be provided to other North of Scotland Boards in line with the</w:t>
            </w:r>
            <w:r>
              <w:rPr>
                <w:rFonts w:ascii="Arial" w:hAnsi="Arial" w:cs="Arial"/>
                <w:sz w:val="24"/>
                <w:szCs w:val="24"/>
              </w:rPr>
              <w:t xml:space="preserve"> North of Scotland Public Health Network Memorandum of Understanding</w:t>
            </w:r>
          </w:p>
          <w:p w:rsidR="00780787" w:rsidRPr="00464CAE" w:rsidRDefault="00780787" w:rsidP="006554F8">
            <w:pPr>
              <w:pStyle w:val="ListParagraph"/>
              <w:spacing w:after="0" w:line="240" w:lineRule="auto"/>
              <w:rPr>
                <w:rFonts w:ascii="Arial" w:hAnsi="Arial" w:cs="Arial"/>
                <w:sz w:val="24"/>
                <w:szCs w:val="24"/>
              </w:rPr>
            </w:pPr>
          </w:p>
        </w:tc>
      </w:tr>
      <w:tr w:rsidR="00780787" w:rsidRPr="006A257D" w:rsidTr="006554F8">
        <w:tc>
          <w:tcPr>
            <w:tcW w:w="534" w:type="dxa"/>
          </w:tcPr>
          <w:p w:rsidR="00780787" w:rsidRPr="006A257D" w:rsidRDefault="00780787" w:rsidP="006554F8">
            <w:pPr>
              <w:spacing w:before="120"/>
              <w:rPr>
                <w:rFonts w:ascii="Arial" w:hAnsi="Arial" w:cs="Arial"/>
                <w:b/>
              </w:rPr>
            </w:pPr>
            <w:r w:rsidRPr="006A257D">
              <w:rPr>
                <w:rFonts w:ascii="Arial" w:hAnsi="Arial" w:cs="Arial"/>
                <w:b/>
              </w:rPr>
              <w:t>5</w:t>
            </w:r>
          </w:p>
        </w:tc>
        <w:tc>
          <w:tcPr>
            <w:tcW w:w="9355" w:type="dxa"/>
          </w:tcPr>
          <w:p w:rsidR="00780787" w:rsidRPr="006A257D" w:rsidRDefault="00780787" w:rsidP="006554F8">
            <w:pPr>
              <w:pStyle w:val="Heading1"/>
              <w:spacing w:line="240" w:lineRule="auto"/>
              <w:jc w:val="left"/>
              <w:rPr>
                <w:rFonts w:ascii="Arial" w:hAnsi="Arial" w:cs="Arial"/>
                <w:i w:val="0"/>
              </w:rPr>
            </w:pPr>
            <w:r w:rsidRPr="006A257D">
              <w:rPr>
                <w:rFonts w:ascii="Arial" w:hAnsi="Arial" w:cs="Arial"/>
                <w:i w:val="0"/>
              </w:rPr>
              <w:t>Physical Skills</w:t>
            </w:r>
          </w:p>
          <w:p w:rsidR="00780787" w:rsidRDefault="00780787" w:rsidP="006554F8">
            <w:pPr>
              <w:rPr>
                <w:rFonts w:ascii="Arial" w:hAnsi="Arial" w:cs="Arial"/>
                <w:b/>
              </w:rPr>
            </w:pPr>
          </w:p>
          <w:p w:rsidR="00780787" w:rsidRPr="00464CAE" w:rsidRDefault="00780787" w:rsidP="006554F8">
            <w:pPr>
              <w:pStyle w:val="BodyText"/>
              <w:numPr>
                <w:ilvl w:val="0"/>
                <w:numId w:val="11"/>
              </w:numPr>
              <w:ind w:right="164"/>
              <w:rPr>
                <w:rFonts w:ascii="Arial" w:hAnsi="Arial" w:cs="Arial"/>
                <w:i w:val="0"/>
              </w:rPr>
            </w:pPr>
            <w:r w:rsidRPr="00464CAE">
              <w:rPr>
                <w:rFonts w:ascii="Arial" w:hAnsi="Arial" w:cs="Arial"/>
                <w:i w:val="0"/>
              </w:rPr>
              <w:t>The post requires standard keyboard skills, and a requirement to use VDU equipment for considerable periods on most days. The post holder will be required to operate a computer for prolonged periods while producing reports or analysing and interpreting data.</w:t>
            </w:r>
          </w:p>
          <w:p w:rsidR="00780787" w:rsidRPr="00464CAE" w:rsidRDefault="00780787" w:rsidP="006554F8">
            <w:pPr>
              <w:pStyle w:val="BodyText"/>
              <w:ind w:right="164"/>
              <w:rPr>
                <w:rFonts w:ascii="Arial" w:hAnsi="Arial" w:cs="Arial"/>
                <w:i w:val="0"/>
              </w:rPr>
            </w:pPr>
          </w:p>
          <w:p w:rsidR="00780787" w:rsidRPr="00464CAE" w:rsidRDefault="00780787" w:rsidP="006554F8">
            <w:pPr>
              <w:pStyle w:val="BodyText"/>
              <w:numPr>
                <w:ilvl w:val="0"/>
                <w:numId w:val="11"/>
              </w:numPr>
              <w:ind w:right="164"/>
              <w:rPr>
                <w:rFonts w:ascii="Arial" w:hAnsi="Arial" w:cs="Arial"/>
                <w:i w:val="0"/>
              </w:rPr>
            </w:pPr>
            <w:r w:rsidRPr="00464CAE">
              <w:rPr>
                <w:rFonts w:ascii="Arial" w:hAnsi="Arial" w:cs="Arial"/>
                <w:i w:val="0"/>
              </w:rPr>
              <w:t>Regular requirement to drive car for short and long distances</w:t>
            </w:r>
            <w:r>
              <w:rPr>
                <w:rFonts w:ascii="Arial" w:hAnsi="Arial" w:cs="Arial"/>
                <w:i w:val="0"/>
              </w:rPr>
              <w:t xml:space="preserve"> may also be a part of this role. Ability to access and use public transport. </w:t>
            </w:r>
          </w:p>
          <w:p w:rsidR="00780787" w:rsidRPr="006A257D" w:rsidRDefault="00780787" w:rsidP="006554F8">
            <w:pPr>
              <w:rPr>
                <w:rFonts w:ascii="Arial" w:hAnsi="Arial" w:cs="Arial"/>
                <w:b/>
              </w:rPr>
            </w:pPr>
          </w:p>
        </w:tc>
      </w:tr>
      <w:tr w:rsidR="00780787" w:rsidRPr="006A257D" w:rsidTr="006554F8">
        <w:tc>
          <w:tcPr>
            <w:tcW w:w="534" w:type="dxa"/>
          </w:tcPr>
          <w:p w:rsidR="00780787" w:rsidRPr="006A257D" w:rsidRDefault="00780787" w:rsidP="006554F8">
            <w:pPr>
              <w:spacing w:before="120"/>
              <w:rPr>
                <w:rFonts w:ascii="Arial" w:hAnsi="Arial" w:cs="Arial"/>
                <w:b/>
              </w:rPr>
            </w:pPr>
            <w:r w:rsidRPr="006A257D">
              <w:rPr>
                <w:rFonts w:ascii="Arial" w:hAnsi="Arial" w:cs="Arial"/>
                <w:b/>
              </w:rPr>
              <w:t>6</w:t>
            </w:r>
          </w:p>
        </w:tc>
        <w:tc>
          <w:tcPr>
            <w:tcW w:w="9355" w:type="dxa"/>
          </w:tcPr>
          <w:p w:rsidR="00780787" w:rsidRDefault="00780787" w:rsidP="006554F8">
            <w:pPr>
              <w:pStyle w:val="Heading1"/>
              <w:spacing w:line="240" w:lineRule="auto"/>
              <w:jc w:val="left"/>
              <w:rPr>
                <w:rFonts w:ascii="Arial" w:hAnsi="Arial" w:cs="Arial"/>
                <w:i w:val="0"/>
              </w:rPr>
            </w:pPr>
            <w:r w:rsidRPr="006A257D">
              <w:rPr>
                <w:rFonts w:ascii="Arial" w:hAnsi="Arial" w:cs="Arial"/>
                <w:i w:val="0"/>
              </w:rPr>
              <w:t>Responsibilities for patient/client care</w:t>
            </w:r>
          </w:p>
          <w:p w:rsidR="00780787" w:rsidRPr="00464CAE" w:rsidRDefault="00780787" w:rsidP="006554F8">
            <w:pPr>
              <w:rPr>
                <w:rFonts w:ascii="Arial" w:hAnsi="Arial" w:cs="Arial"/>
                <w:b/>
                <w:i/>
              </w:rPr>
            </w:pPr>
          </w:p>
          <w:p w:rsidR="00780787" w:rsidRPr="00AD3407" w:rsidRDefault="00780787" w:rsidP="006554F8">
            <w:pPr>
              <w:rPr>
                <w:rFonts w:ascii="Arial" w:hAnsi="Arial" w:cs="Arial"/>
                <w:b/>
              </w:rPr>
            </w:pPr>
            <w:r>
              <w:rPr>
                <w:rFonts w:ascii="Arial" w:hAnsi="Arial" w:cs="Arial"/>
                <w:b/>
              </w:rPr>
              <w:t>The post holder will be required to:</w:t>
            </w:r>
          </w:p>
          <w:p w:rsidR="00780787" w:rsidRPr="0025713D" w:rsidRDefault="00780787" w:rsidP="006554F8">
            <w:pPr>
              <w:pStyle w:val="ListParagraph"/>
              <w:numPr>
                <w:ilvl w:val="0"/>
                <w:numId w:val="13"/>
              </w:numPr>
              <w:spacing w:after="0" w:line="240" w:lineRule="auto"/>
              <w:rPr>
                <w:rFonts w:ascii="Arial" w:hAnsi="Arial" w:cs="Arial"/>
                <w:sz w:val="24"/>
                <w:szCs w:val="24"/>
              </w:rPr>
            </w:pPr>
            <w:r>
              <w:rPr>
                <w:rFonts w:ascii="Arial" w:hAnsi="Arial" w:cs="Arial"/>
                <w:sz w:val="24"/>
                <w:szCs w:val="24"/>
              </w:rPr>
              <w:t>A</w:t>
            </w:r>
            <w:r w:rsidRPr="00FA20E2">
              <w:rPr>
                <w:rFonts w:ascii="Arial" w:hAnsi="Arial" w:cs="Arial"/>
                <w:sz w:val="24"/>
                <w:szCs w:val="24"/>
              </w:rPr>
              <w:t xml:space="preserve">ct in an expert advisory capacity and provide public health leadership, knowledge, standards and practice, across the spectrum of public health at Board </w:t>
            </w:r>
            <w:r>
              <w:rPr>
                <w:rFonts w:ascii="Arial" w:hAnsi="Arial" w:cs="Arial"/>
                <w:sz w:val="24"/>
                <w:szCs w:val="24"/>
              </w:rPr>
              <w:t xml:space="preserve">or equivalent level and beyond; </w:t>
            </w:r>
            <w:r w:rsidRPr="004323B1">
              <w:rPr>
                <w:rFonts w:ascii="Arial" w:hAnsi="Arial" w:cs="Arial"/>
              </w:rPr>
              <w:t xml:space="preserve">Prepare detailed reports based upon conclusions drawn from analysis of population, health and epidemiological </w:t>
            </w:r>
            <w:r w:rsidR="00A563A9">
              <w:rPr>
                <w:rFonts w:ascii="Arial" w:hAnsi="Arial" w:cs="Arial"/>
              </w:rPr>
              <w:t xml:space="preserve">data </w:t>
            </w:r>
            <w:r w:rsidRPr="004323B1">
              <w:rPr>
                <w:rFonts w:ascii="Arial" w:hAnsi="Arial" w:cs="Arial"/>
              </w:rPr>
              <w:t>that may be complex, conflicting and incomplete.</w:t>
            </w:r>
          </w:p>
          <w:p w:rsidR="00780787" w:rsidRPr="00464CAE" w:rsidRDefault="00780787" w:rsidP="006554F8">
            <w:pPr>
              <w:pStyle w:val="ListParagraph"/>
              <w:spacing w:after="0" w:line="240" w:lineRule="auto"/>
              <w:ind w:left="0"/>
              <w:rPr>
                <w:rFonts w:ascii="Arial" w:hAnsi="Arial" w:cs="Arial"/>
                <w:sz w:val="24"/>
                <w:szCs w:val="24"/>
              </w:rPr>
            </w:pPr>
          </w:p>
          <w:p w:rsidR="00780787" w:rsidRPr="00546B8D" w:rsidRDefault="00780787" w:rsidP="006554F8">
            <w:pPr>
              <w:pStyle w:val="ListParagraph"/>
              <w:numPr>
                <w:ilvl w:val="0"/>
                <w:numId w:val="13"/>
              </w:numPr>
              <w:spacing w:after="0" w:line="240" w:lineRule="auto"/>
              <w:rPr>
                <w:rFonts w:ascii="Arial" w:hAnsi="Arial" w:cs="Arial"/>
                <w:sz w:val="24"/>
                <w:szCs w:val="24"/>
              </w:rPr>
            </w:pPr>
            <w:r>
              <w:rPr>
                <w:rFonts w:ascii="Arial" w:hAnsi="Arial" w:cs="Arial"/>
                <w:sz w:val="24"/>
                <w:szCs w:val="24"/>
              </w:rPr>
              <w:t>L</w:t>
            </w:r>
            <w:r w:rsidRPr="0019128B">
              <w:rPr>
                <w:rFonts w:ascii="Arial" w:hAnsi="Arial" w:cs="Arial"/>
                <w:sz w:val="24"/>
                <w:szCs w:val="24"/>
              </w:rPr>
              <w:t xml:space="preserve">ead, develop, monitor and evaluate a range of health improvement programmes. This will include engagement with primary, secondary, health and social care, third sector, local authority and community planning partners. The aim </w:t>
            </w:r>
            <w:r w:rsidRPr="00546B8D">
              <w:rPr>
                <w:rFonts w:ascii="Arial" w:hAnsi="Arial" w:cs="Arial"/>
                <w:sz w:val="24"/>
                <w:szCs w:val="24"/>
              </w:rPr>
              <w:t xml:space="preserve">will be to raise awareness and achieve engagement in the role of public health and the benefits </w:t>
            </w:r>
            <w:r w:rsidR="00A563A9">
              <w:rPr>
                <w:rFonts w:ascii="Arial" w:hAnsi="Arial" w:cs="Arial"/>
                <w:sz w:val="24"/>
                <w:szCs w:val="24"/>
              </w:rPr>
              <w:t>o</w:t>
            </w:r>
            <w:r w:rsidRPr="00546B8D">
              <w:rPr>
                <w:rFonts w:ascii="Arial" w:hAnsi="Arial" w:cs="Arial"/>
                <w:sz w:val="24"/>
                <w:szCs w:val="24"/>
              </w:rPr>
              <w:t>f working in partnership.</w:t>
            </w:r>
          </w:p>
          <w:p w:rsidR="00780787" w:rsidRPr="00546B8D" w:rsidRDefault="00780787" w:rsidP="006554F8">
            <w:pPr>
              <w:pStyle w:val="ListParagraph"/>
              <w:spacing w:after="0" w:line="240" w:lineRule="auto"/>
              <w:ind w:left="0"/>
              <w:rPr>
                <w:rFonts w:ascii="Arial" w:hAnsi="Arial" w:cs="Arial"/>
                <w:sz w:val="24"/>
                <w:szCs w:val="24"/>
              </w:rPr>
            </w:pPr>
          </w:p>
          <w:p w:rsidR="00780787" w:rsidRPr="00546B8D" w:rsidRDefault="00780787" w:rsidP="006554F8">
            <w:pPr>
              <w:pStyle w:val="ListParagraph"/>
              <w:numPr>
                <w:ilvl w:val="0"/>
                <w:numId w:val="13"/>
              </w:numPr>
              <w:rPr>
                <w:rFonts w:ascii="Times New Roman" w:hAnsi="Times New Roman"/>
              </w:rPr>
            </w:pPr>
            <w:r w:rsidRPr="00546B8D">
              <w:rPr>
                <w:rFonts w:ascii="Arial" w:hAnsi="Arial" w:cs="Arial"/>
                <w:sz w:val="24"/>
                <w:szCs w:val="24"/>
              </w:rPr>
              <w:t xml:space="preserve">Lead, influence and support the development of structures and mechanisms that use a commissioning model, a range of community development approaches and methods in needs assessment, planning and development, implement and evaluation of policies strategies, services, programmes or interventions; </w:t>
            </w:r>
            <w:r w:rsidRPr="00546B8D">
              <w:rPr>
                <w:rFonts w:ascii="Arial" w:hAnsi="Arial" w:cs="Arial"/>
                <w:color w:val="0D0D0D"/>
                <w:sz w:val="24"/>
                <w:szCs w:val="24"/>
              </w:rPr>
              <w:t>ensuring patients are involved in decision about their care and respond to their views.</w:t>
            </w:r>
            <w:r w:rsidRPr="00546B8D">
              <w:rPr>
                <w:rFonts w:ascii="Arial" w:hAnsi="Arial" w:cs="Arial"/>
                <w:color w:val="0D0D0D"/>
              </w:rPr>
              <w:t xml:space="preserve">  </w:t>
            </w:r>
          </w:p>
        </w:tc>
      </w:tr>
      <w:tr w:rsidR="00780787" w:rsidRPr="006A257D" w:rsidTr="006554F8">
        <w:tc>
          <w:tcPr>
            <w:tcW w:w="534" w:type="dxa"/>
          </w:tcPr>
          <w:p w:rsidR="00780787" w:rsidRPr="006A257D" w:rsidRDefault="00780787" w:rsidP="006554F8">
            <w:pPr>
              <w:spacing w:before="120"/>
              <w:rPr>
                <w:rFonts w:ascii="Arial" w:hAnsi="Arial" w:cs="Arial"/>
                <w:b/>
              </w:rPr>
            </w:pPr>
            <w:r w:rsidRPr="006A257D">
              <w:rPr>
                <w:rFonts w:ascii="Arial" w:hAnsi="Arial" w:cs="Arial"/>
                <w:b/>
              </w:rPr>
              <w:t>7</w:t>
            </w:r>
          </w:p>
        </w:tc>
        <w:tc>
          <w:tcPr>
            <w:tcW w:w="9355" w:type="dxa"/>
          </w:tcPr>
          <w:p w:rsidR="00780787" w:rsidRDefault="00780787" w:rsidP="006554F8">
            <w:pPr>
              <w:pStyle w:val="Heading1"/>
              <w:spacing w:line="240" w:lineRule="auto"/>
              <w:jc w:val="left"/>
              <w:rPr>
                <w:rFonts w:ascii="Arial" w:hAnsi="Arial" w:cs="Arial"/>
                <w:i w:val="0"/>
              </w:rPr>
            </w:pPr>
            <w:r w:rsidRPr="006A257D">
              <w:rPr>
                <w:rFonts w:ascii="Arial" w:hAnsi="Arial" w:cs="Arial"/>
                <w:i w:val="0"/>
              </w:rPr>
              <w:t>Responsibilities for policy and service development implementation</w:t>
            </w:r>
          </w:p>
          <w:p w:rsidR="00780787" w:rsidRDefault="00780787" w:rsidP="006554F8">
            <w:pPr>
              <w:rPr>
                <w:rFonts w:ascii="Arial" w:hAnsi="Arial" w:cs="Arial"/>
              </w:rPr>
            </w:pPr>
          </w:p>
          <w:p w:rsidR="00780787" w:rsidRPr="006A257D" w:rsidRDefault="00780787" w:rsidP="006554F8">
            <w:pPr>
              <w:rPr>
                <w:rFonts w:ascii="Arial" w:hAnsi="Arial" w:cs="Arial"/>
                <w:b/>
              </w:rPr>
            </w:pPr>
            <w:r>
              <w:rPr>
                <w:rFonts w:ascii="Arial" w:hAnsi="Arial" w:cs="Arial"/>
                <w:b/>
              </w:rPr>
              <w:t>The post holder will be required to:</w:t>
            </w:r>
          </w:p>
          <w:p w:rsidR="00780787" w:rsidRPr="006A257D" w:rsidRDefault="00780787" w:rsidP="006554F8">
            <w:pPr>
              <w:rPr>
                <w:rFonts w:ascii="Arial" w:hAnsi="Arial" w:cs="Arial"/>
              </w:rPr>
            </w:pPr>
          </w:p>
          <w:p w:rsidR="00780787" w:rsidRPr="00F75A30" w:rsidRDefault="00780787" w:rsidP="006554F8">
            <w:pPr>
              <w:pStyle w:val="BodyText"/>
              <w:numPr>
                <w:ilvl w:val="0"/>
                <w:numId w:val="14"/>
              </w:numPr>
              <w:ind w:right="164"/>
              <w:rPr>
                <w:rFonts w:ascii="Arial" w:hAnsi="Arial" w:cs="Arial"/>
                <w:b/>
                <w:i w:val="0"/>
              </w:rPr>
            </w:pPr>
            <w:r w:rsidRPr="00F75A30">
              <w:rPr>
                <w:rFonts w:ascii="Arial" w:hAnsi="Arial" w:cs="Arial"/>
                <w:i w:val="0"/>
              </w:rPr>
              <w:t xml:space="preserve">Review detailed local and national policy and strategy documents for public </w:t>
            </w:r>
            <w:r w:rsidR="00A563A9">
              <w:rPr>
                <w:rFonts w:ascii="Arial" w:hAnsi="Arial" w:cs="Arial"/>
                <w:i w:val="0"/>
              </w:rPr>
              <w:t xml:space="preserve">health </w:t>
            </w:r>
            <w:r w:rsidRPr="00F75A30">
              <w:rPr>
                <w:rFonts w:ascii="Arial" w:hAnsi="Arial" w:cs="Arial"/>
                <w:i w:val="0"/>
              </w:rPr>
              <w:t xml:space="preserve">impact and advise the organisation accordingly; </w:t>
            </w:r>
            <w:r>
              <w:rPr>
                <w:rFonts w:ascii="Arial" w:hAnsi="Arial" w:cs="Arial"/>
                <w:i w:val="0"/>
              </w:rPr>
              <w:t>w</w:t>
            </w:r>
            <w:r w:rsidRPr="00F75A30">
              <w:rPr>
                <w:rFonts w:ascii="Arial" w:hAnsi="Arial" w:cs="Arial"/>
                <w:i w:val="0"/>
              </w:rPr>
              <w:t xml:space="preserve">rite and/or contribute to local, national and international reports on the health of the </w:t>
            </w:r>
            <w:r>
              <w:rPr>
                <w:rFonts w:ascii="Arial" w:hAnsi="Arial" w:cs="Arial"/>
                <w:i w:val="0"/>
              </w:rPr>
              <w:t>Grampian</w:t>
            </w:r>
            <w:r w:rsidRPr="00F75A30">
              <w:rPr>
                <w:rFonts w:ascii="Arial" w:hAnsi="Arial" w:cs="Arial"/>
                <w:i w:val="0"/>
              </w:rPr>
              <w:t xml:space="preserve"> population.  </w:t>
            </w:r>
          </w:p>
          <w:p w:rsidR="00780787" w:rsidRDefault="00780787" w:rsidP="006554F8">
            <w:pPr>
              <w:rPr>
                <w:rFonts w:ascii="Arial" w:hAnsi="Arial" w:cs="Arial"/>
              </w:rPr>
            </w:pPr>
          </w:p>
          <w:p w:rsidR="00780787" w:rsidRPr="00382B54" w:rsidRDefault="00780787" w:rsidP="006554F8">
            <w:pPr>
              <w:pStyle w:val="ListParagraph"/>
              <w:numPr>
                <w:ilvl w:val="0"/>
                <w:numId w:val="14"/>
              </w:numPr>
              <w:spacing w:after="0" w:line="240" w:lineRule="auto"/>
              <w:rPr>
                <w:rFonts w:ascii="Arial" w:hAnsi="Arial" w:cs="Arial"/>
                <w:sz w:val="24"/>
                <w:szCs w:val="24"/>
              </w:rPr>
            </w:pPr>
            <w:r>
              <w:rPr>
                <w:rFonts w:ascii="Arial" w:hAnsi="Arial" w:cs="Arial"/>
                <w:sz w:val="24"/>
                <w:szCs w:val="24"/>
              </w:rPr>
              <w:t>L</w:t>
            </w:r>
            <w:r w:rsidRPr="00FA20E2">
              <w:rPr>
                <w:rFonts w:ascii="Arial" w:hAnsi="Arial" w:cs="Arial"/>
                <w:sz w:val="24"/>
                <w:szCs w:val="24"/>
              </w:rPr>
              <w:t>ead on the</w:t>
            </w:r>
            <w:r>
              <w:rPr>
                <w:rFonts w:ascii="Arial" w:hAnsi="Arial" w:cs="Arial"/>
                <w:sz w:val="24"/>
                <w:szCs w:val="24"/>
              </w:rPr>
              <w:t xml:space="preserve"> communication,</w:t>
            </w:r>
            <w:r w:rsidRPr="00FA20E2">
              <w:rPr>
                <w:rFonts w:ascii="Arial" w:hAnsi="Arial" w:cs="Arial"/>
                <w:sz w:val="24"/>
                <w:szCs w:val="24"/>
              </w:rPr>
              <w:t xml:space="preserve"> dissemination, implementation, delivery and communication of national, regional and local policies, developing multi-agency and interdisciplinary strategic plans and programmes, with delegated Board or organisational authority to deliver key public health targets. </w:t>
            </w:r>
            <w:r w:rsidRPr="00382B54">
              <w:rPr>
                <w:rFonts w:ascii="Arial" w:hAnsi="Arial" w:cs="Arial"/>
              </w:rPr>
              <w:t xml:space="preserve"> </w:t>
            </w:r>
          </w:p>
          <w:p w:rsidR="00780787" w:rsidRDefault="00780787" w:rsidP="006554F8">
            <w:pPr>
              <w:rPr>
                <w:rFonts w:ascii="Arial" w:hAnsi="Arial" w:cs="Arial"/>
              </w:rPr>
            </w:pPr>
          </w:p>
          <w:p w:rsidR="00780787" w:rsidRDefault="00780787" w:rsidP="006554F8">
            <w:pPr>
              <w:pStyle w:val="ListParagraph"/>
              <w:numPr>
                <w:ilvl w:val="0"/>
                <w:numId w:val="14"/>
              </w:numPr>
              <w:spacing w:after="0" w:line="240" w:lineRule="auto"/>
              <w:rPr>
                <w:rFonts w:ascii="Arial" w:hAnsi="Arial" w:cs="Arial"/>
                <w:sz w:val="24"/>
                <w:szCs w:val="24"/>
              </w:rPr>
            </w:pPr>
            <w:r>
              <w:rPr>
                <w:rFonts w:ascii="Arial" w:hAnsi="Arial" w:cs="Arial"/>
                <w:sz w:val="24"/>
                <w:szCs w:val="24"/>
              </w:rPr>
              <w:t>B</w:t>
            </w:r>
            <w:r w:rsidRPr="00FA20E2">
              <w:rPr>
                <w:rFonts w:ascii="Arial" w:hAnsi="Arial" w:cs="Arial"/>
                <w:sz w:val="24"/>
                <w:szCs w:val="24"/>
              </w:rPr>
              <w:t>e responsible for the development and implementation of multi-agency long term strategic public</w:t>
            </w:r>
            <w:r>
              <w:rPr>
                <w:rFonts w:ascii="Arial" w:hAnsi="Arial" w:cs="Arial"/>
                <w:sz w:val="24"/>
                <w:szCs w:val="24"/>
              </w:rPr>
              <w:t xml:space="preserve"> health programmes as required</w:t>
            </w:r>
            <w:r w:rsidRPr="00FA20E2">
              <w:rPr>
                <w:rFonts w:ascii="Arial" w:hAnsi="Arial" w:cs="Arial"/>
                <w:sz w:val="24"/>
                <w:szCs w:val="24"/>
              </w:rPr>
              <w:t xml:space="preserve">, based on identification of areas of potential health improvement and the diversity of local needs and the reduction of </w:t>
            </w:r>
            <w:r w:rsidR="00A563A9">
              <w:rPr>
                <w:rFonts w:ascii="Arial" w:hAnsi="Arial" w:cs="Arial"/>
                <w:sz w:val="24"/>
                <w:szCs w:val="24"/>
              </w:rPr>
              <w:t xml:space="preserve">health </w:t>
            </w:r>
            <w:r w:rsidRPr="00FA20E2">
              <w:rPr>
                <w:rFonts w:ascii="Arial" w:hAnsi="Arial" w:cs="Arial"/>
                <w:sz w:val="24"/>
                <w:szCs w:val="24"/>
              </w:rPr>
              <w:t xml:space="preserve">inequalities. The post holder will be expected to chair informal and formal meetings, this may be within the NHS or out with the NHS at local and national meetings. </w:t>
            </w:r>
          </w:p>
          <w:p w:rsidR="00780787" w:rsidRPr="00D265BE" w:rsidRDefault="00780787" w:rsidP="006554F8">
            <w:pPr>
              <w:pStyle w:val="ListParagraph"/>
              <w:spacing w:after="0" w:line="240" w:lineRule="auto"/>
              <w:ind w:left="0"/>
              <w:rPr>
                <w:rFonts w:ascii="Arial" w:hAnsi="Arial" w:cs="Arial"/>
                <w:sz w:val="24"/>
                <w:szCs w:val="24"/>
              </w:rPr>
            </w:pPr>
          </w:p>
          <w:p w:rsidR="00780787" w:rsidRPr="00464CAE" w:rsidRDefault="00780787" w:rsidP="006554F8">
            <w:pPr>
              <w:pStyle w:val="ListParagraph"/>
              <w:numPr>
                <w:ilvl w:val="0"/>
                <w:numId w:val="14"/>
              </w:numPr>
              <w:spacing w:after="0" w:line="240" w:lineRule="auto"/>
              <w:rPr>
                <w:rFonts w:ascii="Arial" w:hAnsi="Arial" w:cs="Arial"/>
                <w:sz w:val="24"/>
                <w:szCs w:val="24"/>
              </w:rPr>
            </w:pPr>
            <w:r>
              <w:rPr>
                <w:rFonts w:ascii="Arial" w:hAnsi="Arial" w:cs="Arial"/>
                <w:sz w:val="24"/>
                <w:szCs w:val="24"/>
              </w:rPr>
              <w:t>P</w:t>
            </w:r>
            <w:r w:rsidRPr="00464CAE">
              <w:rPr>
                <w:rFonts w:ascii="Arial" w:hAnsi="Arial" w:cs="Arial"/>
                <w:sz w:val="24"/>
                <w:szCs w:val="24"/>
              </w:rPr>
              <w:t xml:space="preserve">rovide support and advice on evidence based commissioning, prioritisation, preferred interventions, within ethical frameworks, in order to maximise opportunities for health and effective </w:t>
            </w:r>
            <w:r w:rsidR="00A563A9">
              <w:rPr>
                <w:rFonts w:ascii="Arial" w:hAnsi="Arial" w:cs="Arial"/>
                <w:sz w:val="24"/>
                <w:szCs w:val="24"/>
              </w:rPr>
              <w:t xml:space="preserve">and optimal </w:t>
            </w:r>
            <w:r w:rsidRPr="00464CAE">
              <w:rPr>
                <w:rFonts w:ascii="Arial" w:hAnsi="Arial" w:cs="Arial"/>
                <w:sz w:val="24"/>
                <w:szCs w:val="24"/>
              </w:rPr>
              <w:t xml:space="preserve">health and care services, in potentially contentious, hostile environments where barriers to acceptance may exist. </w:t>
            </w:r>
          </w:p>
          <w:p w:rsidR="00780787" w:rsidRPr="00464CAE" w:rsidRDefault="00780787" w:rsidP="006554F8">
            <w:pPr>
              <w:pStyle w:val="ListParagraph"/>
              <w:spacing w:after="0" w:line="240" w:lineRule="auto"/>
              <w:ind w:left="0"/>
              <w:rPr>
                <w:rFonts w:ascii="Arial" w:hAnsi="Arial" w:cs="Arial"/>
                <w:sz w:val="24"/>
                <w:szCs w:val="24"/>
              </w:rPr>
            </w:pPr>
          </w:p>
          <w:p w:rsidR="00780787" w:rsidRDefault="00780787" w:rsidP="006554F8">
            <w:pPr>
              <w:numPr>
                <w:ilvl w:val="0"/>
                <w:numId w:val="14"/>
              </w:numPr>
              <w:rPr>
                <w:rFonts w:ascii="Arial" w:hAnsi="Arial" w:cs="Arial"/>
              </w:rPr>
            </w:pPr>
            <w:r>
              <w:rPr>
                <w:rFonts w:ascii="Arial" w:hAnsi="Arial" w:cs="Arial"/>
              </w:rPr>
              <w:t xml:space="preserve">Lead </w:t>
            </w:r>
            <w:r w:rsidRPr="00464CAE">
              <w:rPr>
                <w:rFonts w:ascii="Arial" w:hAnsi="Arial" w:cs="Arial"/>
              </w:rPr>
              <w:t>service development, health outcome measures, guidance, evaluation, quality assurance and governance in specific areas and to prepare and adjust action plans in line with</w:t>
            </w:r>
            <w:r>
              <w:rPr>
                <w:rFonts w:ascii="Arial" w:hAnsi="Arial" w:cs="Arial"/>
              </w:rPr>
              <w:t xml:space="preserve"> changing needs and boundaries; l</w:t>
            </w:r>
            <w:r w:rsidRPr="00F11DA6">
              <w:rPr>
                <w:rFonts w:ascii="Arial" w:hAnsi="Arial" w:cs="Arial"/>
              </w:rPr>
              <w:t>ead on the integration of health, statutory services and voluntary organisations to promote effective joint working to ensure delivery of the wider govern</w:t>
            </w:r>
            <w:r>
              <w:rPr>
                <w:rFonts w:ascii="Arial" w:hAnsi="Arial" w:cs="Arial"/>
              </w:rPr>
              <w:t>ment and international targets.</w:t>
            </w:r>
          </w:p>
          <w:p w:rsidR="00780787" w:rsidRPr="00396347" w:rsidRDefault="00780787" w:rsidP="006554F8">
            <w:pPr>
              <w:ind w:left="720"/>
              <w:rPr>
                <w:rFonts w:ascii="Arial" w:hAnsi="Arial" w:cs="Arial"/>
              </w:rPr>
            </w:pPr>
          </w:p>
          <w:p w:rsidR="00780787" w:rsidRPr="00ED49EA" w:rsidRDefault="00780787" w:rsidP="00ED49EA">
            <w:pPr>
              <w:numPr>
                <w:ilvl w:val="0"/>
                <w:numId w:val="14"/>
              </w:numPr>
              <w:rPr>
                <w:rFonts w:ascii="Arial" w:hAnsi="Arial" w:cs="Arial"/>
              </w:rPr>
            </w:pPr>
            <w:r w:rsidRPr="00ED49EA">
              <w:rPr>
                <w:rFonts w:ascii="Arial" w:hAnsi="Arial" w:cs="Arial"/>
              </w:rPr>
              <w:t>To develop extensive professional and community support, co-operation and participation to improve health and reduce inequalities by working with a wide range of stakeholders: within the team, across Grampian and, where appropriate, beyond (e.g. regionally or nationally).</w:t>
            </w:r>
          </w:p>
          <w:p w:rsidR="00780787" w:rsidRDefault="00780787" w:rsidP="00ED49EA">
            <w:pPr>
              <w:numPr>
                <w:ilvl w:val="0"/>
                <w:numId w:val="14"/>
              </w:numPr>
              <w:rPr>
                <w:rFonts w:ascii="Arial" w:hAnsi="Arial" w:cs="Arial"/>
              </w:rPr>
            </w:pPr>
            <w:r w:rsidRPr="00ED49EA">
              <w:rPr>
                <w:rFonts w:ascii="Arial" w:hAnsi="Arial" w:cs="Arial"/>
              </w:rPr>
              <w:t>To work collaboratively with colleagues within the Directorate to ensure excellence in individual and team performance and to help foster a learning culture.</w:t>
            </w:r>
          </w:p>
          <w:p w:rsidR="00BE6A1F" w:rsidRPr="00ED49EA" w:rsidRDefault="00BE6A1F" w:rsidP="00BE6A1F">
            <w:pPr>
              <w:ind w:left="720"/>
              <w:rPr>
                <w:rFonts w:ascii="Arial" w:hAnsi="Arial" w:cs="Arial"/>
              </w:rPr>
            </w:pPr>
          </w:p>
          <w:p w:rsidR="00780787" w:rsidRPr="006A257D" w:rsidRDefault="00780787" w:rsidP="006554F8">
            <w:pPr>
              <w:ind w:left="720" w:right="162"/>
              <w:jc w:val="both"/>
              <w:rPr>
                <w:rFonts w:ascii="Arial" w:hAnsi="Arial" w:cs="Arial"/>
              </w:rPr>
            </w:pPr>
          </w:p>
        </w:tc>
      </w:tr>
      <w:tr w:rsidR="00780787" w:rsidRPr="006A257D" w:rsidTr="006554F8">
        <w:tc>
          <w:tcPr>
            <w:tcW w:w="534" w:type="dxa"/>
          </w:tcPr>
          <w:p w:rsidR="00780787" w:rsidRPr="006A257D" w:rsidRDefault="00780787" w:rsidP="006554F8">
            <w:pPr>
              <w:spacing w:before="120"/>
              <w:rPr>
                <w:rFonts w:ascii="Arial" w:hAnsi="Arial" w:cs="Arial"/>
                <w:b/>
              </w:rPr>
            </w:pPr>
            <w:r w:rsidRPr="006A257D">
              <w:rPr>
                <w:rFonts w:ascii="Arial" w:hAnsi="Arial" w:cs="Arial"/>
                <w:b/>
              </w:rPr>
              <w:t>8</w:t>
            </w:r>
          </w:p>
        </w:tc>
        <w:tc>
          <w:tcPr>
            <w:tcW w:w="9355" w:type="dxa"/>
          </w:tcPr>
          <w:p w:rsidR="00780787" w:rsidRDefault="00780787" w:rsidP="006554F8">
            <w:pPr>
              <w:pStyle w:val="Heading1"/>
              <w:spacing w:line="240" w:lineRule="auto"/>
              <w:jc w:val="left"/>
              <w:rPr>
                <w:rFonts w:ascii="Arial" w:hAnsi="Arial" w:cs="Arial"/>
                <w:i w:val="0"/>
              </w:rPr>
            </w:pPr>
            <w:r w:rsidRPr="006A257D">
              <w:rPr>
                <w:rFonts w:ascii="Arial" w:hAnsi="Arial" w:cs="Arial"/>
                <w:i w:val="0"/>
              </w:rPr>
              <w:t>Responsibilities for financial and physical resources</w:t>
            </w:r>
          </w:p>
          <w:p w:rsidR="00780787" w:rsidRDefault="00780787" w:rsidP="006554F8">
            <w:pPr>
              <w:rPr>
                <w:rFonts w:ascii="Arial" w:hAnsi="Arial" w:cs="Arial"/>
              </w:rPr>
            </w:pPr>
          </w:p>
          <w:p w:rsidR="00780787" w:rsidRPr="006A257D" w:rsidRDefault="00780787" w:rsidP="006554F8">
            <w:pPr>
              <w:rPr>
                <w:rFonts w:ascii="Arial" w:hAnsi="Arial" w:cs="Arial"/>
                <w:b/>
              </w:rPr>
            </w:pPr>
            <w:r>
              <w:rPr>
                <w:rFonts w:ascii="Arial" w:hAnsi="Arial" w:cs="Arial"/>
                <w:b/>
              </w:rPr>
              <w:t>The post holder will be required to:</w:t>
            </w:r>
          </w:p>
          <w:p w:rsidR="00780787" w:rsidRDefault="00780787" w:rsidP="006554F8">
            <w:pPr>
              <w:rPr>
                <w:rFonts w:ascii="Arial" w:hAnsi="Arial" w:cs="Arial"/>
              </w:rPr>
            </w:pPr>
          </w:p>
          <w:p w:rsidR="00780787" w:rsidRDefault="00780787" w:rsidP="006554F8">
            <w:pPr>
              <w:pStyle w:val="ListParagraph"/>
              <w:numPr>
                <w:ilvl w:val="0"/>
                <w:numId w:val="8"/>
              </w:numPr>
              <w:spacing w:after="0" w:line="240" w:lineRule="auto"/>
              <w:rPr>
                <w:rFonts w:ascii="Arial" w:hAnsi="Arial" w:cs="Arial"/>
                <w:sz w:val="24"/>
                <w:szCs w:val="24"/>
              </w:rPr>
            </w:pPr>
            <w:r>
              <w:rPr>
                <w:rFonts w:ascii="Arial" w:hAnsi="Arial" w:cs="Arial"/>
                <w:sz w:val="24"/>
                <w:szCs w:val="24"/>
              </w:rPr>
              <w:t>B</w:t>
            </w:r>
            <w:r w:rsidRPr="001D3A19">
              <w:rPr>
                <w:rFonts w:ascii="Arial" w:hAnsi="Arial" w:cs="Arial"/>
                <w:sz w:val="24"/>
                <w:szCs w:val="24"/>
              </w:rPr>
              <w:t xml:space="preserve">e an authorised signatory of designated budgets in line with the Directorate Scheme of Delegation and in accordance with NHS Grampian’s Standing Financial Instructions. The post holder will be expected to demonstrate competence in the source and application of funds. </w:t>
            </w:r>
          </w:p>
          <w:p w:rsidR="00780787" w:rsidRPr="006A257D" w:rsidRDefault="00780787" w:rsidP="006554F8">
            <w:pPr>
              <w:rPr>
                <w:rFonts w:ascii="Arial" w:hAnsi="Arial" w:cs="Arial"/>
                <w:b/>
              </w:rPr>
            </w:pPr>
          </w:p>
        </w:tc>
      </w:tr>
      <w:tr w:rsidR="00780787" w:rsidRPr="006A257D" w:rsidTr="006554F8">
        <w:tc>
          <w:tcPr>
            <w:tcW w:w="534" w:type="dxa"/>
          </w:tcPr>
          <w:p w:rsidR="00780787" w:rsidRPr="006A257D" w:rsidRDefault="00780787" w:rsidP="006554F8">
            <w:pPr>
              <w:spacing w:before="120"/>
              <w:rPr>
                <w:rFonts w:ascii="Arial" w:hAnsi="Arial" w:cs="Arial"/>
                <w:b/>
              </w:rPr>
            </w:pPr>
            <w:r w:rsidRPr="006A257D">
              <w:rPr>
                <w:rFonts w:ascii="Arial" w:hAnsi="Arial" w:cs="Arial"/>
                <w:b/>
              </w:rPr>
              <w:t>9</w:t>
            </w:r>
          </w:p>
        </w:tc>
        <w:tc>
          <w:tcPr>
            <w:tcW w:w="9355" w:type="dxa"/>
          </w:tcPr>
          <w:p w:rsidR="00780787" w:rsidRDefault="00780787" w:rsidP="006554F8">
            <w:pPr>
              <w:pStyle w:val="Heading1"/>
              <w:spacing w:line="240" w:lineRule="auto"/>
              <w:jc w:val="left"/>
              <w:rPr>
                <w:rFonts w:ascii="Arial" w:hAnsi="Arial" w:cs="Arial"/>
                <w:i w:val="0"/>
              </w:rPr>
            </w:pPr>
            <w:r w:rsidRPr="004323B1">
              <w:rPr>
                <w:rFonts w:ascii="Arial" w:hAnsi="Arial" w:cs="Arial"/>
                <w:i w:val="0"/>
              </w:rPr>
              <w:t>Responsibilities for human resources</w:t>
            </w:r>
          </w:p>
          <w:p w:rsidR="00780787" w:rsidRDefault="00780787" w:rsidP="006554F8">
            <w:pPr>
              <w:rPr>
                <w:rFonts w:ascii="Arial" w:hAnsi="Arial" w:cs="Arial"/>
                <w:b/>
              </w:rPr>
            </w:pPr>
          </w:p>
          <w:p w:rsidR="00780787" w:rsidRPr="006A257D" w:rsidRDefault="00780787" w:rsidP="006554F8">
            <w:pPr>
              <w:rPr>
                <w:rFonts w:ascii="Arial" w:hAnsi="Arial" w:cs="Arial"/>
                <w:b/>
              </w:rPr>
            </w:pPr>
            <w:r>
              <w:rPr>
                <w:rFonts w:ascii="Arial" w:hAnsi="Arial" w:cs="Arial"/>
                <w:b/>
              </w:rPr>
              <w:t>The post holder will:</w:t>
            </w:r>
          </w:p>
          <w:p w:rsidR="00780787" w:rsidRPr="00382B54" w:rsidRDefault="00780787" w:rsidP="006554F8">
            <w:pPr>
              <w:pStyle w:val="ListParagraph"/>
              <w:numPr>
                <w:ilvl w:val="0"/>
                <w:numId w:val="8"/>
              </w:numPr>
              <w:spacing w:after="0" w:line="240" w:lineRule="auto"/>
              <w:rPr>
                <w:rFonts w:ascii="Arial" w:hAnsi="Arial" w:cs="Arial"/>
                <w:color w:val="0D0D0D"/>
                <w:sz w:val="24"/>
                <w:szCs w:val="24"/>
              </w:rPr>
            </w:pPr>
            <w:r>
              <w:rPr>
                <w:rFonts w:ascii="Arial" w:hAnsi="Arial" w:cs="Arial"/>
                <w:color w:val="0D0D0D"/>
                <w:sz w:val="24"/>
                <w:szCs w:val="24"/>
              </w:rPr>
              <w:t>M</w:t>
            </w:r>
            <w:r w:rsidRPr="001D3A19">
              <w:rPr>
                <w:rFonts w:ascii="Arial" w:hAnsi="Arial" w:cs="Arial"/>
                <w:color w:val="0D0D0D"/>
                <w:sz w:val="24"/>
                <w:szCs w:val="24"/>
              </w:rPr>
              <w:t>anage their own time and workload and contribute to the general functions of the Directorate of Public Health.</w:t>
            </w:r>
            <w:r w:rsidRPr="00382B54">
              <w:rPr>
                <w:rFonts w:ascii="Arial" w:hAnsi="Arial" w:cs="Arial"/>
                <w:color w:val="0D0D0D"/>
                <w:sz w:val="24"/>
                <w:szCs w:val="24"/>
              </w:rPr>
              <w:t xml:space="preserve"> </w:t>
            </w:r>
          </w:p>
          <w:p w:rsidR="00780787" w:rsidRPr="00771095" w:rsidRDefault="00780787" w:rsidP="006554F8">
            <w:pPr>
              <w:pStyle w:val="ListParagraph"/>
              <w:spacing w:after="0" w:line="240" w:lineRule="auto"/>
              <w:ind w:left="714"/>
              <w:rPr>
                <w:rFonts w:ascii="Arial" w:hAnsi="Arial" w:cs="Arial"/>
                <w:sz w:val="24"/>
                <w:szCs w:val="24"/>
              </w:rPr>
            </w:pPr>
          </w:p>
          <w:p w:rsidR="00780787" w:rsidRPr="0056764F" w:rsidRDefault="00780787" w:rsidP="006554F8">
            <w:pPr>
              <w:pStyle w:val="ListParagraph"/>
              <w:numPr>
                <w:ilvl w:val="0"/>
                <w:numId w:val="8"/>
              </w:numPr>
              <w:spacing w:after="0" w:line="240" w:lineRule="auto"/>
              <w:rPr>
                <w:rFonts w:ascii="Arial" w:hAnsi="Arial" w:cs="Arial"/>
                <w:sz w:val="24"/>
                <w:szCs w:val="24"/>
              </w:rPr>
            </w:pPr>
            <w:r>
              <w:rPr>
                <w:rFonts w:ascii="Arial" w:hAnsi="Arial" w:cs="Arial"/>
                <w:sz w:val="24"/>
                <w:szCs w:val="24"/>
              </w:rPr>
              <w:t>E</w:t>
            </w:r>
            <w:r w:rsidRPr="00771095">
              <w:rPr>
                <w:rFonts w:ascii="Arial" w:hAnsi="Arial" w:cs="Arial"/>
                <w:sz w:val="24"/>
                <w:szCs w:val="24"/>
              </w:rPr>
              <w:t xml:space="preserve">ffectively manage staff, performance review, appraise and complete job planning </w:t>
            </w:r>
            <w:r>
              <w:rPr>
                <w:rFonts w:ascii="Arial" w:hAnsi="Arial" w:cs="Arial"/>
                <w:sz w:val="24"/>
                <w:szCs w:val="24"/>
              </w:rPr>
              <w:t xml:space="preserve">for other </w:t>
            </w:r>
            <w:r w:rsidRPr="00771095">
              <w:rPr>
                <w:rFonts w:ascii="Arial" w:hAnsi="Arial" w:cs="Arial"/>
                <w:sz w:val="24"/>
                <w:szCs w:val="24"/>
              </w:rPr>
              <w:t>members of staff and to participate in team objective setting as pa</w:t>
            </w:r>
            <w:r>
              <w:rPr>
                <w:rFonts w:ascii="Arial" w:hAnsi="Arial" w:cs="Arial"/>
                <w:sz w:val="24"/>
                <w:szCs w:val="24"/>
              </w:rPr>
              <w:t xml:space="preserve">rt of the annual review process; </w:t>
            </w:r>
            <w:r>
              <w:rPr>
                <w:rFonts w:ascii="Arial" w:hAnsi="Arial" w:cs="Arial"/>
                <w:color w:val="0D0D0D"/>
                <w:sz w:val="24"/>
                <w:szCs w:val="24"/>
              </w:rPr>
              <w:t>p</w:t>
            </w:r>
            <w:r w:rsidRPr="00336438">
              <w:rPr>
                <w:rFonts w:ascii="Arial" w:hAnsi="Arial" w:cs="Arial"/>
                <w:color w:val="0D0D0D"/>
                <w:sz w:val="24"/>
                <w:szCs w:val="24"/>
              </w:rPr>
              <w:t>articipate in team objective setting as part of the annual job planning process.</w:t>
            </w:r>
          </w:p>
          <w:p w:rsidR="00780787" w:rsidRDefault="00780787" w:rsidP="006554F8">
            <w:pPr>
              <w:pStyle w:val="ListParagraph"/>
              <w:spacing w:after="0" w:line="240" w:lineRule="auto"/>
              <w:ind w:left="0"/>
              <w:rPr>
                <w:rFonts w:ascii="Arial" w:hAnsi="Arial" w:cs="Arial"/>
                <w:color w:val="0D0D0D"/>
                <w:sz w:val="24"/>
                <w:szCs w:val="24"/>
              </w:rPr>
            </w:pPr>
          </w:p>
          <w:p w:rsidR="00780787" w:rsidRDefault="00780787" w:rsidP="006554F8">
            <w:pPr>
              <w:pStyle w:val="ListParagraph"/>
              <w:numPr>
                <w:ilvl w:val="0"/>
                <w:numId w:val="8"/>
              </w:numPr>
              <w:spacing w:after="0" w:line="240" w:lineRule="auto"/>
              <w:rPr>
                <w:rFonts w:ascii="Arial" w:hAnsi="Arial" w:cs="Arial"/>
                <w:sz w:val="24"/>
                <w:szCs w:val="24"/>
              </w:rPr>
            </w:pPr>
            <w:r w:rsidRPr="45CED523">
              <w:rPr>
                <w:rFonts w:ascii="Arial" w:hAnsi="Arial" w:cs="Arial"/>
                <w:sz w:val="24"/>
                <w:szCs w:val="24"/>
              </w:rPr>
              <w:t>Take part in the staff and organisational survey process (</w:t>
            </w:r>
            <w:proofErr w:type="spellStart"/>
            <w:r w:rsidRPr="45CED523">
              <w:rPr>
                <w:rFonts w:ascii="Arial" w:hAnsi="Arial" w:cs="Arial"/>
                <w:sz w:val="24"/>
                <w:szCs w:val="24"/>
              </w:rPr>
              <w:t>iMatter</w:t>
            </w:r>
            <w:proofErr w:type="spellEnd"/>
            <w:r w:rsidRPr="45CED523">
              <w:rPr>
                <w:rFonts w:ascii="Arial" w:hAnsi="Arial" w:cs="Arial"/>
                <w:sz w:val="24"/>
                <w:szCs w:val="24"/>
              </w:rPr>
              <w:t xml:space="preserve">), feeding back to team members the collated responses. The post holder will be expected to lead any team members in completing action plans for improvement, which will require excellent communication and negotiation skills. </w:t>
            </w:r>
          </w:p>
          <w:p w:rsidR="00780787" w:rsidRPr="00925BA0" w:rsidRDefault="00780787" w:rsidP="006554F8">
            <w:pPr>
              <w:pStyle w:val="ListParagraph"/>
              <w:spacing w:after="0" w:line="240" w:lineRule="auto"/>
              <w:rPr>
                <w:rFonts w:ascii="Arial" w:hAnsi="Arial" w:cs="Arial"/>
                <w:sz w:val="24"/>
                <w:szCs w:val="24"/>
              </w:rPr>
            </w:pPr>
          </w:p>
          <w:p w:rsidR="00780787" w:rsidRPr="00396347" w:rsidRDefault="00780787" w:rsidP="006554F8">
            <w:pPr>
              <w:pStyle w:val="ListParagraph"/>
              <w:numPr>
                <w:ilvl w:val="0"/>
                <w:numId w:val="8"/>
              </w:numPr>
              <w:rPr>
                <w:rFonts w:ascii="Arial" w:hAnsi="Arial"/>
                <w:sz w:val="24"/>
                <w:szCs w:val="24"/>
              </w:rPr>
            </w:pPr>
            <w:r w:rsidRPr="00925BA0">
              <w:rPr>
                <w:rFonts w:ascii="Arial" w:hAnsi="Arial"/>
                <w:sz w:val="24"/>
                <w:szCs w:val="24"/>
              </w:rPr>
              <w:t xml:space="preserve">To </w:t>
            </w:r>
            <w:r w:rsidRPr="00925BA0">
              <w:rPr>
                <w:rFonts w:ascii="Arial" w:hAnsi="Arial"/>
                <w:color w:val="000000"/>
                <w:sz w:val="24"/>
                <w:szCs w:val="24"/>
              </w:rPr>
              <w:t>develop public health capacity through education and training by raising awareness of the</w:t>
            </w:r>
            <w:r w:rsidRPr="00925BA0">
              <w:rPr>
                <w:rFonts w:ascii="Arial" w:hAnsi="Arial"/>
                <w:sz w:val="24"/>
                <w:szCs w:val="24"/>
              </w:rPr>
              <w:t xml:space="preserve"> contribution of public health skills and knowledge in the local health community, including the local authority and the voluntary sectors, by contributing to teaching at undergraduate and postgraduate level and by</w:t>
            </w:r>
            <w:r w:rsidRPr="45CED523">
              <w:rPr>
                <w:rFonts w:ascii="Arial" w:hAnsi="Arial"/>
                <w:sz w:val="24"/>
                <w:szCs w:val="24"/>
              </w:rPr>
              <w:t xml:space="preserve"> supervising those training and working in public health.</w:t>
            </w:r>
          </w:p>
        </w:tc>
      </w:tr>
      <w:tr w:rsidR="00780787" w:rsidRPr="006A257D" w:rsidTr="006554F8">
        <w:tc>
          <w:tcPr>
            <w:tcW w:w="534" w:type="dxa"/>
          </w:tcPr>
          <w:p w:rsidR="00780787" w:rsidRPr="006A257D" w:rsidRDefault="00780787" w:rsidP="006554F8">
            <w:pPr>
              <w:spacing w:before="120"/>
              <w:rPr>
                <w:rFonts w:ascii="Arial" w:hAnsi="Arial" w:cs="Arial"/>
                <w:b/>
              </w:rPr>
            </w:pPr>
            <w:r w:rsidRPr="006A257D">
              <w:rPr>
                <w:rFonts w:ascii="Arial" w:hAnsi="Arial" w:cs="Arial"/>
                <w:b/>
              </w:rPr>
              <w:t>10</w:t>
            </w:r>
          </w:p>
        </w:tc>
        <w:tc>
          <w:tcPr>
            <w:tcW w:w="9355" w:type="dxa"/>
          </w:tcPr>
          <w:p w:rsidR="00780787" w:rsidRDefault="00780787" w:rsidP="006554F8">
            <w:pPr>
              <w:pStyle w:val="Heading1"/>
              <w:spacing w:line="240" w:lineRule="auto"/>
              <w:jc w:val="left"/>
              <w:rPr>
                <w:rFonts w:ascii="Arial" w:hAnsi="Arial" w:cs="Arial"/>
                <w:i w:val="0"/>
              </w:rPr>
            </w:pPr>
            <w:r w:rsidRPr="006A257D">
              <w:rPr>
                <w:rFonts w:ascii="Arial" w:hAnsi="Arial" w:cs="Arial"/>
                <w:i w:val="0"/>
              </w:rPr>
              <w:t>Responsibilities for information resources</w:t>
            </w:r>
          </w:p>
          <w:p w:rsidR="00780787" w:rsidRDefault="00780787" w:rsidP="006554F8">
            <w:pPr>
              <w:rPr>
                <w:rFonts w:ascii="Arial" w:hAnsi="Arial" w:cs="Arial"/>
                <w:b/>
              </w:rPr>
            </w:pPr>
          </w:p>
          <w:p w:rsidR="00780787" w:rsidRPr="006A257D" w:rsidRDefault="00780787" w:rsidP="006554F8">
            <w:pPr>
              <w:rPr>
                <w:rFonts w:ascii="Arial" w:hAnsi="Arial" w:cs="Arial"/>
                <w:b/>
              </w:rPr>
            </w:pPr>
            <w:r>
              <w:rPr>
                <w:rFonts w:ascii="Arial" w:hAnsi="Arial" w:cs="Arial"/>
                <w:b/>
              </w:rPr>
              <w:t>The post holder will be required to:</w:t>
            </w:r>
          </w:p>
          <w:p w:rsidR="00780787" w:rsidRPr="00AB62CF" w:rsidRDefault="00780787" w:rsidP="006554F8">
            <w:pPr>
              <w:pStyle w:val="Footer"/>
              <w:numPr>
                <w:ilvl w:val="0"/>
                <w:numId w:val="6"/>
              </w:numPr>
              <w:tabs>
                <w:tab w:val="clear" w:pos="4153"/>
                <w:tab w:val="clear" w:pos="8306"/>
              </w:tabs>
              <w:spacing w:before="120"/>
              <w:rPr>
                <w:rFonts w:ascii="Arial" w:hAnsi="Arial" w:cs="Arial"/>
                <w:sz w:val="24"/>
              </w:rPr>
            </w:pPr>
            <w:r w:rsidRPr="00AB62CF">
              <w:rPr>
                <w:rFonts w:ascii="Arial" w:hAnsi="Arial" w:cs="Arial"/>
                <w:sz w:val="24"/>
              </w:rPr>
              <w:t>Develop major information and intelligence systems to support public health information across disciplines and organisations.</w:t>
            </w:r>
          </w:p>
          <w:p w:rsidR="00780787" w:rsidRPr="00AB62CF" w:rsidRDefault="00780787" w:rsidP="006554F8">
            <w:pPr>
              <w:pStyle w:val="BodyText"/>
              <w:ind w:right="162"/>
              <w:rPr>
                <w:rFonts w:ascii="Arial" w:hAnsi="Arial" w:cs="Arial"/>
                <w:i w:val="0"/>
                <w:color w:val="00B0F0"/>
              </w:rPr>
            </w:pPr>
          </w:p>
          <w:p w:rsidR="00780787" w:rsidRPr="00AB62CF" w:rsidRDefault="00780787" w:rsidP="006554F8">
            <w:pPr>
              <w:pStyle w:val="BodyText"/>
              <w:numPr>
                <w:ilvl w:val="0"/>
                <w:numId w:val="6"/>
              </w:numPr>
              <w:ind w:right="162"/>
              <w:rPr>
                <w:rFonts w:ascii="Arial" w:hAnsi="Arial" w:cs="Arial"/>
                <w:i w:val="0"/>
              </w:rPr>
            </w:pPr>
            <w:r>
              <w:rPr>
                <w:rFonts w:ascii="Arial" w:hAnsi="Arial" w:cs="Arial"/>
                <w:i w:val="0"/>
              </w:rPr>
              <w:t>R</w:t>
            </w:r>
            <w:r w:rsidRPr="00AB62CF">
              <w:rPr>
                <w:rFonts w:ascii="Arial" w:hAnsi="Arial" w:cs="Arial"/>
                <w:i w:val="0"/>
              </w:rPr>
              <w:t xml:space="preserve">espond to requests for advice from a variety of sources (for example the Director of Public Health, other public health colleagues, members of public and local press </w:t>
            </w:r>
            <w:r w:rsidR="00A563A9" w:rsidRPr="00AB62CF">
              <w:rPr>
                <w:rFonts w:ascii="Arial" w:hAnsi="Arial" w:cs="Arial"/>
                <w:i w:val="0"/>
              </w:rPr>
              <w:t>etc.</w:t>
            </w:r>
            <w:r w:rsidRPr="00AB62CF">
              <w:rPr>
                <w:rFonts w:ascii="Arial" w:hAnsi="Arial" w:cs="Arial"/>
                <w:i w:val="0"/>
              </w:rPr>
              <w:t>) in a timely fashion. These requests are unpredictable and often interrupt planned workload and require reprioritisation of work schedules.</w:t>
            </w:r>
          </w:p>
          <w:p w:rsidR="00780787" w:rsidRPr="00771095" w:rsidRDefault="00780787" w:rsidP="006554F8">
            <w:pPr>
              <w:pStyle w:val="ListParagraph"/>
              <w:spacing w:after="0" w:line="240" w:lineRule="auto"/>
              <w:ind w:left="0"/>
              <w:rPr>
                <w:rFonts w:ascii="Arial" w:hAnsi="Arial" w:cs="Arial"/>
                <w:sz w:val="24"/>
                <w:szCs w:val="24"/>
              </w:rPr>
            </w:pPr>
          </w:p>
          <w:p w:rsidR="00780787" w:rsidRDefault="00780787" w:rsidP="006554F8">
            <w:pPr>
              <w:pStyle w:val="ListParagraph"/>
              <w:numPr>
                <w:ilvl w:val="0"/>
                <w:numId w:val="6"/>
              </w:numPr>
              <w:spacing w:after="0" w:line="240" w:lineRule="auto"/>
              <w:rPr>
                <w:rFonts w:ascii="Arial" w:hAnsi="Arial" w:cs="Arial"/>
                <w:sz w:val="24"/>
                <w:szCs w:val="24"/>
              </w:rPr>
            </w:pPr>
            <w:r>
              <w:rPr>
                <w:rFonts w:ascii="Arial" w:hAnsi="Arial" w:cs="Arial"/>
                <w:sz w:val="24"/>
                <w:szCs w:val="24"/>
              </w:rPr>
              <w:t>C</w:t>
            </w:r>
            <w:r w:rsidRPr="00771095">
              <w:rPr>
                <w:rFonts w:ascii="Arial" w:hAnsi="Arial" w:cs="Arial"/>
                <w:sz w:val="24"/>
                <w:szCs w:val="24"/>
              </w:rPr>
              <w:t>ommunicate with professionals and the public effectively through various mediums i.e. paper, e-mail, telephone, video conferencing</w:t>
            </w:r>
            <w:r w:rsidR="00A563A9">
              <w:rPr>
                <w:rFonts w:ascii="Arial" w:hAnsi="Arial" w:cs="Arial"/>
                <w:sz w:val="24"/>
                <w:szCs w:val="24"/>
              </w:rPr>
              <w:t xml:space="preserve"> or </w:t>
            </w:r>
            <w:r w:rsidRPr="00771095">
              <w:rPr>
                <w:rFonts w:ascii="Arial" w:hAnsi="Arial" w:cs="Arial"/>
                <w:sz w:val="24"/>
                <w:szCs w:val="24"/>
              </w:rPr>
              <w:t>onli</w:t>
            </w:r>
            <w:r>
              <w:rPr>
                <w:rFonts w:ascii="Arial" w:hAnsi="Arial" w:cs="Arial"/>
                <w:sz w:val="24"/>
                <w:szCs w:val="24"/>
              </w:rPr>
              <w:t>ne platforms</w:t>
            </w:r>
            <w:r w:rsidR="00A563A9">
              <w:rPr>
                <w:rFonts w:ascii="Arial" w:hAnsi="Arial" w:cs="Arial"/>
                <w:sz w:val="24"/>
                <w:szCs w:val="24"/>
              </w:rPr>
              <w:t xml:space="preserve">. </w:t>
            </w:r>
          </w:p>
          <w:p w:rsidR="00780787" w:rsidRPr="006B53C1" w:rsidRDefault="00780787" w:rsidP="006554F8">
            <w:pPr>
              <w:pStyle w:val="ListParagraph"/>
              <w:spacing w:after="0" w:line="240" w:lineRule="auto"/>
              <w:ind w:left="0"/>
              <w:rPr>
                <w:rFonts w:ascii="Arial" w:hAnsi="Arial" w:cs="Arial"/>
                <w:sz w:val="24"/>
                <w:szCs w:val="24"/>
              </w:rPr>
            </w:pPr>
          </w:p>
          <w:p w:rsidR="00780787" w:rsidRDefault="00780787" w:rsidP="006554F8">
            <w:pPr>
              <w:pStyle w:val="ListParagraph"/>
              <w:numPr>
                <w:ilvl w:val="0"/>
                <w:numId w:val="6"/>
              </w:numPr>
              <w:spacing w:after="0" w:line="240" w:lineRule="auto"/>
              <w:rPr>
                <w:rFonts w:ascii="Arial" w:hAnsi="Arial" w:cs="Arial"/>
                <w:sz w:val="24"/>
                <w:szCs w:val="24"/>
              </w:rPr>
            </w:pPr>
            <w:r>
              <w:rPr>
                <w:rFonts w:ascii="Arial" w:hAnsi="Arial" w:cs="Arial"/>
                <w:sz w:val="24"/>
                <w:szCs w:val="24"/>
              </w:rPr>
              <w:t>H</w:t>
            </w:r>
            <w:r w:rsidRPr="00771095">
              <w:rPr>
                <w:rFonts w:ascii="Arial" w:hAnsi="Arial" w:cs="Arial"/>
                <w:sz w:val="24"/>
                <w:szCs w:val="24"/>
              </w:rPr>
              <w:t>ave a competent knowledge and working of Microsoft packages, statistical packages, systems for personnel management, financial management, internet/intranet, databases, personal development systems (</w:t>
            </w:r>
            <w:proofErr w:type="spellStart"/>
            <w:r w:rsidRPr="00771095">
              <w:rPr>
                <w:rFonts w:ascii="Arial" w:hAnsi="Arial" w:cs="Arial"/>
                <w:sz w:val="24"/>
                <w:szCs w:val="24"/>
              </w:rPr>
              <w:t>IMatter</w:t>
            </w:r>
            <w:proofErr w:type="spellEnd"/>
            <w:r w:rsidRPr="00771095">
              <w:rPr>
                <w:rFonts w:ascii="Arial" w:hAnsi="Arial" w:cs="Arial"/>
                <w:sz w:val="24"/>
                <w:szCs w:val="24"/>
              </w:rPr>
              <w:t>/Electronic Knowledge Skills Framework [E-KSF]) and to be able to use these systems to capture relevant information</w:t>
            </w:r>
            <w:r>
              <w:rPr>
                <w:rFonts w:ascii="Arial" w:hAnsi="Arial" w:cs="Arial"/>
                <w:sz w:val="24"/>
                <w:szCs w:val="24"/>
              </w:rPr>
              <w:t>.</w:t>
            </w:r>
            <w:r w:rsidRPr="00771095">
              <w:rPr>
                <w:rFonts w:ascii="Arial" w:hAnsi="Arial" w:cs="Arial"/>
                <w:sz w:val="24"/>
                <w:szCs w:val="24"/>
              </w:rPr>
              <w:t xml:space="preserve"> </w:t>
            </w:r>
          </w:p>
          <w:p w:rsidR="00780787" w:rsidRPr="006B53C1" w:rsidRDefault="00780787" w:rsidP="006554F8">
            <w:pPr>
              <w:pStyle w:val="ListParagraph"/>
              <w:spacing w:after="0" w:line="240" w:lineRule="auto"/>
              <w:rPr>
                <w:rFonts w:ascii="Arial" w:hAnsi="Arial" w:cs="Arial"/>
                <w:sz w:val="24"/>
                <w:szCs w:val="24"/>
              </w:rPr>
            </w:pPr>
          </w:p>
        </w:tc>
      </w:tr>
      <w:tr w:rsidR="00780787" w:rsidRPr="006A257D" w:rsidTr="006554F8">
        <w:tc>
          <w:tcPr>
            <w:tcW w:w="534" w:type="dxa"/>
          </w:tcPr>
          <w:p w:rsidR="00780787" w:rsidRPr="006A257D" w:rsidRDefault="00780787" w:rsidP="006554F8">
            <w:pPr>
              <w:spacing w:before="120"/>
              <w:rPr>
                <w:rFonts w:ascii="Arial" w:hAnsi="Arial" w:cs="Arial"/>
                <w:b/>
              </w:rPr>
            </w:pPr>
            <w:r w:rsidRPr="006A257D">
              <w:rPr>
                <w:rFonts w:ascii="Arial" w:hAnsi="Arial" w:cs="Arial"/>
                <w:b/>
              </w:rPr>
              <w:t>11</w:t>
            </w:r>
          </w:p>
        </w:tc>
        <w:tc>
          <w:tcPr>
            <w:tcW w:w="9355" w:type="dxa"/>
          </w:tcPr>
          <w:p w:rsidR="00780787" w:rsidRDefault="00780787" w:rsidP="006554F8">
            <w:pPr>
              <w:pStyle w:val="Heading1"/>
              <w:spacing w:line="240" w:lineRule="auto"/>
              <w:jc w:val="left"/>
              <w:rPr>
                <w:rFonts w:ascii="Arial" w:hAnsi="Arial" w:cs="Arial"/>
                <w:i w:val="0"/>
              </w:rPr>
            </w:pPr>
            <w:r w:rsidRPr="006A257D">
              <w:rPr>
                <w:rFonts w:ascii="Arial" w:hAnsi="Arial" w:cs="Arial"/>
                <w:i w:val="0"/>
              </w:rPr>
              <w:t>Responsibilities for research and development</w:t>
            </w:r>
          </w:p>
          <w:p w:rsidR="00780787" w:rsidRDefault="00780787" w:rsidP="006554F8">
            <w:pPr>
              <w:rPr>
                <w:rFonts w:ascii="Arial" w:hAnsi="Arial" w:cs="Arial"/>
                <w:b/>
              </w:rPr>
            </w:pPr>
          </w:p>
          <w:p w:rsidR="00780787" w:rsidRPr="00AD3407" w:rsidRDefault="00780787" w:rsidP="006554F8">
            <w:pPr>
              <w:rPr>
                <w:rFonts w:ascii="Arial" w:hAnsi="Arial" w:cs="Arial"/>
                <w:b/>
              </w:rPr>
            </w:pPr>
            <w:r>
              <w:rPr>
                <w:rFonts w:ascii="Arial" w:hAnsi="Arial" w:cs="Arial"/>
                <w:b/>
              </w:rPr>
              <w:t>The post holder will be required to:</w:t>
            </w:r>
          </w:p>
          <w:p w:rsidR="00780787" w:rsidRPr="00382B54" w:rsidRDefault="00780787" w:rsidP="006554F8">
            <w:pPr>
              <w:pStyle w:val="ListParagraph"/>
              <w:numPr>
                <w:ilvl w:val="0"/>
                <w:numId w:val="5"/>
              </w:numPr>
              <w:spacing w:after="0" w:line="240" w:lineRule="auto"/>
              <w:rPr>
                <w:rFonts w:ascii="Arial" w:hAnsi="Arial" w:cs="Arial"/>
                <w:color w:val="0D0D0D"/>
                <w:sz w:val="24"/>
                <w:szCs w:val="24"/>
              </w:rPr>
            </w:pPr>
            <w:r w:rsidRPr="004323B1">
              <w:rPr>
                <w:rFonts w:ascii="Arial" w:hAnsi="Arial" w:cs="Arial"/>
                <w:sz w:val="24"/>
                <w:szCs w:val="24"/>
              </w:rPr>
              <w:t xml:space="preserve">Research and design projects within the NHS organisation, including the production of documentation to support financial bids; </w:t>
            </w:r>
            <w:r w:rsidRPr="004323B1">
              <w:rPr>
                <w:rFonts w:ascii="Arial" w:hAnsi="Arial" w:cs="Arial"/>
                <w:color w:val="0D0D0D"/>
                <w:sz w:val="24"/>
                <w:szCs w:val="24"/>
              </w:rPr>
              <w:t>where possible develop opportunities for collaboration and academic clinical and non-clinical colleagues to enhance NHS Grampian’s research portfolio, at all times meeting the full requirements of research governance</w:t>
            </w:r>
            <w:r>
              <w:rPr>
                <w:rFonts w:ascii="Arial" w:hAnsi="Arial" w:cs="Arial"/>
                <w:color w:val="0D0D0D"/>
                <w:sz w:val="24"/>
                <w:szCs w:val="24"/>
              </w:rPr>
              <w:t xml:space="preserve">; </w:t>
            </w:r>
            <w:r>
              <w:rPr>
                <w:rFonts w:ascii="Arial" w:hAnsi="Arial" w:cs="Arial"/>
                <w:sz w:val="24"/>
                <w:szCs w:val="24"/>
              </w:rPr>
              <w:t>u</w:t>
            </w:r>
            <w:r w:rsidRPr="00382B54">
              <w:rPr>
                <w:rFonts w:ascii="Arial" w:hAnsi="Arial" w:cs="Arial"/>
                <w:sz w:val="24"/>
                <w:szCs w:val="24"/>
              </w:rPr>
              <w:t xml:space="preserve">ndertake and commission research, surveys and audits, including literature reviews, evaluative research and other research methodologies as required to inform local policy, practice, equitable service provision, to protect and improve health, and reduce health inequalities. </w:t>
            </w:r>
          </w:p>
          <w:p w:rsidR="00780787" w:rsidRDefault="00780787" w:rsidP="006554F8">
            <w:pPr>
              <w:pStyle w:val="BodyText"/>
              <w:ind w:right="162"/>
              <w:rPr>
                <w:rFonts w:ascii="Arial" w:hAnsi="Arial" w:cs="Arial"/>
                <w:i w:val="0"/>
              </w:rPr>
            </w:pPr>
          </w:p>
          <w:p w:rsidR="00780787" w:rsidRDefault="00780787" w:rsidP="006554F8">
            <w:pPr>
              <w:pStyle w:val="ListParagraph"/>
              <w:numPr>
                <w:ilvl w:val="0"/>
                <w:numId w:val="5"/>
              </w:numPr>
              <w:spacing w:after="0" w:line="240" w:lineRule="auto"/>
              <w:rPr>
                <w:rFonts w:ascii="Arial" w:hAnsi="Arial" w:cs="Arial"/>
                <w:sz w:val="24"/>
                <w:szCs w:val="24"/>
              </w:rPr>
            </w:pPr>
            <w:r>
              <w:rPr>
                <w:rFonts w:ascii="Arial" w:hAnsi="Arial" w:cs="Arial"/>
                <w:sz w:val="24"/>
                <w:szCs w:val="24"/>
              </w:rPr>
              <w:t>D</w:t>
            </w:r>
            <w:r w:rsidRPr="005F72D6">
              <w:rPr>
                <w:rFonts w:ascii="Arial" w:hAnsi="Arial" w:cs="Arial"/>
                <w:sz w:val="24"/>
                <w:szCs w:val="24"/>
              </w:rPr>
              <w:t xml:space="preserve">evelop links with academic centres as appropriate, such as University of Aberdeen and Robert Gordon University, the Scottish Public Health Observatory and the Scottish Public Health Network to ensure the work of the organisation is based on a sound research and evidence base.  </w:t>
            </w:r>
          </w:p>
          <w:p w:rsidR="00780787" w:rsidRPr="001D3A19" w:rsidRDefault="00780787" w:rsidP="006554F8">
            <w:pPr>
              <w:pStyle w:val="ListParagraph"/>
              <w:spacing w:after="0" w:line="240" w:lineRule="auto"/>
              <w:ind w:left="0"/>
              <w:rPr>
                <w:rFonts w:ascii="Arial" w:hAnsi="Arial" w:cs="Arial"/>
                <w:sz w:val="24"/>
                <w:szCs w:val="24"/>
              </w:rPr>
            </w:pPr>
          </w:p>
          <w:p w:rsidR="00780787" w:rsidRPr="004323B1" w:rsidRDefault="00780787" w:rsidP="006554F8">
            <w:pPr>
              <w:pStyle w:val="ListParagraph"/>
              <w:numPr>
                <w:ilvl w:val="0"/>
                <w:numId w:val="5"/>
              </w:numPr>
              <w:spacing w:after="0" w:line="240" w:lineRule="auto"/>
              <w:rPr>
                <w:rFonts w:ascii="Arial" w:hAnsi="Arial" w:cs="Arial"/>
                <w:sz w:val="24"/>
                <w:szCs w:val="24"/>
              </w:rPr>
            </w:pPr>
            <w:r>
              <w:rPr>
                <w:rFonts w:ascii="Arial" w:hAnsi="Arial" w:cs="Arial"/>
                <w:sz w:val="24"/>
                <w:szCs w:val="24"/>
              </w:rPr>
              <w:t>D</w:t>
            </w:r>
            <w:r w:rsidRPr="005F72D6">
              <w:rPr>
                <w:rFonts w:ascii="Arial" w:hAnsi="Arial" w:cs="Arial"/>
                <w:sz w:val="24"/>
                <w:szCs w:val="24"/>
              </w:rPr>
              <w:t>evelop public health capacity through education and training by raising awareness of the contribution of public health skills and knowledge in the local health community, including local authority</w:t>
            </w:r>
            <w:r w:rsidRPr="004323B1">
              <w:rPr>
                <w:rFonts w:ascii="Arial" w:hAnsi="Arial" w:cs="Arial"/>
                <w:sz w:val="24"/>
                <w:szCs w:val="24"/>
              </w:rPr>
              <w:t xml:space="preserve"> and the third sector. </w:t>
            </w:r>
          </w:p>
          <w:p w:rsidR="00780787" w:rsidRDefault="00780787" w:rsidP="006554F8">
            <w:pPr>
              <w:pStyle w:val="ListParagraph"/>
              <w:spacing w:after="0" w:line="240" w:lineRule="auto"/>
              <w:ind w:left="360"/>
              <w:rPr>
                <w:rFonts w:ascii="Arial" w:hAnsi="Arial" w:cs="Arial"/>
                <w:sz w:val="24"/>
                <w:szCs w:val="24"/>
              </w:rPr>
            </w:pPr>
          </w:p>
          <w:p w:rsidR="00780787" w:rsidRDefault="00780787" w:rsidP="006554F8">
            <w:pPr>
              <w:pStyle w:val="ListParagraph"/>
              <w:numPr>
                <w:ilvl w:val="0"/>
                <w:numId w:val="5"/>
              </w:numPr>
              <w:spacing w:after="0" w:line="240" w:lineRule="auto"/>
              <w:rPr>
                <w:rFonts w:ascii="Arial" w:hAnsi="Arial" w:cs="Arial"/>
                <w:color w:val="0D0D0D"/>
                <w:sz w:val="24"/>
                <w:szCs w:val="24"/>
              </w:rPr>
            </w:pPr>
            <w:r>
              <w:rPr>
                <w:rFonts w:ascii="Arial" w:hAnsi="Arial" w:cs="Arial"/>
                <w:sz w:val="24"/>
                <w:szCs w:val="24"/>
              </w:rPr>
              <w:t>C</w:t>
            </w:r>
            <w:r w:rsidRPr="005F72D6">
              <w:rPr>
                <w:rFonts w:ascii="Arial" w:hAnsi="Arial" w:cs="Arial"/>
                <w:sz w:val="24"/>
                <w:szCs w:val="24"/>
              </w:rPr>
              <w:t>ontribute to high quality teaching programmes at undergraduate and postgraduate level (at University of Aberdeen and others) and by supervising or appraising those traini</w:t>
            </w:r>
            <w:r>
              <w:rPr>
                <w:rFonts w:ascii="Arial" w:hAnsi="Arial" w:cs="Arial"/>
                <w:sz w:val="24"/>
                <w:szCs w:val="24"/>
              </w:rPr>
              <w:t xml:space="preserve">ng or working in public health including </w:t>
            </w:r>
            <w:r w:rsidRPr="001D3A19">
              <w:rPr>
                <w:rFonts w:ascii="Arial" w:hAnsi="Arial" w:cs="Arial"/>
                <w:color w:val="0D0D0D"/>
                <w:sz w:val="24"/>
                <w:szCs w:val="24"/>
              </w:rPr>
              <w:t>aspects of the core training for Public Health Speciality Reg</w:t>
            </w:r>
            <w:r>
              <w:rPr>
                <w:rFonts w:ascii="Arial" w:hAnsi="Arial" w:cs="Arial"/>
                <w:color w:val="0D0D0D"/>
                <w:sz w:val="24"/>
                <w:szCs w:val="24"/>
              </w:rPr>
              <w:t xml:space="preserve">istrars and Speciality Trainees provide high quality teaching to medical undergraduates and members of other health care professionals as required. </w:t>
            </w:r>
          </w:p>
          <w:p w:rsidR="00780787" w:rsidRPr="004323B1" w:rsidRDefault="00780787" w:rsidP="006554F8">
            <w:pPr>
              <w:pStyle w:val="ListParagraph"/>
              <w:spacing w:after="0" w:line="240" w:lineRule="auto"/>
              <w:ind w:left="360"/>
              <w:rPr>
                <w:rFonts w:ascii="Arial" w:hAnsi="Arial" w:cs="Arial"/>
                <w:sz w:val="24"/>
                <w:szCs w:val="24"/>
              </w:rPr>
            </w:pPr>
          </w:p>
          <w:p w:rsidR="00780787" w:rsidRPr="00382B54" w:rsidRDefault="00780787" w:rsidP="006554F8">
            <w:pPr>
              <w:pStyle w:val="ListParagraph"/>
              <w:numPr>
                <w:ilvl w:val="0"/>
                <w:numId w:val="5"/>
              </w:numPr>
              <w:spacing w:after="0" w:line="240" w:lineRule="auto"/>
              <w:rPr>
                <w:rFonts w:ascii="Arial" w:hAnsi="Arial" w:cs="Arial"/>
                <w:sz w:val="24"/>
                <w:szCs w:val="24"/>
              </w:rPr>
            </w:pPr>
            <w:r w:rsidRPr="00771095">
              <w:rPr>
                <w:rFonts w:ascii="Arial" w:hAnsi="Arial" w:cs="Arial"/>
                <w:sz w:val="24"/>
                <w:szCs w:val="24"/>
              </w:rPr>
              <w:t>Participate in clinical audit, incident reporting and analysis and to ensure re</w:t>
            </w:r>
            <w:r>
              <w:rPr>
                <w:rFonts w:ascii="Arial" w:hAnsi="Arial" w:cs="Arial"/>
                <w:sz w:val="24"/>
                <w:szCs w:val="24"/>
              </w:rPr>
              <w:t>sulting actions are implemented; ke</w:t>
            </w:r>
            <w:r w:rsidRPr="00382B54">
              <w:rPr>
                <w:rFonts w:ascii="Arial" w:hAnsi="Arial" w:cs="Arial"/>
                <w:sz w:val="24"/>
                <w:szCs w:val="24"/>
              </w:rPr>
              <w:t xml:space="preserve">ep fully informed about best practice in the speciality areas and ensure implications for practice changes are discussed with the Senior Leadership Group and Director of Public Health. </w:t>
            </w:r>
          </w:p>
          <w:p w:rsidR="00780787" w:rsidRPr="006A257D" w:rsidRDefault="00780787" w:rsidP="006554F8">
            <w:pPr>
              <w:pStyle w:val="ListParagraph"/>
              <w:spacing w:after="0" w:line="240" w:lineRule="auto"/>
              <w:ind w:left="360"/>
              <w:rPr>
                <w:rFonts w:ascii="Arial" w:hAnsi="Arial" w:cs="Arial"/>
              </w:rPr>
            </w:pPr>
          </w:p>
        </w:tc>
      </w:tr>
      <w:tr w:rsidR="00780787" w:rsidRPr="006A257D" w:rsidTr="006554F8">
        <w:tc>
          <w:tcPr>
            <w:tcW w:w="534" w:type="dxa"/>
          </w:tcPr>
          <w:p w:rsidR="00780787" w:rsidRPr="006A257D" w:rsidRDefault="00780787" w:rsidP="006554F8">
            <w:pPr>
              <w:spacing w:before="120"/>
              <w:rPr>
                <w:rFonts w:ascii="Arial" w:hAnsi="Arial" w:cs="Arial"/>
                <w:b/>
              </w:rPr>
            </w:pPr>
            <w:r w:rsidRPr="006A257D">
              <w:rPr>
                <w:rFonts w:ascii="Arial" w:hAnsi="Arial" w:cs="Arial"/>
                <w:b/>
              </w:rPr>
              <w:t>12</w:t>
            </w:r>
          </w:p>
        </w:tc>
        <w:tc>
          <w:tcPr>
            <w:tcW w:w="9355" w:type="dxa"/>
          </w:tcPr>
          <w:p w:rsidR="00780787" w:rsidRPr="006A257D" w:rsidRDefault="00780787" w:rsidP="006554F8">
            <w:pPr>
              <w:pStyle w:val="Footer"/>
              <w:tabs>
                <w:tab w:val="clear" w:pos="4153"/>
                <w:tab w:val="clear" w:pos="8306"/>
              </w:tabs>
              <w:spacing w:before="120"/>
              <w:rPr>
                <w:rFonts w:ascii="Arial" w:hAnsi="Arial" w:cs="Arial"/>
                <w:b/>
                <w:sz w:val="24"/>
              </w:rPr>
            </w:pPr>
            <w:r w:rsidRPr="006A257D">
              <w:rPr>
                <w:rFonts w:ascii="Arial" w:hAnsi="Arial" w:cs="Arial"/>
                <w:b/>
                <w:sz w:val="24"/>
              </w:rPr>
              <w:t>Freedom to act</w:t>
            </w:r>
          </w:p>
          <w:p w:rsidR="00780787" w:rsidRDefault="00780787" w:rsidP="006554F8">
            <w:pPr>
              <w:rPr>
                <w:rFonts w:ascii="Arial" w:hAnsi="Arial" w:cs="Arial"/>
              </w:rPr>
            </w:pPr>
          </w:p>
          <w:p w:rsidR="00780787" w:rsidRPr="00771095" w:rsidRDefault="00780787" w:rsidP="006554F8">
            <w:pPr>
              <w:numPr>
                <w:ilvl w:val="0"/>
                <w:numId w:val="4"/>
              </w:numPr>
              <w:ind w:right="162"/>
              <w:jc w:val="both"/>
              <w:rPr>
                <w:rFonts w:ascii="Arial" w:hAnsi="Arial"/>
              </w:rPr>
            </w:pPr>
            <w:r w:rsidRPr="00771095">
              <w:rPr>
                <w:rFonts w:ascii="Arial" w:hAnsi="Arial"/>
              </w:rPr>
              <w:t>This post has a high level of autonomy within the organisation and the post holder makes strategic and operational decisions and judgements on a range of highly complex and sensitive public health matters. The post holder will be expected to advise the organisation on how to interpret clinical, professional and scientific policies.</w:t>
            </w:r>
          </w:p>
          <w:p w:rsidR="00780787" w:rsidRPr="00771095" w:rsidRDefault="00780787" w:rsidP="006554F8">
            <w:pPr>
              <w:ind w:right="162"/>
              <w:jc w:val="both"/>
              <w:rPr>
                <w:rFonts w:ascii="Arial" w:hAnsi="Arial"/>
              </w:rPr>
            </w:pPr>
          </w:p>
          <w:p w:rsidR="00780787" w:rsidRPr="00771095" w:rsidRDefault="00780787" w:rsidP="006554F8">
            <w:pPr>
              <w:numPr>
                <w:ilvl w:val="0"/>
                <w:numId w:val="4"/>
              </w:numPr>
              <w:ind w:right="162"/>
              <w:jc w:val="both"/>
              <w:rPr>
                <w:rFonts w:ascii="Arial" w:hAnsi="Arial"/>
              </w:rPr>
            </w:pPr>
            <w:r w:rsidRPr="00771095">
              <w:rPr>
                <w:rFonts w:ascii="Arial" w:hAnsi="Arial"/>
              </w:rPr>
              <w:t>The post holder will be regarded as a senior member of the Public Health Team. In accordance with this level of seniority much of the agreed work will be undertaken at the discretion of the post holder’s own initiative. The post holder will be responsible for planning and organising workloads (their own and others) to meet the objectives of an agreed work plan.</w:t>
            </w:r>
          </w:p>
          <w:p w:rsidR="00780787" w:rsidRPr="00771095" w:rsidRDefault="00780787" w:rsidP="006554F8">
            <w:pPr>
              <w:ind w:right="162"/>
              <w:jc w:val="both"/>
              <w:rPr>
                <w:rFonts w:ascii="Arial" w:hAnsi="Arial"/>
              </w:rPr>
            </w:pPr>
          </w:p>
          <w:p w:rsidR="00780787" w:rsidRPr="00382B54" w:rsidRDefault="00780787" w:rsidP="006554F8">
            <w:pPr>
              <w:numPr>
                <w:ilvl w:val="0"/>
                <w:numId w:val="4"/>
              </w:numPr>
              <w:ind w:right="162"/>
              <w:jc w:val="both"/>
              <w:rPr>
                <w:rFonts w:ascii="Arial" w:hAnsi="Arial"/>
              </w:rPr>
            </w:pPr>
            <w:r w:rsidRPr="00771095">
              <w:rPr>
                <w:rFonts w:ascii="Arial" w:hAnsi="Arial"/>
              </w:rPr>
              <w:t xml:space="preserve">The post holder will be expected to act decisively and autonomously in their professional capacity, being accountable for their actions. </w:t>
            </w:r>
            <w:r w:rsidRPr="004323B1">
              <w:rPr>
                <w:rFonts w:ascii="Arial" w:hAnsi="Arial"/>
              </w:rPr>
              <w:t>The post holder is expected to anticipate and resolve complex issues using their own initiative.</w:t>
            </w:r>
          </w:p>
        </w:tc>
      </w:tr>
      <w:tr w:rsidR="00780787" w:rsidRPr="006A257D" w:rsidTr="006554F8">
        <w:tc>
          <w:tcPr>
            <w:tcW w:w="534" w:type="dxa"/>
          </w:tcPr>
          <w:p w:rsidR="00780787" w:rsidRPr="006A257D" w:rsidRDefault="00780787" w:rsidP="006554F8">
            <w:pPr>
              <w:spacing w:before="120"/>
              <w:rPr>
                <w:rFonts w:ascii="Arial" w:hAnsi="Arial" w:cs="Arial"/>
                <w:b/>
              </w:rPr>
            </w:pPr>
            <w:r w:rsidRPr="006A257D">
              <w:rPr>
                <w:rFonts w:ascii="Arial" w:hAnsi="Arial" w:cs="Arial"/>
                <w:b/>
              </w:rPr>
              <w:t>13</w:t>
            </w:r>
          </w:p>
        </w:tc>
        <w:tc>
          <w:tcPr>
            <w:tcW w:w="9355" w:type="dxa"/>
          </w:tcPr>
          <w:p w:rsidR="00780787" w:rsidRPr="006A257D" w:rsidRDefault="00780787" w:rsidP="006554F8">
            <w:pPr>
              <w:pStyle w:val="Heading1"/>
              <w:spacing w:line="240" w:lineRule="auto"/>
              <w:jc w:val="left"/>
              <w:rPr>
                <w:rFonts w:ascii="Arial" w:hAnsi="Arial" w:cs="Arial"/>
                <w:i w:val="0"/>
              </w:rPr>
            </w:pPr>
            <w:r w:rsidRPr="006A257D">
              <w:rPr>
                <w:rFonts w:ascii="Arial" w:hAnsi="Arial" w:cs="Arial"/>
                <w:i w:val="0"/>
              </w:rPr>
              <w:t>Physical effort</w:t>
            </w:r>
          </w:p>
          <w:p w:rsidR="00780787" w:rsidRPr="00771095" w:rsidRDefault="00780787" w:rsidP="006554F8">
            <w:pPr>
              <w:rPr>
                <w:rFonts w:ascii="Arial" w:hAnsi="Arial" w:cs="Arial"/>
              </w:rPr>
            </w:pPr>
          </w:p>
          <w:p w:rsidR="00780787" w:rsidRPr="00771095" w:rsidRDefault="00780787" w:rsidP="006554F8">
            <w:pPr>
              <w:pStyle w:val="BodyText"/>
              <w:numPr>
                <w:ilvl w:val="0"/>
                <w:numId w:val="3"/>
              </w:numPr>
              <w:ind w:right="162"/>
              <w:rPr>
                <w:rFonts w:ascii="Arial" w:hAnsi="Arial" w:cs="Arial"/>
                <w:i w:val="0"/>
              </w:rPr>
            </w:pPr>
            <w:r w:rsidRPr="00771095">
              <w:rPr>
                <w:rFonts w:ascii="Arial" w:hAnsi="Arial" w:cs="Arial"/>
                <w:i w:val="0"/>
              </w:rPr>
              <w:t>There is a frequent requirement to sit in a restricted position for a substantial proportion of the working day whether in meetings, on cars and trains or at a workstation.</w:t>
            </w:r>
          </w:p>
          <w:p w:rsidR="00780787" w:rsidRPr="00771095" w:rsidRDefault="00780787" w:rsidP="006554F8">
            <w:pPr>
              <w:pStyle w:val="BodyText"/>
              <w:ind w:right="162"/>
              <w:rPr>
                <w:rFonts w:ascii="Arial" w:hAnsi="Arial" w:cs="Arial"/>
                <w:i w:val="0"/>
              </w:rPr>
            </w:pPr>
          </w:p>
          <w:p w:rsidR="00780787" w:rsidRPr="00AD3407" w:rsidRDefault="00780787" w:rsidP="006554F8">
            <w:pPr>
              <w:pStyle w:val="BodyText"/>
              <w:numPr>
                <w:ilvl w:val="0"/>
                <w:numId w:val="3"/>
              </w:numPr>
              <w:ind w:right="162"/>
              <w:rPr>
                <w:rFonts w:ascii="Arial" w:hAnsi="Arial" w:cs="Arial"/>
                <w:i w:val="0"/>
              </w:rPr>
            </w:pPr>
            <w:r w:rsidRPr="00771095">
              <w:rPr>
                <w:rFonts w:ascii="Arial" w:hAnsi="Arial" w:cs="Arial"/>
                <w:i w:val="0"/>
                <w:szCs w:val="22"/>
              </w:rPr>
              <w:t>The nature of the work may be demanding at times in that the post holder will conduct work out with the office and out with normal working hours as journey times within NHS Grampian area can be as long as journey times to the Central belt for meetings</w:t>
            </w:r>
            <w:r>
              <w:rPr>
                <w:rFonts w:ascii="Arial" w:hAnsi="Arial" w:cs="Arial"/>
                <w:i w:val="0"/>
                <w:szCs w:val="22"/>
              </w:rPr>
              <w:t xml:space="preserve">; </w:t>
            </w:r>
            <w:r>
              <w:rPr>
                <w:rFonts w:ascii="Arial" w:hAnsi="Arial" w:cs="Arial"/>
                <w:i w:val="0"/>
              </w:rPr>
              <w:t>t</w:t>
            </w:r>
            <w:r w:rsidRPr="00AD3407">
              <w:rPr>
                <w:rFonts w:ascii="Arial" w:hAnsi="Arial" w:cs="Arial"/>
                <w:i w:val="0"/>
              </w:rPr>
              <w:t>he post requires occasional lifting and carrying of teaching materials and equipment.</w:t>
            </w:r>
          </w:p>
          <w:p w:rsidR="00780787" w:rsidRPr="006A257D" w:rsidRDefault="00780787" w:rsidP="006554F8">
            <w:pPr>
              <w:rPr>
                <w:rFonts w:ascii="Arial" w:hAnsi="Arial" w:cs="Arial"/>
              </w:rPr>
            </w:pPr>
          </w:p>
        </w:tc>
      </w:tr>
      <w:tr w:rsidR="00780787" w:rsidRPr="006A257D" w:rsidTr="006554F8">
        <w:tc>
          <w:tcPr>
            <w:tcW w:w="534" w:type="dxa"/>
          </w:tcPr>
          <w:p w:rsidR="00780787" w:rsidRPr="006A257D" w:rsidRDefault="00780787" w:rsidP="006554F8">
            <w:pPr>
              <w:spacing w:before="120"/>
              <w:rPr>
                <w:rFonts w:ascii="Arial" w:hAnsi="Arial" w:cs="Arial"/>
                <w:b/>
              </w:rPr>
            </w:pPr>
            <w:r w:rsidRPr="006A257D">
              <w:rPr>
                <w:rFonts w:ascii="Arial" w:hAnsi="Arial" w:cs="Arial"/>
                <w:b/>
              </w:rPr>
              <w:t>14</w:t>
            </w:r>
          </w:p>
        </w:tc>
        <w:tc>
          <w:tcPr>
            <w:tcW w:w="9355" w:type="dxa"/>
          </w:tcPr>
          <w:p w:rsidR="00780787" w:rsidRPr="006A257D" w:rsidRDefault="00780787" w:rsidP="006554F8">
            <w:pPr>
              <w:pStyle w:val="Heading1"/>
              <w:spacing w:line="240" w:lineRule="auto"/>
              <w:jc w:val="left"/>
              <w:rPr>
                <w:rFonts w:ascii="Arial" w:hAnsi="Arial" w:cs="Arial"/>
                <w:i w:val="0"/>
              </w:rPr>
            </w:pPr>
            <w:r w:rsidRPr="0139A5C6">
              <w:rPr>
                <w:rFonts w:ascii="Arial" w:hAnsi="Arial" w:cs="Arial"/>
                <w:i w:val="0"/>
              </w:rPr>
              <w:t>Ment</w:t>
            </w:r>
            <w:r>
              <w:rPr>
                <w:rFonts w:ascii="Arial" w:hAnsi="Arial" w:cs="Arial"/>
                <w:i w:val="0"/>
              </w:rPr>
              <w:t>al effort</w:t>
            </w:r>
            <w:r w:rsidRPr="0139A5C6">
              <w:rPr>
                <w:rFonts w:ascii="Arial" w:hAnsi="Arial" w:cs="Arial"/>
                <w:i w:val="0"/>
              </w:rPr>
              <w:t xml:space="preserve"> </w:t>
            </w:r>
          </w:p>
          <w:p w:rsidR="00780787" w:rsidRPr="006A257D" w:rsidRDefault="00780787" w:rsidP="006554F8">
            <w:pPr>
              <w:rPr>
                <w:rFonts w:ascii="Arial" w:hAnsi="Arial" w:cs="Arial"/>
              </w:rPr>
            </w:pPr>
          </w:p>
          <w:p w:rsidR="00780787" w:rsidRPr="00771095" w:rsidRDefault="00780787" w:rsidP="006554F8">
            <w:pPr>
              <w:pStyle w:val="BodyText"/>
              <w:numPr>
                <w:ilvl w:val="0"/>
                <w:numId w:val="7"/>
              </w:numPr>
              <w:ind w:right="162"/>
              <w:rPr>
                <w:rFonts w:ascii="Arial" w:hAnsi="Arial" w:cs="Arial"/>
                <w:i w:val="0"/>
              </w:rPr>
            </w:pPr>
            <w:r w:rsidRPr="00771095">
              <w:rPr>
                <w:rFonts w:ascii="Arial" w:hAnsi="Arial" w:cs="Arial"/>
                <w:i w:val="0"/>
              </w:rPr>
              <w:t>The post requires standard driving and standard keyboard skills, and a requirement to use VDU equipment for considerable periods on most days. The post holder will be required to operate a computer for prolonged periods while producing reports or analysing and interpreting data.</w:t>
            </w:r>
          </w:p>
          <w:p w:rsidR="00780787" w:rsidRPr="00771095" w:rsidRDefault="00780787" w:rsidP="006554F8">
            <w:pPr>
              <w:rPr>
                <w:rFonts w:ascii="Arial" w:hAnsi="Arial" w:cs="Arial"/>
              </w:rPr>
            </w:pPr>
          </w:p>
          <w:p w:rsidR="00780787" w:rsidRPr="00AD3407" w:rsidRDefault="00780787" w:rsidP="006554F8">
            <w:pPr>
              <w:pStyle w:val="BodyText"/>
              <w:numPr>
                <w:ilvl w:val="0"/>
                <w:numId w:val="7"/>
              </w:numPr>
              <w:ind w:right="162"/>
              <w:rPr>
                <w:rFonts w:ascii="Arial" w:hAnsi="Arial" w:cs="Arial"/>
                <w:i w:val="0"/>
              </w:rPr>
            </w:pPr>
            <w:r w:rsidRPr="00771095">
              <w:rPr>
                <w:rFonts w:ascii="Arial" w:hAnsi="Arial" w:cs="Arial"/>
                <w:i w:val="0"/>
              </w:rPr>
              <w:t>The post holder is frequently required to concentrate intensely for considerable periods of time (often equating to 3-4 hours at a time) on tasks such as speaking at public meetings, reviewing and preparing policy documents, analysing and interpretation varied and complex data and information, both clinical evidence and managerial information such as board reports, and participation and stra</w:t>
            </w:r>
            <w:r>
              <w:rPr>
                <w:rFonts w:ascii="Arial" w:hAnsi="Arial" w:cs="Arial"/>
                <w:i w:val="0"/>
              </w:rPr>
              <w:t xml:space="preserve">tegic and operational meetings; </w:t>
            </w:r>
            <w:r w:rsidRPr="00AD3407">
              <w:rPr>
                <w:rFonts w:ascii="Arial" w:hAnsi="Arial" w:cs="Arial"/>
                <w:i w:val="0"/>
              </w:rPr>
              <w:t>actively engage with and respond to meeting participants, journalists, patients and their representatives in an interview or meeting situation.</w:t>
            </w:r>
          </w:p>
          <w:p w:rsidR="00780787" w:rsidRPr="00AB62CF" w:rsidRDefault="00780787" w:rsidP="006554F8">
            <w:pPr>
              <w:pStyle w:val="BodyText"/>
              <w:ind w:right="162"/>
              <w:rPr>
                <w:rFonts w:ascii="Arial" w:hAnsi="Arial" w:cs="Arial"/>
                <w:i w:val="0"/>
              </w:rPr>
            </w:pPr>
          </w:p>
          <w:p w:rsidR="00780787" w:rsidRDefault="00780787" w:rsidP="006554F8">
            <w:pPr>
              <w:pStyle w:val="BodyText"/>
              <w:numPr>
                <w:ilvl w:val="0"/>
                <w:numId w:val="7"/>
              </w:numPr>
              <w:ind w:right="162"/>
              <w:rPr>
                <w:rFonts w:ascii="Arial" w:hAnsi="Arial" w:cs="Arial"/>
                <w:i w:val="0"/>
              </w:rPr>
            </w:pPr>
            <w:r w:rsidRPr="00AB62CF">
              <w:rPr>
                <w:rFonts w:ascii="Arial" w:hAnsi="Arial" w:cs="Arial"/>
                <w:i w:val="0"/>
              </w:rPr>
              <w:t>Maintaining intense concentration and making judgements connected with handling patient complaints, dealing with emergencies or critical incidents and discussing contentious issues with contractors, members of the public, staff, colleagues in which the post holder is likely to encounter aggress</w:t>
            </w:r>
            <w:r>
              <w:rPr>
                <w:rFonts w:ascii="Arial" w:hAnsi="Arial" w:cs="Arial"/>
                <w:i w:val="0"/>
              </w:rPr>
              <w:t xml:space="preserve">ive behaviour and working under pressure. </w:t>
            </w:r>
          </w:p>
          <w:p w:rsidR="00780787" w:rsidRDefault="00780787" w:rsidP="006554F8">
            <w:pPr>
              <w:pStyle w:val="ListParagraph"/>
              <w:rPr>
                <w:rFonts w:ascii="Arial" w:hAnsi="Arial" w:cs="Arial"/>
              </w:rPr>
            </w:pPr>
          </w:p>
          <w:p w:rsidR="00780787" w:rsidRPr="00BE6A1F" w:rsidRDefault="00780787" w:rsidP="006554F8">
            <w:pPr>
              <w:pStyle w:val="ListParagraph"/>
              <w:numPr>
                <w:ilvl w:val="0"/>
                <w:numId w:val="7"/>
              </w:numPr>
              <w:spacing w:beforeAutospacing="1" w:after="160" w:afterAutospacing="1" w:line="240" w:lineRule="auto"/>
              <w:rPr>
                <w:rFonts w:ascii="Arial" w:eastAsia="Arial" w:hAnsi="Arial" w:cs="Arial"/>
                <w:color w:val="000000"/>
              </w:rPr>
            </w:pPr>
            <w:r w:rsidRPr="00231483">
              <w:rPr>
                <w:rFonts w:ascii="Arial" w:hAnsi="Arial" w:cs="Arial"/>
                <w:sz w:val="24"/>
                <w:szCs w:val="24"/>
              </w:rPr>
              <w:t xml:space="preserve">The post holder is required to work </w:t>
            </w:r>
            <w:r w:rsidRPr="00231483">
              <w:rPr>
                <w:rFonts w:ascii="Arial" w:eastAsia="Arial" w:hAnsi="Arial" w:cs="Arial"/>
                <w:sz w:val="24"/>
                <w:szCs w:val="24"/>
              </w:rPr>
              <w:t xml:space="preserve">in partnership with many organisations and individuals </w:t>
            </w:r>
            <w:r w:rsidRPr="00231483">
              <w:rPr>
                <w:rFonts w:ascii="Arial" w:hAnsi="Arial" w:cs="Arial"/>
                <w:sz w:val="24"/>
                <w:szCs w:val="24"/>
              </w:rPr>
              <w:t xml:space="preserve">to contribute to improving the health of the population including individuals </w:t>
            </w:r>
            <w:r w:rsidRPr="00231483">
              <w:rPr>
                <w:rFonts w:ascii="Arial" w:eastAsia="Arial" w:hAnsi="Arial" w:cs="Arial"/>
                <w:sz w:val="24"/>
                <w:szCs w:val="24"/>
              </w:rPr>
              <w:t>who are not managed through the Directorate of Public Health and whose primary purpose may not be improving health and reducing inequalities. Funding around such work may be: absent, limited, unpredictable and/or withdrawn at short notice.</w:t>
            </w:r>
          </w:p>
          <w:p w:rsidR="00BE6A1F" w:rsidRPr="00BE6A1F" w:rsidRDefault="00BE6A1F" w:rsidP="00BE6A1F">
            <w:pPr>
              <w:pStyle w:val="ListParagraph"/>
              <w:rPr>
                <w:rFonts w:ascii="Arial" w:eastAsia="Arial" w:hAnsi="Arial" w:cs="Arial"/>
                <w:color w:val="000000"/>
              </w:rPr>
            </w:pPr>
          </w:p>
          <w:p w:rsidR="00BE6A1F" w:rsidRPr="00D03AF9" w:rsidRDefault="00BE6A1F" w:rsidP="00BE6A1F">
            <w:pPr>
              <w:pStyle w:val="ListParagraph"/>
              <w:spacing w:beforeAutospacing="1" w:after="160" w:afterAutospacing="1" w:line="240" w:lineRule="auto"/>
              <w:rPr>
                <w:rFonts w:ascii="Arial" w:eastAsia="Arial" w:hAnsi="Arial" w:cs="Arial"/>
                <w:color w:val="000000"/>
              </w:rPr>
            </w:pPr>
          </w:p>
        </w:tc>
      </w:tr>
      <w:tr w:rsidR="00780787" w:rsidRPr="006A257D" w:rsidTr="006554F8">
        <w:tc>
          <w:tcPr>
            <w:tcW w:w="534" w:type="dxa"/>
          </w:tcPr>
          <w:p w:rsidR="00780787" w:rsidRPr="006A257D" w:rsidRDefault="00780787" w:rsidP="006554F8">
            <w:pPr>
              <w:spacing w:before="120"/>
              <w:rPr>
                <w:rFonts w:ascii="Arial" w:hAnsi="Arial" w:cs="Arial"/>
                <w:b/>
              </w:rPr>
            </w:pPr>
            <w:r w:rsidRPr="006A257D">
              <w:rPr>
                <w:rFonts w:ascii="Arial" w:hAnsi="Arial" w:cs="Arial"/>
                <w:b/>
              </w:rPr>
              <w:t>15</w:t>
            </w:r>
          </w:p>
        </w:tc>
        <w:tc>
          <w:tcPr>
            <w:tcW w:w="9355" w:type="dxa"/>
          </w:tcPr>
          <w:p w:rsidR="00780787" w:rsidRPr="006A257D" w:rsidRDefault="00780787" w:rsidP="006554F8">
            <w:pPr>
              <w:pStyle w:val="Heading1"/>
              <w:spacing w:before="120" w:line="240" w:lineRule="auto"/>
              <w:jc w:val="left"/>
              <w:rPr>
                <w:rFonts w:ascii="Arial" w:hAnsi="Arial" w:cs="Arial"/>
                <w:i w:val="0"/>
              </w:rPr>
            </w:pPr>
            <w:r w:rsidRPr="006A257D">
              <w:rPr>
                <w:rFonts w:ascii="Arial" w:hAnsi="Arial" w:cs="Arial"/>
                <w:i w:val="0"/>
              </w:rPr>
              <w:t>Emotional effort</w:t>
            </w:r>
          </w:p>
          <w:p w:rsidR="00780787" w:rsidRDefault="00780787" w:rsidP="006554F8">
            <w:pPr>
              <w:rPr>
                <w:rFonts w:ascii="Arial" w:hAnsi="Arial" w:cs="Arial"/>
                <w:b/>
              </w:rPr>
            </w:pPr>
          </w:p>
          <w:p w:rsidR="00780787" w:rsidRPr="006A257D" w:rsidRDefault="00780787" w:rsidP="006554F8">
            <w:pPr>
              <w:rPr>
                <w:rFonts w:ascii="Arial" w:hAnsi="Arial" w:cs="Arial"/>
                <w:b/>
              </w:rPr>
            </w:pPr>
            <w:r>
              <w:rPr>
                <w:rFonts w:ascii="Arial" w:hAnsi="Arial" w:cs="Arial"/>
                <w:b/>
              </w:rPr>
              <w:t>The post holder will be required to:</w:t>
            </w:r>
          </w:p>
          <w:p w:rsidR="00780787" w:rsidRDefault="00780787" w:rsidP="006554F8">
            <w:pPr>
              <w:rPr>
                <w:rFonts w:ascii="Arial" w:hAnsi="Arial" w:cs="Arial"/>
              </w:rPr>
            </w:pPr>
          </w:p>
          <w:p w:rsidR="00780787" w:rsidRDefault="00780787" w:rsidP="006554F8">
            <w:pPr>
              <w:ind w:left="720" w:right="162"/>
              <w:jc w:val="both"/>
              <w:rPr>
                <w:rFonts w:ascii="Arial" w:hAnsi="Arial"/>
              </w:rPr>
            </w:pPr>
            <w:r>
              <w:rPr>
                <w:rFonts w:ascii="Arial" w:hAnsi="Arial" w:cs="Arial"/>
              </w:rPr>
              <w:t xml:space="preserve">To </w:t>
            </w:r>
            <w:r w:rsidRPr="00C77FBE">
              <w:rPr>
                <w:rFonts w:ascii="Arial" w:hAnsi="Arial" w:cs="Arial"/>
              </w:rPr>
              <w:t>communicate complex, sensitive and contentious information in a fo</w:t>
            </w:r>
            <w:r>
              <w:rPr>
                <w:rFonts w:ascii="Arial" w:hAnsi="Arial" w:cs="Arial"/>
              </w:rPr>
              <w:t>rmal setting such as teaching, B</w:t>
            </w:r>
            <w:r w:rsidRPr="00C77FBE">
              <w:rPr>
                <w:rFonts w:ascii="Arial" w:hAnsi="Arial" w:cs="Arial"/>
              </w:rPr>
              <w:t>oard presentations and open public meetings.</w:t>
            </w:r>
            <w:r>
              <w:rPr>
                <w:rFonts w:ascii="Arial" w:hAnsi="Arial" w:cs="Arial"/>
              </w:rPr>
              <w:t xml:space="preserve"> </w:t>
            </w:r>
            <w:r w:rsidRPr="00C77FBE">
              <w:rPr>
                <w:rFonts w:ascii="Arial" w:hAnsi="Arial"/>
              </w:rPr>
              <w:t xml:space="preserve">The post holder will be fully prepared for these meetings </w:t>
            </w:r>
            <w:r w:rsidRPr="002F3315">
              <w:rPr>
                <w:rFonts w:ascii="Arial" w:hAnsi="Arial"/>
              </w:rPr>
              <w:t xml:space="preserve">and may be challenged to justify advice given. </w:t>
            </w:r>
          </w:p>
          <w:p w:rsidR="00780787" w:rsidRDefault="00780787" w:rsidP="006554F8">
            <w:pPr>
              <w:ind w:left="720" w:right="162"/>
              <w:jc w:val="both"/>
              <w:rPr>
                <w:rFonts w:ascii="Arial" w:hAnsi="Arial"/>
              </w:rPr>
            </w:pPr>
          </w:p>
          <w:p w:rsidR="00780787" w:rsidRPr="002F3315" w:rsidRDefault="00780787" w:rsidP="006554F8">
            <w:pPr>
              <w:ind w:left="720" w:right="162"/>
              <w:jc w:val="both"/>
              <w:rPr>
                <w:rFonts w:ascii="Arial" w:hAnsi="Arial"/>
              </w:rPr>
            </w:pPr>
            <w:r>
              <w:rPr>
                <w:rFonts w:ascii="Arial" w:hAnsi="Arial"/>
              </w:rPr>
              <w:t>Deal with staffing and all manners of staffing issues (performance issues) which may cause significant stress, this will require competent people management skills and experience.</w:t>
            </w:r>
          </w:p>
          <w:p w:rsidR="00780787" w:rsidRPr="006A257D" w:rsidRDefault="00780787" w:rsidP="006554F8">
            <w:pPr>
              <w:pStyle w:val="BodyText"/>
              <w:ind w:right="162"/>
              <w:rPr>
                <w:rFonts w:ascii="Arial" w:hAnsi="Arial" w:cs="Arial"/>
              </w:rPr>
            </w:pPr>
          </w:p>
        </w:tc>
      </w:tr>
      <w:tr w:rsidR="00780787" w:rsidRPr="006A257D" w:rsidTr="006554F8">
        <w:tc>
          <w:tcPr>
            <w:tcW w:w="534" w:type="dxa"/>
          </w:tcPr>
          <w:p w:rsidR="00780787" w:rsidRPr="006A257D" w:rsidRDefault="00780787" w:rsidP="006554F8">
            <w:pPr>
              <w:spacing w:before="120"/>
              <w:rPr>
                <w:rFonts w:ascii="Arial" w:hAnsi="Arial" w:cs="Arial"/>
                <w:b/>
              </w:rPr>
            </w:pPr>
            <w:r w:rsidRPr="006A257D">
              <w:rPr>
                <w:rFonts w:ascii="Arial" w:hAnsi="Arial" w:cs="Arial"/>
                <w:b/>
              </w:rPr>
              <w:t>16</w:t>
            </w:r>
          </w:p>
        </w:tc>
        <w:tc>
          <w:tcPr>
            <w:tcW w:w="9355" w:type="dxa"/>
          </w:tcPr>
          <w:p w:rsidR="00780787" w:rsidRDefault="00780787" w:rsidP="006554F8">
            <w:pPr>
              <w:pStyle w:val="Heading1"/>
              <w:spacing w:line="240" w:lineRule="auto"/>
              <w:jc w:val="left"/>
              <w:rPr>
                <w:rFonts w:ascii="Arial" w:hAnsi="Arial" w:cs="Arial"/>
                <w:i w:val="0"/>
              </w:rPr>
            </w:pPr>
            <w:r w:rsidRPr="006A257D">
              <w:rPr>
                <w:rFonts w:ascii="Arial" w:hAnsi="Arial" w:cs="Arial"/>
                <w:i w:val="0"/>
              </w:rPr>
              <w:t>Working conditions</w:t>
            </w:r>
          </w:p>
          <w:p w:rsidR="00780787" w:rsidRDefault="00780787" w:rsidP="006554F8">
            <w:pPr>
              <w:rPr>
                <w:rFonts w:ascii="Arial" w:hAnsi="Arial" w:cs="Arial"/>
              </w:rPr>
            </w:pPr>
          </w:p>
          <w:p w:rsidR="00780787" w:rsidRDefault="00780787" w:rsidP="006554F8">
            <w:pPr>
              <w:pStyle w:val="BodyText"/>
              <w:numPr>
                <w:ilvl w:val="0"/>
                <w:numId w:val="2"/>
              </w:numPr>
              <w:ind w:right="162"/>
              <w:rPr>
                <w:rFonts w:ascii="Arial" w:hAnsi="Arial" w:cs="Arial"/>
                <w:i w:val="0"/>
              </w:rPr>
            </w:pPr>
            <w:r>
              <w:rPr>
                <w:rFonts w:ascii="Arial" w:hAnsi="Arial" w:cs="Arial"/>
                <w:i w:val="0"/>
              </w:rPr>
              <w:t>R</w:t>
            </w:r>
            <w:r w:rsidRPr="00464CAE">
              <w:rPr>
                <w:rFonts w:ascii="Arial" w:hAnsi="Arial" w:cs="Arial"/>
                <w:i w:val="0"/>
              </w:rPr>
              <w:t>equirement to use VDU equipment for considerable periods on most days.</w:t>
            </w:r>
          </w:p>
          <w:p w:rsidR="00780787" w:rsidRDefault="00780787" w:rsidP="006554F8">
            <w:pPr>
              <w:pStyle w:val="BodyText"/>
              <w:ind w:right="162"/>
              <w:rPr>
                <w:rFonts w:ascii="Arial" w:hAnsi="Arial" w:cs="Arial"/>
                <w:i w:val="0"/>
                <w:color w:val="00B0F0"/>
              </w:rPr>
            </w:pPr>
          </w:p>
          <w:p w:rsidR="00780787" w:rsidRDefault="00780787" w:rsidP="006554F8">
            <w:pPr>
              <w:pStyle w:val="BodyText"/>
              <w:numPr>
                <w:ilvl w:val="0"/>
                <w:numId w:val="2"/>
              </w:numPr>
              <w:ind w:right="162"/>
              <w:rPr>
                <w:rFonts w:ascii="Arial" w:hAnsi="Arial" w:cs="Arial"/>
                <w:i w:val="0"/>
              </w:rPr>
            </w:pPr>
            <w:r w:rsidRPr="00C77FBE">
              <w:rPr>
                <w:rFonts w:ascii="Arial" w:hAnsi="Arial" w:cs="Arial"/>
                <w:i w:val="0"/>
              </w:rPr>
              <w:t>The post holder has a frequent requirement to drive or use a train to travel to meetings locally and nationally, although video-conferencing is used extensively. A full clean driving licence is essential.</w:t>
            </w:r>
          </w:p>
          <w:p w:rsidR="00780787" w:rsidRPr="004323B1" w:rsidRDefault="00780787" w:rsidP="006554F8">
            <w:pPr>
              <w:pStyle w:val="BodyText"/>
              <w:ind w:left="720" w:right="162"/>
              <w:rPr>
                <w:rFonts w:ascii="Arial" w:hAnsi="Arial" w:cs="Arial"/>
                <w:i w:val="0"/>
              </w:rPr>
            </w:pPr>
          </w:p>
        </w:tc>
      </w:tr>
    </w:tbl>
    <w:p w:rsidR="00780787" w:rsidRDefault="00780787" w:rsidP="00780787">
      <w:pPr>
        <w:rPr>
          <w:rFonts w:ascii="Arial" w:hAnsi="Arial" w:cs="Arial"/>
          <w:b/>
        </w:rPr>
      </w:pPr>
    </w:p>
    <w:p w:rsidR="00780787" w:rsidRDefault="00780787" w:rsidP="00780787">
      <w:pPr>
        <w:rPr>
          <w:rFonts w:ascii="Arial" w:hAnsi="Arial" w:cs="Arial"/>
          <w:b/>
        </w:rPr>
      </w:pPr>
    </w:p>
    <w:p w:rsidR="00780787" w:rsidRDefault="00780787" w:rsidP="00780787">
      <w:pPr>
        <w:rPr>
          <w:rFonts w:ascii="Arial" w:hAnsi="Arial" w:cs="Arial"/>
          <w:b/>
        </w:rPr>
      </w:pPr>
    </w:p>
    <w:p w:rsidR="00780787" w:rsidRDefault="00780787" w:rsidP="00780787">
      <w:pPr>
        <w:rPr>
          <w:rFonts w:ascii="Arial" w:hAnsi="Arial" w:cs="Arial"/>
          <w:b/>
        </w:rPr>
      </w:pPr>
    </w:p>
    <w:p w:rsidR="00780787" w:rsidRDefault="00780787" w:rsidP="00780787">
      <w:pPr>
        <w:rPr>
          <w:rFonts w:ascii="Arial" w:hAnsi="Arial" w:cs="Arial"/>
          <w:b/>
        </w:rPr>
      </w:pPr>
    </w:p>
    <w:p w:rsidR="00780787" w:rsidRDefault="00780787" w:rsidP="00780787">
      <w:pPr>
        <w:rPr>
          <w:rFonts w:ascii="Arial" w:hAnsi="Arial" w:cs="Arial"/>
          <w:b/>
        </w:rPr>
      </w:pPr>
    </w:p>
    <w:p w:rsidR="00780787" w:rsidRDefault="00780787" w:rsidP="00780787">
      <w:pPr>
        <w:rPr>
          <w:rFonts w:ascii="Arial" w:hAnsi="Arial" w:cs="Arial"/>
          <w:b/>
        </w:rPr>
      </w:pPr>
    </w:p>
    <w:p w:rsidR="00780787" w:rsidRDefault="00780787" w:rsidP="00780787">
      <w:pPr>
        <w:rPr>
          <w:rFonts w:ascii="Arial" w:hAnsi="Arial" w:cs="Arial"/>
          <w:b/>
        </w:rPr>
      </w:pPr>
    </w:p>
    <w:p w:rsidR="00255172" w:rsidRPr="00255172" w:rsidRDefault="00BE6A1F" w:rsidP="00255172">
      <w:pPr>
        <w:tabs>
          <w:tab w:val="left" w:pos="-720"/>
        </w:tabs>
        <w:suppressAutoHyphens/>
        <w:jc w:val="both"/>
        <w:rPr>
          <w:rFonts w:ascii="Arial" w:hAnsi="Arial" w:cs="Arial"/>
          <w:b/>
          <w:spacing w:val="-3"/>
        </w:rPr>
      </w:pPr>
      <w:r>
        <w:rPr>
          <w:rFonts w:ascii="Arial" w:hAnsi="Arial" w:cs="Arial"/>
          <w:b/>
        </w:rPr>
        <w:br w:type="page"/>
      </w:r>
      <w:r w:rsidR="00255172" w:rsidRPr="00255172">
        <w:rPr>
          <w:rFonts w:ascii="Arial" w:hAnsi="Arial" w:cs="Arial"/>
          <w:b/>
          <w:spacing w:val="-3"/>
        </w:rPr>
        <w:t xml:space="preserve">NHS GRAMPIAN                    </w:t>
      </w:r>
      <w:r w:rsidR="00255172" w:rsidRPr="00255172">
        <w:rPr>
          <w:rFonts w:ascii="Arial" w:hAnsi="Arial" w:cs="Arial"/>
          <w:b/>
          <w:spacing w:val="-3"/>
        </w:rPr>
        <w:tab/>
      </w:r>
      <w:r w:rsidR="00255172" w:rsidRPr="00255172">
        <w:rPr>
          <w:rFonts w:ascii="Arial" w:hAnsi="Arial" w:cs="Arial"/>
          <w:b/>
          <w:spacing w:val="-3"/>
        </w:rPr>
        <w:tab/>
      </w:r>
      <w:r w:rsidR="00255172" w:rsidRPr="00255172">
        <w:rPr>
          <w:rFonts w:ascii="Arial" w:hAnsi="Arial" w:cs="Arial"/>
          <w:b/>
          <w:spacing w:val="-3"/>
        </w:rPr>
        <w:tab/>
      </w:r>
      <w:r w:rsidR="00255172" w:rsidRPr="00255172">
        <w:rPr>
          <w:rFonts w:ascii="Arial" w:hAnsi="Arial" w:cs="Arial"/>
          <w:b/>
          <w:spacing w:val="-3"/>
        </w:rPr>
        <w:tab/>
      </w:r>
    </w:p>
    <w:p w:rsidR="00255172" w:rsidRPr="00255172" w:rsidRDefault="00255172" w:rsidP="00255172">
      <w:pPr>
        <w:tabs>
          <w:tab w:val="left" w:pos="-720"/>
        </w:tabs>
        <w:suppressAutoHyphens/>
        <w:jc w:val="both"/>
        <w:rPr>
          <w:rFonts w:ascii="Arial" w:hAnsi="Arial" w:cs="Arial"/>
          <w:b/>
          <w:spacing w:val="-3"/>
        </w:rPr>
      </w:pPr>
    </w:p>
    <w:p w:rsidR="00255172" w:rsidRPr="00255172" w:rsidRDefault="007A2DB1" w:rsidP="00255172">
      <w:pPr>
        <w:tabs>
          <w:tab w:val="left" w:pos="-720"/>
        </w:tabs>
        <w:suppressAutoHyphens/>
        <w:jc w:val="both"/>
        <w:rPr>
          <w:rFonts w:ascii="Arial" w:hAnsi="Arial" w:cs="Arial"/>
          <w:b/>
          <w:spacing w:val="-3"/>
          <w:u w:val="single"/>
        </w:rPr>
      </w:pPr>
      <w:r>
        <w:rPr>
          <w:rFonts w:ascii="Arial" w:hAnsi="Arial" w:cs="Arial"/>
          <w:b/>
          <w:spacing w:val="-3"/>
          <w:u w:val="single"/>
        </w:rPr>
        <w:t>CONSULTANT HEAD OF COMMUNITY-LED HEALTH</w:t>
      </w:r>
    </w:p>
    <w:p w:rsidR="00255172" w:rsidRPr="00255172" w:rsidRDefault="007A2DB1" w:rsidP="00255172">
      <w:pPr>
        <w:tabs>
          <w:tab w:val="left" w:pos="-720"/>
        </w:tabs>
        <w:suppressAutoHyphens/>
        <w:jc w:val="both"/>
        <w:rPr>
          <w:rFonts w:ascii="Arial" w:hAnsi="Arial" w:cs="Arial"/>
          <w:b/>
          <w:spacing w:val="-3"/>
          <w:u w:val="single"/>
        </w:rPr>
      </w:pPr>
      <w:r>
        <w:rPr>
          <w:rFonts w:ascii="Arial" w:hAnsi="Arial" w:cs="Arial"/>
          <w:b/>
          <w:spacing w:val="-3"/>
          <w:u w:val="single"/>
        </w:rPr>
        <w:t>REF EG170549</w:t>
      </w:r>
    </w:p>
    <w:p w:rsidR="00255172" w:rsidRPr="00255172" w:rsidRDefault="00255172" w:rsidP="00255172">
      <w:pPr>
        <w:tabs>
          <w:tab w:val="left" w:pos="-720"/>
        </w:tabs>
        <w:suppressAutoHyphens/>
        <w:jc w:val="both"/>
        <w:rPr>
          <w:rFonts w:ascii="Arial" w:hAnsi="Arial" w:cs="Arial"/>
          <w:b/>
          <w:spacing w:val="-3"/>
        </w:rPr>
      </w:pPr>
    </w:p>
    <w:p w:rsidR="00255172" w:rsidRPr="00255172" w:rsidRDefault="00255172" w:rsidP="00255172">
      <w:pPr>
        <w:tabs>
          <w:tab w:val="left" w:pos="-720"/>
        </w:tabs>
        <w:suppressAutoHyphens/>
        <w:jc w:val="both"/>
        <w:rPr>
          <w:rFonts w:ascii="Arial" w:hAnsi="Arial" w:cs="Arial"/>
          <w:spacing w:val="-3"/>
        </w:rPr>
      </w:pPr>
      <w:r w:rsidRPr="00255172">
        <w:rPr>
          <w:rFonts w:ascii="Arial" w:hAnsi="Arial" w:cs="Arial"/>
          <w:spacing w:val="-3"/>
        </w:rPr>
        <w:t>CONDITIONS OF APPOINTMENT</w:t>
      </w:r>
    </w:p>
    <w:p w:rsidR="00255172" w:rsidRPr="00255172" w:rsidRDefault="00255172" w:rsidP="00255172">
      <w:pPr>
        <w:tabs>
          <w:tab w:val="left" w:pos="-720"/>
        </w:tabs>
        <w:suppressAutoHyphens/>
        <w:jc w:val="both"/>
        <w:rPr>
          <w:rFonts w:ascii="Arial" w:hAnsi="Arial" w:cs="Arial"/>
          <w:spacing w:val="-3"/>
        </w:rPr>
      </w:pPr>
    </w:p>
    <w:p w:rsidR="00255172" w:rsidRPr="00255172" w:rsidRDefault="00255172" w:rsidP="00255172">
      <w:pPr>
        <w:tabs>
          <w:tab w:val="left" w:pos="-720"/>
          <w:tab w:val="left" w:pos="0"/>
        </w:tabs>
        <w:suppressAutoHyphens/>
        <w:ind w:left="720" w:hanging="720"/>
        <w:jc w:val="both"/>
        <w:rPr>
          <w:rFonts w:ascii="Arial" w:hAnsi="Arial" w:cs="Arial"/>
        </w:rPr>
      </w:pPr>
      <w:r w:rsidRPr="00255172">
        <w:rPr>
          <w:rFonts w:ascii="Arial" w:hAnsi="Arial" w:cs="Arial"/>
        </w:rPr>
        <w:t>1.</w:t>
      </w:r>
      <w:r w:rsidRPr="00255172">
        <w:rPr>
          <w:rFonts w:ascii="Arial" w:hAnsi="Arial" w:cs="Arial"/>
        </w:rPr>
        <w:tab/>
        <w:t>The appointment will be made by the Board on the recommendation of an Advisory Appointments Committee, constituted in terms of the National Health Service (Appointment of Consultants) (Scotland) Regulations, 1993 - NHS Circular 1993 No 994 (S.140) which will include University representatives.  Any person suitably qualified and experienced who is unable for personal reasons to work full-time, will be eligible to be considered for the post.</w:t>
      </w:r>
    </w:p>
    <w:p w:rsidR="00255172" w:rsidRPr="00255172" w:rsidRDefault="00255172" w:rsidP="00255172">
      <w:pPr>
        <w:tabs>
          <w:tab w:val="left" w:pos="-720"/>
        </w:tabs>
        <w:suppressAutoHyphens/>
        <w:jc w:val="both"/>
        <w:rPr>
          <w:rFonts w:ascii="Arial" w:hAnsi="Arial" w:cs="Arial"/>
        </w:rPr>
      </w:pPr>
    </w:p>
    <w:p w:rsidR="00255172" w:rsidRPr="007A2DB1" w:rsidRDefault="00255172" w:rsidP="007A2DB1">
      <w:pPr>
        <w:tabs>
          <w:tab w:val="left" w:pos="-720"/>
          <w:tab w:val="left" w:pos="0"/>
          <w:tab w:val="left" w:pos="720"/>
        </w:tabs>
        <w:suppressAutoHyphens/>
        <w:ind w:left="1440" w:hanging="1440"/>
        <w:jc w:val="both"/>
        <w:rPr>
          <w:rFonts w:ascii="Arial" w:hAnsi="Arial" w:cs="Arial"/>
        </w:rPr>
      </w:pPr>
      <w:r w:rsidRPr="00255172">
        <w:rPr>
          <w:rFonts w:ascii="Arial" w:hAnsi="Arial" w:cs="Arial"/>
        </w:rPr>
        <w:t>2.</w:t>
      </w:r>
      <w:r w:rsidRPr="00255172">
        <w:rPr>
          <w:rFonts w:ascii="Arial" w:hAnsi="Arial" w:cs="Arial"/>
        </w:rPr>
        <w:tab/>
        <w:t>(</w:t>
      </w:r>
      <w:proofErr w:type="gramStart"/>
      <w:r w:rsidRPr="00255172">
        <w:rPr>
          <w:rFonts w:ascii="Arial" w:hAnsi="Arial" w:cs="Arial"/>
        </w:rPr>
        <w:t>a</w:t>
      </w:r>
      <w:proofErr w:type="gramEnd"/>
      <w:r w:rsidRPr="00255172">
        <w:rPr>
          <w:rFonts w:ascii="Arial" w:hAnsi="Arial" w:cs="Arial"/>
        </w:rPr>
        <w:t>)</w:t>
      </w:r>
      <w:r w:rsidRPr="00255172">
        <w:rPr>
          <w:rFonts w:ascii="Arial" w:hAnsi="Arial" w:cs="Arial"/>
        </w:rPr>
        <w:tab/>
        <w:t xml:space="preserve">The whole-time salary, exclusive of any distinction award, will be a starting salary of </w:t>
      </w:r>
      <w:r w:rsidR="007A2DB1">
        <w:rPr>
          <w:rFonts w:ascii="Arial" w:hAnsi="Arial" w:cs="Arial"/>
        </w:rPr>
        <w:t>£</w:t>
      </w:r>
      <w:r w:rsidR="007A2DB1" w:rsidRPr="007A2DB1">
        <w:rPr>
          <w:rFonts w:ascii="Arial" w:hAnsi="Arial" w:cs="Arial"/>
        </w:rPr>
        <w:t>96,963</w:t>
      </w:r>
      <w:r w:rsidR="007A2DB1">
        <w:rPr>
          <w:rFonts w:ascii="Arial" w:hAnsi="Arial" w:cs="Arial"/>
        </w:rPr>
        <w:t>–</w:t>
      </w:r>
      <w:r w:rsidR="007A2DB1" w:rsidRPr="007A2DB1">
        <w:rPr>
          <w:rFonts w:ascii="Arial" w:hAnsi="Arial" w:cs="Arial"/>
        </w:rPr>
        <w:t>£128,84</w:t>
      </w:r>
      <w:r w:rsidR="007A2DB1">
        <w:rPr>
          <w:rFonts w:ascii="Arial" w:hAnsi="Arial" w:cs="Arial"/>
        </w:rPr>
        <w:t xml:space="preserve"> (Medical) / £94,345-£98.384 (</w:t>
      </w:r>
      <w:proofErr w:type="spellStart"/>
      <w:r w:rsidR="007A2DB1">
        <w:rPr>
          <w:rFonts w:ascii="Arial" w:hAnsi="Arial" w:cs="Arial"/>
        </w:rPr>
        <w:t>AfC</w:t>
      </w:r>
      <w:proofErr w:type="spellEnd"/>
      <w:r w:rsidR="007A2DB1">
        <w:rPr>
          <w:rFonts w:ascii="Arial" w:hAnsi="Arial" w:cs="Arial"/>
        </w:rPr>
        <w:t>) (</w:t>
      </w:r>
      <w:r w:rsidR="007A2DB1" w:rsidRPr="007A2DB1">
        <w:rPr>
          <w:rFonts w:ascii="Arial" w:hAnsi="Arial" w:cs="Arial"/>
        </w:rPr>
        <w:t xml:space="preserve"> </w:t>
      </w:r>
      <w:r w:rsidRPr="00255172">
        <w:rPr>
          <w:rFonts w:ascii="Arial" w:hAnsi="Arial" w:cs="Arial"/>
        </w:rPr>
        <w:t xml:space="preserve"> progression of salary is related to experience.</w:t>
      </w:r>
    </w:p>
    <w:p w:rsidR="00255172" w:rsidRPr="00255172" w:rsidRDefault="00255172" w:rsidP="00255172">
      <w:pPr>
        <w:tabs>
          <w:tab w:val="left" w:pos="-720"/>
          <w:tab w:val="left" w:pos="0"/>
          <w:tab w:val="left" w:pos="720"/>
        </w:tabs>
        <w:suppressAutoHyphens/>
        <w:ind w:left="1440" w:hanging="1440"/>
        <w:jc w:val="both"/>
        <w:rPr>
          <w:rFonts w:ascii="Arial" w:hAnsi="Arial" w:cs="Arial"/>
          <w:i/>
        </w:rPr>
      </w:pPr>
      <w:r w:rsidRPr="00255172">
        <w:rPr>
          <w:rFonts w:ascii="Arial" w:hAnsi="Arial" w:cs="Arial"/>
          <w:snapToGrid w:val="0"/>
        </w:rPr>
        <w:tab/>
      </w:r>
      <w:r w:rsidRPr="00255172">
        <w:rPr>
          <w:rFonts w:ascii="Arial" w:hAnsi="Arial" w:cs="Arial"/>
          <w:snapToGrid w:val="0"/>
        </w:rPr>
        <w:tab/>
        <w:t xml:space="preserve">Appendix 8 of the contract sets out the code of conduct for private practice which applies to all interested parties.  In general consultants will be free to undertake private practice as long as this is undertaken </w:t>
      </w:r>
      <w:proofErr w:type="spellStart"/>
      <w:r w:rsidRPr="00255172">
        <w:rPr>
          <w:rFonts w:ascii="Arial" w:hAnsi="Arial" w:cs="Arial"/>
          <w:snapToGrid w:val="0"/>
        </w:rPr>
        <w:t>outwith</w:t>
      </w:r>
      <w:proofErr w:type="spellEnd"/>
      <w:r w:rsidRPr="00255172">
        <w:rPr>
          <w:rFonts w:ascii="Arial" w:hAnsi="Arial" w:cs="Arial"/>
          <w:snapToGrid w:val="0"/>
        </w:rPr>
        <w:t xml:space="preserve"> the agreed job plan and employers are informed, in writing, of private commitments.  While employers have discretion to allow some private practice to be undertaken alongside a consultant’s NHS duties, such provisions of private service should not prejudice the interests of NHS patients or disrupt NHS services.</w:t>
      </w:r>
    </w:p>
    <w:p w:rsidR="00255172" w:rsidRPr="00255172" w:rsidRDefault="00255172" w:rsidP="00255172">
      <w:pPr>
        <w:tabs>
          <w:tab w:val="left" w:pos="-720"/>
          <w:tab w:val="left" w:pos="0"/>
        </w:tabs>
        <w:suppressAutoHyphens/>
        <w:ind w:left="720" w:hanging="720"/>
        <w:jc w:val="both"/>
        <w:rPr>
          <w:rFonts w:ascii="Arial" w:hAnsi="Arial" w:cs="Arial"/>
          <w:spacing w:val="-3"/>
        </w:rPr>
      </w:pPr>
      <w:r w:rsidRPr="00255172">
        <w:rPr>
          <w:rFonts w:ascii="Arial" w:hAnsi="Arial" w:cs="Arial"/>
          <w:spacing w:val="-3"/>
        </w:rPr>
        <w:tab/>
      </w:r>
    </w:p>
    <w:p w:rsidR="00255172" w:rsidRPr="00255172" w:rsidRDefault="00255172" w:rsidP="00255172">
      <w:pPr>
        <w:tabs>
          <w:tab w:val="left" w:pos="-720"/>
          <w:tab w:val="left" w:pos="0"/>
        </w:tabs>
        <w:suppressAutoHyphens/>
        <w:ind w:left="1418" w:hanging="709"/>
        <w:jc w:val="both"/>
        <w:rPr>
          <w:rFonts w:ascii="Arial" w:hAnsi="Arial" w:cs="Arial"/>
        </w:rPr>
      </w:pPr>
      <w:r w:rsidRPr="00255172">
        <w:rPr>
          <w:rFonts w:ascii="Arial" w:hAnsi="Arial" w:cs="Arial"/>
        </w:rPr>
        <w:t>(b)</w:t>
      </w:r>
      <w:r w:rsidRPr="00255172">
        <w:rPr>
          <w:rFonts w:ascii="Arial" w:hAnsi="Arial" w:cs="Arial"/>
        </w:rPr>
        <w:tab/>
        <w:t>Job plans must be agreed in association with the appropriate General Manager and Clinical Managers; for signature on behalf of the Chief Operating Officer.  Changes will be discussed and agreed by these officers and yourself in line with Clinical Grouping service needs and changes in service requirements as well as at annual review.</w:t>
      </w:r>
    </w:p>
    <w:p w:rsidR="00255172" w:rsidRPr="00255172" w:rsidRDefault="00255172" w:rsidP="00255172">
      <w:pPr>
        <w:tabs>
          <w:tab w:val="left" w:pos="-720"/>
        </w:tabs>
        <w:suppressAutoHyphens/>
        <w:jc w:val="both"/>
        <w:rPr>
          <w:rFonts w:ascii="Arial" w:hAnsi="Arial" w:cs="Arial"/>
        </w:rPr>
      </w:pPr>
    </w:p>
    <w:p w:rsidR="00255172" w:rsidRPr="00255172" w:rsidRDefault="00255172" w:rsidP="00255172">
      <w:pPr>
        <w:tabs>
          <w:tab w:val="left" w:pos="-720"/>
          <w:tab w:val="left" w:pos="0"/>
        </w:tabs>
        <w:suppressAutoHyphens/>
        <w:ind w:left="720" w:hanging="720"/>
        <w:jc w:val="both"/>
        <w:rPr>
          <w:rFonts w:ascii="Arial" w:hAnsi="Arial" w:cs="Arial"/>
        </w:rPr>
      </w:pPr>
      <w:r w:rsidRPr="00255172">
        <w:rPr>
          <w:rFonts w:ascii="Arial" w:hAnsi="Arial" w:cs="Arial"/>
        </w:rPr>
        <w:t>3.</w:t>
      </w:r>
      <w:r w:rsidRPr="00255172">
        <w:rPr>
          <w:rFonts w:ascii="Arial" w:hAnsi="Arial" w:cs="Arial"/>
        </w:rPr>
        <w:tab/>
        <w:t>The person appointed will be expected to take part in undergraduate and postgraduate teaching programmes.  You will therefore be awarded appropriate Aberdeen University Honorary Status.</w:t>
      </w:r>
    </w:p>
    <w:p w:rsidR="00255172" w:rsidRPr="00255172" w:rsidRDefault="00255172" w:rsidP="00255172">
      <w:pPr>
        <w:tabs>
          <w:tab w:val="left" w:pos="-720"/>
        </w:tabs>
        <w:suppressAutoHyphens/>
        <w:jc w:val="both"/>
        <w:rPr>
          <w:rFonts w:ascii="Arial" w:hAnsi="Arial" w:cs="Arial"/>
        </w:rPr>
      </w:pPr>
    </w:p>
    <w:p w:rsidR="00255172" w:rsidRPr="00255172" w:rsidRDefault="00255172" w:rsidP="00255172">
      <w:pPr>
        <w:tabs>
          <w:tab w:val="left" w:pos="-720"/>
          <w:tab w:val="left" w:pos="0"/>
        </w:tabs>
        <w:suppressAutoHyphens/>
        <w:ind w:left="720" w:hanging="720"/>
        <w:jc w:val="both"/>
        <w:rPr>
          <w:rFonts w:ascii="Arial" w:hAnsi="Arial" w:cs="Arial"/>
        </w:rPr>
      </w:pPr>
      <w:r w:rsidRPr="00255172">
        <w:rPr>
          <w:rFonts w:ascii="Arial" w:hAnsi="Arial" w:cs="Arial"/>
        </w:rPr>
        <w:t>4.</w:t>
      </w:r>
      <w:r w:rsidRPr="00255172">
        <w:rPr>
          <w:rFonts w:ascii="Arial" w:hAnsi="Arial" w:cs="Arial"/>
        </w:rPr>
        <w:tab/>
        <w:t>Consultants are expected to undertake research and development in their own field and to link with the University research areas.</w:t>
      </w:r>
    </w:p>
    <w:p w:rsidR="00255172" w:rsidRPr="00255172" w:rsidRDefault="00255172" w:rsidP="00255172">
      <w:pPr>
        <w:tabs>
          <w:tab w:val="left" w:pos="-720"/>
        </w:tabs>
        <w:suppressAutoHyphens/>
        <w:jc w:val="both"/>
        <w:rPr>
          <w:rFonts w:ascii="Arial" w:hAnsi="Arial" w:cs="Arial"/>
        </w:rPr>
      </w:pPr>
    </w:p>
    <w:p w:rsidR="00255172" w:rsidRPr="00255172" w:rsidRDefault="00255172" w:rsidP="00255172">
      <w:pPr>
        <w:tabs>
          <w:tab w:val="left" w:pos="-720"/>
          <w:tab w:val="left" w:pos="0"/>
        </w:tabs>
        <w:suppressAutoHyphens/>
        <w:ind w:left="720" w:hanging="720"/>
        <w:jc w:val="both"/>
        <w:rPr>
          <w:rFonts w:ascii="Arial" w:hAnsi="Arial" w:cs="Arial"/>
        </w:rPr>
      </w:pPr>
      <w:r w:rsidRPr="00255172">
        <w:rPr>
          <w:rFonts w:ascii="Arial" w:hAnsi="Arial" w:cs="Arial"/>
        </w:rPr>
        <w:t>5.</w:t>
      </w:r>
      <w:r w:rsidRPr="00255172">
        <w:rPr>
          <w:rFonts w:ascii="Arial" w:hAnsi="Arial" w:cs="Arial"/>
        </w:rPr>
        <w:tab/>
        <w:t>Day to day arrangements for undertaking the specified duties of the post will be made in consultation with the Head of Service, other consultants in the department and with the Board.</w:t>
      </w:r>
    </w:p>
    <w:p w:rsidR="00255172" w:rsidRPr="00255172" w:rsidRDefault="00255172" w:rsidP="00255172">
      <w:pPr>
        <w:tabs>
          <w:tab w:val="left" w:pos="-720"/>
        </w:tabs>
        <w:suppressAutoHyphens/>
        <w:jc w:val="both"/>
        <w:rPr>
          <w:rFonts w:ascii="Arial" w:hAnsi="Arial" w:cs="Arial"/>
        </w:rPr>
      </w:pPr>
    </w:p>
    <w:p w:rsidR="00255172" w:rsidRPr="00255172" w:rsidRDefault="00255172" w:rsidP="00255172">
      <w:pPr>
        <w:tabs>
          <w:tab w:val="left" w:pos="-720"/>
          <w:tab w:val="left" w:pos="0"/>
        </w:tabs>
        <w:suppressAutoHyphens/>
        <w:ind w:left="720" w:hanging="720"/>
        <w:jc w:val="both"/>
        <w:rPr>
          <w:rFonts w:ascii="Arial" w:hAnsi="Arial" w:cs="Arial"/>
        </w:rPr>
      </w:pPr>
      <w:r w:rsidRPr="00255172">
        <w:rPr>
          <w:rFonts w:ascii="Arial" w:hAnsi="Arial" w:cs="Arial"/>
        </w:rPr>
        <w:t>6.</w:t>
      </w:r>
      <w:r w:rsidRPr="00255172">
        <w:rPr>
          <w:rFonts w:ascii="Arial" w:hAnsi="Arial" w:cs="Arial"/>
        </w:rPr>
        <w:tab/>
        <w:t>The person appointed will have a continuing responsibility for the care of patients in his or her charge and will undertake the administrative duties associated with the care of his or her patients and an appropriate share in the running of the clinical department.</w:t>
      </w:r>
    </w:p>
    <w:p w:rsidR="00255172" w:rsidRPr="00255172" w:rsidRDefault="00255172" w:rsidP="00255172">
      <w:pPr>
        <w:tabs>
          <w:tab w:val="left" w:pos="-720"/>
        </w:tabs>
        <w:suppressAutoHyphens/>
        <w:jc w:val="both"/>
        <w:rPr>
          <w:rFonts w:ascii="Arial" w:hAnsi="Arial" w:cs="Arial"/>
          <w:spacing w:val="-3"/>
        </w:rPr>
      </w:pPr>
    </w:p>
    <w:p w:rsidR="00255172" w:rsidRPr="00255172" w:rsidRDefault="00255172" w:rsidP="00255172">
      <w:pPr>
        <w:tabs>
          <w:tab w:val="left" w:pos="-720"/>
          <w:tab w:val="left" w:pos="0"/>
        </w:tabs>
        <w:suppressAutoHyphens/>
        <w:ind w:left="720" w:hanging="720"/>
        <w:jc w:val="both"/>
        <w:rPr>
          <w:rFonts w:ascii="Arial" w:hAnsi="Arial" w:cs="Arial"/>
          <w:i/>
        </w:rPr>
      </w:pPr>
      <w:r w:rsidRPr="00255172">
        <w:rPr>
          <w:rFonts w:ascii="Arial" w:hAnsi="Arial" w:cs="Arial"/>
        </w:rPr>
        <w:t>7.</w:t>
      </w:r>
      <w:r w:rsidRPr="00255172">
        <w:rPr>
          <w:rFonts w:ascii="Arial" w:hAnsi="Arial" w:cs="Arial"/>
        </w:rPr>
        <w:tab/>
        <w:t xml:space="preserve">The person appointed will act as an adviser to the Board </w:t>
      </w:r>
      <w:proofErr w:type="gramStart"/>
      <w:r w:rsidRPr="00255172">
        <w:rPr>
          <w:rFonts w:ascii="Arial" w:hAnsi="Arial" w:cs="Arial"/>
        </w:rPr>
        <w:t xml:space="preserve">in </w:t>
      </w:r>
      <w:r w:rsidR="007A2DB1">
        <w:rPr>
          <w:rFonts w:ascii="Arial" w:hAnsi="Arial" w:cs="Arial"/>
        </w:rPr>
        <w:t xml:space="preserve"> Public</w:t>
      </w:r>
      <w:proofErr w:type="gramEnd"/>
      <w:r w:rsidR="007A2DB1">
        <w:rPr>
          <w:rFonts w:ascii="Arial" w:hAnsi="Arial" w:cs="Arial"/>
        </w:rPr>
        <w:t xml:space="preserve"> Health.</w:t>
      </w:r>
    </w:p>
    <w:p w:rsidR="00255172" w:rsidRPr="00255172" w:rsidRDefault="00255172" w:rsidP="00255172">
      <w:pPr>
        <w:tabs>
          <w:tab w:val="left" w:pos="-720"/>
          <w:tab w:val="left" w:pos="0"/>
        </w:tabs>
        <w:suppressAutoHyphens/>
        <w:ind w:left="720" w:hanging="720"/>
        <w:jc w:val="both"/>
        <w:rPr>
          <w:rFonts w:ascii="Arial" w:hAnsi="Arial" w:cs="Arial"/>
        </w:rPr>
      </w:pPr>
    </w:p>
    <w:p w:rsidR="00255172" w:rsidRPr="00255172" w:rsidRDefault="00255172" w:rsidP="00255172">
      <w:pPr>
        <w:tabs>
          <w:tab w:val="left" w:pos="-720"/>
          <w:tab w:val="left" w:pos="0"/>
        </w:tabs>
        <w:suppressAutoHyphens/>
        <w:ind w:left="720" w:hanging="720"/>
        <w:jc w:val="both"/>
        <w:rPr>
          <w:rFonts w:ascii="Arial" w:hAnsi="Arial" w:cs="Arial"/>
        </w:rPr>
      </w:pPr>
      <w:r w:rsidRPr="00255172">
        <w:rPr>
          <w:rFonts w:ascii="Arial" w:hAnsi="Arial" w:cs="Arial"/>
        </w:rPr>
        <w:t>8.</w:t>
      </w:r>
      <w:r w:rsidRPr="00255172">
        <w:rPr>
          <w:rFonts w:ascii="Arial" w:hAnsi="Arial" w:cs="Arial"/>
        </w:rPr>
        <w:tab/>
        <w:t>The person appointed will be expected to undertake domiciliary consultations as may be required by the Board.</w:t>
      </w:r>
    </w:p>
    <w:p w:rsidR="00255172" w:rsidRPr="00255172" w:rsidRDefault="00255172" w:rsidP="00255172">
      <w:pPr>
        <w:tabs>
          <w:tab w:val="left" w:pos="-720"/>
        </w:tabs>
        <w:suppressAutoHyphens/>
        <w:jc w:val="both"/>
        <w:rPr>
          <w:rFonts w:ascii="Arial" w:hAnsi="Arial" w:cs="Arial"/>
        </w:rPr>
      </w:pPr>
    </w:p>
    <w:p w:rsidR="00255172" w:rsidRPr="00255172" w:rsidRDefault="00255172" w:rsidP="00255172">
      <w:pPr>
        <w:tabs>
          <w:tab w:val="left" w:pos="-720"/>
          <w:tab w:val="left" w:pos="0"/>
        </w:tabs>
        <w:suppressAutoHyphens/>
        <w:ind w:left="720" w:hanging="720"/>
        <w:jc w:val="both"/>
        <w:rPr>
          <w:rFonts w:ascii="Arial" w:hAnsi="Arial" w:cs="Arial"/>
        </w:rPr>
      </w:pPr>
      <w:r w:rsidRPr="00255172">
        <w:rPr>
          <w:rFonts w:ascii="Arial" w:hAnsi="Arial" w:cs="Arial"/>
        </w:rPr>
        <w:t>9.</w:t>
      </w:r>
      <w:r w:rsidRPr="00255172">
        <w:rPr>
          <w:rFonts w:ascii="Arial" w:hAnsi="Arial" w:cs="Arial"/>
        </w:rPr>
        <w:tab/>
        <w:t>The person appointed will be expected to undertake advisory ("pastoral") visits to hospitals in the Area.</w:t>
      </w:r>
    </w:p>
    <w:p w:rsidR="00255172" w:rsidRPr="00255172" w:rsidRDefault="00255172" w:rsidP="00255172">
      <w:pPr>
        <w:tabs>
          <w:tab w:val="left" w:pos="-720"/>
        </w:tabs>
        <w:suppressAutoHyphens/>
        <w:jc w:val="both"/>
        <w:rPr>
          <w:rFonts w:ascii="Arial" w:hAnsi="Arial" w:cs="Arial"/>
        </w:rPr>
      </w:pPr>
    </w:p>
    <w:p w:rsidR="00255172" w:rsidRPr="00255172" w:rsidRDefault="00255172" w:rsidP="00255172">
      <w:pPr>
        <w:tabs>
          <w:tab w:val="left" w:pos="-720"/>
          <w:tab w:val="left" w:pos="0"/>
        </w:tabs>
        <w:suppressAutoHyphens/>
        <w:ind w:left="720" w:hanging="720"/>
        <w:jc w:val="both"/>
        <w:rPr>
          <w:rFonts w:ascii="Arial" w:hAnsi="Arial" w:cs="Arial"/>
        </w:rPr>
      </w:pPr>
      <w:r w:rsidRPr="00255172">
        <w:rPr>
          <w:rFonts w:ascii="Arial" w:hAnsi="Arial" w:cs="Arial"/>
        </w:rPr>
        <w:t>10.</w:t>
      </w:r>
      <w:r w:rsidRPr="00255172">
        <w:rPr>
          <w:rFonts w:ascii="Arial" w:hAnsi="Arial" w:cs="Arial"/>
        </w:rPr>
        <w:tab/>
        <w:t>You may exceptionally be required to undertake duties at other hospitals in the Grampian Area or other Health Board areas and at hospitals in Orkney, Shetland and elsewhere for which service agreements would be arranged.</w:t>
      </w:r>
    </w:p>
    <w:p w:rsidR="00255172" w:rsidRPr="00255172" w:rsidRDefault="00255172" w:rsidP="00255172">
      <w:pPr>
        <w:tabs>
          <w:tab w:val="left" w:pos="-720"/>
        </w:tabs>
        <w:suppressAutoHyphens/>
        <w:jc w:val="both"/>
        <w:rPr>
          <w:rFonts w:ascii="Arial" w:hAnsi="Arial" w:cs="Arial"/>
          <w:spacing w:val="-3"/>
        </w:rPr>
      </w:pPr>
    </w:p>
    <w:p w:rsidR="00255172" w:rsidRPr="00255172" w:rsidRDefault="00255172" w:rsidP="00255172">
      <w:pPr>
        <w:tabs>
          <w:tab w:val="left" w:pos="-720"/>
          <w:tab w:val="left" w:pos="0"/>
        </w:tabs>
        <w:suppressAutoHyphens/>
        <w:ind w:left="720" w:hanging="720"/>
        <w:jc w:val="both"/>
        <w:rPr>
          <w:rFonts w:ascii="Arial" w:hAnsi="Arial" w:cs="Arial"/>
        </w:rPr>
      </w:pPr>
      <w:r w:rsidRPr="00255172">
        <w:rPr>
          <w:rFonts w:ascii="Arial" w:hAnsi="Arial" w:cs="Arial"/>
        </w:rPr>
        <w:t>11.</w:t>
      </w:r>
      <w:r w:rsidRPr="00255172">
        <w:rPr>
          <w:rFonts w:ascii="Arial" w:hAnsi="Arial" w:cs="Arial"/>
        </w:rPr>
        <w:tab/>
        <w:t xml:space="preserve">The person appointed may undertake the diagnosis and treatment of patients occupying accommodation made available under Sections 57(1), 57(2) and 58 of the National Health Service (Scotland) Act 1978 at the above hospitals insofar as the patients have not made private arrangements for such treatment.   </w:t>
      </w:r>
    </w:p>
    <w:p w:rsidR="00255172" w:rsidRPr="00255172" w:rsidRDefault="00255172" w:rsidP="00255172">
      <w:pPr>
        <w:tabs>
          <w:tab w:val="left" w:pos="-720"/>
        </w:tabs>
        <w:suppressAutoHyphens/>
        <w:jc w:val="both"/>
        <w:rPr>
          <w:rFonts w:ascii="Arial" w:hAnsi="Arial" w:cs="Arial"/>
        </w:rPr>
      </w:pPr>
    </w:p>
    <w:p w:rsidR="00255172" w:rsidRPr="00255172" w:rsidRDefault="00255172" w:rsidP="00255172">
      <w:pPr>
        <w:tabs>
          <w:tab w:val="left" w:pos="-720"/>
          <w:tab w:val="left" w:pos="0"/>
        </w:tabs>
        <w:suppressAutoHyphens/>
        <w:ind w:left="720" w:hanging="720"/>
        <w:jc w:val="both"/>
        <w:rPr>
          <w:rFonts w:ascii="Arial" w:hAnsi="Arial" w:cs="Arial"/>
        </w:rPr>
      </w:pPr>
      <w:r w:rsidRPr="00255172">
        <w:rPr>
          <w:rFonts w:ascii="Arial" w:hAnsi="Arial" w:cs="Arial"/>
        </w:rPr>
        <w:t>12.</w:t>
      </w:r>
      <w:r w:rsidRPr="00255172">
        <w:rPr>
          <w:rFonts w:ascii="Arial" w:hAnsi="Arial" w:cs="Arial"/>
        </w:rPr>
        <w:tab/>
        <w:t>The Board, in partnership with the BMA Local Negotiating Committee has a study leave policy for all Career Grade Medical and Dental staff Policy available on request from the Human Resources Department.</w:t>
      </w:r>
    </w:p>
    <w:p w:rsidR="00255172" w:rsidRPr="00255172" w:rsidRDefault="00255172" w:rsidP="00255172">
      <w:pPr>
        <w:tabs>
          <w:tab w:val="left" w:pos="-720"/>
        </w:tabs>
        <w:suppressAutoHyphens/>
        <w:jc w:val="both"/>
        <w:rPr>
          <w:rFonts w:ascii="Arial" w:hAnsi="Arial" w:cs="Arial"/>
        </w:rPr>
      </w:pPr>
    </w:p>
    <w:p w:rsidR="00255172" w:rsidRPr="00255172" w:rsidRDefault="00255172" w:rsidP="00255172">
      <w:pPr>
        <w:tabs>
          <w:tab w:val="left" w:pos="-720"/>
          <w:tab w:val="left" w:pos="0"/>
        </w:tabs>
        <w:suppressAutoHyphens/>
        <w:ind w:left="720" w:hanging="720"/>
        <w:jc w:val="both"/>
        <w:rPr>
          <w:rFonts w:ascii="Arial" w:hAnsi="Arial" w:cs="Arial"/>
        </w:rPr>
      </w:pPr>
      <w:r w:rsidRPr="00255172">
        <w:rPr>
          <w:rFonts w:ascii="Arial" w:hAnsi="Arial" w:cs="Arial"/>
        </w:rPr>
        <w:t>13.</w:t>
      </w:r>
      <w:r w:rsidRPr="00255172">
        <w:rPr>
          <w:rFonts w:ascii="Arial" w:hAnsi="Arial" w:cs="Arial"/>
        </w:rPr>
        <w:tab/>
        <w:t xml:space="preserve">The appointment will be </w:t>
      </w:r>
      <w:proofErr w:type="spellStart"/>
      <w:r w:rsidRPr="00255172">
        <w:rPr>
          <w:rFonts w:ascii="Arial" w:hAnsi="Arial" w:cs="Arial"/>
        </w:rPr>
        <w:t>superannuable</w:t>
      </w:r>
      <w:proofErr w:type="spellEnd"/>
      <w:r w:rsidRPr="00255172">
        <w:rPr>
          <w:rFonts w:ascii="Arial" w:hAnsi="Arial" w:cs="Arial"/>
        </w:rPr>
        <w:t xml:space="preserve"> if the person appointed so chooses.  He or she will be subject to the regulations of the National Health Service Superannuation Scheme and the remuneration will be subject to deduction of contributions accordingly, unless he or she opts out of the Scheme.</w:t>
      </w:r>
    </w:p>
    <w:p w:rsidR="00255172" w:rsidRPr="00255172" w:rsidRDefault="00255172" w:rsidP="00255172">
      <w:pPr>
        <w:tabs>
          <w:tab w:val="left" w:pos="-720"/>
        </w:tabs>
        <w:suppressAutoHyphens/>
        <w:jc w:val="both"/>
        <w:rPr>
          <w:rFonts w:ascii="Arial" w:hAnsi="Arial" w:cs="Arial"/>
          <w:spacing w:val="-3"/>
        </w:rPr>
      </w:pPr>
    </w:p>
    <w:p w:rsidR="00255172" w:rsidRPr="00255172" w:rsidRDefault="00255172" w:rsidP="00255172">
      <w:pPr>
        <w:tabs>
          <w:tab w:val="left" w:pos="-720"/>
          <w:tab w:val="left" w:pos="0"/>
        </w:tabs>
        <w:suppressAutoHyphens/>
        <w:ind w:left="720" w:hanging="720"/>
        <w:jc w:val="both"/>
        <w:rPr>
          <w:rFonts w:ascii="Arial" w:hAnsi="Arial" w:cs="Arial"/>
        </w:rPr>
      </w:pPr>
      <w:r w:rsidRPr="00255172">
        <w:rPr>
          <w:rFonts w:ascii="Arial" w:hAnsi="Arial" w:cs="Arial"/>
        </w:rPr>
        <w:t>14.</w:t>
      </w:r>
      <w:r w:rsidRPr="00255172">
        <w:rPr>
          <w:rFonts w:ascii="Arial" w:hAnsi="Arial" w:cs="Arial"/>
        </w:rPr>
        <w:tab/>
        <w:t>The private residence of the person appointed should not normally be more than 10 miles by road from their principal place of work unless otherwise agreed locally.  They must be contactable by phone.</w:t>
      </w:r>
    </w:p>
    <w:p w:rsidR="00255172" w:rsidRPr="00255172" w:rsidRDefault="00255172" w:rsidP="00255172">
      <w:pPr>
        <w:tabs>
          <w:tab w:val="left" w:pos="-720"/>
        </w:tabs>
        <w:suppressAutoHyphens/>
        <w:jc w:val="both"/>
        <w:rPr>
          <w:rFonts w:ascii="Arial" w:hAnsi="Arial" w:cs="Arial"/>
        </w:rPr>
      </w:pPr>
    </w:p>
    <w:p w:rsidR="00255172" w:rsidRPr="00255172" w:rsidRDefault="00255172" w:rsidP="00255172">
      <w:pPr>
        <w:pStyle w:val="BodyTextIndent"/>
        <w:rPr>
          <w:rFonts w:ascii="Arial" w:hAnsi="Arial" w:cs="Arial"/>
        </w:rPr>
      </w:pPr>
      <w:r w:rsidRPr="00255172">
        <w:rPr>
          <w:rFonts w:ascii="Arial" w:hAnsi="Arial" w:cs="Arial"/>
        </w:rPr>
        <w:t>15.</w:t>
      </w:r>
      <w:r w:rsidRPr="00255172">
        <w:rPr>
          <w:rFonts w:ascii="Arial" w:hAnsi="Arial" w:cs="Arial"/>
        </w:rPr>
        <w:tab/>
        <w:t xml:space="preserve">NHS Grampian is legally liable for the negligent acts or omissions of employees in the course of their NHS employment. Medical staff are however advised to ensure that they have </w:t>
      </w:r>
      <w:proofErr w:type="spellStart"/>
      <w:r w:rsidRPr="00255172">
        <w:rPr>
          <w:rFonts w:ascii="Arial" w:hAnsi="Arial" w:cs="Arial"/>
        </w:rPr>
        <w:t>defence</w:t>
      </w:r>
      <w:proofErr w:type="spellEnd"/>
      <w:r w:rsidRPr="00255172">
        <w:rPr>
          <w:rFonts w:ascii="Arial" w:hAnsi="Arial" w:cs="Arial"/>
        </w:rPr>
        <w:t xml:space="preserve"> cover for activities not covered by the Board’s indemnity.</w:t>
      </w:r>
    </w:p>
    <w:p w:rsidR="00255172" w:rsidRPr="00255172" w:rsidRDefault="00255172" w:rsidP="00255172">
      <w:pPr>
        <w:tabs>
          <w:tab w:val="left" w:pos="-720"/>
          <w:tab w:val="left" w:pos="0"/>
        </w:tabs>
        <w:suppressAutoHyphens/>
        <w:ind w:left="720" w:hanging="720"/>
        <w:jc w:val="both"/>
        <w:rPr>
          <w:rFonts w:ascii="Arial" w:hAnsi="Arial" w:cs="Arial"/>
        </w:rPr>
      </w:pPr>
    </w:p>
    <w:p w:rsidR="00255172" w:rsidRPr="00255172" w:rsidRDefault="00255172" w:rsidP="00255172">
      <w:pPr>
        <w:tabs>
          <w:tab w:val="left" w:pos="-720"/>
          <w:tab w:val="left" w:pos="0"/>
        </w:tabs>
        <w:suppressAutoHyphens/>
        <w:ind w:left="709" w:right="-45" w:hanging="709"/>
        <w:jc w:val="both"/>
        <w:rPr>
          <w:rFonts w:ascii="Arial" w:hAnsi="Arial" w:cs="Arial"/>
        </w:rPr>
      </w:pPr>
      <w:r w:rsidRPr="00255172">
        <w:rPr>
          <w:rFonts w:ascii="Arial" w:hAnsi="Arial" w:cs="Arial"/>
        </w:rPr>
        <w:t>16.</w:t>
      </w:r>
      <w:r w:rsidRPr="00255172">
        <w:rPr>
          <w:rFonts w:ascii="Arial" w:hAnsi="Arial" w:cs="Arial"/>
        </w:rPr>
        <w:tab/>
        <w:t>The officer appointed will be required to be registered on the General Medical Council’s Specialist Register.</w:t>
      </w:r>
    </w:p>
    <w:p w:rsidR="00255172" w:rsidRPr="00255172" w:rsidRDefault="00255172" w:rsidP="00255172">
      <w:pPr>
        <w:tabs>
          <w:tab w:val="left" w:pos="-720"/>
        </w:tabs>
        <w:suppressAutoHyphens/>
        <w:ind w:left="709" w:hanging="709"/>
        <w:jc w:val="both"/>
        <w:rPr>
          <w:rFonts w:ascii="Arial" w:hAnsi="Arial" w:cs="Arial"/>
        </w:rPr>
      </w:pPr>
    </w:p>
    <w:p w:rsidR="00255172" w:rsidRPr="00255172" w:rsidRDefault="00255172" w:rsidP="00255172">
      <w:pPr>
        <w:tabs>
          <w:tab w:val="left" w:pos="-720"/>
        </w:tabs>
        <w:suppressAutoHyphens/>
        <w:ind w:left="709" w:hanging="709"/>
        <w:jc w:val="both"/>
        <w:rPr>
          <w:rFonts w:ascii="Arial" w:hAnsi="Arial" w:cs="Arial"/>
        </w:rPr>
      </w:pPr>
      <w:r w:rsidRPr="00255172">
        <w:rPr>
          <w:rFonts w:ascii="Arial" w:hAnsi="Arial" w:cs="Arial"/>
        </w:rPr>
        <w:t>17.</w:t>
      </w:r>
      <w:r w:rsidRPr="00255172">
        <w:rPr>
          <w:rFonts w:ascii="Arial" w:hAnsi="Arial" w:cs="Arial"/>
        </w:rPr>
        <w:tab/>
        <w:t>As a result of guidance issued by the Scottish Office on "Protecting Health Care Workers and Patients from Hepatitis B</w:t>
      </w:r>
      <w:proofErr w:type="gramStart"/>
      <w:r w:rsidRPr="00255172">
        <w:rPr>
          <w:rFonts w:ascii="Arial" w:hAnsi="Arial" w:cs="Arial"/>
        </w:rPr>
        <w:t>"  NHS</w:t>
      </w:r>
      <w:proofErr w:type="gramEnd"/>
      <w:r w:rsidRPr="00255172">
        <w:rPr>
          <w:rFonts w:ascii="Arial" w:hAnsi="Arial" w:cs="Arial"/>
        </w:rPr>
        <w:t xml:space="preserve"> Grampian is required to:-</w:t>
      </w:r>
    </w:p>
    <w:p w:rsidR="00255172" w:rsidRPr="00255172" w:rsidRDefault="00255172" w:rsidP="00255172">
      <w:pPr>
        <w:tabs>
          <w:tab w:val="left" w:pos="-720"/>
          <w:tab w:val="left" w:pos="0"/>
          <w:tab w:val="left" w:pos="720"/>
          <w:tab w:val="left" w:pos="8931"/>
        </w:tabs>
        <w:suppressAutoHyphens/>
        <w:ind w:left="-57"/>
        <w:jc w:val="both"/>
        <w:rPr>
          <w:rFonts w:ascii="Arial" w:hAnsi="Arial" w:cs="Arial"/>
        </w:rPr>
      </w:pPr>
    </w:p>
    <w:p w:rsidR="00255172" w:rsidRPr="00255172" w:rsidRDefault="00255172" w:rsidP="00255172">
      <w:pPr>
        <w:tabs>
          <w:tab w:val="left" w:pos="-720"/>
          <w:tab w:val="left" w:pos="0"/>
        </w:tabs>
        <w:suppressAutoHyphens/>
        <w:ind w:left="720" w:hanging="720"/>
        <w:jc w:val="both"/>
        <w:rPr>
          <w:rFonts w:ascii="Arial" w:hAnsi="Arial" w:cs="Arial"/>
        </w:rPr>
      </w:pPr>
      <w:r w:rsidRPr="00255172">
        <w:rPr>
          <w:rFonts w:ascii="Arial" w:hAnsi="Arial" w:cs="Arial"/>
        </w:rPr>
        <w:tab/>
        <w:t>Ensure health care workers who may be at risk of acquiring hepatitis B from a patient are protected by immunisation.</w:t>
      </w:r>
    </w:p>
    <w:p w:rsidR="00255172" w:rsidRPr="00255172" w:rsidRDefault="00255172" w:rsidP="00255172">
      <w:pPr>
        <w:tabs>
          <w:tab w:val="left" w:pos="-720"/>
        </w:tabs>
        <w:suppressAutoHyphens/>
        <w:jc w:val="both"/>
        <w:rPr>
          <w:rFonts w:ascii="Arial" w:hAnsi="Arial" w:cs="Arial"/>
        </w:rPr>
      </w:pPr>
    </w:p>
    <w:p w:rsidR="00255172" w:rsidRPr="00255172" w:rsidRDefault="00255172" w:rsidP="00255172">
      <w:pPr>
        <w:tabs>
          <w:tab w:val="left" w:pos="-720"/>
          <w:tab w:val="left" w:pos="0"/>
        </w:tabs>
        <w:suppressAutoHyphens/>
        <w:ind w:left="720" w:hanging="720"/>
        <w:jc w:val="both"/>
        <w:rPr>
          <w:rFonts w:ascii="Arial" w:hAnsi="Arial" w:cs="Arial"/>
        </w:rPr>
      </w:pPr>
      <w:r w:rsidRPr="00255172">
        <w:rPr>
          <w:rFonts w:ascii="Arial" w:hAnsi="Arial" w:cs="Arial"/>
        </w:rPr>
        <w:tab/>
        <w:t>Protect patients against the risk of acquiring hepatitis B from an infected health care worker.  Due to the nature of this post, any offer of appointment will be conditional upon the successful applicant either:-</w:t>
      </w:r>
    </w:p>
    <w:p w:rsidR="00255172" w:rsidRPr="00255172" w:rsidRDefault="00255172" w:rsidP="00255172">
      <w:pPr>
        <w:tabs>
          <w:tab w:val="left" w:pos="-720"/>
        </w:tabs>
        <w:suppressAutoHyphens/>
        <w:jc w:val="both"/>
        <w:rPr>
          <w:rFonts w:ascii="Arial" w:hAnsi="Arial" w:cs="Arial"/>
        </w:rPr>
      </w:pPr>
    </w:p>
    <w:p w:rsidR="00255172" w:rsidRPr="00255172" w:rsidRDefault="00255172" w:rsidP="00255172">
      <w:pPr>
        <w:numPr>
          <w:ilvl w:val="0"/>
          <w:numId w:val="21"/>
        </w:numPr>
        <w:tabs>
          <w:tab w:val="clear" w:pos="360"/>
          <w:tab w:val="left" w:pos="-720"/>
          <w:tab w:val="left" w:pos="0"/>
          <w:tab w:val="num" w:pos="1418"/>
        </w:tabs>
        <w:suppressAutoHyphens/>
        <w:ind w:left="1418" w:hanging="709"/>
        <w:jc w:val="both"/>
        <w:rPr>
          <w:rFonts w:ascii="Arial" w:hAnsi="Arial" w:cs="Arial"/>
        </w:rPr>
      </w:pPr>
      <w:r w:rsidRPr="00255172">
        <w:rPr>
          <w:rFonts w:ascii="Arial" w:hAnsi="Arial" w:cs="Arial"/>
        </w:rPr>
        <w:t>Undergoing a process of screening/immunisation/monitoring in accordance with the Board's Policy and Procedure, or</w:t>
      </w:r>
    </w:p>
    <w:p w:rsidR="00255172" w:rsidRPr="00255172" w:rsidRDefault="00255172" w:rsidP="00255172">
      <w:pPr>
        <w:tabs>
          <w:tab w:val="left" w:pos="-720"/>
          <w:tab w:val="num" w:pos="1418"/>
        </w:tabs>
        <w:suppressAutoHyphens/>
        <w:ind w:left="1418" w:hanging="709"/>
        <w:jc w:val="both"/>
        <w:rPr>
          <w:rFonts w:ascii="Arial" w:hAnsi="Arial" w:cs="Arial"/>
        </w:rPr>
      </w:pPr>
    </w:p>
    <w:p w:rsidR="00255172" w:rsidRPr="00255172" w:rsidRDefault="00255172" w:rsidP="00255172">
      <w:pPr>
        <w:numPr>
          <w:ilvl w:val="0"/>
          <w:numId w:val="21"/>
        </w:numPr>
        <w:tabs>
          <w:tab w:val="clear" w:pos="360"/>
          <w:tab w:val="left" w:pos="-720"/>
          <w:tab w:val="left" w:pos="0"/>
          <w:tab w:val="num" w:pos="1418"/>
        </w:tabs>
        <w:suppressAutoHyphens/>
        <w:ind w:left="1418" w:hanging="709"/>
        <w:jc w:val="both"/>
        <w:rPr>
          <w:rFonts w:ascii="Arial" w:hAnsi="Arial" w:cs="Arial"/>
        </w:rPr>
      </w:pPr>
      <w:r w:rsidRPr="00255172">
        <w:rPr>
          <w:rFonts w:ascii="Arial" w:hAnsi="Arial" w:cs="Arial"/>
        </w:rPr>
        <w:t>Producing acceptable documentary evidence that he/she is not an infective risk to others.</w:t>
      </w:r>
    </w:p>
    <w:p w:rsidR="00255172" w:rsidRPr="00255172" w:rsidRDefault="00255172" w:rsidP="00255172">
      <w:pPr>
        <w:tabs>
          <w:tab w:val="left" w:pos="-720"/>
          <w:tab w:val="num" w:pos="1418"/>
        </w:tabs>
        <w:suppressAutoHyphens/>
        <w:ind w:left="1418" w:hanging="709"/>
        <w:jc w:val="both"/>
        <w:rPr>
          <w:rFonts w:ascii="Arial" w:hAnsi="Arial" w:cs="Arial"/>
        </w:rPr>
      </w:pPr>
    </w:p>
    <w:p w:rsidR="00255172" w:rsidRPr="00255172" w:rsidRDefault="00255172" w:rsidP="00255172">
      <w:pPr>
        <w:tabs>
          <w:tab w:val="left" w:pos="-720"/>
        </w:tabs>
        <w:suppressAutoHyphens/>
        <w:ind w:left="709"/>
        <w:jc w:val="both"/>
        <w:rPr>
          <w:rFonts w:ascii="Arial" w:hAnsi="Arial" w:cs="Arial"/>
        </w:rPr>
      </w:pPr>
      <w:r w:rsidRPr="00255172">
        <w:rPr>
          <w:rFonts w:ascii="Arial" w:hAnsi="Arial" w:cs="Arial"/>
        </w:rPr>
        <w:t>In the event that he/she is an infective risk to others or if he/she fails to comply with the above requirements, the conditional offer of appointment will be withdrawn.</w:t>
      </w:r>
    </w:p>
    <w:p w:rsidR="00255172" w:rsidRPr="00255172" w:rsidRDefault="00255172" w:rsidP="00255172">
      <w:pPr>
        <w:tabs>
          <w:tab w:val="left" w:pos="-720"/>
        </w:tabs>
        <w:suppressAutoHyphens/>
        <w:jc w:val="both"/>
        <w:rPr>
          <w:rFonts w:ascii="Arial" w:hAnsi="Arial" w:cs="Arial"/>
        </w:rPr>
      </w:pPr>
    </w:p>
    <w:p w:rsidR="00255172" w:rsidRPr="00255172" w:rsidRDefault="00255172" w:rsidP="00255172">
      <w:pPr>
        <w:pStyle w:val="BodyTextIndent2"/>
        <w:rPr>
          <w:rFonts w:ascii="Arial" w:hAnsi="Arial" w:cs="Arial"/>
        </w:rPr>
      </w:pPr>
      <w:r w:rsidRPr="00255172">
        <w:rPr>
          <w:rFonts w:ascii="Arial" w:hAnsi="Arial" w:cs="Arial"/>
        </w:rPr>
        <w:tab/>
        <w:t xml:space="preserve">As a condition of his/her subsequent employment in this post he/she is also required to undergo further immunisation and monitoring at the intervals specified by the Board's Occupational Health Service in order to boost/maintain his/her level of immunity.  Should he/she become hepatitis B e antigen positive and therefore an infective risk to others at any stage in the future the appointment will be subject to review in accordance with the Board's agreed Procedure for dealing with such situations where the </w:t>
      </w:r>
      <w:proofErr w:type="spellStart"/>
      <w:r w:rsidRPr="00255172">
        <w:rPr>
          <w:rFonts w:ascii="Arial" w:hAnsi="Arial" w:cs="Arial"/>
        </w:rPr>
        <w:t>postholder</w:t>
      </w:r>
      <w:proofErr w:type="spellEnd"/>
      <w:r w:rsidRPr="00255172">
        <w:rPr>
          <w:rFonts w:ascii="Arial" w:hAnsi="Arial" w:cs="Arial"/>
        </w:rPr>
        <w:t xml:space="preserve"> is involved in "Exposure Prone Procedures".  This review may result in the </w:t>
      </w:r>
      <w:proofErr w:type="spellStart"/>
      <w:r w:rsidRPr="00255172">
        <w:rPr>
          <w:rFonts w:ascii="Arial" w:hAnsi="Arial" w:cs="Arial"/>
        </w:rPr>
        <w:t>postholder</w:t>
      </w:r>
      <w:proofErr w:type="spellEnd"/>
      <w:r w:rsidRPr="00255172">
        <w:rPr>
          <w:rFonts w:ascii="Arial" w:hAnsi="Arial" w:cs="Arial"/>
        </w:rPr>
        <w:t xml:space="preserve"> having to alter his/her clinical exposure to remove risk to patients and others.  In circumstances where this is not a practical option, it will be necessary to provide industrial compensation for this prescribed industrial disease prior to the </w:t>
      </w:r>
      <w:proofErr w:type="spellStart"/>
      <w:r w:rsidRPr="00255172">
        <w:rPr>
          <w:rFonts w:ascii="Arial" w:hAnsi="Arial" w:cs="Arial"/>
        </w:rPr>
        <w:t>postholder</w:t>
      </w:r>
      <w:proofErr w:type="spellEnd"/>
      <w:r w:rsidRPr="00255172">
        <w:rPr>
          <w:rFonts w:ascii="Arial" w:hAnsi="Arial" w:cs="Arial"/>
        </w:rPr>
        <w:t xml:space="preserve"> leaving the Board's employment.</w:t>
      </w:r>
    </w:p>
    <w:p w:rsidR="00255172" w:rsidRPr="00255172" w:rsidRDefault="00255172" w:rsidP="00255172">
      <w:pPr>
        <w:tabs>
          <w:tab w:val="left" w:pos="-720"/>
        </w:tabs>
        <w:suppressAutoHyphens/>
        <w:ind w:left="709" w:hanging="709"/>
        <w:jc w:val="both"/>
        <w:rPr>
          <w:rFonts w:ascii="Arial" w:hAnsi="Arial" w:cs="Arial"/>
        </w:rPr>
      </w:pPr>
    </w:p>
    <w:p w:rsidR="00255172" w:rsidRPr="00255172" w:rsidRDefault="00255172" w:rsidP="00255172">
      <w:pPr>
        <w:ind w:left="709" w:hanging="709"/>
        <w:jc w:val="both"/>
        <w:rPr>
          <w:rFonts w:ascii="Arial" w:hAnsi="Arial" w:cs="Arial"/>
        </w:rPr>
      </w:pPr>
      <w:r w:rsidRPr="00255172">
        <w:rPr>
          <w:rFonts w:ascii="Arial" w:hAnsi="Arial" w:cs="Arial"/>
        </w:rPr>
        <w:t>18.</w:t>
      </w:r>
      <w:r w:rsidRPr="00255172">
        <w:rPr>
          <w:rFonts w:ascii="Arial" w:hAnsi="Arial" w:cs="Arial"/>
        </w:rPr>
        <w:tab/>
        <w:t>The appointment is made subject to satisfactory fitness for employment.  The</w:t>
      </w:r>
      <w:r w:rsidRPr="00255172">
        <w:rPr>
          <w:rFonts w:ascii="Arial" w:hAnsi="Arial" w:cs="Arial"/>
        </w:rPr>
        <w:tab/>
        <w:t>candidate will therefore be required to complete a pre-employment health screening questionnaire and may/will subsequently be required to attend for health screening.</w:t>
      </w:r>
    </w:p>
    <w:p w:rsidR="00255172" w:rsidRPr="00255172" w:rsidRDefault="00255172" w:rsidP="00255172">
      <w:pPr>
        <w:ind w:left="709" w:hanging="709"/>
        <w:jc w:val="both"/>
        <w:rPr>
          <w:rFonts w:ascii="Arial" w:hAnsi="Arial" w:cs="Arial"/>
        </w:rPr>
      </w:pPr>
    </w:p>
    <w:p w:rsidR="00255172" w:rsidRPr="00255172" w:rsidRDefault="00255172" w:rsidP="00255172">
      <w:pPr>
        <w:pStyle w:val="BodyText2"/>
        <w:tabs>
          <w:tab w:val="left" w:pos="-720"/>
        </w:tabs>
        <w:suppressAutoHyphens/>
        <w:rPr>
          <w:rFonts w:ascii="Arial" w:hAnsi="Arial" w:cs="Arial"/>
        </w:rPr>
      </w:pPr>
      <w:r w:rsidRPr="00255172">
        <w:rPr>
          <w:rFonts w:ascii="Arial" w:hAnsi="Arial" w:cs="Arial"/>
        </w:rPr>
        <w:t>19.</w:t>
      </w:r>
      <w:r w:rsidRPr="00255172">
        <w:rPr>
          <w:rFonts w:ascii="Arial" w:hAnsi="Arial" w:cs="Arial"/>
        </w:rPr>
        <w:tab/>
        <w:t>Termination of the appointment is subject to three months' notice on either side.</w:t>
      </w:r>
    </w:p>
    <w:p w:rsidR="00255172" w:rsidRPr="00255172" w:rsidRDefault="00255172" w:rsidP="00255172">
      <w:pPr>
        <w:pStyle w:val="BodyText2"/>
        <w:tabs>
          <w:tab w:val="left" w:pos="-720"/>
        </w:tabs>
        <w:suppressAutoHyphens/>
        <w:rPr>
          <w:rFonts w:ascii="Arial" w:hAnsi="Arial" w:cs="Arial"/>
        </w:rPr>
      </w:pPr>
    </w:p>
    <w:p w:rsidR="00255172" w:rsidRPr="00255172" w:rsidRDefault="00255172" w:rsidP="00255172">
      <w:pPr>
        <w:pStyle w:val="BodyText2"/>
        <w:tabs>
          <w:tab w:val="left" w:pos="-720"/>
        </w:tabs>
        <w:suppressAutoHyphens/>
        <w:rPr>
          <w:rFonts w:ascii="Arial" w:hAnsi="Arial" w:cs="Arial"/>
        </w:rPr>
      </w:pPr>
      <w:r w:rsidRPr="00255172">
        <w:rPr>
          <w:rFonts w:ascii="Arial" w:hAnsi="Arial" w:cs="Arial"/>
        </w:rPr>
        <w:t>20.</w:t>
      </w:r>
      <w:r w:rsidRPr="00255172">
        <w:rPr>
          <w:rFonts w:ascii="Arial" w:hAnsi="Arial" w:cs="Arial"/>
        </w:rPr>
        <w:tab/>
      </w:r>
      <w:r w:rsidRPr="00255172">
        <w:rPr>
          <w:rFonts w:ascii="Arial" w:hAnsi="Arial" w:cs="Arial"/>
          <w:lang w:val="en"/>
        </w:rPr>
        <w:t xml:space="preserve">The Board is required to instigate a PVG (Protecting Vulnerable Groups) Scheme </w:t>
      </w:r>
      <w:r w:rsidRPr="00255172">
        <w:rPr>
          <w:rFonts w:ascii="Arial" w:hAnsi="Arial" w:cs="Arial"/>
          <w:lang w:val="en"/>
        </w:rPr>
        <w:tab/>
        <w:t xml:space="preserve">Check, to be made with Disclosure Scotland, for any convictions recorded before an </w:t>
      </w:r>
      <w:r w:rsidRPr="00255172">
        <w:rPr>
          <w:rFonts w:ascii="Arial" w:hAnsi="Arial" w:cs="Arial"/>
          <w:lang w:val="en"/>
        </w:rPr>
        <w:tab/>
        <w:t>offer of appointment can be made (</w:t>
      </w:r>
      <w:hyperlink r:id="rId15" w:history="1">
        <w:r w:rsidRPr="00255172">
          <w:rPr>
            <w:rStyle w:val="Hyperlink"/>
            <w:rFonts w:ascii="Arial" w:hAnsi="Arial" w:cs="Arial"/>
            <w:lang w:val="en"/>
          </w:rPr>
          <w:t xml:space="preserve">Rehabilitation of Offenders Act 1974 (Exclusions </w:t>
        </w:r>
        <w:r w:rsidRPr="00255172">
          <w:rPr>
            <w:rStyle w:val="Hyperlink"/>
            <w:rFonts w:ascii="Arial" w:hAnsi="Arial" w:cs="Arial"/>
            <w:lang w:val="en"/>
          </w:rPr>
          <w:tab/>
          <w:t>and Exceptions) (Scotland) Amendment Order 2015</w:t>
        </w:r>
      </w:hyperlink>
      <w:r w:rsidRPr="00255172">
        <w:rPr>
          <w:rFonts w:ascii="Arial" w:hAnsi="Arial" w:cs="Arial"/>
          <w:lang w:val="en"/>
        </w:rPr>
        <w:t>)</w:t>
      </w:r>
    </w:p>
    <w:p w:rsidR="00255172" w:rsidRPr="00255172" w:rsidRDefault="00255172" w:rsidP="00255172">
      <w:pPr>
        <w:tabs>
          <w:tab w:val="left" w:pos="-720"/>
        </w:tabs>
        <w:suppressAutoHyphens/>
        <w:ind w:right="-45"/>
        <w:jc w:val="both"/>
        <w:rPr>
          <w:rFonts w:ascii="Arial" w:hAnsi="Arial" w:cs="Arial"/>
        </w:rPr>
      </w:pPr>
    </w:p>
    <w:p w:rsidR="00255172" w:rsidRPr="00255172" w:rsidRDefault="00255172" w:rsidP="00255172">
      <w:pPr>
        <w:tabs>
          <w:tab w:val="left" w:pos="-720"/>
        </w:tabs>
        <w:suppressAutoHyphens/>
        <w:jc w:val="both"/>
        <w:rPr>
          <w:rFonts w:ascii="Arial" w:hAnsi="Arial" w:cs="Arial"/>
          <w:b/>
          <w:spacing w:val="-3"/>
        </w:rPr>
      </w:pPr>
      <w:r w:rsidRPr="00255172">
        <w:rPr>
          <w:rFonts w:ascii="Arial" w:hAnsi="Arial" w:cs="Arial"/>
          <w:b/>
          <w:spacing w:val="-3"/>
          <w:u w:val="single"/>
        </w:rPr>
        <w:t>NOTES TO CANDIDATES</w:t>
      </w:r>
    </w:p>
    <w:p w:rsidR="00255172" w:rsidRPr="00255172" w:rsidRDefault="00255172" w:rsidP="00255172">
      <w:pPr>
        <w:tabs>
          <w:tab w:val="left" w:pos="-720"/>
        </w:tabs>
        <w:suppressAutoHyphens/>
        <w:jc w:val="both"/>
        <w:rPr>
          <w:rFonts w:ascii="Arial" w:hAnsi="Arial" w:cs="Arial"/>
          <w:spacing w:val="-3"/>
        </w:rPr>
      </w:pPr>
    </w:p>
    <w:p w:rsidR="00255172" w:rsidRPr="00255172" w:rsidRDefault="00255172" w:rsidP="00255172">
      <w:pPr>
        <w:tabs>
          <w:tab w:val="left" w:pos="-720"/>
        </w:tabs>
        <w:suppressAutoHyphens/>
        <w:jc w:val="both"/>
        <w:rPr>
          <w:rFonts w:ascii="Arial" w:hAnsi="Arial" w:cs="Arial"/>
          <w:spacing w:val="-3"/>
        </w:rPr>
      </w:pPr>
      <w:r w:rsidRPr="00255172">
        <w:rPr>
          <w:rFonts w:ascii="Arial" w:hAnsi="Arial" w:cs="Arial"/>
          <w:spacing w:val="-3"/>
        </w:rPr>
        <w:t>Canvassing in connection with appointments is not permitted but this does not debar candidates who wish from visiting the hospitals concerned.</w:t>
      </w:r>
    </w:p>
    <w:p w:rsidR="00255172" w:rsidRPr="00255172" w:rsidRDefault="00255172" w:rsidP="00255172">
      <w:pPr>
        <w:tabs>
          <w:tab w:val="left" w:pos="-720"/>
        </w:tabs>
        <w:suppressAutoHyphens/>
        <w:jc w:val="both"/>
        <w:rPr>
          <w:rFonts w:ascii="Arial" w:hAnsi="Arial" w:cs="Arial"/>
          <w:spacing w:val="-3"/>
        </w:rPr>
      </w:pPr>
    </w:p>
    <w:p w:rsidR="00255172" w:rsidRPr="00255172" w:rsidRDefault="00255172" w:rsidP="00255172">
      <w:pPr>
        <w:tabs>
          <w:tab w:val="left" w:pos="-720"/>
        </w:tabs>
        <w:suppressAutoHyphens/>
        <w:jc w:val="both"/>
        <w:rPr>
          <w:rFonts w:ascii="Arial" w:hAnsi="Arial" w:cs="Arial"/>
          <w:spacing w:val="-3"/>
        </w:rPr>
      </w:pPr>
      <w:r w:rsidRPr="00255172">
        <w:rPr>
          <w:rFonts w:ascii="Arial" w:hAnsi="Arial" w:cs="Arial"/>
          <w:spacing w:val="-3"/>
        </w:rPr>
        <w:t xml:space="preserve">Further information can be obtained and an appointment to view the Department arranged by contacting </w:t>
      </w:r>
      <w:hyperlink r:id="rId16" w:history="1">
        <w:r w:rsidR="007A2DB1" w:rsidRPr="00907DB3">
          <w:rPr>
            <w:rStyle w:val="Hyperlink"/>
            <w:rFonts w:ascii="Arial" w:hAnsi="Arial" w:cs="Arial"/>
            <w:shd w:val="clear" w:color="auto" w:fill="FFFFFF"/>
          </w:rPr>
          <w:t>gram.directorofpublichealth@nhs.scot</w:t>
        </w:r>
      </w:hyperlink>
    </w:p>
    <w:p w:rsidR="00255172" w:rsidRPr="00255172" w:rsidRDefault="00255172" w:rsidP="00255172">
      <w:pPr>
        <w:tabs>
          <w:tab w:val="left" w:pos="-720"/>
        </w:tabs>
        <w:suppressAutoHyphens/>
        <w:jc w:val="both"/>
        <w:rPr>
          <w:rFonts w:ascii="Arial" w:hAnsi="Arial" w:cs="Arial"/>
          <w:spacing w:val="-3"/>
        </w:rPr>
      </w:pPr>
    </w:p>
    <w:p w:rsidR="00255172" w:rsidRPr="00255172" w:rsidRDefault="00255172" w:rsidP="00255172">
      <w:pPr>
        <w:tabs>
          <w:tab w:val="left" w:pos="-720"/>
        </w:tabs>
        <w:suppressAutoHyphens/>
        <w:rPr>
          <w:rFonts w:ascii="Arial" w:hAnsi="Arial" w:cs="Arial"/>
          <w:lang w:val="pt-BR"/>
        </w:rPr>
      </w:pPr>
      <w:r w:rsidRPr="00255172">
        <w:rPr>
          <w:rFonts w:ascii="Arial" w:hAnsi="Arial" w:cs="Arial"/>
          <w:lang w:val="pt-BR"/>
        </w:rPr>
        <w:t>Mr P Bachoo</w:t>
      </w:r>
      <w:r w:rsidRPr="00255172">
        <w:rPr>
          <w:rFonts w:ascii="Arial" w:hAnsi="Arial" w:cs="Arial"/>
          <w:lang w:val="pt-BR"/>
        </w:rPr>
        <w:tab/>
      </w:r>
      <w:r w:rsidRPr="00255172">
        <w:rPr>
          <w:rFonts w:ascii="Arial" w:hAnsi="Arial" w:cs="Arial"/>
          <w:lang w:val="pt-BR"/>
        </w:rPr>
        <w:tab/>
      </w:r>
      <w:r w:rsidRPr="00255172">
        <w:rPr>
          <w:rFonts w:ascii="Arial" w:hAnsi="Arial" w:cs="Arial"/>
          <w:lang w:val="pt-BR"/>
        </w:rPr>
        <w:tab/>
      </w:r>
      <w:r w:rsidRPr="00255172">
        <w:rPr>
          <w:rFonts w:ascii="Arial" w:hAnsi="Arial" w:cs="Arial"/>
          <w:lang w:val="pt-BR"/>
        </w:rPr>
        <w:tab/>
      </w:r>
      <w:r w:rsidRPr="00255172">
        <w:rPr>
          <w:rFonts w:ascii="Arial" w:hAnsi="Arial" w:cs="Arial"/>
          <w:lang w:val="pt-BR"/>
        </w:rPr>
        <w:tab/>
      </w:r>
      <w:r w:rsidRPr="00255172">
        <w:rPr>
          <w:rFonts w:ascii="Arial" w:hAnsi="Arial" w:cs="Arial"/>
          <w:lang w:val="pt-BR"/>
        </w:rPr>
        <w:tab/>
      </w:r>
      <w:r w:rsidRPr="00255172">
        <w:rPr>
          <w:rFonts w:ascii="Arial" w:hAnsi="Arial" w:cs="Arial"/>
          <w:lang w:val="pt-BR"/>
        </w:rPr>
        <w:tab/>
        <w:t>Dr N Fluck</w:t>
      </w:r>
    </w:p>
    <w:p w:rsidR="00255172" w:rsidRPr="00255172" w:rsidRDefault="00255172" w:rsidP="00255172">
      <w:pPr>
        <w:tabs>
          <w:tab w:val="left" w:pos="-720"/>
        </w:tabs>
        <w:suppressAutoHyphens/>
        <w:rPr>
          <w:rFonts w:ascii="Arial" w:hAnsi="Arial" w:cs="Arial"/>
        </w:rPr>
      </w:pPr>
      <w:r w:rsidRPr="00255172">
        <w:rPr>
          <w:rFonts w:ascii="Arial" w:hAnsi="Arial" w:cs="Arial"/>
        </w:rPr>
        <w:t>Medical Director – Acute Services</w:t>
      </w:r>
      <w:r w:rsidRPr="00255172">
        <w:rPr>
          <w:rFonts w:ascii="Arial" w:hAnsi="Arial" w:cs="Arial"/>
        </w:rPr>
        <w:tab/>
      </w:r>
      <w:r w:rsidRPr="00255172">
        <w:rPr>
          <w:rFonts w:ascii="Arial" w:hAnsi="Arial" w:cs="Arial"/>
        </w:rPr>
        <w:tab/>
      </w:r>
      <w:r w:rsidRPr="00255172">
        <w:rPr>
          <w:rFonts w:ascii="Arial" w:hAnsi="Arial" w:cs="Arial"/>
        </w:rPr>
        <w:tab/>
      </w:r>
      <w:r w:rsidRPr="00255172">
        <w:rPr>
          <w:rFonts w:ascii="Arial" w:hAnsi="Arial" w:cs="Arial"/>
        </w:rPr>
        <w:tab/>
        <w:t xml:space="preserve">Medical Director </w:t>
      </w:r>
    </w:p>
    <w:p w:rsidR="00255172" w:rsidRPr="00255172" w:rsidRDefault="00255172" w:rsidP="00255172">
      <w:pPr>
        <w:tabs>
          <w:tab w:val="left" w:pos="-720"/>
        </w:tabs>
        <w:suppressAutoHyphens/>
        <w:rPr>
          <w:rFonts w:ascii="Arial" w:hAnsi="Arial" w:cs="Arial"/>
        </w:rPr>
      </w:pPr>
      <w:r w:rsidRPr="00255172">
        <w:rPr>
          <w:rFonts w:ascii="Arial" w:hAnsi="Arial" w:cs="Arial"/>
        </w:rPr>
        <w:t xml:space="preserve">NHS Grampian </w:t>
      </w:r>
      <w:r w:rsidRPr="00255172">
        <w:rPr>
          <w:rFonts w:ascii="Arial" w:hAnsi="Arial" w:cs="Arial"/>
        </w:rPr>
        <w:tab/>
      </w:r>
      <w:r w:rsidRPr="00255172">
        <w:rPr>
          <w:rFonts w:ascii="Arial" w:hAnsi="Arial" w:cs="Arial"/>
        </w:rPr>
        <w:tab/>
      </w:r>
      <w:r w:rsidRPr="00255172">
        <w:rPr>
          <w:rFonts w:ascii="Arial" w:hAnsi="Arial" w:cs="Arial"/>
        </w:rPr>
        <w:tab/>
      </w:r>
      <w:r w:rsidRPr="00255172">
        <w:rPr>
          <w:rFonts w:ascii="Arial" w:hAnsi="Arial" w:cs="Arial"/>
        </w:rPr>
        <w:tab/>
      </w:r>
      <w:r w:rsidRPr="00255172">
        <w:rPr>
          <w:rFonts w:ascii="Arial" w:hAnsi="Arial" w:cs="Arial"/>
        </w:rPr>
        <w:tab/>
      </w:r>
      <w:r w:rsidRPr="00255172">
        <w:rPr>
          <w:rFonts w:ascii="Arial" w:hAnsi="Arial" w:cs="Arial"/>
        </w:rPr>
        <w:tab/>
        <w:t xml:space="preserve">NHS Grampian </w:t>
      </w:r>
    </w:p>
    <w:p w:rsidR="00255172" w:rsidRPr="00255172" w:rsidRDefault="00255172" w:rsidP="00255172">
      <w:pPr>
        <w:tabs>
          <w:tab w:val="left" w:pos="-720"/>
        </w:tabs>
        <w:suppressAutoHyphens/>
        <w:rPr>
          <w:rFonts w:ascii="Arial" w:hAnsi="Arial" w:cs="Arial"/>
        </w:rPr>
      </w:pPr>
      <w:r w:rsidRPr="00255172">
        <w:rPr>
          <w:rFonts w:ascii="Arial" w:hAnsi="Arial" w:cs="Arial"/>
        </w:rPr>
        <w:t>3</w:t>
      </w:r>
      <w:r w:rsidRPr="00255172">
        <w:rPr>
          <w:rFonts w:ascii="Arial" w:hAnsi="Arial" w:cs="Arial"/>
          <w:vertAlign w:val="superscript"/>
        </w:rPr>
        <w:t>rd</w:t>
      </w:r>
      <w:r w:rsidRPr="00255172">
        <w:rPr>
          <w:rFonts w:ascii="Arial" w:hAnsi="Arial" w:cs="Arial"/>
        </w:rPr>
        <w:t xml:space="preserve"> Floor West Wing, Ashgrove House </w:t>
      </w:r>
      <w:r w:rsidRPr="00255172">
        <w:rPr>
          <w:rFonts w:ascii="Arial" w:hAnsi="Arial" w:cs="Arial"/>
        </w:rPr>
        <w:tab/>
      </w:r>
      <w:r w:rsidRPr="00255172">
        <w:rPr>
          <w:rFonts w:ascii="Arial" w:hAnsi="Arial" w:cs="Arial"/>
        </w:rPr>
        <w:tab/>
      </w:r>
      <w:r w:rsidRPr="00255172">
        <w:rPr>
          <w:rFonts w:ascii="Arial" w:hAnsi="Arial" w:cs="Arial"/>
        </w:rPr>
        <w:tab/>
        <w:t>Summerfield House</w:t>
      </w:r>
      <w:r w:rsidRPr="00255172">
        <w:rPr>
          <w:rFonts w:ascii="Arial" w:hAnsi="Arial" w:cs="Arial"/>
        </w:rPr>
        <w:tab/>
      </w:r>
    </w:p>
    <w:p w:rsidR="00255172" w:rsidRPr="00255172" w:rsidRDefault="00255172" w:rsidP="00255172">
      <w:pPr>
        <w:tabs>
          <w:tab w:val="left" w:pos="-720"/>
        </w:tabs>
        <w:suppressAutoHyphens/>
        <w:rPr>
          <w:rFonts w:ascii="Arial" w:hAnsi="Arial" w:cs="Arial"/>
        </w:rPr>
      </w:pPr>
      <w:r w:rsidRPr="00255172">
        <w:rPr>
          <w:rFonts w:ascii="Arial" w:hAnsi="Arial" w:cs="Arial"/>
        </w:rPr>
        <w:t>ARI Site</w:t>
      </w:r>
      <w:r w:rsidRPr="00255172">
        <w:rPr>
          <w:rFonts w:ascii="Arial" w:hAnsi="Arial" w:cs="Arial"/>
        </w:rPr>
        <w:tab/>
      </w:r>
      <w:r w:rsidRPr="00255172">
        <w:rPr>
          <w:rFonts w:ascii="Arial" w:hAnsi="Arial" w:cs="Arial"/>
        </w:rPr>
        <w:tab/>
      </w:r>
      <w:r w:rsidRPr="00255172">
        <w:rPr>
          <w:rFonts w:ascii="Arial" w:hAnsi="Arial" w:cs="Arial"/>
        </w:rPr>
        <w:tab/>
      </w:r>
      <w:r w:rsidRPr="00255172">
        <w:rPr>
          <w:rFonts w:ascii="Arial" w:hAnsi="Arial" w:cs="Arial"/>
        </w:rPr>
        <w:tab/>
      </w:r>
      <w:r w:rsidRPr="00255172">
        <w:rPr>
          <w:rFonts w:ascii="Arial" w:hAnsi="Arial" w:cs="Arial"/>
        </w:rPr>
        <w:tab/>
      </w:r>
      <w:r w:rsidRPr="00255172">
        <w:rPr>
          <w:rFonts w:ascii="Arial" w:hAnsi="Arial" w:cs="Arial"/>
        </w:rPr>
        <w:tab/>
      </w:r>
      <w:r w:rsidRPr="00255172">
        <w:rPr>
          <w:rFonts w:ascii="Arial" w:hAnsi="Arial" w:cs="Arial"/>
        </w:rPr>
        <w:tab/>
      </w:r>
      <w:proofErr w:type="spellStart"/>
      <w:r w:rsidRPr="00255172">
        <w:rPr>
          <w:rFonts w:ascii="Arial" w:hAnsi="Arial" w:cs="Arial"/>
        </w:rPr>
        <w:t>Eday</w:t>
      </w:r>
      <w:proofErr w:type="spellEnd"/>
      <w:r w:rsidRPr="00255172">
        <w:rPr>
          <w:rFonts w:ascii="Arial" w:hAnsi="Arial" w:cs="Arial"/>
        </w:rPr>
        <w:t xml:space="preserve"> Road, Aberdeen </w:t>
      </w:r>
    </w:p>
    <w:p w:rsidR="00255172" w:rsidRPr="00255172" w:rsidRDefault="00255172" w:rsidP="00255172">
      <w:pPr>
        <w:tabs>
          <w:tab w:val="left" w:pos="-720"/>
        </w:tabs>
        <w:suppressAutoHyphens/>
        <w:rPr>
          <w:rFonts w:ascii="Arial" w:hAnsi="Arial" w:cs="Arial"/>
        </w:rPr>
      </w:pPr>
    </w:p>
    <w:p w:rsidR="00255172" w:rsidRPr="00255172" w:rsidRDefault="00255172" w:rsidP="00255172">
      <w:pPr>
        <w:tabs>
          <w:tab w:val="left" w:pos="-720"/>
          <w:tab w:val="left" w:pos="0"/>
          <w:tab w:val="left" w:pos="720"/>
        </w:tabs>
        <w:suppressAutoHyphens/>
        <w:ind w:left="1440" w:hanging="1440"/>
        <w:rPr>
          <w:rFonts w:ascii="Arial" w:hAnsi="Arial" w:cs="Arial"/>
        </w:rPr>
      </w:pPr>
      <w:r w:rsidRPr="00255172">
        <w:rPr>
          <w:rFonts w:ascii="Arial" w:hAnsi="Arial" w:cs="Arial"/>
        </w:rPr>
        <w:t>Contact:</w:t>
      </w:r>
      <w:r w:rsidRPr="00255172">
        <w:rPr>
          <w:rFonts w:ascii="Arial" w:hAnsi="Arial" w:cs="Arial"/>
        </w:rPr>
        <w:tab/>
        <w:t xml:space="preserve">Ann-Marie Park </w:t>
      </w:r>
      <w:r w:rsidRPr="00255172">
        <w:rPr>
          <w:rFonts w:ascii="Arial" w:hAnsi="Arial" w:cs="Arial"/>
        </w:rPr>
        <w:tab/>
      </w:r>
      <w:r w:rsidRPr="00255172">
        <w:rPr>
          <w:rFonts w:ascii="Arial" w:hAnsi="Arial" w:cs="Arial"/>
        </w:rPr>
        <w:tab/>
      </w:r>
      <w:r w:rsidRPr="00255172">
        <w:rPr>
          <w:rFonts w:ascii="Arial" w:hAnsi="Arial" w:cs="Arial"/>
        </w:rPr>
        <w:tab/>
      </w:r>
      <w:r w:rsidRPr="00255172">
        <w:rPr>
          <w:rFonts w:ascii="Arial" w:hAnsi="Arial" w:cs="Arial"/>
        </w:rPr>
        <w:tab/>
        <w:t>Lyndsay Cassie</w:t>
      </w:r>
    </w:p>
    <w:p w:rsidR="00255172" w:rsidRPr="00255172" w:rsidRDefault="00255172" w:rsidP="00255172">
      <w:pPr>
        <w:tabs>
          <w:tab w:val="left" w:pos="-720"/>
          <w:tab w:val="left" w:pos="0"/>
          <w:tab w:val="left" w:pos="720"/>
        </w:tabs>
        <w:suppressAutoHyphens/>
        <w:ind w:left="1440" w:hanging="1440"/>
        <w:rPr>
          <w:rFonts w:ascii="Arial" w:hAnsi="Arial" w:cs="Arial"/>
        </w:rPr>
      </w:pPr>
      <w:r w:rsidRPr="00255172">
        <w:rPr>
          <w:rFonts w:ascii="Arial" w:hAnsi="Arial" w:cs="Arial"/>
        </w:rPr>
        <w:tab/>
      </w:r>
      <w:r w:rsidRPr="00255172">
        <w:rPr>
          <w:rFonts w:ascii="Arial" w:hAnsi="Arial" w:cs="Arial"/>
        </w:rPr>
        <w:tab/>
        <w:t>Personal Assistant</w:t>
      </w:r>
      <w:r w:rsidRPr="00255172">
        <w:rPr>
          <w:rFonts w:ascii="Arial" w:hAnsi="Arial" w:cs="Arial"/>
        </w:rPr>
        <w:tab/>
      </w:r>
      <w:r w:rsidRPr="00255172">
        <w:rPr>
          <w:rFonts w:ascii="Arial" w:hAnsi="Arial" w:cs="Arial"/>
        </w:rPr>
        <w:tab/>
      </w:r>
      <w:r w:rsidRPr="00255172">
        <w:rPr>
          <w:rFonts w:ascii="Arial" w:hAnsi="Arial" w:cs="Arial"/>
        </w:rPr>
        <w:tab/>
      </w:r>
      <w:r w:rsidRPr="00255172">
        <w:rPr>
          <w:rFonts w:ascii="Arial" w:hAnsi="Arial" w:cs="Arial"/>
        </w:rPr>
        <w:tab/>
        <w:t>Personal Assistant</w:t>
      </w:r>
      <w:r w:rsidRPr="00255172">
        <w:rPr>
          <w:rFonts w:ascii="Arial" w:hAnsi="Arial" w:cs="Arial"/>
        </w:rPr>
        <w:tab/>
      </w:r>
    </w:p>
    <w:p w:rsidR="00255172" w:rsidRPr="00255172" w:rsidRDefault="00255172" w:rsidP="00255172">
      <w:pPr>
        <w:tabs>
          <w:tab w:val="left" w:pos="-720"/>
        </w:tabs>
        <w:suppressAutoHyphens/>
        <w:rPr>
          <w:rFonts w:ascii="Arial" w:hAnsi="Arial" w:cs="Arial"/>
        </w:rPr>
      </w:pPr>
      <w:r w:rsidRPr="00255172">
        <w:rPr>
          <w:rFonts w:ascii="Arial" w:hAnsi="Arial" w:cs="Arial"/>
        </w:rPr>
        <w:tab/>
      </w:r>
      <w:r w:rsidRPr="00255172">
        <w:rPr>
          <w:rFonts w:ascii="Arial" w:hAnsi="Arial" w:cs="Arial"/>
        </w:rPr>
        <w:tab/>
        <w:t>Direct Line: 01224 553734</w:t>
      </w:r>
      <w:r w:rsidRPr="00255172">
        <w:rPr>
          <w:rFonts w:ascii="Arial" w:hAnsi="Arial" w:cs="Arial"/>
        </w:rPr>
        <w:tab/>
      </w:r>
      <w:r w:rsidRPr="00255172">
        <w:rPr>
          <w:rFonts w:ascii="Arial" w:hAnsi="Arial" w:cs="Arial"/>
        </w:rPr>
        <w:tab/>
      </w:r>
      <w:r w:rsidRPr="00255172">
        <w:rPr>
          <w:rFonts w:ascii="Arial" w:hAnsi="Arial" w:cs="Arial"/>
        </w:rPr>
        <w:tab/>
        <w:t>Direct Line: 01224 558577</w:t>
      </w:r>
    </w:p>
    <w:p w:rsidR="00255172" w:rsidRPr="00255172" w:rsidRDefault="00255172" w:rsidP="00255172">
      <w:pPr>
        <w:tabs>
          <w:tab w:val="left" w:pos="-720"/>
        </w:tabs>
        <w:suppressAutoHyphens/>
        <w:jc w:val="both"/>
        <w:rPr>
          <w:rFonts w:ascii="Arial" w:hAnsi="Arial" w:cs="Arial"/>
          <w:spacing w:val="-3"/>
        </w:rPr>
      </w:pPr>
    </w:p>
    <w:p w:rsidR="00255172" w:rsidRPr="00255172" w:rsidRDefault="00255172" w:rsidP="00255172">
      <w:pPr>
        <w:rPr>
          <w:rFonts w:ascii="Arial" w:hAnsi="Arial" w:cs="Arial"/>
        </w:rPr>
      </w:pPr>
      <w:r w:rsidRPr="00255172">
        <w:rPr>
          <w:rFonts w:ascii="Arial" w:hAnsi="Arial" w:cs="Arial"/>
        </w:rPr>
        <w:t xml:space="preserve">Apply for this post by visiting </w:t>
      </w:r>
      <w:hyperlink r:id="rId17" w:history="1">
        <w:r w:rsidRPr="00255172">
          <w:rPr>
            <w:rStyle w:val="Hyperlink"/>
            <w:rFonts w:ascii="Arial" w:hAnsi="Arial" w:cs="Arial"/>
          </w:rPr>
          <w:t>apply.jobs.scot.nhs.uk</w:t>
        </w:r>
      </w:hyperlink>
      <w:r w:rsidRPr="00255172">
        <w:rPr>
          <w:rFonts w:ascii="Arial" w:hAnsi="Arial" w:cs="Arial"/>
        </w:rPr>
        <w:t xml:space="preserve"> and search for Ref No quote</w:t>
      </w:r>
      <w:r w:rsidR="007A2DB1">
        <w:rPr>
          <w:rFonts w:ascii="Arial" w:hAnsi="Arial" w:cs="Arial"/>
        </w:rPr>
        <w:t>d above.  Closing date:  Tuesday, 9 January 2024</w:t>
      </w:r>
      <w:r w:rsidRPr="00255172">
        <w:rPr>
          <w:rFonts w:ascii="Arial" w:hAnsi="Arial" w:cs="Arial"/>
        </w:rPr>
        <w:t>.</w:t>
      </w:r>
    </w:p>
    <w:p w:rsidR="00255172" w:rsidRPr="00255172" w:rsidRDefault="00255172" w:rsidP="00255172">
      <w:pPr>
        <w:tabs>
          <w:tab w:val="left" w:pos="-720"/>
        </w:tabs>
        <w:suppressAutoHyphens/>
        <w:jc w:val="both"/>
        <w:rPr>
          <w:rFonts w:ascii="Arial" w:hAnsi="Arial" w:cs="Arial"/>
        </w:rPr>
      </w:pPr>
    </w:p>
    <w:p w:rsidR="00255172" w:rsidRPr="00255172" w:rsidRDefault="00255172" w:rsidP="00255172">
      <w:pPr>
        <w:tabs>
          <w:tab w:val="left" w:pos="-720"/>
        </w:tabs>
        <w:suppressAutoHyphens/>
        <w:jc w:val="both"/>
        <w:rPr>
          <w:rFonts w:ascii="Arial" w:hAnsi="Arial" w:cs="Arial"/>
          <w:spacing w:val="-2"/>
        </w:rPr>
      </w:pPr>
      <w:r w:rsidRPr="00255172">
        <w:rPr>
          <w:rFonts w:ascii="Arial" w:hAnsi="Arial" w:cs="Arial"/>
          <w:spacing w:val="-2"/>
        </w:rPr>
        <w:t>NHS Grampian has a process of induction for all newly appointed Consultants.  You will have a local department induction and orientation led by your Head of Service.  In addition we believe it important that you have an opportunity to meet with key personnel in NHS Grampian.  This allows them to explain their role in the organisation and to discuss key information on the organisation and strategic planning processes we operate.  We believe it important that all newly appointed Consultants even if they have previously worked in Grampian should have this opportunity once appointed to a Consultant post.  Your Head of Service along with you will be responsible for ensuring this is undertaken.  Heads of Service are supplied with the names of those you should meet.</w:t>
      </w:r>
    </w:p>
    <w:p w:rsidR="00255172" w:rsidRPr="00255172" w:rsidRDefault="00255172" w:rsidP="00255172">
      <w:pPr>
        <w:tabs>
          <w:tab w:val="left" w:pos="-720"/>
        </w:tabs>
        <w:suppressAutoHyphens/>
        <w:jc w:val="both"/>
        <w:rPr>
          <w:rFonts w:ascii="Arial" w:hAnsi="Arial" w:cs="Arial"/>
        </w:rPr>
      </w:pPr>
    </w:p>
    <w:p w:rsidR="00255172" w:rsidRPr="00255172" w:rsidRDefault="00255172" w:rsidP="00255172">
      <w:pPr>
        <w:tabs>
          <w:tab w:val="left" w:pos="0"/>
        </w:tabs>
        <w:suppressAutoHyphens/>
        <w:jc w:val="both"/>
        <w:rPr>
          <w:rFonts w:ascii="Arial" w:hAnsi="Arial" w:cs="Arial"/>
        </w:rPr>
      </w:pPr>
      <w:r w:rsidRPr="00255172">
        <w:rPr>
          <w:rFonts w:ascii="Arial" w:hAnsi="Arial" w:cs="Arial"/>
        </w:rPr>
        <w:t xml:space="preserve">NHS Grampian are obliged to bring to your notice that the Rehabilitation of Offenders Act 1974 provides for many people who have been convicted of certain criminal offences, the opportunity to have no need to refer to any conviction or circumstances relating to it in the course of daily lives.  Certain convictions can, therefore, be regarded as “spent” after the lapse of a period of years under the terms of the Act.  The National Health Service employment for which you are applying, however, has been excluded from the provisions of the Act and you are, therefore, required no withhold information about convictions which for other purposes are “spent” under the provisions of the Act.  In the event of employment, any failure to disclose such convictions could result in dismissal or disciplinary action by the Board.  Any information given, however, will be completely confidential and will be considered only in relation to the post to which this job description refers. </w:t>
      </w:r>
    </w:p>
    <w:p w:rsidR="00255172" w:rsidRPr="00255172" w:rsidRDefault="00255172" w:rsidP="00255172">
      <w:pPr>
        <w:tabs>
          <w:tab w:val="left" w:pos="-720"/>
        </w:tabs>
        <w:suppressAutoHyphens/>
        <w:jc w:val="both"/>
        <w:rPr>
          <w:rFonts w:ascii="Arial" w:hAnsi="Arial" w:cs="Arial"/>
          <w:spacing w:val="-3"/>
        </w:rPr>
      </w:pPr>
    </w:p>
    <w:p w:rsidR="00255172" w:rsidRPr="00255172" w:rsidRDefault="00255172" w:rsidP="00255172">
      <w:pPr>
        <w:jc w:val="both"/>
        <w:rPr>
          <w:rFonts w:ascii="Arial" w:hAnsi="Arial" w:cs="Arial"/>
        </w:rPr>
      </w:pPr>
      <w:r w:rsidRPr="00255172">
        <w:rPr>
          <w:rFonts w:ascii="Arial" w:hAnsi="Arial" w:cs="Arial"/>
        </w:rPr>
        <w:t>There is a Day Nursing facility for children of staff employed by NHS Grampian.  ‘Little Acorns Day Nursery’ which has been specially designed can accommodate 24 children between the ages of 6 months and 5 years.  Please contact the Nursery Manager on (01224) 557828 for further details.</w:t>
      </w:r>
    </w:p>
    <w:p w:rsidR="00255172" w:rsidRPr="00255172" w:rsidRDefault="00255172" w:rsidP="00255172">
      <w:pPr>
        <w:tabs>
          <w:tab w:val="left" w:pos="-720"/>
        </w:tabs>
        <w:suppressAutoHyphens/>
        <w:jc w:val="both"/>
        <w:rPr>
          <w:rFonts w:ascii="Arial" w:hAnsi="Arial" w:cs="Arial"/>
          <w:spacing w:val="-3"/>
        </w:rPr>
      </w:pPr>
    </w:p>
    <w:p w:rsidR="00255172" w:rsidRPr="00255172" w:rsidRDefault="00255172" w:rsidP="00255172">
      <w:pPr>
        <w:tabs>
          <w:tab w:val="left" w:pos="-720"/>
        </w:tabs>
        <w:suppressAutoHyphens/>
        <w:jc w:val="both"/>
        <w:rPr>
          <w:rFonts w:ascii="Arial" w:hAnsi="Arial" w:cs="Arial"/>
          <w:spacing w:val="-3"/>
        </w:rPr>
      </w:pPr>
      <w:r w:rsidRPr="00255172">
        <w:rPr>
          <w:rFonts w:ascii="Arial" w:hAnsi="Arial" w:cs="Arial"/>
          <w:spacing w:val="-3"/>
        </w:rPr>
        <w:t xml:space="preserve">In The Interest Of Health Promotion We Operate </w:t>
      </w:r>
      <w:proofErr w:type="gramStart"/>
      <w:r w:rsidRPr="00255172">
        <w:rPr>
          <w:rFonts w:ascii="Arial" w:hAnsi="Arial" w:cs="Arial"/>
          <w:spacing w:val="-3"/>
        </w:rPr>
        <w:t>A</w:t>
      </w:r>
      <w:proofErr w:type="gramEnd"/>
      <w:r w:rsidRPr="00255172">
        <w:rPr>
          <w:rFonts w:ascii="Arial" w:hAnsi="Arial" w:cs="Arial"/>
          <w:spacing w:val="-3"/>
        </w:rPr>
        <w:t xml:space="preserve"> </w:t>
      </w:r>
      <w:r w:rsidRPr="00255172">
        <w:rPr>
          <w:rFonts w:ascii="Arial" w:hAnsi="Arial" w:cs="Arial"/>
          <w:b/>
          <w:spacing w:val="-3"/>
        </w:rPr>
        <w:t>No Smoking Policy</w:t>
      </w:r>
    </w:p>
    <w:p w:rsidR="00780787" w:rsidRPr="00255172" w:rsidRDefault="00780787" w:rsidP="00BE6A1F">
      <w:pPr>
        <w:spacing w:after="160" w:line="259" w:lineRule="auto"/>
        <w:rPr>
          <w:rFonts w:ascii="Arial" w:hAnsi="Arial" w:cs="Arial"/>
          <w:b/>
        </w:rPr>
      </w:pPr>
    </w:p>
    <w:p w:rsidR="00A563A9" w:rsidRPr="00255172" w:rsidRDefault="00A563A9" w:rsidP="00780787">
      <w:pPr>
        <w:rPr>
          <w:rFonts w:ascii="Arial" w:hAnsi="Arial" w:cs="Arial"/>
          <w:b/>
        </w:rPr>
      </w:pPr>
    </w:p>
    <w:p w:rsidR="00780787" w:rsidRPr="00255172" w:rsidRDefault="00780787" w:rsidP="00780787">
      <w:pPr>
        <w:rPr>
          <w:rFonts w:ascii="Arial" w:hAnsi="Arial" w:cs="Arial"/>
          <w:b/>
        </w:rPr>
      </w:pPr>
    </w:p>
    <w:p w:rsidR="00780787" w:rsidRDefault="00780787" w:rsidP="00780787">
      <w:pPr>
        <w:rPr>
          <w:rFonts w:ascii="Arial" w:hAnsi="Arial" w:cs="Arial"/>
          <w:b/>
        </w:rPr>
      </w:pPr>
    </w:p>
    <w:p w:rsidR="00780787" w:rsidRDefault="00780787" w:rsidP="00780787">
      <w:pPr>
        <w:pBdr>
          <w:top w:val="single" w:sz="4" w:space="1" w:color="auto"/>
          <w:left w:val="single" w:sz="4" w:space="15" w:color="auto"/>
          <w:bottom w:val="single" w:sz="4" w:space="1" w:color="auto"/>
          <w:right w:val="single" w:sz="4" w:space="4" w:color="auto"/>
        </w:pBdr>
        <w:rPr>
          <w:rFonts w:ascii="Arial" w:hAnsi="Arial" w:cs="Arial"/>
        </w:rPr>
      </w:pPr>
      <w:r>
        <w:rPr>
          <w:rFonts w:ascii="Arial" w:hAnsi="Arial" w:cs="Arial"/>
          <w:b/>
        </w:rPr>
        <w:t xml:space="preserve">Section 5: </w:t>
      </w:r>
      <w:r w:rsidRPr="00E67889">
        <w:rPr>
          <w:rFonts w:ascii="Arial" w:hAnsi="Arial" w:cs="Arial"/>
          <w:b/>
        </w:rPr>
        <w:t>Indicative Job Plan</w:t>
      </w:r>
    </w:p>
    <w:p w:rsidR="00780787" w:rsidRDefault="00780787" w:rsidP="00780787">
      <w:pPr>
        <w:pBdr>
          <w:top w:val="single" w:sz="4" w:space="1" w:color="auto"/>
          <w:left w:val="single" w:sz="4" w:space="15" w:color="auto"/>
          <w:bottom w:val="single" w:sz="4" w:space="1" w:color="auto"/>
          <w:right w:val="single" w:sz="4" w:space="4" w:color="auto"/>
        </w:pBdr>
        <w:rPr>
          <w:rFonts w:ascii="Arial" w:hAnsi="Arial" w:cs="Arial"/>
          <w:b/>
        </w:rPr>
      </w:pPr>
    </w:p>
    <w:p w:rsidR="00780787" w:rsidRDefault="00780787" w:rsidP="00780787">
      <w:pPr>
        <w:pBdr>
          <w:top w:val="single" w:sz="4" w:space="1" w:color="auto"/>
          <w:left w:val="single" w:sz="4" w:space="15" w:color="auto"/>
          <w:bottom w:val="single" w:sz="4" w:space="1" w:color="auto"/>
          <w:right w:val="single" w:sz="4" w:space="4" w:color="auto"/>
        </w:pBdr>
        <w:rPr>
          <w:rFonts w:ascii="Arial" w:hAnsi="Arial" w:cs="Arial"/>
        </w:rPr>
      </w:pPr>
      <w:r>
        <w:rPr>
          <w:rFonts w:ascii="Arial" w:hAnsi="Arial" w:cs="Arial"/>
          <w:b/>
        </w:rPr>
        <w:t xml:space="preserve">Post: </w:t>
      </w:r>
      <w:r>
        <w:rPr>
          <w:rFonts w:ascii="Arial" w:hAnsi="Arial" w:cs="Arial"/>
        </w:rPr>
        <w:t xml:space="preserve">Consultant in Public Health – Head of </w:t>
      </w:r>
      <w:r w:rsidRPr="067D610F">
        <w:rPr>
          <w:rFonts w:ascii="Arial" w:hAnsi="Arial" w:cs="Arial"/>
        </w:rPr>
        <w:t>Community-Led Health</w:t>
      </w:r>
    </w:p>
    <w:p w:rsidR="00780787" w:rsidRDefault="00780787" w:rsidP="00780787">
      <w:pPr>
        <w:pBdr>
          <w:top w:val="single" w:sz="4" w:space="1" w:color="auto"/>
          <w:left w:val="single" w:sz="4" w:space="15" w:color="auto"/>
          <w:bottom w:val="single" w:sz="4" w:space="1" w:color="auto"/>
          <w:right w:val="single" w:sz="4" w:space="4" w:color="auto"/>
        </w:pBdr>
        <w:rPr>
          <w:rFonts w:ascii="Arial" w:hAnsi="Arial" w:cs="Arial"/>
        </w:rPr>
      </w:pPr>
      <w:r w:rsidRPr="00E67889">
        <w:rPr>
          <w:rFonts w:ascii="Arial" w:hAnsi="Arial" w:cs="Arial"/>
          <w:b/>
        </w:rPr>
        <w:t>Speciality:</w:t>
      </w:r>
      <w:r>
        <w:rPr>
          <w:rFonts w:ascii="Arial" w:hAnsi="Arial" w:cs="Arial"/>
        </w:rPr>
        <w:t xml:space="preserve"> Public Health</w:t>
      </w:r>
    </w:p>
    <w:p w:rsidR="00780787" w:rsidRDefault="00780787" w:rsidP="00780787">
      <w:pPr>
        <w:pBdr>
          <w:top w:val="single" w:sz="4" w:space="1" w:color="auto"/>
          <w:left w:val="single" w:sz="4" w:space="15" w:color="auto"/>
          <w:bottom w:val="single" w:sz="4" w:space="1" w:color="auto"/>
          <w:right w:val="single" w:sz="4" w:space="4" w:color="auto"/>
        </w:pBdr>
        <w:rPr>
          <w:rFonts w:ascii="Arial" w:hAnsi="Arial" w:cs="Arial"/>
        </w:rPr>
      </w:pPr>
      <w:r w:rsidRPr="00E67889">
        <w:rPr>
          <w:rFonts w:ascii="Arial" w:hAnsi="Arial" w:cs="Arial"/>
          <w:b/>
        </w:rPr>
        <w:t>Principle place of work:</w:t>
      </w:r>
      <w:r>
        <w:rPr>
          <w:rFonts w:ascii="Arial" w:hAnsi="Arial" w:cs="Arial"/>
        </w:rPr>
        <w:t xml:space="preserve"> Summerfield House, </w:t>
      </w:r>
      <w:proofErr w:type="spellStart"/>
      <w:r>
        <w:rPr>
          <w:rFonts w:ascii="Arial" w:hAnsi="Arial" w:cs="Arial"/>
        </w:rPr>
        <w:t>Eday</w:t>
      </w:r>
      <w:proofErr w:type="spellEnd"/>
      <w:r>
        <w:rPr>
          <w:rFonts w:ascii="Arial" w:hAnsi="Arial" w:cs="Arial"/>
        </w:rPr>
        <w:t xml:space="preserve"> Road, Aberdeen</w:t>
      </w:r>
    </w:p>
    <w:p w:rsidR="00780787" w:rsidRDefault="00780787" w:rsidP="00780787">
      <w:pPr>
        <w:pBdr>
          <w:top w:val="single" w:sz="4" w:space="1" w:color="auto"/>
          <w:left w:val="single" w:sz="4" w:space="15" w:color="auto"/>
          <w:bottom w:val="single" w:sz="4" w:space="1" w:color="auto"/>
          <w:right w:val="single" w:sz="4" w:space="4" w:color="auto"/>
        </w:pBdr>
        <w:rPr>
          <w:rFonts w:ascii="Arial" w:hAnsi="Arial" w:cs="Arial"/>
        </w:rPr>
      </w:pPr>
      <w:r w:rsidRPr="00E67889">
        <w:rPr>
          <w:rFonts w:ascii="Arial" w:hAnsi="Arial" w:cs="Arial"/>
          <w:b/>
        </w:rPr>
        <w:t>Contract:</w:t>
      </w:r>
      <w:r>
        <w:rPr>
          <w:rFonts w:ascii="Arial" w:hAnsi="Arial" w:cs="Arial"/>
        </w:rPr>
        <w:t xml:space="preserve"> Permanent </w:t>
      </w:r>
    </w:p>
    <w:p w:rsidR="00780787" w:rsidRDefault="00780787" w:rsidP="00780787">
      <w:pPr>
        <w:pBdr>
          <w:top w:val="single" w:sz="4" w:space="1" w:color="auto"/>
          <w:left w:val="single" w:sz="4" w:space="15" w:color="auto"/>
          <w:bottom w:val="single" w:sz="4" w:space="1" w:color="auto"/>
          <w:right w:val="single" w:sz="4" w:space="4" w:color="auto"/>
        </w:pBdr>
        <w:rPr>
          <w:rFonts w:ascii="Arial" w:hAnsi="Arial" w:cs="Arial"/>
        </w:rPr>
      </w:pPr>
      <w:r w:rsidRPr="3E1F0185">
        <w:rPr>
          <w:rFonts w:ascii="Arial" w:hAnsi="Arial" w:cs="Arial"/>
          <w:b/>
          <w:bCs/>
        </w:rPr>
        <w:t>Out of hours:</w:t>
      </w:r>
      <w:r w:rsidRPr="3E1F0185">
        <w:rPr>
          <w:rFonts w:ascii="Arial" w:hAnsi="Arial" w:cs="Arial"/>
        </w:rPr>
        <w:t xml:space="preserve"> 1 in 7 with prospective cover</w:t>
      </w:r>
    </w:p>
    <w:p w:rsidR="00780787" w:rsidRDefault="00780787" w:rsidP="00780787">
      <w:pPr>
        <w:pBdr>
          <w:top w:val="single" w:sz="4" w:space="1" w:color="auto"/>
          <w:left w:val="single" w:sz="4" w:space="15" w:color="auto"/>
          <w:bottom w:val="single" w:sz="4" w:space="1" w:color="auto"/>
          <w:right w:val="single" w:sz="4" w:space="4" w:color="auto"/>
        </w:pBdr>
        <w:rPr>
          <w:rFonts w:ascii="Arial" w:hAnsi="Arial" w:cs="Arial"/>
        </w:rPr>
      </w:pPr>
      <w:r w:rsidRPr="00E67889">
        <w:rPr>
          <w:rFonts w:ascii="Arial" w:hAnsi="Arial" w:cs="Arial"/>
          <w:b/>
        </w:rPr>
        <w:t>Managerial responsible to:</w:t>
      </w:r>
      <w:r>
        <w:rPr>
          <w:rFonts w:ascii="Arial" w:hAnsi="Arial" w:cs="Arial"/>
        </w:rPr>
        <w:t xml:space="preserve"> Deputy Director of Public Health </w:t>
      </w:r>
    </w:p>
    <w:p w:rsidR="00780787" w:rsidRDefault="00780787" w:rsidP="00780787">
      <w:pPr>
        <w:pBdr>
          <w:top w:val="single" w:sz="4" w:space="1" w:color="auto"/>
          <w:left w:val="single" w:sz="4" w:space="15" w:color="auto"/>
          <w:bottom w:val="single" w:sz="4" w:space="1" w:color="auto"/>
          <w:right w:val="single" w:sz="4" w:space="4" w:color="auto"/>
        </w:pBdr>
        <w:rPr>
          <w:rFonts w:ascii="Arial" w:hAnsi="Arial" w:cs="Arial"/>
        </w:rPr>
      </w:pPr>
      <w:r>
        <w:rPr>
          <w:rFonts w:ascii="Arial" w:hAnsi="Arial" w:cs="Arial"/>
        </w:rPr>
        <w:t xml:space="preserve">Professionally accountable to Director of Public Health (and the Medical Director of the Board for Consultants in Public Health who are registered with the GMC).  </w:t>
      </w:r>
    </w:p>
    <w:p w:rsidR="00780787" w:rsidRDefault="00780787" w:rsidP="00780787">
      <w:pPr>
        <w:pBdr>
          <w:top w:val="single" w:sz="4" w:space="1" w:color="auto"/>
          <w:left w:val="single" w:sz="4" w:space="15" w:color="auto"/>
          <w:bottom w:val="single" w:sz="4" w:space="1" w:color="auto"/>
          <w:right w:val="single" w:sz="4" w:space="4" w:color="auto"/>
        </w:pBdr>
        <w:rPr>
          <w:rFonts w:ascii="Arial" w:hAnsi="Arial" w:cs="Arial"/>
        </w:rPr>
      </w:pPr>
      <w:r w:rsidRPr="2F5FF429">
        <w:rPr>
          <w:rFonts w:ascii="Arial" w:hAnsi="Arial" w:cs="Arial"/>
        </w:rPr>
        <w:t>The job plan is negotiable and will be agreed between the successful candidate and the Director of Public Health. NHS Grampian initially allocate</w:t>
      </w:r>
      <w:r>
        <w:rPr>
          <w:rFonts w:ascii="Arial" w:hAnsi="Arial" w:cs="Arial"/>
        </w:rPr>
        <w:t>s</w:t>
      </w:r>
      <w:r w:rsidRPr="2F5FF429">
        <w:rPr>
          <w:rFonts w:ascii="Arial" w:hAnsi="Arial" w:cs="Arial"/>
        </w:rPr>
        <w:t xml:space="preserve"> all consultants 10 P</w:t>
      </w:r>
      <w:r>
        <w:rPr>
          <w:rFonts w:ascii="Arial" w:hAnsi="Arial" w:cs="Arial"/>
        </w:rPr>
        <w:t>A</w:t>
      </w:r>
      <w:r w:rsidRPr="2F5FF429">
        <w:rPr>
          <w:rFonts w:ascii="Arial" w:hAnsi="Arial" w:cs="Arial"/>
        </w:rPr>
        <w:t>s made up of Direct Clinical Care (DCC) and SPA for CPD, audit clinical governance, appraisal, revalidation job planning, internal routine communication and management meetings. Precise allocation of SPA time and associated objectives will be agreed with the successful applic</w:t>
      </w:r>
      <w:r w:rsidR="00A563A9">
        <w:rPr>
          <w:rFonts w:ascii="Arial" w:hAnsi="Arial" w:cs="Arial"/>
        </w:rPr>
        <w:t>ant</w:t>
      </w:r>
      <w:r w:rsidRPr="2F5FF429">
        <w:rPr>
          <w:rFonts w:ascii="Arial" w:hAnsi="Arial" w:cs="Arial"/>
        </w:rPr>
        <w:t xml:space="preserve"> and will be reviewed at annual job planning. </w:t>
      </w:r>
    </w:p>
    <w:p w:rsidR="00780787" w:rsidRDefault="00780787" w:rsidP="00780787">
      <w:pPr>
        <w:rPr>
          <w:rFonts w:ascii="Arial" w:hAnsi="Arial" w:cs="Arial"/>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993"/>
        <w:gridCol w:w="2268"/>
        <w:gridCol w:w="1275"/>
        <w:gridCol w:w="1276"/>
        <w:gridCol w:w="1055"/>
        <w:gridCol w:w="1178"/>
      </w:tblGrid>
      <w:tr w:rsidR="00780787" w:rsidRPr="00003793" w:rsidTr="006554F8">
        <w:tc>
          <w:tcPr>
            <w:tcW w:w="1985" w:type="dxa"/>
          </w:tcPr>
          <w:p w:rsidR="00780787" w:rsidRPr="00E14862" w:rsidRDefault="00780787" w:rsidP="006554F8">
            <w:pPr>
              <w:rPr>
                <w:rFonts w:ascii="Arial" w:hAnsi="Arial" w:cs="Arial"/>
                <w:b/>
              </w:rPr>
            </w:pPr>
            <w:r w:rsidRPr="00E14862">
              <w:rPr>
                <w:rFonts w:ascii="Arial" w:hAnsi="Arial" w:cs="Arial"/>
                <w:b/>
              </w:rPr>
              <w:t>Day/Location</w:t>
            </w:r>
          </w:p>
        </w:tc>
        <w:tc>
          <w:tcPr>
            <w:tcW w:w="993" w:type="dxa"/>
          </w:tcPr>
          <w:p w:rsidR="00780787" w:rsidRPr="00E14862" w:rsidRDefault="00780787" w:rsidP="006554F8">
            <w:pPr>
              <w:rPr>
                <w:rFonts w:ascii="Arial" w:hAnsi="Arial" w:cs="Arial"/>
                <w:b/>
              </w:rPr>
            </w:pPr>
            <w:r w:rsidRPr="00E14862">
              <w:rPr>
                <w:rFonts w:ascii="Arial" w:hAnsi="Arial" w:cs="Arial"/>
                <w:b/>
              </w:rPr>
              <w:t>Time</w:t>
            </w:r>
          </w:p>
        </w:tc>
        <w:tc>
          <w:tcPr>
            <w:tcW w:w="2268" w:type="dxa"/>
          </w:tcPr>
          <w:p w:rsidR="00780787" w:rsidRPr="00E14862" w:rsidRDefault="00780787" w:rsidP="006554F8">
            <w:pPr>
              <w:rPr>
                <w:rFonts w:ascii="Arial" w:hAnsi="Arial" w:cs="Arial"/>
                <w:b/>
              </w:rPr>
            </w:pPr>
            <w:r w:rsidRPr="00E14862">
              <w:rPr>
                <w:rFonts w:ascii="Arial" w:hAnsi="Arial" w:cs="Arial"/>
                <w:b/>
              </w:rPr>
              <w:t>Type of Work</w:t>
            </w:r>
          </w:p>
        </w:tc>
        <w:tc>
          <w:tcPr>
            <w:tcW w:w="1275" w:type="dxa"/>
          </w:tcPr>
          <w:p w:rsidR="00780787" w:rsidRPr="00E14862" w:rsidRDefault="00780787" w:rsidP="006554F8">
            <w:pPr>
              <w:rPr>
                <w:rFonts w:ascii="Arial" w:hAnsi="Arial" w:cs="Arial"/>
                <w:b/>
              </w:rPr>
            </w:pPr>
            <w:r w:rsidRPr="00E14862">
              <w:rPr>
                <w:rFonts w:ascii="Arial" w:hAnsi="Arial" w:cs="Arial"/>
                <w:b/>
              </w:rPr>
              <w:t xml:space="preserve"> DCC </w:t>
            </w:r>
          </w:p>
          <w:p w:rsidR="00780787" w:rsidRPr="00E14862" w:rsidRDefault="00780787" w:rsidP="006554F8">
            <w:pPr>
              <w:rPr>
                <w:rFonts w:ascii="Arial" w:hAnsi="Arial" w:cs="Arial"/>
                <w:b/>
              </w:rPr>
            </w:pPr>
            <w:r w:rsidRPr="00E14862">
              <w:rPr>
                <w:rFonts w:ascii="Arial" w:hAnsi="Arial" w:cs="Arial"/>
                <w:b/>
              </w:rPr>
              <w:t>[Pas]</w:t>
            </w:r>
          </w:p>
        </w:tc>
        <w:tc>
          <w:tcPr>
            <w:tcW w:w="1276" w:type="dxa"/>
          </w:tcPr>
          <w:p w:rsidR="00780787" w:rsidRPr="00E14862" w:rsidRDefault="00780787" w:rsidP="006554F8">
            <w:pPr>
              <w:rPr>
                <w:rFonts w:ascii="Arial" w:hAnsi="Arial" w:cs="Arial"/>
                <w:b/>
              </w:rPr>
            </w:pPr>
            <w:r w:rsidRPr="00E14862">
              <w:rPr>
                <w:rFonts w:ascii="Arial" w:hAnsi="Arial" w:cs="Arial"/>
                <w:b/>
              </w:rPr>
              <w:t>SPA</w:t>
            </w:r>
          </w:p>
          <w:p w:rsidR="00780787" w:rsidRPr="00E14862" w:rsidRDefault="00780787" w:rsidP="006554F8">
            <w:pPr>
              <w:rPr>
                <w:rFonts w:ascii="Arial" w:hAnsi="Arial" w:cs="Arial"/>
                <w:b/>
              </w:rPr>
            </w:pPr>
            <w:r w:rsidRPr="00E14862">
              <w:rPr>
                <w:rFonts w:ascii="Arial" w:hAnsi="Arial" w:cs="Arial"/>
                <w:b/>
              </w:rPr>
              <w:t>[Pas]</w:t>
            </w:r>
          </w:p>
        </w:tc>
        <w:tc>
          <w:tcPr>
            <w:tcW w:w="1055" w:type="dxa"/>
          </w:tcPr>
          <w:p w:rsidR="00780787" w:rsidRPr="00E14862" w:rsidRDefault="00780787" w:rsidP="006554F8">
            <w:pPr>
              <w:rPr>
                <w:rFonts w:ascii="Arial" w:hAnsi="Arial" w:cs="Arial"/>
                <w:b/>
              </w:rPr>
            </w:pPr>
            <w:r w:rsidRPr="00E14862">
              <w:rPr>
                <w:rFonts w:ascii="Arial" w:hAnsi="Arial" w:cs="Arial"/>
                <w:b/>
              </w:rPr>
              <w:t>OOH</w:t>
            </w:r>
          </w:p>
          <w:p w:rsidR="00780787" w:rsidRPr="00E14862" w:rsidRDefault="00780787" w:rsidP="006554F8">
            <w:pPr>
              <w:rPr>
                <w:rFonts w:ascii="Arial" w:hAnsi="Arial" w:cs="Arial"/>
                <w:b/>
              </w:rPr>
            </w:pPr>
            <w:r w:rsidRPr="00E14862">
              <w:rPr>
                <w:rFonts w:ascii="Arial" w:hAnsi="Arial" w:cs="Arial"/>
                <w:b/>
              </w:rPr>
              <w:t>[Pas]</w:t>
            </w:r>
          </w:p>
        </w:tc>
        <w:tc>
          <w:tcPr>
            <w:tcW w:w="1178" w:type="dxa"/>
          </w:tcPr>
          <w:p w:rsidR="00780787" w:rsidRPr="00E14862" w:rsidRDefault="00780787" w:rsidP="006554F8">
            <w:pPr>
              <w:rPr>
                <w:rFonts w:ascii="Arial" w:hAnsi="Arial" w:cs="Arial"/>
                <w:b/>
              </w:rPr>
            </w:pPr>
            <w:r w:rsidRPr="00E14862">
              <w:rPr>
                <w:rFonts w:ascii="Arial" w:hAnsi="Arial" w:cs="Arial"/>
                <w:b/>
              </w:rPr>
              <w:t>Hours</w:t>
            </w:r>
          </w:p>
        </w:tc>
      </w:tr>
      <w:tr w:rsidR="00780787" w:rsidRPr="00003793" w:rsidTr="006554F8">
        <w:tc>
          <w:tcPr>
            <w:tcW w:w="1985" w:type="dxa"/>
          </w:tcPr>
          <w:p w:rsidR="00780787" w:rsidRPr="00003793" w:rsidRDefault="00780787" w:rsidP="006554F8">
            <w:pPr>
              <w:rPr>
                <w:rFonts w:ascii="Arial" w:hAnsi="Arial" w:cs="Arial"/>
              </w:rPr>
            </w:pPr>
            <w:r w:rsidRPr="00003793">
              <w:rPr>
                <w:rFonts w:ascii="Arial" w:hAnsi="Arial" w:cs="Arial"/>
              </w:rPr>
              <w:t>Monday</w:t>
            </w:r>
          </w:p>
        </w:tc>
        <w:tc>
          <w:tcPr>
            <w:tcW w:w="993" w:type="dxa"/>
          </w:tcPr>
          <w:p w:rsidR="00780787" w:rsidRPr="00003793" w:rsidRDefault="00780787" w:rsidP="006554F8">
            <w:pPr>
              <w:rPr>
                <w:rFonts w:ascii="Arial" w:hAnsi="Arial" w:cs="Arial"/>
              </w:rPr>
            </w:pPr>
            <w:r w:rsidRPr="4361392A">
              <w:rPr>
                <w:rFonts w:ascii="Arial" w:hAnsi="Arial" w:cs="Arial"/>
              </w:rPr>
              <w:t xml:space="preserve">09:00-13:00; </w:t>
            </w:r>
          </w:p>
          <w:p w:rsidR="00780787" w:rsidRPr="00003793" w:rsidRDefault="00780787" w:rsidP="006554F8">
            <w:pPr>
              <w:rPr>
                <w:rFonts w:ascii="Arial" w:hAnsi="Arial" w:cs="Arial"/>
              </w:rPr>
            </w:pPr>
            <w:r w:rsidRPr="00003793">
              <w:rPr>
                <w:rFonts w:ascii="Arial" w:hAnsi="Arial" w:cs="Arial"/>
              </w:rPr>
              <w:t>13.00-</w:t>
            </w:r>
          </w:p>
          <w:p w:rsidR="00780787" w:rsidRPr="00003793" w:rsidRDefault="00780787" w:rsidP="006554F8">
            <w:pPr>
              <w:rPr>
                <w:rFonts w:ascii="Arial" w:hAnsi="Arial" w:cs="Arial"/>
              </w:rPr>
            </w:pPr>
            <w:r w:rsidRPr="00003793">
              <w:rPr>
                <w:rFonts w:ascii="Arial" w:hAnsi="Arial" w:cs="Arial"/>
              </w:rPr>
              <w:t>17.00</w:t>
            </w:r>
          </w:p>
        </w:tc>
        <w:tc>
          <w:tcPr>
            <w:tcW w:w="2268" w:type="dxa"/>
          </w:tcPr>
          <w:p w:rsidR="00780787" w:rsidRPr="00003793" w:rsidRDefault="00780787" w:rsidP="006554F8">
            <w:pPr>
              <w:rPr>
                <w:rFonts w:ascii="Arial" w:hAnsi="Arial" w:cs="Arial"/>
              </w:rPr>
            </w:pPr>
          </w:p>
        </w:tc>
        <w:tc>
          <w:tcPr>
            <w:tcW w:w="1275" w:type="dxa"/>
          </w:tcPr>
          <w:p w:rsidR="00780787" w:rsidRPr="00003793" w:rsidRDefault="00780787" w:rsidP="006554F8">
            <w:pPr>
              <w:rPr>
                <w:rFonts w:ascii="Arial" w:hAnsi="Arial" w:cs="Arial"/>
              </w:rPr>
            </w:pPr>
            <w:r>
              <w:rPr>
                <w:rFonts w:ascii="Arial" w:hAnsi="Arial" w:cs="Arial"/>
              </w:rPr>
              <w:t>2</w:t>
            </w:r>
          </w:p>
        </w:tc>
        <w:tc>
          <w:tcPr>
            <w:tcW w:w="1276" w:type="dxa"/>
          </w:tcPr>
          <w:p w:rsidR="00780787" w:rsidRDefault="00780787" w:rsidP="006554F8">
            <w:pPr>
              <w:rPr>
                <w:rFonts w:ascii="Arial" w:hAnsi="Arial" w:cs="Arial"/>
              </w:rPr>
            </w:pPr>
          </w:p>
          <w:p w:rsidR="00780787" w:rsidRDefault="00780787" w:rsidP="006554F8">
            <w:pPr>
              <w:rPr>
                <w:rFonts w:ascii="Arial" w:hAnsi="Arial" w:cs="Arial"/>
              </w:rPr>
            </w:pPr>
          </w:p>
          <w:p w:rsidR="00780787" w:rsidRDefault="00780787" w:rsidP="006554F8">
            <w:pPr>
              <w:rPr>
                <w:rFonts w:ascii="Arial" w:hAnsi="Arial" w:cs="Arial"/>
              </w:rPr>
            </w:pPr>
          </w:p>
          <w:p w:rsidR="00780787" w:rsidRDefault="00780787" w:rsidP="006554F8">
            <w:pPr>
              <w:rPr>
                <w:rFonts w:ascii="Arial" w:hAnsi="Arial" w:cs="Arial"/>
              </w:rPr>
            </w:pPr>
          </w:p>
          <w:p w:rsidR="00780787" w:rsidRPr="00003793" w:rsidRDefault="00780787" w:rsidP="006554F8">
            <w:pPr>
              <w:rPr>
                <w:rFonts w:ascii="Arial" w:hAnsi="Arial" w:cs="Arial"/>
              </w:rPr>
            </w:pPr>
          </w:p>
        </w:tc>
        <w:tc>
          <w:tcPr>
            <w:tcW w:w="1055" w:type="dxa"/>
            <w:vMerge w:val="restart"/>
          </w:tcPr>
          <w:p w:rsidR="00780787" w:rsidRPr="00003793" w:rsidRDefault="00780787" w:rsidP="006554F8">
            <w:pPr>
              <w:rPr>
                <w:rFonts w:ascii="Arial" w:hAnsi="Arial" w:cs="Arial"/>
              </w:rPr>
            </w:pPr>
          </w:p>
          <w:p w:rsidR="00780787" w:rsidRPr="00003793" w:rsidRDefault="00780787" w:rsidP="006554F8">
            <w:pPr>
              <w:rPr>
                <w:rFonts w:ascii="Arial" w:hAnsi="Arial" w:cs="Arial"/>
              </w:rPr>
            </w:pPr>
          </w:p>
          <w:p w:rsidR="00780787" w:rsidRPr="00003793" w:rsidRDefault="00780787" w:rsidP="006554F8">
            <w:pPr>
              <w:rPr>
                <w:rFonts w:ascii="Arial" w:hAnsi="Arial" w:cs="Arial"/>
              </w:rPr>
            </w:pPr>
          </w:p>
          <w:p w:rsidR="00780787" w:rsidRPr="00003793" w:rsidRDefault="00780787" w:rsidP="006554F8">
            <w:pPr>
              <w:rPr>
                <w:rFonts w:ascii="Arial" w:hAnsi="Arial" w:cs="Arial"/>
              </w:rPr>
            </w:pPr>
          </w:p>
          <w:p w:rsidR="00780787" w:rsidRPr="00003793" w:rsidRDefault="00780787" w:rsidP="006554F8">
            <w:pPr>
              <w:rPr>
                <w:rFonts w:ascii="Arial" w:hAnsi="Arial" w:cs="Arial"/>
              </w:rPr>
            </w:pPr>
          </w:p>
          <w:p w:rsidR="00780787" w:rsidRPr="00003793" w:rsidRDefault="00780787" w:rsidP="006554F8">
            <w:pPr>
              <w:rPr>
                <w:rFonts w:ascii="Arial" w:hAnsi="Arial" w:cs="Arial"/>
              </w:rPr>
            </w:pPr>
          </w:p>
          <w:p w:rsidR="00780787" w:rsidRPr="00003793" w:rsidRDefault="00780787" w:rsidP="006554F8">
            <w:pPr>
              <w:rPr>
                <w:rFonts w:ascii="Arial" w:hAnsi="Arial" w:cs="Arial"/>
              </w:rPr>
            </w:pPr>
          </w:p>
          <w:p w:rsidR="00780787" w:rsidRPr="00003793" w:rsidRDefault="00780787" w:rsidP="006554F8">
            <w:pPr>
              <w:rPr>
                <w:rFonts w:ascii="Arial" w:hAnsi="Arial" w:cs="Arial"/>
              </w:rPr>
            </w:pPr>
          </w:p>
          <w:p w:rsidR="00780787" w:rsidRPr="00003793" w:rsidRDefault="00780787" w:rsidP="006554F8">
            <w:pPr>
              <w:rPr>
                <w:rFonts w:ascii="Arial" w:hAnsi="Arial" w:cs="Arial"/>
              </w:rPr>
            </w:pPr>
          </w:p>
          <w:p w:rsidR="00780787" w:rsidRPr="00003793" w:rsidRDefault="00780787" w:rsidP="006554F8">
            <w:pPr>
              <w:rPr>
                <w:rFonts w:ascii="Arial" w:hAnsi="Arial" w:cs="Arial"/>
              </w:rPr>
            </w:pPr>
          </w:p>
          <w:p w:rsidR="00780787" w:rsidRPr="00003793" w:rsidRDefault="00780787" w:rsidP="006554F8">
            <w:pPr>
              <w:rPr>
                <w:rFonts w:ascii="Arial" w:hAnsi="Arial" w:cs="Arial"/>
              </w:rPr>
            </w:pPr>
          </w:p>
          <w:p w:rsidR="00780787" w:rsidRPr="00003793" w:rsidRDefault="00780787" w:rsidP="006554F8">
            <w:pPr>
              <w:rPr>
                <w:rFonts w:ascii="Arial" w:hAnsi="Arial" w:cs="Arial"/>
              </w:rPr>
            </w:pPr>
          </w:p>
          <w:p w:rsidR="00780787" w:rsidRPr="00003793" w:rsidRDefault="00780787" w:rsidP="006554F8">
            <w:pPr>
              <w:rPr>
                <w:rFonts w:ascii="Arial" w:hAnsi="Arial" w:cs="Arial"/>
              </w:rPr>
            </w:pPr>
          </w:p>
          <w:p w:rsidR="00780787" w:rsidRPr="00003793" w:rsidRDefault="00780787" w:rsidP="006554F8">
            <w:pPr>
              <w:rPr>
                <w:rFonts w:ascii="Arial" w:hAnsi="Arial" w:cs="Arial"/>
              </w:rPr>
            </w:pPr>
          </w:p>
          <w:p w:rsidR="00780787" w:rsidRPr="00003793" w:rsidRDefault="00780787" w:rsidP="006554F8">
            <w:pPr>
              <w:rPr>
                <w:rFonts w:ascii="Arial" w:hAnsi="Arial" w:cs="Arial"/>
              </w:rPr>
            </w:pPr>
          </w:p>
          <w:p w:rsidR="00780787" w:rsidRPr="00003793" w:rsidRDefault="00780787" w:rsidP="006554F8">
            <w:pPr>
              <w:rPr>
                <w:rFonts w:ascii="Arial" w:hAnsi="Arial" w:cs="Arial"/>
              </w:rPr>
            </w:pPr>
          </w:p>
          <w:p w:rsidR="00780787" w:rsidRPr="00003793" w:rsidRDefault="00780787" w:rsidP="006554F8">
            <w:pPr>
              <w:rPr>
                <w:rFonts w:ascii="Arial" w:hAnsi="Arial" w:cs="Arial"/>
              </w:rPr>
            </w:pPr>
          </w:p>
          <w:p w:rsidR="00780787" w:rsidRPr="00003793" w:rsidRDefault="00780787" w:rsidP="006554F8">
            <w:pPr>
              <w:rPr>
                <w:rFonts w:ascii="Arial" w:hAnsi="Arial" w:cs="Arial"/>
              </w:rPr>
            </w:pPr>
          </w:p>
          <w:p w:rsidR="00780787" w:rsidRPr="00003793" w:rsidRDefault="00780787" w:rsidP="006554F8">
            <w:pPr>
              <w:rPr>
                <w:rFonts w:ascii="Arial" w:hAnsi="Arial" w:cs="Arial"/>
              </w:rPr>
            </w:pPr>
          </w:p>
          <w:p w:rsidR="00780787" w:rsidRPr="00003793" w:rsidRDefault="00780787" w:rsidP="006554F8">
            <w:pPr>
              <w:rPr>
                <w:rFonts w:ascii="Arial" w:hAnsi="Arial" w:cs="Arial"/>
              </w:rPr>
            </w:pPr>
          </w:p>
          <w:p w:rsidR="00780787" w:rsidRPr="00003793" w:rsidRDefault="00780787" w:rsidP="006554F8">
            <w:pPr>
              <w:rPr>
                <w:rFonts w:ascii="Arial" w:hAnsi="Arial" w:cs="Arial"/>
              </w:rPr>
            </w:pPr>
          </w:p>
          <w:p w:rsidR="00780787" w:rsidRPr="00003793" w:rsidRDefault="00780787" w:rsidP="006554F8">
            <w:pPr>
              <w:rPr>
                <w:rFonts w:ascii="Arial" w:hAnsi="Arial" w:cs="Arial"/>
              </w:rPr>
            </w:pPr>
          </w:p>
          <w:p w:rsidR="00780787" w:rsidRDefault="00780787" w:rsidP="006554F8">
            <w:pPr>
              <w:rPr>
                <w:rFonts w:ascii="Arial" w:hAnsi="Arial" w:cs="Arial"/>
              </w:rPr>
            </w:pPr>
          </w:p>
          <w:p w:rsidR="00780787" w:rsidRPr="00003793" w:rsidRDefault="00780787" w:rsidP="006554F8">
            <w:pPr>
              <w:rPr>
                <w:rFonts w:ascii="Arial" w:hAnsi="Arial" w:cs="Arial"/>
              </w:rPr>
            </w:pPr>
            <w:r w:rsidRPr="00003793">
              <w:rPr>
                <w:rFonts w:ascii="Arial" w:hAnsi="Arial" w:cs="Arial"/>
              </w:rPr>
              <w:t>0.5</w:t>
            </w:r>
          </w:p>
        </w:tc>
        <w:tc>
          <w:tcPr>
            <w:tcW w:w="1178" w:type="dxa"/>
          </w:tcPr>
          <w:p w:rsidR="00780787" w:rsidRPr="00003793" w:rsidRDefault="00780787" w:rsidP="006554F8">
            <w:pPr>
              <w:rPr>
                <w:rFonts w:ascii="Arial" w:hAnsi="Arial" w:cs="Arial"/>
              </w:rPr>
            </w:pPr>
            <w:r w:rsidRPr="00003793">
              <w:rPr>
                <w:rFonts w:ascii="Arial" w:hAnsi="Arial" w:cs="Arial"/>
              </w:rPr>
              <w:t>8</w:t>
            </w:r>
          </w:p>
        </w:tc>
      </w:tr>
      <w:tr w:rsidR="00780787" w:rsidRPr="00003793" w:rsidTr="006554F8">
        <w:tc>
          <w:tcPr>
            <w:tcW w:w="1985" w:type="dxa"/>
          </w:tcPr>
          <w:p w:rsidR="00780787" w:rsidRPr="005F1B34" w:rsidRDefault="00780787" w:rsidP="006554F8">
            <w:pPr>
              <w:ind w:left="720" w:hanging="720"/>
              <w:rPr>
                <w:rFonts w:ascii="Arial" w:hAnsi="Arial" w:cs="Arial"/>
              </w:rPr>
            </w:pPr>
            <w:r w:rsidRPr="6BE71D57">
              <w:rPr>
                <w:rFonts w:ascii="Arial" w:hAnsi="Arial" w:cs="Arial"/>
              </w:rPr>
              <w:t xml:space="preserve">Tuesday </w:t>
            </w:r>
          </w:p>
        </w:tc>
        <w:tc>
          <w:tcPr>
            <w:tcW w:w="993" w:type="dxa"/>
          </w:tcPr>
          <w:p w:rsidR="00780787" w:rsidRPr="005F1B34" w:rsidRDefault="00780787" w:rsidP="006554F8">
            <w:pPr>
              <w:rPr>
                <w:rFonts w:ascii="Arial" w:hAnsi="Arial" w:cs="Arial"/>
              </w:rPr>
            </w:pPr>
            <w:r w:rsidRPr="6BE71D57">
              <w:rPr>
                <w:rFonts w:ascii="Arial" w:hAnsi="Arial" w:cs="Arial"/>
              </w:rPr>
              <w:t>9:00-13:00;</w:t>
            </w:r>
          </w:p>
          <w:p w:rsidR="00780787" w:rsidRPr="005F1B34" w:rsidRDefault="00780787" w:rsidP="006554F8">
            <w:pPr>
              <w:rPr>
                <w:rFonts w:ascii="Arial" w:hAnsi="Arial" w:cs="Arial"/>
              </w:rPr>
            </w:pPr>
            <w:r w:rsidRPr="6BE71D57">
              <w:rPr>
                <w:rFonts w:ascii="Arial" w:hAnsi="Arial" w:cs="Arial"/>
              </w:rPr>
              <w:t>13.00-</w:t>
            </w:r>
          </w:p>
          <w:p w:rsidR="00780787" w:rsidRPr="005F1B34" w:rsidRDefault="00780787" w:rsidP="006554F8">
            <w:pPr>
              <w:rPr>
                <w:rFonts w:ascii="Arial" w:hAnsi="Arial" w:cs="Arial"/>
              </w:rPr>
            </w:pPr>
            <w:r w:rsidRPr="6BE71D57">
              <w:rPr>
                <w:rFonts w:ascii="Arial" w:hAnsi="Arial" w:cs="Arial"/>
              </w:rPr>
              <w:t>17.00</w:t>
            </w:r>
          </w:p>
        </w:tc>
        <w:tc>
          <w:tcPr>
            <w:tcW w:w="2268" w:type="dxa"/>
          </w:tcPr>
          <w:p w:rsidR="00780787" w:rsidRPr="005F1B34" w:rsidRDefault="00780787" w:rsidP="006554F8">
            <w:pPr>
              <w:rPr>
                <w:rFonts w:ascii="Arial" w:hAnsi="Arial" w:cs="Arial"/>
              </w:rPr>
            </w:pPr>
            <w:r w:rsidRPr="6BE71D57">
              <w:rPr>
                <w:rFonts w:ascii="Arial" w:hAnsi="Arial" w:cs="Arial"/>
              </w:rPr>
              <w:t xml:space="preserve"> </w:t>
            </w:r>
          </w:p>
        </w:tc>
        <w:tc>
          <w:tcPr>
            <w:tcW w:w="1275" w:type="dxa"/>
          </w:tcPr>
          <w:p w:rsidR="00780787" w:rsidRPr="005F1B34" w:rsidRDefault="00780787" w:rsidP="006554F8">
            <w:pPr>
              <w:rPr>
                <w:rFonts w:ascii="Arial" w:hAnsi="Arial" w:cs="Arial"/>
              </w:rPr>
            </w:pPr>
            <w:r w:rsidRPr="6BE71D57">
              <w:rPr>
                <w:rFonts w:ascii="Arial" w:hAnsi="Arial" w:cs="Arial"/>
              </w:rPr>
              <w:t>2</w:t>
            </w:r>
          </w:p>
        </w:tc>
        <w:tc>
          <w:tcPr>
            <w:tcW w:w="1276" w:type="dxa"/>
          </w:tcPr>
          <w:p w:rsidR="00780787" w:rsidRPr="005F1B34" w:rsidRDefault="00780787" w:rsidP="006554F8">
            <w:pPr>
              <w:rPr>
                <w:rFonts w:ascii="Arial" w:hAnsi="Arial" w:cs="Arial"/>
              </w:rPr>
            </w:pPr>
          </w:p>
          <w:p w:rsidR="00780787" w:rsidRPr="005F1B34" w:rsidRDefault="00780787" w:rsidP="006554F8">
            <w:pPr>
              <w:rPr>
                <w:rFonts w:ascii="Arial" w:hAnsi="Arial" w:cs="Arial"/>
              </w:rPr>
            </w:pPr>
          </w:p>
          <w:p w:rsidR="00780787" w:rsidRPr="005F1B34" w:rsidRDefault="00780787" w:rsidP="006554F8">
            <w:pPr>
              <w:rPr>
                <w:rFonts w:ascii="Arial" w:hAnsi="Arial" w:cs="Arial"/>
              </w:rPr>
            </w:pPr>
          </w:p>
          <w:p w:rsidR="00780787" w:rsidRPr="005F1B34" w:rsidRDefault="00780787" w:rsidP="006554F8">
            <w:pPr>
              <w:rPr>
                <w:rFonts w:ascii="Arial" w:hAnsi="Arial" w:cs="Arial"/>
              </w:rPr>
            </w:pPr>
          </w:p>
        </w:tc>
        <w:tc>
          <w:tcPr>
            <w:tcW w:w="1055" w:type="dxa"/>
            <w:vMerge/>
          </w:tcPr>
          <w:p w:rsidR="00780787" w:rsidRPr="005F1B34" w:rsidRDefault="00780787" w:rsidP="006554F8">
            <w:pPr>
              <w:rPr>
                <w:rFonts w:ascii="Arial" w:hAnsi="Arial" w:cs="Arial"/>
                <w:highlight w:val="yellow"/>
              </w:rPr>
            </w:pPr>
          </w:p>
        </w:tc>
        <w:tc>
          <w:tcPr>
            <w:tcW w:w="1178" w:type="dxa"/>
          </w:tcPr>
          <w:p w:rsidR="00780787" w:rsidRPr="005F1B34" w:rsidRDefault="00780787" w:rsidP="006554F8">
            <w:pPr>
              <w:rPr>
                <w:rFonts w:ascii="Arial" w:hAnsi="Arial" w:cs="Arial"/>
              </w:rPr>
            </w:pPr>
            <w:r w:rsidRPr="6BE71D57">
              <w:rPr>
                <w:rFonts w:ascii="Arial" w:hAnsi="Arial" w:cs="Arial"/>
              </w:rPr>
              <w:t>8</w:t>
            </w:r>
          </w:p>
        </w:tc>
      </w:tr>
      <w:tr w:rsidR="00780787" w:rsidRPr="00003793" w:rsidTr="006554F8">
        <w:tc>
          <w:tcPr>
            <w:tcW w:w="1985" w:type="dxa"/>
          </w:tcPr>
          <w:p w:rsidR="00780787" w:rsidRPr="00003793" w:rsidRDefault="00780787" w:rsidP="006554F8">
            <w:pPr>
              <w:rPr>
                <w:rFonts w:ascii="Arial" w:hAnsi="Arial" w:cs="Arial"/>
              </w:rPr>
            </w:pPr>
            <w:r w:rsidRPr="00003793">
              <w:rPr>
                <w:rFonts w:ascii="Arial" w:hAnsi="Arial" w:cs="Arial"/>
              </w:rPr>
              <w:t>Wednesday</w:t>
            </w:r>
          </w:p>
        </w:tc>
        <w:tc>
          <w:tcPr>
            <w:tcW w:w="993" w:type="dxa"/>
          </w:tcPr>
          <w:p w:rsidR="00780787" w:rsidRPr="00003793" w:rsidRDefault="00780787" w:rsidP="006554F8">
            <w:pPr>
              <w:rPr>
                <w:rFonts w:ascii="Arial" w:hAnsi="Arial" w:cs="Arial"/>
              </w:rPr>
            </w:pPr>
            <w:r w:rsidRPr="4361392A">
              <w:rPr>
                <w:rFonts w:ascii="Arial" w:hAnsi="Arial" w:cs="Arial"/>
              </w:rPr>
              <w:t>9:00-13:00;</w:t>
            </w:r>
          </w:p>
          <w:p w:rsidR="00780787" w:rsidRPr="00003793" w:rsidRDefault="00780787" w:rsidP="006554F8">
            <w:pPr>
              <w:rPr>
                <w:rFonts w:ascii="Arial" w:hAnsi="Arial" w:cs="Arial"/>
              </w:rPr>
            </w:pPr>
            <w:r w:rsidRPr="00003793">
              <w:rPr>
                <w:rFonts w:ascii="Arial" w:hAnsi="Arial" w:cs="Arial"/>
              </w:rPr>
              <w:t>13.00-</w:t>
            </w:r>
          </w:p>
          <w:p w:rsidR="00780787" w:rsidRPr="00003793" w:rsidRDefault="00780787" w:rsidP="006554F8">
            <w:pPr>
              <w:rPr>
                <w:rFonts w:ascii="Arial" w:hAnsi="Arial" w:cs="Arial"/>
              </w:rPr>
            </w:pPr>
            <w:r w:rsidRPr="00003793">
              <w:rPr>
                <w:rFonts w:ascii="Arial" w:hAnsi="Arial" w:cs="Arial"/>
              </w:rPr>
              <w:t>17.00</w:t>
            </w:r>
          </w:p>
        </w:tc>
        <w:tc>
          <w:tcPr>
            <w:tcW w:w="2268" w:type="dxa"/>
          </w:tcPr>
          <w:p w:rsidR="00780787" w:rsidRPr="00003793" w:rsidRDefault="00780787" w:rsidP="006554F8">
            <w:pPr>
              <w:rPr>
                <w:rFonts w:ascii="Arial" w:hAnsi="Arial" w:cs="Arial"/>
              </w:rPr>
            </w:pPr>
            <w:r w:rsidRPr="4361392A">
              <w:rPr>
                <w:rFonts w:ascii="Arial" w:hAnsi="Arial" w:cs="Arial"/>
              </w:rPr>
              <w:t>SPA (leadership, training, education, research, appraisal, management)</w:t>
            </w:r>
          </w:p>
        </w:tc>
        <w:tc>
          <w:tcPr>
            <w:tcW w:w="1275" w:type="dxa"/>
          </w:tcPr>
          <w:p w:rsidR="00780787" w:rsidRPr="00003793" w:rsidRDefault="00780787" w:rsidP="006554F8">
            <w:pPr>
              <w:rPr>
                <w:rFonts w:ascii="Arial" w:hAnsi="Arial" w:cs="Arial"/>
              </w:rPr>
            </w:pPr>
          </w:p>
        </w:tc>
        <w:tc>
          <w:tcPr>
            <w:tcW w:w="1276" w:type="dxa"/>
          </w:tcPr>
          <w:p w:rsidR="00780787" w:rsidRPr="00003793" w:rsidRDefault="00780787" w:rsidP="006554F8">
            <w:pPr>
              <w:rPr>
                <w:rFonts w:ascii="Arial" w:hAnsi="Arial" w:cs="Arial"/>
              </w:rPr>
            </w:pPr>
            <w:r w:rsidRPr="00003793">
              <w:rPr>
                <w:rFonts w:ascii="Arial" w:hAnsi="Arial" w:cs="Arial"/>
              </w:rPr>
              <w:t>2</w:t>
            </w:r>
          </w:p>
        </w:tc>
        <w:tc>
          <w:tcPr>
            <w:tcW w:w="1055" w:type="dxa"/>
            <w:vMerge/>
          </w:tcPr>
          <w:p w:rsidR="00780787" w:rsidRPr="00003793" w:rsidRDefault="00780787" w:rsidP="006554F8">
            <w:pPr>
              <w:rPr>
                <w:rFonts w:ascii="Arial" w:hAnsi="Arial" w:cs="Arial"/>
              </w:rPr>
            </w:pPr>
          </w:p>
        </w:tc>
        <w:tc>
          <w:tcPr>
            <w:tcW w:w="1178" w:type="dxa"/>
          </w:tcPr>
          <w:p w:rsidR="00780787" w:rsidRPr="00003793" w:rsidRDefault="00780787" w:rsidP="006554F8">
            <w:pPr>
              <w:rPr>
                <w:rFonts w:ascii="Arial" w:hAnsi="Arial" w:cs="Arial"/>
              </w:rPr>
            </w:pPr>
            <w:r w:rsidRPr="00003793">
              <w:rPr>
                <w:rFonts w:ascii="Arial" w:hAnsi="Arial" w:cs="Arial"/>
              </w:rPr>
              <w:t>8</w:t>
            </w:r>
          </w:p>
        </w:tc>
      </w:tr>
      <w:tr w:rsidR="00780787" w:rsidRPr="00003793" w:rsidTr="006554F8">
        <w:trPr>
          <w:trHeight w:val="1424"/>
        </w:trPr>
        <w:tc>
          <w:tcPr>
            <w:tcW w:w="1985" w:type="dxa"/>
          </w:tcPr>
          <w:p w:rsidR="00780787" w:rsidRPr="00003793" w:rsidRDefault="00780787" w:rsidP="006554F8">
            <w:pPr>
              <w:rPr>
                <w:rFonts w:ascii="Arial" w:hAnsi="Arial" w:cs="Arial"/>
              </w:rPr>
            </w:pPr>
            <w:r w:rsidRPr="00003793">
              <w:rPr>
                <w:rFonts w:ascii="Arial" w:hAnsi="Arial" w:cs="Arial"/>
              </w:rPr>
              <w:t xml:space="preserve">Thursday </w:t>
            </w:r>
          </w:p>
        </w:tc>
        <w:tc>
          <w:tcPr>
            <w:tcW w:w="993" w:type="dxa"/>
          </w:tcPr>
          <w:p w:rsidR="00780787" w:rsidRDefault="00780787" w:rsidP="006554F8">
            <w:pPr>
              <w:rPr>
                <w:rFonts w:ascii="Arial" w:hAnsi="Arial" w:cs="Arial"/>
              </w:rPr>
            </w:pPr>
            <w:r w:rsidRPr="4361392A">
              <w:rPr>
                <w:rFonts w:ascii="Arial" w:hAnsi="Arial" w:cs="Arial"/>
              </w:rPr>
              <w:t>9:00-13:00;</w:t>
            </w:r>
          </w:p>
          <w:p w:rsidR="00780787" w:rsidRPr="00003793" w:rsidRDefault="00780787" w:rsidP="006554F8">
            <w:pPr>
              <w:rPr>
                <w:rFonts w:ascii="Arial" w:hAnsi="Arial" w:cs="Arial"/>
              </w:rPr>
            </w:pPr>
            <w:r w:rsidRPr="00003793">
              <w:rPr>
                <w:rFonts w:ascii="Arial" w:hAnsi="Arial" w:cs="Arial"/>
              </w:rPr>
              <w:t>13.00-</w:t>
            </w:r>
          </w:p>
          <w:p w:rsidR="00780787" w:rsidRPr="00003793" w:rsidRDefault="00780787" w:rsidP="006554F8">
            <w:pPr>
              <w:rPr>
                <w:rFonts w:ascii="Arial" w:hAnsi="Arial" w:cs="Arial"/>
              </w:rPr>
            </w:pPr>
            <w:r w:rsidRPr="00003793">
              <w:rPr>
                <w:rFonts w:ascii="Arial" w:hAnsi="Arial" w:cs="Arial"/>
              </w:rPr>
              <w:t>17.00</w:t>
            </w:r>
          </w:p>
        </w:tc>
        <w:tc>
          <w:tcPr>
            <w:tcW w:w="2268" w:type="dxa"/>
          </w:tcPr>
          <w:p w:rsidR="00780787" w:rsidRPr="00003793" w:rsidRDefault="00780787" w:rsidP="006554F8">
            <w:pPr>
              <w:rPr>
                <w:rFonts w:ascii="Arial" w:hAnsi="Arial" w:cs="Arial"/>
              </w:rPr>
            </w:pPr>
          </w:p>
        </w:tc>
        <w:tc>
          <w:tcPr>
            <w:tcW w:w="1275" w:type="dxa"/>
          </w:tcPr>
          <w:p w:rsidR="00780787" w:rsidRPr="00003793" w:rsidRDefault="00780787" w:rsidP="006554F8">
            <w:pPr>
              <w:rPr>
                <w:rFonts w:ascii="Arial" w:hAnsi="Arial" w:cs="Arial"/>
              </w:rPr>
            </w:pPr>
            <w:r w:rsidRPr="4361392A">
              <w:rPr>
                <w:rFonts w:ascii="Arial" w:hAnsi="Arial" w:cs="Arial"/>
              </w:rPr>
              <w:t>2</w:t>
            </w:r>
          </w:p>
        </w:tc>
        <w:tc>
          <w:tcPr>
            <w:tcW w:w="1276" w:type="dxa"/>
          </w:tcPr>
          <w:p w:rsidR="00780787" w:rsidRDefault="00780787" w:rsidP="006554F8">
            <w:pPr>
              <w:rPr>
                <w:rFonts w:ascii="Arial" w:hAnsi="Arial" w:cs="Arial"/>
              </w:rPr>
            </w:pPr>
          </w:p>
          <w:p w:rsidR="00780787" w:rsidRDefault="00780787" w:rsidP="006554F8">
            <w:pPr>
              <w:rPr>
                <w:rFonts w:ascii="Arial" w:hAnsi="Arial" w:cs="Arial"/>
              </w:rPr>
            </w:pPr>
          </w:p>
          <w:p w:rsidR="00780787" w:rsidRDefault="00780787" w:rsidP="006554F8">
            <w:pPr>
              <w:rPr>
                <w:rFonts w:ascii="Arial" w:hAnsi="Arial" w:cs="Arial"/>
              </w:rPr>
            </w:pPr>
          </w:p>
          <w:p w:rsidR="00780787" w:rsidRDefault="00780787" w:rsidP="006554F8">
            <w:pPr>
              <w:rPr>
                <w:rFonts w:ascii="Arial" w:hAnsi="Arial" w:cs="Arial"/>
              </w:rPr>
            </w:pPr>
          </w:p>
          <w:p w:rsidR="00780787" w:rsidRPr="00003793" w:rsidRDefault="00780787" w:rsidP="006554F8">
            <w:pPr>
              <w:rPr>
                <w:rFonts w:ascii="Arial" w:hAnsi="Arial" w:cs="Arial"/>
              </w:rPr>
            </w:pPr>
          </w:p>
        </w:tc>
        <w:tc>
          <w:tcPr>
            <w:tcW w:w="1055" w:type="dxa"/>
            <w:vMerge/>
          </w:tcPr>
          <w:p w:rsidR="00780787" w:rsidRPr="00003793" w:rsidRDefault="00780787" w:rsidP="006554F8">
            <w:pPr>
              <w:rPr>
                <w:rFonts w:ascii="Arial" w:hAnsi="Arial" w:cs="Arial"/>
              </w:rPr>
            </w:pPr>
          </w:p>
        </w:tc>
        <w:tc>
          <w:tcPr>
            <w:tcW w:w="1178" w:type="dxa"/>
          </w:tcPr>
          <w:p w:rsidR="00780787" w:rsidRPr="00003793" w:rsidRDefault="00780787" w:rsidP="006554F8">
            <w:pPr>
              <w:rPr>
                <w:rFonts w:ascii="Arial" w:hAnsi="Arial" w:cs="Arial"/>
              </w:rPr>
            </w:pPr>
            <w:r>
              <w:rPr>
                <w:rFonts w:ascii="Arial" w:hAnsi="Arial" w:cs="Arial"/>
              </w:rPr>
              <w:t>8</w:t>
            </w:r>
          </w:p>
        </w:tc>
      </w:tr>
      <w:tr w:rsidR="00780787" w:rsidRPr="00003793" w:rsidTr="006554F8">
        <w:tc>
          <w:tcPr>
            <w:tcW w:w="1985" w:type="dxa"/>
          </w:tcPr>
          <w:p w:rsidR="00780787" w:rsidRPr="00003793" w:rsidRDefault="00780787" w:rsidP="006554F8">
            <w:pPr>
              <w:rPr>
                <w:rFonts w:ascii="Arial" w:hAnsi="Arial" w:cs="Arial"/>
              </w:rPr>
            </w:pPr>
            <w:r w:rsidRPr="00003793">
              <w:rPr>
                <w:rFonts w:ascii="Arial" w:hAnsi="Arial" w:cs="Arial"/>
              </w:rPr>
              <w:t>Friday</w:t>
            </w:r>
          </w:p>
        </w:tc>
        <w:tc>
          <w:tcPr>
            <w:tcW w:w="993" w:type="dxa"/>
          </w:tcPr>
          <w:p w:rsidR="00780787" w:rsidRPr="00003793" w:rsidRDefault="00780787" w:rsidP="006554F8">
            <w:pPr>
              <w:rPr>
                <w:rFonts w:ascii="Arial" w:hAnsi="Arial" w:cs="Arial"/>
              </w:rPr>
            </w:pPr>
            <w:r w:rsidRPr="4361392A">
              <w:rPr>
                <w:rFonts w:ascii="Arial" w:hAnsi="Arial" w:cs="Arial"/>
              </w:rPr>
              <w:t>9:00-13:00;</w:t>
            </w:r>
          </w:p>
          <w:p w:rsidR="00780787" w:rsidRPr="00003793" w:rsidRDefault="00780787" w:rsidP="006554F8">
            <w:pPr>
              <w:rPr>
                <w:rFonts w:ascii="Arial" w:hAnsi="Arial" w:cs="Arial"/>
              </w:rPr>
            </w:pPr>
            <w:r w:rsidRPr="00003793">
              <w:rPr>
                <w:rFonts w:ascii="Arial" w:hAnsi="Arial" w:cs="Arial"/>
              </w:rPr>
              <w:t>13.00-</w:t>
            </w:r>
          </w:p>
          <w:p w:rsidR="00780787" w:rsidRPr="00003793" w:rsidRDefault="00780787" w:rsidP="006554F8">
            <w:pPr>
              <w:rPr>
                <w:rFonts w:ascii="Arial" w:hAnsi="Arial" w:cs="Arial"/>
              </w:rPr>
            </w:pPr>
            <w:r w:rsidRPr="00003793">
              <w:rPr>
                <w:rFonts w:ascii="Arial" w:hAnsi="Arial" w:cs="Arial"/>
              </w:rPr>
              <w:t>17.00</w:t>
            </w:r>
          </w:p>
        </w:tc>
        <w:tc>
          <w:tcPr>
            <w:tcW w:w="2268" w:type="dxa"/>
          </w:tcPr>
          <w:p w:rsidR="00780787" w:rsidRPr="00003793" w:rsidRDefault="00780787" w:rsidP="006554F8">
            <w:pPr>
              <w:rPr>
                <w:rFonts w:ascii="Arial" w:hAnsi="Arial" w:cs="Arial"/>
              </w:rPr>
            </w:pPr>
          </w:p>
        </w:tc>
        <w:tc>
          <w:tcPr>
            <w:tcW w:w="1275" w:type="dxa"/>
          </w:tcPr>
          <w:p w:rsidR="00780787" w:rsidRPr="00003793" w:rsidRDefault="00780787" w:rsidP="006554F8">
            <w:pPr>
              <w:rPr>
                <w:rFonts w:ascii="Arial" w:hAnsi="Arial" w:cs="Arial"/>
              </w:rPr>
            </w:pPr>
            <w:r>
              <w:rPr>
                <w:rFonts w:ascii="Arial" w:hAnsi="Arial" w:cs="Arial"/>
              </w:rPr>
              <w:t>2</w:t>
            </w:r>
          </w:p>
        </w:tc>
        <w:tc>
          <w:tcPr>
            <w:tcW w:w="1276" w:type="dxa"/>
          </w:tcPr>
          <w:p w:rsidR="00780787" w:rsidRPr="00003793" w:rsidRDefault="00780787" w:rsidP="006554F8">
            <w:pPr>
              <w:rPr>
                <w:rFonts w:ascii="Arial" w:hAnsi="Arial" w:cs="Arial"/>
              </w:rPr>
            </w:pPr>
          </w:p>
        </w:tc>
        <w:tc>
          <w:tcPr>
            <w:tcW w:w="1055" w:type="dxa"/>
            <w:vMerge/>
          </w:tcPr>
          <w:p w:rsidR="00780787" w:rsidRPr="00003793" w:rsidRDefault="00780787" w:rsidP="006554F8">
            <w:pPr>
              <w:rPr>
                <w:rFonts w:ascii="Arial" w:hAnsi="Arial" w:cs="Arial"/>
              </w:rPr>
            </w:pPr>
          </w:p>
        </w:tc>
        <w:tc>
          <w:tcPr>
            <w:tcW w:w="1178" w:type="dxa"/>
          </w:tcPr>
          <w:p w:rsidR="00780787" w:rsidRPr="00003793" w:rsidRDefault="00780787" w:rsidP="006554F8">
            <w:pPr>
              <w:rPr>
                <w:rFonts w:ascii="Arial" w:hAnsi="Arial" w:cs="Arial"/>
              </w:rPr>
            </w:pPr>
            <w:r w:rsidRPr="00003793">
              <w:rPr>
                <w:rFonts w:ascii="Arial" w:hAnsi="Arial" w:cs="Arial"/>
              </w:rPr>
              <w:t>8</w:t>
            </w:r>
          </w:p>
        </w:tc>
      </w:tr>
      <w:tr w:rsidR="00780787" w:rsidRPr="00003793" w:rsidTr="006554F8">
        <w:tc>
          <w:tcPr>
            <w:tcW w:w="2978" w:type="dxa"/>
            <w:gridSpan w:val="2"/>
          </w:tcPr>
          <w:p w:rsidR="00780787" w:rsidRPr="00003793" w:rsidRDefault="00780787" w:rsidP="006554F8">
            <w:pPr>
              <w:rPr>
                <w:rFonts w:ascii="Arial" w:hAnsi="Arial" w:cs="Arial"/>
              </w:rPr>
            </w:pPr>
          </w:p>
        </w:tc>
        <w:tc>
          <w:tcPr>
            <w:tcW w:w="2268" w:type="dxa"/>
          </w:tcPr>
          <w:p w:rsidR="00780787" w:rsidRPr="00003793" w:rsidRDefault="00780787" w:rsidP="006554F8">
            <w:pPr>
              <w:rPr>
                <w:rFonts w:ascii="Arial" w:hAnsi="Arial" w:cs="Arial"/>
              </w:rPr>
            </w:pPr>
            <w:r w:rsidRPr="00003793">
              <w:rPr>
                <w:rFonts w:ascii="Arial" w:hAnsi="Arial" w:cs="Arial"/>
              </w:rPr>
              <w:t>On-call compensatory time</w:t>
            </w:r>
          </w:p>
        </w:tc>
        <w:tc>
          <w:tcPr>
            <w:tcW w:w="2551" w:type="dxa"/>
            <w:gridSpan w:val="2"/>
          </w:tcPr>
          <w:p w:rsidR="00780787" w:rsidRPr="00003793" w:rsidRDefault="00780787" w:rsidP="006554F8">
            <w:pPr>
              <w:rPr>
                <w:rFonts w:ascii="Arial" w:hAnsi="Arial" w:cs="Arial"/>
              </w:rPr>
            </w:pPr>
          </w:p>
        </w:tc>
        <w:tc>
          <w:tcPr>
            <w:tcW w:w="1055" w:type="dxa"/>
            <w:vMerge/>
          </w:tcPr>
          <w:p w:rsidR="00780787" w:rsidRPr="00003793" w:rsidRDefault="00780787" w:rsidP="006554F8">
            <w:pPr>
              <w:rPr>
                <w:rFonts w:ascii="Arial" w:hAnsi="Arial" w:cs="Arial"/>
              </w:rPr>
            </w:pPr>
          </w:p>
        </w:tc>
        <w:tc>
          <w:tcPr>
            <w:tcW w:w="1178" w:type="dxa"/>
          </w:tcPr>
          <w:p w:rsidR="00780787" w:rsidRPr="00003793" w:rsidRDefault="00780787" w:rsidP="006554F8">
            <w:pPr>
              <w:rPr>
                <w:rFonts w:ascii="Arial" w:hAnsi="Arial" w:cs="Arial"/>
              </w:rPr>
            </w:pPr>
            <w:r w:rsidRPr="00003793">
              <w:rPr>
                <w:rFonts w:ascii="Arial" w:hAnsi="Arial" w:cs="Arial"/>
              </w:rPr>
              <w:t>8</w:t>
            </w:r>
          </w:p>
        </w:tc>
      </w:tr>
      <w:tr w:rsidR="00780787" w:rsidRPr="00003793" w:rsidTr="006554F8">
        <w:tc>
          <w:tcPr>
            <w:tcW w:w="10030" w:type="dxa"/>
            <w:gridSpan w:val="7"/>
          </w:tcPr>
          <w:p w:rsidR="00780787" w:rsidRPr="00003793" w:rsidRDefault="00780787" w:rsidP="006554F8">
            <w:pPr>
              <w:rPr>
                <w:rFonts w:ascii="Arial" w:hAnsi="Arial" w:cs="Arial"/>
              </w:rPr>
            </w:pPr>
            <w:r w:rsidRPr="4361392A">
              <w:rPr>
                <w:rFonts w:ascii="Arial" w:hAnsi="Arial" w:cs="Arial"/>
              </w:rPr>
              <w:t xml:space="preserve">Out of Hours (OOH) described below: 17.00-09:00 hrs or 09.00-09.00 respectively </w:t>
            </w:r>
          </w:p>
        </w:tc>
      </w:tr>
      <w:tr w:rsidR="00780787" w:rsidRPr="00003793" w:rsidTr="006554F8">
        <w:tc>
          <w:tcPr>
            <w:tcW w:w="5246" w:type="dxa"/>
            <w:gridSpan w:val="3"/>
          </w:tcPr>
          <w:p w:rsidR="00780787" w:rsidRPr="00003793" w:rsidRDefault="00780787" w:rsidP="006554F8">
            <w:pPr>
              <w:rPr>
                <w:rFonts w:ascii="Arial" w:hAnsi="Arial" w:cs="Arial"/>
              </w:rPr>
            </w:pPr>
            <w:r w:rsidRPr="00003793">
              <w:rPr>
                <w:rFonts w:ascii="Arial" w:hAnsi="Arial" w:cs="Arial"/>
              </w:rPr>
              <w:t>Totals</w:t>
            </w:r>
          </w:p>
        </w:tc>
        <w:tc>
          <w:tcPr>
            <w:tcW w:w="1275" w:type="dxa"/>
          </w:tcPr>
          <w:p w:rsidR="00780787" w:rsidRPr="00003793" w:rsidRDefault="00780787" w:rsidP="006554F8">
            <w:pPr>
              <w:rPr>
                <w:rFonts w:ascii="Arial" w:hAnsi="Arial" w:cs="Arial"/>
              </w:rPr>
            </w:pPr>
            <w:r w:rsidRPr="4361392A">
              <w:rPr>
                <w:rFonts w:ascii="Arial" w:hAnsi="Arial" w:cs="Arial"/>
              </w:rPr>
              <w:t>8</w:t>
            </w:r>
          </w:p>
        </w:tc>
        <w:tc>
          <w:tcPr>
            <w:tcW w:w="1276" w:type="dxa"/>
          </w:tcPr>
          <w:p w:rsidR="00780787" w:rsidRPr="00003793" w:rsidRDefault="00780787" w:rsidP="006554F8">
            <w:pPr>
              <w:rPr>
                <w:rFonts w:ascii="Arial" w:hAnsi="Arial" w:cs="Arial"/>
              </w:rPr>
            </w:pPr>
            <w:r w:rsidRPr="4361392A">
              <w:rPr>
                <w:rFonts w:ascii="Arial" w:hAnsi="Arial" w:cs="Arial"/>
              </w:rPr>
              <w:t>2</w:t>
            </w:r>
          </w:p>
        </w:tc>
        <w:tc>
          <w:tcPr>
            <w:tcW w:w="1055" w:type="dxa"/>
          </w:tcPr>
          <w:p w:rsidR="00780787" w:rsidRPr="00003793" w:rsidRDefault="00780787" w:rsidP="006554F8">
            <w:pPr>
              <w:rPr>
                <w:rFonts w:ascii="Arial" w:hAnsi="Arial" w:cs="Arial"/>
              </w:rPr>
            </w:pPr>
            <w:r w:rsidRPr="00003793">
              <w:rPr>
                <w:rFonts w:ascii="Arial" w:hAnsi="Arial" w:cs="Arial"/>
              </w:rPr>
              <w:t>0.5</w:t>
            </w:r>
          </w:p>
        </w:tc>
        <w:tc>
          <w:tcPr>
            <w:tcW w:w="1178" w:type="dxa"/>
          </w:tcPr>
          <w:p w:rsidR="00780787" w:rsidRPr="00003793" w:rsidRDefault="00780787" w:rsidP="006554F8">
            <w:pPr>
              <w:rPr>
                <w:rFonts w:ascii="Arial" w:hAnsi="Arial" w:cs="Arial"/>
              </w:rPr>
            </w:pPr>
            <w:r w:rsidRPr="00003793">
              <w:rPr>
                <w:rFonts w:ascii="Arial" w:hAnsi="Arial" w:cs="Arial"/>
              </w:rPr>
              <w:t>40</w:t>
            </w:r>
          </w:p>
        </w:tc>
      </w:tr>
    </w:tbl>
    <w:p w:rsidR="00780787" w:rsidRDefault="00780787" w:rsidP="00780787">
      <w:pPr>
        <w:rPr>
          <w:rFonts w:ascii="Arial" w:hAnsi="Arial" w:cs="Arial"/>
        </w:rPr>
      </w:pPr>
    </w:p>
    <w:p w:rsidR="00780787" w:rsidRDefault="00780787" w:rsidP="00780787">
      <w:pPr>
        <w:rPr>
          <w:rFonts w:ascii="Arial" w:hAnsi="Arial" w:cs="Arial"/>
          <w:b/>
        </w:rPr>
      </w:pPr>
    </w:p>
    <w:p w:rsidR="00780787" w:rsidRPr="00E67889" w:rsidRDefault="00780787" w:rsidP="00780787">
      <w:pPr>
        <w:rPr>
          <w:rFonts w:ascii="Arial" w:hAnsi="Arial" w:cs="Arial"/>
          <w:b/>
        </w:rPr>
      </w:pPr>
    </w:p>
    <w:tbl>
      <w:tblPr>
        <w:tblW w:w="10123"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72"/>
        <w:gridCol w:w="9"/>
        <w:gridCol w:w="1266"/>
        <w:gridCol w:w="1276"/>
      </w:tblGrid>
      <w:tr w:rsidR="00780787" w:rsidRPr="00E67889" w:rsidTr="006554F8">
        <w:tc>
          <w:tcPr>
            <w:tcW w:w="7581" w:type="dxa"/>
            <w:gridSpan w:val="2"/>
          </w:tcPr>
          <w:p w:rsidR="00780787" w:rsidRPr="00E67889" w:rsidRDefault="00780787" w:rsidP="006554F8">
            <w:pPr>
              <w:pStyle w:val="Title"/>
              <w:jc w:val="left"/>
              <w:rPr>
                <w:rFonts w:ascii="Arial" w:hAnsi="Arial" w:cs="Arial"/>
              </w:rPr>
            </w:pPr>
            <w:r w:rsidRPr="00E67889">
              <w:rPr>
                <w:rFonts w:ascii="Arial" w:hAnsi="Arial" w:cs="Arial"/>
                <w:sz w:val="22"/>
                <w:szCs w:val="22"/>
              </w:rPr>
              <w:t>Education/Qualifications</w:t>
            </w:r>
          </w:p>
        </w:tc>
        <w:tc>
          <w:tcPr>
            <w:tcW w:w="1266" w:type="dxa"/>
          </w:tcPr>
          <w:p w:rsidR="00780787" w:rsidRPr="00E67889" w:rsidRDefault="00780787" w:rsidP="006554F8">
            <w:pPr>
              <w:pStyle w:val="Title"/>
              <w:jc w:val="left"/>
              <w:rPr>
                <w:rFonts w:ascii="Arial" w:hAnsi="Arial" w:cs="Arial"/>
                <w:i/>
              </w:rPr>
            </w:pPr>
            <w:r w:rsidRPr="00E67889">
              <w:rPr>
                <w:rFonts w:ascii="Arial" w:hAnsi="Arial" w:cs="Arial"/>
                <w:i/>
                <w:sz w:val="22"/>
                <w:szCs w:val="22"/>
              </w:rPr>
              <w:t>Essential</w:t>
            </w:r>
          </w:p>
        </w:tc>
        <w:tc>
          <w:tcPr>
            <w:tcW w:w="1276" w:type="dxa"/>
          </w:tcPr>
          <w:p w:rsidR="00780787" w:rsidRPr="00E67889" w:rsidRDefault="00780787" w:rsidP="006554F8">
            <w:pPr>
              <w:pStyle w:val="Title"/>
              <w:jc w:val="left"/>
              <w:rPr>
                <w:rFonts w:ascii="Arial" w:hAnsi="Arial" w:cs="Arial"/>
                <w:i/>
              </w:rPr>
            </w:pPr>
            <w:r w:rsidRPr="00E67889">
              <w:rPr>
                <w:rFonts w:ascii="Arial" w:hAnsi="Arial" w:cs="Arial"/>
                <w:i/>
                <w:sz w:val="22"/>
                <w:szCs w:val="22"/>
              </w:rPr>
              <w:t>Desirable</w:t>
            </w:r>
          </w:p>
        </w:tc>
      </w:tr>
      <w:tr w:rsidR="00780787" w:rsidRPr="00E67889" w:rsidTr="006554F8">
        <w:tc>
          <w:tcPr>
            <w:tcW w:w="7581" w:type="dxa"/>
            <w:gridSpan w:val="2"/>
          </w:tcPr>
          <w:p w:rsidR="00780787" w:rsidRPr="00E33395" w:rsidRDefault="00780787" w:rsidP="006554F8">
            <w:pPr>
              <w:pStyle w:val="Title"/>
              <w:jc w:val="left"/>
              <w:rPr>
                <w:rFonts w:ascii="Arial" w:hAnsi="Arial" w:cs="Arial"/>
                <w:b w:val="0"/>
              </w:rPr>
            </w:pPr>
            <w:r w:rsidRPr="00BD0875">
              <w:rPr>
                <w:rFonts w:ascii="Arial" w:hAnsi="Arial" w:cs="Arial"/>
                <w:b w:val="0"/>
                <w:sz w:val="22"/>
                <w:szCs w:val="22"/>
              </w:rPr>
              <w:t>Inclusion in the GMC Specialist Register or UK Public Health (Specialist) Register</w:t>
            </w:r>
            <w:r w:rsidR="00CA4E63" w:rsidRPr="00BD0875">
              <w:rPr>
                <w:rFonts w:ascii="Arial" w:hAnsi="Arial" w:cs="Arial"/>
                <w:b w:val="0"/>
                <w:sz w:val="22"/>
                <w:szCs w:val="22"/>
              </w:rPr>
              <w:t xml:space="preserve"> or </w:t>
            </w:r>
            <w:r w:rsidR="00CA4E63" w:rsidRPr="00E33395">
              <w:rPr>
                <w:rStyle w:val="ui-provider"/>
                <w:rFonts w:ascii="Arial" w:hAnsi="Arial" w:cs="Arial"/>
                <w:b w:val="0"/>
                <w:sz w:val="22"/>
                <w:szCs w:val="22"/>
              </w:rPr>
              <w:t>GDC Specialist List in dental public health</w:t>
            </w:r>
          </w:p>
        </w:tc>
        <w:tc>
          <w:tcPr>
            <w:tcW w:w="1266" w:type="dxa"/>
          </w:tcPr>
          <w:p w:rsidR="00780787" w:rsidRPr="00E67889" w:rsidRDefault="00780787" w:rsidP="006554F8">
            <w:pPr>
              <w:pStyle w:val="Title"/>
              <w:rPr>
                <w:rFonts w:ascii="Arial" w:hAnsi="Arial" w:cs="Arial"/>
                <w:b w:val="0"/>
              </w:rPr>
            </w:pPr>
            <w:r w:rsidRPr="00E67889">
              <w:rPr>
                <w:rFonts w:ascii="Arial" w:hAnsi="Arial" w:cs="Arial"/>
                <w:b w:val="0"/>
                <w:sz w:val="22"/>
                <w:szCs w:val="22"/>
              </w:rPr>
              <w:t>X</w:t>
            </w:r>
          </w:p>
        </w:tc>
        <w:tc>
          <w:tcPr>
            <w:tcW w:w="1276" w:type="dxa"/>
          </w:tcPr>
          <w:p w:rsidR="00780787" w:rsidRPr="00E67889" w:rsidRDefault="00780787" w:rsidP="006554F8">
            <w:pPr>
              <w:pStyle w:val="Title"/>
              <w:rPr>
                <w:rFonts w:ascii="Arial" w:hAnsi="Arial" w:cs="Arial"/>
                <w:b w:val="0"/>
              </w:rPr>
            </w:pPr>
          </w:p>
        </w:tc>
      </w:tr>
      <w:tr w:rsidR="00780787" w:rsidRPr="00E67889" w:rsidTr="006554F8">
        <w:tc>
          <w:tcPr>
            <w:tcW w:w="7581" w:type="dxa"/>
            <w:gridSpan w:val="2"/>
          </w:tcPr>
          <w:p w:rsidR="00780787" w:rsidRPr="00E33395" w:rsidRDefault="003A4349" w:rsidP="003A4349">
            <w:pPr>
              <w:rPr>
                <w:rFonts w:ascii="Arial" w:hAnsi="Arial" w:cs="Arial"/>
                <w:spacing w:val="-2"/>
              </w:rPr>
            </w:pPr>
            <w:r w:rsidRPr="003A4349">
              <w:rPr>
                <w:rFonts w:ascii="Arial" w:hAnsi="Arial" w:cs="Arial"/>
                <w:spacing w:val="-2"/>
                <w:sz w:val="22"/>
                <w:szCs w:val="22"/>
              </w:rPr>
              <w:t xml:space="preserve">Applicants who are UK trained in Public Health </w:t>
            </w:r>
            <w:r>
              <w:rPr>
                <w:rFonts w:ascii="Arial" w:hAnsi="Arial" w:cs="Arial"/>
                <w:spacing w:val="-2"/>
                <w:sz w:val="22"/>
                <w:szCs w:val="22"/>
              </w:rPr>
              <w:t xml:space="preserve">and not yet on a specialist register </w:t>
            </w:r>
            <w:r w:rsidRPr="003A4349">
              <w:rPr>
                <w:rFonts w:ascii="Arial" w:hAnsi="Arial" w:cs="Arial"/>
                <w:spacing w:val="-2"/>
                <w:sz w:val="22"/>
                <w:szCs w:val="22"/>
              </w:rPr>
              <w:t xml:space="preserve">must </w:t>
            </w:r>
            <w:r>
              <w:rPr>
                <w:rFonts w:ascii="Arial" w:hAnsi="Arial" w:cs="Arial"/>
                <w:spacing w:val="-2"/>
                <w:sz w:val="22"/>
                <w:szCs w:val="22"/>
              </w:rPr>
              <w:t>also</w:t>
            </w:r>
            <w:r w:rsidRPr="003A4349">
              <w:rPr>
                <w:rFonts w:ascii="Arial" w:hAnsi="Arial" w:cs="Arial"/>
                <w:spacing w:val="-2"/>
                <w:sz w:val="22"/>
                <w:szCs w:val="22"/>
              </w:rPr>
              <w:t xml:space="preserve"> be a holder of a Certificate of Completion of Training (CCT) or be within six months of award of CCT on the date of the interview.</w:t>
            </w:r>
          </w:p>
        </w:tc>
        <w:tc>
          <w:tcPr>
            <w:tcW w:w="1266" w:type="dxa"/>
          </w:tcPr>
          <w:p w:rsidR="00780787" w:rsidRPr="00E67889" w:rsidRDefault="00780787" w:rsidP="006554F8">
            <w:pPr>
              <w:jc w:val="center"/>
              <w:rPr>
                <w:rFonts w:ascii="Arial" w:hAnsi="Arial" w:cs="Arial"/>
                <w:spacing w:val="-2"/>
              </w:rPr>
            </w:pPr>
          </w:p>
          <w:p w:rsidR="00780787" w:rsidRPr="00E67889" w:rsidRDefault="00780787" w:rsidP="006554F8">
            <w:pPr>
              <w:jc w:val="center"/>
              <w:rPr>
                <w:rFonts w:ascii="Arial" w:hAnsi="Arial" w:cs="Arial"/>
                <w:spacing w:val="-2"/>
              </w:rPr>
            </w:pPr>
            <w:r w:rsidRPr="00E67889">
              <w:rPr>
                <w:rFonts w:ascii="Arial" w:hAnsi="Arial" w:cs="Arial"/>
                <w:spacing w:val="-2"/>
                <w:sz w:val="22"/>
                <w:szCs w:val="22"/>
              </w:rPr>
              <w:t>X</w:t>
            </w:r>
          </w:p>
        </w:tc>
        <w:tc>
          <w:tcPr>
            <w:tcW w:w="1276" w:type="dxa"/>
          </w:tcPr>
          <w:p w:rsidR="00780787" w:rsidRPr="00E67889" w:rsidRDefault="00780787" w:rsidP="006554F8">
            <w:pPr>
              <w:jc w:val="center"/>
              <w:rPr>
                <w:rFonts w:ascii="Arial" w:hAnsi="Arial" w:cs="Arial"/>
              </w:rPr>
            </w:pPr>
          </w:p>
        </w:tc>
      </w:tr>
      <w:tr w:rsidR="00BD0875" w:rsidRPr="00AE1E12" w:rsidTr="00BD0875">
        <w:tc>
          <w:tcPr>
            <w:tcW w:w="7581" w:type="dxa"/>
            <w:gridSpan w:val="2"/>
            <w:tcBorders>
              <w:top w:val="single" w:sz="4" w:space="0" w:color="auto"/>
              <w:left w:val="single" w:sz="4" w:space="0" w:color="auto"/>
              <w:bottom w:val="single" w:sz="4" w:space="0" w:color="auto"/>
              <w:right w:val="single" w:sz="4" w:space="0" w:color="auto"/>
            </w:tcBorders>
          </w:tcPr>
          <w:p w:rsidR="00BD0875" w:rsidRPr="00BD0875" w:rsidRDefault="00BD0875" w:rsidP="00E33395">
            <w:pPr>
              <w:pStyle w:val="Title"/>
              <w:jc w:val="left"/>
              <w:rPr>
                <w:rFonts w:ascii="Arial" w:hAnsi="Arial" w:cs="Arial"/>
                <w:b w:val="0"/>
              </w:rPr>
            </w:pPr>
            <w:r w:rsidRPr="00BD0875">
              <w:rPr>
                <w:rFonts w:ascii="Arial" w:hAnsi="Arial" w:cs="Arial"/>
                <w:b w:val="0"/>
                <w:sz w:val="22"/>
                <w:szCs w:val="22"/>
              </w:rPr>
              <w:t>If an applicant is non-UK trained, they will be required to show evidence of equivalence to the UK CCT [see shortlisting notes below for additional guidance]</w:t>
            </w:r>
          </w:p>
        </w:tc>
        <w:tc>
          <w:tcPr>
            <w:tcW w:w="1266" w:type="dxa"/>
            <w:tcBorders>
              <w:top w:val="single" w:sz="4" w:space="0" w:color="auto"/>
              <w:left w:val="single" w:sz="4" w:space="0" w:color="auto"/>
              <w:bottom w:val="single" w:sz="4" w:space="0" w:color="auto"/>
              <w:right w:val="single" w:sz="4" w:space="0" w:color="auto"/>
            </w:tcBorders>
          </w:tcPr>
          <w:p w:rsidR="00BD0875" w:rsidRPr="00BD0875" w:rsidRDefault="00BD0875" w:rsidP="00BD0875">
            <w:pPr>
              <w:pStyle w:val="Title"/>
              <w:rPr>
                <w:rFonts w:ascii="Arial" w:hAnsi="Arial" w:cs="Arial"/>
                <w:b w:val="0"/>
              </w:rPr>
            </w:pPr>
            <w:r w:rsidRPr="00BD0875">
              <w:rPr>
                <w:rFonts w:ascii="Arial" w:hAnsi="Arial" w:cs="Arial"/>
                <w:b w:val="0"/>
                <w:sz w:val="22"/>
                <w:szCs w:val="22"/>
              </w:rPr>
              <w:t>X</w:t>
            </w:r>
          </w:p>
        </w:tc>
        <w:tc>
          <w:tcPr>
            <w:tcW w:w="1276" w:type="dxa"/>
            <w:tcBorders>
              <w:top w:val="single" w:sz="4" w:space="0" w:color="auto"/>
              <w:left w:val="single" w:sz="4" w:space="0" w:color="auto"/>
              <w:bottom w:val="single" w:sz="4" w:space="0" w:color="auto"/>
              <w:right w:val="single" w:sz="4" w:space="0" w:color="auto"/>
            </w:tcBorders>
          </w:tcPr>
          <w:p w:rsidR="00BD0875" w:rsidRPr="00BD0875" w:rsidRDefault="00BD0875" w:rsidP="00BD0875">
            <w:pPr>
              <w:pStyle w:val="Title"/>
              <w:rPr>
                <w:rFonts w:ascii="Arial" w:hAnsi="Arial" w:cs="Arial"/>
                <w:b w:val="0"/>
              </w:rPr>
            </w:pPr>
          </w:p>
        </w:tc>
      </w:tr>
      <w:tr w:rsidR="00131B03" w:rsidRPr="00E67889" w:rsidTr="00131B03">
        <w:tc>
          <w:tcPr>
            <w:tcW w:w="7581" w:type="dxa"/>
            <w:gridSpan w:val="2"/>
            <w:tcBorders>
              <w:top w:val="single" w:sz="4" w:space="0" w:color="auto"/>
              <w:left w:val="single" w:sz="4" w:space="0" w:color="auto"/>
              <w:bottom w:val="single" w:sz="4" w:space="0" w:color="auto"/>
              <w:right w:val="single" w:sz="4" w:space="0" w:color="auto"/>
            </w:tcBorders>
          </w:tcPr>
          <w:p w:rsidR="00131B03" w:rsidRPr="00BA060A" w:rsidRDefault="00131B03" w:rsidP="007A2DB1">
            <w:pPr>
              <w:pStyle w:val="Title"/>
              <w:jc w:val="left"/>
              <w:rPr>
                <w:rFonts w:ascii="Arial" w:hAnsi="Arial" w:cs="Arial"/>
                <w:b w:val="0"/>
              </w:rPr>
            </w:pPr>
            <w:r w:rsidRPr="00BD0875">
              <w:rPr>
                <w:rFonts w:ascii="Arial" w:hAnsi="Arial" w:cs="Arial"/>
                <w:b w:val="0"/>
                <w:sz w:val="22"/>
                <w:szCs w:val="22"/>
              </w:rPr>
              <w:t>Minimum 6 months training in health protection</w:t>
            </w:r>
          </w:p>
        </w:tc>
        <w:tc>
          <w:tcPr>
            <w:tcW w:w="1266" w:type="dxa"/>
            <w:tcBorders>
              <w:top w:val="single" w:sz="4" w:space="0" w:color="auto"/>
              <w:left w:val="single" w:sz="4" w:space="0" w:color="auto"/>
              <w:bottom w:val="single" w:sz="4" w:space="0" w:color="auto"/>
              <w:right w:val="single" w:sz="4" w:space="0" w:color="auto"/>
            </w:tcBorders>
          </w:tcPr>
          <w:p w:rsidR="00131B03" w:rsidRPr="00131B03" w:rsidRDefault="00131B03" w:rsidP="007A2DB1">
            <w:pPr>
              <w:pStyle w:val="Title"/>
              <w:rPr>
                <w:rFonts w:ascii="Arial" w:hAnsi="Arial" w:cs="Arial"/>
                <w:b w:val="0"/>
              </w:rPr>
            </w:pPr>
            <w:r w:rsidRPr="00E67889">
              <w:rPr>
                <w:rFonts w:ascii="Arial" w:hAnsi="Arial" w:cs="Arial"/>
                <w:b w:val="0"/>
                <w:sz w:val="22"/>
                <w:szCs w:val="22"/>
              </w:rPr>
              <w:t>X</w:t>
            </w:r>
          </w:p>
        </w:tc>
        <w:tc>
          <w:tcPr>
            <w:tcW w:w="1276" w:type="dxa"/>
            <w:tcBorders>
              <w:top w:val="single" w:sz="4" w:space="0" w:color="auto"/>
              <w:left w:val="single" w:sz="4" w:space="0" w:color="auto"/>
              <w:bottom w:val="single" w:sz="4" w:space="0" w:color="auto"/>
              <w:right w:val="single" w:sz="4" w:space="0" w:color="auto"/>
            </w:tcBorders>
          </w:tcPr>
          <w:p w:rsidR="00131B03" w:rsidRPr="00E67889" w:rsidRDefault="00131B03" w:rsidP="007A2DB1">
            <w:pPr>
              <w:pStyle w:val="Title"/>
              <w:rPr>
                <w:rFonts w:ascii="Arial" w:hAnsi="Arial" w:cs="Arial"/>
                <w:b w:val="0"/>
              </w:rPr>
            </w:pPr>
          </w:p>
        </w:tc>
      </w:tr>
      <w:tr w:rsidR="00780787" w:rsidRPr="00E67889" w:rsidTr="006554F8">
        <w:tc>
          <w:tcPr>
            <w:tcW w:w="7581" w:type="dxa"/>
            <w:gridSpan w:val="2"/>
          </w:tcPr>
          <w:p w:rsidR="00780787" w:rsidRPr="00E67889" w:rsidRDefault="00780787" w:rsidP="006554F8">
            <w:pPr>
              <w:pStyle w:val="Title"/>
              <w:jc w:val="left"/>
              <w:rPr>
                <w:rFonts w:ascii="Arial" w:hAnsi="Arial" w:cs="Arial"/>
                <w:b w:val="0"/>
              </w:rPr>
            </w:pPr>
            <w:r w:rsidRPr="00E67889">
              <w:rPr>
                <w:rFonts w:ascii="Arial" w:hAnsi="Arial" w:cs="Arial"/>
                <w:b w:val="0"/>
                <w:sz w:val="22"/>
                <w:szCs w:val="22"/>
              </w:rPr>
              <w:t>Applicants must meet minimum CPD requirements in accordance with the requirements of the Faculty of Public Health</w:t>
            </w:r>
          </w:p>
        </w:tc>
        <w:tc>
          <w:tcPr>
            <w:tcW w:w="1266" w:type="dxa"/>
          </w:tcPr>
          <w:p w:rsidR="00780787" w:rsidRPr="00E67889" w:rsidRDefault="00780787" w:rsidP="006554F8">
            <w:pPr>
              <w:pStyle w:val="Title"/>
              <w:rPr>
                <w:rFonts w:ascii="Arial" w:hAnsi="Arial" w:cs="Arial"/>
                <w:b w:val="0"/>
              </w:rPr>
            </w:pPr>
          </w:p>
          <w:p w:rsidR="00780787" w:rsidRPr="00E67889" w:rsidRDefault="00780787" w:rsidP="006554F8">
            <w:pPr>
              <w:pStyle w:val="Title"/>
              <w:rPr>
                <w:rFonts w:ascii="Arial" w:hAnsi="Arial" w:cs="Arial"/>
                <w:b w:val="0"/>
              </w:rPr>
            </w:pPr>
            <w:r w:rsidRPr="00E67889">
              <w:rPr>
                <w:rFonts w:ascii="Arial" w:hAnsi="Arial" w:cs="Arial"/>
                <w:b w:val="0"/>
                <w:sz w:val="22"/>
                <w:szCs w:val="22"/>
              </w:rPr>
              <w:t>X</w:t>
            </w:r>
          </w:p>
        </w:tc>
        <w:tc>
          <w:tcPr>
            <w:tcW w:w="1276" w:type="dxa"/>
          </w:tcPr>
          <w:p w:rsidR="00780787" w:rsidRPr="00E67889" w:rsidRDefault="00780787" w:rsidP="006554F8">
            <w:pPr>
              <w:pStyle w:val="Title"/>
              <w:rPr>
                <w:rFonts w:ascii="Arial" w:hAnsi="Arial" w:cs="Arial"/>
                <w:b w:val="0"/>
              </w:rPr>
            </w:pPr>
          </w:p>
        </w:tc>
      </w:tr>
      <w:tr w:rsidR="00780787" w:rsidRPr="00E67889" w:rsidTr="006554F8">
        <w:tc>
          <w:tcPr>
            <w:tcW w:w="7581" w:type="dxa"/>
            <w:gridSpan w:val="2"/>
          </w:tcPr>
          <w:p w:rsidR="00780787" w:rsidRPr="00E67889" w:rsidRDefault="00780787" w:rsidP="006554F8">
            <w:pPr>
              <w:pStyle w:val="Title"/>
              <w:jc w:val="left"/>
              <w:rPr>
                <w:rFonts w:ascii="Arial" w:hAnsi="Arial" w:cs="Arial"/>
                <w:b w:val="0"/>
              </w:rPr>
            </w:pPr>
            <w:r>
              <w:rPr>
                <w:rFonts w:ascii="Arial" w:hAnsi="Arial" w:cs="Arial"/>
                <w:b w:val="0"/>
                <w:sz w:val="22"/>
                <w:szCs w:val="22"/>
              </w:rPr>
              <w:t>Fellowship of the Faculty of Public Health</w:t>
            </w:r>
          </w:p>
        </w:tc>
        <w:tc>
          <w:tcPr>
            <w:tcW w:w="1266" w:type="dxa"/>
          </w:tcPr>
          <w:p w:rsidR="00780787" w:rsidRPr="00E67889" w:rsidRDefault="00780787" w:rsidP="006554F8">
            <w:pPr>
              <w:pStyle w:val="Title"/>
              <w:rPr>
                <w:rFonts w:ascii="Arial" w:hAnsi="Arial" w:cs="Arial"/>
                <w:b w:val="0"/>
              </w:rPr>
            </w:pPr>
          </w:p>
        </w:tc>
        <w:tc>
          <w:tcPr>
            <w:tcW w:w="1276" w:type="dxa"/>
          </w:tcPr>
          <w:p w:rsidR="00780787" w:rsidRPr="00E67889" w:rsidRDefault="00780787" w:rsidP="006554F8">
            <w:pPr>
              <w:pStyle w:val="Title"/>
              <w:rPr>
                <w:rFonts w:ascii="Arial" w:hAnsi="Arial" w:cs="Arial"/>
                <w:b w:val="0"/>
              </w:rPr>
            </w:pPr>
            <w:r w:rsidRPr="00E67889">
              <w:rPr>
                <w:rFonts w:ascii="Arial" w:hAnsi="Arial" w:cs="Arial"/>
                <w:b w:val="0"/>
                <w:sz w:val="22"/>
                <w:szCs w:val="22"/>
              </w:rPr>
              <w:t>X</w:t>
            </w:r>
          </w:p>
        </w:tc>
      </w:tr>
      <w:tr w:rsidR="00780787" w:rsidRPr="00E67889" w:rsidTr="006554F8">
        <w:tc>
          <w:tcPr>
            <w:tcW w:w="7581" w:type="dxa"/>
            <w:gridSpan w:val="2"/>
          </w:tcPr>
          <w:p w:rsidR="00780787" w:rsidRPr="00761F67" w:rsidRDefault="00780787" w:rsidP="006554F8">
            <w:pPr>
              <w:pStyle w:val="Title"/>
              <w:jc w:val="left"/>
              <w:rPr>
                <w:rFonts w:ascii="Arial" w:hAnsi="Arial" w:cs="Arial"/>
                <w:b w:val="0"/>
                <w:bCs/>
              </w:rPr>
            </w:pPr>
            <w:r w:rsidRPr="00231483">
              <w:rPr>
                <w:rFonts w:ascii="Arial" w:eastAsia="Arial" w:hAnsi="Arial" w:cs="Arial"/>
                <w:b w:val="0"/>
                <w:bCs/>
                <w:sz w:val="22"/>
                <w:szCs w:val="22"/>
              </w:rPr>
              <w:t>Eligible to be designated as a competent person under the Public Health etc. (Scotland) Act, 2008</w:t>
            </w:r>
          </w:p>
        </w:tc>
        <w:tc>
          <w:tcPr>
            <w:tcW w:w="1266" w:type="dxa"/>
          </w:tcPr>
          <w:p w:rsidR="00780787" w:rsidRPr="00E67889" w:rsidRDefault="00780787" w:rsidP="006554F8">
            <w:pPr>
              <w:pStyle w:val="Title"/>
              <w:rPr>
                <w:rFonts w:ascii="Arial" w:hAnsi="Arial" w:cs="Arial"/>
                <w:b w:val="0"/>
              </w:rPr>
            </w:pPr>
            <w:r>
              <w:rPr>
                <w:rFonts w:ascii="Arial" w:hAnsi="Arial" w:cs="Arial"/>
                <w:b w:val="0"/>
                <w:sz w:val="22"/>
                <w:szCs w:val="22"/>
              </w:rPr>
              <w:t>X</w:t>
            </w:r>
          </w:p>
        </w:tc>
        <w:tc>
          <w:tcPr>
            <w:tcW w:w="1276" w:type="dxa"/>
          </w:tcPr>
          <w:p w:rsidR="00780787" w:rsidRPr="00E67889" w:rsidRDefault="00780787" w:rsidP="006554F8">
            <w:pPr>
              <w:pStyle w:val="Title"/>
              <w:rPr>
                <w:rFonts w:ascii="Arial" w:hAnsi="Arial" w:cs="Arial"/>
                <w:b w:val="0"/>
              </w:rPr>
            </w:pPr>
          </w:p>
        </w:tc>
      </w:tr>
      <w:tr w:rsidR="00780787" w:rsidRPr="00E67889" w:rsidTr="006554F8">
        <w:tc>
          <w:tcPr>
            <w:tcW w:w="10123" w:type="dxa"/>
            <w:gridSpan w:val="4"/>
          </w:tcPr>
          <w:p w:rsidR="00780787" w:rsidRPr="00E67889" w:rsidRDefault="00780787" w:rsidP="006554F8">
            <w:pPr>
              <w:rPr>
                <w:rFonts w:ascii="Arial" w:hAnsi="Arial" w:cs="Arial"/>
              </w:rPr>
            </w:pPr>
            <w:r w:rsidRPr="00E67889">
              <w:rPr>
                <w:rFonts w:ascii="Arial" w:hAnsi="Arial" w:cs="Arial"/>
                <w:b/>
                <w:sz w:val="22"/>
                <w:szCs w:val="22"/>
              </w:rPr>
              <w:t>Personal qualities</w:t>
            </w:r>
          </w:p>
        </w:tc>
      </w:tr>
      <w:tr w:rsidR="00780787" w:rsidRPr="00E67889" w:rsidTr="006554F8">
        <w:tc>
          <w:tcPr>
            <w:tcW w:w="7572" w:type="dxa"/>
          </w:tcPr>
          <w:p w:rsidR="00780787" w:rsidRPr="00E67889" w:rsidRDefault="00780787" w:rsidP="006554F8">
            <w:pPr>
              <w:rPr>
                <w:rFonts w:ascii="Arial" w:hAnsi="Arial" w:cs="Arial"/>
              </w:rPr>
            </w:pPr>
            <w:r w:rsidRPr="00E67889">
              <w:rPr>
                <w:rFonts w:ascii="Arial" w:hAnsi="Arial" w:cs="Arial"/>
                <w:sz w:val="22"/>
                <w:szCs w:val="22"/>
              </w:rPr>
              <w:t>Strong commitment to public health principles</w:t>
            </w:r>
          </w:p>
        </w:tc>
        <w:tc>
          <w:tcPr>
            <w:tcW w:w="1275" w:type="dxa"/>
            <w:gridSpan w:val="2"/>
          </w:tcPr>
          <w:p w:rsidR="00780787" w:rsidRPr="00E67889" w:rsidRDefault="00780787" w:rsidP="006554F8">
            <w:pPr>
              <w:jc w:val="center"/>
              <w:rPr>
                <w:rFonts w:ascii="Arial" w:hAnsi="Arial" w:cs="Arial"/>
              </w:rPr>
            </w:pPr>
            <w:r w:rsidRPr="00E67889">
              <w:rPr>
                <w:rFonts w:ascii="Arial" w:hAnsi="Arial" w:cs="Arial"/>
                <w:sz w:val="22"/>
                <w:szCs w:val="22"/>
              </w:rPr>
              <w:t>X</w:t>
            </w:r>
          </w:p>
        </w:tc>
        <w:tc>
          <w:tcPr>
            <w:tcW w:w="1276" w:type="dxa"/>
          </w:tcPr>
          <w:p w:rsidR="00780787" w:rsidRPr="00E67889" w:rsidRDefault="00780787" w:rsidP="006554F8">
            <w:pPr>
              <w:jc w:val="center"/>
              <w:rPr>
                <w:rFonts w:ascii="Arial" w:hAnsi="Arial" w:cs="Arial"/>
              </w:rPr>
            </w:pPr>
          </w:p>
        </w:tc>
      </w:tr>
      <w:tr w:rsidR="00780787" w:rsidRPr="00E67889" w:rsidTr="006554F8">
        <w:tc>
          <w:tcPr>
            <w:tcW w:w="7572" w:type="dxa"/>
          </w:tcPr>
          <w:p w:rsidR="00780787" w:rsidRPr="00E67889" w:rsidRDefault="00780787" w:rsidP="006554F8">
            <w:pPr>
              <w:rPr>
                <w:rFonts w:ascii="Arial" w:hAnsi="Arial" w:cs="Arial"/>
              </w:rPr>
            </w:pPr>
            <w:r w:rsidRPr="00E67889">
              <w:rPr>
                <w:rFonts w:ascii="Arial" w:hAnsi="Arial" w:cs="Arial"/>
                <w:sz w:val="22"/>
                <w:szCs w:val="22"/>
              </w:rPr>
              <w:t>Able to prioritise work, and work well against a background of change and uncertainty</w:t>
            </w:r>
          </w:p>
        </w:tc>
        <w:tc>
          <w:tcPr>
            <w:tcW w:w="1275" w:type="dxa"/>
            <w:gridSpan w:val="2"/>
          </w:tcPr>
          <w:p w:rsidR="00780787" w:rsidRPr="00E67889" w:rsidRDefault="00780787" w:rsidP="006554F8">
            <w:pPr>
              <w:jc w:val="center"/>
              <w:rPr>
                <w:rFonts w:ascii="Arial" w:hAnsi="Arial" w:cs="Arial"/>
              </w:rPr>
            </w:pPr>
            <w:r w:rsidRPr="00E67889">
              <w:rPr>
                <w:rFonts w:ascii="Arial" w:hAnsi="Arial" w:cs="Arial"/>
                <w:sz w:val="22"/>
                <w:szCs w:val="22"/>
              </w:rPr>
              <w:t>X</w:t>
            </w:r>
          </w:p>
        </w:tc>
        <w:tc>
          <w:tcPr>
            <w:tcW w:w="1276" w:type="dxa"/>
          </w:tcPr>
          <w:p w:rsidR="00780787" w:rsidRPr="00E67889" w:rsidRDefault="00780787" w:rsidP="006554F8">
            <w:pPr>
              <w:jc w:val="center"/>
              <w:rPr>
                <w:rFonts w:ascii="Arial" w:hAnsi="Arial" w:cs="Arial"/>
              </w:rPr>
            </w:pPr>
          </w:p>
        </w:tc>
      </w:tr>
      <w:tr w:rsidR="00780787" w:rsidRPr="00E67889" w:rsidTr="006554F8">
        <w:tc>
          <w:tcPr>
            <w:tcW w:w="7572" w:type="dxa"/>
          </w:tcPr>
          <w:p w:rsidR="00780787" w:rsidRPr="00E67889" w:rsidRDefault="00780787" w:rsidP="006554F8">
            <w:pPr>
              <w:rPr>
                <w:rFonts w:ascii="Arial" w:hAnsi="Arial" w:cs="Arial"/>
              </w:rPr>
            </w:pPr>
            <w:r w:rsidRPr="00E67889">
              <w:rPr>
                <w:rFonts w:ascii="Arial" w:hAnsi="Arial" w:cs="Arial"/>
                <w:sz w:val="22"/>
                <w:szCs w:val="22"/>
              </w:rPr>
              <w:t>Adaptable to situations, can handle people of all capabilities and attitudes</w:t>
            </w:r>
          </w:p>
        </w:tc>
        <w:tc>
          <w:tcPr>
            <w:tcW w:w="1275" w:type="dxa"/>
            <w:gridSpan w:val="2"/>
          </w:tcPr>
          <w:p w:rsidR="00780787" w:rsidRPr="00E67889" w:rsidRDefault="00780787" w:rsidP="006554F8">
            <w:pPr>
              <w:jc w:val="center"/>
              <w:rPr>
                <w:rFonts w:ascii="Arial" w:hAnsi="Arial" w:cs="Arial"/>
              </w:rPr>
            </w:pPr>
            <w:r w:rsidRPr="00E67889">
              <w:rPr>
                <w:rFonts w:ascii="Arial" w:hAnsi="Arial" w:cs="Arial"/>
                <w:sz w:val="22"/>
                <w:szCs w:val="22"/>
              </w:rPr>
              <w:t>X</w:t>
            </w:r>
          </w:p>
        </w:tc>
        <w:tc>
          <w:tcPr>
            <w:tcW w:w="1276" w:type="dxa"/>
          </w:tcPr>
          <w:p w:rsidR="00780787" w:rsidRPr="00E67889" w:rsidRDefault="00780787" w:rsidP="006554F8">
            <w:pPr>
              <w:jc w:val="center"/>
              <w:rPr>
                <w:rFonts w:ascii="Arial" w:hAnsi="Arial" w:cs="Arial"/>
              </w:rPr>
            </w:pPr>
          </w:p>
        </w:tc>
      </w:tr>
      <w:tr w:rsidR="00780787" w:rsidRPr="00E67889" w:rsidTr="006554F8">
        <w:tc>
          <w:tcPr>
            <w:tcW w:w="7572" w:type="dxa"/>
          </w:tcPr>
          <w:p w:rsidR="00780787" w:rsidRPr="00E67889" w:rsidRDefault="00780787" w:rsidP="006554F8">
            <w:pPr>
              <w:rPr>
                <w:rFonts w:ascii="Arial" w:hAnsi="Arial" w:cs="Arial"/>
              </w:rPr>
            </w:pPr>
            <w:r w:rsidRPr="00E67889">
              <w:rPr>
                <w:rFonts w:ascii="Arial" w:hAnsi="Arial" w:cs="Arial"/>
                <w:sz w:val="22"/>
                <w:szCs w:val="22"/>
              </w:rPr>
              <w:t>Commitment to team-working, and respect and consideration for the skills of others</w:t>
            </w:r>
          </w:p>
        </w:tc>
        <w:tc>
          <w:tcPr>
            <w:tcW w:w="1275" w:type="dxa"/>
            <w:gridSpan w:val="2"/>
          </w:tcPr>
          <w:p w:rsidR="00780787" w:rsidRPr="00E67889" w:rsidRDefault="00780787" w:rsidP="006554F8">
            <w:pPr>
              <w:jc w:val="center"/>
              <w:rPr>
                <w:rFonts w:ascii="Arial" w:hAnsi="Arial" w:cs="Arial"/>
              </w:rPr>
            </w:pPr>
            <w:r w:rsidRPr="00E67889">
              <w:rPr>
                <w:rFonts w:ascii="Arial" w:hAnsi="Arial" w:cs="Arial"/>
                <w:sz w:val="22"/>
                <w:szCs w:val="22"/>
              </w:rPr>
              <w:t>X</w:t>
            </w:r>
          </w:p>
        </w:tc>
        <w:tc>
          <w:tcPr>
            <w:tcW w:w="1276" w:type="dxa"/>
          </w:tcPr>
          <w:p w:rsidR="00780787" w:rsidRPr="00E67889" w:rsidRDefault="00780787" w:rsidP="006554F8">
            <w:pPr>
              <w:jc w:val="center"/>
              <w:rPr>
                <w:rFonts w:ascii="Arial" w:hAnsi="Arial" w:cs="Arial"/>
              </w:rPr>
            </w:pPr>
          </w:p>
        </w:tc>
      </w:tr>
      <w:tr w:rsidR="00780787" w:rsidRPr="00E67889" w:rsidTr="006554F8">
        <w:tc>
          <w:tcPr>
            <w:tcW w:w="7572" w:type="dxa"/>
          </w:tcPr>
          <w:p w:rsidR="00780787" w:rsidRPr="00E67889" w:rsidRDefault="00780787" w:rsidP="006554F8">
            <w:pPr>
              <w:rPr>
                <w:rFonts w:ascii="Arial" w:hAnsi="Arial" w:cs="Arial"/>
              </w:rPr>
            </w:pPr>
            <w:r w:rsidRPr="00E67889">
              <w:rPr>
                <w:rFonts w:ascii="Arial" w:hAnsi="Arial" w:cs="Arial"/>
                <w:sz w:val="22"/>
                <w:szCs w:val="22"/>
              </w:rPr>
              <w:t>Self-motivated, pro-active, and innovative</w:t>
            </w:r>
          </w:p>
        </w:tc>
        <w:tc>
          <w:tcPr>
            <w:tcW w:w="1275" w:type="dxa"/>
            <w:gridSpan w:val="2"/>
          </w:tcPr>
          <w:p w:rsidR="00780787" w:rsidRPr="00E67889" w:rsidRDefault="00780787" w:rsidP="006554F8">
            <w:pPr>
              <w:jc w:val="center"/>
              <w:rPr>
                <w:rFonts w:ascii="Arial" w:hAnsi="Arial" w:cs="Arial"/>
              </w:rPr>
            </w:pPr>
            <w:r w:rsidRPr="00E67889">
              <w:rPr>
                <w:rFonts w:ascii="Arial" w:hAnsi="Arial" w:cs="Arial"/>
                <w:sz w:val="22"/>
                <w:szCs w:val="22"/>
              </w:rPr>
              <w:t>X</w:t>
            </w:r>
          </w:p>
        </w:tc>
        <w:tc>
          <w:tcPr>
            <w:tcW w:w="1276" w:type="dxa"/>
          </w:tcPr>
          <w:p w:rsidR="00780787" w:rsidRPr="00E67889" w:rsidRDefault="00780787" w:rsidP="006554F8">
            <w:pPr>
              <w:jc w:val="center"/>
              <w:rPr>
                <w:rFonts w:ascii="Arial" w:hAnsi="Arial" w:cs="Arial"/>
              </w:rPr>
            </w:pPr>
          </w:p>
        </w:tc>
      </w:tr>
      <w:tr w:rsidR="00780787" w:rsidRPr="00E67889" w:rsidTr="006554F8">
        <w:tc>
          <w:tcPr>
            <w:tcW w:w="7572" w:type="dxa"/>
          </w:tcPr>
          <w:p w:rsidR="00780787" w:rsidRPr="00E67889" w:rsidRDefault="00780787" w:rsidP="006554F8">
            <w:pPr>
              <w:rPr>
                <w:rFonts w:ascii="Arial" w:hAnsi="Arial" w:cs="Arial"/>
              </w:rPr>
            </w:pPr>
            <w:r w:rsidRPr="00E67889">
              <w:rPr>
                <w:rFonts w:ascii="Arial" w:hAnsi="Arial" w:cs="Arial"/>
                <w:sz w:val="22"/>
                <w:szCs w:val="22"/>
              </w:rPr>
              <w:t>High standards of professional probity</w:t>
            </w:r>
          </w:p>
        </w:tc>
        <w:tc>
          <w:tcPr>
            <w:tcW w:w="1275" w:type="dxa"/>
            <w:gridSpan w:val="2"/>
          </w:tcPr>
          <w:p w:rsidR="00780787" w:rsidRPr="00E67889" w:rsidRDefault="00780787" w:rsidP="006554F8">
            <w:pPr>
              <w:jc w:val="center"/>
              <w:rPr>
                <w:rFonts w:ascii="Arial" w:hAnsi="Arial" w:cs="Arial"/>
              </w:rPr>
            </w:pPr>
            <w:r w:rsidRPr="00E67889">
              <w:rPr>
                <w:rFonts w:ascii="Arial" w:hAnsi="Arial" w:cs="Arial"/>
                <w:sz w:val="22"/>
                <w:szCs w:val="22"/>
              </w:rPr>
              <w:t>X</w:t>
            </w:r>
          </w:p>
        </w:tc>
        <w:tc>
          <w:tcPr>
            <w:tcW w:w="1276" w:type="dxa"/>
          </w:tcPr>
          <w:p w:rsidR="00780787" w:rsidRPr="00E67889" w:rsidRDefault="00780787" w:rsidP="006554F8">
            <w:pPr>
              <w:jc w:val="center"/>
              <w:rPr>
                <w:rFonts w:ascii="Arial" w:hAnsi="Arial" w:cs="Arial"/>
              </w:rPr>
            </w:pPr>
          </w:p>
        </w:tc>
      </w:tr>
    </w:tbl>
    <w:p w:rsidR="00780787" w:rsidRDefault="00780787" w:rsidP="00780787">
      <w:pPr>
        <w:rPr>
          <w:rFonts w:ascii="Arial" w:hAnsi="Arial" w:cs="Arial"/>
          <w:sz w:val="22"/>
          <w:szCs w:val="22"/>
        </w:rPr>
      </w:pPr>
    </w:p>
    <w:p w:rsidR="00780787" w:rsidRPr="00E67889" w:rsidRDefault="00780787" w:rsidP="00780787">
      <w:pPr>
        <w:rPr>
          <w:rFonts w:ascii="Arial" w:hAnsi="Arial" w:cs="Arial"/>
          <w:sz w:val="22"/>
          <w:szCs w:val="22"/>
        </w:rPr>
      </w:pPr>
    </w:p>
    <w:tbl>
      <w:tblPr>
        <w:tblW w:w="10123"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72"/>
        <w:gridCol w:w="9"/>
        <w:gridCol w:w="1266"/>
        <w:gridCol w:w="1276"/>
      </w:tblGrid>
      <w:tr w:rsidR="00780787" w:rsidRPr="00E67889" w:rsidTr="006554F8">
        <w:tc>
          <w:tcPr>
            <w:tcW w:w="7581" w:type="dxa"/>
            <w:gridSpan w:val="2"/>
          </w:tcPr>
          <w:p w:rsidR="00780787" w:rsidRPr="00E67889" w:rsidRDefault="00780787" w:rsidP="006554F8">
            <w:pPr>
              <w:pStyle w:val="Title"/>
              <w:jc w:val="left"/>
              <w:rPr>
                <w:rFonts w:ascii="Arial" w:hAnsi="Arial" w:cs="Arial"/>
              </w:rPr>
            </w:pPr>
            <w:r w:rsidRPr="00E67889">
              <w:rPr>
                <w:rFonts w:ascii="Arial" w:hAnsi="Arial" w:cs="Arial"/>
                <w:sz w:val="22"/>
                <w:szCs w:val="22"/>
              </w:rPr>
              <w:t>Experience</w:t>
            </w:r>
          </w:p>
        </w:tc>
        <w:tc>
          <w:tcPr>
            <w:tcW w:w="1266" w:type="dxa"/>
          </w:tcPr>
          <w:p w:rsidR="00780787" w:rsidRPr="00E67889" w:rsidRDefault="00780787" w:rsidP="006554F8">
            <w:pPr>
              <w:pStyle w:val="Title"/>
              <w:jc w:val="left"/>
              <w:rPr>
                <w:rFonts w:ascii="Arial" w:hAnsi="Arial" w:cs="Arial"/>
                <w:i/>
              </w:rPr>
            </w:pPr>
            <w:r w:rsidRPr="00E67889">
              <w:rPr>
                <w:rFonts w:ascii="Arial" w:hAnsi="Arial" w:cs="Arial"/>
                <w:i/>
                <w:sz w:val="22"/>
                <w:szCs w:val="22"/>
              </w:rPr>
              <w:t>Essential</w:t>
            </w:r>
          </w:p>
        </w:tc>
        <w:tc>
          <w:tcPr>
            <w:tcW w:w="1276" w:type="dxa"/>
          </w:tcPr>
          <w:p w:rsidR="00780787" w:rsidRPr="00E67889" w:rsidRDefault="00780787" w:rsidP="006554F8">
            <w:pPr>
              <w:pStyle w:val="Title"/>
              <w:jc w:val="left"/>
              <w:rPr>
                <w:rFonts w:ascii="Arial" w:hAnsi="Arial" w:cs="Arial"/>
                <w:i/>
              </w:rPr>
            </w:pPr>
            <w:r w:rsidRPr="00E67889">
              <w:rPr>
                <w:rFonts w:ascii="Arial" w:hAnsi="Arial" w:cs="Arial"/>
                <w:i/>
                <w:sz w:val="22"/>
                <w:szCs w:val="22"/>
              </w:rPr>
              <w:t>Desirable</w:t>
            </w:r>
          </w:p>
        </w:tc>
      </w:tr>
      <w:tr w:rsidR="00780787" w:rsidRPr="00E67889" w:rsidTr="006554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72" w:type="dxa"/>
            <w:tcBorders>
              <w:top w:val="single" w:sz="6" w:space="0" w:color="auto"/>
              <w:left w:val="single" w:sz="6" w:space="0" w:color="auto"/>
              <w:bottom w:val="single" w:sz="6" w:space="0" w:color="auto"/>
              <w:right w:val="single" w:sz="6" w:space="0" w:color="auto"/>
            </w:tcBorders>
          </w:tcPr>
          <w:p w:rsidR="00780787" w:rsidRPr="00E67889" w:rsidRDefault="00780787" w:rsidP="006554F8">
            <w:pPr>
              <w:rPr>
                <w:rFonts w:ascii="Arial" w:hAnsi="Arial" w:cs="Arial"/>
              </w:rPr>
            </w:pPr>
            <w:r w:rsidRPr="00E67889">
              <w:rPr>
                <w:rFonts w:ascii="Arial" w:hAnsi="Arial" w:cs="Arial"/>
                <w:sz w:val="22"/>
                <w:szCs w:val="22"/>
              </w:rPr>
              <w:t>Project management</w:t>
            </w:r>
          </w:p>
        </w:tc>
        <w:tc>
          <w:tcPr>
            <w:tcW w:w="1275" w:type="dxa"/>
            <w:gridSpan w:val="2"/>
            <w:tcBorders>
              <w:top w:val="single" w:sz="6" w:space="0" w:color="auto"/>
              <w:left w:val="single" w:sz="6" w:space="0" w:color="auto"/>
              <w:bottom w:val="single" w:sz="6" w:space="0" w:color="auto"/>
              <w:right w:val="single" w:sz="6" w:space="0" w:color="auto"/>
            </w:tcBorders>
          </w:tcPr>
          <w:p w:rsidR="00780787" w:rsidRPr="00E67889" w:rsidRDefault="00780787" w:rsidP="006554F8">
            <w:pPr>
              <w:jc w:val="center"/>
              <w:rPr>
                <w:rFonts w:ascii="Arial" w:hAnsi="Arial" w:cs="Arial"/>
              </w:rPr>
            </w:pPr>
            <w:r w:rsidRPr="00E67889">
              <w:rPr>
                <w:rFonts w:ascii="Arial" w:hAnsi="Arial" w:cs="Arial"/>
                <w:sz w:val="22"/>
                <w:szCs w:val="22"/>
              </w:rPr>
              <w:t>X</w:t>
            </w:r>
          </w:p>
        </w:tc>
        <w:tc>
          <w:tcPr>
            <w:tcW w:w="1276" w:type="dxa"/>
            <w:tcBorders>
              <w:top w:val="single" w:sz="6" w:space="0" w:color="auto"/>
              <w:left w:val="single" w:sz="6" w:space="0" w:color="auto"/>
              <w:bottom w:val="single" w:sz="6" w:space="0" w:color="auto"/>
              <w:right w:val="single" w:sz="6" w:space="0" w:color="auto"/>
            </w:tcBorders>
          </w:tcPr>
          <w:p w:rsidR="00780787" w:rsidRPr="00E67889" w:rsidRDefault="00780787" w:rsidP="006554F8">
            <w:pPr>
              <w:jc w:val="center"/>
              <w:rPr>
                <w:rFonts w:ascii="Arial" w:hAnsi="Arial" w:cs="Arial"/>
                <w:b/>
              </w:rPr>
            </w:pPr>
          </w:p>
        </w:tc>
      </w:tr>
      <w:tr w:rsidR="00780787" w:rsidRPr="00E67889" w:rsidTr="006554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72" w:type="dxa"/>
            <w:tcBorders>
              <w:top w:val="single" w:sz="6" w:space="0" w:color="auto"/>
              <w:left w:val="single" w:sz="6" w:space="0" w:color="auto"/>
              <w:bottom w:val="single" w:sz="6" w:space="0" w:color="auto"/>
              <w:right w:val="single" w:sz="6" w:space="0" w:color="auto"/>
            </w:tcBorders>
          </w:tcPr>
          <w:p w:rsidR="00780787" w:rsidRPr="00E67889" w:rsidRDefault="00780787" w:rsidP="006554F8">
            <w:pPr>
              <w:rPr>
                <w:rFonts w:ascii="Arial" w:hAnsi="Arial" w:cs="Arial"/>
              </w:rPr>
            </w:pPr>
            <w:r w:rsidRPr="00E67889">
              <w:rPr>
                <w:rFonts w:ascii="Arial" w:hAnsi="Arial" w:cs="Arial"/>
                <w:sz w:val="22"/>
                <w:szCs w:val="22"/>
              </w:rPr>
              <w:t>Staff management and training</w:t>
            </w:r>
          </w:p>
        </w:tc>
        <w:tc>
          <w:tcPr>
            <w:tcW w:w="1275" w:type="dxa"/>
            <w:gridSpan w:val="2"/>
            <w:tcBorders>
              <w:top w:val="single" w:sz="6" w:space="0" w:color="auto"/>
              <w:left w:val="single" w:sz="6" w:space="0" w:color="auto"/>
              <w:bottom w:val="single" w:sz="6" w:space="0" w:color="auto"/>
              <w:right w:val="single" w:sz="6" w:space="0" w:color="auto"/>
            </w:tcBorders>
          </w:tcPr>
          <w:p w:rsidR="00780787" w:rsidRPr="00E67889" w:rsidRDefault="00780787" w:rsidP="006554F8">
            <w:pPr>
              <w:jc w:val="center"/>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780787" w:rsidRPr="00E67889" w:rsidRDefault="00780787" w:rsidP="006554F8">
            <w:pPr>
              <w:jc w:val="center"/>
              <w:rPr>
                <w:rFonts w:ascii="Arial" w:hAnsi="Arial" w:cs="Arial"/>
              </w:rPr>
            </w:pPr>
            <w:r w:rsidRPr="00E67889">
              <w:rPr>
                <w:rFonts w:ascii="Arial" w:hAnsi="Arial" w:cs="Arial"/>
                <w:sz w:val="22"/>
                <w:szCs w:val="22"/>
              </w:rPr>
              <w:t>X</w:t>
            </w:r>
          </w:p>
        </w:tc>
      </w:tr>
      <w:tr w:rsidR="00780787" w:rsidRPr="00E67889" w:rsidTr="006554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72" w:type="dxa"/>
            <w:tcBorders>
              <w:top w:val="single" w:sz="6" w:space="0" w:color="auto"/>
              <w:left w:val="single" w:sz="6" w:space="0" w:color="auto"/>
              <w:bottom w:val="single" w:sz="6" w:space="0" w:color="auto"/>
              <w:right w:val="single" w:sz="6" w:space="0" w:color="auto"/>
            </w:tcBorders>
          </w:tcPr>
          <w:p w:rsidR="00780787" w:rsidRPr="00E67889" w:rsidRDefault="00780787" w:rsidP="006554F8">
            <w:pPr>
              <w:rPr>
                <w:rFonts w:ascii="Arial" w:hAnsi="Arial" w:cs="Arial"/>
              </w:rPr>
            </w:pPr>
            <w:r w:rsidRPr="00E67889">
              <w:rPr>
                <w:rFonts w:ascii="Arial" w:hAnsi="Arial" w:cs="Arial"/>
                <w:sz w:val="22"/>
                <w:szCs w:val="22"/>
              </w:rPr>
              <w:t>Practical experience in facilitating change</w:t>
            </w:r>
          </w:p>
        </w:tc>
        <w:tc>
          <w:tcPr>
            <w:tcW w:w="1275" w:type="dxa"/>
            <w:gridSpan w:val="2"/>
            <w:tcBorders>
              <w:top w:val="single" w:sz="6" w:space="0" w:color="auto"/>
              <w:left w:val="single" w:sz="6" w:space="0" w:color="auto"/>
              <w:bottom w:val="single" w:sz="6" w:space="0" w:color="auto"/>
              <w:right w:val="single" w:sz="6" w:space="0" w:color="auto"/>
            </w:tcBorders>
          </w:tcPr>
          <w:p w:rsidR="00780787" w:rsidRPr="00E67889" w:rsidRDefault="00780787" w:rsidP="006554F8">
            <w:pPr>
              <w:jc w:val="center"/>
              <w:rPr>
                <w:rFonts w:ascii="Arial" w:hAnsi="Arial" w:cs="Arial"/>
              </w:rPr>
            </w:pPr>
            <w:r w:rsidRPr="00E67889">
              <w:rPr>
                <w:rFonts w:ascii="Arial" w:hAnsi="Arial" w:cs="Arial"/>
                <w:sz w:val="22"/>
                <w:szCs w:val="22"/>
              </w:rPr>
              <w:t>X</w:t>
            </w:r>
          </w:p>
        </w:tc>
        <w:tc>
          <w:tcPr>
            <w:tcW w:w="1276" w:type="dxa"/>
            <w:tcBorders>
              <w:top w:val="single" w:sz="6" w:space="0" w:color="auto"/>
              <w:left w:val="single" w:sz="6" w:space="0" w:color="auto"/>
              <w:bottom w:val="single" w:sz="6" w:space="0" w:color="auto"/>
              <w:right w:val="single" w:sz="6" w:space="0" w:color="auto"/>
            </w:tcBorders>
          </w:tcPr>
          <w:p w:rsidR="00780787" w:rsidRPr="00E67889" w:rsidRDefault="00780787" w:rsidP="006554F8">
            <w:pPr>
              <w:jc w:val="center"/>
              <w:rPr>
                <w:rFonts w:ascii="Arial" w:hAnsi="Arial" w:cs="Arial"/>
              </w:rPr>
            </w:pPr>
          </w:p>
        </w:tc>
      </w:tr>
      <w:tr w:rsidR="00780787" w:rsidRPr="00E67889" w:rsidTr="006554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72" w:type="dxa"/>
            <w:tcBorders>
              <w:top w:val="single" w:sz="6" w:space="0" w:color="auto"/>
              <w:left w:val="single" w:sz="6" w:space="0" w:color="auto"/>
              <w:bottom w:val="single" w:sz="6" w:space="0" w:color="auto"/>
              <w:right w:val="single" w:sz="6" w:space="0" w:color="auto"/>
            </w:tcBorders>
          </w:tcPr>
          <w:p w:rsidR="00780787" w:rsidRPr="00E67889" w:rsidRDefault="00780787" w:rsidP="006554F8">
            <w:pPr>
              <w:rPr>
                <w:rFonts w:ascii="Arial" w:hAnsi="Arial" w:cs="Arial"/>
              </w:rPr>
            </w:pPr>
            <w:r w:rsidRPr="00E67889">
              <w:rPr>
                <w:rFonts w:ascii="Arial" w:hAnsi="Arial" w:cs="Arial"/>
                <w:sz w:val="22"/>
                <w:szCs w:val="22"/>
              </w:rPr>
              <w:t>Budget management</w:t>
            </w:r>
          </w:p>
        </w:tc>
        <w:tc>
          <w:tcPr>
            <w:tcW w:w="1275" w:type="dxa"/>
            <w:gridSpan w:val="2"/>
            <w:tcBorders>
              <w:top w:val="single" w:sz="6" w:space="0" w:color="auto"/>
              <w:left w:val="single" w:sz="6" w:space="0" w:color="auto"/>
              <w:bottom w:val="single" w:sz="6" w:space="0" w:color="auto"/>
              <w:right w:val="single" w:sz="6" w:space="0" w:color="auto"/>
            </w:tcBorders>
          </w:tcPr>
          <w:p w:rsidR="00780787" w:rsidRPr="00E67889" w:rsidRDefault="00780787" w:rsidP="006554F8">
            <w:pPr>
              <w:jc w:val="center"/>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780787" w:rsidRPr="00E67889" w:rsidRDefault="00780787" w:rsidP="006554F8">
            <w:pPr>
              <w:jc w:val="center"/>
              <w:rPr>
                <w:rFonts w:ascii="Arial" w:hAnsi="Arial" w:cs="Arial"/>
              </w:rPr>
            </w:pPr>
            <w:r w:rsidRPr="00E67889">
              <w:rPr>
                <w:rFonts w:ascii="Arial" w:hAnsi="Arial" w:cs="Arial"/>
                <w:sz w:val="22"/>
                <w:szCs w:val="22"/>
              </w:rPr>
              <w:t>X</w:t>
            </w:r>
          </w:p>
        </w:tc>
      </w:tr>
      <w:tr w:rsidR="00780787" w:rsidRPr="00E67889" w:rsidTr="006554F8">
        <w:tc>
          <w:tcPr>
            <w:tcW w:w="7572" w:type="dxa"/>
          </w:tcPr>
          <w:p w:rsidR="00780787" w:rsidRPr="00E67889" w:rsidRDefault="00780787" w:rsidP="006554F8">
            <w:pPr>
              <w:pStyle w:val="Title"/>
              <w:jc w:val="left"/>
              <w:rPr>
                <w:rFonts w:ascii="Arial" w:hAnsi="Arial" w:cs="Arial"/>
                <w:b w:val="0"/>
              </w:rPr>
            </w:pPr>
            <w:r w:rsidRPr="00E67889">
              <w:rPr>
                <w:rFonts w:ascii="Arial" w:hAnsi="Arial" w:cs="Arial"/>
                <w:b w:val="0"/>
                <w:sz w:val="22"/>
                <w:szCs w:val="22"/>
              </w:rPr>
              <w:t>Experience of communicable disease control in a wide variety of settings including out of hours on call</w:t>
            </w:r>
          </w:p>
        </w:tc>
        <w:tc>
          <w:tcPr>
            <w:tcW w:w="1275" w:type="dxa"/>
            <w:gridSpan w:val="2"/>
          </w:tcPr>
          <w:p w:rsidR="00780787" w:rsidRPr="00E67889" w:rsidRDefault="00780787" w:rsidP="006554F8">
            <w:pPr>
              <w:pStyle w:val="Title"/>
              <w:rPr>
                <w:rFonts w:ascii="Arial" w:hAnsi="Arial" w:cs="Arial"/>
                <w:b w:val="0"/>
              </w:rPr>
            </w:pPr>
            <w:r>
              <w:rPr>
                <w:rFonts w:ascii="Arial" w:hAnsi="Arial" w:cs="Arial"/>
                <w:b w:val="0"/>
                <w:sz w:val="22"/>
                <w:szCs w:val="22"/>
              </w:rPr>
              <w:t>X</w:t>
            </w:r>
          </w:p>
        </w:tc>
        <w:tc>
          <w:tcPr>
            <w:tcW w:w="1276" w:type="dxa"/>
          </w:tcPr>
          <w:p w:rsidR="00780787" w:rsidRPr="00E67889" w:rsidRDefault="00780787" w:rsidP="006554F8">
            <w:pPr>
              <w:pStyle w:val="Title"/>
              <w:rPr>
                <w:rFonts w:ascii="Arial" w:hAnsi="Arial" w:cs="Arial"/>
                <w:b w:val="0"/>
              </w:rPr>
            </w:pPr>
          </w:p>
        </w:tc>
      </w:tr>
      <w:tr w:rsidR="00780787" w:rsidRPr="00E67889" w:rsidTr="006554F8">
        <w:tc>
          <w:tcPr>
            <w:tcW w:w="7572" w:type="dxa"/>
          </w:tcPr>
          <w:p w:rsidR="00780787" w:rsidRPr="00E67889" w:rsidRDefault="00780787" w:rsidP="006554F8">
            <w:pPr>
              <w:pStyle w:val="Title"/>
              <w:jc w:val="left"/>
              <w:rPr>
                <w:rFonts w:ascii="Arial" w:hAnsi="Arial" w:cs="Arial"/>
                <w:b w:val="0"/>
              </w:rPr>
            </w:pPr>
            <w:r w:rsidRPr="00E67889">
              <w:rPr>
                <w:rFonts w:ascii="Arial" w:hAnsi="Arial" w:cs="Arial"/>
                <w:b w:val="0"/>
                <w:sz w:val="22"/>
                <w:szCs w:val="22"/>
              </w:rPr>
              <w:t>Experience and demonstrable competency in dealing with environmental hazards/chemical incidents</w:t>
            </w:r>
          </w:p>
        </w:tc>
        <w:tc>
          <w:tcPr>
            <w:tcW w:w="1275" w:type="dxa"/>
            <w:gridSpan w:val="2"/>
          </w:tcPr>
          <w:p w:rsidR="00780787" w:rsidRPr="00E67889" w:rsidRDefault="00780787" w:rsidP="006554F8">
            <w:pPr>
              <w:pStyle w:val="Title"/>
              <w:rPr>
                <w:rFonts w:ascii="Arial" w:hAnsi="Arial" w:cs="Arial"/>
                <w:b w:val="0"/>
              </w:rPr>
            </w:pPr>
          </w:p>
        </w:tc>
        <w:tc>
          <w:tcPr>
            <w:tcW w:w="1276" w:type="dxa"/>
          </w:tcPr>
          <w:p w:rsidR="00780787" w:rsidRPr="00E67889" w:rsidRDefault="00780787" w:rsidP="006554F8">
            <w:pPr>
              <w:pStyle w:val="Title"/>
              <w:rPr>
                <w:rFonts w:ascii="Arial" w:hAnsi="Arial" w:cs="Arial"/>
                <w:b w:val="0"/>
              </w:rPr>
            </w:pPr>
            <w:r w:rsidRPr="00E67889">
              <w:rPr>
                <w:rFonts w:ascii="Arial" w:hAnsi="Arial" w:cs="Arial"/>
                <w:b w:val="0"/>
                <w:sz w:val="22"/>
                <w:szCs w:val="22"/>
              </w:rPr>
              <w:t>X</w:t>
            </w:r>
          </w:p>
        </w:tc>
      </w:tr>
      <w:tr w:rsidR="00780787" w:rsidRPr="00E67889" w:rsidTr="006554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72" w:type="dxa"/>
            <w:tcBorders>
              <w:top w:val="single" w:sz="6" w:space="0" w:color="auto"/>
              <w:left w:val="single" w:sz="6" w:space="0" w:color="auto"/>
              <w:bottom w:val="single" w:sz="6" w:space="0" w:color="auto"/>
              <w:right w:val="single" w:sz="6" w:space="0" w:color="auto"/>
            </w:tcBorders>
          </w:tcPr>
          <w:p w:rsidR="00780787" w:rsidRPr="00E67889" w:rsidRDefault="00780787" w:rsidP="006554F8">
            <w:pPr>
              <w:rPr>
                <w:rFonts w:ascii="Arial" w:hAnsi="Arial" w:cs="Arial"/>
              </w:rPr>
            </w:pPr>
            <w:r w:rsidRPr="00E67889">
              <w:rPr>
                <w:rFonts w:ascii="Arial" w:hAnsi="Arial" w:cs="Arial"/>
                <w:sz w:val="22"/>
                <w:szCs w:val="22"/>
              </w:rPr>
              <w:t xml:space="preserve">Experience of working with other agencies </w:t>
            </w:r>
          </w:p>
        </w:tc>
        <w:tc>
          <w:tcPr>
            <w:tcW w:w="1275" w:type="dxa"/>
            <w:gridSpan w:val="2"/>
            <w:tcBorders>
              <w:top w:val="single" w:sz="6" w:space="0" w:color="auto"/>
              <w:left w:val="single" w:sz="6" w:space="0" w:color="auto"/>
              <w:bottom w:val="single" w:sz="6" w:space="0" w:color="auto"/>
              <w:right w:val="single" w:sz="6" w:space="0" w:color="auto"/>
            </w:tcBorders>
          </w:tcPr>
          <w:p w:rsidR="00780787" w:rsidRPr="00E67889" w:rsidRDefault="00780787" w:rsidP="006554F8">
            <w:pPr>
              <w:jc w:val="center"/>
              <w:rPr>
                <w:rFonts w:ascii="Arial" w:hAnsi="Arial" w:cs="Arial"/>
              </w:rPr>
            </w:pPr>
            <w:r w:rsidRPr="00E67889">
              <w:rPr>
                <w:rFonts w:ascii="Arial" w:hAnsi="Arial" w:cs="Arial"/>
                <w:sz w:val="22"/>
                <w:szCs w:val="22"/>
              </w:rPr>
              <w:t>X</w:t>
            </w:r>
          </w:p>
        </w:tc>
        <w:tc>
          <w:tcPr>
            <w:tcW w:w="1276" w:type="dxa"/>
            <w:tcBorders>
              <w:top w:val="single" w:sz="6" w:space="0" w:color="auto"/>
              <w:left w:val="single" w:sz="6" w:space="0" w:color="auto"/>
              <w:bottom w:val="single" w:sz="6" w:space="0" w:color="auto"/>
              <w:right w:val="single" w:sz="6" w:space="0" w:color="auto"/>
            </w:tcBorders>
          </w:tcPr>
          <w:p w:rsidR="00780787" w:rsidRPr="00E67889" w:rsidRDefault="00780787" w:rsidP="006554F8">
            <w:pPr>
              <w:jc w:val="center"/>
              <w:rPr>
                <w:rFonts w:ascii="Arial" w:hAnsi="Arial" w:cs="Arial"/>
              </w:rPr>
            </w:pPr>
          </w:p>
        </w:tc>
      </w:tr>
      <w:tr w:rsidR="00780787" w:rsidRPr="00E67889" w:rsidTr="006554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72" w:type="dxa"/>
            <w:tcBorders>
              <w:top w:val="single" w:sz="6" w:space="0" w:color="auto"/>
              <w:left w:val="single" w:sz="6" w:space="0" w:color="auto"/>
              <w:bottom w:val="single" w:sz="6" w:space="0" w:color="auto"/>
              <w:right w:val="single" w:sz="6" w:space="0" w:color="auto"/>
            </w:tcBorders>
          </w:tcPr>
          <w:p w:rsidR="00780787" w:rsidRPr="00E67889" w:rsidRDefault="00780787" w:rsidP="006554F8">
            <w:pPr>
              <w:rPr>
                <w:rFonts w:ascii="Arial" w:hAnsi="Arial" w:cs="Arial"/>
              </w:rPr>
            </w:pPr>
            <w:r w:rsidRPr="00E67889">
              <w:rPr>
                <w:rFonts w:ascii="Arial" w:hAnsi="Arial" w:cs="Arial"/>
                <w:sz w:val="22"/>
                <w:szCs w:val="22"/>
              </w:rPr>
              <w:t>Experience of emergency planning</w:t>
            </w:r>
          </w:p>
        </w:tc>
        <w:tc>
          <w:tcPr>
            <w:tcW w:w="1275" w:type="dxa"/>
            <w:gridSpan w:val="2"/>
            <w:tcBorders>
              <w:top w:val="single" w:sz="6" w:space="0" w:color="auto"/>
              <w:left w:val="single" w:sz="6" w:space="0" w:color="auto"/>
              <w:bottom w:val="single" w:sz="6" w:space="0" w:color="auto"/>
              <w:right w:val="single" w:sz="6" w:space="0" w:color="auto"/>
            </w:tcBorders>
          </w:tcPr>
          <w:p w:rsidR="00780787" w:rsidRPr="00E67889" w:rsidRDefault="00780787" w:rsidP="006554F8">
            <w:pPr>
              <w:jc w:val="center"/>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780787" w:rsidRPr="00E67889" w:rsidRDefault="00780787" w:rsidP="006554F8">
            <w:pPr>
              <w:jc w:val="center"/>
              <w:rPr>
                <w:rFonts w:ascii="Arial" w:hAnsi="Arial" w:cs="Arial"/>
              </w:rPr>
            </w:pPr>
            <w:r w:rsidRPr="00E67889">
              <w:rPr>
                <w:rFonts w:ascii="Arial" w:hAnsi="Arial" w:cs="Arial"/>
                <w:sz w:val="22"/>
                <w:szCs w:val="22"/>
              </w:rPr>
              <w:t>X</w:t>
            </w:r>
          </w:p>
        </w:tc>
      </w:tr>
      <w:tr w:rsidR="00780787" w:rsidRPr="00E67889" w:rsidTr="006554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72" w:type="dxa"/>
            <w:tcBorders>
              <w:top w:val="single" w:sz="6" w:space="0" w:color="auto"/>
              <w:left w:val="single" w:sz="6" w:space="0" w:color="auto"/>
              <w:bottom w:val="single" w:sz="6" w:space="0" w:color="auto"/>
              <w:right w:val="single" w:sz="6" w:space="0" w:color="auto"/>
            </w:tcBorders>
          </w:tcPr>
          <w:p w:rsidR="00780787" w:rsidRPr="00E67889" w:rsidRDefault="00780787" w:rsidP="006554F8">
            <w:pPr>
              <w:rPr>
                <w:rFonts w:ascii="Arial" w:hAnsi="Arial" w:cs="Arial"/>
              </w:rPr>
            </w:pPr>
            <w:r w:rsidRPr="00E67889">
              <w:rPr>
                <w:rFonts w:ascii="Arial" w:hAnsi="Arial" w:cs="Arial"/>
                <w:sz w:val="22"/>
                <w:szCs w:val="22"/>
              </w:rPr>
              <w:t>Training and mentoring</w:t>
            </w:r>
          </w:p>
        </w:tc>
        <w:tc>
          <w:tcPr>
            <w:tcW w:w="1275" w:type="dxa"/>
            <w:gridSpan w:val="2"/>
            <w:tcBorders>
              <w:top w:val="single" w:sz="6" w:space="0" w:color="auto"/>
              <w:left w:val="single" w:sz="6" w:space="0" w:color="auto"/>
              <w:bottom w:val="single" w:sz="6" w:space="0" w:color="auto"/>
              <w:right w:val="single" w:sz="6" w:space="0" w:color="auto"/>
            </w:tcBorders>
          </w:tcPr>
          <w:p w:rsidR="00780787" w:rsidRPr="00E67889" w:rsidRDefault="00780787" w:rsidP="006554F8">
            <w:pPr>
              <w:jc w:val="center"/>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780787" w:rsidRPr="00E67889" w:rsidRDefault="00780787" w:rsidP="006554F8">
            <w:pPr>
              <w:jc w:val="center"/>
              <w:rPr>
                <w:rFonts w:ascii="Arial" w:hAnsi="Arial" w:cs="Arial"/>
              </w:rPr>
            </w:pPr>
            <w:r w:rsidRPr="00E67889">
              <w:rPr>
                <w:rFonts w:ascii="Arial" w:hAnsi="Arial" w:cs="Arial"/>
                <w:sz w:val="22"/>
                <w:szCs w:val="22"/>
              </w:rPr>
              <w:t>X</w:t>
            </w:r>
          </w:p>
        </w:tc>
      </w:tr>
      <w:tr w:rsidR="00780787" w:rsidRPr="00E67889" w:rsidTr="006554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72" w:type="dxa"/>
            <w:tcBorders>
              <w:top w:val="single" w:sz="6" w:space="0" w:color="auto"/>
              <w:left w:val="single" w:sz="6" w:space="0" w:color="auto"/>
              <w:bottom w:val="single" w:sz="6" w:space="0" w:color="auto"/>
              <w:right w:val="single" w:sz="6" w:space="0" w:color="auto"/>
            </w:tcBorders>
          </w:tcPr>
          <w:p w:rsidR="00780787" w:rsidRPr="00E67889" w:rsidRDefault="00780787" w:rsidP="006554F8">
            <w:pPr>
              <w:rPr>
                <w:rFonts w:ascii="Arial" w:hAnsi="Arial" w:cs="Arial"/>
              </w:rPr>
            </w:pPr>
            <w:r w:rsidRPr="00E67889">
              <w:rPr>
                <w:rFonts w:ascii="Arial" w:hAnsi="Arial" w:cs="Arial"/>
                <w:sz w:val="22"/>
                <w:szCs w:val="22"/>
              </w:rPr>
              <w:t xml:space="preserve">Scientific publications, presentation of papers at conferences, seminars, </w:t>
            </w:r>
            <w:proofErr w:type="spellStart"/>
            <w:r w:rsidRPr="00E67889">
              <w:rPr>
                <w:rFonts w:ascii="Arial" w:hAnsi="Arial" w:cs="Arial"/>
                <w:sz w:val="22"/>
                <w:szCs w:val="22"/>
              </w:rPr>
              <w:t>etc</w:t>
            </w:r>
            <w:proofErr w:type="spellEnd"/>
          </w:p>
        </w:tc>
        <w:tc>
          <w:tcPr>
            <w:tcW w:w="1275" w:type="dxa"/>
            <w:gridSpan w:val="2"/>
            <w:tcBorders>
              <w:top w:val="single" w:sz="6" w:space="0" w:color="auto"/>
              <w:left w:val="single" w:sz="6" w:space="0" w:color="auto"/>
              <w:bottom w:val="single" w:sz="6" w:space="0" w:color="auto"/>
              <w:right w:val="single" w:sz="6" w:space="0" w:color="auto"/>
            </w:tcBorders>
          </w:tcPr>
          <w:p w:rsidR="00780787" w:rsidRPr="00E67889" w:rsidRDefault="00780787" w:rsidP="006554F8">
            <w:pPr>
              <w:jc w:val="center"/>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780787" w:rsidRPr="00E67889" w:rsidRDefault="00780787" w:rsidP="006554F8">
            <w:pPr>
              <w:jc w:val="center"/>
              <w:rPr>
                <w:rFonts w:ascii="Arial" w:hAnsi="Arial" w:cs="Arial"/>
              </w:rPr>
            </w:pPr>
            <w:r w:rsidRPr="00E67889">
              <w:rPr>
                <w:rFonts w:ascii="Arial" w:hAnsi="Arial" w:cs="Arial"/>
                <w:sz w:val="22"/>
                <w:szCs w:val="22"/>
              </w:rPr>
              <w:t>X</w:t>
            </w:r>
          </w:p>
        </w:tc>
      </w:tr>
      <w:tr w:rsidR="00780787" w:rsidRPr="00E67889" w:rsidTr="006554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123" w:type="dxa"/>
            <w:gridSpan w:val="4"/>
            <w:tcBorders>
              <w:top w:val="single" w:sz="6" w:space="0" w:color="auto"/>
              <w:left w:val="single" w:sz="6" w:space="0" w:color="auto"/>
              <w:bottom w:val="single" w:sz="6" w:space="0" w:color="auto"/>
              <w:right w:val="single" w:sz="6" w:space="0" w:color="auto"/>
            </w:tcBorders>
          </w:tcPr>
          <w:p w:rsidR="00780787" w:rsidRPr="00E67889" w:rsidRDefault="00780787" w:rsidP="006554F8">
            <w:pPr>
              <w:rPr>
                <w:rFonts w:ascii="Arial" w:hAnsi="Arial" w:cs="Arial"/>
                <w:b/>
              </w:rPr>
            </w:pPr>
            <w:r w:rsidRPr="00E67889">
              <w:rPr>
                <w:rFonts w:ascii="Arial" w:hAnsi="Arial" w:cs="Arial"/>
                <w:b/>
                <w:sz w:val="22"/>
                <w:szCs w:val="22"/>
              </w:rPr>
              <w:t>Skills</w:t>
            </w:r>
          </w:p>
        </w:tc>
      </w:tr>
      <w:tr w:rsidR="00780787" w:rsidRPr="00E67889" w:rsidTr="006554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72" w:type="dxa"/>
            <w:tcBorders>
              <w:top w:val="single" w:sz="6" w:space="0" w:color="auto"/>
              <w:left w:val="single" w:sz="6" w:space="0" w:color="auto"/>
              <w:bottom w:val="single" w:sz="6" w:space="0" w:color="auto"/>
              <w:right w:val="single" w:sz="6" w:space="0" w:color="auto"/>
            </w:tcBorders>
          </w:tcPr>
          <w:p w:rsidR="00780787" w:rsidRPr="00E67889" w:rsidRDefault="00780787" w:rsidP="006554F8">
            <w:pPr>
              <w:rPr>
                <w:rFonts w:ascii="Arial" w:hAnsi="Arial" w:cs="Arial"/>
              </w:rPr>
            </w:pPr>
            <w:r w:rsidRPr="00E67889">
              <w:rPr>
                <w:rFonts w:ascii="Arial" w:hAnsi="Arial" w:cs="Arial"/>
                <w:sz w:val="22"/>
                <w:szCs w:val="22"/>
              </w:rPr>
              <w:t>Strategic thinker with proven leadership skills</w:t>
            </w:r>
          </w:p>
        </w:tc>
        <w:tc>
          <w:tcPr>
            <w:tcW w:w="1275" w:type="dxa"/>
            <w:gridSpan w:val="2"/>
            <w:tcBorders>
              <w:top w:val="single" w:sz="6" w:space="0" w:color="auto"/>
              <w:left w:val="single" w:sz="6" w:space="0" w:color="auto"/>
              <w:bottom w:val="single" w:sz="6" w:space="0" w:color="auto"/>
              <w:right w:val="single" w:sz="6" w:space="0" w:color="auto"/>
            </w:tcBorders>
          </w:tcPr>
          <w:p w:rsidR="00780787" w:rsidRPr="00E67889" w:rsidRDefault="00780787" w:rsidP="006554F8">
            <w:pPr>
              <w:jc w:val="center"/>
              <w:rPr>
                <w:rFonts w:ascii="Arial" w:hAnsi="Arial" w:cs="Arial"/>
              </w:rPr>
            </w:pPr>
            <w:r w:rsidRPr="00E67889">
              <w:rPr>
                <w:rFonts w:ascii="Arial" w:hAnsi="Arial" w:cs="Arial"/>
                <w:sz w:val="22"/>
                <w:szCs w:val="22"/>
              </w:rPr>
              <w:t>X</w:t>
            </w:r>
          </w:p>
        </w:tc>
        <w:tc>
          <w:tcPr>
            <w:tcW w:w="1276" w:type="dxa"/>
            <w:tcBorders>
              <w:top w:val="single" w:sz="6" w:space="0" w:color="auto"/>
              <w:left w:val="single" w:sz="6" w:space="0" w:color="auto"/>
              <w:bottom w:val="single" w:sz="6" w:space="0" w:color="auto"/>
              <w:right w:val="single" w:sz="6" w:space="0" w:color="auto"/>
            </w:tcBorders>
          </w:tcPr>
          <w:p w:rsidR="00780787" w:rsidRPr="00E67889" w:rsidRDefault="00780787" w:rsidP="006554F8">
            <w:pPr>
              <w:jc w:val="center"/>
              <w:rPr>
                <w:rFonts w:ascii="Arial" w:hAnsi="Arial" w:cs="Arial"/>
              </w:rPr>
            </w:pPr>
          </w:p>
        </w:tc>
      </w:tr>
      <w:tr w:rsidR="00780787" w:rsidRPr="00E67889" w:rsidTr="006554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72" w:type="dxa"/>
            <w:tcBorders>
              <w:top w:val="single" w:sz="6" w:space="0" w:color="auto"/>
              <w:left w:val="single" w:sz="6" w:space="0" w:color="auto"/>
              <w:bottom w:val="single" w:sz="6" w:space="0" w:color="auto"/>
              <w:right w:val="single" w:sz="6" w:space="0" w:color="auto"/>
            </w:tcBorders>
          </w:tcPr>
          <w:p w:rsidR="00780787" w:rsidRPr="00E67889" w:rsidRDefault="00780787" w:rsidP="006554F8">
            <w:pPr>
              <w:rPr>
                <w:rFonts w:ascii="Arial" w:hAnsi="Arial" w:cs="Arial"/>
              </w:rPr>
            </w:pPr>
            <w:r w:rsidRPr="00E67889">
              <w:rPr>
                <w:rFonts w:ascii="Arial" w:hAnsi="Arial" w:cs="Arial"/>
                <w:sz w:val="22"/>
                <w:szCs w:val="22"/>
              </w:rPr>
              <w:t>Excellent oral and written communication skills (including dealing with the public and the media)</w:t>
            </w:r>
          </w:p>
        </w:tc>
        <w:tc>
          <w:tcPr>
            <w:tcW w:w="1275" w:type="dxa"/>
            <w:gridSpan w:val="2"/>
            <w:tcBorders>
              <w:top w:val="single" w:sz="6" w:space="0" w:color="auto"/>
              <w:left w:val="single" w:sz="6" w:space="0" w:color="auto"/>
              <w:bottom w:val="single" w:sz="6" w:space="0" w:color="auto"/>
              <w:right w:val="single" w:sz="6" w:space="0" w:color="auto"/>
            </w:tcBorders>
          </w:tcPr>
          <w:p w:rsidR="00780787" w:rsidRPr="00E67889" w:rsidRDefault="00780787" w:rsidP="006554F8">
            <w:pPr>
              <w:jc w:val="center"/>
              <w:rPr>
                <w:rFonts w:ascii="Arial" w:hAnsi="Arial" w:cs="Arial"/>
              </w:rPr>
            </w:pPr>
            <w:r w:rsidRPr="00E67889">
              <w:rPr>
                <w:rFonts w:ascii="Arial" w:hAnsi="Arial" w:cs="Arial"/>
                <w:sz w:val="22"/>
                <w:szCs w:val="22"/>
              </w:rPr>
              <w:t>X</w:t>
            </w:r>
          </w:p>
        </w:tc>
        <w:tc>
          <w:tcPr>
            <w:tcW w:w="1276" w:type="dxa"/>
            <w:tcBorders>
              <w:top w:val="single" w:sz="6" w:space="0" w:color="auto"/>
              <w:left w:val="single" w:sz="6" w:space="0" w:color="auto"/>
              <w:bottom w:val="single" w:sz="6" w:space="0" w:color="auto"/>
              <w:right w:val="single" w:sz="6" w:space="0" w:color="auto"/>
            </w:tcBorders>
          </w:tcPr>
          <w:p w:rsidR="00780787" w:rsidRPr="00E67889" w:rsidRDefault="00780787" w:rsidP="006554F8">
            <w:pPr>
              <w:jc w:val="center"/>
              <w:rPr>
                <w:rFonts w:ascii="Arial" w:hAnsi="Arial" w:cs="Arial"/>
              </w:rPr>
            </w:pPr>
          </w:p>
        </w:tc>
      </w:tr>
      <w:tr w:rsidR="00780787" w:rsidRPr="00E67889" w:rsidTr="006554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72" w:type="dxa"/>
            <w:tcBorders>
              <w:top w:val="single" w:sz="6" w:space="0" w:color="auto"/>
              <w:left w:val="single" w:sz="6" w:space="0" w:color="auto"/>
              <w:bottom w:val="single" w:sz="6" w:space="0" w:color="auto"/>
              <w:right w:val="single" w:sz="6" w:space="0" w:color="auto"/>
            </w:tcBorders>
          </w:tcPr>
          <w:p w:rsidR="00780787" w:rsidRPr="00E67889" w:rsidRDefault="00780787" w:rsidP="006554F8">
            <w:pPr>
              <w:rPr>
                <w:rFonts w:ascii="Arial" w:hAnsi="Arial" w:cs="Arial"/>
              </w:rPr>
            </w:pPr>
            <w:r w:rsidRPr="00E67889">
              <w:rPr>
                <w:rFonts w:ascii="Arial" w:hAnsi="Arial" w:cs="Arial"/>
                <w:sz w:val="22"/>
                <w:szCs w:val="22"/>
              </w:rPr>
              <w:t>Effective interpersonal, motivational and influencing skills</w:t>
            </w:r>
          </w:p>
        </w:tc>
        <w:tc>
          <w:tcPr>
            <w:tcW w:w="1275" w:type="dxa"/>
            <w:gridSpan w:val="2"/>
            <w:tcBorders>
              <w:top w:val="single" w:sz="6" w:space="0" w:color="auto"/>
              <w:left w:val="single" w:sz="6" w:space="0" w:color="auto"/>
              <w:bottom w:val="single" w:sz="6" w:space="0" w:color="auto"/>
              <w:right w:val="single" w:sz="6" w:space="0" w:color="auto"/>
            </w:tcBorders>
          </w:tcPr>
          <w:p w:rsidR="00780787" w:rsidRPr="00E67889" w:rsidRDefault="00780787" w:rsidP="006554F8">
            <w:pPr>
              <w:jc w:val="center"/>
              <w:rPr>
                <w:rFonts w:ascii="Arial" w:hAnsi="Arial" w:cs="Arial"/>
              </w:rPr>
            </w:pPr>
            <w:r w:rsidRPr="00E67889">
              <w:rPr>
                <w:rFonts w:ascii="Arial" w:hAnsi="Arial" w:cs="Arial"/>
                <w:sz w:val="22"/>
                <w:szCs w:val="22"/>
              </w:rPr>
              <w:t>X</w:t>
            </w:r>
          </w:p>
        </w:tc>
        <w:tc>
          <w:tcPr>
            <w:tcW w:w="1276" w:type="dxa"/>
            <w:tcBorders>
              <w:top w:val="single" w:sz="6" w:space="0" w:color="auto"/>
              <w:left w:val="single" w:sz="6" w:space="0" w:color="auto"/>
              <w:bottom w:val="single" w:sz="6" w:space="0" w:color="auto"/>
              <w:right w:val="single" w:sz="6" w:space="0" w:color="auto"/>
            </w:tcBorders>
          </w:tcPr>
          <w:p w:rsidR="00780787" w:rsidRPr="00E67889" w:rsidRDefault="00780787" w:rsidP="006554F8">
            <w:pPr>
              <w:jc w:val="center"/>
              <w:rPr>
                <w:rFonts w:ascii="Arial" w:hAnsi="Arial" w:cs="Arial"/>
              </w:rPr>
            </w:pPr>
          </w:p>
        </w:tc>
      </w:tr>
      <w:tr w:rsidR="00780787" w:rsidRPr="00E67889" w:rsidTr="006554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72" w:type="dxa"/>
            <w:tcBorders>
              <w:top w:val="single" w:sz="6" w:space="0" w:color="auto"/>
              <w:left w:val="single" w:sz="6" w:space="0" w:color="auto"/>
              <w:bottom w:val="single" w:sz="6" w:space="0" w:color="auto"/>
              <w:right w:val="single" w:sz="6" w:space="0" w:color="auto"/>
            </w:tcBorders>
          </w:tcPr>
          <w:p w:rsidR="00780787" w:rsidRPr="00E67889" w:rsidRDefault="00780787" w:rsidP="006554F8">
            <w:pPr>
              <w:rPr>
                <w:rFonts w:ascii="Arial" w:hAnsi="Arial" w:cs="Arial"/>
              </w:rPr>
            </w:pPr>
            <w:r w:rsidRPr="00E67889">
              <w:rPr>
                <w:rFonts w:ascii="Arial" w:hAnsi="Arial" w:cs="Arial"/>
                <w:sz w:val="22"/>
                <w:szCs w:val="22"/>
              </w:rPr>
              <w:t>Ability to respond appropriately in unplanned and unforeseen circumstances</w:t>
            </w:r>
          </w:p>
        </w:tc>
        <w:tc>
          <w:tcPr>
            <w:tcW w:w="1275" w:type="dxa"/>
            <w:gridSpan w:val="2"/>
            <w:tcBorders>
              <w:top w:val="single" w:sz="6" w:space="0" w:color="auto"/>
              <w:left w:val="single" w:sz="6" w:space="0" w:color="auto"/>
              <w:bottom w:val="single" w:sz="6" w:space="0" w:color="auto"/>
              <w:right w:val="single" w:sz="6" w:space="0" w:color="auto"/>
            </w:tcBorders>
          </w:tcPr>
          <w:p w:rsidR="00780787" w:rsidRPr="00E67889" w:rsidRDefault="00780787" w:rsidP="006554F8">
            <w:pPr>
              <w:jc w:val="center"/>
              <w:rPr>
                <w:rFonts w:ascii="Arial" w:hAnsi="Arial" w:cs="Arial"/>
              </w:rPr>
            </w:pPr>
            <w:r w:rsidRPr="00E67889">
              <w:rPr>
                <w:rFonts w:ascii="Arial" w:hAnsi="Arial" w:cs="Arial"/>
                <w:sz w:val="22"/>
                <w:szCs w:val="22"/>
              </w:rPr>
              <w:t>X</w:t>
            </w:r>
          </w:p>
        </w:tc>
        <w:tc>
          <w:tcPr>
            <w:tcW w:w="1276" w:type="dxa"/>
            <w:tcBorders>
              <w:top w:val="single" w:sz="6" w:space="0" w:color="auto"/>
              <w:left w:val="single" w:sz="6" w:space="0" w:color="auto"/>
              <w:bottom w:val="single" w:sz="6" w:space="0" w:color="auto"/>
              <w:right w:val="single" w:sz="6" w:space="0" w:color="auto"/>
            </w:tcBorders>
          </w:tcPr>
          <w:p w:rsidR="00780787" w:rsidRPr="00E67889" w:rsidRDefault="00780787" w:rsidP="006554F8">
            <w:pPr>
              <w:jc w:val="center"/>
              <w:rPr>
                <w:rFonts w:ascii="Arial" w:hAnsi="Arial" w:cs="Arial"/>
              </w:rPr>
            </w:pPr>
          </w:p>
        </w:tc>
      </w:tr>
      <w:tr w:rsidR="00780787" w:rsidRPr="00E67889" w:rsidTr="006554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72" w:type="dxa"/>
            <w:tcBorders>
              <w:top w:val="single" w:sz="6" w:space="0" w:color="auto"/>
              <w:left w:val="single" w:sz="6" w:space="0" w:color="auto"/>
              <w:bottom w:val="single" w:sz="6" w:space="0" w:color="auto"/>
              <w:right w:val="single" w:sz="6" w:space="0" w:color="auto"/>
            </w:tcBorders>
          </w:tcPr>
          <w:p w:rsidR="00780787" w:rsidRPr="00E67889" w:rsidRDefault="00780787" w:rsidP="006554F8">
            <w:pPr>
              <w:rPr>
                <w:rFonts w:ascii="Arial" w:hAnsi="Arial" w:cs="Arial"/>
              </w:rPr>
            </w:pPr>
            <w:r w:rsidRPr="00E67889">
              <w:rPr>
                <w:rFonts w:ascii="Arial" w:hAnsi="Arial" w:cs="Arial"/>
                <w:sz w:val="22"/>
                <w:szCs w:val="22"/>
              </w:rPr>
              <w:t>Sensible negotiator with practical expectation of what can be achieved</w:t>
            </w:r>
          </w:p>
        </w:tc>
        <w:tc>
          <w:tcPr>
            <w:tcW w:w="1275" w:type="dxa"/>
            <w:gridSpan w:val="2"/>
            <w:tcBorders>
              <w:top w:val="single" w:sz="6" w:space="0" w:color="auto"/>
              <w:left w:val="single" w:sz="6" w:space="0" w:color="auto"/>
              <w:bottom w:val="single" w:sz="6" w:space="0" w:color="auto"/>
              <w:right w:val="single" w:sz="6" w:space="0" w:color="auto"/>
            </w:tcBorders>
          </w:tcPr>
          <w:p w:rsidR="00780787" w:rsidRPr="00E67889" w:rsidRDefault="00780787" w:rsidP="006554F8">
            <w:pPr>
              <w:jc w:val="center"/>
              <w:rPr>
                <w:rFonts w:ascii="Arial" w:hAnsi="Arial" w:cs="Arial"/>
              </w:rPr>
            </w:pPr>
            <w:r w:rsidRPr="00E67889">
              <w:rPr>
                <w:rFonts w:ascii="Arial" w:hAnsi="Arial" w:cs="Arial"/>
                <w:sz w:val="22"/>
                <w:szCs w:val="22"/>
              </w:rPr>
              <w:t>X</w:t>
            </w:r>
          </w:p>
        </w:tc>
        <w:tc>
          <w:tcPr>
            <w:tcW w:w="1276" w:type="dxa"/>
            <w:tcBorders>
              <w:top w:val="single" w:sz="6" w:space="0" w:color="auto"/>
              <w:left w:val="single" w:sz="6" w:space="0" w:color="auto"/>
              <w:bottom w:val="single" w:sz="6" w:space="0" w:color="auto"/>
              <w:right w:val="single" w:sz="6" w:space="0" w:color="auto"/>
            </w:tcBorders>
          </w:tcPr>
          <w:p w:rsidR="00780787" w:rsidRPr="00E67889" w:rsidRDefault="00780787" w:rsidP="006554F8">
            <w:pPr>
              <w:jc w:val="center"/>
              <w:rPr>
                <w:rFonts w:ascii="Arial" w:hAnsi="Arial" w:cs="Arial"/>
              </w:rPr>
            </w:pPr>
          </w:p>
        </w:tc>
      </w:tr>
      <w:tr w:rsidR="00780787" w:rsidRPr="00E67889" w:rsidTr="006554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72" w:type="dxa"/>
            <w:tcBorders>
              <w:top w:val="single" w:sz="6" w:space="0" w:color="auto"/>
              <w:left w:val="single" w:sz="6" w:space="0" w:color="auto"/>
              <w:bottom w:val="single" w:sz="6" w:space="0" w:color="auto"/>
              <w:right w:val="single" w:sz="6" w:space="0" w:color="auto"/>
            </w:tcBorders>
          </w:tcPr>
          <w:p w:rsidR="00780787" w:rsidRPr="00E67889" w:rsidRDefault="00780787" w:rsidP="006554F8">
            <w:pPr>
              <w:rPr>
                <w:rFonts w:ascii="Arial" w:hAnsi="Arial" w:cs="Arial"/>
              </w:rPr>
            </w:pPr>
            <w:r w:rsidRPr="00E67889">
              <w:rPr>
                <w:rFonts w:ascii="Arial" w:hAnsi="Arial" w:cs="Arial"/>
                <w:sz w:val="22"/>
                <w:szCs w:val="22"/>
              </w:rPr>
              <w:t>Substantially numerate, with highly developed analytical skills using qualitative and quantitative data</w:t>
            </w:r>
          </w:p>
        </w:tc>
        <w:tc>
          <w:tcPr>
            <w:tcW w:w="1275" w:type="dxa"/>
            <w:gridSpan w:val="2"/>
            <w:tcBorders>
              <w:top w:val="single" w:sz="6" w:space="0" w:color="auto"/>
              <w:left w:val="single" w:sz="6" w:space="0" w:color="auto"/>
              <w:bottom w:val="single" w:sz="6" w:space="0" w:color="auto"/>
              <w:right w:val="single" w:sz="6" w:space="0" w:color="auto"/>
            </w:tcBorders>
          </w:tcPr>
          <w:p w:rsidR="00780787" w:rsidRPr="00E67889" w:rsidRDefault="00780787" w:rsidP="006554F8">
            <w:pPr>
              <w:jc w:val="center"/>
              <w:rPr>
                <w:rFonts w:ascii="Arial" w:hAnsi="Arial" w:cs="Arial"/>
              </w:rPr>
            </w:pPr>
            <w:r w:rsidRPr="00E67889">
              <w:rPr>
                <w:rFonts w:ascii="Arial" w:hAnsi="Arial" w:cs="Arial"/>
                <w:sz w:val="22"/>
                <w:szCs w:val="22"/>
              </w:rPr>
              <w:t>X</w:t>
            </w:r>
          </w:p>
        </w:tc>
        <w:tc>
          <w:tcPr>
            <w:tcW w:w="1276" w:type="dxa"/>
            <w:tcBorders>
              <w:top w:val="single" w:sz="6" w:space="0" w:color="auto"/>
              <w:left w:val="single" w:sz="6" w:space="0" w:color="auto"/>
              <w:bottom w:val="single" w:sz="6" w:space="0" w:color="auto"/>
              <w:right w:val="single" w:sz="6" w:space="0" w:color="auto"/>
            </w:tcBorders>
          </w:tcPr>
          <w:p w:rsidR="00780787" w:rsidRPr="00E67889" w:rsidRDefault="00780787" w:rsidP="006554F8">
            <w:pPr>
              <w:jc w:val="center"/>
              <w:rPr>
                <w:rFonts w:ascii="Arial" w:hAnsi="Arial" w:cs="Arial"/>
              </w:rPr>
            </w:pPr>
          </w:p>
        </w:tc>
      </w:tr>
      <w:tr w:rsidR="00780787" w:rsidRPr="00E67889" w:rsidTr="006554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72" w:type="dxa"/>
            <w:tcBorders>
              <w:top w:val="single" w:sz="6" w:space="0" w:color="auto"/>
              <w:left w:val="single" w:sz="6" w:space="0" w:color="auto"/>
              <w:bottom w:val="single" w:sz="6" w:space="0" w:color="auto"/>
              <w:right w:val="single" w:sz="6" w:space="0" w:color="auto"/>
            </w:tcBorders>
          </w:tcPr>
          <w:p w:rsidR="00780787" w:rsidRPr="00E67889" w:rsidRDefault="00780787" w:rsidP="006554F8">
            <w:pPr>
              <w:rPr>
                <w:rFonts w:ascii="Arial" w:hAnsi="Arial" w:cs="Arial"/>
                <w:i/>
              </w:rPr>
            </w:pPr>
            <w:r w:rsidRPr="00E67889">
              <w:rPr>
                <w:rFonts w:ascii="Arial" w:hAnsi="Arial" w:cs="Arial"/>
                <w:sz w:val="22"/>
                <w:szCs w:val="22"/>
              </w:rPr>
              <w:t xml:space="preserve">Computer literate </w:t>
            </w:r>
            <w:r w:rsidRPr="00E67889">
              <w:rPr>
                <w:rFonts w:ascii="Arial" w:hAnsi="Arial" w:cs="Arial"/>
                <w:i/>
                <w:sz w:val="22"/>
                <w:szCs w:val="22"/>
              </w:rPr>
              <w:t xml:space="preserve">&lt;specify e.g. MS Office </w:t>
            </w:r>
            <w:proofErr w:type="spellStart"/>
            <w:r w:rsidRPr="00E67889">
              <w:rPr>
                <w:rFonts w:ascii="Arial" w:hAnsi="Arial" w:cs="Arial"/>
                <w:i/>
                <w:sz w:val="22"/>
                <w:szCs w:val="22"/>
              </w:rPr>
              <w:t>etc</w:t>
            </w:r>
            <w:proofErr w:type="spellEnd"/>
            <w:r w:rsidRPr="00E67889">
              <w:rPr>
                <w:rFonts w:ascii="Arial" w:hAnsi="Arial" w:cs="Arial"/>
                <w:i/>
                <w:sz w:val="22"/>
                <w:szCs w:val="22"/>
              </w:rPr>
              <w:t xml:space="preserve"> as appropriate for post&gt;</w:t>
            </w:r>
          </w:p>
        </w:tc>
        <w:tc>
          <w:tcPr>
            <w:tcW w:w="1275" w:type="dxa"/>
            <w:gridSpan w:val="2"/>
            <w:tcBorders>
              <w:top w:val="single" w:sz="6" w:space="0" w:color="auto"/>
              <w:left w:val="single" w:sz="6" w:space="0" w:color="auto"/>
              <w:bottom w:val="single" w:sz="6" w:space="0" w:color="auto"/>
              <w:right w:val="single" w:sz="6" w:space="0" w:color="auto"/>
            </w:tcBorders>
          </w:tcPr>
          <w:p w:rsidR="00780787" w:rsidRPr="00E67889" w:rsidRDefault="00780787" w:rsidP="006554F8">
            <w:pPr>
              <w:jc w:val="center"/>
              <w:rPr>
                <w:rFonts w:ascii="Arial" w:hAnsi="Arial" w:cs="Arial"/>
              </w:rPr>
            </w:pPr>
            <w:r w:rsidRPr="00E67889">
              <w:rPr>
                <w:rFonts w:ascii="Arial" w:hAnsi="Arial" w:cs="Arial"/>
                <w:sz w:val="22"/>
                <w:szCs w:val="22"/>
              </w:rPr>
              <w:t>X</w:t>
            </w:r>
          </w:p>
        </w:tc>
        <w:tc>
          <w:tcPr>
            <w:tcW w:w="1276" w:type="dxa"/>
            <w:tcBorders>
              <w:top w:val="single" w:sz="6" w:space="0" w:color="auto"/>
              <w:left w:val="single" w:sz="6" w:space="0" w:color="auto"/>
              <w:bottom w:val="single" w:sz="6" w:space="0" w:color="auto"/>
              <w:right w:val="single" w:sz="6" w:space="0" w:color="auto"/>
            </w:tcBorders>
          </w:tcPr>
          <w:p w:rsidR="00780787" w:rsidRPr="00E67889" w:rsidRDefault="00780787" w:rsidP="006554F8">
            <w:pPr>
              <w:jc w:val="center"/>
              <w:rPr>
                <w:rFonts w:ascii="Arial" w:hAnsi="Arial" w:cs="Arial"/>
              </w:rPr>
            </w:pPr>
          </w:p>
        </w:tc>
      </w:tr>
      <w:tr w:rsidR="00780787" w:rsidRPr="00E67889" w:rsidTr="006554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72" w:type="dxa"/>
            <w:tcBorders>
              <w:top w:val="single" w:sz="6" w:space="0" w:color="auto"/>
              <w:left w:val="single" w:sz="6" w:space="0" w:color="auto"/>
              <w:bottom w:val="single" w:sz="6" w:space="0" w:color="auto"/>
              <w:right w:val="single" w:sz="6" w:space="0" w:color="auto"/>
            </w:tcBorders>
          </w:tcPr>
          <w:p w:rsidR="00780787" w:rsidRPr="00E67889" w:rsidRDefault="00780787" w:rsidP="006554F8">
            <w:pPr>
              <w:rPr>
                <w:rFonts w:ascii="Arial" w:hAnsi="Arial" w:cs="Arial"/>
              </w:rPr>
            </w:pPr>
            <w:r w:rsidRPr="00E67889">
              <w:rPr>
                <w:rFonts w:ascii="Arial" w:hAnsi="Arial" w:cs="Arial"/>
                <w:sz w:val="22"/>
                <w:szCs w:val="22"/>
              </w:rPr>
              <w:t>Ability to design, develop, interpret and implement policies</w:t>
            </w:r>
          </w:p>
        </w:tc>
        <w:tc>
          <w:tcPr>
            <w:tcW w:w="1275" w:type="dxa"/>
            <w:gridSpan w:val="2"/>
            <w:tcBorders>
              <w:top w:val="single" w:sz="6" w:space="0" w:color="auto"/>
              <w:left w:val="single" w:sz="6" w:space="0" w:color="auto"/>
              <w:bottom w:val="single" w:sz="6" w:space="0" w:color="auto"/>
              <w:right w:val="single" w:sz="6" w:space="0" w:color="auto"/>
            </w:tcBorders>
          </w:tcPr>
          <w:p w:rsidR="00780787" w:rsidRPr="00E67889" w:rsidRDefault="00780787" w:rsidP="006554F8">
            <w:pPr>
              <w:jc w:val="center"/>
              <w:rPr>
                <w:rFonts w:ascii="Arial" w:hAnsi="Arial" w:cs="Arial"/>
              </w:rPr>
            </w:pPr>
            <w:r w:rsidRPr="00E67889">
              <w:rPr>
                <w:rFonts w:ascii="Arial" w:hAnsi="Arial" w:cs="Arial"/>
                <w:sz w:val="22"/>
                <w:szCs w:val="22"/>
              </w:rPr>
              <w:t>X</w:t>
            </w:r>
          </w:p>
        </w:tc>
        <w:tc>
          <w:tcPr>
            <w:tcW w:w="1276" w:type="dxa"/>
            <w:tcBorders>
              <w:top w:val="single" w:sz="6" w:space="0" w:color="auto"/>
              <w:left w:val="single" w:sz="6" w:space="0" w:color="auto"/>
              <w:bottom w:val="single" w:sz="6" w:space="0" w:color="auto"/>
              <w:right w:val="single" w:sz="6" w:space="0" w:color="auto"/>
            </w:tcBorders>
          </w:tcPr>
          <w:p w:rsidR="00780787" w:rsidRPr="00E67889" w:rsidRDefault="00780787" w:rsidP="006554F8">
            <w:pPr>
              <w:jc w:val="center"/>
              <w:rPr>
                <w:rFonts w:ascii="Arial" w:hAnsi="Arial" w:cs="Arial"/>
              </w:rPr>
            </w:pPr>
          </w:p>
        </w:tc>
      </w:tr>
      <w:tr w:rsidR="00780787" w:rsidRPr="00E67889" w:rsidTr="006554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72" w:type="dxa"/>
            <w:tcBorders>
              <w:top w:val="single" w:sz="6" w:space="0" w:color="auto"/>
              <w:left w:val="single" w:sz="6" w:space="0" w:color="auto"/>
              <w:bottom w:val="single" w:sz="6" w:space="0" w:color="auto"/>
              <w:right w:val="single" w:sz="6" w:space="0" w:color="auto"/>
            </w:tcBorders>
          </w:tcPr>
          <w:p w:rsidR="00780787" w:rsidRPr="00E67889" w:rsidRDefault="00780787" w:rsidP="006554F8">
            <w:pPr>
              <w:rPr>
                <w:rFonts w:ascii="Arial" w:hAnsi="Arial" w:cs="Arial"/>
              </w:rPr>
            </w:pPr>
            <w:r w:rsidRPr="00E67889">
              <w:rPr>
                <w:rFonts w:ascii="Arial" w:hAnsi="Arial" w:cs="Arial"/>
                <w:sz w:val="22"/>
                <w:szCs w:val="22"/>
              </w:rPr>
              <w:t>Ability to concentrate for long periods (e.g. analyses, media presentations)</w:t>
            </w:r>
          </w:p>
        </w:tc>
        <w:tc>
          <w:tcPr>
            <w:tcW w:w="1275" w:type="dxa"/>
            <w:gridSpan w:val="2"/>
            <w:tcBorders>
              <w:top w:val="single" w:sz="6" w:space="0" w:color="auto"/>
              <w:left w:val="single" w:sz="6" w:space="0" w:color="auto"/>
              <w:bottom w:val="single" w:sz="6" w:space="0" w:color="auto"/>
              <w:right w:val="single" w:sz="6" w:space="0" w:color="auto"/>
            </w:tcBorders>
          </w:tcPr>
          <w:p w:rsidR="00780787" w:rsidRPr="00E67889" w:rsidRDefault="00780787" w:rsidP="006554F8">
            <w:pPr>
              <w:jc w:val="center"/>
              <w:rPr>
                <w:rFonts w:ascii="Arial" w:hAnsi="Arial" w:cs="Arial"/>
              </w:rPr>
            </w:pPr>
            <w:r w:rsidRPr="00E67889">
              <w:rPr>
                <w:rFonts w:ascii="Arial" w:hAnsi="Arial" w:cs="Arial"/>
                <w:sz w:val="22"/>
                <w:szCs w:val="22"/>
              </w:rPr>
              <w:t>X</w:t>
            </w:r>
          </w:p>
        </w:tc>
        <w:tc>
          <w:tcPr>
            <w:tcW w:w="1276" w:type="dxa"/>
            <w:tcBorders>
              <w:top w:val="single" w:sz="6" w:space="0" w:color="auto"/>
              <w:left w:val="single" w:sz="6" w:space="0" w:color="auto"/>
              <w:bottom w:val="single" w:sz="6" w:space="0" w:color="auto"/>
              <w:right w:val="single" w:sz="6" w:space="0" w:color="auto"/>
            </w:tcBorders>
          </w:tcPr>
          <w:p w:rsidR="00780787" w:rsidRPr="00E67889" w:rsidRDefault="00780787" w:rsidP="006554F8">
            <w:pPr>
              <w:jc w:val="center"/>
              <w:rPr>
                <w:rFonts w:ascii="Arial" w:hAnsi="Arial" w:cs="Arial"/>
              </w:rPr>
            </w:pPr>
          </w:p>
        </w:tc>
      </w:tr>
      <w:tr w:rsidR="00780787" w:rsidRPr="00E67889" w:rsidTr="006554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72" w:type="dxa"/>
            <w:tcBorders>
              <w:top w:val="single" w:sz="6" w:space="0" w:color="auto"/>
              <w:left w:val="single" w:sz="6" w:space="0" w:color="auto"/>
              <w:bottom w:val="single" w:sz="6" w:space="0" w:color="auto"/>
              <w:right w:val="single" w:sz="6" w:space="0" w:color="auto"/>
            </w:tcBorders>
          </w:tcPr>
          <w:p w:rsidR="00780787" w:rsidRPr="00E67889" w:rsidRDefault="00780787" w:rsidP="006554F8">
            <w:pPr>
              <w:rPr>
                <w:rFonts w:ascii="Arial" w:hAnsi="Arial" w:cs="Arial"/>
              </w:rPr>
            </w:pPr>
            <w:r w:rsidRPr="00E67889">
              <w:rPr>
                <w:rFonts w:ascii="Arial" w:hAnsi="Arial" w:cs="Arial"/>
                <w:sz w:val="22"/>
                <w:szCs w:val="22"/>
              </w:rPr>
              <w:t>Resource management skills</w:t>
            </w:r>
          </w:p>
        </w:tc>
        <w:tc>
          <w:tcPr>
            <w:tcW w:w="1275" w:type="dxa"/>
            <w:gridSpan w:val="2"/>
            <w:tcBorders>
              <w:top w:val="single" w:sz="6" w:space="0" w:color="auto"/>
              <w:left w:val="single" w:sz="6" w:space="0" w:color="auto"/>
              <w:bottom w:val="single" w:sz="6" w:space="0" w:color="auto"/>
              <w:right w:val="single" w:sz="6" w:space="0" w:color="auto"/>
            </w:tcBorders>
          </w:tcPr>
          <w:p w:rsidR="00780787" w:rsidRPr="00E67889" w:rsidRDefault="00780787" w:rsidP="006554F8">
            <w:pPr>
              <w:jc w:val="center"/>
              <w:rPr>
                <w:rFonts w:ascii="Arial" w:hAnsi="Arial" w:cs="Arial"/>
              </w:rPr>
            </w:pPr>
            <w:r w:rsidRPr="00E67889">
              <w:rPr>
                <w:rFonts w:ascii="Arial" w:hAnsi="Arial" w:cs="Arial"/>
                <w:sz w:val="22"/>
                <w:szCs w:val="22"/>
              </w:rPr>
              <w:t>X</w:t>
            </w:r>
          </w:p>
        </w:tc>
        <w:tc>
          <w:tcPr>
            <w:tcW w:w="1276" w:type="dxa"/>
            <w:tcBorders>
              <w:top w:val="single" w:sz="6" w:space="0" w:color="auto"/>
              <w:left w:val="single" w:sz="6" w:space="0" w:color="auto"/>
              <w:bottom w:val="single" w:sz="6" w:space="0" w:color="auto"/>
              <w:right w:val="single" w:sz="6" w:space="0" w:color="auto"/>
            </w:tcBorders>
          </w:tcPr>
          <w:p w:rsidR="00780787" w:rsidRPr="00E67889" w:rsidRDefault="00780787" w:rsidP="006554F8">
            <w:pPr>
              <w:jc w:val="center"/>
              <w:rPr>
                <w:rFonts w:ascii="Arial" w:hAnsi="Arial" w:cs="Arial"/>
              </w:rPr>
            </w:pPr>
          </w:p>
        </w:tc>
      </w:tr>
      <w:tr w:rsidR="00780787" w:rsidRPr="00E67889" w:rsidTr="006554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123" w:type="dxa"/>
            <w:gridSpan w:val="4"/>
            <w:tcBorders>
              <w:top w:val="single" w:sz="6" w:space="0" w:color="auto"/>
              <w:left w:val="single" w:sz="6" w:space="0" w:color="auto"/>
              <w:bottom w:val="single" w:sz="6" w:space="0" w:color="auto"/>
              <w:right w:val="single" w:sz="6" w:space="0" w:color="auto"/>
            </w:tcBorders>
          </w:tcPr>
          <w:p w:rsidR="00780787" w:rsidRPr="00E67889" w:rsidRDefault="00780787" w:rsidP="006554F8">
            <w:pPr>
              <w:rPr>
                <w:rFonts w:ascii="Arial" w:hAnsi="Arial" w:cs="Arial"/>
                <w:b/>
                <w:i/>
              </w:rPr>
            </w:pPr>
            <w:r w:rsidRPr="00E67889">
              <w:rPr>
                <w:rFonts w:ascii="Arial" w:hAnsi="Arial" w:cs="Arial"/>
                <w:b/>
                <w:sz w:val="22"/>
                <w:szCs w:val="22"/>
              </w:rPr>
              <w:t>Knowledge</w:t>
            </w:r>
          </w:p>
        </w:tc>
      </w:tr>
      <w:tr w:rsidR="00780787" w:rsidRPr="00E67889" w:rsidTr="006554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72" w:type="dxa"/>
            <w:tcBorders>
              <w:top w:val="single" w:sz="6" w:space="0" w:color="auto"/>
              <w:left w:val="single" w:sz="6" w:space="0" w:color="auto"/>
              <w:bottom w:val="single" w:sz="6" w:space="0" w:color="auto"/>
              <w:right w:val="single" w:sz="6" w:space="0" w:color="auto"/>
            </w:tcBorders>
          </w:tcPr>
          <w:p w:rsidR="00780787" w:rsidRPr="00E67889" w:rsidRDefault="00780787" w:rsidP="006554F8">
            <w:pPr>
              <w:pStyle w:val="Header"/>
              <w:tabs>
                <w:tab w:val="clear" w:pos="4153"/>
                <w:tab w:val="clear" w:pos="8306"/>
              </w:tabs>
              <w:rPr>
                <w:rFonts w:ascii="Arial" w:hAnsi="Arial" w:cs="Arial"/>
              </w:rPr>
            </w:pPr>
            <w:r w:rsidRPr="00E67889">
              <w:rPr>
                <w:rFonts w:ascii="Arial" w:hAnsi="Arial" w:cs="Arial"/>
                <w:sz w:val="22"/>
                <w:szCs w:val="22"/>
              </w:rPr>
              <w:t>Understanding of epidemiology and statistics, public health practice, health promotion, health economics and health care evaluation.</w:t>
            </w:r>
          </w:p>
        </w:tc>
        <w:tc>
          <w:tcPr>
            <w:tcW w:w="1275" w:type="dxa"/>
            <w:gridSpan w:val="2"/>
            <w:tcBorders>
              <w:top w:val="single" w:sz="6" w:space="0" w:color="auto"/>
              <w:left w:val="single" w:sz="6" w:space="0" w:color="auto"/>
              <w:bottom w:val="single" w:sz="6" w:space="0" w:color="auto"/>
              <w:right w:val="single" w:sz="6" w:space="0" w:color="auto"/>
            </w:tcBorders>
          </w:tcPr>
          <w:p w:rsidR="00780787" w:rsidRPr="00E67889" w:rsidRDefault="00780787" w:rsidP="006554F8">
            <w:pPr>
              <w:jc w:val="center"/>
              <w:rPr>
                <w:rFonts w:ascii="Arial" w:hAnsi="Arial" w:cs="Arial"/>
              </w:rPr>
            </w:pPr>
            <w:r w:rsidRPr="00E67889">
              <w:rPr>
                <w:rFonts w:ascii="Arial" w:hAnsi="Arial" w:cs="Arial"/>
                <w:sz w:val="22"/>
                <w:szCs w:val="22"/>
              </w:rPr>
              <w:t>X</w:t>
            </w:r>
          </w:p>
        </w:tc>
        <w:tc>
          <w:tcPr>
            <w:tcW w:w="1276" w:type="dxa"/>
            <w:tcBorders>
              <w:top w:val="single" w:sz="6" w:space="0" w:color="auto"/>
              <w:left w:val="single" w:sz="6" w:space="0" w:color="auto"/>
              <w:bottom w:val="single" w:sz="6" w:space="0" w:color="auto"/>
              <w:right w:val="single" w:sz="6" w:space="0" w:color="auto"/>
            </w:tcBorders>
          </w:tcPr>
          <w:p w:rsidR="00780787" w:rsidRPr="00E67889" w:rsidRDefault="00780787" w:rsidP="006554F8">
            <w:pPr>
              <w:jc w:val="center"/>
              <w:rPr>
                <w:rFonts w:ascii="Arial" w:hAnsi="Arial" w:cs="Arial"/>
              </w:rPr>
            </w:pPr>
          </w:p>
        </w:tc>
      </w:tr>
      <w:tr w:rsidR="00780787" w:rsidRPr="00E67889" w:rsidTr="006554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72" w:type="dxa"/>
            <w:tcBorders>
              <w:top w:val="single" w:sz="6" w:space="0" w:color="auto"/>
              <w:left w:val="single" w:sz="6" w:space="0" w:color="auto"/>
              <w:bottom w:val="single" w:sz="6" w:space="0" w:color="auto"/>
              <w:right w:val="single" w:sz="6" w:space="0" w:color="auto"/>
            </w:tcBorders>
          </w:tcPr>
          <w:p w:rsidR="00780787" w:rsidRPr="00E67889" w:rsidRDefault="00780787" w:rsidP="006554F8">
            <w:pPr>
              <w:pStyle w:val="Header"/>
              <w:tabs>
                <w:tab w:val="clear" w:pos="4153"/>
                <w:tab w:val="clear" w:pos="8306"/>
              </w:tabs>
              <w:rPr>
                <w:rFonts w:ascii="Arial" w:hAnsi="Arial" w:cs="Arial"/>
              </w:rPr>
            </w:pPr>
            <w:r w:rsidRPr="00E67889">
              <w:rPr>
                <w:rFonts w:ascii="Arial" w:hAnsi="Arial" w:cs="Arial"/>
                <w:sz w:val="22"/>
                <w:szCs w:val="22"/>
              </w:rPr>
              <w:t>Understanding of key agencies involved in health protection</w:t>
            </w:r>
          </w:p>
        </w:tc>
        <w:tc>
          <w:tcPr>
            <w:tcW w:w="1275" w:type="dxa"/>
            <w:gridSpan w:val="2"/>
            <w:tcBorders>
              <w:top w:val="single" w:sz="6" w:space="0" w:color="auto"/>
              <w:left w:val="single" w:sz="6" w:space="0" w:color="auto"/>
              <w:bottom w:val="single" w:sz="6" w:space="0" w:color="auto"/>
              <w:right w:val="single" w:sz="6" w:space="0" w:color="auto"/>
            </w:tcBorders>
          </w:tcPr>
          <w:p w:rsidR="00780787" w:rsidRPr="00E67889" w:rsidRDefault="00780787" w:rsidP="006554F8">
            <w:pPr>
              <w:jc w:val="center"/>
              <w:rPr>
                <w:rFonts w:ascii="Arial" w:hAnsi="Arial" w:cs="Arial"/>
              </w:rPr>
            </w:pPr>
            <w:r w:rsidRPr="00E67889">
              <w:rPr>
                <w:rFonts w:ascii="Arial" w:hAnsi="Arial" w:cs="Arial"/>
                <w:sz w:val="22"/>
                <w:szCs w:val="22"/>
              </w:rPr>
              <w:t>X</w:t>
            </w:r>
          </w:p>
        </w:tc>
        <w:tc>
          <w:tcPr>
            <w:tcW w:w="1276" w:type="dxa"/>
            <w:tcBorders>
              <w:top w:val="single" w:sz="6" w:space="0" w:color="auto"/>
              <w:left w:val="single" w:sz="6" w:space="0" w:color="auto"/>
              <w:bottom w:val="single" w:sz="6" w:space="0" w:color="auto"/>
              <w:right w:val="single" w:sz="6" w:space="0" w:color="auto"/>
            </w:tcBorders>
          </w:tcPr>
          <w:p w:rsidR="00780787" w:rsidRPr="00E67889" w:rsidRDefault="00780787" w:rsidP="006554F8">
            <w:pPr>
              <w:jc w:val="center"/>
              <w:rPr>
                <w:rFonts w:ascii="Arial" w:hAnsi="Arial" w:cs="Arial"/>
              </w:rPr>
            </w:pPr>
          </w:p>
        </w:tc>
      </w:tr>
      <w:tr w:rsidR="00780787" w:rsidRPr="00E67889" w:rsidTr="006554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72" w:type="dxa"/>
            <w:tcBorders>
              <w:top w:val="single" w:sz="6" w:space="0" w:color="auto"/>
              <w:left w:val="single" w:sz="6" w:space="0" w:color="auto"/>
              <w:bottom w:val="single" w:sz="6" w:space="0" w:color="auto"/>
              <w:right w:val="single" w:sz="6" w:space="0" w:color="auto"/>
            </w:tcBorders>
          </w:tcPr>
          <w:p w:rsidR="00780787" w:rsidRPr="00E67889" w:rsidRDefault="00780787" w:rsidP="006554F8">
            <w:pPr>
              <w:rPr>
                <w:rFonts w:ascii="Arial" w:hAnsi="Arial" w:cs="Arial"/>
              </w:rPr>
            </w:pPr>
            <w:r w:rsidRPr="00E67889">
              <w:rPr>
                <w:rFonts w:ascii="Arial" w:hAnsi="Arial" w:cs="Arial"/>
                <w:sz w:val="22"/>
                <w:szCs w:val="22"/>
              </w:rPr>
              <w:t>Knowledge of methods of developing clinical quality assurance, quality improvement and evidence based clinical and/or public health practice</w:t>
            </w:r>
          </w:p>
        </w:tc>
        <w:tc>
          <w:tcPr>
            <w:tcW w:w="1275" w:type="dxa"/>
            <w:gridSpan w:val="2"/>
            <w:tcBorders>
              <w:top w:val="single" w:sz="6" w:space="0" w:color="auto"/>
              <w:left w:val="single" w:sz="6" w:space="0" w:color="auto"/>
              <w:bottom w:val="single" w:sz="6" w:space="0" w:color="auto"/>
              <w:right w:val="single" w:sz="6" w:space="0" w:color="auto"/>
            </w:tcBorders>
          </w:tcPr>
          <w:p w:rsidR="00780787" w:rsidRPr="00E67889" w:rsidRDefault="00780787" w:rsidP="006554F8">
            <w:pPr>
              <w:jc w:val="center"/>
              <w:rPr>
                <w:rFonts w:ascii="Arial" w:hAnsi="Arial" w:cs="Arial"/>
              </w:rPr>
            </w:pPr>
            <w:r w:rsidRPr="00E67889">
              <w:rPr>
                <w:rFonts w:ascii="Arial" w:hAnsi="Arial" w:cs="Arial"/>
                <w:sz w:val="22"/>
                <w:szCs w:val="22"/>
              </w:rPr>
              <w:t>X</w:t>
            </w:r>
          </w:p>
        </w:tc>
        <w:tc>
          <w:tcPr>
            <w:tcW w:w="1276" w:type="dxa"/>
            <w:tcBorders>
              <w:top w:val="single" w:sz="6" w:space="0" w:color="auto"/>
              <w:left w:val="single" w:sz="6" w:space="0" w:color="auto"/>
              <w:bottom w:val="single" w:sz="6" w:space="0" w:color="auto"/>
              <w:right w:val="single" w:sz="6" w:space="0" w:color="auto"/>
            </w:tcBorders>
          </w:tcPr>
          <w:p w:rsidR="00780787" w:rsidRPr="00E67889" w:rsidRDefault="00780787" w:rsidP="006554F8">
            <w:pPr>
              <w:jc w:val="center"/>
              <w:rPr>
                <w:rFonts w:ascii="Arial" w:hAnsi="Arial" w:cs="Arial"/>
              </w:rPr>
            </w:pPr>
          </w:p>
        </w:tc>
      </w:tr>
      <w:tr w:rsidR="00780787" w:rsidRPr="00E67889" w:rsidTr="006554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72" w:type="dxa"/>
            <w:tcBorders>
              <w:top w:val="single" w:sz="6" w:space="0" w:color="auto"/>
              <w:left w:val="single" w:sz="6" w:space="0" w:color="auto"/>
              <w:bottom w:val="single" w:sz="6" w:space="0" w:color="auto"/>
              <w:right w:val="single" w:sz="6" w:space="0" w:color="auto"/>
            </w:tcBorders>
          </w:tcPr>
          <w:p w:rsidR="00780787" w:rsidRPr="00E67889" w:rsidRDefault="00780787" w:rsidP="006554F8">
            <w:pPr>
              <w:rPr>
                <w:rFonts w:ascii="Arial" w:hAnsi="Arial" w:cs="Arial"/>
              </w:rPr>
            </w:pPr>
            <w:r w:rsidRPr="00E67889">
              <w:rPr>
                <w:rFonts w:ascii="Arial" w:hAnsi="Arial" w:cs="Arial"/>
                <w:sz w:val="22"/>
                <w:szCs w:val="22"/>
              </w:rPr>
              <w:t>Understanding of social and political environment</w:t>
            </w:r>
          </w:p>
        </w:tc>
        <w:tc>
          <w:tcPr>
            <w:tcW w:w="1275" w:type="dxa"/>
            <w:gridSpan w:val="2"/>
            <w:tcBorders>
              <w:top w:val="single" w:sz="6" w:space="0" w:color="auto"/>
              <w:left w:val="single" w:sz="6" w:space="0" w:color="auto"/>
              <w:bottom w:val="single" w:sz="6" w:space="0" w:color="auto"/>
              <w:right w:val="single" w:sz="6" w:space="0" w:color="auto"/>
            </w:tcBorders>
          </w:tcPr>
          <w:p w:rsidR="00780787" w:rsidRPr="00E67889" w:rsidRDefault="00780787" w:rsidP="006554F8">
            <w:pPr>
              <w:jc w:val="center"/>
              <w:rPr>
                <w:rFonts w:ascii="Arial" w:hAnsi="Arial" w:cs="Arial"/>
              </w:rPr>
            </w:pPr>
            <w:r w:rsidRPr="00E67889">
              <w:rPr>
                <w:rFonts w:ascii="Arial" w:hAnsi="Arial" w:cs="Arial"/>
                <w:sz w:val="22"/>
                <w:szCs w:val="22"/>
              </w:rPr>
              <w:t>X</w:t>
            </w:r>
          </w:p>
        </w:tc>
        <w:tc>
          <w:tcPr>
            <w:tcW w:w="1276" w:type="dxa"/>
            <w:tcBorders>
              <w:top w:val="single" w:sz="6" w:space="0" w:color="auto"/>
              <w:left w:val="single" w:sz="6" w:space="0" w:color="auto"/>
              <w:bottom w:val="single" w:sz="6" w:space="0" w:color="auto"/>
              <w:right w:val="single" w:sz="6" w:space="0" w:color="auto"/>
            </w:tcBorders>
          </w:tcPr>
          <w:p w:rsidR="00780787" w:rsidRPr="00E67889" w:rsidRDefault="00780787" w:rsidP="006554F8">
            <w:pPr>
              <w:jc w:val="center"/>
              <w:rPr>
                <w:rFonts w:ascii="Arial" w:hAnsi="Arial" w:cs="Arial"/>
              </w:rPr>
            </w:pPr>
          </w:p>
        </w:tc>
      </w:tr>
    </w:tbl>
    <w:p w:rsidR="00780787" w:rsidRDefault="00780787" w:rsidP="00780787">
      <w:pPr>
        <w:pStyle w:val="Heading6"/>
        <w:rPr>
          <w:b w:val="0"/>
          <w:sz w:val="24"/>
          <w:u w:val="none"/>
        </w:rPr>
      </w:pPr>
    </w:p>
    <w:p w:rsidR="00AA10BF" w:rsidRDefault="00AA10BF"/>
    <w:sectPr w:rsidR="00AA10BF" w:rsidSect="00D03F09">
      <w:headerReference w:type="even" r:id="rId18"/>
      <w:headerReference w:type="default" r:id="rId19"/>
      <w:footerReference w:type="even" r:id="rId20"/>
      <w:footerReference w:type="default" r:id="rId21"/>
      <w:headerReference w:type="first" r:id="rId22"/>
      <w:pgSz w:w="11906" w:h="16838"/>
      <w:pgMar w:top="1440" w:right="1134" w:bottom="144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DB1" w:rsidRDefault="007A2DB1" w:rsidP="00D03F09">
      <w:r>
        <w:separator/>
      </w:r>
    </w:p>
  </w:endnote>
  <w:endnote w:type="continuationSeparator" w:id="0">
    <w:p w:rsidR="007A2DB1" w:rsidRDefault="007A2DB1" w:rsidP="00D03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DB1" w:rsidRDefault="007A2D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7A2DB1" w:rsidRDefault="007A2DB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DB1" w:rsidRDefault="007A2D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043CF">
      <w:rPr>
        <w:rStyle w:val="PageNumber"/>
        <w:noProof/>
      </w:rPr>
      <w:t>20</w:t>
    </w:r>
    <w:r>
      <w:rPr>
        <w:rStyle w:val="PageNumber"/>
      </w:rPr>
      <w:fldChar w:fldCharType="end"/>
    </w:r>
  </w:p>
  <w:p w:rsidR="007A2DB1" w:rsidRDefault="007A2DB1">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DB1" w:rsidRDefault="007A2DB1" w:rsidP="00D03F09">
      <w:r>
        <w:separator/>
      </w:r>
    </w:p>
  </w:footnote>
  <w:footnote w:type="continuationSeparator" w:id="0">
    <w:p w:rsidR="007A2DB1" w:rsidRDefault="007A2DB1" w:rsidP="00D03F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DB1" w:rsidRDefault="007A2D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DB1" w:rsidRDefault="007A2D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DB1" w:rsidRDefault="007A2D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56AFB"/>
    <w:multiLevelType w:val="hybridMultilevel"/>
    <w:tmpl w:val="F5322C4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5810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E570CC"/>
    <w:multiLevelType w:val="hybridMultilevel"/>
    <w:tmpl w:val="882434A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F8F736B"/>
    <w:multiLevelType w:val="hybridMultilevel"/>
    <w:tmpl w:val="359CF98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1BF5C7B"/>
    <w:multiLevelType w:val="hybridMultilevel"/>
    <w:tmpl w:val="4240FAE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5A738B4"/>
    <w:multiLevelType w:val="hybridMultilevel"/>
    <w:tmpl w:val="EBA0E600"/>
    <w:lvl w:ilvl="0" w:tplc="FFFFFFFF">
      <w:start w:val="1"/>
      <w:numFmt w:val="bullet"/>
      <w:lvlText w:val=""/>
      <w:lvlJc w:val="left"/>
      <w:pPr>
        <w:ind w:left="720" w:hanging="360"/>
      </w:pPr>
      <w:rPr>
        <w:rFonts w:ascii="Symbol" w:hAnsi="Symbol" w:hint="default"/>
        <w:color w:val="0D0D0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6BB1E64"/>
    <w:multiLevelType w:val="hybridMultilevel"/>
    <w:tmpl w:val="2BA4824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79115BD"/>
    <w:multiLevelType w:val="hybridMultilevel"/>
    <w:tmpl w:val="320447D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1D465EE"/>
    <w:multiLevelType w:val="hybridMultilevel"/>
    <w:tmpl w:val="3DD20ABE"/>
    <w:lvl w:ilvl="0" w:tplc="7A7EDA42">
      <w:start w:val="1"/>
      <w:numFmt w:val="bullet"/>
      <w:lvlText w:val=""/>
      <w:lvlJc w:val="left"/>
      <w:pPr>
        <w:ind w:left="720" w:hanging="360"/>
      </w:pPr>
      <w:rPr>
        <w:rFonts w:ascii="Symbol" w:hAnsi="Symbol" w:hint="default"/>
      </w:rPr>
    </w:lvl>
    <w:lvl w:ilvl="1" w:tplc="B0EAA2A6">
      <w:start w:val="1"/>
      <w:numFmt w:val="bullet"/>
      <w:lvlText w:val="o"/>
      <w:lvlJc w:val="left"/>
      <w:pPr>
        <w:ind w:left="1440" w:hanging="360"/>
      </w:pPr>
      <w:rPr>
        <w:rFonts w:ascii="Courier New" w:hAnsi="Courier New" w:hint="default"/>
      </w:rPr>
    </w:lvl>
    <w:lvl w:ilvl="2" w:tplc="35462D28">
      <w:start w:val="1"/>
      <w:numFmt w:val="bullet"/>
      <w:lvlText w:val=""/>
      <w:lvlJc w:val="left"/>
      <w:pPr>
        <w:ind w:left="2160" w:hanging="360"/>
      </w:pPr>
      <w:rPr>
        <w:rFonts w:ascii="Wingdings" w:hAnsi="Wingdings" w:hint="default"/>
      </w:rPr>
    </w:lvl>
    <w:lvl w:ilvl="3" w:tplc="A5D2DD1E">
      <w:start w:val="1"/>
      <w:numFmt w:val="bullet"/>
      <w:lvlText w:val=""/>
      <w:lvlJc w:val="left"/>
      <w:pPr>
        <w:ind w:left="2880" w:hanging="360"/>
      </w:pPr>
      <w:rPr>
        <w:rFonts w:ascii="Symbol" w:hAnsi="Symbol" w:hint="default"/>
      </w:rPr>
    </w:lvl>
    <w:lvl w:ilvl="4" w:tplc="4468A1A2">
      <w:start w:val="1"/>
      <w:numFmt w:val="bullet"/>
      <w:lvlText w:val="o"/>
      <w:lvlJc w:val="left"/>
      <w:pPr>
        <w:ind w:left="3600" w:hanging="360"/>
      </w:pPr>
      <w:rPr>
        <w:rFonts w:ascii="Courier New" w:hAnsi="Courier New" w:hint="default"/>
      </w:rPr>
    </w:lvl>
    <w:lvl w:ilvl="5" w:tplc="5E66F5F8">
      <w:start w:val="1"/>
      <w:numFmt w:val="bullet"/>
      <w:lvlText w:val=""/>
      <w:lvlJc w:val="left"/>
      <w:pPr>
        <w:ind w:left="4320" w:hanging="360"/>
      </w:pPr>
      <w:rPr>
        <w:rFonts w:ascii="Wingdings" w:hAnsi="Wingdings" w:hint="default"/>
      </w:rPr>
    </w:lvl>
    <w:lvl w:ilvl="6" w:tplc="C4C68384">
      <w:start w:val="1"/>
      <w:numFmt w:val="bullet"/>
      <w:lvlText w:val=""/>
      <w:lvlJc w:val="left"/>
      <w:pPr>
        <w:ind w:left="5040" w:hanging="360"/>
      </w:pPr>
      <w:rPr>
        <w:rFonts w:ascii="Symbol" w:hAnsi="Symbol" w:hint="default"/>
      </w:rPr>
    </w:lvl>
    <w:lvl w:ilvl="7" w:tplc="E0E42550">
      <w:start w:val="1"/>
      <w:numFmt w:val="bullet"/>
      <w:lvlText w:val="o"/>
      <w:lvlJc w:val="left"/>
      <w:pPr>
        <w:ind w:left="5760" w:hanging="360"/>
      </w:pPr>
      <w:rPr>
        <w:rFonts w:ascii="Courier New" w:hAnsi="Courier New" w:hint="default"/>
      </w:rPr>
    </w:lvl>
    <w:lvl w:ilvl="8" w:tplc="B6D0D654">
      <w:start w:val="1"/>
      <w:numFmt w:val="bullet"/>
      <w:lvlText w:val=""/>
      <w:lvlJc w:val="left"/>
      <w:pPr>
        <w:ind w:left="6480" w:hanging="360"/>
      </w:pPr>
      <w:rPr>
        <w:rFonts w:ascii="Wingdings" w:hAnsi="Wingdings" w:hint="default"/>
      </w:rPr>
    </w:lvl>
  </w:abstractNum>
  <w:abstractNum w:abstractNumId="9" w15:restartNumberingAfterBreak="0">
    <w:nsid w:val="32AE7C54"/>
    <w:multiLevelType w:val="hybridMultilevel"/>
    <w:tmpl w:val="EBF6D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EB336F"/>
    <w:multiLevelType w:val="hybridMultilevel"/>
    <w:tmpl w:val="DEEEDA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1242647"/>
    <w:multiLevelType w:val="hybridMultilevel"/>
    <w:tmpl w:val="46A2146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2FC610F"/>
    <w:multiLevelType w:val="hybridMultilevel"/>
    <w:tmpl w:val="8BBE96D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21916C7"/>
    <w:multiLevelType w:val="hybridMultilevel"/>
    <w:tmpl w:val="A360261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38A7323"/>
    <w:multiLevelType w:val="hybridMultilevel"/>
    <w:tmpl w:val="CC64A34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BE90CEE"/>
    <w:multiLevelType w:val="hybridMultilevel"/>
    <w:tmpl w:val="7752029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DFF1FE7"/>
    <w:multiLevelType w:val="hybridMultilevel"/>
    <w:tmpl w:val="1720AD6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0A53592"/>
    <w:multiLevelType w:val="hybridMultilevel"/>
    <w:tmpl w:val="BCAE097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5713FD1"/>
    <w:multiLevelType w:val="hybridMultilevel"/>
    <w:tmpl w:val="C91CB0D0"/>
    <w:lvl w:ilvl="0" w:tplc="C8947226">
      <w:start w:val="1"/>
      <w:numFmt w:val="bullet"/>
      <w:lvlText w:val=""/>
      <w:lvlJc w:val="left"/>
      <w:pPr>
        <w:ind w:left="720" w:hanging="360"/>
      </w:pPr>
      <w:rPr>
        <w:rFonts w:ascii="Symbol" w:hAnsi="Symbol" w:hint="default"/>
      </w:rPr>
    </w:lvl>
    <w:lvl w:ilvl="1" w:tplc="86A03068">
      <w:start w:val="1"/>
      <w:numFmt w:val="bullet"/>
      <w:lvlText w:val="o"/>
      <w:lvlJc w:val="left"/>
      <w:pPr>
        <w:ind w:left="1440" w:hanging="360"/>
      </w:pPr>
      <w:rPr>
        <w:rFonts w:ascii="Courier New" w:hAnsi="Courier New" w:hint="default"/>
      </w:rPr>
    </w:lvl>
    <w:lvl w:ilvl="2" w:tplc="4EE4E24E">
      <w:start w:val="1"/>
      <w:numFmt w:val="bullet"/>
      <w:lvlText w:val=""/>
      <w:lvlJc w:val="left"/>
      <w:pPr>
        <w:ind w:left="2160" w:hanging="360"/>
      </w:pPr>
      <w:rPr>
        <w:rFonts w:ascii="Wingdings" w:hAnsi="Wingdings" w:hint="default"/>
      </w:rPr>
    </w:lvl>
    <w:lvl w:ilvl="3" w:tplc="769CC96C">
      <w:start w:val="1"/>
      <w:numFmt w:val="bullet"/>
      <w:lvlText w:val=""/>
      <w:lvlJc w:val="left"/>
      <w:pPr>
        <w:ind w:left="2880" w:hanging="360"/>
      </w:pPr>
      <w:rPr>
        <w:rFonts w:ascii="Symbol" w:hAnsi="Symbol" w:hint="default"/>
      </w:rPr>
    </w:lvl>
    <w:lvl w:ilvl="4" w:tplc="CE58BEC6">
      <w:start w:val="1"/>
      <w:numFmt w:val="bullet"/>
      <w:lvlText w:val="o"/>
      <w:lvlJc w:val="left"/>
      <w:pPr>
        <w:ind w:left="3600" w:hanging="360"/>
      </w:pPr>
      <w:rPr>
        <w:rFonts w:ascii="Courier New" w:hAnsi="Courier New" w:hint="default"/>
      </w:rPr>
    </w:lvl>
    <w:lvl w:ilvl="5" w:tplc="4E2EA3B2">
      <w:start w:val="1"/>
      <w:numFmt w:val="bullet"/>
      <w:lvlText w:val=""/>
      <w:lvlJc w:val="left"/>
      <w:pPr>
        <w:ind w:left="4320" w:hanging="360"/>
      </w:pPr>
      <w:rPr>
        <w:rFonts w:ascii="Wingdings" w:hAnsi="Wingdings" w:hint="default"/>
      </w:rPr>
    </w:lvl>
    <w:lvl w:ilvl="6" w:tplc="62FCBE78">
      <w:start w:val="1"/>
      <w:numFmt w:val="bullet"/>
      <w:lvlText w:val=""/>
      <w:lvlJc w:val="left"/>
      <w:pPr>
        <w:ind w:left="5040" w:hanging="360"/>
      </w:pPr>
      <w:rPr>
        <w:rFonts w:ascii="Symbol" w:hAnsi="Symbol" w:hint="default"/>
      </w:rPr>
    </w:lvl>
    <w:lvl w:ilvl="7" w:tplc="97505D4C">
      <w:start w:val="1"/>
      <w:numFmt w:val="bullet"/>
      <w:lvlText w:val="o"/>
      <w:lvlJc w:val="left"/>
      <w:pPr>
        <w:ind w:left="5760" w:hanging="360"/>
      </w:pPr>
      <w:rPr>
        <w:rFonts w:ascii="Courier New" w:hAnsi="Courier New" w:hint="default"/>
      </w:rPr>
    </w:lvl>
    <w:lvl w:ilvl="8" w:tplc="9C5288BC">
      <w:start w:val="1"/>
      <w:numFmt w:val="bullet"/>
      <w:lvlText w:val=""/>
      <w:lvlJc w:val="left"/>
      <w:pPr>
        <w:ind w:left="6480" w:hanging="360"/>
      </w:pPr>
      <w:rPr>
        <w:rFonts w:ascii="Wingdings" w:hAnsi="Wingdings" w:hint="default"/>
      </w:rPr>
    </w:lvl>
  </w:abstractNum>
  <w:abstractNum w:abstractNumId="19" w15:restartNumberingAfterBreak="0">
    <w:nsid w:val="794D629C"/>
    <w:multiLevelType w:val="hybridMultilevel"/>
    <w:tmpl w:val="7216487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F5816A2"/>
    <w:multiLevelType w:val="hybridMultilevel"/>
    <w:tmpl w:val="D6ECB522"/>
    <w:lvl w:ilvl="0" w:tplc="8EB68362">
      <w:start w:val="1"/>
      <w:numFmt w:val="bullet"/>
      <w:lvlText w:val=""/>
      <w:lvlJc w:val="left"/>
      <w:pPr>
        <w:ind w:left="720" w:hanging="360"/>
      </w:pPr>
      <w:rPr>
        <w:rFonts w:ascii="Symbol" w:hAnsi="Symbol" w:hint="default"/>
      </w:rPr>
    </w:lvl>
    <w:lvl w:ilvl="1" w:tplc="E2B0F530">
      <w:start w:val="1"/>
      <w:numFmt w:val="bullet"/>
      <w:lvlText w:val="o"/>
      <w:lvlJc w:val="left"/>
      <w:pPr>
        <w:ind w:left="1440" w:hanging="360"/>
      </w:pPr>
      <w:rPr>
        <w:rFonts w:ascii="Courier New" w:hAnsi="Courier New" w:hint="default"/>
      </w:rPr>
    </w:lvl>
    <w:lvl w:ilvl="2" w:tplc="E838488E">
      <w:start w:val="1"/>
      <w:numFmt w:val="bullet"/>
      <w:lvlText w:val=""/>
      <w:lvlJc w:val="left"/>
      <w:pPr>
        <w:ind w:left="2160" w:hanging="360"/>
      </w:pPr>
      <w:rPr>
        <w:rFonts w:ascii="Wingdings" w:hAnsi="Wingdings" w:hint="default"/>
      </w:rPr>
    </w:lvl>
    <w:lvl w:ilvl="3" w:tplc="E8C8DDF0">
      <w:start w:val="1"/>
      <w:numFmt w:val="bullet"/>
      <w:lvlText w:val=""/>
      <w:lvlJc w:val="left"/>
      <w:pPr>
        <w:ind w:left="2880" w:hanging="360"/>
      </w:pPr>
      <w:rPr>
        <w:rFonts w:ascii="Symbol" w:hAnsi="Symbol" w:hint="default"/>
      </w:rPr>
    </w:lvl>
    <w:lvl w:ilvl="4" w:tplc="BEB479B6">
      <w:start w:val="1"/>
      <w:numFmt w:val="bullet"/>
      <w:lvlText w:val="o"/>
      <w:lvlJc w:val="left"/>
      <w:pPr>
        <w:ind w:left="3600" w:hanging="360"/>
      </w:pPr>
      <w:rPr>
        <w:rFonts w:ascii="Courier New" w:hAnsi="Courier New" w:hint="default"/>
      </w:rPr>
    </w:lvl>
    <w:lvl w:ilvl="5" w:tplc="B0BA68DE">
      <w:start w:val="1"/>
      <w:numFmt w:val="bullet"/>
      <w:lvlText w:val=""/>
      <w:lvlJc w:val="left"/>
      <w:pPr>
        <w:ind w:left="4320" w:hanging="360"/>
      </w:pPr>
      <w:rPr>
        <w:rFonts w:ascii="Wingdings" w:hAnsi="Wingdings" w:hint="default"/>
      </w:rPr>
    </w:lvl>
    <w:lvl w:ilvl="6" w:tplc="870EC2CC">
      <w:start w:val="1"/>
      <w:numFmt w:val="bullet"/>
      <w:lvlText w:val=""/>
      <w:lvlJc w:val="left"/>
      <w:pPr>
        <w:ind w:left="5040" w:hanging="360"/>
      </w:pPr>
      <w:rPr>
        <w:rFonts w:ascii="Symbol" w:hAnsi="Symbol" w:hint="default"/>
      </w:rPr>
    </w:lvl>
    <w:lvl w:ilvl="7" w:tplc="C908E148">
      <w:start w:val="1"/>
      <w:numFmt w:val="bullet"/>
      <w:lvlText w:val="o"/>
      <w:lvlJc w:val="left"/>
      <w:pPr>
        <w:ind w:left="5760" w:hanging="360"/>
      </w:pPr>
      <w:rPr>
        <w:rFonts w:ascii="Courier New" w:hAnsi="Courier New" w:hint="default"/>
      </w:rPr>
    </w:lvl>
    <w:lvl w:ilvl="8" w:tplc="14FC56D8">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7"/>
  </w:num>
  <w:num w:numId="5">
    <w:abstractNumId w:val="14"/>
  </w:num>
  <w:num w:numId="6">
    <w:abstractNumId w:val="16"/>
  </w:num>
  <w:num w:numId="7">
    <w:abstractNumId w:val="17"/>
  </w:num>
  <w:num w:numId="8">
    <w:abstractNumId w:val="10"/>
  </w:num>
  <w:num w:numId="9">
    <w:abstractNumId w:val="12"/>
  </w:num>
  <w:num w:numId="10">
    <w:abstractNumId w:val="2"/>
  </w:num>
  <w:num w:numId="11">
    <w:abstractNumId w:val="11"/>
  </w:num>
  <w:num w:numId="12">
    <w:abstractNumId w:val="13"/>
  </w:num>
  <w:num w:numId="13">
    <w:abstractNumId w:val="15"/>
  </w:num>
  <w:num w:numId="14">
    <w:abstractNumId w:val="0"/>
  </w:num>
  <w:num w:numId="15">
    <w:abstractNumId w:val="5"/>
  </w:num>
  <w:num w:numId="16">
    <w:abstractNumId w:val="19"/>
  </w:num>
  <w:num w:numId="17">
    <w:abstractNumId w:val="8"/>
  </w:num>
  <w:num w:numId="18">
    <w:abstractNumId w:val="18"/>
  </w:num>
  <w:num w:numId="19">
    <w:abstractNumId w:val="20"/>
  </w:num>
  <w:num w:numId="20">
    <w:abstractNumId w:val="9"/>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787"/>
    <w:rsid w:val="000B04EF"/>
    <w:rsid w:val="00131B03"/>
    <w:rsid w:val="002404BE"/>
    <w:rsid w:val="00255172"/>
    <w:rsid w:val="003743A1"/>
    <w:rsid w:val="003753EC"/>
    <w:rsid w:val="003A4349"/>
    <w:rsid w:val="006554F8"/>
    <w:rsid w:val="006559BC"/>
    <w:rsid w:val="00666645"/>
    <w:rsid w:val="00780787"/>
    <w:rsid w:val="007A2DB1"/>
    <w:rsid w:val="00864B34"/>
    <w:rsid w:val="008810B1"/>
    <w:rsid w:val="008E7512"/>
    <w:rsid w:val="00973E06"/>
    <w:rsid w:val="009A0A0D"/>
    <w:rsid w:val="00A043CF"/>
    <w:rsid w:val="00A228B3"/>
    <w:rsid w:val="00A563A9"/>
    <w:rsid w:val="00AA10BF"/>
    <w:rsid w:val="00BD0875"/>
    <w:rsid w:val="00BE6A1F"/>
    <w:rsid w:val="00BF6599"/>
    <w:rsid w:val="00CA4E63"/>
    <w:rsid w:val="00CB3106"/>
    <w:rsid w:val="00D03F09"/>
    <w:rsid w:val="00E16569"/>
    <w:rsid w:val="00E33395"/>
    <w:rsid w:val="00ED49EA"/>
    <w:rsid w:val="00F11A6A"/>
    <w:rsid w:val="00F91F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668955-734B-4FBB-A757-90C80A985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78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780787"/>
    <w:pPr>
      <w:keepNext/>
      <w:spacing w:line="360" w:lineRule="auto"/>
      <w:jc w:val="both"/>
      <w:outlineLvl w:val="0"/>
    </w:pPr>
    <w:rPr>
      <w:b/>
      <w:i/>
    </w:rPr>
  </w:style>
  <w:style w:type="paragraph" w:styleId="Heading3">
    <w:name w:val="heading 3"/>
    <w:basedOn w:val="Normal"/>
    <w:next w:val="Normal"/>
    <w:link w:val="Heading3Char"/>
    <w:qFormat/>
    <w:rsid w:val="00780787"/>
    <w:pPr>
      <w:keepNext/>
      <w:spacing w:line="360" w:lineRule="auto"/>
      <w:jc w:val="both"/>
      <w:outlineLvl w:val="2"/>
    </w:pPr>
    <w:rPr>
      <w:b/>
      <w:u w:val="single"/>
    </w:rPr>
  </w:style>
  <w:style w:type="paragraph" w:styleId="Heading6">
    <w:name w:val="heading 6"/>
    <w:basedOn w:val="Normal"/>
    <w:next w:val="Normal"/>
    <w:link w:val="Heading6Char"/>
    <w:qFormat/>
    <w:rsid w:val="00780787"/>
    <w:pPr>
      <w:keepNext/>
      <w:outlineLvl w:val="5"/>
    </w:pPr>
    <w:rPr>
      <w:b/>
      <w:sz w:val="22"/>
      <w:u w:val="single"/>
    </w:rPr>
  </w:style>
  <w:style w:type="paragraph" w:styleId="Heading7">
    <w:name w:val="heading 7"/>
    <w:basedOn w:val="Normal"/>
    <w:next w:val="Normal"/>
    <w:link w:val="Heading7Char"/>
    <w:qFormat/>
    <w:rsid w:val="00780787"/>
    <w:pPr>
      <w:keepNext/>
      <w:ind w:right="-270"/>
      <w:jc w:val="both"/>
      <w:outlineLvl w:val="6"/>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0787"/>
    <w:rPr>
      <w:rFonts w:ascii="Times New Roman" w:eastAsia="Times New Roman" w:hAnsi="Times New Roman" w:cs="Times New Roman"/>
      <w:b/>
      <w:i/>
      <w:sz w:val="24"/>
      <w:szCs w:val="24"/>
      <w:lang w:eastAsia="en-GB"/>
    </w:rPr>
  </w:style>
  <w:style w:type="character" w:customStyle="1" w:styleId="Heading3Char">
    <w:name w:val="Heading 3 Char"/>
    <w:basedOn w:val="DefaultParagraphFont"/>
    <w:link w:val="Heading3"/>
    <w:rsid w:val="00780787"/>
    <w:rPr>
      <w:rFonts w:ascii="Times New Roman" w:eastAsia="Times New Roman" w:hAnsi="Times New Roman" w:cs="Times New Roman"/>
      <w:b/>
      <w:sz w:val="24"/>
      <w:szCs w:val="24"/>
      <w:u w:val="single"/>
      <w:lang w:eastAsia="en-GB"/>
    </w:rPr>
  </w:style>
  <w:style w:type="character" w:customStyle="1" w:styleId="Heading6Char">
    <w:name w:val="Heading 6 Char"/>
    <w:basedOn w:val="DefaultParagraphFont"/>
    <w:link w:val="Heading6"/>
    <w:rsid w:val="00780787"/>
    <w:rPr>
      <w:rFonts w:ascii="Times New Roman" w:eastAsia="Times New Roman" w:hAnsi="Times New Roman" w:cs="Times New Roman"/>
      <w:b/>
      <w:szCs w:val="24"/>
      <w:u w:val="single"/>
      <w:lang w:eastAsia="en-GB"/>
    </w:rPr>
  </w:style>
  <w:style w:type="character" w:customStyle="1" w:styleId="Heading7Char">
    <w:name w:val="Heading 7 Char"/>
    <w:basedOn w:val="DefaultParagraphFont"/>
    <w:link w:val="Heading7"/>
    <w:rsid w:val="00780787"/>
    <w:rPr>
      <w:rFonts w:ascii="Times New Roman" w:eastAsia="Times New Roman" w:hAnsi="Times New Roman" w:cs="Times New Roman"/>
      <w:b/>
      <w:szCs w:val="24"/>
      <w:u w:val="single"/>
      <w:lang w:eastAsia="en-GB"/>
    </w:rPr>
  </w:style>
  <w:style w:type="paragraph" w:styleId="BodyText">
    <w:name w:val="Body Text"/>
    <w:basedOn w:val="Normal"/>
    <w:link w:val="BodyTextChar"/>
    <w:rsid w:val="00780787"/>
    <w:pPr>
      <w:jc w:val="both"/>
    </w:pPr>
    <w:rPr>
      <w:i/>
    </w:rPr>
  </w:style>
  <w:style w:type="character" w:customStyle="1" w:styleId="BodyTextChar">
    <w:name w:val="Body Text Char"/>
    <w:basedOn w:val="DefaultParagraphFont"/>
    <w:link w:val="BodyText"/>
    <w:rsid w:val="00780787"/>
    <w:rPr>
      <w:rFonts w:ascii="Times New Roman" w:eastAsia="Times New Roman" w:hAnsi="Times New Roman" w:cs="Times New Roman"/>
      <w:i/>
      <w:sz w:val="24"/>
      <w:szCs w:val="24"/>
      <w:lang w:eastAsia="en-GB"/>
    </w:rPr>
  </w:style>
  <w:style w:type="paragraph" w:styleId="Footer">
    <w:name w:val="footer"/>
    <w:basedOn w:val="Normal"/>
    <w:link w:val="FooterChar"/>
    <w:rsid w:val="00780787"/>
    <w:pPr>
      <w:tabs>
        <w:tab w:val="center" w:pos="4153"/>
        <w:tab w:val="right" w:pos="8306"/>
      </w:tabs>
    </w:pPr>
    <w:rPr>
      <w:sz w:val="20"/>
    </w:rPr>
  </w:style>
  <w:style w:type="character" w:customStyle="1" w:styleId="FooterChar">
    <w:name w:val="Footer Char"/>
    <w:basedOn w:val="DefaultParagraphFont"/>
    <w:link w:val="Footer"/>
    <w:rsid w:val="00780787"/>
    <w:rPr>
      <w:rFonts w:ascii="Times New Roman" w:eastAsia="Times New Roman" w:hAnsi="Times New Roman" w:cs="Times New Roman"/>
      <w:sz w:val="20"/>
      <w:szCs w:val="24"/>
      <w:lang w:eastAsia="en-GB"/>
    </w:rPr>
  </w:style>
  <w:style w:type="character" w:styleId="PageNumber">
    <w:name w:val="page number"/>
    <w:basedOn w:val="DefaultParagraphFont"/>
    <w:rsid w:val="00780787"/>
  </w:style>
  <w:style w:type="paragraph" w:styleId="Title">
    <w:name w:val="Title"/>
    <w:basedOn w:val="Normal"/>
    <w:link w:val="TitleChar"/>
    <w:qFormat/>
    <w:rsid w:val="00780787"/>
    <w:pPr>
      <w:jc w:val="center"/>
    </w:pPr>
    <w:rPr>
      <w:b/>
      <w:lang w:val="en-US"/>
    </w:rPr>
  </w:style>
  <w:style w:type="character" w:customStyle="1" w:styleId="TitleChar">
    <w:name w:val="Title Char"/>
    <w:basedOn w:val="DefaultParagraphFont"/>
    <w:link w:val="Title"/>
    <w:rsid w:val="00780787"/>
    <w:rPr>
      <w:rFonts w:ascii="Times New Roman" w:eastAsia="Times New Roman" w:hAnsi="Times New Roman" w:cs="Times New Roman"/>
      <w:b/>
      <w:sz w:val="24"/>
      <w:szCs w:val="24"/>
      <w:lang w:val="en-US" w:eastAsia="en-GB"/>
    </w:rPr>
  </w:style>
  <w:style w:type="paragraph" w:styleId="BodyTextIndent">
    <w:name w:val="Body Text Indent"/>
    <w:basedOn w:val="Normal"/>
    <w:link w:val="BodyTextIndentChar"/>
    <w:rsid w:val="00780787"/>
    <w:pPr>
      <w:ind w:left="720" w:hanging="720"/>
    </w:pPr>
    <w:rPr>
      <w:lang w:val="en-US"/>
    </w:rPr>
  </w:style>
  <w:style w:type="character" w:customStyle="1" w:styleId="BodyTextIndentChar">
    <w:name w:val="Body Text Indent Char"/>
    <w:basedOn w:val="DefaultParagraphFont"/>
    <w:link w:val="BodyTextIndent"/>
    <w:rsid w:val="00780787"/>
    <w:rPr>
      <w:rFonts w:ascii="Times New Roman" w:eastAsia="Times New Roman" w:hAnsi="Times New Roman" w:cs="Times New Roman"/>
      <w:sz w:val="24"/>
      <w:szCs w:val="24"/>
      <w:lang w:val="en-US" w:eastAsia="en-GB"/>
    </w:rPr>
  </w:style>
  <w:style w:type="paragraph" w:styleId="Header">
    <w:name w:val="header"/>
    <w:basedOn w:val="Normal"/>
    <w:link w:val="HeaderChar"/>
    <w:rsid w:val="00780787"/>
    <w:pPr>
      <w:tabs>
        <w:tab w:val="center" w:pos="4153"/>
        <w:tab w:val="right" w:pos="8306"/>
      </w:tabs>
    </w:pPr>
  </w:style>
  <w:style w:type="character" w:customStyle="1" w:styleId="HeaderChar">
    <w:name w:val="Header Char"/>
    <w:basedOn w:val="DefaultParagraphFont"/>
    <w:link w:val="Header"/>
    <w:rsid w:val="00780787"/>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80787"/>
    <w:pPr>
      <w:spacing w:after="200" w:line="276" w:lineRule="auto"/>
      <w:ind w:left="720"/>
      <w:contextualSpacing/>
    </w:pPr>
    <w:rPr>
      <w:rFonts w:ascii="Calibri" w:hAnsi="Calibri"/>
      <w:sz w:val="22"/>
      <w:szCs w:val="22"/>
    </w:rPr>
  </w:style>
  <w:style w:type="character" w:styleId="Hyperlink">
    <w:name w:val="Hyperlink"/>
    <w:rsid w:val="00780787"/>
    <w:rPr>
      <w:color w:val="0000FF"/>
      <w:u w:val="single"/>
    </w:rPr>
  </w:style>
  <w:style w:type="paragraph" w:customStyle="1" w:styleId="BasicParagraph">
    <w:name w:val="[Basic Paragraph]"/>
    <w:basedOn w:val="Normal"/>
    <w:uiPriority w:val="99"/>
    <w:rsid w:val="00780787"/>
    <w:pPr>
      <w:widowControl w:val="0"/>
      <w:autoSpaceDE w:val="0"/>
      <w:autoSpaceDN w:val="0"/>
      <w:adjustRightInd w:val="0"/>
      <w:spacing w:line="288" w:lineRule="auto"/>
      <w:textAlignment w:val="center"/>
    </w:pPr>
    <w:rPr>
      <w:rFonts w:ascii="MinionPro-Regular" w:eastAsia="Calibri" w:hAnsi="MinionPro-Regular" w:cs="MinionPro-Regular"/>
      <w:color w:val="000000"/>
      <w:lang w:eastAsia="en-US"/>
    </w:rPr>
  </w:style>
  <w:style w:type="paragraph" w:styleId="BalloonText">
    <w:name w:val="Balloon Text"/>
    <w:basedOn w:val="Normal"/>
    <w:link w:val="BalloonTextChar"/>
    <w:uiPriority w:val="99"/>
    <w:semiHidden/>
    <w:unhideWhenUsed/>
    <w:rsid w:val="006554F8"/>
    <w:rPr>
      <w:rFonts w:ascii="Tahoma" w:hAnsi="Tahoma" w:cs="Tahoma"/>
      <w:sz w:val="16"/>
      <w:szCs w:val="16"/>
    </w:rPr>
  </w:style>
  <w:style w:type="character" w:customStyle="1" w:styleId="BalloonTextChar">
    <w:name w:val="Balloon Text Char"/>
    <w:basedOn w:val="DefaultParagraphFont"/>
    <w:link w:val="BalloonText"/>
    <w:uiPriority w:val="99"/>
    <w:semiHidden/>
    <w:rsid w:val="006554F8"/>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6554F8"/>
    <w:rPr>
      <w:sz w:val="16"/>
      <w:szCs w:val="16"/>
    </w:rPr>
  </w:style>
  <w:style w:type="paragraph" w:styleId="CommentText">
    <w:name w:val="annotation text"/>
    <w:basedOn w:val="Normal"/>
    <w:link w:val="CommentTextChar"/>
    <w:uiPriority w:val="99"/>
    <w:semiHidden/>
    <w:unhideWhenUsed/>
    <w:rsid w:val="006554F8"/>
    <w:rPr>
      <w:sz w:val="20"/>
      <w:szCs w:val="20"/>
    </w:rPr>
  </w:style>
  <w:style w:type="character" w:customStyle="1" w:styleId="CommentTextChar">
    <w:name w:val="Comment Text Char"/>
    <w:basedOn w:val="DefaultParagraphFont"/>
    <w:link w:val="CommentText"/>
    <w:uiPriority w:val="99"/>
    <w:semiHidden/>
    <w:rsid w:val="006554F8"/>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554F8"/>
    <w:rPr>
      <w:b/>
      <w:bCs/>
    </w:rPr>
  </w:style>
  <w:style w:type="character" w:customStyle="1" w:styleId="CommentSubjectChar">
    <w:name w:val="Comment Subject Char"/>
    <w:basedOn w:val="CommentTextChar"/>
    <w:link w:val="CommentSubject"/>
    <w:uiPriority w:val="99"/>
    <w:semiHidden/>
    <w:rsid w:val="006554F8"/>
    <w:rPr>
      <w:rFonts w:ascii="Times New Roman" w:eastAsia="Times New Roman" w:hAnsi="Times New Roman" w:cs="Times New Roman"/>
      <w:b/>
      <w:bCs/>
      <w:sz w:val="20"/>
      <w:szCs w:val="20"/>
      <w:lang w:eastAsia="en-GB"/>
    </w:rPr>
  </w:style>
  <w:style w:type="character" w:customStyle="1" w:styleId="ui-provider">
    <w:name w:val="ui-provider"/>
    <w:basedOn w:val="DefaultParagraphFont"/>
    <w:rsid w:val="00CA4E63"/>
  </w:style>
  <w:style w:type="character" w:styleId="Strong">
    <w:name w:val="Strong"/>
    <w:basedOn w:val="DefaultParagraphFont"/>
    <w:uiPriority w:val="22"/>
    <w:qFormat/>
    <w:rsid w:val="00CA4E63"/>
    <w:rPr>
      <w:b/>
      <w:bCs/>
    </w:rPr>
  </w:style>
  <w:style w:type="paragraph" w:styleId="Revision">
    <w:name w:val="Revision"/>
    <w:hidden/>
    <w:uiPriority w:val="99"/>
    <w:semiHidden/>
    <w:rsid w:val="00131B03"/>
    <w:pPr>
      <w:spacing w:after="0" w:line="240" w:lineRule="auto"/>
    </w:pPr>
    <w:rPr>
      <w:rFonts w:ascii="Times New Roman" w:eastAsia="Times New Roman" w:hAnsi="Times New Roman" w:cs="Times New Roman"/>
      <w:sz w:val="24"/>
      <w:szCs w:val="24"/>
      <w:lang w:eastAsia="en-GB"/>
    </w:rPr>
  </w:style>
  <w:style w:type="paragraph" w:styleId="BodyTextIndent2">
    <w:name w:val="Body Text Indent 2"/>
    <w:basedOn w:val="Normal"/>
    <w:link w:val="BodyTextIndent2Char"/>
    <w:uiPriority w:val="99"/>
    <w:semiHidden/>
    <w:unhideWhenUsed/>
    <w:rsid w:val="00255172"/>
    <w:pPr>
      <w:spacing w:after="120" w:line="480" w:lineRule="auto"/>
      <w:ind w:left="283"/>
    </w:pPr>
  </w:style>
  <w:style w:type="character" w:customStyle="1" w:styleId="BodyTextIndent2Char">
    <w:name w:val="Body Text Indent 2 Char"/>
    <w:basedOn w:val="DefaultParagraphFont"/>
    <w:link w:val="BodyTextIndent2"/>
    <w:uiPriority w:val="99"/>
    <w:semiHidden/>
    <w:rsid w:val="00255172"/>
    <w:rPr>
      <w:rFonts w:ascii="Times New Roman" w:eastAsia="Times New Roman" w:hAnsi="Times New Roman" w:cs="Times New Roman"/>
      <w:sz w:val="24"/>
      <w:szCs w:val="24"/>
      <w:lang w:eastAsia="en-GB"/>
    </w:rPr>
  </w:style>
  <w:style w:type="paragraph" w:styleId="BodyText2">
    <w:name w:val="Body Text 2"/>
    <w:basedOn w:val="Normal"/>
    <w:link w:val="BodyText2Char"/>
    <w:uiPriority w:val="99"/>
    <w:semiHidden/>
    <w:unhideWhenUsed/>
    <w:rsid w:val="00255172"/>
    <w:pPr>
      <w:spacing w:after="120" w:line="480" w:lineRule="auto"/>
    </w:pPr>
  </w:style>
  <w:style w:type="character" w:customStyle="1" w:styleId="BodyText2Char">
    <w:name w:val="Body Text 2 Char"/>
    <w:basedOn w:val="DefaultParagraphFont"/>
    <w:link w:val="BodyText2"/>
    <w:uiPriority w:val="99"/>
    <w:semiHidden/>
    <w:rsid w:val="0025517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hyperlink" Target="#" TargetMode="External" /><Relationship Id="rId18" Type="http://schemas.openxmlformats.org/officeDocument/2006/relationships/header" Target="header1.xml" /><Relationship Id="rId3" Type="http://schemas.openxmlformats.org/officeDocument/2006/relationships/styles" Target="styles.xml" /><Relationship Id="rId21" Type="http://schemas.openxmlformats.org/officeDocument/2006/relationships/footer" Target="footer2.xml" /><Relationship Id="rId7" Type="http://schemas.openxmlformats.org/officeDocument/2006/relationships/endnotes" Target="endnotes.xml" /><Relationship Id="rId12" Type="http://schemas.openxmlformats.org/officeDocument/2006/relationships/hyperlink" Target="#" TargetMode="External" /><Relationship Id="rId17" Type="http://schemas.openxmlformats.org/officeDocument/2006/relationships/hyperlink" Target="#" TargetMode="External" /><Relationship Id="rId2" Type="http://schemas.openxmlformats.org/officeDocument/2006/relationships/numbering" Target="numbering.xml" /><Relationship Id="rId16" Type="http://schemas.openxmlformats.org/officeDocument/2006/relationships/hyperlink" Target="#" TargetMode="External" /><Relationship Id="rId20" Type="http://schemas.openxmlformats.org/officeDocument/2006/relationships/footer" Target="footer1.xml" /><Relationship Id="rId6" Type="http://schemas.openxmlformats.org/officeDocument/2006/relationships/footnotes" Target="footnotes.xml" /><Relationship Id="rId11" Type="http://schemas.openxmlformats.org/officeDocument/2006/relationships/hyperlink" Target="#" TargetMode="External" /><Relationship Id="rId24" Type="http://schemas.openxmlformats.org/officeDocument/2006/relationships/theme" Target="theme/theme1.xml" /><Relationship Id="rId5" Type="http://schemas.openxmlformats.org/officeDocument/2006/relationships/webSettings" Target="webSettings.xml" /><Relationship Id="rId15" Type="http://schemas.openxmlformats.org/officeDocument/2006/relationships/hyperlink" Target="#" TargetMode="External" /><Relationship Id="rId23" Type="http://schemas.openxmlformats.org/officeDocument/2006/relationships/fontTable" Target="fontTable.xml" /><Relationship Id="rId10" Type="http://schemas.openxmlformats.org/officeDocument/2006/relationships/hyperlink" Target="#" TargetMode="External" /><Relationship Id="rId19"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image" Target="#" TargetMode="External" /><Relationship Id="rId14" Type="http://schemas.openxmlformats.org/officeDocument/2006/relationships/image" Target="media/image2.png" /><Relationship Id="rId22" Type="http://schemas.openxmlformats.org/officeDocument/2006/relationships/header" Target="header3.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26</Pages>
  <Words>8463</Words>
  <Characters>48241</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56591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Gibson (NHS Grampian)</dc:creator>
  <cp:lastModifiedBy>Elaine Gibson (NHS Grampian)</cp:lastModifiedBy>
  <cp:revision>5</cp:revision>
  <dcterms:created xsi:type="dcterms:W3CDTF">2023-12-12T14:32:00Z</dcterms:created>
  <dcterms:modified xsi:type="dcterms:W3CDTF">2023-12-12T14:49:00Z</dcterms:modified>
</cp:coreProperties>
</file>