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0489" w14:textId="77777777" w:rsidR="00B86446" w:rsidRPr="003564F8" w:rsidRDefault="00B86446" w:rsidP="00B86446">
      <w:pPr>
        <w:jc w:val="left"/>
        <w:rPr>
          <w:rFonts w:ascii="Arial" w:hAnsi="Arial" w:cs="Arial"/>
          <w:sz w:val="22"/>
          <w:szCs w:val="22"/>
        </w:rPr>
      </w:pPr>
    </w:p>
    <w:tbl>
      <w:tblPr>
        <w:tblW w:w="0" w:type="auto"/>
        <w:tblInd w:w="108" w:type="dxa"/>
        <w:tblLayout w:type="fixed"/>
        <w:tblLook w:val="0000" w:firstRow="0" w:lastRow="0" w:firstColumn="0" w:lastColumn="0" w:noHBand="0" w:noVBand="0"/>
      </w:tblPr>
      <w:tblGrid>
        <w:gridCol w:w="7797"/>
        <w:gridCol w:w="2643"/>
      </w:tblGrid>
      <w:tr w:rsidR="00B86446" w:rsidRPr="003564F8" w14:paraId="74A068E6" w14:textId="77777777">
        <w:tc>
          <w:tcPr>
            <w:tcW w:w="7797" w:type="dxa"/>
          </w:tcPr>
          <w:p w14:paraId="6309FC58" w14:textId="77777777" w:rsidR="00B86446" w:rsidRPr="003564F8" w:rsidRDefault="00B86446" w:rsidP="00CC1381">
            <w:pPr>
              <w:jc w:val="center"/>
              <w:rPr>
                <w:rFonts w:ascii="Arial" w:hAnsi="Arial" w:cs="Arial"/>
                <w:b/>
                <w:sz w:val="22"/>
                <w:szCs w:val="22"/>
              </w:rPr>
            </w:pPr>
            <w:r w:rsidRPr="003564F8">
              <w:rPr>
                <w:rFonts w:ascii="Arial" w:hAnsi="Arial" w:cs="Arial"/>
                <w:b/>
                <w:sz w:val="22"/>
                <w:szCs w:val="22"/>
              </w:rPr>
              <w:t xml:space="preserve">NATIONAL SERVICES </w:t>
            </w:r>
            <w:smartTag w:uri="urn:schemas-microsoft-com:office:smarttags" w:element="country-region">
              <w:smartTag w:uri="urn:schemas-microsoft-com:office:smarttags" w:element="place">
                <w:r w:rsidRPr="003564F8">
                  <w:rPr>
                    <w:rFonts w:ascii="Arial" w:hAnsi="Arial" w:cs="Arial"/>
                    <w:b/>
                    <w:sz w:val="22"/>
                    <w:szCs w:val="22"/>
                  </w:rPr>
                  <w:t>SCOTLAND</w:t>
                </w:r>
              </w:smartTag>
            </w:smartTag>
          </w:p>
          <w:p w14:paraId="1122B07C" w14:textId="77777777" w:rsidR="00B86446" w:rsidRPr="003564F8" w:rsidRDefault="00B86446" w:rsidP="00CC1381">
            <w:pPr>
              <w:jc w:val="center"/>
              <w:rPr>
                <w:rFonts w:ascii="Arial" w:hAnsi="Arial" w:cs="Arial"/>
                <w:b/>
                <w:sz w:val="22"/>
                <w:szCs w:val="22"/>
              </w:rPr>
            </w:pPr>
          </w:p>
          <w:p w14:paraId="7AD949D4" w14:textId="77777777" w:rsidR="00B86446" w:rsidRPr="003564F8" w:rsidRDefault="00B86446" w:rsidP="00CC1381">
            <w:pPr>
              <w:jc w:val="center"/>
              <w:rPr>
                <w:rFonts w:ascii="Arial" w:hAnsi="Arial" w:cs="Arial"/>
                <w:sz w:val="22"/>
                <w:szCs w:val="22"/>
              </w:rPr>
            </w:pPr>
            <w:r w:rsidRPr="003564F8">
              <w:rPr>
                <w:rFonts w:ascii="Arial" w:hAnsi="Arial" w:cs="Arial"/>
                <w:b/>
                <w:sz w:val="22"/>
                <w:szCs w:val="22"/>
              </w:rPr>
              <w:t>JOB DESCRIPTION</w:t>
            </w:r>
          </w:p>
        </w:tc>
        <w:tc>
          <w:tcPr>
            <w:tcW w:w="2643" w:type="dxa"/>
            <w:tcBorders>
              <w:top w:val="nil"/>
              <w:left w:val="nil"/>
              <w:bottom w:val="nil"/>
              <w:right w:val="nil"/>
            </w:tcBorders>
          </w:tcPr>
          <w:p w14:paraId="7CF24079" w14:textId="77777777" w:rsidR="00B86446" w:rsidRPr="003564F8" w:rsidRDefault="009911B5" w:rsidP="00CC1381">
            <w:pPr>
              <w:jc w:val="center"/>
              <w:rPr>
                <w:rFonts w:ascii="Arial" w:hAnsi="Arial" w:cs="Arial"/>
                <w:sz w:val="22"/>
                <w:szCs w:val="22"/>
              </w:rPr>
            </w:pPr>
            <w:r>
              <w:rPr>
                <w:rFonts w:ascii="Arial" w:hAnsi="Arial" w:cs="Arial"/>
                <w:noProof/>
                <w:sz w:val="22"/>
                <w:szCs w:val="22"/>
                <w:lang w:eastAsia="en-GB"/>
              </w:rPr>
              <w:drawing>
                <wp:inline distT="0" distB="0" distL="0" distR="0" wp14:anchorId="5251685C" wp14:editId="181D6784">
                  <wp:extent cx="735330" cy="56578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22916"/>
                          <a:stretch>
                            <a:fillRect/>
                          </a:stretch>
                        </pic:blipFill>
                        <pic:spPr bwMode="auto">
                          <a:xfrm>
                            <a:off x="0" y="0"/>
                            <a:ext cx="735330" cy="565785"/>
                          </a:xfrm>
                          <a:prstGeom prst="rect">
                            <a:avLst/>
                          </a:prstGeom>
                          <a:noFill/>
                          <a:ln w="9525">
                            <a:noFill/>
                            <a:miter lim="800000"/>
                            <a:headEnd/>
                            <a:tailEnd/>
                          </a:ln>
                        </pic:spPr>
                      </pic:pic>
                    </a:graphicData>
                  </a:graphic>
                </wp:inline>
              </w:drawing>
            </w:r>
          </w:p>
        </w:tc>
      </w:tr>
    </w:tbl>
    <w:p w14:paraId="48E54500" w14:textId="77777777" w:rsidR="00B86446" w:rsidRPr="003564F8" w:rsidRDefault="00B86446" w:rsidP="00B86446">
      <w:pPr>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360"/>
        <w:gridCol w:w="2970"/>
        <w:gridCol w:w="3686"/>
        <w:gridCol w:w="1337"/>
        <w:gridCol w:w="294"/>
        <w:gridCol w:w="294"/>
        <w:gridCol w:w="294"/>
        <w:gridCol w:w="294"/>
        <w:gridCol w:w="294"/>
        <w:gridCol w:w="294"/>
        <w:gridCol w:w="324"/>
      </w:tblGrid>
      <w:tr w:rsidR="00B86446" w:rsidRPr="003564F8" w14:paraId="348BBD48" w14:textId="77777777">
        <w:trPr>
          <w:trHeight w:hRule="exact" w:val="240"/>
        </w:trPr>
        <w:tc>
          <w:tcPr>
            <w:tcW w:w="360" w:type="dxa"/>
            <w:tcBorders>
              <w:right w:val="nil"/>
            </w:tcBorders>
          </w:tcPr>
          <w:p w14:paraId="1E94FE2C" w14:textId="77777777" w:rsidR="00B86446" w:rsidRPr="003564F8" w:rsidRDefault="00B86446" w:rsidP="00CC1381">
            <w:pPr>
              <w:pStyle w:val="BoldCaps"/>
              <w:rPr>
                <w:rFonts w:ascii="Arial" w:hAnsi="Arial" w:cs="Arial"/>
                <w:sz w:val="22"/>
                <w:szCs w:val="22"/>
              </w:rPr>
            </w:pPr>
          </w:p>
        </w:tc>
        <w:tc>
          <w:tcPr>
            <w:tcW w:w="2970" w:type="dxa"/>
            <w:tcBorders>
              <w:left w:val="nil"/>
            </w:tcBorders>
          </w:tcPr>
          <w:p w14:paraId="54E7AA69" w14:textId="77777777" w:rsidR="00B86446" w:rsidRPr="003564F8" w:rsidRDefault="00B86446" w:rsidP="00CC1381">
            <w:pPr>
              <w:pStyle w:val="BoldCaps"/>
              <w:rPr>
                <w:rFonts w:ascii="Arial" w:hAnsi="Arial" w:cs="Arial"/>
                <w:sz w:val="22"/>
                <w:szCs w:val="22"/>
              </w:rPr>
            </w:pPr>
          </w:p>
        </w:tc>
        <w:tc>
          <w:tcPr>
            <w:tcW w:w="3686" w:type="dxa"/>
            <w:tcBorders>
              <w:right w:val="nil"/>
            </w:tcBorders>
          </w:tcPr>
          <w:p w14:paraId="56816279" w14:textId="77777777" w:rsidR="00B86446" w:rsidRPr="003564F8" w:rsidRDefault="00B86446" w:rsidP="00CC1381">
            <w:pPr>
              <w:pStyle w:val="BoldCaps"/>
              <w:rPr>
                <w:rFonts w:ascii="Arial" w:hAnsi="Arial" w:cs="Arial"/>
                <w:sz w:val="22"/>
                <w:szCs w:val="22"/>
              </w:rPr>
            </w:pPr>
          </w:p>
        </w:tc>
        <w:tc>
          <w:tcPr>
            <w:tcW w:w="1337" w:type="dxa"/>
            <w:tcBorders>
              <w:left w:val="nil"/>
              <w:bottom w:val="nil"/>
              <w:right w:val="nil"/>
            </w:tcBorders>
          </w:tcPr>
          <w:p w14:paraId="3CAB9E1D" w14:textId="77777777" w:rsidR="00B86446" w:rsidRPr="003564F8" w:rsidRDefault="00B86446" w:rsidP="00CC1381">
            <w:pPr>
              <w:rPr>
                <w:rFonts w:ascii="Arial" w:hAnsi="Arial" w:cs="Arial"/>
                <w:sz w:val="22"/>
                <w:szCs w:val="22"/>
              </w:rPr>
            </w:pPr>
          </w:p>
        </w:tc>
        <w:tc>
          <w:tcPr>
            <w:tcW w:w="294" w:type="dxa"/>
            <w:tcBorders>
              <w:left w:val="nil"/>
              <w:bottom w:val="nil"/>
              <w:right w:val="nil"/>
            </w:tcBorders>
          </w:tcPr>
          <w:p w14:paraId="1EDD966E" w14:textId="77777777" w:rsidR="00B86446" w:rsidRPr="003564F8" w:rsidRDefault="00B86446" w:rsidP="00CC1381">
            <w:pPr>
              <w:rPr>
                <w:rFonts w:ascii="Arial" w:hAnsi="Arial" w:cs="Arial"/>
                <w:sz w:val="22"/>
                <w:szCs w:val="22"/>
              </w:rPr>
            </w:pPr>
          </w:p>
        </w:tc>
        <w:tc>
          <w:tcPr>
            <w:tcW w:w="294" w:type="dxa"/>
            <w:tcBorders>
              <w:left w:val="nil"/>
              <w:bottom w:val="nil"/>
              <w:right w:val="nil"/>
            </w:tcBorders>
          </w:tcPr>
          <w:p w14:paraId="35E0AFE9" w14:textId="77777777" w:rsidR="00B86446" w:rsidRPr="003564F8" w:rsidRDefault="00B86446" w:rsidP="00CC1381">
            <w:pPr>
              <w:rPr>
                <w:rFonts w:ascii="Arial" w:hAnsi="Arial" w:cs="Arial"/>
                <w:sz w:val="22"/>
                <w:szCs w:val="22"/>
              </w:rPr>
            </w:pPr>
          </w:p>
        </w:tc>
        <w:tc>
          <w:tcPr>
            <w:tcW w:w="294" w:type="dxa"/>
            <w:tcBorders>
              <w:left w:val="nil"/>
              <w:bottom w:val="nil"/>
              <w:right w:val="nil"/>
            </w:tcBorders>
          </w:tcPr>
          <w:p w14:paraId="07C94F18" w14:textId="77777777" w:rsidR="00B86446" w:rsidRPr="003564F8" w:rsidRDefault="00B86446" w:rsidP="00CC1381">
            <w:pPr>
              <w:rPr>
                <w:rFonts w:ascii="Arial" w:hAnsi="Arial" w:cs="Arial"/>
                <w:sz w:val="22"/>
                <w:szCs w:val="22"/>
              </w:rPr>
            </w:pPr>
          </w:p>
        </w:tc>
        <w:tc>
          <w:tcPr>
            <w:tcW w:w="294" w:type="dxa"/>
            <w:tcBorders>
              <w:left w:val="nil"/>
              <w:bottom w:val="nil"/>
              <w:right w:val="nil"/>
            </w:tcBorders>
          </w:tcPr>
          <w:p w14:paraId="50EC1034" w14:textId="77777777" w:rsidR="00B86446" w:rsidRPr="003564F8" w:rsidRDefault="00B86446" w:rsidP="00CC1381">
            <w:pPr>
              <w:rPr>
                <w:rFonts w:ascii="Arial" w:hAnsi="Arial" w:cs="Arial"/>
                <w:sz w:val="22"/>
                <w:szCs w:val="22"/>
              </w:rPr>
            </w:pPr>
          </w:p>
        </w:tc>
        <w:tc>
          <w:tcPr>
            <w:tcW w:w="294" w:type="dxa"/>
            <w:tcBorders>
              <w:left w:val="nil"/>
              <w:bottom w:val="nil"/>
              <w:right w:val="nil"/>
            </w:tcBorders>
          </w:tcPr>
          <w:p w14:paraId="0B36757C" w14:textId="77777777" w:rsidR="00B86446" w:rsidRPr="003564F8" w:rsidRDefault="00B86446" w:rsidP="00CC1381">
            <w:pPr>
              <w:rPr>
                <w:rFonts w:ascii="Arial" w:hAnsi="Arial" w:cs="Arial"/>
                <w:sz w:val="22"/>
                <w:szCs w:val="22"/>
              </w:rPr>
            </w:pPr>
          </w:p>
        </w:tc>
        <w:tc>
          <w:tcPr>
            <w:tcW w:w="294" w:type="dxa"/>
            <w:tcBorders>
              <w:left w:val="nil"/>
              <w:bottom w:val="nil"/>
              <w:right w:val="nil"/>
            </w:tcBorders>
          </w:tcPr>
          <w:p w14:paraId="4345BA50" w14:textId="77777777" w:rsidR="00B86446" w:rsidRPr="003564F8" w:rsidRDefault="00B86446" w:rsidP="00CC1381">
            <w:pPr>
              <w:rPr>
                <w:rFonts w:ascii="Arial" w:hAnsi="Arial" w:cs="Arial"/>
                <w:sz w:val="22"/>
                <w:szCs w:val="22"/>
              </w:rPr>
            </w:pPr>
          </w:p>
        </w:tc>
        <w:tc>
          <w:tcPr>
            <w:tcW w:w="324" w:type="dxa"/>
            <w:tcBorders>
              <w:left w:val="nil"/>
              <w:bottom w:val="nil"/>
              <w:right w:val="nil"/>
            </w:tcBorders>
          </w:tcPr>
          <w:p w14:paraId="6509659A" w14:textId="77777777" w:rsidR="00B86446" w:rsidRPr="003564F8" w:rsidRDefault="00B86446" w:rsidP="00CC1381">
            <w:pPr>
              <w:rPr>
                <w:rFonts w:ascii="Arial" w:hAnsi="Arial" w:cs="Arial"/>
                <w:sz w:val="22"/>
                <w:szCs w:val="22"/>
              </w:rPr>
            </w:pPr>
          </w:p>
        </w:tc>
      </w:tr>
      <w:tr w:rsidR="00B86446" w:rsidRPr="003564F8" w14:paraId="2B302A79" w14:textId="77777777">
        <w:tc>
          <w:tcPr>
            <w:tcW w:w="360" w:type="dxa"/>
            <w:tcBorders>
              <w:left w:val="single" w:sz="6" w:space="0" w:color="auto"/>
              <w:bottom w:val="single" w:sz="4" w:space="0" w:color="auto"/>
              <w:right w:val="nil"/>
            </w:tcBorders>
          </w:tcPr>
          <w:p w14:paraId="6FE9420E"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1.</w:t>
            </w:r>
          </w:p>
        </w:tc>
        <w:tc>
          <w:tcPr>
            <w:tcW w:w="2970" w:type="dxa"/>
            <w:tcBorders>
              <w:left w:val="nil"/>
              <w:bottom w:val="single" w:sz="4" w:space="0" w:color="auto"/>
              <w:right w:val="nil"/>
            </w:tcBorders>
          </w:tcPr>
          <w:p w14:paraId="6297F730"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JOB DETAILS</w:t>
            </w:r>
          </w:p>
        </w:tc>
        <w:tc>
          <w:tcPr>
            <w:tcW w:w="3686" w:type="dxa"/>
            <w:tcBorders>
              <w:left w:val="nil"/>
              <w:bottom w:val="single" w:sz="4" w:space="0" w:color="auto"/>
              <w:right w:val="nil"/>
            </w:tcBorders>
          </w:tcPr>
          <w:p w14:paraId="7AF2E00C" w14:textId="77777777" w:rsidR="00B86446" w:rsidRPr="003564F8" w:rsidRDefault="00B86446" w:rsidP="00CC1381">
            <w:pPr>
              <w:pStyle w:val="BoldCaps"/>
              <w:rPr>
                <w:rFonts w:ascii="Arial" w:hAnsi="Arial" w:cs="Arial"/>
                <w:sz w:val="22"/>
                <w:szCs w:val="22"/>
              </w:rPr>
            </w:pPr>
          </w:p>
        </w:tc>
        <w:tc>
          <w:tcPr>
            <w:tcW w:w="1337" w:type="dxa"/>
            <w:tcBorders>
              <w:top w:val="single" w:sz="6" w:space="0" w:color="auto"/>
              <w:left w:val="single" w:sz="6" w:space="0" w:color="auto"/>
              <w:bottom w:val="single" w:sz="4" w:space="0" w:color="auto"/>
              <w:right w:val="single" w:sz="6" w:space="0" w:color="auto"/>
            </w:tcBorders>
          </w:tcPr>
          <w:p w14:paraId="528A36FA" w14:textId="77777777" w:rsidR="00B86446" w:rsidRPr="003564F8" w:rsidRDefault="00B86446" w:rsidP="00CC1381">
            <w:pPr>
              <w:jc w:val="center"/>
              <w:rPr>
                <w:rFonts w:ascii="Arial" w:hAnsi="Arial" w:cs="Arial"/>
                <w:sz w:val="22"/>
                <w:szCs w:val="22"/>
              </w:rPr>
            </w:pPr>
            <w:r w:rsidRPr="003564F8">
              <w:rPr>
                <w:rFonts w:ascii="Arial" w:hAnsi="Arial" w:cs="Arial"/>
                <w:sz w:val="22"/>
                <w:szCs w:val="22"/>
              </w:rPr>
              <w:t>Job Number</w:t>
            </w:r>
          </w:p>
        </w:tc>
        <w:tc>
          <w:tcPr>
            <w:tcW w:w="294" w:type="dxa"/>
            <w:tcBorders>
              <w:top w:val="single" w:sz="6" w:space="0" w:color="auto"/>
              <w:left w:val="single" w:sz="6" w:space="0" w:color="auto"/>
              <w:bottom w:val="single" w:sz="4" w:space="0" w:color="auto"/>
              <w:right w:val="single" w:sz="6" w:space="0" w:color="auto"/>
            </w:tcBorders>
          </w:tcPr>
          <w:p w14:paraId="1B6BF029"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16E9187C"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075CFA62"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14FE30F6"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76A8F90C"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4B673D97" w14:textId="77777777" w:rsidR="00B86446" w:rsidRPr="003564F8" w:rsidRDefault="00B86446" w:rsidP="00CC1381">
            <w:pPr>
              <w:rPr>
                <w:rFonts w:ascii="Arial" w:hAnsi="Arial" w:cs="Arial"/>
                <w:sz w:val="22"/>
                <w:szCs w:val="22"/>
              </w:rPr>
            </w:pPr>
          </w:p>
        </w:tc>
        <w:tc>
          <w:tcPr>
            <w:tcW w:w="324" w:type="dxa"/>
            <w:tcBorders>
              <w:top w:val="single" w:sz="6" w:space="0" w:color="auto"/>
              <w:left w:val="single" w:sz="6" w:space="0" w:color="auto"/>
              <w:bottom w:val="single" w:sz="4" w:space="0" w:color="auto"/>
              <w:right w:val="single" w:sz="6" w:space="0" w:color="auto"/>
            </w:tcBorders>
          </w:tcPr>
          <w:p w14:paraId="52B2A9FD" w14:textId="77777777" w:rsidR="00B86446" w:rsidRPr="003564F8" w:rsidRDefault="00B86446" w:rsidP="00CC1381">
            <w:pPr>
              <w:rPr>
                <w:rFonts w:ascii="Arial" w:hAnsi="Arial" w:cs="Arial"/>
                <w:sz w:val="22"/>
                <w:szCs w:val="22"/>
              </w:rPr>
            </w:pPr>
          </w:p>
        </w:tc>
      </w:tr>
      <w:tr w:rsidR="00B86446" w:rsidRPr="003564F8" w14:paraId="3B02EE20" w14:textId="77777777">
        <w:tc>
          <w:tcPr>
            <w:tcW w:w="360" w:type="dxa"/>
            <w:tcBorders>
              <w:top w:val="single" w:sz="4" w:space="0" w:color="auto"/>
              <w:left w:val="single" w:sz="6" w:space="0" w:color="auto"/>
              <w:bottom w:val="nil"/>
              <w:right w:val="nil"/>
            </w:tcBorders>
          </w:tcPr>
          <w:p w14:paraId="71DA3C72" w14:textId="77777777" w:rsidR="00B86446" w:rsidRPr="003564F8" w:rsidRDefault="00B86446" w:rsidP="00CC1381">
            <w:pPr>
              <w:spacing w:before="80" w:after="80"/>
              <w:ind w:right="142"/>
              <w:rPr>
                <w:rFonts w:ascii="Arial" w:hAnsi="Arial" w:cs="Arial"/>
                <w:sz w:val="22"/>
                <w:szCs w:val="22"/>
              </w:rPr>
            </w:pPr>
          </w:p>
        </w:tc>
        <w:tc>
          <w:tcPr>
            <w:tcW w:w="2970" w:type="dxa"/>
            <w:tcBorders>
              <w:top w:val="single" w:sz="4" w:space="0" w:color="auto"/>
              <w:left w:val="nil"/>
              <w:bottom w:val="nil"/>
              <w:right w:val="nil"/>
            </w:tcBorders>
          </w:tcPr>
          <w:p w14:paraId="5C4DCF1C" w14:textId="77777777" w:rsidR="00B86446" w:rsidRPr="003564F8" w:rsidRDefault="00B86446" w:rsidP="00CC1381">
            <w:pPr>
              <w:spacing w:before="80" w:after="80"/>
              <w:ind w:right="142"/>
              <w:rPr>
                <w:rFonts w:ascii="Arial" w:hAnsi="Arial" w:cs="Arial"/>
                <w:sz w:val="22"/>
                <w:szCs w:val="22"/>
              </w:rPr>
            </w:pPr>
          </w:p>
        </w:tc>
        <w:tc>
          <w:tcPr>
            <w:tcW w:w="3686" w:type="dxa"/>
            <w:tcBorders>
              <w:top w:val="single" w:sz="4" w:space="0" w:color="auto"/>
              <w:left w:val="nil"/>
              <w:bottom w:val="nil"/>
              <w:right w:val="nil"/>
            </w:tcBorders>
          </w:tcPr>
          <w:p w14:paraId="300F3C04" w14:textId="77777777" w:rsidR="00B86446" w:rsidRPr="003564F8" w:rsidRDefault="00B86446" w:rsidP="00CC1381">
            <w:pPr>
              <w:spacing w:before="80" w:after="80"/>
              <w:ind w:right="142"/>
              <w:rPr>
                <w:rFonts w:ascii="Arial" w:hAnsi="Arial" w:cs="Arial"/>
                <w:sz w:val="22"/>
                <w:szCs w:val="22"/>
              </w:rPr>
            </w:pPr>
          </w:p>
        </w:tc>
        <w:tc>
          <w:tcPr>
            <w:tcW w:w="1337" w:type="dxa"/>
            <w:tcBorders>
              <w:top w:val="single" w:sz="4" w:space="0" w:color="auto"/>
              <w:left w:val="nil"/>
              <w:bottom w:val="nil"/>
              <w:right w:val="nil"/>
            </w:tcBorders>
          </w:tcPr>
          <w:p w14:paraId="537E2CEF" w14:textId="77777777" w:rsidR="00B86446" w:rsidRPr="003564F8" w:rsidRDefault="00B86446" w:rsidP="00CC1381">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2A8EB19B" w14:textId="77777777" w:rsidR="00B86446" w:rsidRPr="003564F8" w:rsidRDefault="00B86446" w:rsidP="00CC1381">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3F40468C" w14:textId="77777777" w:rsidR="00B86446" w:rsidRPr="003564F8" w:rsidRDefault="00B86446" w:rsidP="00CC1381">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1FDF4E64" w14:textId="77777777" w:rsidR="00B86446" w:rsidRPr="003564F8" w:rsidRDefault="00B86446" w:rsidP="00CC1381">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54CF0A86" w14:textId="77777777" w:rsidR="00B86446" w:rsidRPr="003564F8" w:rsidRDefault="00B86446" w:rsidP="00CC1381">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25D3995D" w14:textId="77777777" w:rsidR="00B86446" w:rsidRPr="003564F8" w:rsidRDefault="00B86446" w:rsidP="00CC1381">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41AF40BA" w14:textId="77777777" w:rsidR="00B86446" w:rsidRPr="003564F8" w:rsidRDefault="00B86446" w:rsidP="00CC1381">
            <w:pPr>
              <w:spacing w:before="80" w:after="80"/>
              <w:ind w:right="142"/>
              <w:rPr>
                <w:rFonts w:ascii="Arial" w:hAnsi="Arial" w:cs="Arial"/>
                <w:sz w:val="22"/>
                <w:szCs w:val="22"/>
              </w:rPr>
            </w:pPr>
          </w:p>
        </w:tc>
        <w:tc>
          <w:tcPr>
            <w:tcW w:w="324" w:type="dxa"/>
            <w:tcBorders>
              <w:top w:val="single" w:sz="4" w:space="0" w:color="auto"/>
              <w:left w:val="nil"/>
              <w:bottom w:val="nil"/>
              <w:right w:val="single" w:sz="6" w:space="0" w:color="auto"/>
            </w:tcBorders>
          </w:tcPr>
          <w:p w14:paraId="7B530565" w14:textId="77777777" w:rsidR="00B86446" w:rsidRPr="003564F8" w:rsidRDefault="00B86446" w:rsidP="00CC1381">
            <w:pPr>
              <w:spacing w:before="80" w:after="80"/>
              <w:ind w:right="142"/>
              <w:rPr>
                <w:rFonts w:ascii="Arial" w:hAnsi="Arial" w:cs="Arial"/>
                <w:sz w:val="22"/>
                <w:szCs w:val="22"/>
              </w:rPr>
            </w:pPr>
          </w:p>
        </w:tc>
      </w:tr>
      <w:tr w:rsidR="00B86446" w:rsidRPr="003564F8" w14:paraId="29FC1FC7" w14:textId="77777777">
        <w:tc>
          <w:tcPr>
            <w:tcW w:w="360" w:type="dxa"/>
            <w:tcBorders>
              <w:top w:val="nil"/>
              <w:left w:val="single" w:sz="6" w:space="0" w:color="auto"/>
              <w:bottom w:val="nil"/>
              <w:right w:val="nil"/>
            </w:tcBorders>
          </w:tcPr>
          <w:p w14:paraId="7A7613F8" w14:textId="77777777" w:rsidR="00B86446" w:rsidRPr="003564F8" w:rsidRDefault="00B86446" w:rsidP="00CC1381">
            <w:pPr>
              <w:spacing w:before="80" w:after="80"/>
              <w:ind w:right="142"/>
              <w:rPr>
                <w:rFonts w:ascii="Arial" w:hAnsi="Arial" w:cs="Arial"/>
                <w:sz w:val="22"/>
                <w:szCs w:val="22"/>
              </w:rPr>
            </w:pPr>
          </w:p>
        </w:tc>
        <w:tc>
          <w:tcPr>
            <w:tcW w:w="2970" w:type="dxa"/>
            <w:tcBorders>
              <w:top w:val="nil"/>
              <w:left w:val="nil"/>
              <w:bottom w:val="nil"/>
              <w:right w:val="nil"/>
            </w:tcBorders>
          </w:tcPr>
          <w:p w14:paraId="1EE902D6" w14:textId="77777777" w:rsidR="00B86446" w:rsidRPr="003564F8" w:rsidRDefault="00B86446" w:rsidP="00CC1381">
            <w:pPr>
              <w:spacing w:before="80" w:after="80"/>
              <w:ind w:right="142"/>
              <w:rPr>
                <w:rFonts w:ascii="Arial" w:hAnsi="Arial" w:cs="Arial"/>
                <w:sz w:val="22"/>
                <w:szCs w:val="22"/>
              </w:rPr>
            </w:pPr>
            <w:r w:rsidRPr="003564F8">
              <w:rPr>
                <w:rFonts w:ascii="Arial" w:hAnsi="Arial" w:cs="Arial"/>
                <w:sz w:val="22"/>
                <w:szCs w:val="22"/>
              </w:rPr>
              <w:t>JOB TITLE</w:t>
            </w:r>
          </w:p>
        </w:tc>
        <w:tc>
          <w:tcPr>
            <w:tcW w:w="3686" w:type="dxa"/>
            <w:tcBorders>
              <w:top w:val="nil"/>
              <w:left w:val="nil"/>
              <w:bottom w:val="nil"/>
              <w:right w:val="nil"/>
            </w:tcBorders>
          </w:tcPr>
          <w:p w14:paraId="6C1E9B63" w14:textId="77777777" w:rsidR="00B86446" w:rsidRPr="003564F8" w:rsidRDefault="00A35D66" w:rsidP="00CC1381">
            <w:pPr>
              <w:spacing w:before="80" w:after="80"/>
              <w:ind w:right="142"/>
              <w:rPr>
                <w:rFonts w:ascii="Arial" w:hAnsi="Arial" w:cs="Arial"/>
                <w:sz w:val="22"/>
                <w:szCs w:val="22"/>
              </w:rPr>
            </w:pPr>
            <w:r>
              <w:rPr>
                <w:rFonts w:ascii="Arial" w:hAnsi="Arial" w:cs="Arial"/>
                <w:sz w:val="22"/>
                <w:szCs w:val="22"/>
              </w:rPr>
              <w:t>Estates</w:t>
            </w:r>
            <w:r w:rsidR="007003E7">
              <w:rPr>
                <w:rFonts w:ascii="Arial" w:hAnsi="Arial" w:cs="Arial"/>
                <w:sz w:val="22"/>
                <w:szCs w:val="22"/>
              </w:rPr>
              <w:t xml:space="preserve"> Project</w:t>
            </w:r>
            <w:r w:rsidR="00E762A3">
              <w:rPr>
                <w:rFonts w:ascii="Arial" w:hAnsi="Arial" w:cs="Arial"/>
                <w:sz w:val="22"/>
                <w:szCs w:val="22"/>
              </w:rPr>
              <w:t xml:space="preserve"> Manager</w:t>
            </w:r>
            <w:r w:rsidR="00B86446" w:rsidRPr="003564F8">
              <w:rPr>
                <w:rFonts w:ascii="Arial" w:hAnsi="Arial" w:cs="Arial"/>
                <w:sz w:val="22"/>
                <w:szCs w:val="22"/>
              </w:rPr>
              <w:t xml:space="preserve"> </w:t>
            </w:r>
          </w:p>
        </w:tc>
        <w:tc>
          <w:tcPr>
            <w:tcW w:w="1337" w:type="dxa"/>
            <w:tcBorders>
              <w:top w:val="nil"/>
              <w:left w:val="nil"/>
              <w:bottom w:val="nil"/>
              <w:right w:val="nil"/>
            </w:tcBorders>
          </w:tcPr>
          <w:p w14:paraId="6D3C2863"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37E64EE2"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196D03C1"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0635B9D1"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56262AF7"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114B2DBC"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0C263D46" w14:textId="77777777" w:rsidR="00B86446" w:rsidRPr="003564F8" w:rsidRDefault="00B86446" w:rsidP="00CC1381">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32094DD8" w14:textId="77777777" w:rsidR="00B86446" w:rsidRPr="003564F8" w:rsidRDefault="00B86446" w:rsidP="00CC1381">
            <w:pPr>
              <w:spacing w:before="80" w:after="80"/>
              <w:ind w:right="142"/>
              <w:rPr>
                <w:rFonts w:ascii="Arial" w:hAnsi="Arial" w:cs="Arial"/>
                <w:sz w:val="22"/>
                <w:szCs w:val="22"/>
              </w:rPr>
            </w:pPr>
          </w:p>
        </w:tc>
      </w:tr>
      <w:tr w:rsidR="00B86446" w:rsidRPr="003564F8" w14:paraId="07EBF424" w14:textId="77777777">
        <w:tc>
          <w:tcPr>
            <w:tcW w:w="360" w:type="dxa"/>
            <w:tcBorders>
              <w:top w:val="nil"/>
              <w:left w:val="single" w:sz="6" w:space="0" w:color="auto"/>
              <w:bottom w:val="nil"/>
              <w:right w:val="nil"/>
            </w:tcBorders>
          </w:tcPr>
          <w:p w14:paraId="485BD3A2" w14:textId="77777777" w:rsidR="00B86446" w:rsidRPr="003564F8" w:rsidRDefault="00B86446" w:rsidP="00CC1381">
            <w:pPr>
              <w:spacing w:before="80" w:after="80"/>
              <w:ind w:right="142"/>
              <w:rPr>
                <w:rFonts w:ascii="Arial" w:hAnsi="Arial" w:cs="Arial"/>
                <w:sz w:val="22"/>
                <w:szCs w:val="22"/>
              </w:rPr>
            </w:pPr>
          </w:p>
        </w:tc>
        <w:tc>
          <w:tcPr>
            <w:tcW w:w="2970" w:type="dxa"/>
            <w:tcBorders>
              <w:top w:val="nil"/>
              <w:left w:val="nil"/>
              <w:bottom w:val="nil"/>
              <w:right w:val="nil"/>
            </w:tcBorders>
          </w:tcPr>
          <w:p w14:paraId="05D2CC7D" w14:textId="77777777" w:rsidR="00B86446" w:rsidRPr="003564F8" w:rsidRDefault="00B86446" w:rsidP="00CC1381">
            <w:pPr>
              <w:spacing w:before="80" w:after="80"/>
              <w:ind w:right="142"/>
              <w:jc w:val="left"/>
              <w:rPr>
                <w:rFonts w:ascii="Arial" w:hAnsi="Arial" w:cs="Arial"/>
                <w:sz w:val="22"/>
                <w:szCs w:val="22"/>
              </w:rPr>
            </w:pPr>
            <w:r w:rsidRPr="003564F8">
              <w:rPr>
                <w:rFonts w:ascii="Arial" w:hAnsi="Arial" w:cs="Arial"/>
                <w:sz w:val="22"/>
                <w:szCs w:val="22"/>
              </w:rPr>
              <w:t>IMMEDIATE SENIOR OFFICER</w:t>
            </w:r>
          </w:p>
        </w:tc>
        <w:tc>
          <w:tcPr>
            <w:tcW w:w="3686" w:type="dxa"/>
            <w:tcBorders>
              <w:top w:val="nil"/>
              <w:left w:val="nil"/>
              <w:bottom w:val="nil"/>
              <w:right w:val="nil"/>
            </w:tcBorders>
          </w:tcPr>
          <w:p w14:paraId="02FB9AB3" w14:textId="65F20B5B" w:rsidR="00B86446" w:rsidRPr="003564F8" w:rsidRDefault="005428C8" w:rsidP="00CC1381">
            <w:pPr>
              <w:spacing w:before="80" w:after="80"/>
              <w:ind w:right="142"/>
              <w:jc w:val="left"/>
              <w:rPr>
                <w:rFonts w:ascii="Arial" w:hAnsi="Arial" w:cs="Arial"/>
                <w:sz w:val="22"/>
                <w:szCs w:val="22"/>
              </w:rPr>
            </w:pPr>
            <w:r>
              <w:rPr>
                <w:rFonts w:ascii="Arial" w:hAnsi="Arial" w:cs="Arial"/>
                <w:sz w:val="22"/>
                <w:szCs w:val="22"/>
              </w:rPr>
              <w:t>Head of Facilities</w:t>
            </w:r>
            <w:r w:rsidR="006B3D27">
              <w:rPr>
                <w:rFonts w:ascii="Arial" w:hAnsi="Arial" w:cs="Arial"/>
                <w:sz w:val="22"/>
                <w:szCs w:val="22"/>
              </w:rPr>
              <w:t xml:space="preserve"> </w:t>
            </w:r>
          </w:p>
        </w:tc>
        <w:tc>
          <w:tcPr>
            <w:tcW w:w="1337" w:type="dxa"/>
            <w:tcBorders>
              <w:top w:val="nil"/>
              <w:left w:val="nil"/>
              <w:bottom w:val="nil"/>
              <w:right w:val="nil"/>
            </w:tcBorders>
          </w:tcPr>
          <w:p w14:paraId="096A7CDA"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55447709"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3E977BD0"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5475A62A"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40747DA9"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5005A585"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03ABB317" w14:textId="77777777" w:rsidR="00B86446" w:rsidRPr="003564F8" w:rsidRDefault="00B86446" w:rsidP="00CC1381">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6D022FAD" w14:textId="77777777" w:rsidR="00B86446" w:rsidRPr="003564F8" w:rsidRDefault="00B86446" w:rsidP="00CC1381">
            <w:pPr>
              <w:spacing w:before="80" w:after="80"/>
              <w:ind w:right="142"/>
              <w:rPr>
                <w:rFonts w:ascii="Arial" w:hAnsi="Arial" w:cs="Arial"/>
                <w:sz w:val="22"/>
                <w:szCs w:val="22"/>
              </w:rPr>
            </w:pPr>
          </w:p>
        </w:tc>
      </w:tr>
      <w:tr w:rsidR="00B86446" w:rsidRPr="003564F8" w14:paraId="04DF298C" w14:textId="77777777">
        <w:tc>
          <w:tcPr>
            <w:tcW w:w="360" w:type="dxa"/>
            <w:tcBorders>
              <w:top w:val="nil"/>
              <w:left w:val="single" w:sz="6" w:space="0" w:color="auto"/>
              <w:bottom w:val="nil"/>
              <w:right w:val="nil"/>
            </w:tcBorders>
          </w:tcPr>
          <w:p w14:paraId="0201B8F6" w14:textId="77777777" w:rsidR="00B86446" w:rsidRPr="003564F8" w:rsidRDefault="00B86446" w:rsidP="00CC1381">
            <w:pPr>
              <w:spacing w:before="80" w:after="80"/>
              <w:ind w:right="142"/>
              <w:rPr>
                <w:rFonts w:ascii="Arial" w:hAnsi="Arial" w:cs="Arial"/>
                <w:sz w:val="22"/>
                <w:szCs w:val="22"/>
              </w:rPr>
            </w:pPr>
          </w:p>
        </w:tc>
        <w:tc>
          <w:tcPr>
            <w:tcW w:w="2970" w:type="dxa"/>
            <w:tcBorders>
              <w:top w:val="nil"/>
              <w:left w:val="nil"/>
              <w:bottom w:val="nil"/>
              <w:right w:val="nil"/>
            </w:tcBorders>
          </w:tcPr>
          <w:p w14:paraId="17216B78" w14:textId="77777777" w:rsidR="00B86446" w:rsidRPr="003564F8" w:rsidRDefault="00B86446" w:rsidP="00CC1381">
            <w:pPr>
              <w:spacing w:before="80" w:after="80"/>
              <w:ind w:right="142"/>
              <w:rPr>
                <w:rFonts w:ascii="Arial" w:hAnsi="Arial" w:cs="Arial"/>
                <w:sz w:val="22"/>
                <w:szCs w:val="22"/>
              </w:rPr>
            </w:pPr>
            <w:r w:rsidRPr="003564F8">
              <w:rPr>
                <w:rFonts w:ascii="Arial" w:hAnsi="Arial" w:cs="Arial"/>
                <w:sz w:val="22"/>
                <w:szCs w:val="22"/>
              </w:rPr>
              <w:t>DEPARTMENT</w:t>
            </w:r>
          </w:p>
        </w:tc>
        <w:tc>
          <w:tcPr>
            <w:tcW w:w="3686" w:type="dxa"/>
            <w:tcBorders>
              <w:top w:val="nil"/>
              <w:left w:val="nil"/>
              <w:bottom w:val="nil"/>
              <w:right w:val="nil"/>
            </w:tcBorders>
          </w:tcPr>
          <w:p w14:paraId="7824939D" w14:textId="0AAC0884" w:rsidR="00B86446" w:rsidRPr="003564F8" w:rsidRDefault="005428C8" w:rsidP="00CC1381">
            <w:pPr>
              <w:spacing w:before="80" w:after="80"/>
              <w:ind w:right="142"/>
              <w:rPr>
                <w:rFonts w:ascii="Arial" w:hAnsi="Arial" w:cs="Arial"/>
                <w:sz w:val="22"/>
                <w:szCs w:val="22"/>
              </w:rPr>
            </w:pPr>
            <w:r>
              <w:rPr>
                <w:rFonts w:ascii="Arial" w:hAnsi="Arial" w:cs="Arial"/>
                <w:sz w:val="22"/>
                <w:szCs w:val="22"/>
              </w:rPr>
              <w:t>Facilities Management</w:t>
            </w:r>
            <w:r w:rsidR="00B86446" w:rsidRPr="003564F8">
              <w:rPr>
                <w:rFonts w:ascii="Arial" w:hAnsi="Arial" w:cs="Arial"/>
                <w:sz w:val="22"/>
                <w:szCs w:val="22"/>
              </w:rPr>
              <w:t xml:space="preserve"> </w:t>
            </w:r>
          </w:p>
        </w:tc>
        <w:tc>
          <w:tcPr>
            <w:tcW w:w="1337" w:type="dxa"/>
            <w:tcBorders>
              <w:top w:val="nil"/>
              <w:left w:val="nil"/>
              <w:bottom w:val="nil"/>
              <w:right w:val="nil"/>
            </w:tcBorders>
          </w:tcPr>
          <w:p w14:paraId="2E3FE7A5"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64A67749"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613B1D42"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33DE62D7"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7582A13A"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2F702715"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7C981197" w14:textId="77777777" w:rsidR="00B86446" w:rsidRPr="003564F8" w:rsidRDefault="00B86446" w:rsidP="00CC1381">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70E7BA33" w14:textId="77777777" w:rsidR="00B86446" w:rsidRPr="003564F8" w:rsidRDefault="00B86446" w:rsidP="00CC1381">
            <w:pPr>
              <w:spacing w:before="80" w:after="80"/>
              <w:ind w:right="142"/>
              <w:rPr>
                <w:rFonts w:ascii="Arial" w:hAnsi="Arial" w:cs="Arial"/>
                <w:sz w:val="22"/>
                <w:szCs w:val="22"/>
              </w:rPr>
            </w:pPr>
          </w:p>
        </w:tc>
      </w:tr>
      <w:tr w:rsidR="00B86446" w:rsidRPr="003564F8" w14:paraId="02AF40C7" w14:textId="77777777">
        <w:tc>
          <w:tcPr>
            <w:tcW w:w="360" w:type="dxa"/>
            <w:tcBorders>
              <w:top w:val="nil"/>
              <w:left w:val="single" w:sz="6" w:space="0" w:color="auto"/>
              <w:bottom w:val="nil"/>
              <w:right w:val="nil"/>
            </w:tcBorders>
          </w:tcPr>
          <w:p w14:paraId="00498C72" w14:textId="77777777" w:rsidR="00B86446" w:rsidRPr="003564F8" w:rsidRDefault="00B86446" w:rsidP="00CC1381">
            <w:pPr>
              <w:spacing w:before="80" w:after="80"/>
              <w:ind w:right="142"/>
              <w:rPr>
                <w:rFonts w:ascii="Arial" w:hAnsi="Arial" w:cs="Arial"/>
                <w:sz w:val="22"/>
                <w:szCs w:val="22"/>
              </w:rPr>
            </w:pPr>
          </w:p>
        </w:tc>
        <w:tc>
          <w:tcPr>
            <w:tcW w:w="2970" w:type="dxa"/>
            <w:tcBorders>
              <w:top w:val="nil"/>
              <w:left w:val="nil"/>
              <w:bottom w:val="nil"/>
              <w:right w:val="nil"/>
            </w:tcBorders>
          </w:tcPr>
          <w:p w14:paraId="209DA7D0" w14:textId="77777777" w:rsidR="00B86446" w:rsidRPr="003564F8" w:rsidRDefault="006B3D27" w:rsidP="006B3D27">
            <w:pPr>
              <w:spacing w:before="80" w:after="80"/>
              <w:ind w:right="142"/>
              <w:rPr>
                <w:rFonts w:ascii="Arial" w:hAnsi="Arial" w:cs="Arial"/>
                <w:sz w:val="22"/>
                <w:szCs w:val="22"/>
              </w:rPr>
            </w:pPr>
            <w:r>
              <w:rPr>
                <w:rFonts w:ascii="Arial" w:hAnsi="Arial" w:cs="Arial"/>
                <w:sz w:val="22"/>
                <w:szCs w:val="22"/>
              </w:rPr>
              <w:t>SBU</w:t>
            </w:r>
          </w:p>
        </w:tc>
        <w:tc>
          <w:tcPr>
            <w:tcW w:w="3686" w:type="dxa"/>
            <w:tcBorders>
              <w:top w:val="nil"/>
              <w:left w:val="nil"/>
              <w:bottom w:val="nil"/>
              <w:right w:val="nil"/>
            </w:tcBorders>
          </w:tcPr>
          <w:p w14:paraId="5B3BAB75" w14:textId="1034BD5E" w:rsidR="00B86446" w:rsidRPr="003564F8" w:rsidRDefault="005428C8" w:rsidP="006B3D27">
            <w:pPr>
              <w:spacing w:before="80" w:after="80"/>
              <w:ind w:right="142"/>
              <w:rPr>
                <w:rFonts w:ascii="Arial" w:hAnsi="Arial" w:cs="Arial"/>
                <w:sz w:val="22"/>
                <w:szCs w:val="22"/>
              </w:rPr>
            </w:pPr>
            <w:r>
              <w:rPr>
                <w:rFonts w:ascii="Arial" w:hAnsi="Arial" w:cs="Arial"/>
                <w:sz w:val="22"/>
                <w:szCs w:val="22"/>
              </w:rPr>
              <w:t>NHS Assure</w:t>
            </w:r>
          </w:p>
        </w:tc>
        <w:tc>
          <w:tcPr>
            <w:tcW w:w="1337" w:type="dxa"/>
            <w:tcBorders>
              <w:top w:val="nil"/>
              <w:left w:val="nil"/>
              <w:bottom w:val="nil"/>
              <w:right w:val="nil"/>
            </w:tcBorders>
          </w:tcPr>
          <w:p w14:paraId="1B2D8804"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3CC7B322"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542FE33C"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4C2D645D"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04702F63"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5ED69625"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694AF795" w14:textId="77777777" w:rsidR="00B86446" w:rsidRPr="003564F8" w:rsidRDefault="00B86446" w:rsidP="00CC1381">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7C090FC7" w14:textId="77777777" w:rsidR="00B86446" w:rsidRPr="003564F8" w:rsidRDefault="00B86446" w:rsidP="00CC1381">
            <w:pPr>
              <w:spacing w:before="80" w:after="80"/>
              <w:ind w:right="142"/>
              <w:rPr>
                <w:rFonts w:ascii="Arial" w:hAnsi="Arial" w:cs="Arial"/>
                <w:sz w:val="22"/>
                <w:szCs w:val="22"/>
              </w:rPr>
            </w:pPr>
          </w:p>
        </w:tc>
      </w:tr>
      <w:tr w:rsidR="00B86446" w:rsidRPr="003564F8" w14:paraId="3949CA07" w14:textId="77777777">
        <w:tc>
          <w:tcPr>
            <w:tcW w:w="360" w:type="dxa"/>
            <w:tcBorders>
              <w:top w:val="nil"/>
              <w:left w:val="single" w:sz="6" w:space="0" w:color="auto"/>
              <w:bottom w:val="nil"/>
              <w:right w:val="nil"/>
            </w:tcBorders>
          </w:tcPr>
          <w:p w14:paraId="1854D2F5" w14:textId="77777777" w:rsidR="00B86446" w:rsidRPr="003564F8" w:rsidRDefault="00B86446" w:rsidP="00CC1381">
            <w:pPr>
              <w:spacing w:before="80" w:after="80"/>
              <w:ind w:right="142"/>
              <w:rPr>
                <w:rFonts w:ascii="Arial" w:hAnsi="Arial" w:cs="Arial"/>
                <w:sz w:val="22"/>
                <w:szCs w:val="22"/>
              </w:rPr>
            </w:pPr>
          </w:p>
        </w:tc>
        <w:tc>
          <w:tcPr>
            <w:tcW w:w="2970" w:type="dxa"/>
            <w:tcBorders>
              <w:top w:val="nil"/>
              <w:left w:val="nil"/>
              <w:bottom w:val="nil"/>
              <w:right w:val="nil"/>
            </w:tcBorders>
          </w:tcPr>
          <w:p w14:paraId="092DD17C" w14:textId="77777777" w:rsidR="00B86446" w:rsidRPr="003564F8" w:rsidRDefault="00B86446" w:rsidP="00CC1381">
            <w:pPr>
              <w:spacing w:before="80" w:after="80"/>
              <w:ind w:right="142"/>
              <w:rPr>
                <w:rFonts w:ascii="Arial" w:hAnsi="Arial" w:cs="Arial"/>
                <w:sz w:val="22"/>
                <w:szCs w:val="22"/>
              </w:rPr>
            </w:pPr>
            <w:r w:rsidRPr="003564F8">
              <w:rPr>
                <w:rFonts w:ascii="Arial" w:hAnsi="Arial" w:cs="Arial"/>
                <w:sz w:val="22"/>
                <w:szCs w:val="22"/>
              </w:rPr>
              <w:t>LOCATION</w:t>
            </w:r>
          </w:p>
        </w:tc>
        <w:tc>
          <w:tcPr>
            <w:tcW w:w="3686" w:type="dxa"/>
            <w:tcBorders>
              <w:top w:val="nil"/>
              <w:left w:val="nil"/>
              <w:bottom w:val="nil"/>
              <w:right w:val="nil"/>
            </w:tcBorders>
          </w:tcPr>
          <w:p w14:paraId="3DCA294F" w14:textId="77777777" w:rsidR="00B86446" w:rsidRPr="003564F8" w:rsidRDefault="001A6647" w:rsidP="00CC1381">
            <w:pPr>
              <w:spacing w:before="80" w:after="80"/>
              <w:ind w:right="142"/>
              <w:rPr>
                <w:rFonts w:ascii="Arial" w:hAnsi="Arial" w:cs="Arial"/>
                <w:sz w:val="22"/>
                <w:szCs w:val="22"/>
              </w:rPr>
            </w:pPr>
            <w:r>
              <w:rPr>
                <w:rFonts w:ascii="Arial" w:hAnsi="Arial" w:cs="Arial"/>
                <w:sz w:val="22"/>
                <w:szCs w:val="22"/>
              </w:rPr>
              <w:t>Hybrid Working (Gyle or Meridian)</w:t>
            </w:r>
          </w:p>
        </w:tc>
        <w:tc>
          <w:tcPr>
            <w:tcW w:w="1337" w:type="dxa"/>
            <w:tcBorders>
              <w:top w:val="nil"/>
              <w:left w:val="nil"/>
              <w:bottom w:val="nil"/>
              <w:right w:val="nil"/>
            </w:tcBorders>
          </w:tcPr>
          <w:p w14:paraId="0F9F9C6F" w14:textId="77777777" w:rsidR="00B86446" w:rsidRPr="003564F8" w:rsidRDefault="00B86446" w:rsidP="00CC1381">
            <w:pPr>
              <w:spacing w:before="80" w:after="80"/>
              <w:ind w:right="142"/>
              <w:rPr>
                <w:rFonts w:ascii="Arial" w:hAnsi="Arial" w:cs="Arial"/>
                <w:sz w:val="22"/>
                <w:szCs w:val="22"/>
              </w:rPr>
            </w:pPr>
          </w:p>
        </w:tc>
        <w:tc>
          <w:tcPr>
            <w:tcW w:w="294" w:type="dxa"/>
            <w:tcBorders>
              <w:top w:val="nil"/>
              <w:left w:val="nil"/>
              <w:bottom w:val="nil"/>
              <w:right w:val="nil"/>
            </w:tcBorders>
          </w:tcPr>
          <w:p w14:paraId="794114E7" w14:textId="77777777" w:rsidR="00B86446" w:rsidRPr="003564F8" w:rsidRDefault="00B86446" w:rsidP="00CC1381">
            <w:pPr>
              <w:spacing w:before="80" w:after="80"/>
              <w:ind w:right="142"/>
              <w:rPr>
                <w:rFonts w:ascii="Arial" w:hAnsi="Arial" w:cs="Arial"/>
                <w:sz w:val="22"/>
                <w:szCs w:val="22"/>
              </w:rPr>
            </w:pPr>
          </w:p>
        </w:tc>
        <w:tc>
          <w:tcPr>
            <w:tcW w:w="1794" w:type="dxa"/>
            <w:gridSpan w:val="6"/>
            <w:tcBorders>
              <w:top w:val="nil"/>
              <w:left w:val="nil"/>
              <w:bottom w:val="nil"/>
              <w:right w:val="single" w:sz="6" w:space="0" w:color="auto"/>
            </w:tcBorders>
          </w:tcPr>
          <w:p w14:paraId="50CBE62A" w14:textId="77777777" w:rsidR="00B86446" w:rsidRPr="003564F8" w:rsidRDefault="00B86446" w:rsidP="00CC1381">
            <w:pPr>
              <w:spacing w:before="80" w:after="80"/>
              <w:ind w:right="142"/>
              <w:jc w:val="center"/>
              <w:rPr>
                <w:rFonts w:ascii="Arial" w:hAnsi="Arial" w:cs="Arial"/>
                <w:sz w:val="22"/>
                <w:szCs w:val="22"/>
              </w:rPr>
            </w:pPr>
            <w:r w:rsidRPr="003564F8">
              <w:rPr>
                <w:rFonts w:ascii="Arial" w:hAnsi="Arial" w:cs="Arial"/>
                <w:sz w:val="22"/>
                <w:szCs w:val="22"/>
              </w:rPr>
              <w:t>Date Job Evaluated</w:t>
            </w:r>
          </w:p>
        </w:tc>
      </w:tr>
      <w:tr w:rsidR="00B86446" w:rsidRPr="003564F8" w14:paraId="722C1609" w14:textId="77777777">
        <w:tc>
          <w:tcPr>
            <w:tcW w:w="360" w:type="dxa"/>
            <w:tcBorders>
              <w:top w:val="nil"/>
              <w:left w:val="single" w:sz="6" w:space="0" w:color="auto"/>
              <w:bottom w:val="single" w:sz="6" w:space="0" w:color="auto"/>
              <w:right w:val="nil"/>
            </w:tcBorders>
          </w:tcPr>
          <w:p w14:paraId="5ED8302E" w14:textId="77777777" w:rsidR="00B86446" w:rsidRPr="003564F8" w:rsidRDefault="00B86446" w:rsidP="00CC1381">
            <w:pPr>
              <w:rPr>
                <w:rFonts w:ascii="Arial" w:hAnsi="Arial" w:cs="Arial"/>
                <w:sz w:val="22"/>
                <w:szCs w:val="22"/>
              </w:rPr>
            </w:pPr>
          </w:p>
        </w:tc>
        <w:tc>
          <w:tcPr>
            <w:tcW w:w="2970" w:type="dxa"/>
            <w:tcBorders>
              <w:top w:val="nil"/>
              <w:left w:val="nil"/>
              <w:bottom w:val="single" w:sz="6" w:space="0" w:color="auto"/>
              <w:right w:val="nil"/>
            </w:tcBorders>
          </w:tcPr>
          <w:p w14:paraId="26BD330C" w14:textId="77777777" w:rsidR="00B86446" w:rsidRPr="003564F8" w:rsidRDefault="00B86446" w:rsidP="00CC1381">
            <w:pPr>
              <w:rPr>
                <w:rFonts w:ascii="Arial" w:hAnsi="Arial" w:cs="Arial"/>
                <w:sz w:val="22"/>
                <w:szCs w:val="22"/>
              </w:rPr>
            </w:pPr>
          </w:p>
        </w:tc>
        <w:tc>
          <w:tcPr>
            <w:tcW w:w="3686" w:type="dxa"/>
            <w:tcBorders>
              <w:top w:val="nil"/>
              <w:left w:val="nil"/>
              <w:bottom w:val="single" w:sz="6" w:space="0" w:color="auto"/>
              <w:right w:val="nil"/>
            </w:tcBorders>
          </w:tcPr>
          <w:p w14:paraId="435C2123" w14:textId="77777777" w:rsidR="00B86446" w:rsidRPr="003564F8" w:rsidRDefault="00B86446" w:rsidP="00CC1381">
            <w:pPr>
              <w:rPr>
                <w:rFonts w:ascii="Arial" w:hAnsi="Arial" w:cs="Arial"/>
                <w:sz w:val="22"/>
                <w:szCs w:val="22"/>
              </w:rPr>
            </w:pPr>
          </w:p>
        </w:tc>
        <w:tc>
          <w:tcPr>
            <w:tcW w:w="1337" w:type="dxa"/>
            <w:tcBorders>
              <w:top w:val="nil"/>
              <w:left w:val="nil"/>
              <w:bottom w:val="single" w:sz="6" w:space="0" w:color="auto"/>
              <w:right w:val="nil"/>
            </w:tcBorders>
          </w:tcPr>
          <w:p w14:paraId="40700405" w14:textId="77777777" w:rsidR="00B86446" w:rsidRPr="003564F8" w:rsidRDefault="00B86446" w:rsidP="00CC1381">
            <w:pPr>
              <w:rPr>
                <w:rFonts w:ascii="Arial" w:hAnsi="Arial" w:cs="Arial"/>
                <w:sz w:val="22"/>
                <w:szCs w:val="22"/>
              </w:rPr>
            </w:pPr>
          </w:p>
        </w:tc>
        <w:tc>
          <w:tcPr>
            <w:tcW w:w="294" w:type="dxa"/>
            <w:tcBorders>
              <w:top w:val="nil"/>
              <w:left w:val="nil"/>
              <w:bottom w:val="single" w:sz="6" w:space="0" w:color="auto"/>
              <w:right w:val="nil"/>
            </w:tcBorders>
          </w:tcPr>
          <w:p w14:paraId="24571886"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3C5484F4"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117D47EE"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0E3D2D49"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5BFF095B" w14:textId="77777777" w:rsidR="00B86446" w:rsidRPr="003564F8" w:rsidRDefault="00B86446" w:rsidP="00CC1381">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6216DEF8" w14:textId="77777777" w:rsidR="00B86446" w:rsidRPr="003564F8" w:rsidRDefault="00B86446" w:rsidP="00CC1381">
            <w:pPr>
              <w:rPr>
                <w:rFonts w:ascii="Arial" w:hAnsi="Arial" w:cs="Arial"/>
                <w:sz w:val="22"/>
                <w:szCs w:val="22"/>
              </w:rPr>
            </w:pPr>
          </w:p>
        </w:tc>
        <w:tc>
          <w:tcPr>
            <w:tcW w:w="324" w:type="dxa"/>
            <w:tcBorders>
              <w:top w:val="single" w:sz="6" w:space="0" w:color="auto"/>
              <w:left w:val="single" w:sz="6" w:space="0" w:color="auto"/>
              <w:bottom w:val="single" w:sz="6" w:space="0" w:color="auto"/>
              <w:right w:val="single" w:sz="6" w:space="0" w:color="auto"/>
            </w:tcBorders>
          </w:tcPr>
          <w:p w14:paraId="2274B40D" w14:textId="77777777" w:rsidR="00B86446" w:rsidRPr="003564F8" w:rsidRDefault="00B86446" w:rsidP="00CC1381">
            <w:pPr>
              <w:rPr>
                <w:rFonts w:ascii="Arial" w:hAnsi="Arial" w:cs="Arial"/>
                <w:sz w:val="22"/>
                <w:szCs w:val="22"/>
              </w:rPr>
            </w:pPr>
          </w:p>
        </w:tc>
      </w:tr>
    </w:tbl>
    <w:p w14:paraId="205643C5" w14:textId="77777777" w:rsidR="00B86446" w:rsidRPr="003564F8" w:rsidRDefault="00B86446" w:rsidP="00B86446">
      <w:pPr>
        <w:rPr>
          <w:rFonts w:ascii="Arial" w:hAnsi="Arial" w:cs="Arial"/>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360"/>
        <w:gridCol w:w="9720"/>
        <w:gridCol w:w="382"/>
      </w:tblGrid>
      <w:tr w:rsidR="00E65336" w:rsidRPr="003564F8" w14:paraId="7866256F" w14:textId="77777777">
        <w:tc>
          <w:tcPr>
            <w:tcW w:w="360" w:type="dxa"/>
            <w:tcBorders>
              <w:bottom w:val="single" w:sz="6" w:space="0" w:color="auto"/>
              <w:right w:val="nil"/>
            </w:tcBorders>
          </w:tcPr>
          <w:p w14:paraId="287290A5" w14:textId="77777777" w:rsidR="00E65336" w:rsidRPr="003564F8" w:rsidRDefault="00E65336" w:rsidP="00182AE2">
            <w:pPr>
              <w:pStyle w:val="BoldCaps"/>
              <w:rPr>
                <w:rFonts w:ascii="Arial" w:hAnsi="Arial" w:cs="Arial"/>
                <w:sz w:val="22"/>
                <w:szCs w:val="22"/>
              </w:rPr>
            </w:pPr>
            <w:r w:rsidRPr="003564F8">
              <w:rPr>
                <w:rFonts w:ascii="Arial" w:hAnsi="Arial" w:cs="Arial"/>
                <w:sz w:val="22"/>
                <w:szCs w:val="22"/>
              </w:rPr>
              <w:t>2.</w:t>
            </w:r>
          </w:p>
        </w:tc>
        <w:tc>
          <w:tcPr>
            <w:tcW w:w="9720" w:type="dxa"/>
            <w:tcBorders>
              <w:left w:val="nil"/>
              <w:bottom w:val="single" w:sz="6" w:space="0" w:color="auto"/>
              <w:right w:val="nil"/>
            </w:tcBorders>
          </w:tcPr>
          <w:p w14:paraId="4E23C6A2" w14:textId="77777777" w:rsidR="00E65336" w:rsidRPr="003564F8" w:rsidRDefault="00E65336" w:rsidP="00182AE2">
            <w:pPr>
              <w:pStyle w:val="BoldCaps"/>
              <w:rPr>
                <w:rFonts w:ascii="Arial" w:hAnsi="Arial" w:cs="Arial"/>
                <w:sz w:val="22"/>
                <w:szCs w:val="22"/>
              </w:rPr>
            </w:pPr>
            <w:r w:rsidRPr="003564F8">
              <w:rPr>
                <w:rFonts w:ascii="Arial" w:hAnsi="Arial" w:cs="Arial"/>
                <w:sz w:val="22"/>
                <w:szCs w:val="22"/>
              </w:rPr>
              <w:t>job purpose</w:t>
            </w:r>
          </w:p>
        </w:tc>
        <w:tc>
          <w:tcPr>
            <w:tcW w:w="382" w:type="dxa"/>
            <w:tcBorders>
              <w:left w:val="nil"/>
              <w:bottom w:val="single" w:sz="6" w:space="0" w:color="auto"/>
            </w:tcBorders>
          </w:tcPr>
          <w:p w14:paraId="4D8813A3" w14:textId="77777777" w:rsidR="00E65336" w:rsidRPr="003564F8" w:rsidRDefault="00E65336" w:rsidP="00CC1381">
            <w:pPr>
              <w:rPr>
                <w:rFonts w:ascii="Arial" w:hAnsi="Arial" w:cs="Arial"/>
                <w:sz w:val="22"/>
                <w:szCs w:val="22"/>
              </w:rPr>
            </w:pPr>
          </w:p>
        </w:tc>
      </w:tr>
      <w:tr w:rsidR="00E65336" w:rsidRPr="003564F8" w14:paraId="3A199A3A" w14:textId="77777777">
        <w:tc>
          <w:tcPr>
            <w:tcW w:w="360" w:type="dxa"/>
            <w:tcBorders>
              <w:top w:val="single" w:sz="6" w:space="0" w:color="auto"/>
              <w:left w:val="single" w:sz="6" w:space="0" w:color="auto"/>
              <w:bottom w:val="single" w:sz="6" w:space="0" w:color="auto"/>
              <w:right w:val="nil"/>
            </w:tcBorders>
          </w:tcPr>
          <w:p w14:paraId="01B70FA2" w14:textId="77777777" w:rsidR="00E65336" w:rsidRPr="003564F8" w:rsidRDefault="00E65336" w:rsidP="00CC1381">
            <w:pPr>
              <w:pStyle w:val="a"/>
              <w:rPr>
                <w:rFonts w:ascii="Arial" w:hAnsi="Arial" w:cs="Arial"/>
                <w:sz w:val="22"/>
                <w:szCs w:val="22"/>
              </w:rPr>
            </w:pPr>
          </w:p>
        </w:tc>
        <w:tc>
          <w:tcPr>
            <w:tcW w:w="9720" w:type="dxa"/>
            <w:tcBorders>
              <w:top w:val="single" w:sz="6" w:space="0" w:color="auto"/>
              <w:left w:val="nil"/>
              <w:bottom w:val="single" w:sz="6" w:space="0" w:color="auto"/>
              <w:right w:val="nil"/>
            </w:tcBorders>
          </w:tcPr>
          <w:p w14:paraId="66DF7A83" w14:textId="77777777" w:rsidR="00B7334B" w:rsidRDefault="0021673C" w:rsidP="00C75C91">
            <w:pPr>
              <w:spacing w:before="40" w:after="40" w:line="240" w:lineRule="auto"/>
              <w:ind w:right="142"/>
              <w:rPr>
                <w:rFonts w:ascii="Arial" w:hAnsi="Arial" w:cs="Arial"/>
                <w:kern w:val="28"/>
                <w:sz w:val="22"/>
                <w:szCs w:val="22"/>
                <w:lang w:val="en-US"/>
              </w:rPr>
            </w:pPr>
            <w:r w:rsidRPr="0021673C">
              <w:rPr>
                <w:rFonts w:ascii="Arial" w:hAnsi="Arial" w:cs="Arial"/>
                <w:kern w:val="28"/>
                <w:sz w:val="22"/>
                <w:szCs w:val="22"/>
                <w:lang w:val="en-US"/>
              </w:rPr>
              <w:t xml:space="preserve">To </w:t>
            </w:r>
            <w:r w:rsidR="00DD4657">
              <w:rPr>
                <w:rFonts w:ascii="Arial" w:hAnsi="Arial" w:cs="Arial"/>
                <w:kern w:val="28"/>
                <w:sz w:val="22"/>
                <w:szCs w:val="22"/>
                <w:lang w:val="en-US"/>
              </w:rPr>
              <w:t xml:space="preserve">manage and co-ordinate </w:t>
            </w:r>
            <w:r w:rsidRPr="0021673C">
              <w:rPr>
                <w:rFonts w:ascii="Arial" w:hAnsi="Arial" w:cs="Arial"/>
                <w:kern w:val="28"/>
                <w:sz w:val="22"/>
                <w:szCs w:val="22"/>
                <w:lang w:val="en-US"/>
              </w:rPr>
              <w:t xml:space="preserve">the delivery of multiple and concurrent major property and related capital projects that support the implementation of the NSS Property </w:t>
            </w:r>
            <w:r w:rsidR="00C75C91">
              <w:rPr>
                <w:rFonts w:ascii="Arial" w:hAnsi="Arial" w:cs="Arial"/>
                <w:kern w:val="28"/>
                <w:sz w:val="22"/>
                <w:szCs w:val="22"/>
                <w:lang w:val="en-US"/>
              </w:rPr>
              <w:t xml:space="preserve">and Asset Management </w:t>
            </w:r>
            <w:r w:rsidRPr="0021673C">
              <w:rPr>
                <w:rFonts w:ascii="Arial" w:hAnsi="Arial" w:cs="Arial"/>
                <w:kern w:val="28"/>
                <w:sz w:val="22"/>
                <w:szCs w:val="22"/>
                <w:lang w:val="en-US"/>
              </w:rPr>
              <w:t xml:space="preserve">Strategy and the delivery of NSS’s core business, ensuring that all projects are managed </w:t>
            </w:r>
            <w:r w:rsidR="00DD4657">
              <w:rPr>
                <w:rFonts w:ascii="Arial" w:hAnsi="Arial" w:cs="Arial"/>
                <w:kern w:val="28"/>
                <w:sz w:val="22"/>
                <w:szCs w:val="22"/>
                <w:lang w:val="en-US"/>
              </w:rPr>
              <w:t>to service excellence standards, provide solutions which best meet customer needs</w:t>
            </w:r>
            <w:r w:rsidRPr="0021673C">
              <w:rPr>
                <w:rFonts w:ascii="Arial" w:hAnsi="Arial" w:cs="Arial"/>
                <w:kern w:val="28"/>
                <w:sz w:val="22"/>
                <w:szCs w:val="22"/>
                <w:lang w:val="en-US"/>
              </w:rPr>
              <w:t xml:space="preserve"> and </w:t>
            </w:r>
            <w:r w:rsidR="00DD4657">
              <w:rPr>
                <w:rFonts w:ascii="Arial" w:hAnsi="Arial" w:cs="Arial"/>
                <w:kern w:val="28"/>
                <w:sz w:val="22"/>
                <w:szCs w:val="22"/>
                <w:lang w:val="en-US"/>
              </w:rPr>
              <w:t xml:space="preserve">are </w:t>
            </w:r>
            <w:r w:rsidRPr="0021673C">
              <w:rPr>
                <w:rFonts w:ascii="Arial" w:hAnsi="Arial" w:cs="Arial"/>
                <w:kern w:val="28"/>
                <w:sz w:val="22"/>
                <w:szCs w:val="22"/>
                <w:lang w:val="en-US"/>
              </w:rPr>
              <w:t>delivered to agreed time, cost and quality parameters in accordance with all relevant statutory, legislative, project governance and professional standards</w:t>
            </w:r>
          </w:p>
          <w:p w14:paraId="266BEA6E" w14:textId="77777777" w:rsidR="00986F93" w:rsidRPr="0021673C" w:rsidRDefault="00986F93" w:rsidP="00C75C91">
            <w:pPr>
              <w:spacing w:before="40" w:after="40" w:line="240" w:lineRule="auto"/>
              <w:ind w:right="142"/>
              <w:rPr>
                <w:rFonts w:ascii="Arial" w:hAnsi="Arial" w:cs="Arial"/>
                <w:sz w:val="22"/>
                <w:szCs w:val="22"/>
              </w:rPr>
            </w:pPr>
          </w:p>
        </w:tc>
        <w:tc>
          <w:tcPr>
            <w:tcW w:w="382" w:type="dxa"/>
            <w:tcBorders>
              <w:top w:val="single" w:sz="6" w:space="0" w:color="auto"/>
              <w:left w:val="nil"/>
              <w:bottom w:val="single" w:sz="6" w:space="0" w:color="auto"/>
              <w:right w:val="single" w:sz="6" w:space="0" w:color="auto"/>
            </w:tcBorders>
          </w:tcPr>
          <w:p w14:paraId="150D4B97" w14:textId="77777777" w:rsidR="00E65336" w:rsidRPr="003564F8" w:rsidRDefault="00E65336" w:rsidP="00CC1381">
            <w:pPr>
              <w:rPr>
                <w:rFonts w:ascii="Arial" w:hAnsi="Arial" w:cs="Arial"/>
                <w:sz w:val="22"/>
                <w:szCs w:val="22"/>
              </w:rPr>
            </w:pPr>
          </w:p>
        </w:tc>
      </w:tr>
      <w:tr w:rsidR="00E65336" w:rsidRPr="003564F8" w14:paraId="486A4709" w14:textId="77777777">
        <w:tc>
          <w:tcPr>
            <w:tcW w:w="360" w:type="dxa"/>
            <w:tcBorders>
              <w:top w:val="single" w:sz="6" w:space="0" w:color="auto"/>
              <w:right w:val="nil"/>
            </w:tcBorders>
          </w:tcPr>
          <w:p w14:paraId="033E69A8" w14:textId="77777777" w:rsidR="00E65336" w:rsidRPr="003564F8" w:rsidRDefault="00E65336" w:rsidP="00CC1381">
            <w:pPr>
              <w:pStyle w:val="a"/>
              <w:rPr>
                <w:rFonts w:ascii="Arial" w:hAnsi="Arial" w:cs="Arial"/>
                <w:sz w:val="22"/>
                <w:szCs w:val="22"/>
              </w:rPr>
            </w:pPr>
          </w:p>
        </w:tc>
        <w:tc>
          <w:tcPr>
            <w:tcW w:w="9720" w:type="dxa"/>
            <w:tcBorders>
              <w:top w:val="single" w:sz="6" w:space="0" w:color="auto"/>
              <w:left w:val="nil"/>
              <w:right w:val="nil"/>
            </w:tcBorders>
          </w:tcPr>
          <w:p w14:paraId="0C68098E" w14:textId="77777777" w:rsidR="00E65336" w:rsidRPr="003564F8" w:rsidRDefault="00E65336" w:rsidP="00CC1381">
            <w:pPr>
              <w:spacing w:after="60"/>
              <w:ind w:right="142"/>
              <w:rPr>
                <w:rFonts w:ascii="Arial" w:hAnsi="Arial" w:cs="Arial"/>
                <w:sz w:val="22"/>
                <w:szCs w:val="22"/>
              </w:rPr>
            </w:pPr>
          </w:p>
        </w:tc>
        <w:tc>
          <w:tcPr>
            <w:tcW w:w="382" w:type="dxa"/>
            <w:tcBorders>
              <w:top w:val="single" w:sz="6" w:space="0" w:color="auto"/>
              <w:left w:val="nil"/>
            </w:tcBorders>
          </w:tcPr>
          <w:p w14:paraId="0E4356EC" w14:textId="77777777" w:rsidR="00E65336" w:rsidRPr="003564F8" w:rsidRDefault="00E65336" w:rsidP="00CC1381">
            <w:pPr>
              <w:rPr>
                <w:rFonts w:ascii="Arial" w:hAnsi="Arial" w:cs="Arial"/>
                <w:sz w:val="22"/>
                <w:szCs w:val="22"/>
              </w:rPr>
            </w:pPr>
          </w:p>
        </w:tc>
      </w:tr>
    </w:tbl>
    <w:p w14:paraId="3033EE6A" w14:textId="77777777" w:rsidR="00B86446" w:rsidRPr="003564F8" w:rsidRDefault="00B86446" w:rsidP="00B86446">
      <w:pPr>
        <w:rPr>
          <w:rFonts w:ascii="Arial" w:hAnsi="Arial" w:cs="Arial"/>
          <w:sz w:val="22"/>
          <w:szCs w:val="22"/>
        </w:rPr>
      </w:pPr>
    </w:p>
    <w:tbl>
      <w:tblPr>
        <w:tblW w:w="10440" w:type="dxa"/>
        <w:tblLayout w:type="fixed"/>
        <w:tblCellMar>
          <w:left w:w="0" w:type="dxa"/>
          <w:right w:w="0" w:type="dxa"/>
        </w:tblCellMar>
        <w:tblLook w:val="0000" w:firstRow="0" w:lastRow="0" w:firstColumn="0" w:lastColumn="0" w:noHBand="0" w:noVBand="0"/>
      </w:tblPr>
      <w:tblGrid>
        <w:gridCol w:w="360"/>
        <w:gridCol w:w="9720"/>
        <w:gridCol w:w="360"/>
      </w:tblGrid>
      <w:tr w:rsidR="00B86446" w:rsidRPr="003564F8" w14:paraId="293D9FA7" w14:textId="77777777">
        <w:tc>
          <w:tcPr>
            <w:tcW w:w="360" w:type="dxa"/>
            <w:tcBorders>
              <w:top w:val="nil"/>
              <w:left w:val="nil"/>
              <w:bottom w:val="single" w:sz="4" w:space="0" w:color="auto"/>
              <w:right w:val="nil"/>
            </w:tcBorders>
          </w:tcPr>
          <w:p w14:paraId="534E14E6"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3.</w:t>
            </w:r>
          </w:p>
        </w:tc>
        <w:tc>
          <w:tcPr>
            <w:tcW w:w="9720" w:type="dxa"/>
            <w:tcBorders>
              <w:top w:val="nil"/>
              <w:left w:val="nil"/>
              <w:bottom w:val="single" w:sz="4" w:space="0" w:color="auto"/>
              <w:right w:val="nil"/>
            </w:tcBorders>
          </w:tcPr>
          <w:p w14:paraId="7584A4D3"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DIMENSIONS</w:t>
            </w:r>
          </w:p>
        </w:tc>
        <w:tc>
          <w:tcPr>
            <w:tcW w:w="360" w:type="dxa"/>
            <w:tcBorders>
              <w:top w:val="nil"/>
              <w:left w:val="nil"/>
              <w:bottom w:val="single" w:sz="4" w:space="0" w:color="auto"/>
              <w:right w:val="nil"/>
            </w:tcBorders>
          </w:tcPr>
          <w:p w14:paraId="7CB43AB8" w14:textId="77777777" w:rsidR="00B86446" w:rsidRPr="003564F8" w:rsidRDefault="00B86446" w:rsidP="00CC1381">
            <w:pPr>
              <w:pStyle w:val="BoldCaps"/>
              <w:ind w:right="170"/>
              <w:jc w:val="right"/>
              <w:rPr>
                <w:rFonts w:ascii="Arial" w:hAnsi="Arial" w:cs="Arial"/>
                <w:sz w:val="22"/>
                <w:szCs w:val="22"/>
              </w:rPr>
            </w:pPr>
          </w:p>
        </w:tc>
      </w:tr>
      <w:tr w:rsidR="00B86446" w:rsidRPr="003564F8" w14:paraId="418D4C66" w14:textId="77777777">
        <w:trPr>
          <w:trHeight w:val="2823"/>
        </w:trPr>
        <w:tc>
          <w:tcPr>
            <w:tcW w:w="360" w:type="dxa"/>
            <w:tcBorders>
              <w:top w:val="single" w:sz="4" w:space="0" w:color="auto"/>
              <w:left w:val="single" w:sz="4" w:space="0" w:color="auto"/>
              <w:bottom w:val="single" w:sz="4" w:space="0" w:color="auto"/>
              <w:right w:val="nil"/>
            </w:tcBorders>
          </w:tcPr>
          <w:p w14:paraId="3C22986B" w14:textId="77777777" w:rsidR="00B86446" w:rsidRPr="003564F8" w:rsidRDefault="00B86446" w:rsidP="007528E7">
            <w:pPr>
              <w:pStyle w:val="a"/>
              <w:spacing w:line="240" w:lineRule="auto"/>
              <w:rPr>
                <w:rFonts w:ascii="Arial" w:hAnsi="Arial" w:cs="Arial"/>
                <w:sz w:val="22"/>
                <w:szCs w:val="22"/>
              </w:rPr>
            </w:pPr>
          </w:p>
        </w:tc>
        <w:tc>
          <w:tcPr>
            <w:tcW w:w="9720" w:type="dxa"/>
            <w:tcBorders>
              <w:top w:val="single" w:sz="4" w:space="0" w:color="auto"/>
              <w:left w:val="nil"/>
              <w:bottom w:val="single" w:sz="4" w:space="0" w:color="auto"/>
              <w:right w:val="nil"/>
            </w:tcBorders>
          </w:tcPr>
          <w:p w14:paraId="163E170B" w14:textId="77777777" w:rsidR="00041376" w:rsidRPr="00041376" w:rsidRDefault="00041376" w:rsidP="00041376">
            <w:pPr>
              <w:rPr>
                <w:rFonts w:ascii="Arial" w:hAnsi="Arial" w:cs="Arial"/>
                <w:sz w:val="22"/>
                <w:szCs w:val="22"/>
              </w:rPr>
            </w:pPr>
            <w:r w:rsidRPr="00041376">
              <w:rPr>
                <w:rFonts w:ascii="Arial" w:hAnsi="Arial" w:cs="Arial"/>
                <w:sz w:val="22"/>
                <w:szCs w:val="22"/>
              </w:rPr>
              <w:t>The N</w:t>
            </w:r>
            <w:r w:rsidR="006B150F">
              <w:rPr>
                <w:rFonts w:ascii="Arial" w:hAnsi="Arial" w:cs="Arial"/>
                <w:sz w:val="22"/>
                <w:szCs w:val="22"/>
              </w:rPr>
              <w:t>SS estate presently comprises 24</w:t>
            </w:r>
            <w:r w:rsidRPr="00041376">
              <w:rPr>
                <w:rFonts w:ascii="Arial" w:hAnsi="Arial" w:cs="Arial"/>
                <w:sz w:val="22"/>
                <w:szCs w:val="22"/>
              </w:rPr>
              <w:t xml:space="preserve"> properties across Scotland providing </w:t>
            </w:r>
            <w:r w:rsidR="00471553">
              <w:rPr>
                <w:rFonts w:ascii="Arial" w:hAnsi="Arial" w:cs="Arial"/>
                <w:sz w:val="22"/>
                <w:szCs w:val="22"/>
              </w:rPr>
              <w:t>buildings in the for</w:t>
            </w:r>
            <w:r w:rsidR="001722DC">
              <w:rPr>
                <w:rFonts w:ascii="Arial" w:hAnsi="Arial" w:cs="Arial"/>
                <w:sz w:val="22"/>
                <w:szCs w:val="22"/>
              </w:rPr>
              <w:t xml:space="preserve">m </w:t>
            </w:r>
            <w:r w:rsidR="00471553">
              <w:rPr>
                <w:rFonts w:ascii="Arial" w:hAnsi="Arial" w:cs="Arial"/>
                <w:sz w:val="22"/>
                <w:szCs w:val="22"/>
              </w:rPr>
              <w:t xml:space="preserve">of </w:t>
            </w:r>
            <w:r w:rsidR="001722DC">
              <w:rPr>
                <w:rFonts w:ascii="Arial" w:hAnsi="Arial" w:cs="Arial"/>
                <w:sz w:val="22"/>
                <w:szCs w:val="22"/>
              </w:rPr>
              <w:t>office, warehouse and laboratories</w:t>
            </w:r>
            <w:r w:rsidRPr="00041376">
              <w:rPr>
                <w:rFonts w:ascii="Arial" w:hAnsi="Arial" w:cs="Arial"/>
                <w:sz w:val="22"/>
                <w:szCs w:val="22"/>
              </w:rPr>
              <w:t xml:space="preserve">. The NSS estate has a total annual revenue budget of circa £18m and a total asset value of circa £23m. </w:t>
            </w:r>
          </w:p>
          <w:p w14:paraId="6706B020" w14:textId="77777777" w:rsidR="0021673C" w:rsidRPr="0021673C" w:rsidRDefault="0021673C" w:rsidP="0021673C">
            <w:pPr>
              <w:tabs>
                <w:tab w:val="left" w:pos="360"/>
              </w:tabs>
              <w:rPr>
                <w:rFonts w:ascii="Arial" w:hAnsi="Arial" w:cs="Arial"/>
                <w:sz w:val="22"/>
                <w:szCs w:val="22"/>
              </w:rPr>
            </w:pPr>
          </w:p>
          <w:p w14:paraId="069F9F22" w14:textId="77777777" w:rsidR="0021673C" w:rsidRPr="0021673C" w:rsidRDefault="00824FF1" w:rsidP="0021673C">
            <w:pPr>
              <w:tabs>
                <w:tab w:val="left" w:pos="360"/>
              </w:tabs>
              <w:rPr>
                <w:rFonts w:ascii="Arial" w:hAnsi="Arial" w:cs="Arial"/>
                <w:sz w:val="22"/>
                <w:szCs w:val="22"/>
              </w:rPr>
            </w:pPr>
            <w:r>
              <w:rPr>
                <w:rFonts w:ascii="Arial" w:hAnsi="Arial" w:cs="Arial"/>
                <w:sz w:val="22"/>
                <w:szCs w:val="22"/>
              </w:rPr>
              <w:t xml:space="preserve">The </w:t>
            </w:r>
            <w:r w:rsidR="00A24386">
              <w:rPr>
                <w:rFonts w:ascii="Arial" w:hAnsi="Arial" w:cs="Arial"/>
                <w:sz w:val="22"/>
                <w:szCs w:val="22"/>
              </w:rPr>
              <w:t>post holder</w:t>
            </w:r>
            <w:r>
              <w:rPr>
                <w:rFonts w:ascii="Arial" w:hAnsi="Arial" w:cs="Arial"/>
                <w:sz w:val="22"/>
                <w:szCs w:val="22"/>
              </w:rPr>
              <w:t xml:space="preserve"> works within a professional </w:t>
            </w:r>
            <w:r w:rsidR="001722DC">
              <w:rPr>
                <w:rFonts w:ascii="Arial" w:hAnsi="Arial" w:cs="Arial"/>
                <w:sz w:val="22"/>
                <w:szCs w:val="22"/>
              </w:rPr>
              <w:t xml:space="preserve">estates </w:t>
            </w:r>
            <w:r>
              <w:rPr>
                <w:rFonts w:ascii="Arial" w:hAnsi="Arial" w:cs="Arial"/>
                <w:sz w:val="22"/>
                <w:szCs w:val="22"/>
              </w:rPr>
              <w:t xml:space="preserve">team </w:t>
            </w:r>
            <w:r w:rsidR="001722DC">
              <w:rPr>
                <w:rFonts w:ascii="Arial" w:hAnsi="Arial" w:cs="Arial"/>
                <w:sz w:val="22"/>
                <w:szCs w:val="22"/>
              </w:rPr>
              <w:t>managed</w:t>
            </w:r>
            <w:r>
              <w:rPr>
                <w:rFonts w:ascii="Arial" w:hAnsi="Arial" w:cs="Arial"/>
                <w:sz w:val="22"/>
                <w:szCs w:val="22"/>
              </w:rPr>
              <w:t xml:space="preserve"> by the </w:t>
            </w:r>
            <w:r w:rsidR="001722DC">
              <w:rPr>
                <w:rFonts w:ascii="Arial" w:hAnsi="Arial" w:cs="Arial"/>
                <w:sz w:val="22"/>
                <w:szCs w:val="22"/>
              </w:rPr>
              <w:t>Estates Lead and led by the Associate Head of Estates &amp; Facilities</w:t>
            </w:r>
            <w:r>
              <w:rPr>
                <w:rFonts w:ascii="Arial" w:hAnsi="Arial" w:cs="Arial"/>
                <w:sz w:val="22"/>
                <w:szCs w:val="22"/>
              </w:rPr>
              <w:t xml:space="preserve">. </w:t>
            </w:r>
            <w:r w:rsidR="0021673C" w:rsidRPr="0021673C">
              <w:rPr>
                <w:rFonts w:ascii="Arial" w:hAnsi="Arial" w:cs="Arial"/>
                <w:sz w:val="22"/>
                <w:szCs w:val="22"/>
              </w:rPr>
              <w:t xml:space="preserve">The </w:t>
            </w:r>
            <w:r w:rsidR="00A24386" w:rsidRPr="0021673C">
              <w:rPr>
                <w:rFonts w:ascii="Arial" w:hAnsi="Arial" w:cs="Arial"/>
                <w:sz w:val="22"/>
                <w:szCs w:val="22"/>
              </w:rPr>
              <w:t>post holder</w:t>
            </w:r>
            <w:r w:rsidR="0021673C" w:rsidRPr="0021673C">
              <w:rPr>
                <w:rFonts w:ascii="Arial" w:hAnsi="Arial" w:cs="Arial"/>
                <w:sz w:val="22"/>
                <w:szCs w:val="22"/>
              </w:rPr>
              <w:t xml:space="preserve"> </w:t>
            </w:r>
            <w:r w:rsidRPr="0021673C">
              <w:rPr>
                <w:rFonts w:ascii="Arial" w:hAnsi="Arial" w:cs="Arial"/>
                <w:color w:val="000000"/>
                <w:sz w:val="22"/>
                <w:szCs w:val="22"/>
              </w:rPr>
              <w:t xml:space="preserve">has shared responsibility for the delivery of multi-million pound projects </w:t>
            </w:r>
            <w:r>
              <w:rPr>
                <w:rFonts w:ascii="Arial" w:hAnsi="Arial" w:cs="Arial"/>
                <w:color w:val="000000"/>
                <w:sz w:val="22"/>
                <w:szCs w:val="22"/>
              </w:rPr>
              <w:t xml:space="preserve">with sole responsibility for the delivery of specific components within each project and for </w:t>
            </w:r>
            <w:r w:rsidRPr="0021673C">
              <w:rPr>
                <w:rFonts w:ascii="Arial" w:hAnsi="Arial" w:cs="Arial"/>
                <w:color w:val="000000"/>
                <w:sz w:val="22"/>
                <w:szCs w:val="22"/>
              </w:rPr>
              <w:t xml:space="preserve">other property </w:t>
            </w:r>
            <w:r>
              <w:rPr>
                <w:rFonts w:ascii="Arial" w:hAnsi="Arial" w:cs="Arial"/>
                <w:color w:val="000000"/>
                <w:sz w:val="22"/>
                <w:szCs w:val="22"/>
              </w:rPr>
              <w:t xml:space="preserve">related </w:t>
            </w:r>
            <w:r w:rsidRPr="0021673C">
              <w:rPr>
                <w:rFonts w:ascii="Arial" w:hAnsi="Arial" w:cs="Arial"/>
                <w:color w:val="000000"/>
                <w:sz w:val="22"/>
                <w:szCs w:val="22"/>
              </w:rPr>
              <w:t xml:space="preserve">projects </w:t>
            </w:r>
            <w:r w:rsidR="0021673C" w:rsidRPr="0021673C">
              <w:rPr>
                <w:rFonts w:ascii="Arial" w:hAnsi="Arial" w:cs="Arial"/>
                <w:sz w:val="22"/>
                <w:szCs w:val="22"/>
              </w:rPr>
              <w:t>across the NSS property portfolio</w:t>
            </w:r>
            <w:r>
              <w:rPr>
                <w:rFonts w:ascii="Arial" w:hAnsi="Arial" w:cs="Arial"/>
                <w:sz w:val="22"/>
                <w:szCs w:val="22"/>
              </w:rPr>
              <w:t xml:space="preserve">. </w:t>
            </w:r>
            <w:r w:rsidR="00DD4657">
              <w:rPr>
                <w:rFonts w:ascii="Arial" w:hAnsi="Arial" w:cs="Arial"/>
                <w:sz w:val="22"/>
                <w:szCs w:val="22"/>
              </w:rPr>
              <w:t>Value of current p</w:t>
            </w:r>
            <w:r>
              <w:rPr>
                <w:rFonts w:ascii="Arial" w:hAnsi="Arial" w:cs="Arial"/>
                <w:sz w:val="22"/>
                <w:szCs w:val="22"/>
              </w:rPr>
              <w:t xml:space="preserve">rojects </w:t>
            </w:r>
            <w:r w:rsidR="00DD4657">
              <w:rPr>
                <w:rFonts w:ascii="Arial" w:hAnsi="Arial" w:cs="Arial"/>
                <w:sz w:val="22"/>
                <w:szCs w:val="22"/>
              </w:rPr>
              <w:t>ranges from £5 thousand to £</w:t>
            </w:r>
            <w:r w:rsidR="00BB67B9">
              <w:rPr>
                <w:rFonts w:ascii="Arial" w:hAnsi="Arial" w:cs="Arial"/>
                <w:sz w:val="22"/>
                <w:szCs w:val="22"/>
              </w:rPr>
              <w:t>10</w:t>
            </w:r>
            <w:r w:rsidR="00DD4657">
              <w:rPr>
                <w:rFonts w:ascii="Arial" w:hAnsi="Arial" w:cs="Arial"/>
                <w:sz w:val="22"/>
                <w:szCs w:val="22"/>
              </w:rPr>
              <w:t xml:space="preserve"> million and </w:t>
            </w:r>
            <w:r>
              <w:rPr>
                <w:rFonts w:ascii="Arial" w:hAnsi="Arial" w:cs="Arial"/>
                <w:sz w:val="22"/>
                <w:szCs w:val="22"/>
              </w:rPr>
              <w:t>include</w:t>
            </w:r>
            <w:r w:rsidR="0021673C" w:rsidRPr="0021673C">
              <w:rPr>
                <w:rFonts w:ascii="Arial" w:hAnsi="Arial" w:cs="Arial"/>
                <w:sz w:val="22"/>
                <w:szCs w:val="22"/>
              </w:rPr>
              <w:t xml:space="preserve"> new builds, major refurbishment/upgrades of existing buildings in relation to building fabric, internal fit out and engineering/mechanical &amp; electrical services.</w:t>
            </w:r>
          </w:p>
          <w:p w14:paraId="34A89738" w14:textId="77777777" w:rsidR="0021673C" w:rsidRPr="0021673C" w:rsidRDefault="0021673C" w:rsidP="0021673C">
            <w:pPr>
              <w:tabs>
                <w:tab w:val="left" w:pos="-720"/>
              </w:tabs>
              <w:suppressAutoHyphens/>
              <w:rPr>
                <w:rFonts w:ascii="Arial" w:hAnsi="Arial" w:cs="Arial"/>
                <w:color w:val="FF0000"/>
                <w:sz w:val="22"/>
                <w:szCs w:val="22"/>
              </w:rPr>
            </w:pPr>
          </w:p>
          <w:p w14:paraId="42BE1E34" w14:textId="0EA65CB8" w:rsidR="0021673C" w:rsidRPr="0021673C" w:rsidRDefault="0021673C" w:rsidP="0021673C">
            <w:pPr>
              <w:widowControl w:val="0"/>
              <w:ind w:right="102"/>
              <w:rPr>
                <w:rFonts w:ascii="Arial" w:hAnsi="Arial" w:cs="Arial"/>
                <w:color w:val="000000"/>
                <w:sz w:val="22"/>
                <w:szCs w:val="22"/>
              </w:rPr>
            </w:pPr>
            <w:r w:rsidRPr="0021673C">
              <w:rPr>
                <w:rFonts w:ascii="Arial" w:hAnsi="Arial" w:cs="Arial"/>
                <w:color w:val="000000"/>
                <w:sz w:val="22"/>
                <w:szCs w:val="22"/>
              </w:rPr>
              <w:t xml:space="preserve">The </w:t>
            </w:r>
            <w:r w:rsidR="00A24386" w:rsidRPr="0021673C">
              <w:rPr>
                <w:rFonts w:ascii="Arial" w:hAnsi="Arial" w:cs="Arial"/>
                <w:color w:val="000000"/>
                <w:sz w:val="22"/>
                <w:szCs w:val="22"/>
              </w:rPr>
              <w:t>post holder</w:t>
            </w:r>
            <w:r w:rsidRPr="0021673C">
              <w:rPr>
                <w:rFonts w:ascii="Arial" w:hAnsi="Arial" w:cs="Arial"/>
                <w:color w:val="000000"/>
                <w:sz w:val="22"/>
                <w:szCs w:val="22"/>
              </w:rPr>
              <w:t xml:space="preserve"> will undertake work and attend meetings on behalf of the </w:t>
            </w:r>
            <w:r w:rsidR="003E69BB">
              <w:rPr>
                <w:rFonts w:ascii="Arial" w:hAnsi="Arial" w:cs="Arial"/>
                <w:sz w:val="22"/>
                <w:szCs w:val="22"/>
              </w:rPr>
              <w:t>Head of Facilities</w:t>
            </w:r>
            <w:r w:rsidR="00973313">
              <w:rPr>
                <w:rFonts w:ascii="Arial" w:hAnsi="Arial" w:cs="Arial"/>
                <w:sz w:val="22"/>
                <w:szCs w:val="22"/>
              </w:rPr>
              <w:t xml:space="preserve"> </w:t>
            </w:r>
            <w:r w:rsidRPr="0021673C">
              <w:rPr>
                <w:rFonts w:ascii="Arial" w:hAnsi="Arial" w:cs="Arial"/>
                <w:color w:val="000000"/>
                <w:sz w:val="22"/>
                <w:szCs w:val="22"/>
              </w:rPr>
              <w:t xml:space="preserve">as and when required. </w:t>
            </w:r>
          </w:p>
          <w:p w14:paraId="12998916" w14:textId="77777777" w:rsidR="0021673C" w:rsidRPr="0021673C" w:rsidRDefault="0021673C" w:rsidP="0021673C">
            <w:pPr>
              <w:widowControl w:val="0"/>
              <w:ind w:right="102"/>
              <w:rPr>
                <w:rFonts w:ascii="Arial" w:hAnsi="Arial" w:cs="Arial"/>
                <w:color w:val="000000"/>
                <w:sz w:val="22"/>
                <w:szCs w:val="22"/>
              </w:rPr>
            </w:pPr>
          </w:p>
          <w:p w14:paraId="272CBC74" w14:textId="7E91ACD3" w:rsidR="00B86446" w:rsidRDefault="0021673C" w:rsidP="0083316F">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line="240" w:lineRule="auto"/>
              <w:ind w:right="142"/>
              <w:rPr>
                <w:rFonts w:ascii="Arial" w:hAnsi="Arial" w:cs="Arial"/>
                <w:color w:val="000000"/>
                <w:sz w:val="22"/>
                <w:szCs w:val="22"/>
              </w:rPr>
            </w:pPr>
            <w:r w:rsidRPr="0021673C">
              <w:rPr>
                <w:rFonts w:ascii="Arial" w:hAnsi="Arial" w:cs="Arial"/>
                <w:color w:val="000000"/>
                <w:sz w:val="22"/>
                <w:szCs w:val="22"/>
              </w:rPr>
              <w:t xml:space="preserve">The post holder has no direct </w:t>
            </w:r>
            <w:proofErr w:type="gramStart"/>
            <w:r w:rsidRPr="0021673C">
              <w:rPr>
                <w:rFonts w:ascii="Arial" w:hAnsi="Arial" w:cs="Arial"/>
                <w:color w:val="000000"/>
                <w:sz w:val="22"/>
                <w:szCs w:val="22"/>
              </w:rPr>
              <w:t>reports, but</w:t>
            </w:r>
            <w:proofErr w:type="gramEnd"/>
            <w:r w:rsidRPr="0021673C">
              <w:rPr>
                <w:rFonts w:ascii="Arial" w:hAnsi="Arial" w:cs="Arial"/>
                <w:color w:val="000000"/>
                <w:sz w:val="22"/>
                <w:szCs w:val="22"/>
              </w:rPr>
              <w:t xml:space="preserve"> receives project and administrative support from </w:t>
            </w:r>
            <w:r w:rsidR="00CA7FE7">
              <w:rPr>
                <w:rFonts w:ascii="Arial" w:hAnsi="Arial" w:cs="Arial"/>
                <w:color w:val="000000"/>
                <w:sz w:val="22"/>
                <w:szCs w:val="22"/>
              </w:rPr>
              <w:t>the</w:t>
            </w:r>
            <w:r w:rsidRPr="0021673C">
              <w:rPr>
                <w:rFonts w:ascii="Arial" w:hAnsi="Arial" w:cs="Arial"/>
                <w:color w:val="000000"/>
                <w:sz w:val="22"/>
                <w:szCs w:val="22"/>
              </w:rPr>
              <w:t xml:space="preserve"> </w:t>
            </w:r>
            <w:r w:rsidR="00CC370B">
              <w:rPr>
                <w:rFonts w:ascii="Arial" w:hAnsi="Arial" w:cs="Arial"/>
                <w:color w:val="000000"/>
                <w:sz w:val="22"/>
                <w:szCs w:val="22"/>
              </w:rPr>
              <w:t>Facilities</w:t>
            </w:r>
            <w:r w:rsidR="00C14801">
              <w:rPr>
                <w:rFonts w:ascii="Arial" w:hAnsi="Arial" w:cs="Arial"/>
                <w:color w:val="000000"/>
                <w:sz w:val="22"/>
                <w:szCs w:val="22"/>
              </w:rPr>
              <w:t xml:space="preserve"> Management</w:t>
            </w:r>
            <w:r w:rsidR="00CC370B">
              <w:rPr>
                <w:rFonts w:ascii="Arial" w:hAnsi="Arial" w:cs="Arial"/>
                <w:color w:val="000000"/>
                <w:sz w:val="22"/>
                <w:szCs w:val="22"/>
              </w:rPr>
              <w:t xml:space="preserve"> </w:t>
            </w:r>
            <w:r w:rsidR="00471553">
              <w:rPr>
                <w:rFonts w:ascii="Arial" w:hAnsi="Arial" w:cs="Arial"/>
                <w:color w:val="000000"/>
                <w:sz w:val="22"/>
                <w:szCs w:val="22"/>
              </w:rPr>
              <w:t>administration</w:t>
            </w:r>
            <w:r w:rsidR="00CA7FE7">
              <w:rPr>
                <w:rFonts w:ascii="Arial" w:hAnsi="Arial" w:cs="Arial"/>
                <w:color w:val="000000"/>
                <w:sz w:val="22"/>
                <w:szCs w:val="22"/>
              </w:rPr>
              <w:t xml:space="preserve"> and will allocate</w:t>
            </w:r>
            <w:r w:rsidR="0083316F">
              <w:rPr>
                <w:rFonts w:ascii="Arial" w:hAnsi="Arial" w:cs="Arial"/>
                <w:color w:val="000000"/>
                <w:sz w:val="22"/>
                <w:szCs w:val="22"/>
              </w:rPr>
              <w:t xml:space="preserve"> and review </w:t>
            </w:r>
            <w:r w:rsidR="00DD4657">
              <w:rPr>
                <w:rFonts w:ascii="Arial" w:hAnsi="Arial" w:cs="Arial"/>
                <w:color w:val="000000"/>
                <w:sz w:val="22"/>
                <w:szCs w:val="22"/>
              </w:rPr>
              <w:t xml:space="preserve">work </w:t>
            </w:r>
            <w:r w:rsidR="0083316F">
              <w:rPr>
                <w:rFonts w:ascii="Arial" w:hAnsi="Arial" w:cs="Arial"/>
                <w:color w:val="000000"/>
                <w:sz w:val="22"/>
                <w:szCs w:val="22"/>
              </w:rPr>
              <w:t xml:space="preserve">of these individuals </w:t>
            </w:r>
            <w:r w:rsidR="00CA7FE7">
              <w:rPr>
                <w:rFonts w:ascii="Arial" w:hAnsi="Arial" w:cs="Arial"/>
                <w:color w:val="000000"/>
                <w:sz w:val="22"/>
                <w:szCs w:val="22"/>
              </w:rPr>
              <w:t xml:space="preserve">across a range of project tasks. </w:t>
            </w:r>
          </w:p>
          <w:p w14:paraId="7A466F1A" w14:textId="77777777" w:rsidR="0083316F" w:rsidRPr="003564F8" w:rsidRDefault="0083316F" w:rsidP="0083316F">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line="240" w:lineRule="auto"/>
              <w:ind w:right="142"/>
              <w:rPr>
                <w:rFonts w:ascii="Arial" w:hAnsi="Arial" w:cs="Arial"/>
                <w:sz w:val="22"/>
                <w:szCs w:val="22"/>
              </w:rPr>
            </w:pPr>
          </w:p>
        </w:tc>
        <w:tc>
          <w:tcPr>
            <w:tcW w:w="360" w:type="dxa"/>
            <w:tcBorders>
              <w:top w:val="single" w:sz="4" w:space="0" w:color="auto"/>
              <w:left w:val="nil"/>
              <w:bottom w:val="single" w:sz="4" w:space="0" w:color="auto"/>
              <w:right w:val="single" w:sz="4" w:space="0" w:color="auto"/>
            </w:tcBorders>
          </w:tcPr>
          <w:p w14:paraId="7B2124CA" w14:textId="77777777" w:rsidR="00B86446" w:rsidRPr="003564F8" w:rsidRDefault="00B86446" w:rsidP="007528E7">
            <w:pPr>
              <w:pStyle w:val="BoldCaps"/>
              <w:spacing w:line="240" w:lineRule="auto"/>
              <w:ind w:right="170"/>
              <w:jc w:val="right"/>
              <w:rPr>
                <w:rFonts w:ascii="Arial" w:hAnsi="Arial" w:cs="Arial"/>
                <w:sz w:val="22"/>
                <w:szCs w:val="22"/>
              </w:rPr>
            </w:pPr>
          </w:p>
        </w:tc>
      </w:tr>
      <w:tr w:rsidR="00B86446" w:rsidRPr="003564F8" w14:paraId="063E0B6C" w14:textId="77777777">
        <w:trPr>
          <w:trHeight w:val="178"/>
        </w:trPr>
        <w:tc>
          <w:tcPr>
            <w:tcW w:w="360" w:type="dxa"/>
            <w:tcBorders>
              <w:top w:val="single" w:sz="4" w:space="0" w:color="auto"/>
              <w:right w:val="nil"/>
            </w:tcBorders>
          </w:tcPr>
          <w:p w14:paraId="64B8B800" w14:textId="77777777" w:rsidR="00B86446" w:rsidRPr="003564F8" w:rsidRDefault="00B86446" w:rsidP="00E65336">
            <w:pPr>
              <w:pStyle w:val="BoldCaps"/>
              <w:spacing w:line="240" w:lineRule="auto"/>
              <w:rPr>
                <w:rFonts w:ascii="Arial" w:hAnsi="Arial" w:cs="Arial"/>
                <w:sz w:val="22"/>
                <w:szCs w:val="22"/>
              </w:rPr>
            </w:pPr>
          </w:p>
        </w:tc>
        <w:tc>
          <w:tcPr>
            <w:tcW w:w="9720" w:type="dxa"/>
            <w:tcBorders>
              <w:top w:val="single" w:sz="4" w:space="0" w:color="auto"/>
              <w:left w:val="nil"/>
              <w:right w:val="nil"/>
            </w:tcBorders>
          </w:tcPr>
          <w:p w14:paraId="1D77B4C3" w14:textId="77777777" w:rsidR="00B86446" w:rsidRPr="003564F8" w:rsidRDefault="00B86446" w:rsidP="00E65336">
            <w:pPr>
              <w:pStyle w:val="BoldCaps"/>
              <w:spacing w:line="240" w:lineRule="auto"/>
              <w:rPr>
                <w:rFonts w:ascii="Arial" w:hAnsi="Arial" w:cs="Arial"/>
                <w:sz w:val="22"/>
                <w:szCs w:val="22"/>
              </w:rPr>
            </w:pPr>
          </w:p>
        </w:tc>
        <w:tc>
          <w:tcPr>
            <w:tcW w:w="360" w:type="dxa"/>
            <w:tcBorders>
              <w:top w:val="single" w:sz="4" w:space="0" w:color="auto"/>
              <w:left w:val="nil"/>
            </w:tcBorders>
          </w:tcPr>
          <w:p w14:paraId="145E71BD" w14:textId="77777777" w:rsidR="00B86446" w:rsidRPr="003564F8" w:rsidRDefault="00B86446" w:rsidP="00E65336">
            <w:pPr>
              <w:pStyle w:val="BoldCaps"/>
              <w:spacing w:line="240" w:lineRule="auto"/>
              <w:ind w:right="170"/>
              <w:jc w:val="right"/>
              <w:rPr>
                <w:rFonts w:ascii="Arial" w:hAnsi="Arial" w:cs="Arial"/>
                <w:sz w:val="22"/>
                <w:szCs w:val="22"/>
              </w:rPr>
            </w:pPr>
          </w:p>
        </w:tc>
      </w:tr>
    </w:tbl>
    <w:p w14:paraId="1548E4B6" w14:textId="77777777" w:rsidR="00B86446" w:rsidRDefault="00B86446" w:rsidP="00B86446">
      <w:pPr>
        <w:rPr>
          <w:rFonts w:ascii="Arial" w:hAnsi="Arial" w:cs="Arial"/>
          <w:sz w:val="22"/>
          <w:szCs w:val="22"/>
        </w:rPr>
      </w:pPr>
    </w:p>
    <w:p w14:paraId="287ACF9E" w14:textId="77777777" w:rsidR="00BF27A1" w:rsidRDefault="00BF27A1" w:rsidP="00B86446">
      <w:pPr>
        <w:rPr>
          <w:rFonts w:ascii="Arial" w:hAnsi="Arial" w:cs="Arial"/>
          <w:sz w:val="22"/>
          <w:szCs w:val="22"/>
        </w:rPr>
      </w:pPr>
    </w:p>
    <w:p w14:paraId="0A7BAE67" w14:textId="77777777" w:rsidR="00B80203" w:rsidRDefault="00B80203" w:rsidP="00B86446">
      <w:pPr>
        <w:rPr>
          <w:rFonts w:ascii="Arial" w:hAnsi="Arial" w:cs="Arial"/>
          <w:sz w:val="22"/>
          <w:szCs w:val="22"/>
        </w:rPr>
      </w:pPr>
    </w:p>
    <w:p w14:paraId="45DE5C44" w14:textId="77777777" w:rsidR="00B80203" w:rsidRDefault="00B80203" w:rsidP="00B86446">
      <w:pPr>
        <w:rPr>
          <w:rFonts w:ascii="Arial" w:hAnsi="Arial" w:cs="Arial"/>
          <w:sz w:val="22"/>
          <w:szCs w:val="22"/>
        </w:rPr>
      </w:pPr>
    </w:p>
    <w:p w14:paraId="7E86750A" w14:textId="77777777" w:rsidR="00BB67B9" w:rsidRDefault="00BB67B9" w:rsidP="00B86446">
      <w:pPr>
        <w:rPr>
          <w:rFonts w:ascii="Arial" w:hAnsi="Arial" w:cs="Arial"/>
          <w:sz w:val="22"/>
          <w:szCs w:val="22"/>
        </w:rPr>
      </w:pPr>
    </w:p>
    <w:p w14:paraId="074506C2" w14:textId="77777777" w:rsidR="00B80203" w:rsidRDefault="00B80203" w:rsidP="00B86446">
      <w:pPr>
        <w:rPr>
          <w:rFonts w:ascii="Arial" w:hAnsi="Arial" w:cs="Arial"/>
          <w:sz w:val="22"/>
          <w:szCs w:val="22"/>
        </w:rPr>
      </w:pPr>
    </w:p>
    <w:tbl>
      <w:tblPr>
        <w:tblW w:w="10460" w:type="dxa"/>
        <w:tblLayout w:type="fixed"/>
        <w:tblCellMar>
          <w:left w:w="0" w:type="dxa"/>
          <w:right w:w="0" w:type="dxa"/>
        </w:tblCellMar>
        <w:tblLook w:val="0000" w:firstRow="0" w:lastRow="0" w:firstColumn="0" w:lastColumn="0" w:noHBand="0" w:noVBand="0"/>
      </w:tblPr>
      <w:tblGrid>
        <w:gridCol w:w="360"/>
        <w:gridCol w:w="10080"/>
        <w:gridCol w:w="20"/>
      </w:tblGrid>
      <w:tr w:rsidR="00B80203" w:rsidRPr="003564F8" w14:paraId="7B00EDB4" w14:textId="77777777">
        <w:trPr>
          <w:trHeight w:val="195"/>
        </w:trPr>
        <w:tc>
          <w:tcPr>
            <w:tcW w:w="360" w:type="dxa"/>
            <w:tcBorders>
              <w:bottom w:val="single" w:sz="6" w:space="0" w:color="auto"/>
              <w:right w:val="nil"/>
            </w:tcBorders>
          </w:tcPr>
          <w:p w14:paraId="7E20F958" w14:textId="77777777" w:rsidR="00B80203" w:rsidRPr="00B80203" w:rsidRDefault="00B80203" w:rsidP="00A36AF3">
            <w:pPr>
              <w:rPr>
                <w:rFonts w:ascii="Arial" w:hAnsi="Arial" w:cs="Arial"/>
                <w:b/>
                <w:sz w:val="22"/>
                <w:szCs w:val="22"/>
              </w:rPr>
            </w:pPr>
            <w:r w:rsidRPr="00B80203">
              <w:rPr>
                <w:rFonts w:ascii="Arial" w:hAnsi="Arial" w:cs="Arial"/>
                <w:b/>
                <w:sz w:val="22"/>
                <w:szCs w:val="22"/>
              </w:rPr>
              <w:lastRenderedPageBreak/>
              <w:t>4.</w:t>
            </w:r>
          </w:p>
        </w:tc>
        <w:tc>
          <w:tcPr>
            <w:tcW w:w="10080" w:type="dxa"/>
            <w:tcBorders>
              <w:left w:val="nil"/>
              <w:bottom w:val="single" w:sz="6" w:space="0" w:color="auto"/>
              <w:right w:val="nil"/>
            </w:tcBorders>
          </w:tcPr>
          <w:p w14:paraId="520AA000" w14:textId="77777777" w:rsidR="00B80203" w:rsidRPr="00B80203" w:rsidRDefault="00B80203" w:rsidP="00436C3F">
            <w:pPr>
              <w:rPr>
                <w:rFonts w:ascii="Arial" w:hAnsi="Arial" w:cs="Arial"/>
                <w:b/>
                <w:noProof/>
                <w:sz w:val="22"/>
                <w:szCs w:val="22"/>
                <w:lang w:eastAsia="en-GB"/>
              </w:rPr>
            </w:pPr>
            <w:r w:rsidRPr="00B80203">
              <w:rPr>
                <w:rFonts w:ascii="Arial" w:hAnsi="Arial" w:cs="Arial"/>
                <w:b/>
                <w:noProof/>
                <w:sz w:val="22"/>
                <w:szCs w:val="22"/>
                <w:lang w:eastAsia="en-GB"/>
              </w:rPr>
              <w:t>ORGANISATION CHART</w:t>
            </w:r>
            <w:r w:rsidR="00494806">
              <w:rPr>
                <w:rFonts w:ascii="Arial" w:hAnsi="Arial" w:cs="Arial"/>
                <w:b/>
                <w:noProof/>
                <w:sz w:val="22"/>
                <w:szCs w:val="22"/>
                <w:lang w:eastAsia="en-GB"/>
              </w:rPr>
              <w:t xml:space="preserve"> </w:t>
            </w:r>
          </w:p>
        </w:tc>
        <w:tc>
          <w:tcPr>
            <w:tcW w:w="20" w:type="dxa"/>
            <w:tcBorders>
              <w:left w:val="nil"/>
              <w:bottom w:val="single" w:sz="6" w:space="0" w:color="auto"/>
            </w:tcBorders>
          </w:tcPr>
          <w:p w14:paraId="7CA903BA" w14:textId="77777777" w:rsidR="00B80203" w:rsidRPr="003564F8" w:rsidRDefault="00B80203" w:rsidP="00A36AF3">
            <w:pPr>
              <w:rPr>
                <w:rFonts w:ascii="Arial" w:hAnsi="Arial" w:cs="Arial"/>
                <w:sz w:val="22"/>
                <w:szCs w:val="22"/>
              </w:rPr>
            </w:pPr>
          </w:p>
        </w:tc>
      </w:tr>
      <w:tr w:rsidR="007F10EA" w:rsidRPr="003564F8" w14:paraId="2D4BA0D6" w14:textId="77777777">
        <w:trPr>
          <w:gridAfter w:val="1"/>
          <w:wAfter w:w="20" w:type="dxa"/>
          <w:trHeight w:val="772"/>
        </w:trPr>
        <w:tc>
          <w:tcPr>
            <w:tcW w:w="10440" w:type="dxa"/>
            <w:gridSpan w:val="2"/>
            <w:tcBorders>
              <w:top w:val="single" w:sz="6" w:space="0" w:color="auto"/>
              <w:left w:val="single" w:sz="6" w:space="0" w:color="auto"/>
              <w:bottom w:val="single" w:sz="6" w:space="0" w:color="auto"/>
              <w:right w:val="single" w:sz="6" w:space="0" w:color="auto"/>
            </w:tcBorders>
          </w:tcPr>
          <w:p w14:paraId="6DAC0B66" w14:textId="77777777" w:rsidR="007F10EA" w:rsidRPr="003564F8" w:rsidRDefault="001A6647" w:rsidP="003A57BE">
            <w:pPr>
              <w:jc w:val="left"/>
              <w:rPr>
                <w:rFonts w:ascii="Arial" w:hAnsi="Arial" w:cs="Arial"/>
                <w:sz w:val="22"/>
                <w:szCs w:val="22"/>
              </w:rPr>
            </w:pPr>
            <w:r>
              <w:object w:dxaOrig="14031" w:dyaOrig="7228" w14:anchorId="12861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75pt;height:266.35pt" o:ole="">
                  <v:imagedata r:id="rId8" o:title=""/>
                </v:shape>
              </w:object>
            </w:r>
            <w:r w:rsidR="00C248AF">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3B19017B" wp14:editId="495A8CF2">
                      <wp:simplePos x="0" y="0"/>
                      <wp:positionH relativeFrom="column">
                        <wp:posOffset>3478530</wp:posOffset>
                      </wp:positionH>
                      <wp:positionV relativeFrom="paragraph">
                        <wp:posOffset>955040</wp:posOffset>
                      </wp:positionV>
                      <wp:extent cx="2355850" cy="534670"/>
                      <wp:effectExtent l="6350" t="12700" r="9525" b="508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534670"/>
                              </a:xfrm>
                              <a:prstGeom prst="rect">
                                <a:avLst/>
                              </a:prstGeom>
                              <a:solidFill>
                                <a:srgbClr val="FFFFFF"/>
                              </a:solidFill>
                              <a:ln w="9525">
                                <a:solidFill>
                                  <a:srgbClr val="FFFFFF"/>
                                </a:solidFill>
                                <a:miter lim="800000"/>
                                <a:headEnd/>
                                <a:tailEnd/>
                              </a:ln>
                            </wps:spPr>
                            <wps:txbx>
                              <w:txbxContent>
                                <w:p w14:paraId="36A68511" w14:textId="77777777" w:rsidR="00390899" w:rsidRDefault="003908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273.9pt;margin-top:75.2pt;width:185.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" strokecolor="white">
                      <v:textbox>
                        <w:txbxContent>
                          <w:p w:rsidR="00390899" w:rsidRDefault="00390899"/>
                        </w:txbxContent>
                      </v:textbox>
                    </v:shape>
                  </w:pict>
                </mc:Fallback>
              </mc:AlternateContent>
            </w:r>
          </w:p>
        </w:tc>
      </w:tr>
    </w:tbl>
    <w:p w14:paraId="49660C68" w14:textId="77777777" w:rsidR="00870D7C" w:rsidRDefault="00870D7C"/>
    <w:tbl>
      <w:tblPr>
        <w:tblW w:w="10440" w:type="dxa"/>
        <w:tblLayout w:type="fixed"/>
        <w:tblCellMar>
          <w:left w:w="0" w:type="dxa"/>
          <w:right w:w="0" w:type="dxa"/>
        </w:tblCellMar>
        <w:tblLook w:val="0000" w:firstRow="0" w:lastRow="0" w:firstColumn="0" w:lastColumn="0" w:noHBand="0" w:noVBand="0"/>
      </w:tblPr>
      <w:tblGrid>
        <w:gridCol w:w="360"/>
        <w:gridCol w:w="9809"/>
        <w:gridCol w:w="271"/>
      </w:tblGrid>
      <w:tr w:rsidR="00B86446" w:rsidRPr="003564F8" w14:paraId="3E0E89C8" w14:textId="77777777">
        <w:tc>
          <w:tcPr>
            <w:tcW w:w="360" w:type="dxa"/>
            <w:tcBorders>
              <w:top w:val="nil"/>
              <w:left w:val="nil"/>
              <w:bottom w:val="single" w:sz="6" w:space="0" w:color="auto"/>
              <w:right w:val="nil"/>
            </w:tcBorders>
          </w:tcPr>
          <w:p w14:paraId="6AF6C360" w14:textId="77777777" w:rsidR="00B86446" w:rsidRPr="003564F8" w:rsidRDefault="00C248AF" w:rsidP="00CC1381">
            <w:pPr>
              <w:pStyle w:val="BoldCaps"/>
              <w:rPr>
                <w:rFonts w:ascii="Arial" w:hAnsi="Arial" w:cs="Arial"/>
                <w:sz w:val="22"/>
                <w:szCs w:val="22"/>
              </w:rPr>
            </w:pPr>
            <w:r>
              <w:rPr>
                <w:b w:val="0"/>
                <w:caps w:val="0"/>
                <w:noProof/>
                <w:lang w:eastAsia="en-GB"/>
              </w:rPr>
              <mc:AlternateContent>
                <mc:Choice Requires="wps">
                  <w:drawing>
                    <wp:anchor distT="0" distB="0" distL="114300" distR="114300" simplePos="0" relativeHeight="251657216" behindDoc="0" locked="0" layoutInCell="1" allowOverlap="1" wp14:anchorId="31DE01C6" wp14:editId="2CF6C4F3">
                      <wp:simplePos x="0" y="0"/>
                      <wp:positionH relativeFrom="column">
                        <wp:posOffset>5838825</wp:posOffset>
                      </wp:positionH>
                      <wp:positionV relativeFrom="paragraph">
                        <wp:posOffset>748665</wp:posOffset>
                      </wp:positionV>
                      <wp:extent cx="149225" cy="146050"/>
                      <wp:effectExtent l="0" t="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F767" w14:textId="77777777" w:rsidR="00390899" w:rsidRDefault="00390899" w:rsidP="003D0B3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59.75pt;margin-top:58.95pt;width:11.75pt;height:1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" filled="f" stroked="f">
                      <v:textbox style="mso-fit-shape-to-text:t" inset="0,0,0,0">
                        <w:txbxContent>
                          <w:p w:rsidR="00390899" w:rsidRDefault="00390899" w:rsidP="003D0B32"/>
                        </w:txbxContent>
                      </v:textbox>
                    </v:rect>
                  </w:pict>
                </mc:Fallback>
              </mc:AlternateContent>
            </w:r>
            <w:r w:rsidR="00B86446" w:rsidRPr="003564F8">
              <w:rPr>
                <w:rFonts w:ascii="Arial" w:hAnsi="Arial" w:cs="Arial"/>
                <w:sz w:val="22"/>
                <w:szCs w:val="22"/>
              </w:rPr>
              <w:t>5.</w:t>
            </w:r>
          </w:p>
        </w:tc>
        <w:tc>
          <w:tcPr>
            <w:tcW w:w="9809" w:type="dxa"/>
            <w:tcBorders>
              <w:top w:val="nil"/>
              <w:left w:val="nil"/>
              <w:bottom w:val="single" w:sz="6" w:space="0" w:color="auto"/>
              <w:right w:val="nil"/>
            </w:tcBorders>
          </w:tcPr>
          <w:p w14:paraId="1200F9EC"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ROLE OF DEPARTMENT</w:t>
            </w:r>
          </w:p>
        </w:tc>
        <w:tc>
          <w:tcPr>
            <w:tcW w:w="271" w:type="dxa"/>
            <w:tcBorders>
              <w:top w:val="nil"/>
              <w:left w:val="nil"/>
              <w:bottom w:val="single" w:sz="6" w:space="0" w:color="auto"/>
              <w:right w:val="nil"/>
            </w:tcBorders>
          </w:tcPr>
          <w:p w14:paraId="4A807B7F" w14:textId="77777777" w:rsidR="00B86446" w:rsidRPr="003564F8" w:rsidRDefault="00B86446" w:rsidP="00CC1381">
            <w:pPr>
              <w:pStyle w:val="BoldCaps"/>
              <w:rPr>
                <w:rFonts w:ascii="Arial" w:hAnsi="Arial" w:cs="Arial"/>
                <w:sz w:val="22"/>
                <w:szCs w:val="22"/>
              </w:rPr>
            </w:pPr>
          </w:p>
        </w:tc>
      </w:tr>
      <w:tr w:rsidR="00B86446" w:rsidRPr="003564F8" w14:paraId="73AEDE8D" w14:textId="77777777">
        <w:tblPrEx>
          <w:tblCellMar>
            <w:left w:w="72" w:type="dxa"/>
            <w:right w:w="72" w:type="dxa"/>
          </w:tblCellMar>
        </w:tblPrEx>
        <w:trPr>
          <w:cantSplit/>
        </w:trPr>
        <w:tc>
          <w:tcPr>
            <w:tcW w:w="10440" w:type="dxa"/>
            <w:gridSpan w:val="3"/>
            <w:tcBorders>
              <w:top w:val="single" w:sz="6" w:space="0" w:color="auto"/>
              <w:left w:val="single" w:sz="6" w:space="0" w:color="auto"/>
              <w:bottom w:val="single" w:sz="6" w:space="0" w:color="auto"/>
              <w:right w:val="single" w:sz="6" w:space="0" w:color="auto"/>
            </w:tcBorders>
          </w:tcPr>
          <w:p w14:paraId="4EC8A4E8" w14:textId="77777777" w:rsidR="00E904AD" w:rsidRDefault="00E904AD" w:rsidP="00E904AD">
            <w:pPr>
              <w:rPr>
                <w:rFonts w:ascii="Arial" w:hAnsi="Arial" w:cs="Arial"/>
                <w:sz w:val="22"/>
                <w:szCs w:val="22"/>
              </w:rPr>
            </w:pPr>
            <w:r>
              <w:rPr>
                <w:rFonts w:ascii="Arial" w:hAnsi="Arial" w:cs="Arial"/>
                <w:sz w:val="22"/>
                <w:szCs w:val="22"/>
              </w:rPr>
              <w:lastRenderedPageBreak/>
              <w:t xml:space="preserve">NSS </w:t>
            </w:r>
            <w:r w:rsidR="00BB67B9">
              <w:rPr>
                <w:rFonts w:ascii="Arial" w:hAnsi="Arial" w:cs="Arial"/>
                <w:sz w:val="22"/>
                <w:szCs w:val="22"/>
              </w:rPr>
              <w:t xml:space="preserve">Estates &amp; Facilities </w:t>
            </w:r>
            <w:r>
              <w:rPr>
                <w:rFonts w:ascii="Arial" w:hAnsi="Arial" w:cs="Arial"/>
                <w:sz w:val="22"/>
                <w:szCs w:val="22"/>
              </w:rPr>
              <w:t xml:space="preserve">is part of NSS’s </w:t>
            </w:r>
            <w:r w:rsidR="00BB67B9">
              <w:rPr>
                <w:rFonts w:ascii="Arial" w:hAnsi="Arial" w:cs="Arial"/>
                <w:sz w:val="22"/>
                <w:szCs w:val="22"/>
              </w:rPr>
              <w:t>Procurement Commissioning and Facilities Strategic Business Unit (SBU)</w:t>
            </w:r>
            <w:r>
              <w:rPr>
                <w:rFonts w:ascii="Arial" w:hAnsi="Arial" w:cs="Arial"/>
                <w:sz w:val="22"/>
                <w:szCs w:val="22"/>
              </w:rPr>
              <w:t xml:space="preserve"> (incorporating</w:t>
            </w:r>
            <w:r>
              <w:rPr>
                <w:rFonts w:ascii="Arial" w:hAnsi="Arial" w:cs="Arial"/>
                <w:b/>
                <w:bCs/>
                <w:sz w:val="22"/>
                <w:szCs w:val="22"/>
              </w:rPr>
              <w:t xml:space="preserve"> </w:t>
            </w:r>
            <w:r w:rsidR="00BB67B9">
              <w:rPr>
                <w:rFonts w:ascii="Arial" w:hAnsi="Arial" w:cs="Arial"/>
                <w:sz w:val="22"/>
                <w:szCs w:val="22"/>
              </w:rPr>
              <w:t>Health Facilities Scotland &amp; National Procurement</w:t>
            </w:r>
            <w:r>
              <w:rPr>
                <w:rFonts w:ascii="Arial" w:hAnsi="Arial" w:cs="Arial"/>
                <w:sz w:val="22"/>
                <w:szCs w:val="22"/>
              </w:rPr>
              <w:t>).</w:t>
            </w:r>
          </w:p>
          <w:p w14:paraId="026B3DAA" w14:textId="77777777" w:rsidR="00E904AD" w:rsidRDefault="00E904AD" w:rsidP="00E904AD">
            <w:pPr>
              <w:numPr>
                <w:ilvl w:val="0"/>
                <w:numId w:val="22"/>
              </w:numPr>
              <w:overflowPunct/>
              <w:autoSpaceDE/>
              <w:autoSpaceDN/>
              <w:adjustRightInd/>
              <w:spacing w:before="40" w:line="240" w:lineRule="auto"/>
              <w:ind w:left="426" w:right="0" w:hanging="284"/>
              <w:jc w:val="left"/>
              <w:textAlignment w:val="auto"/>
              <w:rPr>
                <w:rFonts w:ascii="Arial" w:hAnsi="Arial" w:cs="Arial"/>
                <w:sz w:val="22"/>
                <w:szCs w:val="22"/>
              </w:rPr>
            </w:pPr>
            <w:r>
              <w:rPr>
                <w:rFonts w:ascii="Arial" w:hAnsi="Arial" w:cs="Arial"/>
                <w:sz w:val="22"/>
                <w:szCs w:val="22"/>
              </w:rPr>
              <w:t>Our Vision is “</w:t>
            </w:r>
            <w:r>
              <w:rPr>
                <w:rFonts w:ascii="Arial" w:hAnsi="Arial" w:cs="Arial"/>
                <w:i/>
                <w:iCs/>
                <w:sz w:val="22"/>
                <w:szCs w:val="22"/>
              </w:rPr>
              <w:t>to be a valued Business Partner providing shared, specialist services to NSS and beyond”</w:t>
            </w:r>
          </w:p>
          <w:p w14:paraId="67294D04" w14:textId="77777777" w:rsidR="00E904AD" w:rsidRDefault="00E904AD" w:rsidP="00E904AD">
            <w:pPr>
              <w:numPr>
                <w:ilvl w:val="0"/>
                <w:numId w:val="22"/>
              </w:numPr>
              <w:overflowPunct/>
              <w:autoSpaceDE/>
              <w:autoSpaceDN/>
              <w:adjustRightInd/>
              <w:spacing w:before="40" w:line="240" w:lineRule="auto"/>
              <w:ind w:left="426" w:right="0" w:hanging="284"/>
              <w:jc w:val="left"/>
              <w:textAlignment w:val="auto"/>
              <w:rPr>
                <w:rStyle w:val="Strong"/>
                <w:rFonts w:ascii="Times New Roman" w:hAnsi="Times New Roman"/>
                <w:b w:val="0"/>
                <w:bCs w:val="0"/>
                <w:i/>
                <w:iCs/>
                <w:sz w:val="24"/>
                <w:szCs w:val="24"/>
              </w:rPr>
            </w:pPr>
            <w:r>
              <w:rPr>
                <w:rStyle w:val="Strong"/>
                <w:b w:val="0"/>
                <w:bCs w:val="0"/>
              </w:rPr>
              <w:t xml:space="preserve">Our </w:t>
            </w:r>
            <w:smartTag w:uri="urn:schemas-microsoft-com:office:smarttags" w:element="City">
              <w:smartTag w:uri="urn:schemas-microsoft-com:office:smarttags" w:element="place">
                <w:r>
                  <w:rPr>
                    <w:rStyle w:val="Strong"/>
                    <w:b w:val="0"/>
                    <w:bCs w:val="0"/>
                  </w:rPr>
                  <w:t>Mission</w:t>
                </w:r>
              </w:smartTag>
            </w:smartTag>
            <w:r>
              <w:rPr>
                <w:rStyle w:val="Strong"/>
                <w:b w:val="0"/>
                <w:bCs w:val="0"/>
              </w:rPr>
              <w:t xml:space="preserve"> is </w:t>
            </w:r>
            <w:r>
              <w:rPr>
                <w:rFonts w:ascii="Arial" w:hAnsi="Arial" w:cs="Arial"/>
                <w:sz w:val="22"/>
                <w:szCs w:val="22"/>
              </w:rPr>
              <w:t> </w:t>
            </w:r>
            <w:r>
              <w:rPr>
                <w:rFonts w:ascii="Arial" w:hAnsi="Arial" w:cs="Arial"/>
                <w:i/>
                <w:iCs/>
                <w:sz w:val="22"/>
                <w:szCs w:val="22"/>
              </w:rPr>
              <w:t>“to promote the talents of our people to drive excellent service delivery</w:t>
            </w:r>
            <w:r>
              <w:rPr>
                <w:rStyle w:val="Strong"/>
                <w:b w:val="0"/>
                <w:bCs w:val="0"/>
                <w:i/>
                <w:iCs/>
              </w:rPr>
              <w:t>”</w:t>
            </w:r>
          </w:p>
          <w:p w14:paraId="367C7D61" w14:textId="77777777" w:rsidR="00E904AD" w:rsidRDefault="00E904AD" w:rsidP="00E904AD">
            <w:pPr>
              <w:numPr>
                <w:ilvl w:val="0"/>
                <w:numId w:val="22"/>
              </w:numPr>
              <w:overflowPunct/>
              <w:autoSpaceDE/>
              <w:autoSpaceDN/>
              <w:adjustRightInd/>
              <w:spacing w:before="40" w:line="240" w:lineRule="auto"/>
              <w:ind w:left="426" w:right="0" w:hanging="284"/>
              <w:jc w:val="left"/>
              <w:textAlignment w:val="auto"/>
              <w:rPr>
                <w:rStyle w:val="Strong"/>
                <w:b w:val="0"/>
                <w:bCs w:val="0"/>
              </w:rPr>
            </w:pPr>
            <w:r>
              <w:rPr>
                <w:rFonts w:ascii="Arial" w:hAnsi="Arial" w:cs="Arial"/>
                <w:sz w:val="22"/>
                <w:szCs w:val="22"/>
              </w:rPr>
              <w:t xml:space="preserve">Our Purpose is </w:t>
            </w:r>
            <w:r>
              <w:rPr>
                <w:rFonts w:ascii="Arial" w:hAnsi="Arial" w:cs="Arial"/>
                <w:i/>
                <w:iCs/>
                <w:sz w:val="22"/>
                <w:szCs w:val="22"/>
              </w:rPr>
              <w:t>“providing high quality FM  services that support our customers in the delivery of their core business”</w:t>
            </w:r>
            <w:r>
              <w:rPr>
                <w:rStyle w:val="Strong"/>
                <w:b w:val="0"/>
                <w:bCs w:val="0"/>
                <w:i/>
                <w:iCs/>
              </w:rPr>
              <w:t xml:space="preserve"> </w:t>
            </w:r>
          </w:p>
          <w:p w14:paraId="60E2C46F" w14:textId="77777777" w:rsidR="00E904AD" w:rsidRPr="003E7124" w:rsidRDefault="00E904AD" w:rsidP="00E904AD">
            <w:pPr>
              <w:pStyle w:val="listparagraph"/>
              <w:rPr>
                <w:rFonts w:ascii="Arial" w:hAnsi="Arial" w:cs="Arial"/>
                <w:b/>
                <w:bCs/>
                <w:sz w:val="16"/>
                <w:szCs w:val="16"/>
              </w:rPr>
            </w:pPr>
          </w:p>
          <w:p w14:paraId="7696BA20" w14:textId="77777777" w:rsidR="00E904AD" w:rsidRDefault="00E904AD" w:rsidP="00E904AD">
            <w:pPr>
              <w:rPr>
                <w:rFonts w:ascii="Arial" w:hAnsi="Arial" w:cs="Arial"/>
                <w:sz w:val="22"/>
                <w:szCs w:val="22"/>
              </w:rPr>
            </w:pPr>
            <w:r>
              <w:rPr>
                <w:rFonts w:ascii="Arial" w:hAnsi="Arial" w:cs="Arial"/>
                <w:sz w:val="22"/>
                <w:szCs w:val="22"/>
              </w:rPr>
              <w:t xml:space="preserve">The department provides a portfolio of </w:t>
            </w:r>
            <w:r w:rsidR="00F43474">
              <w:rPr>
                <w:rFonts w:ascii="Arial" w:hAnsi="Arial" w:cs="Arial"/>
                <w:sz w:val="22"/>
                <w:szCs w:val="22"/>
              </w:rPr>
              <w:t>24</w:t>
            </w:r>
            <w:r>
              <w:rPr>
                <w:rFonts w:ascii="Arial" w:hAnsi="Arial" w:cs="Arial"/>
                <w:sz w:val="22"/>
                <w:szCs w:val="22"/>
              </w:rPr>
              <w:t xml:space="preserve"> distinct FM services to internal and external customers including NSS Strategic and Support Business Units and a number of NHS</w:t>
            </w:r>
            <w:r w:rsidR="00F43474">
              <w:rPr>
                <w:rFonts w:ascii="Arial" w:hAnsi="Arial" w:cs="Arial"/>
                <w:sz w:val="22"/>
                <w:szCs w:val="22"/>
              </w:rPr>
              <w:t xml:space="preserve"> </w:t>
            </w:r>
            <w:r>
              <w:rPr>
                <w:rFonts w:ascii="Arial" w:hAnsi="Arial" w:cs="Arial"/>
                <w:sz w:val="22"/>
                <w:szCs w:val="22"/>
              </w:rPr>
              <w:t>Scotland Special Health Boards. These services are variously provided by management and staff directly employed by NSS, contractors and suppliers appointed by NSS and third party landlords, their managing agents, NHS Scotland Health Boards and other providers of NSS accommodation. In providing our services FM is committed to:</w:t>
            </w:r>
          </w:p>
          <w:p w14:paraId="0F6F5BBC" w14:textId="77777777" w:rsidR="00E904AD" w:rsidRDefault="00E904AD" w:rsidP="00E904AD">
            <w:pPr>
              <w:numPr>
                <w:ilvl w:val="0"/>
                <w:numId w:val="23"/>
              </w:numPr>
              <w:overflowPunct/>
              <w:autoSpaceDE/>
              <w:autoSpaceDN/>
              <w:adjustRightInd/>
              <w:spacing w:before="80" w:line="240" w:lineRule="auto"/>
              <w:ind w:left="426" w:right="0" w:hanging="284"/>
              <w:jc w:val="left"/>
              <w:textAlignment w:val="auto"/>
              <w:rPr>
                <w:rFonts w:ascii="Arial" w:hAnsi="Arial" w:cs="Arial"/>
                <w:sz w:val="22"/>
                <w:szCs w:val="22"/>
              </w:rPr>
            </w:pPr>
            <w:r>
              <w:rPr>
                <w:rFonts w:ascii="Arial" w:hAnsi="Arial" w:cs="Arial"/>
                <w:sz w:val="22"/>
                <w:szCs w:val="22"/>
              </w:rPr>
              <w:t xml:space="preserve">achieving service excellence in everything we do;  </w:t>
            </w:r>
          </w:p>
          <w:p w14:paraId="3E1EE362" w14:textId="77777777" w:rsidR="00E904AD" w:rsidRDefault="00E904AD" w:rsidP="00E904AD">
            <w:pPr>
              <w:numPr>
                <w:ilvl w:val="0"/>
                <w:numId w:val="23"/>
              </w:numPr>
              <w:overflowPunct/>
              <w:autoSpaceDE/>
              <w:autoSpaceDN/>
              <w:adjustRightInd/>
              <w:spacing w:before="80" w:line="240" w:lineRule="auto"/>
              <w:ind w:left="779" w:right="0" w:hanging="637"/>
              <w:jc w:val="left"/>
              <w:textAlignment w:val="auto"/>
              <w:rPr>
                <w:rFonts w:ascii="Arial" w:hAnsi="Arial" w:cs="Arial"/>
                <w:sz w:val="22"/>
                <w:szCs w:val="22"/>
              </w:rPr>
            </w:pPr>
            <w:r>
              <w:rPr>
                <w:rFonts w:ascii="Arial" w:hAnsi="Arial" w:cs="Arial"/>
                <w:sz w:val="22"/>
                <w:szCs w:val="22"/>
              </w:rPr>
              <w:t>delivering a safe, sustainable and flexible estate which is affordable, fit for purpose and meets the business needs of our customers now and in the future;</w:t>
            </w:r>
          </w:p>
          <w:p w14:paraId="42060742" w14:textId="77777777" w:rsidR="00E904AD" w:rsidRDefault="00E904AD" w:rsidP="00E904AD">
            <w:pPr>
              <w:numPr>
                <w:ilvl w:val="0"/>
                <w:numId w:val="23"/>
              </w:numPr>
              <w:overflowPunct/>
              <w:autoSpaceDE/>
              <w:autoSpaceDN/>
              <w:adjustRightInd/>
              <w:spacing w:before="80" w:line="240" w:lineRule="auto"/>
              <w:ind w:left="779" w:right="0" w:hanging="637"/>
              <w:jc w:val="left"/>
              <w:textAlignment w:val="auto"/>
              <w:rPr>
                <w:rFonts w:ascii="Arial" w:hAnsi="Arial" w:cs="Arial"/>
                <w:sz w:val="22"/>
                <w:szCs w:val="22"/>
              </w:rPr>
            </w:pPr>
            <w:r>
              <w:rPr>
                <w:rFonts w:ascii="Arial" w:hAnsi="Arial" w:cs="Arial"/>
                <w:sz w:val="22"/>
                <w:szCs w:val="22"/>
              </w:rPr>
              <w:t>sustaining our performance within financial constraints through continuous improvement and innovation in the deployment of our resources;</w:t>
            </w:r>
          </w:p>
          <w:p w14:paraId="7C5154F3" w14:textId="77777777" w:rsidR="00E904AD" w:rsidRDefault="00E904AD" w:rsidP="00E904AD">
            <w:pPr>
              <w:numPr>
                <w:ilvl w:val="0"/>
                <w:numId w:val="23"/>
              </w:numPr>
              <w:overflowPunct/>
              <w:autoSpaceDE/>
              <w:autoSpaceDN/>
              <w:adjustRightInd/>
              <w:spacing w:before="80" w:line="240" w:lineRule="auto"/>
              <w:ind w:left="426" w:right="0" w:hanging="284"/>
              <w:jc w:val="left"/>
              <w:textAlignment w:val="auto"/>
              <w:rPr>
                <w:rFonts w:ascii="Arial" w:hAnsi="Arial" w:cs="Arial"/>
                <w:sz w:val="22"/>
                <w:szCs w:val="22"/>
              </w:rPr>
            </w:pPr>
            <w:r>
              <w:rPr>
                <w:rFonts w:ascii="Arial" w:hAnsi="Arial" w:cs="Arial"/>
                <w:sz w:val="22"/>
                <w:szCs w:val="22"/>
              </w:rPr>
              <w:t>being recognised as a valued Business Partner who understands and meets customer needs;</w:t>
            </w:r>
          </w:p>
          <w:p w14:paraId="5734F6A5" w14:textId="77777777" w:rsidR="00E904AD" w:rsidRDefault="00E904AD" w:rsidP="00E904AD">
            <w:pPr>
              <w:numPr>
                <w:ilvl w:val="0"/>
                <w:numId w:val="23"/>
              </w:numPr>
              <w:overflowPunct/>
              <w:autoSpaceDE/>
              <w:autoSpaceDN/>
              <w:adjustRightInd/>
              <w:spacing w:before="80" w:line="240" w:lineRule="auto"/>
              <w:ind w:left="426" w:right="0" w:hanging="284"/>
              <w:jc w:val="left"/>
              <w:textAlignment w:val="auto"/>
              <w:rPr>
                <w:rFonts w:ascii="Arial" w:hAnsi="Arial" w:cs="Arial"/>
                <w:i/>
                <w:iCs/>
                <w:sz w:val="22"/>
                <w:szCs w:val="22"/>
              </w:rPr>
            </w:pPr>
            <w:r>
              <w:rPr>
                <w:rFonts w:ascii="Arial" w:hAnsi="Arial" w:cs="Arial"/>
                <w:sz w:val="22"/>
                <w:szCs w:val="22"/>
              </w:rPr>
              <w:t>valuing, developing and supporting our staff to realise their full potential.</w:t>
            </w:r>
          </w:p>
          <w:p w14:paraId="25E70843" w14:textId="77777777" w:rsidR="00E904AD" w:rsidRDefault="00E904AD" w:rsidP="00E904AD">
            <w:pPr>
              <w:rPr>
                <w:rFonts w:ascii="Arial" w:hAnsi="Arial" w:cs="Arial"/>
                <w:sz w:val="16"/>
                <w:szCs w:val="16"/>
              </w:rPr>
            </w:pPr>
          </w:p>
          <w:p w14:paraId="2B34B088" w14:textId="77777777" w:rsidR="00E904AD" w:rsidRDefault="00E904AD" w:rsidP="00E904AD">
            <w:pPr>
              <w:rPr>
                <w:rFonts w:ascii="Arial" w:hAnsi="Arial" w:cs="Arial"/>
                <w:sz w:val="22"/>
                <w:szCs w:val="22"/>
              </w:rPr>
            </w:pPr>
            <w:r>
              <w:rPr>
                <w:rFonts w:ascii="Arial" w:hAnsi="Arial" w:cs="Arial"/>
                <w:sz w:val="22"/>
                <w:szCs w:val="22"/>
              </w:rPr>
              <w:t xml:space="preserve">NSS FM is also responsible for </w:t>
            </w:r>
          </w:p>
          <w:p w14:paraId="1F65221B" w14:textId="77777777" w:rsidR="00E904AD" w:rsidRDefault="00E904AD" w:rsidP="00E904AD">
            <w:pPr>
              <w:numPr>
                <w:ilvl w:val="0"/>
                <w:numId w:val="24"/>
              </w:numPr>
              <w:overflowPunct/>
              <w:autoSpaceDE/>
              <w:autoSpaceDN/>
              <w:adjustRightInd/>
              <w:spacing w:before="80" w:line="240" w:lineRule="auto"/>
              <w:ind w:left="714" w:right="0" w:hanging="357"/>
              <w:jc w:val="left"/>
              <w:textAlignment w:val="auto"/>
              <w:rPr>
                <w:rFonts w:ascii="Arial" w:hAnsi="Arial" w:cs="Arial"/>
                <w:sz w:val="22"/>
                <w:szCs w:val="22"/>
              </w:rPr>
            </w:pPr>
            <w:r>
              <w:rPr>
                <w:rFonts w:ascii="Arial" w:hAnsi="Arial" w:cs="Arial"/>
                <w:sz w:val="22"/>
                <w:szCs w:val="22"/>
              </w:rPr>
              <w:t xml:space="preserve">Developing and implementing innovative and effective strategic plans for the NSS estate which will provide a flexible and sustainable working environment for NSS operating Divisions, staff and other stakeholders; </w:t>
            </w:r>
          </w:p>
          <w:p w14:paraId="05DA3157" w14:textId="77777777" w:rsidR="00E904AD" w:rsidRDefault="00E904AD" w:rsidP="00E904AD">
            <w:pPr>
              <w:numPr>
                <w:ilvl w:val="0"/>
                <w:numId w:val="25"/>
              </w:numPr>
              <w:overflowPunct/>
              <w:autoSpaceDE/>
              <w:autoSpaceDN/>
              <w:adjustRightInd/>
              <w:spacing w:before="80" w:line="240" w:lineRule="auto"/>
              <w:ind w:left="714" w:right="0" w:hanging="357"/>
              <w:textAlignment w:val="auto"/>
              <w:rPr>
                <w:rFonts w:ascii="Arial" w:hAnsi="Arial" w:cs="Arial"/>
                <w:sz w:val="22"/>
                <w:szCs w:val="22"/>
              </w:rPr>
            </w:pPr>
            <w:r>
              <w:rPr>
                <w:rFonts w:ascii="Arial" w:hAnsi="Arial" w:cs="Arial"/>
                <w:sz w:val="22"/>
                <w:szCs w:val="22"/>
              </w:rPr>
              <w:t>Developing policy, setting standards, promoting and monitoring the professional management of the NSS estate and the delivery of FM services to stakeholders;</w:t>
            </w:r>
          </w:p>
          <w:p w14:paraId="1EA38DAE" w14:textId="77777777" w:rsidR="00E904AD" w:rsidRDefault="00E904AD" w:rsidP="00E904AD">
            <w:pPr>
              <w:numPr>
                <w:ilvl w:val="0"/>
                <w:numId w:val="25"/>
              </w:numPr>
              <w:overflowPunct/>
              <w:autoSpaceDE/>
              <w:autoSpaceDN/>
              <w:adjustRightInd/>
              <w:spacing w:before="80" w:line="240" w:lineRule="auto"/>
              <w:ind w:left="714" w:right="0" w:hanging="357"/>
              <w:textAlignment w:val="auto"/>
              <w:rPr>
                <w:rFonts w:ascii="Arial" w:hAnsi="Arial" w:cs="Arial"/>
                <w:sz w:val="22"/>
                <w:szCs w:val="22"/>
              </w:rPr>
            </w:pPr>
            <w:r>
              <w:rPr>
                <w:rFonts w:ascii="Arial" w:hAnsi="Arial" w:cs="Arial"/>
                <w:sz w:val="22"/>
                <w:szCs w:val="22"/>
              </w:rPr>
              <w:t>Ensuring that NSS accommodation is provided and maintained in a condition fully compliant with Health &amp; Safety, environmental, building and all other statutory regulations, codes of practice, clinical and licensing requirements, SGHSC directives etc., in support of NSS Corporate, Staff and Clinical Governance obligations;</w:t>
            </w:r>
          </w:p>
          <w:p w14:paraId="037F1319" w14:textId="77777777" w:rsidR="00E904AD" w:rsidRDefault="00E904AD" w:rsidP="00E904AD">
            <w:pPr>
              <w:pStyle w:val="BodyText3"/>
              <w:spacing w:before="40"/>
              <w:rPr>
                <w:rFonts w:ascii="Arial" w:hAnsi="Arial" w:cs="Arial"/>
                <w:sz w:val="22"/>
                <w:szCs w:val="22"/>
              </w:rPr>
            </w:pPr>
          </w:p>
          <w:p w14:paraId="3D0C531D" w14:textId="77777777" w:rsidR="00E904AD" w:rsidRDefault="00E904AD" w:rsidP="00E904AD">
            <w:pPr>
              <w:pStyle w:val="BodyText3"/>
              <w:spacing w:before="40"/>
              <w:rPr>
                <w:rFonts w:ascii="Arial" w:hAnsi="Arial" w:cs="Arial"/>
                <w:sz w:val="22"/>
                <w:szCs w:val="22"/>
              </w:rPr>
            </w:pPr>
            <w:r>
              <w:rPr>
                <w:rFonts w:ascii="Arial" w:hAnsi="Arial" w:cs="Arial"/>
                <w:sz w:val="22"/>
                <w:szCs w:val="22"/>
              </w:rPr>
              <w:t>Providing a corporate “intelligent client” function that is the NSS centre of facilities management expertise in relation to strategic planning, estate management, engineering and accommodation services.</w:t>
            </w:r>
          </w:p>
          <w:p w14:paraId="1CDD5FBF" w14:textId="77777777" w:rsidR="00104EB4" w:rsidRDefault="00104EB4" w:rsidP="00FF3B1C">
            <w:pPr>
              <w:tabs>
                <w:tab w:val="left" w:pos="720"/>
              </w:tabs>
              <w:overflowPunct/>
              <w:autoSpaceDE/>
              <w:autoSpaceDN/>
              <w:adjustRightInd/>
              <w:spacing w:after="40" w:line="240" w:lineRule="auto"/>
              <w:ind w:right="0"/>
              <w:textAlignment w:val="auto"/>
              <w:rPr>
                <w:rFonts w:ascii="Garamond" w:hAnsi="Garamond"/>
                <w:bCs/>
                <w:iCs/>
                <w:smallCaps/>
              </w:rPr>
            </w:pPr>
          </w:p>
        </w:tc>
      </w:tr>
    </w:tbl>
    <w:p w14:paraId="169CC1F5" w14:textId="77777777" w:rsidR="006D7AB6" w:rsidRDefault="006D7AB6" w:rsidP="00B86446">
      <w:pPr>
        <w:jc w:val="left"/>
        <w:rPr>
          <w:rFonts w:ascii="Arial" w:hAnsi="Arial" w:cs="Arial"/>
          <w:sz w:val="22"/>
          <w:szCs w:val="22"/>
        </w:rPr>
      </w:pPr>
    </w:p>
    <w:p w14:paraId="16C99BDD" w14:textId="77777777" w:rsidR="00BB67B9" w:rsidRDefault="00BB67B9" w:rsidP="00B86446">
      <w:pPr>
        <w:jc w:val="left"/>
        <w:rPr>
          <w:rFonts w:ascii="Arial" w:hAnsi="Arial" w:cs="Arial"/>
          <w:sz w:val="22"/>
          <w:szCs w:val="22"/>
        </w:rPr>
      </w:pPr>
    </w:p>
    <w:p w14:paraId="4F6D282E" w14:textId="77777777" w:rsidR="00BB67B9" w:rsidRDefault="00BB67B9" w:rsidP="00B86446">
      <w:pPr>
        <w:jc w:val="left"/>
        <w:rPr>
          <w:rFonts w:ascii="Arial" w:hAnsi="Arial" w:cs="Arial"/>
          <w:sz w:val="22"/>
          <w:szCs w:val="22"/>
        </w:rPr>
      </w:pPr>
    </w:p>
    <w:p w14:paraId="29AB3DB6" w14:textId="77777777" w:rsidR="00BB67B9" w:rsidRDefault="00BB67B9" w:rsidP="00B86446">
      <w:pPr>
        <w:jc w:val="left"/>
        <w:rPr>
          <w:rFonts w:ascii="Arial" w:hAnsi="Arial" w:cs="Arial"/>
          <w:sz w:val="22"/>
          <w:szCs w:val="22"/>
        </w:rPr>
      </w:pPr>
    </w:p>
    <w:p w14:paraId="296B3028" w14:textId="77777777" w:rsidR="00BB67B9" w:rsidRDefault="00BB67B9" w:rsidP="00B86446">
      <w:pPr>
        <w:jc w:val="left"/>
        <w:rPr>
          <w:rFonts w:ascii="Arial" w:hAnsi="Arial" w:cs="Arial"/>
          <w:sz w:val="22"/>
          <w:szCs w:val="22"/>
        </w:rPr>
      </w:pPr>
    </w:p>
    <w:p w14:paraId="10233B7C" w14:textId="77777777" w:rsidR="00132C80" w:rsidRPr="003564F8" w:rsidRDefault="00132C80" w:rsidP="00B86446">
      <w:pPr>
        <w:jc w:val="left"/>
        <w:rPr>
          <w:rFonts w:ascii="Arial" w:hAnsi="Arial" w:cs="Arial"/>
          <w:sz w:val="22"/>
          <w:szCs w:val="22"/>
        </w:rPr>
      </w:pPr>
    </w:p>
    <w:tbl>
      <w:tblPr>
        <w:tblW w:w="10468" w:type="dxa"/>
        <w:tblLayout w:type="fixed"/>
        <w:tblCellMar>
          <w:left w:w="0" w:type="dxa"/>
          <w:right w:w="0" w:type="dxa"/>
        </w:tblCellMar>
        <w:tblLook w:val="0000" w:firstRow="0" w:lastRow="0" w:firstColumn="0" w:lastColumn="0" w:noHBand="0" w:noVBand="0"/>
      </w:tblPr>
      <w:tblGrid>
        <w:gridCol w:w="360"/>
        <w:gridCol w:w="9720"/>
        <w:gridCol w:w="380"/>
        <w:gridCol w:w="8"/>
      </w:tblGrid>
      <w:tr w:rsidR="00B86446" w:rsidRPr="003564F8" w14:paraId="2E8FE9CA" w14:textId="77777777">
        <w:trPr>
          <w:gridAfter w:val="1"/>
          <w:wAfter w:w="8" w:type="dxa"/>
        </w:trPr>
        <w:tc>
          <w:tcPr>
            <w:tcW w:w="360" w:type="dxa"/>
            <w:tcBorders>
              <w:top w:val="nil"/>
              <w:left w:val="nil"/>
              <w:bottom w:val="single" w:sz="6" w:space="0" w:color="auto"/>
              <w:right w:val="nil"/>
            </w:tcBorders>
          </w:tcPr>
          <w:p w14:paraId="32ADCC6E" w14:textId="77777777" w:rsidR="00B86446" w:rsidRPr="003564F8" w:rsidRDefault="00B86446" w:rsidP="00CC1381">
            <w:pPr>
              <w:pStyle w:val="BoldCaps"/>
              <w:jc w:val="left"/>
              <w:rPr>
                <w:rFonts w:ascii="Arial" w:hAnsi="Arial" w:cs="Arial"/>
                <w:sz w:val="22"/>
                <w:szCs w:val="22"/>
              </w:rPr>
            </w:pPr>
            <w:r w:rsidRPr="003564F8">
              <w:rPr>
                <w:rFonts w:ascii="Arial" w:hAnsi="Arial" w:cs="Arial"/>
                <w:sz w:val="22"/>
                <w:szCs w:val="22"/>
              </w:rPr>
              <w:br w:type="page"/>
              <w:t>6.</w:t>
            </w:r>
          </w:p>
        </w:tc>
        <w:tc>
          <w:tcPr>
            <w:tcW w:w="9720" w:type="dxa"/>
            <w:tcBorders>
              <w:top w:val="nil"/>
              <w:left w:val="nil"/>
              <w:bottom w:val="single" w:sz="6" w:space="0" w:color="auto"/>
              <w:right w:val="nil"/>
            </w:tcBorders>
          </w:tcPr>
          <w:p w14:paraId="50885D45" w14:textId="77777777" w:rsidR="00B86446" w:rsidRPr="003564F8" w:rsidRDefault="00B86446" w:rsidP="00CC1381">
            <w:pPr>
              <w:pStyle w:val="BoldCaps"/>
              <w:jc w:val="left"/>
              <w:rPr>
                <w:rFonts w:ascii="Arial" w:hAnsi="Arial" w:cs="Arial"/>
                <w:sz w:val="22"/>
                <w:szCs w:val="22"/>
              </w:rPr>
            </w:pPr>
            <w:r w:rsidRPr="003564F8">
              <w:rPr>
                <w:rFonts w:ascii="Arial" w:hAnsi="Arial" w:cs="Arial"/>
                <w:sz w:val="22"/>
                <w:szCs w:val="22"/>
              </w:rPr>
              <w:t>KEY RESULT AREAS</w:t>
            </w:r>
          </w:p>
        </w:tc>
        <w:tc>
          <w:tcPr>
            <w:tcW w:w="380" w:type="dxa"/>
            <w:tcBorders>
              <w:top w:val="nil"/>
              <w:left w:val="nil"/>
              <w:bottom w:val="nil"/>
              <w:right w:val="nil"/>
            </w:tcBorders>
          </w:tcPr>
          <w:p w14:paraId="1A6EFA95" w14:textId="77777777" w:rsidR="00B86446" w:rsidRPr="003564F8" w:rsidRDefault="00B86446" w:rsidP="00CC1381">
            <w:pPr>
              <w:pStyle w:val="BoldCaps"/>
              <w:jc w:val="left"/>
              <w:rPr>
                <w:rFonts w:ascii="Arial" w:hAnsi="Arial" w:cs="Arial"/>
                <w:sz w:val="22"/>
                <w:szCs w:val="22"/>
              </w:rPr>
            </w:pPr>
          </w:p>
        </w:tc>
      </w:tr>
      <w:tr w:rsidR="00937838" w:rsidRPr="003564F8" w14:paraId="24E80AF2" w14:textId="77777777">
        <w:tc>
          <w:tcPr>
            <w:tcW w:w="360" w:type="dxa"/>
            <w:tcBorders>
              <w:top w:val="single" w:sz="6" w:space="0" w:color="auto"/>
              <w:left w:val="single" w:sz="6" w:space="0" w:color="auto"/>
              <w:right w:val="nil"/>
            </w:tcBorders>
          </w:tcPr>
          <w:p w14:paraId="6208C50B" w14:textId="77777777" w:rsidR="00937838" w:rsidRDefault="00937838" w:rsidP="00611F59">
            <w:pPr>
              <w:pStyle w:val="a"/>
              <w:numPr>
                <w:ilvl w:val="0"/>
                <w:numId w:val="20"/>
              </w:numPr>
              <w:spacing w:line="240" w:lineRule="auto"/>
              <w:jc w:val="left"/>
              <w:rPr>
                <w:rFonts w:ascii="Arial" w:hAnsi="Arial" w:cs="Arial"/>
                <w:sz w:val="22"/>
                <w:szCs w:val="22"/>
              </w:rPr>
            </w:pPr>
          </w:p>
        </w:tc>
        <w:tc>
          <w:tcPr>
            <w:tcW w:w="9720" w:type="dxa"/>
            <w:tcBorders>
              <w:top w:val="single" w:sz="6" w:space="0" w:color="auto"/>
              <w:left w:val="nil"/>
              <w:right w:val="nil"/>
            </w:tcBorders>
            <w:shd w:val="clear" w:color="auto" w:fill="FFFFFF"/>
          </w:tcPr>
          <w:p w14:paraId="057C2EF6"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color w:val="000000"/>
                <w:sz w:val="22"/>
                <w:szCs w:val="22"/>
              </w:rPr>
              <w:t xml:space="preserve">Lead, develop and plan projects through the use of comprehensive project planning processes which ensure clear timescales and targets are established for project delivery and that the project is proactively managed and any deficiencies are identified and addressed timeously throughout the project lifecycle. </w:t>
            </w:r>
          </w:p>
        </w:tc>
        <w:tc>
          <w:tcPr>
            <w:tcW w:w="388" w:type="dxa"/>
            <w:gridSpan w:val="2"/>
            <w:tcBorders>
              <w:top w:val="single" w:sz="6" w:space="0" w:color="auto"/>
              <w:left w:val="nil"/>
              <w:right w:val="single" w:sz="6" w:space="0" w:color="auto"/>
            </w:tcBorders>
          </w:tcPr>
          <w:p w14:paraId="08223F6E" w14:textId="77777777" w:rsidR="00937838" w:rsidRPr="003564F8" w:rsidRDefault="00937838" w:rsidP="00CC1381">
            <w:pPr>
              <w:spacing w:line="240" w:lineRule="auto"/>
              <w:jc w:val="left"/>
              <w:rPr>
                <w:rFonts w:ascii="Arial" w:hAnsi="Arial" w:cs="Arial"/>
                <w:sz w:val="22"/>
                <w:szCs w:val="22"/>
              </w:rPr>
            </w:pPr>
          </w:p>
        </w:tc>
      </w:tr>
      <w:tr w:rsidR="00937838" w:rsidRPr="003564F8" w14:paraId="10652B1C" w14:textId="77777777">
        <w:tc>
          <w:tcPr>
            <w:tcW w:w="360" w:type="dxa"/>
            <w:tcBorders>
              <w:left w:val="single" w:sz="6" w:space="0" w:color="auto"/>
              <w:right w:val="nil"/>
            </w:tcBorders>
          </w:tcPr>
          <w:p w14:paraId="74F8B14A"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03B659C0"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059DC397" w14:textId="77777777" w:rsidR="00937838" w:rsidRPr="003564F8" w:rsidRDefault="00937838" w:rsidP="00CC1381">
            <w:pPr>
              <w:spacing w:line="240" w:lineRule="auto"/>
              <w:jc w:val="left"/>
              <w:rPr>
                <w:rFonts w:ascii="Arial" w:hAnsi="Arial" w:cs="Arial"/>
                <w:sz w:val="22"/>
                <w:szCs w:val="22"/>
              </w:rPr>
            </w:pPr>
          </w:p>
        </w:tc>
      </w:tr>
      <w:tr w:rsidR="00937838" w:rsidRPr="003564F8" w14:paraId="30995BFD" w14:textId="77777777">
        <w:tc>
          <w:tcPr>
            <w:tcW w:w="360" w:type="dxa"/>
            <w:tcBorders>
              <w:left w:val="single" w:sz="6" w:space="0" w:color="auto"/>
              <w:right w:val="nil"/>
            </w:tcBorders>
          </w:tcPr>
          <w:p w14:paraId="14338DF1"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18D915F1"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sz w:val="22"/>
                <w:szCs w:val="22"/>
              </w:rPr>
              <w:t xml:space="preserve">Assist with the identification of project budgets and subsequently manage project budgets through the implementation of robust budget monitoring systems to ensure financial projections are accurate, expenditure is managed and controlled to agreed financial targets in accordance with SGHD and NSS Standing Financial Instructions.  </w:t>
            </w:r>
          </w:p>
        </w:tc>
        <w:tc>
          <w:tcPr>
            <w:tcW w:w="388" w:type="dxa"/>
            <w:gridSpan w:val="2"/>
            <w:tcBorders>
              <w:left w:val="nil"/>
              <w:right w:val="single" w:sz="6" w:space="0" w:color="auto"/>
            </w:tcBorders>
          </w:tcPr>
          <w:p w14:paraId="5B2B8BA7" w14:textId="77777777" w:rsidR="00937838" w:rsidRPr="003564F8" w:rsidRDefault="00937838" w:rsidP="00CC1381">
            <w:pPr>
              <w:spacing w:line="240" w:lineRule="auto"/>
              <w:jc w:val="left"/>
              <w:rPr>
                <w:rFonts w:ascii="Arial" w:hAnsi="Arial" w:cs="Arial"/>
                <w:sz w:val="22"/>
                <w:szCs w:val="22"/>
              </w:rPr>
            </w:pPr>
          </w:p>
        </w:tc>
      </w:tr>
      <w:tr w:rsidR="00937838" w:rsidRPr="003564F8" w14:paraId="2CB10B7D" w14:textId="77777777">
        <w:tc>
          <w:tcPr>
            <w:tcW w:w="360" w:type="dxa"/>
            <w:tcBorders>
              <w:left w:val="single" w:sz="6" w:space="0" w:color="auto"/>
              <w:right w:val="nil"/>
            </w:tcBorders>
          </w:tcPr>
          <w:p w14:paraId="066AB5FB"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46D41315"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50ECEF9C" w14:textId="77777777" w:rsidR="00937838" w:rsidRPr="003564F8" w:rsidRDefault="00937838" w:rsidP="00CC1381">
            <w:pPr>
              <w:spacing w:line="240" w:lineRule="auto"/>
              <w:jc w:val="left"/>
              <w:rPr>
                <w:rFonts w:ascii="Arial" w:hAnsi="Arial" w:cs="Arial"/>
                <w:sz w:val="22"/>
                <w:szCs w:val="22"/>
              </w:rPr>
            </w:pPr>
          </w:p>
        </w:tc>
      </w:tr>
      <w:tr w:rsidR="00937838" w:rsidRPr="003564F8" w14:paraId="603954AF" w14:textId="77777777">
        <w:tc>
          <w:tcPr>
            <w:tcW w:w="360" w:type="dxa"/>
            <w:tcBorders>
              <w:left w:val="single" w:sz="6" w:space="0" w:color="auto"/>
              <w:right w:val="nil"/>
            </w:tcBorders>
          </w:tcPr>
          <w:p w14:paraId="1F128FC1"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2621B4AF"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iCs/>
                <w:sz w:val="22"/>
                <w:szCs w:val="22"/>
              </w:rPr>
              <w:t xml:space="preserve">Lead the development and maintenance of appropriate project documentation for each project including development project governance, plans, risk registers, property reports to ensure all activity is fully aligned to NSS corporate processes and methodologies and these conform with all NHS/NSS estates and facilities related legislative and mandatory requirements, policies and professional standards. The </w:t>
            </w:r>
            <w:r w:rsidR="00A24386" w:rsidRPr="00BE135F">
              <w:rPr>
                <w:rFonts w:ascii="Arial" w:hAnsi="Arial" w:cs="Arial"/>
                <w:iCs/>
                <w:sz w:val="22"/>
                <w:szCs w:val="22"/>
              </w:rPr>
              <w:t>post holder</w:t>
            </w:r>
            <w:r w:rsidRPr="00BE135F">
              <w:rPr>
                <w:rFonts w:ascii="Arial" w:hAnsi="Arial" w:cs="Arial"/>
                <w:iCs/>
                <w:sz w:val="22"/>
                <w:szCs w:val="22"/>
              </w:rPr>
              <w:t xml:space="preserve"> will also be required to provide support with the development of formal project implementation documentation and business cases.  </w:t>
            </w:r>
          </w:p>
        </w:tc>
        <w:tc>
          <w:tcPr>
            <w:tcW w:w="388" w:type="dxa"/>
            <w:gridSpan w:val="2"/>
            <w:tcBorders>
              <w:left w:val="nil"/>
              <w:right w:val="single" w:sz="6" w:space="0" w:color="auto"/>
            </w:tcBorders>
          </w:tcPr>
          <w:p w14:paraId="761D61AE" w14:textId="77777777" w:rsidR="00937838" w:rsidRPr="003564F8" w:rsidRDefault="00937838" w:rsidP="00CC1381">
            <w:pPr>
              <w:spacing w:line="240" w:lineRule="auto"/>
              <w:jc w:val="left"/>
              <w:rPr>
                <w:rFonts w:ascii="Arial" w:hAnsi="Arial" w:cs="Arial"/>
                <w:sz w:val="22"/>
                <w:szCs w:val="22"/>
              </w:rPr>
            </w:pPr>
          </w:p>
        </w:tc>
      </w:tr>
      <w:tr w:rsidR="00937838" w:rsidRPr="003564F8" w14:paraId="6A898F44" w14:textId="77777777">
        <w:tc>
          <w:tcPr>
            <w:tcW w:w="360" w:type="dxa"/>
            <w:tcBorders>
              <w:left w:val="single" w:sz="6" w:space="0" w:color="auto"/>
              <w:right w:val="nil"/>
            </w:tcBorders>
          </w:tcPr>
          <w:p w14:paraId="12729CD0"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51F685DE"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797A793A" w14:textId="77777777" w:rsidR="00937838" w:rsidRPr="003564F8" w:rsidRDefault="00937838" w:rsidP="00CC1381">
            <w:pPr>
              <w:spacing w:line="240" w:lineRule="auto"/>
              <w:jc w:val="left"/>
              <w:rPr>
                <w:rFonts w:ascii="Arial" w:hAnsi="Arial" w:cs="Arial"/>
                <w:sz w:val="22"/>
                <w:szCs w:val="22"/>
              </w:rPr>
            </w:pPr>
          </w:p>
        </w:tc>
      </w:tr>
      <w:tr w:rsidR="00937838" w:rsidRPr="003564F8" w14:paraId="0578F192" w14:textId="77777777">
        <w:tc>
          <w:tcPr>
            <w:tcW w:w="360" w:type="dxa"/>
            <w:tcBorders>
              <w:left w:val="single" w:sz="6" w:space="0" w:color="auto"/>
              <w:right w:val="nil"/>
            </w:tcBorders>
          </w:tcPr>
          <w:p w14:paraId="3A4A24CE"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4972CB67"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kern w:val="28"/>
                <w:sz w:val="22"/>
                <w:szCs w:val="22"/>
                <w:lang w:val="en-US"/>
              </w:rPr>
              <w:t xml:space="preserve">Manage all projects in line with legislative and </w:t>
            </w:r>
            <w:r w:rsidRPr="00BE135F">
              <w:rPr>
                <w:rFonts w:ascii="Arial" w:hAnsi="Arial" w:cs="Arial"/>
                <w:sz w:val="22"/>
                <w:szCs w:val="22"/>
              </w:rPr>
              <w:t xml:space="preserve">SGHD requirements including; CDM Regulations, Treasury Green Book, Scottish Capital Investment Manual, NHS Scotland Property Transaction Handbook, NHS Scotland </w:t>
            </w:r>
            <w:proofErr w:type="spellStart"/>
            <w:r w:rsidRPr="00BE135F">
              <w:rPr>
                <w:rFonts w:ascii="Arial" w:hAnsi="Arial" w:cs="Arial"/>
                <w:sz w:val="22"/>
                <w:szCs w:val="22"/>
              </w:rPr>
              <w:t>Procode</w:t>
            </w:r>
            <w:proofErr w:type="spellEnd"/>
            <w:r w:rsidRPr="00BE135F">
              <w:rPr>
                <w:rFonts w:ascii="Arial" w:hAnsi="Arial" w:cs="Arial"/>
                <w:sz w:val="22"/>
                <w:szCs w:val="22"/>
              </w:rPr>
              <w:t xml:space="preserve"> (</w:t>
            </w:r>
            <w:proofErr w:type="spellStart"/>
            <w:r w:rsidRPr="00BE135F">
              <w:rPr>
                <w:rFonts w:ascii="Arial" w:hAnsi="Arial" w:cs="Arial"/>
                <w:sz w:val="22"/>
                <w:szCs w:val="22"/>
              </w:rPr>
              <w:t>NHSiS</w:t>
            </w:r>
            <w:proofErr w:type="spellEnd"/>
            <w:r w:rsidRPr="00BE135F">
              <w:rPr>
                <w:rFonts w:ascii="Arial" w:hAnsi="Arial" w:cs="Arial"/>
                <w:sz w:val="22"/>
                <w:szCs w:val="22"/>
              </w:rPr>
              <w:t xml:space="preserve"> Guidance on Appointment of Design Consultants and Contractors), DTI Constructionline</w:t>
            </w:r>
            <w:r w:rsidR="00A24386" w:rsidRPr="00BE135F">
              <w:rPr>
                <w:rFonts w:ascii="Arial" w:hAnsi="Arial" w:cs="Arial"/>
                <w:sz w:val="22"/>
                <w:szCs w:val="22"/>
              </w:rPr>
              <w:t xml:space="preserve"> </w:t>
            </w:r>
            <w:r w:rsidRPr="00BE135F">
              <w:rPr>
                <w:rFonts w:ascii="Arial" w:hAnsi="Arial" w:cs="Arial"/>
                <w:sz w:val="22"/>
                <w:szCs w:val="22"/>
              </w:rPr>
              <w:t xml:space="preserve">and NSS Standing Financial Instructions, to ensure compliance with all statutory, regulatory and mandatory requirements. In this regard, the </w:t>
            </w:r>
            <w:r w:rsidR="00A24386" w:rsidRPr="00BE135F">
              <w:rPr>
                <w:rFonts w:ascii="Arial" w:hAnsi="Arial" w:cs="Arial"/>
                <w:sz w:val="22"/>
                <w:szCs w:val="22"/>
              </w:rPr>
              <w:t>post holder</w:t>
            </w:r>
            <w:r w:rsidRPr="00BE135F">
              <w:rPr>
                <w:rFonts w:ascii="Arial" w:hAnsi="Arial" w:cs="Arial"/>
                <w:sz w:val="22"/>
                <w:szCs w:val="22"/>
              </w:rPr>
              <w:t xml:space="preserve"> will maintain a high standard of professional competence and will keep up to date through regular research to ensure all current statutory, regulatory and mandatory compliance standards are applied.  </w:t>
            </w:r>
          </w:p>
        </w:tc>
        <w:tc>
          <w:tcPr>
            <w:tcW w:w="388" w:type="dxa"/>
            <w:gridSpan w:val="2"/>
            <w:tcBorders>
              <w:left w:val="nil"/>
              <w:right w:val="single" w:sz="6" w:space="0" w:color="auto"/>
            </w:tcBorders>
          </w:tcPr>
          <w:p w14:paraId="53F1FCB8" w14:textId="77777777" w:rsidR="00937838" w:rsidRPr="003564F8" w:rsidRDefault="00937838" w:rsidP="00CC1381">
            <w:pPr>
              <w:spacing w:line="240" w:lineRule="auto"/>
              <w:jc w:val="left"/>
              <w:rPr>
                <w:rFonts w:ascii="Arial" w:hAnsi="Arial" w:cs="Arial"/>
                <w:sz w:val="22"/>
                <w:szCs w:val="22"/>
              </w:rPr>
            </w:pPr>
          </w:p>
        </w:tc>
      </w:tr>
      <w:tr w:rsidR="00937838" w:rsidRPr="003564F8" w14:paraId="23D5D297" w14:textId="77777777">
        <w:tc>
          <w:tcPr>
            <w:tcW w:w="360" w:type="dxa"/>
            <w:tcBorders>
              <w:left w:val="single" w:sz="6" w:space="0" w:color="auto"/>
              <w:right w:val="nil"/>
            </w:tcBorders>
          </w:tcPr>
          <w:p w14:paraId="0BD80F89"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7AD8B5A9"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66BE0BC1" w14:textId="77777777" w:rsidR="00937838" w:rsidRPr="003564F8" w:rsidRDefault="00937838" w:rsidP="00CC1381">
            <w:pPr>
              <w:spacing w:line="240" w:lineRule="auto"/>
              <w:jc w:val="left"/>
              <w:rPr>
                <w:rFonts w:ascii="Arial" w:hAnsi="Arial" w:cs="Arial"/>
                <w:sz w:val="22"/>
                <w:szCs w:val="22"/>
              </w:rPr>
            </w:pPr>
          </w:p>
        </w:tc>
      </w:tr>
      <w:tr w:rsidR="00937838" w:rsidRPr="003564F8" w14:paraId="12F16310" w14:textId="77777777">
        <w:tc>
          <w:tcPr>
            <w:tcW w:w="360" w:type="dxa"/>
            <w:tcBorders>
              <w:left w:val="single" w:sz="6" w:space="0" w:color="auto"/>
              <w:right w:val="nil"/>
            </w:tcBorders>
          </w:tcPr>
          <w:p w14:paraId="5CFCBEC6"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672F9C8D"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iCs/>
                <w:sz w:val="22"/>
                <w:szCs w:val="22"/>
              </w:rPr>
              <w:t xml:space="preserve">Act as intelligent client responsible for actively engaging all staff and stakeholders in the development of the property design and providing professional advice and guidance to support and influence decisions on design and transition to ensure successful delivery of the project. In this regard the </w:t>
            </w:r>
            <w:r w:rsidR="00A24386" w:rsidRPr="00BE135F">
              <w:rPr>
                <w:rFonts w:ascii="Arial" w:hAnsi="Arial" w:cs="Arial"/>
                <w:iCs/>
                <w:sz w:val="22"/>
                <w:szCs w:val="22"/>
              </w:rPr>
              <w:t>post holder</w:t>
            </w:r>
            <w:r w:rsidRPr="00BE135F">
              <w:rPr>
                <w:rFonts w:ascii="Arial" w:hAnsi="Arial" w:cs="Arial"/>
                <w:iCs/>
                <w:sz w:val="22"/>
                <w:szCs w:val="22"/>
              </w:rPr>
              <w:t xml:space="preserve"> is responsible for ensuring all involved focus on operational requirements and working practices and clearly understand the technical and capital equipment related matters. </w:t>
            </w:r>
          </w:p>
        </w:tc>
        <w:tc>
          <w:tcPr>
            <w:tcW w:w="388" w:type="dxa"/>
            <w:gridSpan w:val="2"/>
            <w:tcBorders>
              <w:left w:val="nil"/>
              <w:right w:val="single" w:sz="6" w:space="0" w:color="auto"/>
            </w:tcBorders>
          </w:tcPr>
          <w:p w14:paraId="2895B945" w14:textId="77777777" w:rsidR="00937838" w:rsidRPr="003564F8" w:rsidRDefault="00937838" w:rsidP="00CC1381">
            <w:pPr>
              <w:spacing w:line="240" w:lineRule="auto"/>
              <w:jc w:val="left"/>
              <w:rPr>
                <w:rFonts w:ascii="Arial" w:hAnsi="Arial" w:cs="Arial"/>
                <w:sz w:val="22"/>
                <w:szCs w:val="22"/>
              </w:rPr>
            </w:pPr>
          </w:p>
        </w:tc>
      </w:tr>
      <w:tr w:rsidR="00937838" w:rsidRPr="003564F8" w14:paraId="2C88E115" w14:textId="77777777">
        <w:tc>
          <w:tcPr>
            <w:tcW w:w="360" w:type="dxa"/>
            <w:tcBorders>
              <w:left w:val="single" w:sz="6" w:space="0" w:color="auto"/>
              <w:right w:val="nil"/>
            </w:tcBorders>
          </w:tcPr>
          <w:p w14:paraId="51720BDE"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1F3E2030"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2D65916D" w14:textId="77777777" w:rsidR="00937838" w:rsidRPr="003564F8" w:rsidRDefault="00937838" w:rsidP="00CC1381">
            <w:pPr>
              <w:spacing w:line="240" w:lineRule="auto"/>
              <w:jc w:val="left"/>
              <w:rPr>
                <w:rFonts w:ascii="Arial" w:hAnsi="Arial" w:cs="Arial"/>
                <w:sz w:val="22"/>
                <w:szCs w:val="22"/>
              </w:rPr>
            </w:pPr>
          </w:p>
        </w:tc>
      </w:tr>
      <w:tr w:rsidR="00937838" w:rsidRPr="003564F8" w14:paraId="6DB57F03" w14:textId="77777777">
        <w:tc>
          <w:tcPr>
            <w:tcW w:w="360" w:type="dxa"/>
            <w:tcBorders>
              <w:left w:val="single" w:sz="6" w:space="0" w:color="auto"/>
              <w:right w:val="nil"/>
            </w:tcBorders>
          </w:tcPr>
          <w:p w14:paraId="1A2FBE58"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34A5F609"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sz w:val="22"/>
                <w:szCs w:val="22"/>
              </w:rPr>
              <w:t xml:space="preserve">Complete the procurement/tendering process for all property projects in consultation/collaboration with consultants/suppliers in line with and NSS Standing Financial Instructions to ensure best value for money and quality. In this regard the </w:t>
            </w:r>
            <w:r w:rsidR="00A24386" w:rsidRPr="00BE135F">
              <w:rPr>
                <w:rFonts w:ascii="Arial" w:hAnsi="Arial" w:cs="Arial"/>
                <w:sz w:val="22"/>
                <w:szCs w:val="22"/>
              </w:rPr>
              <w:t>post holder</w:t>
            </w:r>
            <w:r w:rsidRPr="00BE135F">
              <w:rPr>
                <w:rFonts w:ascii="Arial" w:hAnsi="Arial" w:cs="Arial"/>
                <w:sz w:val="22"/>
                <w:szCs w:val="22"/>
              </w:rPr>
              <w:t xml:space="preserve"> will also be responsible for the establishment of a detailed design brief, the tendering and appointment of appropriate contractors, the issue of tender documentation and assessment of returns.  </w:t>
            </w:r>
          </w:p>
        </w:tc>
        <w:tc>
          <w:tcPr>
            <w:tcW w:w="388" w:type="dxa"/>
            <w:gridSpan w:val="2"/>
            <w:tcBorders>
              <w:left w:val="nil"/>
              <w:right w:val="single" w:sz="6" w:space="0" w:color="auto"/>
            </w:tcBorders>
          </w:tcPr>
          <w:p w14:paraId="5DDC765C" w14:textId="77777777" w:rsidR="00937838" w:rsidRPr="003564F8" w:rsidRDefault="00937838" w:rsidP="00CC1381">
            <w:pPr>
              <w:spacing w:line="240" w:lineRule="auto"/>
              <w:jc w:val="left"/>
              <w:rPr>
                <w:rFonts w:ascii="Arial" w:hAnsi="Arial" w:cs="Arial"/>
                <w:sz w:val="22"/>
                <w:szCs w:val="22"/>
              </w:rPr>
            </w:pPr>
          </w:p>
        </w:tc>
      </w:tr>
      <w:tr w:rsidR="00937838" w:rsidRPr="003564F8" w14:paraId="038B8E55" w14:textId="77777777">
        <w:tc>
          <w:tcPr>
            <w:tcW w:w="360" w:type="dxa"/>
            <w:tcBorders>
              <w:left w:val="single" w:sz="6" w:space="0" w:color="auto"/>
              <w:right w:val="nil"/>
            </w:tcBorders>
          </w:tcPr>
          <w:p w14:paraId="66D67CE4"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4D8218C2"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12FCB3D4" w14:textId="77777777" w:rsidR="00937838" w:rsidRPr="003564F8" w:rsidRDefault="00937838" w:rsidP="00CC1381">
            <w:pPr>
              <w:spacing w:line="240" w:lineRule="auto"/>
              <w:jc w:val="left"/>
              <w:rPr>
                <w:rFonts w:ascii="Arial" w:hAnsi="Arial" w:cs="Arial"/>
                <w:sz w:val="22"/>
                <w:szCs w:val="22"/>
              </w:rPr>
            </w:pPr>
          </w:p>
        </w:tc>
      </w:tr>
      <w:tr w:rsidR="00937838" w:rsidRPr="003564F8" w14:paraId="44A9A9C7" w14:textId="77777777">
        <w:tc>
          <w:tcPr>
            <w:tcW w:w="360" w:type="dxa"/>
            <w:tcBorders>
              <w:left w:val="single" w:sz="6" w:space="0" w:color="auto"/>
              <w:right w:val="nil"/>
            </w:tcBorders>
          </w:tcPr>
          <w:p w14:paraId="1BDFFCD7"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7AF39327" w14:textId="77777777" w:rsidR="00937838" w:rsidRPr="00BE135F" w:rsidRDefault="00937838" w:rsidP="00BE135F">
            <w:pPr>
              <w:spacing w:line="240" w:lineRule="auto"/>
              <w:ind w:left="57" w:right="142"/>
              <w:rPr>
                <w:rFonts w:ascii="Arial" w:hAnsi="Arial" w:cs="Arial"/>
                <w:color w:val="000000"/>
                <w:sz w:val="22"/>
                <w:szCs w:val="22"/>
              </w:rPr>
            </w:pPr>
            <w:r w:rsidRPr="00BE135F">
              <w:rPr>
                <w:rFonts w:ascii="Arial" w:hAnsi="Arial" w:cs="Arial"/>
                <w:sz w:val="22"/>
                <w:szCs w:val="22"/>
              </w:rPr>
              <w:t xml:space="preserve">Identify and develop all aspects of fixtures, fittings and equipping for each property project and contribute to the development of space planning in collaboration with staff, stakeholders and consultants to ensure all operational requirements are identified and incorporated into the property design and development and to ultimately ensure the provision of accommodation which is fit for purpose, meets business requirements and reflects best practice in space utilisation and property design.   </w:t>
            </w:r>
          </w:p>
        </w:tc>
        <w:tc>
          <w:tcPr>
            <w:tcW w:w="388" w:type="dxa"/>
            <w:gridSpan w:val="2"/>
            <w:tcBorders>
              <w:left w:val="nil"/>
              <w:right w:val="single" w:sz="6" w:space="0" w:color="auto"/>
            </w:tcBorders>
          </w:tcPr>
          <w:p w14:paraId="6D613135" w14:textId="77777777" w:rsidR="00937838" w:rsidRPr="003564F8" w:rsidRDefault="00937838" w:rsidP="00CC1381">
            <w:pPr>
              <w:spacing w:line="240" w:lineRule="auto"/>
              <w:jc w:val="left"/>
              <w:rPr>
                <w:rFonts w:ascii="Arial" w:hAnsi="Arial" w:cs="Arial"/>
                <w:sz w:val="22"/>
                <w:szCs w:val="22"/>
              </w:rPr>
            </w:pPr>
          </w:p>
        </w:tc>
      </w:tr>
      <w:tr w:rsidR="00937838" w:rsidRPr="003564F8" w14:paraId="598DFD93" w14:textId="77777777">
        <w:tc>
          <w:tcPr>
            <w:tcW w:w="360" w:type="dxa"/>
            <w:tcBorders>
              <w:left w:val="single" w:sz="6" w:space="0" w:color="auto"/>
              <w:right w:val="nil"/>
            </w:tcBorders>
          </w:tcPr>
          <w:p w14:paraId="3BE303F2"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0F1B2DCA"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20B84DD1" w14:textId="77777777" w:rsidR="00937838" w:rsidRPr="003564F8" w:rsidRDefault="00937838" w:rsidP="00CC1381">
            <w:pPr>
              <w:spacing w:line="240" w:lineRule="auto"/>
              <w:jc w:val="left"/>
              <w:rPr>
                <w:rFonts w:ascii="Arial" w:hAnsi="Arial" w:cs="Arial"/>
                <w:sz w:val="22"/>
                <w:szCs w:val="22"/>
              </w:rPr>
            </w:pPr>
          </w:p>
        </w:tc>
      </w:tr>
      <w:tr w:rsidR="00937838" w:rsidRPr="003564F8" w14:paraId="3E1330BB" w14:textId="77777777">
        <w:tc>
          <w:tcPr>
            <w:tcW w:w="360" w:type="dxa"/>
            <w:tcBorders>
              <w:left w:val="single" w:sz="6" w:space="0" w:color="auto"/>
              <w:right w:val="nil"/>
            </w:tcBorders>
          </w:tcPr>
          <w:p w14:paraId="3745E883" w14:textId="77777777" w:rsidR="00937838" w:rsidRDefault="00937838" w:rsidP="00937838">
            <w:pPr>
              <w:pStyle w:val="a"/>
              <w:numPr>
                <w:ilvl w:val="0"/>
                <w:numId w:val="20"/>
              </w:numPr>
              <w:spacing w:line="240" w:lineRule="auto"/>
              <w:jc w:val="left"/>
              <w:rPr>
                <w:rFonts w:ascii="Arial" w:hAnsi="Arial" w:cs="Arial"/>
                <w:sz w:val="22"/>
                <w:szCs w:val="22"/>
              </w:rPr>
            </w:pPr>
          </w:p>
        </w:tc>
        <w:tc>
          <w:tcPr>
            <w:tcW w:w="9720" w:type="dxa"/>
            <w:tcBorders>
              <w:left w:val="nil"/>
              <w:right w:val="nil"/>
            </w:tcBorders>
            <w:shd w:val="clear" w:color="auto" w:fill="FFFFFF"/>
          </w:tcPr>
          <w:p w14:paraId="0FF5C9F3" w14:textId="77777777" w:rsidR="00937838" w:rsidRPr="00BE135F" w:rsidRDefault="00422969" w:rsidP="00BE135F">
            <w:pPr>
              <w:spacing w:line="240" w:lineRule="auto"/>
              <w:ind w:left="57" w:right="142"/>
              <w:rPr>
                <w:rFonts w:ascii="Arial" w:hAnsi="Arial" w:cs="Arial"/>
                <w:color w:val="000000"/>
                <w:sz w:val="22"/>
                <w:szCs w:val="22"/>
              </w:rPr>
            </w:pPr>
            <w:r w:rsidRPr="00BE135F">
              <w:rPr>
                <w:rFonts w:ascii="Arial" w:hAnsi="Arial" w:cs="Arial"/>
                <w:sz w:val="22"/>
                <w:szCs w:val="22"/>
              </w:rPr>
              <w:t>Provide advice and support to estates team on technical and other issues by following SHTM, SHBN, SHFN, SFG20 and Health &amp; Safety Policy and all relevant guidance and provide sound professional information/advice.</w:t>
            </w:r>
          </w:p>
        </w:tc>
        <w:tc>
          <w:tcPr>
            <w:tcW w:w="388" w:type="dxa"/>
            <w:gridSpan w:val="2"/>
            <w:tcBorders>
              <w:left w:val="nil"/>
              <w:right w:val="single" w:sz="6" w:space="0" w:color="auto"/>
            </w:tcBorders>
          </w:tcPr>
          <w:p w14:paraId="63513961" w14:textId="77777777" w:rsidR="00937838" w:rsidRPr="003564F8" w:rsidRDefault="00937838" w:rsidP="00CC1381">
            <w:pPr>
              <w:spacing w:line="240" w:lineRule="auto"/>
              <w:jc w:val="left"/>
              <w:rPr>
                <w:rFonts w:ascii="Arial" w:hAnsi="Arial" w:cs="Arial"/>
                <w:sz w:val="22"/>
                <w:szCs w:val="22"/>
              </w:rPr>
            </w:pPr>
          </w:p>
        </w:tc>
      </w:tr>
      <w:tr w:rsidR="00937838" w:rsidRPr="003564F8" w14:paraId="6DCFD6E3" w14:textId="77777777">
        <w:tc>
          <w:tcPr>
            <w:tcW w:w="360" w:type="dxa"/>
            <w:tcBorders>
              <w:left w:val="single" w:sz="6" w:space="0" w:color="auto"/>
              <w:right w:val="nil"/>
            </w:tcBorders>
          </w:tcPr>
          <w:p w14:paraId="01413E65" w14:textId="77777777" w:rsidR="00937838" w:rsidRDefault="00937838" w:rsidP="00937838">
            <w:pPr>
              <w:pStyle w:val="a"/>
              <w:spacing w:line="240" w:lineRule="auto"/>
              <w:ind w:left="180"/>
              <w:jc w:val="left"/>
              <w:rPr>
                <w:rFonts w:ascii="Arial" w:hAnsi="Arial" w:cs="Arial"/>
                <w:sz w:val="22"/>
                <w:szCs w:val="22"/>
              </w:rPr>
            </w:pPr>
          </w:p>
        </w:tc>
        <w:tc>
          <w:tcPr>
            <w:tcW w:w="9720" w:type="dxa"/>
            <w:tcBorders>
              <w:left w:val="nil"/>
              <w:right w:val="nil"/>
            </w:tcBorders>
            <w:shd w:val="clear" w:color="auto" w:fill="FFFFFF"/>
          </w:tcPr>
          <w:p w14:paraId="3F034E9B" w14:textId="77777777" w:rsidR="00937838" w:rsidRPr="00BE135F" w:rsidRDefault="00937838" w:rsidP="00BE135F">
            <w:pPr>
              <w:spacing w:line="240" w:lineRule="auto"/>
              <w:ind w:left="57" w:right="142"/>
              <w:rPr>
                <w:rFonts w:ascii="Arial" w:hAnsi="Arial" w:cs="Arial"/>
                <w:color w:val="000000"/>
                <w:sz w:val="22"/>
                <w:szCs w:val="22"/>
              </w:rPr>
            </w:pPr>
          </w:p>
        </w:tc>
        <w:tc>
          <w:tcPr>
            <w:tcW w:w="388" w:type="dxa"/>
            <w:gridSpan w:val="2"/>
            <w:tcBorders>
              <w:left w:val="nil"/>
              <w:right w:val="single" w:sz="6" w:space="0" w:color="auto"/>
            </w:tcBorders>
          </w:tcPr>
          <w:p w14:paraId="7CEB66B3" w14:textId="77777777" w:rsidR="00937838" w:rsidRPr="003564F8" w:rsidRDefault="00937838" w:rsidP="00CC1381">
            <w:pPr>
              <w:spacing w:line="240" w:lineRule="auto"/>
              <w:jc w:val="left"/>
              <w:rPr>
                <w:rFonts w:ascii="Arial" w:hAnsi="Arial" w:cs="Arial"/>
                <w:sz w:val="22"/>
                <w:szCs w:val="22"/>
              </w:rPr>
            </w:pPr>
          </w:p>
        </w:tc>
      </w:tr>
      <w:tr w:rsidR="00937838" w:rsidRPr="003564F8" w14:paraId="21E6819B" w14:textId="77777777">
        <w:tc>
          <w:tcPr>
            <w:tcW w:w="360" w:type="dxa"/>
            <w:tcBorders>
              <w:left w:val="single" w:sz="6" w:space="0" w:color="auto"/>
              <w:right w:val="nil"/>
            </w:tcBorders>
          </w:tcPr>
          <w:p w14:paraId="5973B807" w14:textId="77777777" w:rsidR="00937838" w:rsidRDefault="00BE135F" w:rsidP="00BE135F">
            <w:pPr>
              <w:pStyle w:val="a"/>
              <w:spacing w:line="240" w:lineRule="auto"/>
              <w:ind w:left="57"/>
              <w:jc w:val="left"/>
              <w:rPr>
                <w:rFonts w:ascii="Arial" w:hAnsi="Arial" w:cs="Arial"/>
              </w:rPr>
            </w:pPr>
            <w:r>
              <w:rPr>
                <w:rFonts w:ascii="Arial" w:hAnsi="Arial" w:cs="Arial"/>
              </w:rPr>
              <w:t>9.</w:t>
            </w:r>
          </w:p>
          <w:p w14:paraId="4767BE3B" w14:textId="77777777" w:rsidR="00BE135F" w:rsidRDefault="00BE135F" w:rsidP="00BE135F">
            <w:pPr>
              <w:pStyle w:val="a"/>
              <w:spacing w:line="240" w:lineRule="auto"/>
              <w:ind w:left="57"/>
              <w:jc w:val="left"/>
              <w:rPr>
                <w:rFonts w:ascii="Arial" w:hAnsi="Arial" w:cs="Arial"/>
              </w:rPr>
            </w:pPr>
          </w:p>
          <w:p w14:paraId="71F9C788" w14:textId="77777777" w:rsidR="00BE135F" w:rsidRDefault="00BE135F" w:rsidP="00BE135F">
            <w:pPr>
              <w:pStyle w:val="a"/>
              <w:spacing w:line="240" w:lineRule="auto"/>
              <w:ind w:left="57"/>
              <w:jc w:val="left"/>
              <w:rPr>
                <w:rFonts w:ascii="Arial" w:hAnsi="Arial" w:cs="Arial"/>
              </w:rPr>
            </w:pPr>
          </w:p>
          <w:p w14:paraId="16688E0A" w14:textId="77777777" w:rsidR="00BE135F" w:rsidRDefault="00BE135F" w:rsidP="00BE135F">
            <w:pPr>
              <w:pStyle w:val="a"/>
              <w:spacing w:line="240" w:lineRule="auto"/>
              <w:ind w:left="57"/>
              <w:jc w:val="left"/>
              <w:rPr>
                <w:rFonts w:ascii="Arial" w:hAnsi="Arial" w:cs="Arial"/>
              </w:rPr>
            </w:pPr>
          </w:p>
          <w:p w14:paraId="441DE32F" w14:textId="77777777" w:rsidR="00BE135F" w:rsidRDefault="00BE135F" w:rsidP="00BE135F">
            <w:pPr>
              <w:pStyle w:val="a"/>
              <w:spacing w:line="240" w:lineRule="auto"/>
              <w:jc w:val="left"/>
              <w:rPr>
                <w:rFonts w:ascii="Arial" w:hAnsi="Arial" w:cs="Arial"/>
              </w:rPr>
            </w:pPr>
          </w:p>
          <w:p w14:paraId="49A15BD7" w14:textId="77777777" w:rsidR="00BE135F" w:rsidRPr="00BE135F" w:rsidRDefault="00BE135F" w:rsidP="00BE135F">
            <w:pPr>
              <w:pStyle w:val="a"/>
              <w:spacing w:line="240" w:lineRule="auto"/>
              <w:jc w:val="left"/>
              <w:rPr>
                <w:rFonts w:ascii="Arial" w:hAnsi="Arial" w:cs="Arial"/>
              </w:rPr>
            </w:pPr>
            <w:r>
              <w:rPr>
                <w:rFonts w:ascii="Arial" w:hAnsi="Arial" w:cs="Arial"/>
              </w:rPr>
              <w:t>10.</w:t>
            </w:r>
          </w:p>
        </w:tc>
        <w:tc>
          <w:tcPr>
            <w:tcW w:w="9720" w:type="dxa"/>
            <w:tcBorders>
              <w:left w:val="nil"/>
              <w:right w:val="nil"/>
            </w:tcBorders>
            <w:shd w:val="clear" w:color="auto" w:fill="FFFFFF"/>
          </w:tcPr>
          <w:p w14:paraId="4E4D11CF" w14:textId="4BE3CA84" w:rsidR="00471553" w:rsidRPr="00BE135F" w:rsidRDefault="00937838" w:rsidP="00BE135F">
            <w:pPr>
              <w:spacing w:line="240" w:lineRule="auto"/>
              <w:ind w:left="57" w:right="181"/>
              <w:rPr>
                <w:rFonts w:ascii="Arial" w:hAnsi="Arial" w:cs="Arial"/>
                <w:sz w:val="22"/>
                <w:szCs w:val="22"/>
              </w:rPr>
            </w:pPr>
            <w:r w:rsidRPr="00BE135F">
              <w:rPr>
                <w:rFonts w:ascii="Arial" w:hAnsi="Arial" w:cs="Arial"/>
                <w:sz w:val="22"/>
                <w:szCs w:val="22"/>
              </w:rPr>
              <w:t xml:space="preserve">As a member of </w:t>
            </w:r>
            <w:r w:rsidR="00A8623D">
              <w:rPr>
                <w:rFonts w:ascii="Arial" w:hAnsi="Arial" w:cs="Arial"/>
                <w:sz w:val="22"/>
                <w:szCs w:val="22"/>
              </w:rPr>
              <w:t>Facilities</w:t>
            </w:r>
            <w:r w:rsidR="001D2A05" w:rsidRPr="00BE135F">
              <w:rPr>
                <w:rFonts w:ascii="Arial" w:hAnsi="Arial" w:cs="Arial"/>
                <w:sz w:val="22"/>
                <w:szCs w:val="22"/>
              </w:rPr>
              <w:t xml:space="preserve"> team,</w:t>
            </w:r>
            <w:r w:rsidRPr="00BE135F">
              <w:rPr>
                <w:rFonts w:ascii="Arial" w:hAnsi="Arial" w:cs="Arial"/>
                <w:sz w:val="22"/>
                <w:szCs w:val="22"/>
              </w:rPr>
              <w:t xml:space="preserve"> </w:t>
            </w:r>
            <w:r w:rsidR="001D2A05" w:rsidRPr="00BE135F">
              <w:rPr>
                <w:rFonts w:ascii="Arial" w:hAnsi="Arial" w:cs="Arial"/>
                <w:sz w:val="22"/>
                <w:szCs w:val="22"/>
              </w:rPr>
              <w:t xml:space="preserve">undertake the role of authorised person in either water, asbestos, HVAC or HVLV compliance subject matter areas. As a result, </w:t>
            </w:r>
            <w:r w:rsidRPr="00BE135F">
              <w:rPr>
                <w:rFonts w:ascii="Arial" w:hAnsi="Arial" w:cs="Arial"/>
                <w:sz w:val="22"/>
                <w:szCs w:val="22"/>
              </w:rPr>
              <w:t xml:space="preserve">contribute to the continuous development </w:t>
            </w:r>
            <w:r w:rsidR="001D2A05" w:rsidRPr="00BE135F">
              <w:rPr>
                <w:rFonts w:ascii="Arial" w:hAnsi="Arial" w:cs="Arial"/>
                <w:sz w:val="22"/>
                <w:szCs w:val="22"/>
              </w:rPr>
              <w:t>compliance management</w:t>
            </w:r>
            <w:r w:rsidRPr="00BE135F">
              <w:rPr>
                <w:rFonts w:ascii="Arial" w:hAnsi="Arial" w:cs="Arial"/>
                <w:sz w:val="22"/>
                <w:szCs w:val="22"/>
              </w:rPr>
              <w:t xml:space="preserve"> and delivery of departmental </w:t>
            </w:r>
            <w:r w:rsidR="001D2A05" w:rsidRPr="00BE135F">
              <w:rPr>
                <w:rFonts w:ascii="Arial" w:hAnsi="Arial" w:cs="Arial"/>
                <w:sz w:val="22"/>
                <w:szCs w:val="22"/>
              </w:rPr>
              <w:t>safe</w:t>
            </w:r>
            <w:r w:rsidRPr="00BE135F">
              <w:rPr>
                <w:rFonts w:ascii="Arial" w:hAnsi="Arial" w:cs="Arial"/>
                <w:sz w:val="22"/>
                <w:szCs w:val="22"/>
              </w:rPr>
              <w:t xml:space="preserve"> objectives.</w:t>
            </w:r>
          </w:p>
          <w:p w14:paraId="7DB10FB5" w14:textId="77777777" w:rsidR="00D70D39" w:rsidRDefault="00D70D39" w:rsidP="00BE135F">
            <w:pPr>
              <w:spacing w:line="240" w:lineRule="auto"/>
              <w:ind w:left="57" w:right="181"/>
              <w:rPr>
                <w:rFonts w:ascii="Arial" w:hAnsi="Arial" w:cs="Arial"/>
                <w:sz w:val="22"/>
                <w:szCs w:val="22"/>
              </w:rPr>
            </w:pPr>
          </w:p>
          <w:p w14:paraId="0CB486F9" w14:textId="77777777" w:rsidR="00D70D39" w:rsidRPr="00BE135F" w:rsidRDefault="00D70D39" w:rsidP="00FC1DD6">
            <w:pPr>
              <w:spacing w:line="240" w:lineRule="auto"/>
              <w:ind w:left="57" w:right="181"/>
              <w:rPr>
                <w:rFonts w:ascii="Arial" w:hAnsi="Arial" w:cs="Arial"/>
                <w:sz w:val="22"/>
                <w:szCs w:val="22"/>
              </w:rPr>
            </w:pPr>
            <w:r w:rsidRPr="00BE135F">
              <w:rPr>
                <w:rFonts w:ascii="Arial" w:hAnsi="Arial" w:cs="Arial"/>
                <w:sz w:val="22"/>
                <w:szCs w:val="22"/>
              </w:rPr>
              <w:t xml:space="preserve">Support the development and implementation of the property asset management and sustainability strategy through robust </w:t>
            </w:r>
            <w:r w:rsidR="00FC1DD6">
              <w:rPr>
                <w:rFonts w:ascii="Arial" w:hAnsi="Arial" w:cs="Arial"/>
                <w:sz w:val="22"/>
                <w:szCs w:val="22"/>
              </w:rPr>
              <w:t>management</w:t>
            </w:r>
            <w:r w:rsidRPr="00BE135F">
              <w:rPr>
                <w:rFonts w:ascii="Arial" w:hAnsi="Arial" w:cs="Arial"/>
                <w:sz w:val="22"/>
                <w:szCs w:val="22"/>
              </w:rPr>
              <w:t>.</w:t>
            </w:r>
            <w:r w:rsidR="00FC1DD6">
              <w:rPr>
                <w:rFonts w:ascii="Arial" w:hAnsi="Arial" w:cs="Arial"/>
                <w:sz w:val="22"/>
                <w:szCs w:val="22"/>
              </w:rPr>
              <w:t xml:space="preserve"> Leading the estates work stream you will carry out key activities within the timescales set, reporting into the programme groups.</w:t>
            </w:r>
          </w:p>
        </w:tc>
        <w:tc>
          <w:tcPr>
            <w:tcW w:w="388" w:type="dxa"/>
            <w:gridSpan w:val="2"/>
            <w:tcBorders>
              <w:left w:val="nil"/>
              <w:right w:val="single" w:sz="6" w:space="0" w:color="auto"/>
            </w:tcBorders>
          </w:tcPr>
          <w:p w14:paraId="04AAA772" w14:textId="77777777" w:rsidR="00937838" w:rsidRPr="003564F8" w:rsidRDefault="00937838" w:rsidP="00CC1381">
            <w:pPr>
              <w:spacing w:line="240" w:lineRule="auto"/>
              <w:jc w:val="left"/>
              <w:rPr>
                <w:rFonts w:ascii="Arial" w:hAnsi="Arial" w:cs="Arial"/>
                <w:sz w:val="22"/>
                <w:szCs w:val="22"/>
              </w:rPr>
            </w:pPr>
          </w:p>
        </w:tc>
      </w:tr>
      <w:tr w:rsidR="00937838" w:rsidRPr="003564F8" w14:paraId="11939C5E" w14:textId="77777777">
        <w:tc>
          <w:tcPr>
            <w:tcW w:w="360" w:type="dxa"/>
            <w:tcBorders>
              <w:left w:val="single" w:sz="6" w:space="0" w:color="auto"/>
              <w:bottom w:val="single" w:sz="6" w:space="0" w:color="auto"/>
              <w:right w:val="nil"/>
            </w:tcBorders>
          </w:tcPr>
          <w:p w14:paraId="2306CBD6" w14:textId="77777777" w:rsidR="00937838" w:rsidRDefault="00937838" w:rsidP="007528E7">
            <w:pPr>
              <w:pStyle w:val="a"/>
              <w:spacing w:line="240" w:lineRule="auto"/>
              <w:jc w:val="left"/>
              <w:rPr>
                <w:rFonts w:ascii="Arial" w:hAnsi="Arial" w:cs="Arial"/>
                <w:sz w:val="22"/>
                <w:szCs w:val="22"/>
              </w:rPr>
            </w:pPr>
          </w:p>
        </w:tc>
        <w:tc>
          <w:tcPr>
            <w:tcW w:w="9720" w:type="dxa"/>
            <w:tcBorders>
              <w:left w:val="nil"/>
              <w:bottom w:val="single" w:sz="6" w:space="0" w:color="auto"/>
              <w:right w:val="nil"/>
            </w:tcBorders>
            <w:shd w:val="clear" w:color="auto" w:fill="FFFFFF"/>
          </w:tcPr>
          <w:p w14:paraId="56C690E1" w14:textId="77777777" w:rsidR="00937838" w:rsidRDefault="00937838" w:rsidP="00D019F7">
            <w:pPr>
              <w:spacing w:line="240" w:lineRule="auto"/>
              <w:ind w:right="181"/>
              <w:rPr>
                <w:rFonts w:ascii="Arial" w:hAnsi="Arial" w:cs="Arial"/>
                <w:iCs/>
                <w:sz w:val="22"/>
                <w:szCs w:val="22"/>
              </w:rPr>
            </w:pPr>
          </w:p>
        </w:tc>
        <w:tc>
          <w:tcPr>
            <w:tcW w:w="388" w:type="dxa"/>
            <w:gridSpan w:val="2"/>
            <w:tcBorders>
              <w:left w:val="nil"/>
              <w:bottom w:val="single" w:sz="6" w:space="0" w:color="auto"/>
              <w:right w:val="single" w:sz="6" w:space="0" w:color="auto"/>
            </w:tcBorders>
          </w:tcPr>
          <w:p w14:paraId="1AB0F42A" w14:textId="77777777" w:rsidR="00937838" w:rsidRPr="003564F8" w:rsidRDefault="00937838" w:rsidP="00CC1381">
            <w:pPr>
              <w:spacing w:line="240" w:lineRule="auto"/>
              <w:jc w:val="left"/>
              <w:rPr>
                <w:rFonts w:ascii="Arial" w:hAnsi="Arial" w:cs="Arial"/>
                <w:sz w:val="22"/>
                <w:szCs w:val="22"/>
              </w:rPr>
            </w:pPr>
          </w:p>
        </w:tc>
      </w:tr>
    </w:tbl>
    <w:p w14:paraId="66E282F6" w14:textId="77777777" w:rsidR="00B86446" w:rsidRDefault="00B86446" w:rsidP="00E65336">
      <w:pPr>
        <w:spacing w:line="240" w:lineRule="auto"/>
      </w:pPr>
    </w:p>
    <w:p w14:paraId="1AC6F5C8" w14:textId="77777777" w:rsidR="00132C80" w:rsidRDefault="00132C80" w:rsidP="00E65336">
      <w:pPr>
        <w:spacing w:line="240" w:lineRule="auto"/>
      </w:pPr>
    </w:p>
    <w:p w14:paraId="5DCFA809" w14:textId="77777777" w:rsidR="00132C80" w:rsidRDefault="00132C80" w:rsidP="00E65336">
      <w:pPr>
        <w:spacing w:line="240" w:lineRule="auto"/>
      </w:pPr>
    </w:p>
    <w:tbl>
      <w:tblPr>
        <w:tblW w:w="0" w:type="auto"/>
        <w:tblLayout w:type="fixed"/>
        <w:tblCellMar>
          <w:left w:w="0" w:type="dxa"/>
          <w:right w:w="0" w:type="dxa"/>
        </w:tblCellMar>
        <w:tblLook w:val="0000" w:firstRow="0" w:lastRow="0" w:firstColumn="0" w:lastColumn="0" w:noHBand="0" w:noVBand="0"/>
      </w:tblPr>
      <w:tblGrid>
        <w:gridCol w:w="364"/>
        <w:gridCol w:w="9716"/>
        <w:gridCol w:w="360"/>
      </w:tblGrid>
      <w:tr w:rsidR="00B86446" w:rsidRPr="003564F8" w14:paraId="6810375D" w14:textId="77777777">
        <w:trPr>
          <w:trHeight w:val="168"/>
        </w:trPr>
        <w:tc>
          <w:tcPr>
            <w:tcW w:w="364" w:type="dxa"/>
            <w:tcBorders>
              <w:top w:val="nil"/>
              <w:left w:val="nil"/>
              <w:bottom w:val="single" w:sz="6" w:space="0" w:color="auto"/>
              <w:right w:val="nil"/>
            </w:tcBorders>
          </w:tcPr>
          <w:p w14:paraId="026E4BD2"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7.</w:t>
            </w:r>
          </w:p>
        </w:tc>
        <w:tc>
          <w:tcPr>
            <w:tcW w:w="9716" w:type="dxa"/>
            <w:tcBorders>
              <w:top w:val="nil"/>
              <w:left w:val="nil"/>
              <w:bottom w:val="single" w:sz="6" w:space="0" w:color="auto"/>
              <w:right w:val="nil"/>
            </w:tcBorders>
          </w:tcPr>
          <w:p w14:paraId="5C5F7601"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ASSIGNMENT AND REVIEW OF WORK AND DECISIONS AND JUDGEMENTS</w:t>
            </w:r>
          </w:p>
        </w:tc>
        <w:tc>
          <w:tcPr>
            <w:tcW w:w="360" w:type="dxa"/>
            <w:tcBorders>
              <w:top w:val="nil"/>
              <w:left w:val="nil"/>
              <w:bottom w:val="single" w:sz="6" w:space="0" w:color="auto"/>
              <w:right w:val="nil"/>
            </w:tcBorders>
          </w:tcPr>
          <w:p w14:paraId="553EDF7A" w14:textId="77777777" w:rsidR="00B86446" w:rsidRPr="003564F8" w:rsidRDefault="00B86446" w:rsidP="00CC1381">
            <w:pPr>
              <w:pStyle w:val="BoldCaps"/>
              <w:rPr>
                <w:rFonts w:ascii="Arial" w:hAnsi="Arial" w:cs="Arial"/>
                <w:sz w:val="22"/>
                <w:szCs w:val="22"/>
              </w:rPr>
            </w:pPr>
          </w:p>
        </w:tc>
      </w:tr>
      <w:tr w:rsidR="00B86446" w:rsidRPr="003564F8" w14:paraId="704525D7" w14:textId="77777777">
        <w:tc>
          <w:tcPr>
            <w:tcW w:w="364" w:type="dxa"/>
            <w:tcBorders>
              <w:top w:val="single" w:sz="6" w:space="0" w:color="auto"/>
              <w:left w:val="single" w:sz="6" w:space="0" w:color="auto"/>
              <w:bottom w:val="single" w:sz="6" w:space="0" w:color="auto"/>
              <w:right w:val="nil"/>
            </w:tcBorders>
          </w:tcPr>
          <w:p w14:paraId="5128E824" w14:textId="77777777" w:rsidR="00B86446" w:rsidRPr="003564F8" w:rsidRDefault="00B86446" w:rsidP="007528E7">
            <w:pPr>
              <w:pStyle w:val="a"/>
              <w:spacing w:line="240" w:lineRule="auto"/>
              <w:jc w:val="both"/>
              <w:rPr>
                <w:rFonts w:ascii="Arial" w:hAnsi="Arial" w:cs="Arial"/>
                <w:sz w:val="22"/>
                <w:szCs w:val="22"/>
              </w:rPr>
            </w:pPr>
          </w:p>
        </w:tc>
        <w:tc>
          <w:tcPr>
            <w:tcW w:w="9716" w:type="dxa"/>
            <w:tcBorders>
              <w:top w:val="single" w:sz="6" w:space="0" w:color="auto"/>
              <w:left w:val="nil"/>
              <w:bottom w:val="single" w:sz="6" w:space="0" w:color="auto"/>
              <w:right w:val="nil"/>
            </w:tcBorders>
          </w:tcPr>
          <w:p w14:paraId="295E8280" w14:textId="77777777" w:rsidR="00B86446" w:rsidRPr="003564F8" w:rsidRDefault="00B86446" w:rsidP="000460EB">
            <w:pPr>
              <w:spacing w:before="40" w:line="240" w:lineRule="auto"/>
              <w:ind w:right="142"/>
              <w:rPr>
                <w:rFonts w:ascii="Arial" w:hAnsi="Arial" w:cs="Arial"/>
                <w:sz w:val="22"/>
                <w:szCs w:val="22"/>
              </w:rPr>
            </w:pPr>
            <w:r w:rsidRPr="003564F8">
              <w:rPr>
                <w:rFonts w:ascii="Arial" w:hAnsi="Arial" w:cs="Arial"/>
                <w:sz w:val="22"/>
                <w:szCs w:val="22"/>
              </w:rPr>
              <w:t>Annual objectives</w:t>
            </w:r>
            <w:r w:rsidR="000C46ED">
              <w:rPr>
                <w:rFonts w:ascii="Arial" w:hAnsi="Arial" w:cs="Arial"/>
                <w:sz w:val="22"/>
                <w:szCs w:val="22"/>
              </w:rPr>
              <w:t xml:space="preserve"> </w:t>
            </w:r>
            <w:r w:rsidRPr="003564F8">
              <w:rPr>
                <w:rFonts w:ascii="Arial" w:hAnsi="Arial" w:cs="Arial"/>
                <w:sz w:val="22"/>
                <w:szCs w:val="22"/>
              </w:rPr>
              <w:t xml:space="preserve">are </w:t>
            </w:r>
            <w:r w:rsidR="000C46ED">
              <w:rPr>
                <w:rFonts w:ascii="Arial" w:hAnsi="Arial" w:cs="Arial"/>
                <w:sz w:val="22"/>
                <w:szCs w:val="22"/>
              </w:rPr>
              <w:t xml:space="preserve">identified and </w:t>
            </w:r>
            <w:r w:rsidRPr="003564F8">
              <w:rPr>
                <w:rFonts w:ascii="Arial" w:hAnsi="Arial" w:cs="Arial"/>
                <w:sz w:val="22"/>
                <w:szCs w:val="22"/>
              </w:rPr>
              <w:t xml:space="preserve">agreed with the </w:t>
            </w:r>
            <w:r w:rsidR="00973313">
              <w:rPr>
                <w:rFonts w:ascii="Arial" w:hAnsi="Arial" w:cs="Arial"/>
                <w:sz w:val="22"/>
                <w:szCs w:val="22"/>
              </w:rPr>
              <w:t xml:space="preserve">Associate Head of Estates &amp; Facilities </w:t>
            </w:r>
            <w:r w:rsidRPr="003564F8">
              <w:rPr>
                <w:rFonts w:ascii="Arial" w:hAnsi="Arial" w:cs="Arial"/>
                <w:sz w:val="22"/>
                <w:szCs w:val="22"/>
              </w:rPr>
              <w:t xml:space="preserve">in accordance with </w:t>
            </w:r>
            <w:r w:rsidR="001D2A05">
              <w:rPr>
                <w:rFonts w:ascii="Arial" w:hAnsi="Arial" w:cs="Arial"/>
                <w:sz w:val="22"/>
                <w:szCs w:val="22"/>
              </w:rPr>
              <w:t>Estates &amp; Facilities</w:t>
            </w:r>
            <w:r w:rsidRPr="003564F8">
              <w:rPr>
                <w:rFonts w:ascii="Arial" w:hAnsi="Arial" w:cs="Arial"/>
                <w:sz w:val="22"/>
                <w:szCs w:val="22"/>
              </w:rPr>
              <w:t xml:space="preserve"> and NS</w:t>
            </w:r>
            <w:r>
              <w:rPr>
                <w:rFonts w:ascii="Arial" w:hAnsi="Arial" w:cs="Arial"/>
                <w:sz w:val="22"/>
                <w:szCs w:val="22"/>
              </w:rPr>
              <w:t>S</w:t>
            </w:r>
            <w:r w:rsidRPr="003564F8">
              <w:rPr>
                <w:rFonts w:ascii="Arial" w:hAnsi="Arial" w:cs="Arial"/>
                <w:sz w:val="22"/>
                <w:szCs w:val="22"/>
              </w:rPr>
              <w:t xml:space="preserve"> </w:t>
            </w:r>
            <w:r w:rsidR="000C46ED">
              <w:rPr>
                <w:rFonts w:ascii="Arial" w:hAnsi="Arial" w:cs="Arial"/>
                <w:sz w:val="22"/>
                <w:szCs w:val="22"/>
              </w:rPr>
              <w:t>strategies/</w:t>
            </w:r>
            <w:r w:rsidRPr="003564F8">
              <w:rPr>
                <w:rFonts w:ascii="Arial" w:hAnsi="Arial" w:cs="Arial"/>
                <w:sz w:val="22"/>
                <w:szCs w:val="22"/>
              </w:rPr>
              <w:t>business plans.</w:t>
            </w:r>
            <w:r w:rsidR="00FD50E6">
              <w:rPr>
                <w:rFonts w:ascii="Arial" w:hAnsi="Arial" w:cs="Arial"/>
                <w:sz w:val="22"/>
                <w:szCs w:val="22"/>
              </w:rPr>
              <w:t xml:space="preserve"> Other work is generated by the </w:t>
            </w:r>
            <w:r w:rsidR="00A24386">
              <w:rPr>
                <w:rFonts w:ascii="Arial" w:hAnsi="Arial" w:cs="Arial"/>
                <w:sz w:val="22"/>
                <w:szCs w:val="22"/>
              </w:rPr>
              <w:t>post holder</w:t>
            </w:r>
            <w:r w:rsidR="00FD50E6">
              <w:rPr>
                <w:rFonts w:ascii="Arial" w:hAnsi="Arial" w:cs="Arial"/>
                <w:sz w:val="22"/>
                <w:szCs w:val="22"/>
              </w:rPr>
              <w:t xml:space="preserve"> themselves and through responding to demands from internal </w:t>
            </w:r>
            <w:r w:rsidR="001D2A05">
              <w:rPr>
                <w:rFonts w:ascii="Arial" w:hAnsi="Arial" w:cs="Arial"/>
                <w:sz w:val="22"/>
                <w:szCs w:val="22"/>
              </w:rPr>
              <w:t>stakeholders</w:t>
            </w:r>
            <w:r w:rsidR="00FD50E6">
              <w:rPr>
                <w:rFonts w:ascii="Arial" w:hAnsi="Arial" w:cs="Arial"/>
                <w:sz w:val="22"/>
                <w:szCs w:val="22"/>
              </w:rPr>
              <w:t>.</w:t>
            </w:r>
            <w:r w:rsidRPr="003564F8">
              <w:rPr>
                <w:rFonts w:ascii="Arial" w:hAnsi="Arial" w:cs="Arial"/>
                <w:sz w:val="22"/>
                <w:szCs w:val="22"/>
              </w:rPr>
              <w:t xml:space="preserve"> </w:t>
            </w:r>
          </w:p>
          <w:p w14:paraId="29C11EAD" w14:textId="77777777" w:rsidR="00B86446" w:rsidRPr="003564F8" w:rsidRDefault="00B86446" w:rsidP="007528E7">
            <w:pPr>
              <w:spacing w:line="240" w:lineRule="auto"/>
              <w:ind w:left="357"/>
              <w:rPr>
                <w:rFonts w:ascii="Arial" w:hAnsi="Arial" w:cs="Arial"/>
                <w:sz w:val="22"/>
                <w:szCs w:val="22"/>
              </w:rPr>
            </w:pPr>
          </w:p>
          <w:p w14:paraId="70C292D5" w14:textId="77777777" w:rsidR="00B86446" w:rsidRDefault="00B86446" w:rsidP="007528E7">
            <w:pPr>
              <w:spacing w:line="240" w:lineRule="auto"/>
              <w:rPr>
                <w:rFonts w:ascii="Arial" w:hAnsi="Arial" w:cs="Arial"/>
                <w:sz w:val="22"/>
                <w:szCs w:val="22"/>
              </w:rPr>
            </w:pPr>
            <w:r>
              <w:rPr>
                <w:rFonts w:ascii="Arial" w:hAnsi="Arial" w:cs="Arial"/>
                <w:sz w:val="22"/>
                <w:szCs w:val="22"/>
              </w:rPr>
              <w:t>Within the parameters above,</w:t>
            </w:r>
            <w:r w:rsidRPr="003564F8">
              <w:rPr>
                <w:rFonts w:ascii="Arial" w:hAnsi="Arial" w:cs="Arial"/>
                <w:sz w:val="22"/>
                <w:szCs w:val="22"/>
              </w:rPr>
              <w:t xml:space="preserve"> work is </w:t>
            </w:r>
            <w:r w:rsidR="00A843C5" w:rsidRPr="003564F8">
              <w:rPr>
                <w:rFonts w:ascii="Arial" w:hAnsi="Arial" w:cs="Arial"/>
                <w:sz w:val="22"/>
                <w:szCs w:val="22"/>
              </w:rPr>
              <w:t>self-generated</w:t>
            </w:r>
            <w:r w:rsidRPr="003564F8">
              <w:rPr>
                <w:rFonts w:ascii="Arial" w:hAnsi="Arial" w:cs="Arial"/>
                <w:sz w:val="22"/>
                <w:szCs w:val="22"/>
              </w:rPr>
              <w:t xml:space="preserve"> and prioritised, with the post holder taking responsibility for outcomes and setting timescales. The post holder is required to be proactive and </w:t>
            </w:r>
            <w:r w:rsidR="00A843C5" w:rsidRPr="003564F8">
              <w:rPr>
                <w:rFonts w:ascii="Arial" w:hAnsi="Arial" w:cs="Arial"/>
                <w:sz w:val="22"/>
                <w:szCs w:val="22"/>
              </w:rPr>
              <w:t>self-disciplined</w:t>
            </w:r>
            <w:r w:rsidRPr="003564F8">
              <w:rPr>
                <w:rFonts w:ascii="Arial" w:hAnsi="Arial" w:cs="Arial"/>
                <w:sz w:val="22"/>
                <w:szCs w:val="22"/>
              </w:rPr>
              <w:t xml:space="preserve"> in order to achieve results, and is expected to work on his/her own initiative</w:t>
            </w:r>
            <w:r w:rsidR="00D019F7">
              <w:rPr>
                <w:rFonts w:ascii="Arial" w:hAnsi="Arial" w:cs="Arial"/>
                <w:sz w:val="22"/>
                <w:szCs w:val="22"/>
              </w:rPr>
              <w:t>.</w:t>
            </w:r>
          </w:p>
          <w:p w14:paraId="7387FA39" w14:textId="77777777" w:rsidR="00FF5673" w:rsidRDefault="00FF5673" w:rsidP="007528E7">
            <w:pPr>
              <w:spacing w:line="240" w:lineRule="auto"/>
              <w:rPr>
                <w:rFonts w:ascii="Arial" w:hAnsi="Arial" w:cs="Arial"/>
                <w:sz w:val="22"/>
                <w:szCs w:val="22"/>
              </w:rPr>
            </w:pPr>
          </w:p>
          <w:p w14:paraId="42975EDC" w14:textId="77777777" w:rsidR="00FC1DD6" w:rsidRPr="003564F8" w:rsidRDefault="00B86446" w:rsidP="00A843C5">
            <w:pPr>
              <w:spacing w:after="40" w:line="240" w:lineRule="auto"/>
              <w:ind w:right="142"/>
              <w:rPr>
                <w:rFonts w:ascii="Arial" w:hAnsi="Arial" w:cs="Arial"/>
                <w:sz w:val="22"/>
                <w:szCs w:val="22"/>
              </w:rPr>
            </w:pPr>
            <w:r w:rsidRPr="003564F8">
              <w:rPr>
                <w:rFonts w:ascii="Arial" w:hAnsi="Arial" w:cs="Arial"/>
                <w:sz w:val="22"/>
                <w:szCs w:val="22"/>
              </w:rPr>
              <w:t xml:space="preserve">Progress and results are reviewed by the </w:t>
            </w:r>
            <w:r w:rsidR="00973313">
              <w:rPr>
                <w:rFonts w:ascii="Arial" w:hAnsi="Arial" w:cs="Arial"/>
                <w:sz w:val="22"/>
                <w:szCs w:val="22"/>
              </w:rPr>
              <w:t xml:space="preserve">Associate Head of Estates &amp; Facilities </w:t>
            </w:r>
            <w:r>
              <w:rPr>
                <w:rFonts w:ascii="Arial" w:hAnsi="Arial" w:cs="Arial"/>
                <w:sz w:val="22"/>
                <w:szCs w:val="22"/>
              </w:rPr>
              <w:t>through the NSS development review</w:t>
            </w:r>
            <w:r w:rsidRPr="003564F8">
              <w:rPr>
                <w:rFonts w:ascii="Arial" w:hAnsi="Arial" w:cs="Arial"/>
                <w:sz w:val="22"/>
                <w:szCs w:val="22"/>
              </w:rPr>
              <w:t xml:space="preserve"> system, </w:t>
            </w:r>
            <w:r>
              <w:rPr>
                <w:rFonts w:ascii="Arial" w:hAnsi="Arial" w:cs="Arial"/>
                <w:sz w:val="22"/>
                <w:szCs w:val="22"/>
              </w:rPr>
              <w:t xml:space="preserve">and on an ad-hoc informal basis as required. The post holder is responsible for their own development review plan. </w:t>
            </w:r>
          </w:p>
        </w:tc>
        <w:tc>
          <w:tcPr>
            <w:tcW w:w="360" w:type="dxa"/>
            <w:tcBorders>
              <w:top w:val="single" w:sz="6" w:space="0" w:color="auto"/>
              <w:left w:val="nil"/>
              <w:bottom w:val="single" w:sz="6" w:space="0" w:color="auto"/>
              <w:right w:val="single" w:sz="6" w:space="0" w:color="auto"/>
            </w:tcBorders>
          </w:tcPr>
          <w:p w14:paraId="441EE507" w14:textId="77777777" w:rsidR="00B86446" w:rsidRPr="003564F8" w:rsidRDefault="00B86446" w:rsidP="007528E7">
            <w:pPr>
              <w:spacing w:line="240" w:lineRule="auto"/>
              <w:rPr>
                <w:rFonts w:ascii="Arial" w:hAnsi="Arial" w:cs="Arial"/>
                <w:sz w:val="22"/>
                <w:szCs w:val="22"/>
              </w:rPr>
            </w:pPr>
          </w:p>
        </w:tc>
      </w:tr>
    </w:tbl>
    <w:p w14:paraId="27C9A351" w14:textId="77777777" w:rsidR="00FD50E6" w:rsidRDefault="00FD50E6"/>
    <w:p w14:paraId="7D8B17CA" w14:textId="77777777" w:rsidR="005242C6" w:rsidRDefault="005242C6"/>
    <w:tbl>
      <w:tblPr>
        <w:tblW w:w="0" w:type="auto"/>
        <w:tblLayout w:type="fixed"/>
        <w:tblCellMar>
          <w:left w:w="0" w:type="dxa"/>
          <w:right w:w="0" w:type="dxa"/>
        </w:tblCellMar>
        <w:tblLook w:val="0000" w:firstRow="0" w:lastRow="0" w:firstColumn="0" w:lastColumn="0" w:noHBand="0" w:noVBand="0"/>
      </w:tblPr>
      <w:tblGrid>
        <w:gridCol w:w="364"/>
        <w:gridCol w:w="9716"/>
        <w:gridCol w:w="360"/>
      </w:tblGrid>
      <w:tr w:rsidR="00FA41E2" w:rsidRPr="003564F8" w14:paraId="314E79C7" w14:textId="77777777">
        <w:tc>
          <w:tcPr>
            <w:tcW w:w="364" w:type="dxa"/>
            <w:tcBorders>
              <w:top w:val="nil"/>
              <w:left w:val="nil"/>
              <w:bottom w:val="single" w:sz="6" w:space="0" w:color="auto"/>
              <w:right w:val="nil"/>
            </w:tcBorders>
          </w:tcPr>
          <w:p w14:paraId="5C1C9784" w14:textId="77777777" w:rsidR="00FA41E2" w:rsidRPr="003564F8" w:rsidRDefault="00FA41E2" w:rsidP="00182AE2">
            <w:pPr>
              <w:pStyle w:val="BoldCaps"/>
              <w:rPr>
                <w:rFonts w:ascii="Arial" w:hAnsi="Arial" w:cs="Arial"/>
                <w:sz w:val="22"/>
                <w:szCs w:val="22"/>
              </w:rPr>
            </w:pPr>
            <w:r>
              <w:rPr>
                <w:rFonts w:ascii="Arial" w:hAnsi="Arial" w:cs="Arial"/>
                <w:sz w:val="22"/>
                <w:szCs w:val="22"/>
              </w:rPr>
              <w:t>8</w:t>
            </w:r>
            <w:r w:rsidRPr="003564F8">
              <w:rPr>
                <w:rFonts w:ascii="Arial" w:hAnsi="Arial" w:cs="Arial"/>
                <w:sz w:val="22"/>
                <w:szCs w:val="22"/>
              </w:rPr>
              <w:t>.</w:t>
            </w:r>
          </w:p>
        </w:tc>
        <w:tc>
          <w:tcPr>
            <w:tcW w:w="9716" w:type="dxa"/>
            <w:tcBorders>
              <w:top w:val="nil"/>
              <w:left w:val="nil"/>
              <w:bottom w:val="single" w:sz="6" w:space="0" w:color="auto"/>
              <w:right w:val="nil"/>
            </w:tcBorders>
          </w:tcPr>
          <w:p w14:paraId="4FED9BF6" w14:textId="77777777" w:rsidR="00FA41E2" w:rsidRPr="003564F8" w:rsidRDefault="00FA41E2" w:rsidP="00182AE2">
            <w:pPr>
              <w:pStyle w:val="BoldCaps"/>
              <w:rPr>
                <w:rFonts w:ascii="Arial" w:hAnsi="Arial" w:cs="Arial"/>
                <w:sz w:val="22"/>
                <w:szCs w:val="22"/>
              </w:rPr>
            </w:pPr>
            <w:r w:rsidRPr="003564F8">
              <w:rPr>
                <w:rFonts w:ascii="Arial" w:hAnsi="Arial" w:cs="Arial"/>
                <w:sz w:val="22"/>
                <w:szCs w:val="22"/>
              </w:rPr>
              <w:t xml:space="preserve">COMMUNICATIONS AND WORKING RELATIONSHIPS </w:t>
            </w:r>
          </w:p>
        </w:tc>
        <w:tc>
          <w:tcPr>
            <w:tcW w:w="360" w:type="dxa"/>
            <w:tcBorders>
              <w:top w:val="nil"/>
              <w:left w:val="nil"/>
              <w:bottom w:val="single" w:sz="6" w:space="0" w:color="auto"/>
              <w:right w:val="nil"/>
            </w:tcBorders>
          </w:tcPr>
          <w:p w14:paraId="6985139E" w14:textId="77777777" w:rsidR="00FA41E2" w:rsidRPr="003564F8" w:rsidRDefault="00FA41E2" w:rsidP="00182AE2">
            <w:pPr>
              <w:pStyle w:val="BoldCaps"/>
              <w:rPr>
                <w:rFonts w:ascii="Arial" w:hAnsi="Arial" w:cs="Arial"/>
                <w:sz w:val="22"/>
                <w:szCs w:val="22"/>
              </w:rPr>
            </w:pPr>
          </w:p>
        </w:tc>
      </w:tr>
      <w:tr w:rsidR="00FA41E2" w:rsidRPr="003564F8" w14:paraId="079ED777" w14:textId="77777777">
        <w:tc>
          <w:tcPr>
            <w:tcW w:w="364" w:type="dxa"/>
            <w:tcBorders>
              <w:top w:val="single" w:sz="6" w:space="0" w:color="auto"/>
              <w:left w:val="single" w:sz="6" w:space="0" w:color="auto"/>
              <w:bottom w:val="single" w:sz="6" w:space="0" w:color="auto"/>
              <w:right w:val="nil"/>
            </w:tcBorders>
          </w:tcPr>
          <w:p w14:paraId="2AA297EB" w14:textId="77777777" w:rsidR="00FA41E2" w:rsidRPr="003564F8" w:rsidRDefault="00FA41E2" w:rsidP="007528E7">
            <w:pPr>
              <w:pStyle w:val="a"/>
              <w:spacing w:line="240" w:lineRule="auto"/>
              <w:jc w:val="both"/>
              <w:rPr>
                <w:rFonts w:ascii="Arial" w:hAnsi="Arial" w:cs="Arial"/>
                <w:sz w:val="22"/>
                <w:szCs w:val="22"/>
              </w:rPr>
            </w:pPr>
          </w:p>
        </w:tc>
        <w:tc>
          <w:tcPr>
            <w:tcW w:w="9716" w:type="dxa"/>
            <w:tcBorders>
              <w:top w:val="single" w:sz="6" w:space="0" w:color="auto"/>
              <w:left w:val="nil"/>
              <w:bottom w:val="single" w:sz="6" w:space="0" w:color="auto"/>
              <w:right w:val="nil"/>
            </w:tcBorders>
          </w:tcPr>
          <w:p w14:paraId="3AAAD6EE" w14:textId="77777777" w:rsidR="007808D6" w:rsidRDefault="00AB0803"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Pr>
                <w:rFonts w:ascii="Arial" w:hAnsi="Arial" w:cs="Arial"/>
                <w:color w:val="000000"/>
                <w:sz w:val="22"/>
                <w:szCs w:val="22"/>
              </w:rPr>
              <w:t xml:space="preserve">The </w:t>
            </w:r>
            <w:r w:rsidR="00A24386">
              <w:rPr>
                <w:rFonts w:ascii="Arial" w:hAnsi="Arial" w:cs="Arial"/>
                <w:color w:val="000000"/>
                <w:sz w:val="22"/>
                <w:szCs w:val="22"/>
              </w:rPr>
              <w:t>post holder</w:t>
            </w:r>
            <w:r>
              <w:rPr>
                <w:rFonts w:ascii="Arial" w:hAnsi="Arial" w:cs="Arial"/>
                <w:color w:val="000000"/>
                <w:sz w:val="22"/>
                <w:szCs w:val="22"/>
              </w:rPr>
              <w:t xml:space="preserve"> communicates on a regular basis with a wide range of sta</w:t>
            </w:r>
            <w:r w:rsidR="007808D6">
              <w:rPr>
                <w:rFonts w:ascii="Arial" w:hAnsi="Arial" w:cs="Arial"/>
                <w:color w:val="000000"/>
                <w:sz w:val="22"/>
                <w:szCs w:val="22"/>
              </w:rPr>
              <w:t>keholders and staf</w:t>
            </w:r>
            <w:r>
              <w:rPr>
                <w:rFonts w:ascii="Arial" w:hAnsi="Arial" w:cs="Arial"/>
                <w:color w:val="000000"/>
                <w:sz w:val="22"/>
                <w:szCs w:val="22"/>
              </w:rPr>
              <w:t xml:space="preserve">f at all levels across NSS </w:t>
            </w:r>
            <w:r w:rsidR="007808D6">
              <w:rPr>
                <w:rFonts w:ascii="Arial" w:hAnsi="Arial" w:cs="Arial"/>
                <w:color w:val="000000"/>
                <w:sz w:val="22"/>
                <w:szCs w:val="22"/>
              </w:rPr>
              <w:t xml:space="preserve">in relation to each </w:t>
            </w:r>
            <w:r w:rsidR="00A843C5">
              <w:rPr>
                <w:rFonts w:ascii="Arial" w:hAnsi="Arial" w:cs="Arial"/>
                <w:color w:val="000000"/>
                <w:sz w:val="22"/>
                <w:szCs w:val="22"/>
              </w:rPr>
              <w:t>estates</w:t>
            </w:r>
            <w:r w:rsidR="007808D6">
              <w:rPr>
                <w:rFonts w:ascii="Arial" w:hAnsi="Arial" w:cs="Arial"/>
                <w:color w:val="000000"/>
                <w:sz w:val="22"/>
                <w:szCs w:val="22"/>
              </w:rPr>
              <w:t xml:space="preserve"> project </w:t>
            </w:r>
            <w:r>
              <w:rPr>
                <w:rFonts w:ascii="Arial" w:hAnsi="Arial" w:cs="Arial"/>
                <w:color w:val="000000"/>
                <w:sz w:val="22"/>
                <w:szCs w:val="22"/>
              </w:rPr>
              <w:t xml:space="preserve">and represents the </w:t>
            </w:r>
            <w:r w:rsidR="00A843C5">
              <w:rPr>
                <w:rFonts w:ascii="Arial" w:hAnsi="Arial" w:cs="Arial"/>
                <w:color w:val="000000"/>
                <w:sz w:val="22"/>
                <w:szCs w:val="22"/>
              </w:rPr>
              <w:t>Estates</w:t>
            </w:r>
            <w:r>
              <w:rPr>
                <w:rFonts w:ascii="Arial" w:hAnsi="Arial" w:cs="Arial"/>
                <w:color w:val="000000"/>
                <w:sz w:val="22"/>
                <w:szCs w:val="22"/>
              </w:rPr>
              <w:t xml:space="preserve"> Team at various forums.</w:t>
            </w:r>
          </w:p>
          <w:p w14:paraId="47044A04" w14:textId="77777777" w:rsidR="00AB0803" w:rsidRDefault="00AB0803"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Pr>
                <w:rFonts w:ascii="Arial" w:hAnsi="Arial" w:cs="Arial"/>
                <w:color w:val="000000"/>
                <w:sz w:val="22"/>
                <w:szCs w:val="22"/>
              </w:rPr>
              <w:t xml:space="preserve"> </w:t>
            </w:r>
          </w:p>
          <w:p w14:paraId="0A986854" w14:textId="77777777" w:rsidR="00DB4A30" w:rsidRPr="00E030BA" w:rsidRDefault="00DB4A30"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sidRPr="00E030BA">
              <w:rPr>
                <w:rFonts w:ascii="Arial" w:hAnsi="Arial" w:cs="Arial"/>
                <w:color w:val="000000"/>
                <w:sz w:val="22"/>
                <w:szCs w:val="22"/>
              </w:rPr>
              <w:t xml:space="preserve">The </w:t>
            </w:r>
            <w:r w:rsidR="00A24386" w:rsidRPr="00E030BA">
              <w:rPr>
                <w:rFonts w:ascii="Arial" w:hAnsi="Arial" w:cs="Arial"/>
                <w:color w:val="000000"/>
                <w:sz w:val="22"/>
                <w:szCs w:val="22"/>
              </w:rPr>
              <w:t>post holder</w:t>
            </w:r>
            <w:r w:rsidRPr="00E030BA">
              <w:rPr>
                <w:rFonts w:ascii="Arial" w:hAnsi="Arial" w:cs="Arial"/>
                <w:color w:val="000000"/>
                <w:sz w:val="22"/>
                <w:szCs w:val="22"/>
              </w:rPr>
              <w:t xml:space="preserve"> is required to proactively engage staff </w:t>
            </w:r>
            <w:r w:rsidR="00E030BA">
              <w:rPr>
                <w:rFonts w:ascii="Arial" w:hAnsi="Arial" w:cs="Arial"/>
                <w:color w:val="000000"/>
                <w:sz w:val="22"/>
                <w:szCs w:val="22"/>
              </w:rPr>
              <w:t xml:space="preserve">and stakeholders </w:t>
            </w:r>
            <w:r w:rsidRPr="00E030BA">
              <w:rPr>
                <w:rFonts w:ascii="Arial" w:hAnsi="Arial" w:cs="Arial"/>
                <w:color w:val="000000"/>
                <w:sz w:val="22"/>
                <w:szCs w:val="22"/>
              </w:rPr>
              <w:t xml:space="preserve">involved in each </w:t>
            </w:r>
            <w:r w:rsidR="00A843C5">
              <w:rPr>
                <w:rFonts w:ascii="Arial" w:hAnsi="Arial" w:cs="Arial"/>
                <w:color w:val="000000"/>
                <w:sz w:val="22"/>
                <w:szCs w:val="22"/>
              </w:rPr>
              <w:t>estates</w:t>
            </w:r>
            <w:r w:rsidRPr="00E030BA">
              <w:rPr>
                <w:rFonts w:ascii="Arial" w:hAnsi="Arial" w:cs="Arial"/>
                <w:color w:val="000000"/>
                <w:sz w:val="22"/>
                <w:szCs w:val="22"/>
              </w:rPr>
              <w:t xml:space="preserve"> project and to influence decision making and negotiate practical solutions where necessary to ensure the effective delivery of each property project. </w:t>
            </w:r>
          </w:p>
          <w:p w14:paraId="13E70F12" w14:textId="77777777" w:rsidR="00DB4A30" w:rsidRDefault="00DB4A30"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p>
          <w:p w14:paraId="2239F3FE" w14:textId="77777777" w:rsidR="002E2E3D" w:rsidRDefault="002E2E3D"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Pr>
                <w:rFonts w:ascii="Arial" w:hAnsi="Arial" w:cs="Arial"/>
                <w:color w:val="000000"/>
                <w:sz w:val="22"/>
                <w:szCs w:val="22"/>
              </w:rPr>
              <w:t xml:space="preserve">The </w:t>
            </w:r>
            <w:r w:rsidR="00A24386">
              <w:rPr>
                <w:rFonts w:ascii="Arial" w:hAnsi="Arial" w:cs="Arial"/>
                <w:color w:val="000000"/>
                <w:sz w:val="22"/>
                <w:szCs w:val="22"/>
              </w:rPr>
              <w:t>post holder</w:t>
            </w:r>
            <w:r>
              <w:rPr>
                <w:rFonts w:ascii="Arial" w:hAnsi="Arial" w:cs="Arial"/>
                <w:color w:val="000000"/>
                <w:sz w:val="22"/>
                <w:szCs w:val="22"/>
              </w:rPr>
              <w:t xml:space="preserve"> will actively generate effective working relationships with the Healthy Working Lives team, NSS Fire Adviser and other sources of expertise to ensure all legislative and regulatory are integrated into each project.  The </w:t>
            </w:r>
            <w:r w:rsidR="00A24386">
              <w:rPr>
                <w:rFonts w:ascii="Arial" w:hAnsi="Arial" w:cs="Arial"/>
                <w:color w:val="000000"/>
                <w:sz w:val="22"/>
                <w:szCs w:val="22"/>
              </w:rPr>
              <w:t>post holder</w:t>
            </w:r>
            <w:r>
              <w:rPr>
                <w:rFonts w:ascii="Arial" w:hAnsi="Arial" w:cs="Arial"/>
                <w:color w:val="000000"/>
                <w:sz w:val="22"/>
                <w:szCs w:val="22"/>
              </w:rPr>
              <w:t xml:space="preserve"> will also work closely with NSS IT</w:t>
            </w:r>
            <w:r w:rsidR="00A843C5">
              <w:rPr>
                <w:rFonts w:ascii="Arial" w:hAnsi="Arial" w:cs="Arial"/>
                <w:color w:val="000000"/>
                <w:sz w:val="22"/>
                <w:szCs w:val="22"/>
              </w:rPr>
              <w:t xml:space="preserve"> (</w:t>
            </w:r>
            <w:proofErr w:type="spellStart"/>
            <w:r w:rsidR="00A843C5">
              <w:rPr>
                <w:rFonts w:ascii="Arial" w:hAnsi="Arial" w:cs="Arial"/>
                <w:color w:val="000000"/>
                <w:sz w:val="22"/>
                <w:szCs w:val="22"/>
              </w:rPr>
              <w:t>DaS</w:t>
            </w:r>
            <w:proofErr w:type="spellEnd"/>
            <w:r w:rsidR="00A843C5">
              <w:rPr>
                <w:rFonts w:ascii="Arial" w:hAnsi="Arial" w:cs="Arial"/>
                <w:color w:val="000000"/>
                <w:sz w:val="22"/>
                <w:szCs w:val="22"/>
              </w:rPr>
              <w:t>)</w:t>
            </w:r>
            <w:r>
              <w:rPr>
                <w:rFonts w:ascii="Arial" w:hAnsi="Arial" w:cs="Arial"/>
                <w:color w:val="000000"/>
                <w:sz w:val="22"/>
                <w:szCs w:val="22"/>
              </w:rPr>
              <w:t xml:space="preserve"> engineers to ensure all project related IT installations comply with the NSS </w:t>
            </w:r>
            <w:proofErr w:type="spellStart"/>
            <w:r w:rsidR="00A843C5">
              <w:rPr>
                <w:rFonts w:ascii="Arial" w:hAnsi="Arial" w:cs="Arial"/>
                <w:color w:val="000000"/>
                <w:sz w:val="22"/>
                <w:szCs w:val="22"/>
              </w:rPr>
              <w:t>DaS</w:t>
            </w:r>
            <w:proofErr w:type="spellEnd"/>
            <w:r>
              <w:rPr>
                <w:rFonts w:ascii="Arial" w:hAnsi="Arial" w:cs="Arial"/>
                <w:color w:val="000000"/>
                <w:sz w:val="22"/>
                <w:szCs w:val="22"/>
              </w:rPr>
              <w:t xml:space="preserve"> Strategy </w:t>
            </w:r>
            <w:r w:rsidR="00486CF1">
              <w:rPr>
                <w:rFonts w:ascii="Arial" w:hAnsi="Arial" w:cs="Arial"/>
                <w:color w:val="000000"/>
                <w:sz w:val="22"/>
                <w:szCs w:val="22"/>
              </w:rPr>
              <w:t xml:space="preserve">and </w:t>
            </w:r>
            <w:r w:rsidR="00A24386">
              <w:rPr>
                <w:rFonts w:ascii="Arial" w:hAnsi="Arial" w:cs="Arial"/>
                <w:color w:val="000000"/>
                <w:sz w:val="22"/>
                <w:szCs w:val="22"/>
              </w:rPr>
              <w:t>any future</w:t>
            </w:r>
            <w:r>
              <w:rPr>
                <w:rFonts w:ascii="Arial" w:hAnsi="Arial" w:cs="Arial"/>
                <w:color w:val="000000"/>
                <w:sz w:val="22"/>
                <w:szCs w:val="22"/>
              </w:rPr>
              <w:t xml:space="preserve"> technological advances.</w:t>
            </w:r>
          </w:p>
          <w:p w14:paraId="24521192" w14:textId="77777777" w:rsidR="002E2E3D" w:rsidRDefault="002E2E3D"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p>
          <w:p w14:paraId="7B78CDA6" w14:textId="77777777" w:rsidR="007808D6" w:rsidRDefault="007808D6"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Pr>
                <w:rFonts w:ascii="Arial" w:hAnsi="Arial" w:cs="Arial"/>
                <w:color w:val="000000"/>
                <w:sz w:val="22"/>
                <w:szCs w:val="22"/>
              </w:rPr>
              <w:t xml:space="preserve">The </w:t>
            </w:r>
            <w:r w:rsidR="00A24386">
              <w:rPr>
                <w:rFonts w:ascii="Arial" w:hAnsi="Arial" w:cs="Arial"/>
                <w:color w:val="000000"/>
                <w:sz w:val="22"/>
                <w:szCs w:val="22"/>
              </w:rPr>
              <w:t>post holder</w:t>
            </w:r>
            <w:r>
              <w:rPr>
                <w:rFonts w:ascii="Arial" w:hAnsi="Arial" w:cs="Arial"/>
                <w:color w:val="000000"/>
                <w:sz w:val="22"/>
                <w:szCs w:val="22"/>
              </w:rPr>
              <w:t xml:space="preserve"> provides information, advice and guidance to staff across the organisation ensuring that the complexities involved in each project in relation to construction, building design, technical information, regulations and compliance and space planning issues are understood. This requires the </w:t>
            </w:r>
            <w:r w:rsidR="00A24386">
              <w:rPr>
                <w:rFonts w:ascii="Arial" w:hAnsi="Arial" w:cs="Arial"/>
                <w:color w:val="000000"/>
                <w:sz w:val="22"/>
                <w:szCs w:val="22"/>
              </w:rPr>
              <w:t>post holder</w:t>
            </w:r>
            <w:r>
              <w:rPr>
                <w:rFonts w:ascii="Arial" w:hAnsi="Arial" w:cs="Arial"/>
                <w:color w:val="000000"/>
                <w:sz w:val="22"/>
                <w:szCs w:val="22"/>
              </w:rPr>
              <w:t xml:space="preserve"> to ensure technical terminology is translated into </w:t>
            </w:r>
            <w:r w:rsidR="00DB4A30">
              <w:rPr>
                <w:rFonts w:ascii="Arial" w:hAnsi="Arial" w:cs="Arial"/>
                <w:color w:val="000000"/>
                <w:sz w:val="22"/>
                <w:szCs w:val="22"/>
              </w:rPr>
              <w:t xml:space="preserve">language </w:t>
            </w:r>
            <w:r>
              <w:rPr>
                <w:rFonts w:ascii="Arial" w:hAnsi="Arial" w:cs="Arial"/>
                <w:color w:val="000000"/>
                <w:sz w:val="22"/>
                <w:szCs w:val="22"/>
              </w:rPr>
              <w:t>which all individuals can understand.</w:t>
            </w:r>
          </w:p>
          <w:p w14:paraId="647661AC" w14:textId="77777777" w:rsidR="007808D6" w:rsidRDefault="007808D6"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p>
          <w:p w14:paraId="2C8DF3CE" w14:textId="77777777" w:rsidR="007808D6" w:rsidRDefault="007808D6"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Pr>
                <w:rFonts w:ascii="Arial" w:hAnsi="Arial" w:cs="Arial"/>
                <w:color w:val="000000"/>
                <w:sz w:val="22"/>
                <w:szCs w:val="22"/>
              </w:rPr>
              <w:t>Acts as intermedia</w:t>
            </w:r>
            <w:r w:rsidR="00486CF1">
              <w:rPr>
                <w:rFonts w:ascii="Arial" w:hAnsi="Arial" w:cs="Arial"/>
                <w:color w:val="000000"/>
                <w:sz w:val="22"/>
                <w:szCs w:val="22"/>
              </w:rPr>
              <w:t>ry</w:t>
            </w:r>
            <w:r>
              <w:rPr>
                <w:rFonts w:ascii="Arial" w:hAnsi="Arial" w:cs="Arial"/>
                <w:color w:val="000000"/>
                <w:sz w:val="22"/>
                <w:szCs w:val="22"/>
              </w:rPr>
              <w:t xml:space="preserve"> between external professional consultants, contractors and internal stakeholders ensuring effective lines of communication </w:t>
            </w:r>
            <w:r w:rsidR="00AC7DD5">
              <w:rPr>
                <w:rFonts w:ascii="Arial" w:hAnsi="Arial" w:cs="Arial"/>
                <w:color w:val="000000"/>
                <w:sz w:val="22"/>
                <w:szCs w:val="22"/>
              </w:rPr>
              <w:t xml:space="preserve">and consultation </w:t>
            </w:r>
            <w:r>
              <w:rPr>
                <w:rFonts w:ascii="Arial" w:hAnsi="Arial" w:cs="Arial"/>
                <w:color w:val="000000"/>
                <w:sz w:val="22"/>
                <w:szCs w:val="22"/>
              </w:rPr>
              <w:t>are maintained throughout</w:t>
            </w:r>
            <w:r w:rsidR="00DB4A30">
              <w:rPr>
                <w:rFonts w:ascii="Arial" w:hAnsi="Arial" w:cs="Arial"/>
                <w:color w:val="000000"/>
                <w:sz w:val="22"/>
                <w:szCs w:val="22"/>
              </w:rPr>
              <w:t xml:space="preserve"> the lifecycle of each project</w:t>
            </w:r>
            <w:r>
              <w:rPr>
                <w:rFonts w:ascii="Arial" w:hAnsi="Arial" w:cs="Arial"/>
                <w:color w:val="000000"/>
                <w:sz w:val="22"/>
                <w:szCs w:val="22"/>
              </w:rPr>
              <w:t xml:space="preserve">. </w:t>
            </w:r>
          </w:p>
          <w:p w14:paraId="5CCEE406" w14:textId="77777777" w:rsidR="007808D6" w:rsidRDefault="007808D6"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p>
          <w:p w14:paraId="080EB13F" w14:textId="77777777" w:rsidR="002A1BD9" w:rsidRDefault="002A1BD9" w:rsidP="00FF5673">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line="240" w:lineRule="auto"/>
              <w:ind w:right="142"/>
              <w:rPr>
                <w:rFonts w:ascii="Arial" w:hAnsi="Arial" w:cs="Arial"/>
                <w:iCs/>
                <w:sz w:val="22"/>
                <w:szCs w:val="22"/>
              </w:rPr>
            </w:pPr>
            <w:r>
              <w:rPr>
                <w:rFonts w:ascii="Arial" w:hAnsi="Arial" w:cs="Arial"/>
                <w:iCs/>
                <w:sz w:val="22"/>
                <w:szCs w:val="22"/>
              </w:rPr>
              <w:t xml:space="preserve">Attends and presents information to </w:t>
            </w:r>
            <w:r w:rsidR="001D2A05">
              <w:rPr>
                <w:rFonts w:ascii="Arial" w:hAnsi="Arial" w:cs="Arial"/>
                <w:iCs/>
                <w:sz w:val="22"/>
                <w:szCs w:val="22"/>
              </w:rPr>
              <w:t>stakeholders</w:t>
            </w:r>
            <w:r>
              <w:rPr>
                <w:rFonts w:ascii="Arial" w:hAnsi="Arial" w:cs="Arial"/>
                <w:iCs/>
                <w:sz w:val="22"/>
                <w:szCs w:val="22"/>
              </w:rPr>
              <w:t xml:space="preserve"> through </w:t>
            </w:r>
            <w:r w:rsidR="001D2A05">
              <w:rPr>
                <w:rFonts w:ascii="Arial" w:hAnsi="Arial" w:cs="Arial"/>
                <w:iCs/>
                <w:sz w:val="22"/>
                <w:szCs w:val="22"/>
              </w:rPr>
              <w:t>organisational</w:t>
            </w:r>
            <w:r>
              <w:rPr>
                <w:rFonts w:ascii="Arial" w:hAnsi="Arial" w:cs="Arial"/>
                <w:iCs/>
                <w:sz w:val="22"/>
                <w:szCs w:val="22"/>
              </w:rPr>
              <w:t xml:space="preserve"> User Groups.</w:t>
            </w:r>
          </w:p>
          <w:p w14:paraId="36B2630D" w14:textId="77777777" w:rsidR="002A1BD9" w:rsidRDefault="002A1BD9" w:rsidP="00FF5673">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line="240" w:lineRule="auto"/>
              <w:ind w:right="142"/>
              <w:rPr>
                <w:rFonts w:ascii="Arial" w:hAnsi="Arial" w:cs="Arial"/>
                <w:iCs/>
                <w:sz w:val="22"/>
                <w:szCs w:val="22"/>
              </w:rPr>
            </w:pPr>
          </w:p>
          <w:p w14:paraId="748EC728" w14:textId="77777777" w:rsidR="008B4FDD" w:rsidRDefault="00FF5673" w:rsidP="00FF5673">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line="240" w:lineRule="auto"/>
              <w:ind w:right="142"/>
              <w:rPr>
                <w:rFonts w:ascii="Arial" w:hAnsi="Arial" w:cs="Arial"/>
                <w:iCs/>
                <w:sz w:val="22"/>
                <w:szCs w:val="22"/>
              </w:rPr>
            </w:pPr>
            <w:r w:rsidRPr="005C230A">
              <w:rPr>
                <w:rFonts w:ascii="Arial" w:hAnsi="Arial" w:cs="Arial"/>
                <w:iCs/>
                <w:sz w:val="22"/>
                <w:szCs w:val="22"/>
              </w:rPr>
              <w:t xml:space="preserve">The post holder chairs </w:t>
            </w:r>
            <w:r w:rsidR="008B4FDD">
              <w:rPr>
                <w:rFonts w:ascii="Arial" w:hAnsi="Arial" w:cs="Arial"/>
                <w:iCs/>
                <w:sz w:val="22"/>
                <w:szCs w:val="22"/>
              </w:rPr>
              <w:t xml:space="preserve">meetings on behalf of the </w:t>
            </w:r>
            <w:r w:rsidR="00973313">
              <w:rPr>
                <w:rFonts w:ascii="Arial" w:hAnsi="Arial" w:cs="Arial"/>
                <w:sz w:val="22"/>
                <w:szCs w:val="22"/>
              </w:rPr>
              <w:t>Associate Head of Estates &amp; Facilities</w:t>
            </w:r>
            <w:r w:rsidR="001D2A05">
              <w:rPr>
                <w:rFonts w:ascii="Arial" w:hAnsi="Arial" w:cs="Arial"/>
                <w:iCs/>
                <w:sz w:val="22"/>
                <w:szCs w:val="22"/>
              </w:rPr>
              <w:t>.</w:t>
            </w:r>
          </w:p>
          <w:p w14:paraId="247B36C7" w14:textId="77777777" w:rsidR="00CA7FE7" w:rsidRDefault="00CA7FE7" w:rsidP="001B02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sz w:val="22"/>
                <w:szCs w:val="22"/>
              </w:rPr>
            </w:pPr>
          </w:p>
          <w:p w14:paraId="25F143D7" w14:textId="77777777" w:rsidR="00FA41E2" w:rsidRPr="00335905" w:rsidRDefault="00FA41E2"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r w:rsidRPr="00335905">
              <w:rPr>
                <w:rFonts w:ascii="Arial" w:hAnsi="Arial" w:cs="Arial"/>
                <w:color w:val="000000"/>
                <w:sz w:val="22"/>
                <w:szCs w:val="22"/>
              </w:rPr>
              <w:t xml:space="preserve">The post holder encounters resistance and contention whilst representing the </w:t>
            </w:r>
            <w:r w:rsidR="00A83196">
              <w:rPr>
                <w:rFonts w:ascii="Arial" w:hAnsi="Arial" w:cs="Arial"/>
                <w:color w:val="000000"/>
                <w:sz w:val="22"/>
                <w:szCs w:val="22"/>
              </w:rPr>
              <w:t>estates</w:t>
            </w:r>
            <w:r w:rsidR="00CA7FE7">
              <w:rPr>
                <w:rFonts w:ascii="Arial" w:hAnsi="Arial" w:cs="Arial"/>
                <w:color w:val="000000"/>
                <w:sz w:val="22"/>
                <w:szCs w:val="22"/>
              </w:rPr>
              <w:t xml:space="preserve"> team </w:t>
            </w:r>
            <w:r w:rsidRPr="00335905">
              <w:rPr>
                <w:rFonts w:ascii="Arial" w:hAnsi="Arial" w:cs="Arial"/>
                <w:color w:val="000000"/>
                <w:sz w:val="22"/>
                <w:szCs w:val="22"/>
              </w:rPr>
              <w:t xml:space="preserve">on various forums. Precise and accurate information must be communicated to ensure the position of the department </w:t>
            </w:r>
            <w:r w:rsidR="00DB4A30">
              <w:rPr>
                <w:rFonts w:ascii="Arial" w:hAnsi="Arial" w:cs="Arial"/>
                <w:color w:val="000000"/>
                <w:sz w:val="22"/>
                <w:szCs w:val="22"/>
              </w:rPr>
              <w:t xml:space="preserve">with regard to each property project </w:t>
            </w:r>
            <w:r w:rsidRPr="00335905">
              <w:rPr>
                <w:rFonts w:ascii="Arial" w:hAnsi="Arial" w:cs="Arial"/>
                <w:color w:val="000000"/>
                <w:sz w:val="22"/>
                <w:szCs w:val="22"/>
              </w:rPr>
              <w:t>is clearly and effectively communicated/represented.</w:t>
            </w:r>
          </w:p>
          <w:p w14:paraId="33C456E3" w14:textId="77777777" w:rsidR="00FA41E2" w:rsidRDefault="00FA41E2" w:rsidP="00752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Arial" w:hAnsi="Arial" w:cs="Arial"/>
                <w:color w:val="000000"/>
                <w:sz w:val="22"/>
                <w:szCs w:val="22"/>
              </w:rPr>
            </w:pPr>
          </w:p>
          <w:p w14:paraId="0E461CC2" w14:textId="77777777" w:rsidR="00FA41E2" w:rsidRPr="003564F8" w:rsidRDefault="00FA41E2" w:rsidP="00A83196">
            <w:pPr>
              <w:spacing w:line="240" w:lineRule="auto"/>
              <w:ind w:right="142"/>
              <w:rPr>
                <w:rFonts w:ascii="Arial" w:hAnsi="Arial" w:cs="Arial"/>
                <w:sz w:val="22"/>
                <w:szCs w:val="22"/>
              </w:rPr>
            </w:pPr>
            <w:r w:rsidRPr="00335905">
              <w:rPr>
                <w:rFonts w:ascii="Arial" w:hAnsi="Arial" w:cs="Arial"/>
                <w:color w:val="000000"/>
                <w:sz w:val="22"/>
                <w:szCs w:val="22"/>
              </w:rPr>
              <w:t xml:space="preserve">Regularly network with external individuals and organisations to keep abreast of current issues within </w:t>
            </w:r>
            <w:r w:rsidR="00DB4A30">
              <w:rPr>
                <w:rFonts w:ascii="Arial" w:hAnsi="Arial" w:cs="Arial"/>
                <w:color w:val="000000"/>
                <w:sz w:val="22"/>
                <w:szCs w:val="22"/>
              </w:rPr>
              <w:t>construction/NHS/</w:t>
            </w:r>
            <w:r w:rsidR="00A83196">
              <w:rPr>
                <w:rFonts w:ascii="Arial" w:hAnsi="Arial" w:cs="Arial"/>
                <w:color w:val="000000"/>
                <w:sz w:val="22"/>
                <w:szCs w:val="22"/>
              </w:rPr>
              <w:t>estates</w:t>
            </w:r>
            <w:r w:rsidR="00DB4A30">
              <w:rPr>
                <w:rFonts w:ascii="Arial" w:hAnsi="Arial" w:cs="Arial"/>
                <w:color w:val="000000"/>
                <w:sz w:val="22"/>
                <w:szCs w:val="22"/>
              </w:rPr>
              <w:t>/facilities</w:t>
            </w:r>
            <w:r w:rsidR="00CA7FE7">
              <w:rPr>
                <w:rFonts w:ascii="Arial" w:hAnsi="Arial" w:cs="Arial"/>
                <w:color w:val="000000"/>
                <w:sz w:val="22"/>
                <w:szCs w:val="22"/>
              </w:rPr>
              <w:t xml:space="preserve"> management</w:t>
            </w:r>
            <w:r w:rsidRPr="00335905">
              <w:rPr>
                <w:rFonts w:ascii="Arial" w:hAnsi="Arial" w:cs="Arial"/>
                <w:color w:val="000000"/>
                <w:sz w:val="22"/>
                <w:szCs w:val="22"/>
              </w:rPr>
              <w:t xml:space="preserve"> thereby providing the highest level of current and best practice technical and professional advice to the department.</w:t>
            </w:r>
          </w:p>
        </w:tc>
        <w:tc>
          <w:tcPr>
            <w:tcW w:w="360" w:type="dxa"/>
            <w:tcBorders>
              <w:top w:val="single" w:sz="6" w:space="0" w:color="auto"/>
              <w:left w:val="nil"/>
              <w:bottom w:val="single" w:sz="6" w:space="0" w:color="auto"/>
              <w:right w:val="single" w:sz="6" w:space="0" w:color="auto"/>
            </w:tcBorders>
          </w:tcPr>
          <w:p w14:paraId="32C9ED3C" w14:textId="77777777" w:rsidR="00FA41E2" w:rsidRPr="003564F8" w:rsidRDefault="00FA41E2" w:rsidP="007528E7">
            <w:pPr>
              <w:spacing w:line="240" w:lineRule="auto"/>
              <w:rPr>
                <w:rFonts w:ascii="Arial" w:hAnsi="Arial" w:cs="Arial"/>
                <w:sz w:val="22"/>
                <w:szCs w:val="22"/>
              </w:rPr>
            </w:pPr>
          </w:p>
        </w:tc>
      </w:tr>
    </w:tbl>
    <w:p w14:paraId="73BC9A56" w14:textId="77777777" w:rsidR="00FA41E2" w:rsidRDefault="00FA41E2" w:rsidP="00FA41E2">
      <w:pPr>
        <w:spacing w:line="240" w:lineRule="auto"/>
        <w:ind w:right="142"/>
        <w:rPr>
          <w:rFonts w:ascii="Arial" w:hAnsi="Arial" w:cs="Arial"/>
          <w:sz w:val="22"/>
          <w:szCs w:val="22"/>
        </w:rPr>
      </w:pPr>
    </w:p>
    <w:tbl>
      <w:tblPr>
        <w:tblW w:w="10489" w:type="dxa"/>
        <w:tblLayout w:type="fixed"/>
        <w:tblCellMar>
          <w:left w:w="0" w:type="dxa"/>
          <w:right w:w="0" w:type="dxa"/>
        </w:tblCellMar>
        <w:tblLook w:val="0000" w:firstRow="0" w:lastRow="0" w:firstColumn="0" w:lastColumn="0" w:noHBand="0" w:noVBand="0"/>
      </w:tblPr>
      <w:tblGrid>
        <w:gridCol w:w="364"/>
        <w:gridCol w:w="9716"/>
        <w:gridCol w:w="409"/>
      </w:tblGrid>
      <w:tr w:rsidR="00B86446" w:rsidRPr="003564F8" w14:paraId="7E11093B" w14:textId="77777777">
        <w:tc>
          <w:tcPr>
            <w:tcW w:w="364" w:type="dxa"/>
            <w:tcBorders>
              <w:top w:val="nil"/>
              <w:left w:val="nil"/>
              <w:bottom w:val="single" w:sz="6" w:space="0" w:color="auto"/>
              <w:right w:val="nil"/>
            </w:tcBorders>
          </w:tcPr>
          <w:p w14:paraId="2579D898"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9.</w:t>
            </w:r>
          </w:p>
        </w:tc>
        <w:tc>
          <w:tcPr>
            <w:tcW w:w="9716" w:type="dxa"/>
            <w:tcBorders>
              <w:top w:val="nil"/>
              <w:left w:val="nil"/>
              <w:bottom w:val="single" w:sz="6" w:space="0" w:color="auto"/>
              <w:right w:val="nil"/>
            </w:tcBorders>
          </w:tcPr>
          <w:p w14:paraId="4E7702BB" w14:textId="77777777" w:rsidR="00B86446" w:rsidRPr="00335905" w:rsidRDefault="00B86446" w:rsidP="00CC1381">
            <w:pPr>
              <w:pStyle w:val="BoldCaps"/>
              <w:rPr>
                <w:rFonts w:ascii="Arial" w:hAnsi="Arial" w:cs="Arial"/>
                <w:color w:val="000000"/>
                <w:sz w:val="22"/>
                <w:szCs w:val="22"/>
              </w:rPr>
            </w:pPr>
            <w:r w:rsidRPr="00335905">
              <w:rPr>
                <w:rFonts w:ascii="Arial" w:hAnsi="Arial" w:cs="Arial"/>
                <w:color w:val="000000"/>
                <w:sz w:val="22"/>
                <w:szCs w:val="22"/>
              </w:rPr>
              <w:t>MOST CHALLENGING PART OF THE JOB</w:t>
            </w:r>
          </w:p>
        </w:tc>
        <w:tc>
          <w:tcPr>
            <w:tcW w:w="409" w:type="dxa"/>
            <w:tcBorders>
              <w:top w:val="nil"/>
              <w:left w:val="nil"/>
              <w:bottom w:val="single" w:sz="6" w:space="0" w:color="auto"/>
              <w:right w:val="nil"/>
            </w:tcBorders>
          </w:tcPr>
          <w:p w14:paraId="46B08CA9" w14:textId="77777777" w:rsidR="00B86446" w:rsidRPr="003564F8" w:rsidRDefault="00B86446" w:rsidP="00CC1381">
            <w:pPr>
              <w:pStyle w:val="BoldCaps"/>
              <w:rPr>
                <w:rFonts w:ascii="Arial" w:hAnsi="Arial" w:cs="Arial"/>
                <w:sz w:val="22"/>
                <w:szCs w:val="22"/>
              </w:rPr>
            </w:pPr>
          </w:p>
        </w:tc>
      </w:tr>
      <w:tr w:rsidR="00B86446" w:rsidRPr="003564F8" w14:paraId="13E2411F" w14:textId="77777777">
        <w:tc>
          <w:tcPr>
            <w:tcW w:w="364" w:type="dxa"/>
            <w:tcBorders>
              <w:top w:val="single" w:sz="6" w:space="0" w:color="auto"/>
              <w:left w:val="single" w:sz="6" w:space="0" w:color="auto"/>
              <w:bottom w:val="single" w:sz="6" w:space="0" w:color="auto"/>
              <w:right w:val="nil"/>
            </w:tcBorders>
          </w:tcPr>
          <w:p w14:paraId="6E9C1477" w14:textId="77777777" w:rsidR="00B86446" w:rsidRPr="00D924FC" w:rsidRDefault="00B86446" w:rsidP="00CC1381">
            <w:pPr>
              <w:pStyle w:val="a"/>
              <w:spacing w:before="20" w:after="20" w:line="240" w:lineRule="auto"/>
              <w:rPr>
                <w:rFonts w:ascii="Arial" w:hAnsi="Arial" w:cs="Arial"/>
                <w:sz w:val="22"/>
                <w:szCs w:val="22"/>
              </w:rPr>
            </w:pPr>
          </w:p>
        </w:tc>
        <w:tc>
          <w:tcPr>
            <w:tcW w:w="9716" w:type="dxa"/>
            <w:tcBorders>
              <w:top w:val="single" w:sz="6" w:space="0" w:color="auto"/>
              <w:left w:val="nil"/>
              <w:bottom w:val="single" w:sz="6" w:space="0" w:color="auto"/>
              <w:right w:val="nil"/>
            </w:tcBorders>
          </w:tcPr>
          <w:p w14:paraId="74CA1921" w14:textId="77777777" w:rsidR="007528E7" w:rsidRPr="00335905" w:rsidRDefault="007528E7" w:rsidP="00E65336">
            <w:pPr>
              <w:spacing w:line="240" w:lineRule="auto"/>
              <w:ind w:right="142"/>
              <w:rPr>
                <w:rFonts w:ascii="Arial" w:hAnsi="Arial" w:cs="Arial"/>
                <w:color w:val="000000"/>
                <w:sz w:val="22"/>
                <w:szCs w:val="22"/>
              </w:rPr>
            </w:pPr>
          </w:p>
          <w:p w14:paraId="08330998" w14:textId="77777777" w:rsidR="008B4FDD" w:rsidRDefault="00F5397C" w:rsidP="008B4FDD">
            <w:pPr>
              <w:spacing w:line="240" w:lineRule="auto"/>
              <w:ind w:right="142"/>
              <w:rPr>
                <w:rFonts w:ascii="Arial" w:hAnsi="Arial" w:cs="Arial"/>
                <w:color w:val="000000"/>
                <w:sz w:val="22"/>
                <w:szCs w:val="22"/>
              </w:rPr>
            </w:pPr>
            <w:r w:rsidRPr="00335905">
              <w:rPr>
                <w:rFonts w:ascii="Arial" w:hAnsi="Arial" w:cs="Arial"/>
                <w:color w:val="000000"/>
                <w:sz w:val="22"/>
                <w:szCs w:val="22"/>
              </w:rPr>
              <w:t xml:space="preserve">Managing </w:t>
            </w:r>
            <w:r w:rsidR="00486CF1">
              <w:rPr>
                <w:rFonts w:ascii="Arial" w:hAnsi="Arial" w:cs="Arial"/>
                <w:color w:val="000000"/>
                <w:sz w:val="22"/>
                <w:szCs w:val="22"/>
              </w:rPr>
              <w:t xml:space="preserve">and co-ordinating </w:t>
            </w:r>
            <w:r w:rsidRPr="00335905">
              <w:rPr>
                <w:rFonts w:ascii="Arial" w:hAnsi="Arial" w:cs="Arial"/>
                <w:color w:val="000000"/>
                <w:sz w:val="22"/>
                <w:szCs w:val="22"/>
              </w:rPr>
              <w:t xml:space="preserve">the competing demands of a diverse and complex workload </w:t>
            </w:r>
            <w:r w:rsidR="008D19F2">
              <w:rPr>
                <w:rFonts w:ascii="Arial" w:hAnsi="Arial" w:cs="Arial"/>
                <w:color w:val="000000"/>
                <w:sz w:val="22"/>
                <w:szCs w:val="22"/>
              </w:rPr>
              <w:t xml:space="preserve">involving multiple and concurrent </w:t>
            </w:r>
            <w:r w:rsidR="00471BCD">
              <w:rPr>
                <w:rFonts w:ascii="Arial" w:hAnsi="Arial" w:cs="Arial"/>
                <w:color w:val="000000"/>
                <w:sz w:val="22"/>
                <w:szCs w:val="22"/>
              </w:rPr>
              <w:t>estates</w:t>
            </w:r>
            <w:r w:rsidR="008D19F2">
              <w:rPr>
                <w:rFonts w:ascii="Arial" w:hAnsi="Arial" w:cs="Arial"/>
                <w:color w:val="000000"/>
                <w:sz w:val="22"/>
                <w:szCs w:val="22"/>
              </w:rPr>
              <w:t xml:space="preserve"> projects and ensuring that each is delivered on time and within budget, meet</w:t>
            </w:r>
            <w:r w:rsidR="008B4FDD">
              <w:rPr>
                <w:rFonts w:ascii="Arial" w:hAnsi="Arial" w:cs="Arial"/>
                <w:color w:val="000000"/>
                <w:sz w:val="22"/>
                <w:szCs w:val="22"/>
              </w:rPr>
              <w:t>s</w:t>
            </w:r>
            <w:r w:rsidR="008D19F2">
              <w:rPr>
                <w:rFonts w:ascii="Arial" w:hAnsi="Arial" w:cs="Arial"/>
                <w:color w:val="000000"/>
                <w:sz w:val="22"/>
                <w:szCs w:val="22"/>
              </w:rPr>
              <w:t xml:space="preserve"> all legislative</w:t>
            </w:r>
            <w:r w:rsidR="008B4FDD">
              <w:rPr>
                <w:rFonts w:ascii="Arial" w:hAnsi="Arial" w:cs="Arial"/>
                <w:color w:val="000000"/>
                <w:sz w:val="22"/>
                <w:szCs w:val="22"/>
              </w:rPr>
              <w:t xml:space="preserve"> and </w:t>
            </w:r>
            <w:r w:rsidR="008D19F2">
              <w:rPr>
                <w:rFonts w:ascii="Arial" w:hAnsi="Arial" w:cs="Arial"/>
                <w:color w:val="000000"/>
                <w:sz w:val="22"/>
                <w:szCs w:val="22"/>
              </w:rPr>
              <w:t xml:space="preserve">regulatory requirements and provides accommodation which </w:t>
            </w:r>
            <w:r w:rsidR="008B4FDD">
              <w:rPr>
                <w:rFonts w:ascii="Arial" w:hAnsi="Arial" w:cs="Arial"/>
                <w:color w:val="000000"/>
                <w:sz w:val="22"/>
                <w:szCs w:val="22"/>
              </w:rPr>
              <w:t xml:space="preserve">is fit for purpose, meets </w:t>
            </w:r>
            <w:r w:rsidR="008D19F2">
              <w:rPr>
                <w:rFonts w:ascii="Arial" w:hAnsi="Arial" w:cs="Arial"/>
                <w:color w:val="000000"/>
                <w:sz w:val="22"/>
                <w:szCs w:val="22"/>
              </w:rPr>
              <w:t xml:space="preserve">business needs and </w:t>
            </w:r>
            <w:r w:rsidR="008B4FDD">
              <w:rPr>
                <w:rFonts w:ascii="Arial" w:hAnsi="Arial" w:cs="Arial"/>
                <w:color w:val="000000"/>
                <w:sz w:val="22"/>
                <w:szCs w:val="22"/>
              </w:rPr>
              <w:t xml:space="preserve">reflects customer/stakeholder agreed </w:t>
            </w:r>
            <w:r w:rsidR="008D19F2">
              <w:rPr>
                <w:rFonts w:ascii="Arial" w:hAnsi="Arial" w:cs="Arial"/>
                <w:color w:val="000000"/>
                <w:sz w:val="22"/>
                <w:szCs w:val="22"/>
              </w:rPr>
              <w:t>expectations</w:t>
            </w:r>
            <w:r w:rsidRPr="00335905">
              <w:rPr>
                <w:rFonts w:ascii="Arial" w:hAnsi="Arial" w:cs="Arial"/>
                <w:color w:val="000000"/>
                <w:sz w:val="22"/>
                <w:szCs w:val="22"/>
              </w:rPr>
              <w:t xml:space="preserve">. </w:t>
            </w:r>
          </w:p>
          <w:p w14:paraId="2903B069" w14:textId="77777777" w:rsidR="008B4FDD" w:rsidRDefault="008B4FDD" w:rsidP="008B4FDD">
            <w:pPr>
              <w:spacing w:line="240" w:lineRule="auto"/>
              <w:ind w:right="142"/>
              <w:rPr>
                <w:rFonts w:ascii="Arial" w:hAnsi="Arial" w:cs="Arial"/>
                <w:color w:val="000000"/>
                <w:sz w:val="22"/>
                <w:szCs w:val="22"/>
              </w:rPr>
            </w:pPr>
          </w:p>
          <w:p w14:paraId="0D937BB9" w14:textId="77777777" w:rsidR="008B4FDD" w:rsidRDefault="008B4FDD" w:rsidP="008B4FDD">
            <w:pPr>
              <w:spacing w:line="240" w:lineRule="auto"/>
              <w:ind w:right="142"/>
              <w:rPr>
                <w:rFonts w:ascii="Arial" w:hAnsi="Arial" w:cs="Arial"/>
                <w:color w:val="000000"/>
                <w:sz w:val="22"/>
                <w:szCs w:val="22"/>
              </w:rPr>
            </w:pPr>
            <w:r>
              <w:rPr>
                <w:rFonts w:ascii="Arial" w:hAnsi="Arial" w:cs="Arial"/>
                <w:color w:val="000000"/>
                <w:sz w:val="22"/>
                <w:szCs w:val="22"/>
              </w:rPr>
              <w:t>Effectively and proactively engag</w:t>
            </w:r>
            <w:r w:rsidR="00486CF1">
              <w:rPr>
                <w:rFonts w:ascii="Arial" w:hAnsi="Arial" w:cs="Arial"/>
                <w:color w:val="000000"/>
                <w:sz w:val="22"/>
                <w:szCs w:val="22"/>
              </w:rPr>
              <w:t>ing</w:t>
            </w:r>
            <w:r>
              <w:rPr>
                <w:rFonts w:ascii="Arial" w:hAnsi="Arial" w:cs="Arial"/>
                <w:color w:val="000000"/>
                <w:sz w:val="22"/>
                <w:szCs w:val="22"/>
              </w:rPr>
              <w:t xml:space="preserve"> with and provid</w:t>
            </w:r>
            <w:r w:rsidR="00486CF1">
              <w:rPr>
                <w:rFonts w:ascii="Arial" w:hAnsi="Arial" w:cs="Arial"/>
                <w:color w:val="000000"/>
                <w:sz w:val="22"/>
                <w:szCs w:val="22"/>
              </w:rPr>
              <w:t>ing</w:t>
            </w:r>
            <w:r>
              <w:rPr>
                <w:rFonts w:ascii="Arial" w:hAnsi="Arial" w:cs="Arial"/>
                <w:color w:val="000000"/>
                <w:sz w:val="22"/>
                <w:szCs w:val="22"/>
              </w:rPr>
              <w:t xml:space="preserve"> support to customers and stakeholders to ensure they are positively involved in the process to develop and deliver </w:t>
            </w:r>
            <w:r w:rsidR="00342ECE">
              <w:rPr>
                <w:rFonts w:ascii="Arial" w:hAnsi="Arial" w:cs="Arial"/>
                <w:color w:val="000000"/>
                <w:sz w:val="22"/>
                <w:szCs w:val="22"/>
              </w:rPr>
              <w:t>estates management</w:t>
            </w:r>
            <w:r w:rsidRPr="00335905">
              <w:rPr>
                <w:rFonts w:ascii="Arial" w:hAnsi="Arial" w:cs="Arial"/>
                <w:color w:val="000000"/>
                <w:sz w:val="22"/>
                <w:szCs w:val="22"/>
              </w:rPr>
              <w:t>.</w:t>
            </w:r>
          </w:p>
          <w:p w14:paraId="6DFE17EF" w14:textId="77777777" w:rsidR="0004163B" w:rsidRDefault="0004163B" w:rsidP="008B4FDD">
            <w:pPr>
              <w:spacing w:line="240" w:lineRule="auto"/>
              <w:ind w:right="142"/>
              <w:rPr>
                <w:rFonts w:ascii="Arial" w:hAnsi="Arial" w:cs="Arial"/>
                <w:color w:val="000000"/>
                <w:sz w:val="22"/>
                <w:szCs w:val="22"/>
              </w:rPr>
            </w:pPr>
          </w:p>
          <w:p w14:paraId="47E920B6" w14:textId="77777777" w:rsidR="0004163B" w:rsidRDefault="0004163B" w:rsidP="008B4FDD">
            <w:pPr>
              <w:spacing w:line="240" w:lineRule="auto"/>
              <w:ind w:right="142"/>
              <w:rPr>
                <w:rFonts w:ascii="Arial" w:hAnsi="Arial" w:cs="Arial"/>
                <w:color w:val="000000"/>
                <w:sz w:val="22"/>
                <w:szCs w:val="22"/>
              </w:rPr>
            </w:pPr>
            <w:r w:rsidRPr="0004163B">
              <w:rPr>
                <w:rFonts w:ascii="Arial" w:hAnsi="Arial" w:cs="Arial"/>
                <w:color w:val="000000"/>
                <w:sz w:val="22"/>
                <w:szCs w:val="22"/>
              </w:rPr>
              <w:t>To ensure Estates Services is fully compliant with all Statutory SHTM, SHBN, SHF, SFG20 and Approved Codes of Practice in a highly complex technical environment</w:t>
            </w:r>
            <w:r>
              <w:rPr>
                <w:rFonts w:ascii="Arial" w:hAnsi="Arial" w:cs="Arial"/>
                <w:color w:val="000000"/>
                <w:sz w:val="22"/>
                <w:szCs w:val="22"/>
              </w:rPr>
              <w:t>.</w:t>
            </w:r>
          </w:p>
          <w:p w14:paraId="5598CDBE" w14:textId="77777777" w:rsidR="00B02657" w:rsidRPr="00335905" w:rsidRDefault="00B02657" w:rsidP="00E65336">
            <w:pPr>
              <w:spacing w:line="240" w:lineRule="auto"/>
              <w:ind w:right="142"/>
              <w:rPr>
                <w:rFonts w:ascii="Arial" w:hAnsi="Arial" w:cs="Arial"/>
                <w:color w:val="000000"/>
                <w:sz w:val="22"/>
                <w:szCs w:val="22"/>
              </w:rPr>
            </w:pPr>
          </w:p>
        </w:tc>
        <w:tc>
          <w:tcPr>
            <w:tcW w:w="409" w:type="dxa"/>
            <w:tcBorders>
              <w:top w:val="single" w:sz="6" w:space="0" w:color="auto"/>
              <w:left w:val="nil"/>
              <w:bottom w:val="single" w:sz="6" w:space="0" w:color="auto"/>
              <w:right w:val="single" w:sz="6" w:space="0" w:color="auto"/>
            </w:tcBorders>
          </w:tcPr>
          <w:p w14:paraId="6219D3E1" w14:textId="77777777" w:rsidR="00B86446" w:rsidRPr="003564F8" w:rsidRDefault="00B86446" w:rsidP="00CC1381">
            <w:pPr>
              <w:spacing w:before="20" w:after="20" w:line="240" w:lineRule="auto"/>
              <w:rPr>
                <w:rFonts w:ascii="Arial" w:hAnsi="Arial" w:cs="Arial"/>
                <w:sz w:val="22"/>
                <w:szCs w:val="22"/>
              </w:rPr>
            </w:pPr>
          </w:p>
        </w:tc>
      </w:tr>
    </w:tbl>
    <w:p w14:paraId="69E908B1" w14:textId="77777777" w:rsidR="005B063D" w:rsidRDefault="005B063D" w:rsidP="00B86446">
      <w:pPr>
        <w:spacing w:line="240" w:lineRule="auto"/>
        <w:ind w:right="142"/>
        <w:rPr>
          <w:rFonts w:ascii="Arial" w:hAnsi="Arial" w:cs="Arial"/>
          <w:sz w:val="22"/>
          <w:szCs w:val="22"/>
        </w:rPr>
      </w:pPr>
    </w:p>
    <w:p w14:paraId="2BFF649D" w14:textId="77777777" w:rsidR="00342ECE" w:rsidRDefault="00342ECE" w:rsidP="00B86446">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9630"/>
        <w:gridCol w:w="389"/>
      </w:tblGrid>
      <w:tr w:rsidR="00B86446" w:rsidRPr="003564F8" w14:paraId="2D78D16E" w14:textId="77777777">
        <w:tc>
          <w:tcPr>
            <w:tcW w:w="450" w:type="dxa"/>
            <w:tcBorders>
              <w:top w:val="nil"/>
              <w:left w:val="nil"/>
              <w:bottom w:val="nil"/>
              <w:right w:val="nil"/>
            </w:tcBorders>
          </w:tcPr>
          <w:p w14:paraId="7FC3AD9A"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10.</w:t>
            </w:r>
          </w:p>
        </w:tc>
        <w:tc>
          <w:tcPr>
            <w:tcW w:w="10019" w:type="dxa"/>
            <w:gridSpan w:val="2"/>
            <w:tcBorders>
              <w:top w:val="nil"/>
              <w:left w:val="nil"/>
              <w:bottom w:val="nil"/>
              <w:right w:val="nil"/>
            </w:tcBorders>
          </w:tcPr>
          <w:p w14:paraId="10E7F398"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SYSTEMS</w:t>
            </w:r>
          </w:p>
        </w:tc>
      </w:tr>
      <w:tr w:rsidR="00B86446" w:rsidRPr="003564F8" w14:paraId="1C948417" w14:textId="77777777">
        <w:tc>
          <w:tcPr>
            <w:tcW w:w="450" w:type="dxa"/>
            <w:tcBorders>
              <w:top w:val="single" w:sz="6" w:space="0" w:color="auto"/>
              <w:left w:val="single" w:sz="6" w:space="0" w:color="auto"/>
              <w:bottom w:val="single" w:sz="6" w:space="0" w:color="auto"/>
              <w:right w:val="nil"/>
            </w:tcBorders>
          </w:tcPr>
          <w:p w14:paraId="0F07402E" w14:textId="77777777" w:rsidR="00B86446" w:rsidRPr="003564F8" w:rsidRDefault="00B86446" w:rsidP="005B063D">
            <w:pPr>
              <w:pStyle w:val="a"/>
              <w:spacing w:line="240" w:lineRule="auto"/>
              <w:rPr>
                <w:rFonts w:ascii="Arial" w:hAnsi="Arial" w:cs="Arial"/>
                <w:sz w:val="22"/>
                <w:szCs w:val="22"/>
              </w:rPr>
            </w:pPr>
          </w:p>
        </w:tc>
        <w:tc>
          <w:tcPr>
            <w:tcW w:w="9630" w:type="dxa"/>
            <w:tcBorders>
              <w:top w:val="single" w:sz="6" w:space="0" w:color="auto"/>
              <w:left w:val="nil"/>
              <w:bottom w:val="single" w:sz="6" w:space="0" w:color="auto"/>
              <w:right w:val="nil"/>
            </w:tcBorders>
          </w:tcPr>
          <w:p w14:paraId="2435E8AC" w14:textId="77777777" w:rsidR="00B80203" w:rsidRDefault="00B1053C" w:rsidP="005B063D">
            <w:pPr>
              <w:pStyle w:val="BodyText3"/>
              <w:ind w:right="180"/>
              <w:rPr>
                <w:rFonts w:ascii="Arial" w:hAnsi="Arial" w:cs="Arial"/>
                <w:sz w:val="22"/>
                <w:szCs w:val="22"/>
              </w:rPr>
            </w:pPr>
            <w:r>
              <w:rPr>
                <w:rFonts w:ascii="Arial" w:hAnsi="Arial" w:cs="Arial"/>
                <w:sz w:val="22"/>
                <w:szCs w:val="22"/>
              </w:rPr>
              <w:t>Use of</w:t>
            </w:r>
            <w:r w:rsidR="00B80203" w:rsidRPr="00B1053C">
              <w:rPr>
                <w:rFonts w:ascii="Arial" w:hAnsi="Arial" w:cs="Arial"/>
                <w:sz w:val="22"/>
                <w:szCs w:val="22"/>
              </w:rPr>
              <w:t xml:space="preserve"> standard forms of building contract under contract conditions with particular reference to the Scottish Minor Works Contract</w:t>
            </w:r>
            <w:r w:rsidR="00FC1DD6">
              <w:rPr>
                <w:rFonts w:ascii="Arial" w:hAnsi="Arial" w:cs="Arial"/>
                <w:sz w:val="22"/>
                <w:szCs w:val="22"/>
              </w:rPr>
              <w:t xml:space="preserve"> and NEC3/4</w:t>
            </w:r>
            <w:r w:rsidR="00B80203" w:rsidRPr="00B1053C">
              <w:rPr>
                <w:rFonts w:ascii="Arial" w:hAnsi="Arial" w:cs="Arial"/>
                <w:sz w:val="22"/>
                <w:szCs w:val="22"/>
              </w:rPr>
              <w:t>.</w:t>
            </w:r>
          </w:p>
          <w:p w14:paraId="432BDEA8" w14:textId="77777777" w:rsidR="005B063D" w:rsidRPr="00B1053C" w:rsidRDefault="005B063D" w:rsidP="005B063D">
            <w:pPr>
              <w:pStyle w:val="BodyText3"/>
              <w:ind w:right="180"/>
              <w:rPr>
                <w:rFonts w:ascii="Arial" w:hAnsi="Arial" w:cs="Arial"/>
                <w:sz w:val="22"/>
                <w:szCs w:val="22"/>
              </w:rPr>
            </w:pPr>
          </w:p>
          <w:p w14:paraId="0509BA83" w14:textId="77777777" w:rsidR="00B1053C" w:rsidRPr="00B1053C" w:rsidRDefault="00B1053C" w:rsidP="005B063D">
            <w:pPr>
              <w:ind w:right="180"/>
              <w:rPr>
                <w:rFonts w:ascii="Arial" w:hAnsi="Arial" w:cs="Arial"/>
                <w:color w:val="000000"/>
                <w:sz w:val="22"/>
                <w:szCs w:val="22"/>
              </w:rPr>
            </w:pPr>
            <w:r w:rsidRPr="00B1053C">
              <w:rPr>
                <w:rFonts w:ascii="Arial" w:hAnsi="Arial" w:cs="Arial"/>
                <w:color w:val="000000"/>
                <w:sz w:val="22"/>
                <w:szCs w:val="22"/>
              </w:rPr>
              <w:t>Routine use of the RICS Building Cost Information Service in relation to specialist building and engineering cost estimation</w:t>
            </w:r>
            <w:r w:rsidRPr="00B1053C">
              <w:rPr>
                <w:rFonts w:ascii="Arial" w:hAnsi="Arial" w:cs="Arial"/>
                <w:i/>
                <w:color w:val="000000"/>
                <w:sz w:val="22"/>
                <w:szCs w:val="22"/>
              </w:rPr>
              <w:t>.</w:t>
            </w:r>
          </w:p>
          <w:p w14:paraId="6144E125" w14:textId="77777777" w:rsidR="00B1053C" w:rsidRPr="00B1053C" w:rsidRDefault="00B1053C" w:rsidP="005B063D">
            <w:pPr>
              <w:pStyle w:val="BodyText3"/>
              <w:ind w:right="180"/>
              <w:rPr>
                <w:rFonts w:ascii="Arial" w:hAnsi="Arial" w:cs="Arial"/>
                <w:sz w:val="22"/>
                <w:szCs w:val="22"/>
              </w:rPr>
            </w:pPr>
          </w:p>
          <w:p w14:paraId="2A7E3311" w14:textId="77777777" w:rsidR="00B80203" w:rsidRPr="00B1053C" w:rsidRDefault="00B1053C" w:rsidP="005B063D">
            <w:pPr>
              <w:pStyle w:val="BodyText3"/>
              <w:ind w:right="180"/>
              <w:rPr>
                <w:rFonts w:ascii="Arial" w:hAnsi="Arial" w:cs="Arial"/>
                <w:sz w:val="22"/>
                <w:szCs w:val="22"/>
              </w:rPr>
            </w:pPr>
            <w:r w:rsidRPr="00B1053C">
              <w:rPr>
                <w:rFonts w:ascii="Arial" w:hAnsi="Arial" w:cs="Arial"/>
                <w:sz w:val="22"/>
                <w:szCs w:val="22"/>
              </w:rPr>
              <w:lastRenderedPageBreak/>
              <w:t xml:space="preserve">Extensive use of </w:t>
            </w:r>
            <w:r w:rsidR="00B80203" w:rsidRPr="00B1053C">
              <w:rPr>
                <w:rFonts w:ascii="Arial" w:hAnsi="Arial" w:cs="Arial"/>
                <w:sz w:val="22"/>
                <w:szCs w:val="22"/>
              </w:rPr>
              <w:t xml:space="preserve">MS Project to </w:t>
            </w:r>
            <w:r w:rsidRPr="00B1053C">
              <w:rPr>
                <w:rFonts w:ascii="Arial" w:hAnsi="Arial" w:cs="Arial"/>
                <w:sz w:val="22"/>
                <w:szCs w:val="22"/>
              </w:rPr>
              <w:t>develop and maintain appropriate project documentation and manage project progress and performance</w:t>
            </w:r>
            <w:r w:rsidR="00B80203" w:rsidRPr="00B1053C">
              <w:rPr>
                <w:rFonts w:ascii="Arial" w:hAnsi="Arial" w:cs="Arial"/>
                <w:sz w:val="22"/>
                <w:szCs w:val="22"/>
              </w:rPr>
              <w:t>.</w:t>
            </w:r>
          </w:p>
          <w:p w14:paraId="4679D8DC" w14:textId="77777777" w:rsidR="008D7098" w:rsidRPr="00B1053C" w:rsidRDefault="008D7098" w:rsidP="005B063D">
            <w:pPr>
              <w:spacing w:line="240" w:lineRule="auto"/>
              <w:rPr>
                <w:rFonts w:ascii="Arial" w:hAnsi="Arial" w:cs="Arial"/>
                <w:sz w:val="22"/>
                <w:szCs w:val="22"/>
              </w:rPr>
            </w:pPr>
          </w:p>
          <w:p w14:paraId="4B8146EA" w14:textId="77777777" w:rsidR="00B1053C" w:rsidRDefault="007035D4" w:rsidP="005B063D">
            <w:pPr>
              <w:pStyle w:val="BodyText3"/>
              <w:ind w:right="180"/>
              <w:rPr>
                <w:rFonts w:ascii="Arial" w:hAnsi="Arial" w:cs="Arial"/>
                <w:sz w:val="22"/>
                <w:szCs w:val="22"/>
              </w:rPr>
            </w:pPr>
            <w:r w:rsidRPr="00B1053C">
              <w:rPr>
                <w:rFonts w:ascii="Arial" w:hAnsi="Arial" w:cs="Arial"/>
                <w:sz w:val="22"/>
                <w:szCs w:val="22"/>
              </w:rPr>
              <w:t>Extensive use of MS Office to write reports, letters and spreadsheets and email.</w:t>
            </w:r>
            <w:r w:rsidR="00B1053C" w:rsidRPr="00B1053C">
              <w:rPr>
                <w:rFonts w:ascii="Arial" w:hAnsi="Arial" w:cs="Arial"/>
                <w:sz w:val="22"/>
                <w:szCs w:val="22"/>
              </w:rPr>
              <w:t xml:space="preserve"> </w:t>
            </w:r>
          </w:p>
          <w:p w14:paraId="398A546D" w14:textId="77777777" w:rsidR="00B1053C" w:rsidRPr="00B1053C" w:rsidRDefault="00B1053C" w:rsidP="005B063D">
            <w:pPr>
              <w:pStyle w:val="BodyText3"/>
              <w:ind w:right="180"/>
              <w:rPr>
                <w:rFonts w:ascii="Arial" w:hAnsi="Arial" w:cs="Arial"/>
                <w:sz w:val="22"/>
                <w:szCs w:val="22"/>
              </w:rPr>
            </w:pPr>
            <w:r>
              <w:rPr>
                <w:rFonts w:ascii="Arial" w:hAnsi="Arial" w:cs="Arial"/>
                <w:sz w:val="22"/>
                <w:szCs w:val="22"/>
              </w:rPr>
              <w:t xml:space="preserve">Use of </w:t>
            </w:r>
            <w:smartTag w:uri="urn:schemas-microsoft-com:office:smarttags" w:element="place">
              <w:r>
                <w:rPr>
                  <w:rFonts w:ascii="Arial" w:hAnsi="Arial" w:cs="Arial"/>
                  <w:sz w:val="22"/>
                  <w:szCs w:val="22"/>
                </w:rPr>
                <w:t>PECOS</w:t>
              </w:r>
            </w:smartTag>
            <w:r>
              <w:rPr>
                <w:rFonts w:ascii="Arial" w:hAnsi="Arial" w:cs="Arial"/>
                <w:sz w:val="22"/>
                <w:szCs w:val="22"/>
              </w:rPr>
              <w:t xml:space="preserve"> for purchase authorisation</w:t>
            </w:r>
          </w:p>
          <w:p w14:paraId="0AD5B623" w14:textId="77777777" w:rsidR="00B1053C" w:rsidRDefault="00B1053C" w:rsidP="005B063D">
            <w:pPr>
              <w:pStyle w:val="BodyText3"/>
              <w:ind w:right="180"/>
              <w:rPr>
                <w:rFonts w:ascii="Arial" w:hAnsi="Arial" w:cs="Arial"/>
                <w:sz w:val="22"/>
                <w:szCs w:val="22"/>
              </w:rPr>
            </w:pPr>
          </w:p>
          <w:p w14:paraId="43B91CB4" w14:textId="77777777" w:rsidR="007035D4" w:rsidRPr="00630720" w:rsidRDefault="00471BCD" w:rsidP="005B063D">
            <w:pPr>
              <w:pStyle w:val="BodyText3"/>
              <w:ind w:right="180"/>
              <w:rPr>
                <w:rFonts w:ascii="Arial" w:hAnsi="Arial" w:cs="Arial"/>
                <w:color w:val="000000" w:themeColor="text1"/>
                <w:sz w:val="22"/>
                <w:szCs w:val="22"/>
              </w:rPr>
            </w:pPr>
            <w:r>
              <w:rPr>
                <w:rFonts w:ascii="Arial" w:hAnsi="Arial" w:cs="Arial"/>
                <w:color w:val="000000" w:themeColor="text1"/>
                <w:sz w:val="22"/>
                <w:szCs w:val="22"/>
              </w:rPr>
              <w:t>Routine use of SCART</w:t>
            </w:r>
            <w:r w:rsidR="00FC1DD6">
              <w:rPr>
                <w:rFonts w:ascii="Arial" w:hAnsi="Arial" w:cs="Arial"/>
                <w:color w:val="000000" w:themeColor="text1"/>
                <w:sz w:val="22"/>
                <w:szCs w:val="22"/>
              </w:rPr>
              <w:t xml:space="preserve"> and SAMS</w:t>
            </w:r>
            <w:r>
              <w:rPr>
                <w:rFonts w:ascii="Arial" w:hAnsi="Arial" w:cs="Arial"/>
                <w:color w:val="000000" w:themeColor="text1"/>
                <w:sz w:val="22"/>
                <w:szCs w:val="22"/>
              </w:rPr>
              <w:t xml:space="preserve"> compliance tool for estates audit and reporting.</w:t>
            </w:r>
          </w:p>
        </w:tc>
        <w:tc>
          <w:tcPr>
            <w:tcW w:w="389" w:type="dxa"/>
            <w:tcBorders>
              <w:top w:val="single" w:sz="6" w:space="0" w:color="auto"/>
              <w:left w:val="nil"/>
              <w:bottom w:val="single" w:sz="6" w:space="0" w:color="auto"/>
              <w:right w:val="single" w:sz="6" w:space="0" w:color="auto"/>
            </w:tcBorders>
          </w:tcPr>
          <w:p w14:paraId="2F8F03E0" w14:textId="77777777" w:rsidR="00B86446" w:rsidRPr="003564F8" w:rsidRDefault="00B86446" w:rsidP="00CC1381">
            <w:pPr>
              <w:spacing w:before="20" w:after="20" w:line="240" w:lineRule="auto"/>
              <w:rPr>
                <w:rFonts w:ascii="Arial" w:hAnsi="Arial" w:cs="Arial"/>
                <w:sz w:val="22"/>
                <w:szCs w:val="22"/>
              </w:rPr>
            </w:pPr>
          </w:p>
        </w:tc>
      </w:tr>
    </w:tbl>
    <w:p w14:paraId="089C266C" w14:textId="77777777" w:rsidR="00503BC1" w:rsidRPr="003564F8" w:rsidRDefault="00503BC1" w:rsidP="00B86446">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9630"/>
        <w:gridCol w:w="360"/>
      </w:tblGrid>
      <w:tr w:rsidR="00B86446" w:rsidRPr="003564F8" w14:paraId="660BC6D3" w14:textId="77777777">
        <w:tc>
          <w:tcPr>
            <w:tcW w:w="450" w:type="dxa"/>
            <w:tcBorders>
              <w:top w:val="nil"/>
              <w:left w:val="nil"/>
              <w:bottom w:val="nil"/>
              <w:right w:val="nil"/>
            </w:tcBorders>
          </w:tcPr>
          <w:p w14:paraId="697ABC52"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11.</w:t>
            </w:r>
          </w:p>
        </w:tc>
        <w:tc>
          <w:tcPr>
            <w:tcW w:w="9990" w:type="dxa"/>
            <w:gridSpan w:val="2"/>
            <w:tcBorders>
              <w:top w:val="nil"/>
              <w:left w:val="nil"/>
              <w:bottom w:val="nil"/>
              <w:right w:val="nil"/>
            </w:tcBorders>
          </w:tcPr>
          <w:p w14:paraId="249793BF"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PHYSICAL, MENTAL, EMOTIONAL EFFORT</w:t>
            </w:r>
          </w:p>
        </w:tc>
      </w:tr>
      <w:tr w:rsidR="00B86446" w:rsidRPr="003564F8" w14:paraId="2D935D33" w14:textId="77777777">
        <w:tc>
          <w:tcPr>
            <w:tcW w:w="450" w:type="dxa"/>
            <w:tcBorders>
              <w:top w:val="single" w:sz="6" w:space="0" w:color="auto"/>
              <w:left w:val="single" w:sz="6" w:space="0" w:color="auto"/>
              <w:bottom w:val="nil"/>
              <w:right w:val="nil"/>
            </w:tcBorders>
          </w:tcPr>
          <w:p w14:paraId="6CD76E95" w14:textId="77777777" w:rsidR="00B86446" w:rsidRPr="003564F8" w:rsidRDefault="00B86446" w:rsidP="00CC1381">
            <w:pPr>
              <w:pStyle w:val="a"/>
              <w:spacing w:before="40" w:after="40" w:line="240" w:lineRule="auto"/>
              <w:rPr>
                <w:rFonts w:ascii="Arial" w:hAnsi="Arial" w:cs="Arial"/>
                <w:sz w:val="22"/>
                <w:szCs w:val="22"/>
              </w:rPr>
            </w:pPr>
          </w:p>
        </w:tc>
        <w:tc>
          <w:tcPr>
            <w:tcW w:w="9630" w:type="dxa"/>
            <w:tcBorders>
              <w:top w:val="single" w:sz="6" w:space="0" w:color="auto"/>
              <w:left w:val="nil"/>
              <w:bottom w:val="nil"/>
              <w:right w:val="nil"/>
            </w:tcBorders>
          </w:tcPr>
          <w:p w14:paraId="1FBA337B" w14:textId="77777777" w:rsidR="00E66B1A" w:rsidRDefault="00B86446" w:rsidP="00CC1381">
            <w:pPr>
              <w:tabs>
                <w:tab w:val="left" w:pos="720"/>
              </w:tabs>
              <w:rPr>
                <w:rFonts w:ascii="Arial" w:hAnsi="Arial" w:cs="Arial"/>
                <w:sz w:val="22"/>
                <w:szCs w:val="22"/>
                <w:u w:val="single"/>
              </w:rPr>
            </w:pPr>
            <w:r w:rsidRPr="007035D4">
              <w:rPr>
                <w:rFonts w:ascii="Arial" w:hAnsi="Arial" w:cs="Arial"/>
                <w:sz w:val="22"/>
                <w:szCs w:val="22"/>
                <w:u w:val="single"/>
              </w:rPr>
              <w:t>Physica</w:t>
            </w:r>
            <w:r w:rsidR="00E66B1A">
              <w:rPr>
                <w:rFonts w:ascii="Arial" w:hAnsi="Arial" w:cs="Arial"/>
                <w:sz w:val="22"/>
                <w:szCs w:val="22"/>
                <w:u w:val="single"/>
              </w:rPr>
              <w:t>l</w:t>
            </w:r>
          </w:p>
          <w:p w14:paraId="4555B825" w14:textId="77777777" w:rsidR="00E65336" w:rsidRPr="005B063D" w:rsidRDefault="00E66B1A" w:rsidP="005B063D">
            <w:pPr>
              <w:tabs>
                <w:tab w:val="left" w:pos="720"/>
              </w:tabs>
              <w:spacing w:after="120"/>
              <w:ind w:right="142"/>
              <w:rPr>
                <w:rFonts w:ascii="Arial" w:hAnsi="Arial" w:cs="Arial"/>
                <w:sz w:val="22"/>
                <w:szCs w:val="22"/>
                <w:u w:val="single"/>
              </w:rPr>
            </w:pPr>
            <w:r w:rsidRPr="00E66B1A">
              <w:rPr>
                <w:rFonts w:ascii="Arial" w:hAnsi="Arial" w:cs="Arial"/>
                <w:sz w:val="22"/>
                <w:szCs w:val="22"/>
              </w:rPr>
              <w:t>There is a daily combination of sitting, standing and walking. There are frequent periods of constrained movement, sitting in a restricted position with a lack of physical activity, while using a computer and particularly whilst driving/travelling to and from sites. There is a frequent requirement to walk around entire sites for long periods</w:t>
            </w:r>
            <w:r w:rsidR="006A689E">
              <w:rPr>
                <w:rFonts w:ascii="Arial" w:hAnsi="Arial" w:cs="Arial"/>
                <w:sz w:val="22"/>
                <w:szCs w:val="22"/>
              </w:rPr>
              <w:t>.</w:t>
            </w:r>
          </w:p>
        </w:tc>
        <w:tc>
          <w:tcPr>
            <w:tcW w:w="360" w:type="dxa"/>
            <w:tcBorders>
              <w:top w:val="single" w:sz="6" w:space="0" w:color="auto"/>
              <w:left w:val="nil"/>
              <w:bottom w:val="nil"/>
              <w:right w:val="single" w:sz="6" w:space="0" w:color="auto"/>
            </w:tcBorders>
          </w:tcPr>
          <w:p w14:paraId="048641B5" w14:textId="77777777" w:rsidR="00B86446" w:rsidRPr="003564F8" w:rsidRDefault="00B86446" w:rsidP="00CC1381">
            <w:pPr>
              <w:rPr>
                <w:rFonts w:ascii="Arial" w:hAnsi="Arial" w:cs="Arial"/>
                <w:sz w:val="22"/>
                <w:szCs w:val="22"/>
              </w:rPr>
            </w:pPr>
          </w:p>
        </w:tc>
      </w:tr>
      <w:tr w:rsidR="00B86446" w:rsidRPr="003564F8" w14:paraId="22217FE8" w14:textId="77777777">
        <w:tc>
          <w:tcPr>
            <w:tcW w:w="450" w:type="dxa"/>
            <w:tcBorders>
              <w:top w:val="nil"/>
              <w:left w:val="single" w:sz="6" w:space="0" w:color="auto"/>
              <w:right w:val="nil"/>
            </w:tcBorders>
          </w:tcPr>
          <w:p w14:paraId="096B39F5" w14:textId="77777777" w:rsidR="00B86446" w:rsidRPr="003564F8" w:rsidRDefault="00B86446" w:rsidP="007528E7">
            <w:pPr>
              <w:pStyle w:val="a"/>
              <w:spacing w:line="240" w:lineRule="auto"/>
              <w:rPr>
                <w:rFonts w:ascii="Arial" w:hAnsi="Arial" w:cs="Arial"/>
                <w:sz w:val="22"/>
                <w:szCs w:val="22"/>
              </w:rPr>
            </w:pPr>
          </w:p>
        </w:tc>
        <w:tc>
          <w:tcPr>
            <w:tcW w:w="9630" w:type="dxa"/>
            <w:tcBorders>
              <w:top w:val="nil"/>
              <w:left w:val="nil"/>
              <w:right w:val="nil"/>
            </w:tcBorders>
          </w:tcPr>
          <w:p w14:paraId="719B29F8" w14:textId="77777777" w:rsidR="00DB24CC" w:rsidRPr="007035D4" w:rsidRDefault="00DB24CC" w:rsidP="007528E7">
            <w:pPr>
              <w:pStyle w:val="Heading4"/>
              <w:spacing w:before="0" w:after="0" w:line="240" w:lineRule="auto"/>
              <w:ind w:right="142"/>
              <w:rPr>
                <w:rFonts w:ascii="Arial" w:hAnsi="Arial" w:cs="Arial"/>
                <w:b w:val="0"/>
                <w:bCs w:val="0"/>
                <w:sz w:val="22"/>
                <w:szCs w:val="22"/>
              </w:rPr>
            </w:pPr>
            <w:r w:rsidRPr="007035D4">
              <w:rPr>
                <w:rFonts w:ascii="Arial" w:hAnsi="Arial" w:cs="Arial"/>
                <w:b w:val="0"/>
                <w:bCs w:val="0"/>
                <w:sz w:val="22"/>
                <w:szCs w:val="22"/>
                <w:u w:val="single"/>
              </w:rPr>
              <w:t>Mental</w:t>
            </w:r>
          </w:p>
          <w:p w14:paraId="68A5F13F" w14:textId="77777777" w:rsidR="00DB24CC" w:rsidRPr="007035D4" w:rsidRDefault="00DB24CC" w:rsidP="007528E7">
            <w:pPr>
              <w:spacing w:line="240" w:lineRule="auto"/>
              <w:ind w:right="283"/>
              <w:jc w:val="left"/>
              <w:rPr>
                <w:rFonts w:ascii="Arial" w:hAnsi="Arial" w:cs="Arial"/>
                <w:sz w:val="22"/>
                <w:szCs w:val="22"/>
              </w:rPr>
            </w:pPr>
            <w:r w:rsidRPr="007035D4">
              <w:rPr>
                <w:rFonts w:ascii="Arial" w:hAnsi="Arial" w:cs="Arial"/>
                <w:sz w:val="22"/>
                <w:szCs w:val="22"/>
              </w:rPr>
              <w:t xml:space="preserve">There is a frequent requirement for a prolonged high level of concentration when undertaking </w:t>
            </w:r>
            <w:r w:rsidR="001C43DE">
              <w:rPr>
                <w:rFonts w:ascii="Arial" w:hAnsi="Arial" w:cs="Arial"/>
                <w:sz w:val="22"/>
                <w:szCs w:val="22"/>
              </w:rPr>
              <w:t xml:space="preserve">complex </w:t>
            </w:r>
            <w:r w:rsidRPr="007035D4">
              <w:rPr>
                <w:rFonts w:ascii="Arial" w:hAnsi="Arial" w:cs="Arial"/>
                <w:sz w:val="22"/>
                <w:szCs w:val="22"/>
              </w:rPr>
              <w:t>analytical work, developing p</w:t>
            </w:r>
            <w:r w:rsidR="006A689E">
              <w:rPr>
                <w:rFonts w:ascii="Arial" w:hAnsi="Arial" w:cs="Arial"/>
                <w:sz w:val="22"/>
                <w:szCs w:val="22"/>
              </w:rPr>
              <w:t>roject plans and programmes of work</w:t>
            </w:r>
            <w:r w:rsidRPr="007035D4">
              <w:rPr>
                <w:rFonts w:ascii="Arial" w:hAnsi="Arial" w:cs="Arial"/>
                <w:sz w:val="22"/>
                <w:szCs w:val="22"/>
              </w:rPr>
              <w:t>, chairing meetings, delivering presentations</w:t>
            </w:r>
            <w:r w:rsidR="006A689E">
              <w:rPr>
                <w:rFonts w:ascii="Arial" w:hAnsi="Arial" w:cs="Arial"/>
                <w:sz w:val="22"/>
                <w:szCs w:val="22"/>
              </w:rPr>
              <w:t xml:space="preserve"> and </w:t>
            </w:r>
            <w:r w:rsidRPr="007035D4">
              <w:rPr>
                <w:rFonts w:ascii="Arial" w:hAnsi="Arial" w:cs="Arial"/>
                <w:sz w:val="22"/>
                <w:szCs w:val="22"/>
              </w:rPr>
              <w:t xml:space="preserve">drafting </w:t>
            </w:r>
            <w:r w:rsidR="006A689E">
              <w:rPr>
                <w:rFonts w:ascii="Arial" w:hAnsi="Arial" w:cs="Arial"/>
                <w:sz w:val="22"/>
                <w:szCs w:val="22"/>
              </w:rPr>
              <w:t>reports</w:t>
            </w:r>
            <w:r w:rsidRPr="007035D4">
              <w:rPr>
                <w:rFonts w:ascii="Arial" w:hAnsi="Arial" w:cs="Arial"/>
                <w:sz w:val="22"/>
                <w:szCs w:val="22"/>
              </w:rPr>
              <w:t>.</w:t>
            </w:r>
          </w:p>
          <w:p w14:paraId="4124FC4A" w14:textId="77777777" w:rsidR="00C76A75" w:rsidRDefault="00C76A75" w:rsidP="007528E7">
            <w:pPr>
              <w:spacing w:line="240" w:lineRule="auto"/>
              <w:ind w:right="284"/>
              <w:jc w:val="left"/>
              <w:rPr>
                <w:rFonts w:ascii="Arial" w:hAnsi="Arial" w:cs="Arial"/>
                <w:sz w:val="22"/>
                <w:szCs w:val="22"/>
              </w:rPr>
            </w:pPr>
          </w:p>
          <w:p w14:paraId="42EF8D22" w14:textId="77777777" w:rsidR="00DB24CC" w:rsidRPr="007035D4" w:rsidRDefault="00DB24CC" w:rsidP="007528E7">
            <w:pPr>
              <w:spacing w:line="240" w:lineRule="auto"/>
              <w:ind w:right="284"/>
              <w:jc w:val="left"/>
              <w:rPr>
                <w:rFonts w:ascii="Arial" w:hAnsi="Arial" w:cs="Arial"/>
                <w:sz w:val="22"/>
                <w:szCs w:val="22"/>
              </w:rPr>
            </w:pPr>
            <w:r w:rsidRPr="007035D4">
              <w:rPr>
                <w:rFonts w:ascii="Arial" w:hAnsi="Arial" w:cs="Arial"/>
                <w:sz w:val="22"/>
                <w:szCs w:val="22"/>
              </w:rPr>
              <w:t>There is a frequent requirement to:</w:t>
            </w:r>
          </w:p>
          <w:p w14:paraId="7B061A8E" w14:textId="77777777" w:rsidR="00DB24CC" w:rsidRPr="007035D4" w:rsidRDefault="00DB24CC" w:rsidP="007528E7">
            <w:pPr>
              <w:numPr>
                <w:ilvl w:val="0"/>
                <w:numId w:val="5"/>
              </w:numPr>
              <w:tabs>
                <w:tab w:val="num" w:pos="720"/>
              </w:tabs>
              <w:spacing w:line="240" w:lineRule="auto"/>
              <w:ind w:left="450" w:right="283" w:firstLine="0"/>
              <w:jc w:val="left"/>
              <w:rPr>
                <w:rFonts w:ascii="Arial" w:hAnsi="Arial" w:cs="Arial"/>
                <w:sz w:val="22"/>
                <w:szCs w:val="22"/>
              </w:rPr>
            </w:pPr>
            <w:r w:rsidRPr="007035D4">
              <w:rPr>
                <w:rFonts w:ascii="Arial" w:hAnsi="Arial" w:cs="Arial"/>
                <w:sz w:val="22"/>
                <w:szCs w:val="22"/>
              </w:rPr>
              <w:t>respond to unpredictable and competing demands;</w:t>
            </w:r>
          </w:p>
          <w:p w14:paraId="3435A52F" w14:textId="77777777" w:rsidR="006A689E" w:rsidRDefault="00DB24CC" w:rsidP="007528E7">
            <w:pPr>
              <w:numPr>
                <w:ilvl w:val="0"/>
                <w:numId w:val="5"/>
              </w:numPr>
              <w:tabs>
                <w:tab w:val="num" w:pos="720"/>
              </w:tabs>
              <w:spacing w:line="240" w:lineRule="auto"/>
              <w:ind w:left="450" w:right="283" w:firstLine="0"/>
              <w:jc w:val="left"/>
              <w:rPr>
                <w:rFonts w:ascii="Arial" w:hAnsi="Arial" w:cs="Arial"/>
                <w:sz w:val="22"/>
                <w:szCs w:val="22"/>
              </w:rPr>
            </w:pPr>
            <w:r w:rsidRPr="007035D4">
              <w:rPr>
                <w:rFonts w:ascii="Arial" w:hAnsi="Arial" w:cs="Arial"/>
                <w:sz w:val="22"/>
                <w:szCs w:val="22"/>
              </w:rPr>
              <w:t>re-prioritise immediate and long term work plans;</w:t>
            </w:r>
          </w:p>
          <w:p w14:paraId="090ECF9F" w14:textId="77777777" w:rsidR="00CC05C8" w:rsidRDefault="00DB24CC" w:rsidP="00CC05C8">
            <w:pPr>
              <w:numPr>
                <w:ilvl w:val="0"/>
                <w:numId w:val="5"/>
              </w:numPr>
              <w:spacing w:line="240" w:lineRule="auto"/>
              <w:ind w:left="450" w:right="180" w:firstLine="0"/>
              <w:jc w:val="left"/>
              <w:rPr>
                <w:rFonts w:ascii="Arial" w:hAnsi="Arial" w:cs="Arial"/>
                <w:sz w:val="22"/>
                <w:szCs w:val="22"/>
              </w:rPr>
            </w:pPr>
            <w:r w:rsidRPr="007035D4">
              <w:rPr>
                <w:rFonts w:ascii="Arial" w:hAnsi="Arial" w:cs="Arial"/>
                <w:sz w:val="22"/>
                <w:szCs w:val="22"/>
              </w:rPr>
              <w:t>meet competing deadlines</w:t>
            </w:r>
            <w:r w:rsidR="00CC05C8">
              <w:rPr>
                <w:rFonts w:ascii="Arial" w:hAnsi="Arial" w:cs="Arial"/>
                <w:sz w:val="22"/>
                <w:szCs w:val="22"/>
              </w:rPr>
              <w:t xml:space="preserve"> and targets and address severe time constraints </w:t>
            </w:r>
            <w:r w:rsidRPr="007035D4">
              <w:rPr>
                <w:rFonts w:ascii="Arial" w:hAnsi="Arial" w:cs="Arial"/>
                <w:sz w:val="22"/>
                <w:szCs w:val="22"/>
              </w:rPr>
              <w:t xml:space="preserve">over a range </w:t>
            </w:r>
          </w:p>
          <w:p w14:paraId="183FCE8C" w14:textId="77777777" w:rsidR="00DB24CC" w:rsidRDefault="00CC05C8" w:rsidP="006A689E">
            <w:pPr>
              <w:spacing w:line="240" w:lineRule="auto"/>
              <w:ind w:left="450" w:right="180"/>
              <w:jc w:val="left"/>
              <w:rPr>
                <w:rFonts w:ascii="Arial" w:hAnsi="Arial" w:cs="Arial"/>
                <w:sz w:val="22"/>
                <w:szCs w:val="22"/>
              </w:rPr>
            </w:pPr>
            <w:r>
              <w:rPr>
                <w:rFonts w:ascii="Arial" w:hAnsi="Arial" w:cs="Arial"/>
                <w:sz w:val="22"/>
                <w:szCs w:val="22"/>
              </w:rPr>
              <w:t xml:space="preserve">    </w:t>
            </w:r>
            <w:r w:rsidR="00DB24CC" w:rsidRPr="007035D4">
              <w:rPr>
                <w:rFonts w:ascii="Arial" w:hAnsi="Arial" w:cs="Arial"/>
                <w:sz w:val="22"/>
                <w:szCs w:val="22"/>
              </w:rPr>
              <w:t xml:space="preserve">of issues, i.e. legislative, </w:t>
            </w:r>
            <w:r w:rsidR="006A689E">
              <w:rPr>
                <w:rFonts w:ascii="Arial" w:hAnsi="Arial" w:cs="Arial"/>
                <w:sz w:val="22"/>
                <w:szCs w:val="22"/>
              </w:rPr>
              <w:t xml:space="preserve">financial, regulatory, </w:t>
            </w:r>
            <w:r w:rsidR="00FA41E2">
              <w:rPr>
                <w:rFonts w:ascii="Arial" w:hAnsi="Arial" w:cs="Arial"/>
                <w:sz w:val="22"/>
                <w:szCs w:val="22"/>
              </w:rPr>
              <w:t>o</w:t>
            </w:r>
            <w:r w:rsidR="00DB24CC" w:rsidRPr="007035D4">
              <w:rPr>
                <w:rFonts w:ascii="Arial" w:hAnsi="Arial" w:cs="Arial"/>
                <w:sz w:val="22"/>
                <w:szCs w:val="22"/>
              </w:rPr>
              <w:t xml:space="preserve">perational. </w:t>
            </w:r>
          </w:p>
          <w:p w14:paraId="62E384C8" w14:textId="77777777" w:rsidR="00002C39" w:rsidRPr="007035D4" w:rsidRDefault="00002C39" w:rsidP="007528E7">
            <w:pPr>
              <w:spacing w:line="240" w:lineRule="auto"/>
              <w:ind w:left="450" w:right="180"/>
              <w:jc w:val="left"/>
              <w:rPr>
                <w:rFonts w:ascii="Arial" w:hAnsi="Arial" w:cs="Arial"/>
                <w:sz w:val="22"/>
                <w:szCs w:val="22"/>
              </w:rPr>
            </w:pPr>
          </w:p>
          <w:p w14:paraId="4D69E823" w14:textId="77777777" w:rsidR="00DB24CC" w:rsidRPr="007035D4" w:rsidRDefault="00DB24CC" w:rsidP="007528E7">
            <w:pPr>
              <w:spacing w:line="240" w:lineRule="auto"/>
              <w:ind w:right="284"/>
              <w:jc w:val="left"/>
              <w:rPr>
                <w:rFonts w:ascii="Arial" w:hAnsi="Arial" w:cs="Arial"/>
                <w:sz w:val="22"/>
                <w:szCs w:val="22"/>
              </w:rPr>
            </w:pPr>
            <w:r w:rsidRPr="007035D4">
              <w:rPr>
                <w:rFonts w:ascii="Arial" w:hAnsi="Arial" w:cs="Arial"/>
                <w:sz w:val="22"/>
                <w:szCs w:val="22"/>
              </w:rPr>
              <w:t xml:space="preserve">The </w:t>
            </w:r>
            <w:r w:rsidR="00F63D3F">
              <w:rPr>
                <w:rFonts w:ascii="Arial" w:hAnsi="Arial" w:cs="Arial"/>
                <w:sz w:val="22"/>
                <w:szCs w:val="22"/>
              </w:rPr>
              <w:t>post</w:t>
            </w:r>
            <w:r w:rsidR="00F63D3F" w:rsidRPr="007035D4">
              <w:rPr>
                <w:rFonts w:ascii="Arial" w:hAnsi="Arial" w:cs="Arial"/>
                <w:sz w:val="22"/>
                <w:szCs w:val="22"/>
              </w:rPr>
              <w:t xml:space="preserve"> holder</w:t>
            </w:r>
            <w:r w:rsidRPr="007035D4">
              <w:rPr>
                <w:rFonts w:ascii="Arial" w:hAnsi="Arial" w:cs="Arial"/>
                <w:sz w:val="22"/>
                <w:szCs w:val="22"/>
              </w:rPr>
              <w:t xml:space="preserve"> will be expected to have the mental ability to:</w:t>
            </w:r>
          </w:p>
          <w:p w14:paraId="72FB6DBD" w14:textId="77777777" w:rsidR="00DB24CC" w:rsidRPr="007035D4" w:rsidRDefault="00DB24CC" w:rsidP="007528E7">
            <w:pPr>
              <w:numPr>
                <w:ilvl w:val="0"/>
                <w:numId w:val="6"/>
              </w:numPr>
              <w:tabs>
                <w:tab w:val="num" w:pos="720"/>
              </w:tabs>
              <w:spacing w:line="240" w:lineRule="auto"/>
              <w:ind w:left="450" w:right="283" w:firstLine="0"/>
              <w:jc w:val="left"/>
              <w:rPr>
                <w:rFonts w:ascii="Arial" w:hAnsi="Arial" w:cs="Arial"/>
                <w:sz w:val="22"/>
                <w:szCs w:val="22"/>
              </w:rPr>
            </w:pPr>
            <w:r w:rsidRPr="007035D4">
              <w:rPr>
                <w:rFonts w:ascii="Arial" w:hAnsi="Arial" w:cs="Arial"/>
                <w:sz w:val="22"/>
                <w:szCs w:val="22"/>
              </w:rPr>
              <w:t>manage several complex and diverse issues concurrently;</w:t>
            </w:r>
          </w:p>
          <w:p w14:paraId="32ADE27F" w14:textId="77777777" w:rsidR="00DB24CC" w:rsidRPr="007035D4" w:rsidRDefault="00DB24CC" w:rsidP="007528E7">
            <w:pPr>
              <w:numPr>
                <w:ilvl w:val="0"/>
                <w:numId w:val="6"/>
              </w:numPr>
              <w:tabs>
                <w:tab w:val="num" w:pos="720"/>
              </w:tabs>
              <w:spacing w:line="240" w:lineRule="auto"/>
              <w:ind w:left="450" w:right="283" w:firstLine="0"/>
              <w:jc w:val="left"/>
              <w:rPr>
                <w:rFonts w:ascii="Arial" w:hAnsi="Arial" w:cs="Arial"/>
                <w:sz w:val="22"/>
                <w:szCs w:val="22"/>
              </w:rPr>
            </w:pPr>
            <w:r w:rsidRPr="007035D4">
              <w:rPr>
                <w:rFonts w:ascii="Arial" w:hAnsi="Arial" w:cs="Arial"/>
                <w:sz w:val="22"/>
                <w:szCs w:val="22"/>
              </w:rPr>
              <w:t xml:space="preserve">establish and maintain effective levels of communication with a variety of individuals and </w:t>
            </w:r>
          </w:p>
          <w:p w14:paraId="53D6FF46" w14:textId="77777777" w:rsidR="007035D4" w:rsidRDefault="00DB24CC" w:rsidP="007528E7">
            <w:pPr>
              <w:spacing w:line="240" w:lineRule="auto"/>
              <w:ind w:left="450" w:right="283"/>
              <w:jc w:val="left"/>
              <w:rPr>
                <w:rFonts w:ascii="Arial" w:hAnsi="Arial" w:cs="Arial"/>
                <w:sz w:val="22"/>
                <w:szCs w:val="22"/>
              </w:rPr>
            </w:pPr>
            <w:r w:rsidRPr="007035D4">
              <w:rPr>
                <w:rFonts w:ascii="Arial" w:hAnsi="Arial" w:cs="Arial"/>
                <w:sz w:val="22"/>
                <w:szCs w:val="22"/>
              </w:rPr>
              <w:t xml:space="preserve">    </w:t>
            </w:r>
            <w:r w:rsidR="007035D4">
              <w:rPr>
                <w:rFonts w:ascii="Arial" w:hAnsi="Arial" w:cs="Arial"/>
                <w:sz w:val="22"/>
                <w:szCs w:val="22"/>
              </w:rPr>
              <w:t>g</w:t>
            </w:r>
            <w:r w:rsidRPr="007035D4">
              <w:rPr>
                <w:rFonts w:ascii="Arial" w:hAnsi="Arial" w:cs="Arial"/>
                <w:sz w:val="22"/>
                <w:szCs w:val="22"/>
              </w:rPr>
              <w:t>roups in relation to potentially difficult/complex topics in a range of situations;</w:t>
            </w:r>
          </w:p>
          <w:p w14:paraId="7A0BF1CC" w14:textId="77777777" w:rsidR="00C76A75" w:rsidRPr="007035D4" w:rsidRDefault="00C76A75" w:rsidP="00CC05C8">
            <w:pPr>
              <w:numPr>
                <w:ilvl w:val="0"/>
                <w:numId w:val="6"/>
              </w:numPr>
              <w:tabs>
                <w:tab w:val="left" w:pos="450"/>
                <w:tab w:val="left" w:pos="630"/>
              </w:tabs>
              <w:spacing w:line="240" w:lineRule="auto"/>
              <w:ind w:right="0" w:firstLine="50"/>
              <w:jc w:val="left"/>
              <w:rPr>
                <w:rFonts w:ascii="Arial" w:hAnsi="Arial" w:cs="Arial"/>
                <w:sz w:val="22"/>
                <w:szCs w:val="22"/>
              </w:rPr>
            </w:pPr>
            <w:r>
              <w:rPr>
                <w:rFonts w:ascii="Arial" w:hAnsi="Arial" w:cs="Arial"/>
                <w:sz w:val="22"/>
                <w:szCs w:val="22"/>
              </w:rPr>
              <w:t xml:space="preserve"> </w:t>
            </w:r>
            <w:r w:rsidR="005B063D">
              <w:rPr>
                <w:rFonts w:ascii="Arial" w:hAnsi="Arial" w:cs="Arial"/>
                <w:sz w:val="22"/>
                <w:szCs w:val="22"/>
              </w:rPr>
              <w:t>a</w:t>
            </w:r>
            <w:r w:rsidR="005B063D" w:rsidRPr="007035D4">
              <w:rPr>
                <w:rFonts w:ascii="Arial" w:hAnsi="Arial" w:cs="Arial"/>
                <w:sz w:val="22"/>
                <w:szCs w:val="22"/>
              </w:rPr>
              <w:t>nalyse</w:t>
            </w:r>
            <w:r w:rsidR="00DB24CC" w:rsidRPr="007035D4">
              <w:rPr>
                <w:rFonts w:ascii="Arial" w:hAnsi="Arial" w:cs="Arial"/>
                <w:sz w:val="22"/>
                <w:szCs w:val="22"/>
              </w:rPr>
              <w:t>, develop and present knowledge and information to influence key decisions.</w:t>
            </w:r>
          </w:p>
          <w:p w14:paraId="3748295A" w14:textId="77777777" w:rsidR="00B86446" w:rsidRPr="00014593" w:rsidRDefault="00B86446" w:rsidP="00C76A75">
            <w:pPr>
              <w:spacing w:line="240" w:lineRule="auto"/>
              <w:ind w:right="181"/>
              <w:rPr>
                <w:rFonts w:ascii="Arial" w:hAnsi="Arial" w:cs="Arial"/>
                <w:sz w:val="24"/>
                <w:szCs w:val="24"/>
              </w:rPr>
            </w:pPr>
          </w:p>
        </w:tc>
        <w:tc>
          <w:tcPr>
            <w:tcW w:w="360" w:type="dxa"/>
            <w:tcBorders>
              <w:top w:val="nil"/>
              <w:left w:val="nil"/>
              <w:right w:val="single" w:sz="6" w:space="0" w:color="auto"/>
            </w:tcBorders>
          </w:tcPr>
          <w:p w14:paraId="6667407A" w14:textId="77777777" w:rsidR="00B86446" w:rsidRPr="003564F8" w:rsidRDefault="00B86446" w:rsidP="007528E7">
            <w:pPr>
              <w:spacing w:line="240" w:lineRule="auto"/>
              <w:rPr>
                <w:rFonts w:ascii="Arial" w:hAnsi="Arial" w:cs="Arial"/>
                <w:sz w:val="22"/>
                <w:szCs w:val="22"/>
              </w:rPr>
            </w:pPr>
          </w:p>
        </w:tc>
      </w:tr>
      <w:tr w:rsidR="00B86446" w:rsidRPr="003564F8" w14:paraId="0499DA04" w14:textId="77777777">
        <w:tc>
          <w:tcPr>
            <w:tcW w:w="450" w:type="dxa"/>
            <w:tcBorders>
              <w:top w:val="nil"/>
              <w:left w:val="single" w:sz="6" w:space="0" w:color="auto"/>
              <w:bottom w:val="single" w:sz="6" w:space="0" w:color="auto"/>
              <w:right w:val="nil"/>
            </w:tcBorders>
          </w:tcPr>
          <w:p w14:paraId="7A34BD39" w14:textId="77777777" w:rsidR="00B86446" w:rsidRPr="003564F8" w:rsidRDefault="00B86446" w:rsidP="007528E7">
            <w:pPr>
              <w:pStyle w:val="a"/>
              <w:spacing w:line="240" w:lineRule="auto"/>
              <w:rPr>
                <w:rFonts w:ascii="Arial" w:hAnsi="Arial" w:cs="Arial"/>
                <w:sz w:val="22"/>
                <w:szCs w:val="22"/>
              </w:rPr>
            </w:pPr>
          </w:p>
        </w:tc>
        <w:tc>
          <w:tcPr>
            <w:tcW w:w="9630" w:type="dxa"/>
            <w:tcBorders>
              <w:top w:val="nil"/>
              <w:left w:val="nil"/>
              <w:bottom w:val="single" w:sz="6" w:space="0" w:color="auto"/>
              <w:right w:val="nil"/>
            </w:tcBorders>
          </w:tcPr>
          <w:p w14:paraId="544C1AA8" w14:textId="77777777" w:rsidR="00B86446" w:rsidRPr="007035D4" w:rsidRDefault="00B86446" w:rsidP="007528E7">
            <w:pPr>
              <w:tabs>
                <w:tab w:val="left" w:pos="787"/>
              </w:tabs>
              <w:spacing w:line="240" w:lineRule="auto"/>
              <w:rPr>
                <w:rFonts w:ascii="Arial" w:hAnsi="Arial" w:cs="Arial"/>
                <w:sz w:val="22"/>
                <w:szCs w:val="22"/>
                <w:u w:val="single"/>
              </w:rPr>
            </w:pPr>
            <w:r w:rsidRPr="007035D4">
              <w:rPr>
                <w:rFonts w:ascii="Arial" w:hAnsi="Arial" w:cs="Arial"/>
                <w:sz w:val="22"/>
                <w:szCs w:val="22"/>
                <w:u w:val="single"/>
              </w:rPr>
              <w:t>Emotional Effort</w:t>
            </w:r>
          </w:p>
          <w:p w14:paraId="06A78F0E" w14:textId="77777777" w:rsidR="00B86446" w:rsidRDefault="00B86446" w:rsidP="007528E7">
            <w:pPr>
              <w:tabs>
                <w:tab w:val="left" w:pos="787"/>
              </w:tabs>
              <w:spacing w:line="240" w:lineRule="auto"/>
              <w:ind w:right="142"/>
              <w:rPr>
                <w:rFonts w:ascii="Arial" w:hAnsi="Arial" w:cs="Arial"/>
                <w:sz w:val="22"/>
                <w:szCs w:val="22"/>
              </w:rPr>
            </w:pPr>
            <w:r w:rsidRPr="007035D4">
              <w:rPr>
                <w:rFonts w:ascii="Arial" w:hAnsi="Arial" w:cs="Arial"/>
                <w:sz w:val="22"/>
                <w:szCs w:val="22"/>
              </w:rPr>
              <w:t xml:space="preserve">The </w:t>
            </w:r>
            <w:r w:rsidR="00F63D3F" w:rsidRPr="007035D4">
              <w:rPr>
                <w:rFonts w:ascii="Arial" w:hAnsi="Arial" w:cs="Arial"/>
                <w:sz w:val="22"/>
                <w:szCs w:val="22"/>
              </w:rPr>
              <w:t>post holder</w:t>
            </w:r>
            <w:r w:rsidRPr="007035D4">
              <w:rPr>
                <w:rFonts w:ascii="Arial" w:hAnsi="Arial" w:cs="Arial"/>
                <w:sz w:val="22"/>
                <w:szCs w:val="22"/>
              </w:rPr>
              <w:t xml:space="preserve"> is required to employ </w:t>
            </w:r>
            <w:r w:rsidR="001C43DE">
              <w:rPr>
                <w:rFonts w:ascii="Arial" w:hAnsi="Arial" w:cs="Arial"/>
                <w:sz w:val="22"/>
                <w:szCs w:val="22"/>
              </w:rPr>
              <w:t xml:space="preserve">discretion, </w:t>
            </w:r>
            <w:r w:rsidRPr="007035D4">
              <w:rPr>
                <w:rFonts w:ascii="Arial" w:hAnsi="Arial" w:cs="Arial"/>
                <w:sz w:val="22"/>
                <w:szCs w:val="22"/>
              </w:rPr>
              <w:t xml:space="preserve">tact and diplomacy </w:t>
            </w:r>
            <w:r w:rsidR="008D19F2">
              <w:rPr>
                <w:rFonts w:ascii="Arial" w:hAnsi="Arial" w:cs="Arial"/>
                <w:sz w:val="22"/>
                <w:szCs w:val="22"/>
              </w:rPr>
              <w:t>when persuading and influencing outcomes in relation to project delivery, in</w:t>
            </w:r>
            <w:r w:rsidRPr="007035D4">
              <w:rPr>
                <w:rFonts w:ascii="Arial" w:hAnsi="Arial" w:cs="Arial"/>
                <w:sz w:val="22"/>
                <w:szCs w:val="22"/>
              </w:rPr>
              <w:t xml:space="preserve"> handling of sensitive/confidential verbal and</w:t>
            </w:r>
            <w:r w:rsidR="008D19F2">
              <w:rPr>
                <w:rFonts w:ascii="Arial" w:hAnsi="Arial" w:cs="Arial"/>
                <w:sz w:val="22"/>
                <w:szCs w:val="22"/>
              </w:rPr>
              <w:t>/or</w:t>
            </w:r>
            <w:r w:rsidRPr="007035D4">
              <w:rPr>
                <w:rFonts w:ascii="Arial" w:hAnsi="Arial" w:cs="Arial"/>
                <w:sz w:val="22"/>
                <w:szCs w:val="22"/>
              </w:rPr>
              <w:t xml:space="preserve"> written material and in </w:t>
            </w:r>
            <w:r w:rsidR="00495FD9" w:rsidRPr="007035D4">
              <w:rPr>
                <w:rFonts w:ascii="Arial" w:hAnsi="Arial" w:cs="Arial"/>
                <w:sz w:val="22"/>
                <w:szCs w:val="22"/>
              </w:rPr>
              <w:t>dealing with colleagues</w:t>
            </w:r>
            <w:r w:rsidRPr="007035D4">
              <w:rPr>
                <w:rFonts w:ascii="Arial" w:hAnsi="Arial" w:cs="Arial"/>
                <w:sz w:val="22"/>
                <w:szCs w:val="22"/>
              </w:rPr>
              <w:t>.</w:t>
            </w:r>
          </w:p>
          <w:p w14:paraId="6527AE67" w14:textId="77777777" w:rsidR="007035D4" w:rsidRPr="007035D4" w:rsidRDefault="007035D4" w:rsidP="007528E7">
            <w:pPr>
              <w:tabs>
                <w:tab w:val="left" w:pos="787"/>
              </w:tabs>
              <w:spacing w:line="240" w:lineRule="auto"/>
              <w:ind w:right="142"/>
              <w:rPr>
                <w:rFonts w:ascii="Arial" w:hAnsi="Arial" w:cs="Arial"/>
                <w:sz w:val="22"/>
                <w:szCs w:val="22"/>
              </w:rPr>
            </w:pPr>
          </w:p>
          <w:p w14:paraId="3E5A869A" w14:textId="77777777" w:rsidR="00B86446" w:rsidRDefault="00B86446" w:rsidP="007528E7">
            <w:pPr>
              <w:tabs>
                <w:tab w:val="left" w:pos="787"/>
              </w:tabs>
              <w:spacing w:line="240" w:lineRule="auto"/>
              <w:ind w:right="142"/>
              <w:rPr>
                <w:rFonts w:ascii="Arial" w:hAnsi="Arial" w:cs="Arial"/>
                <w:sz w:val="22"/>
                <w:szCs w:val="22"/>
              </w:rPr>
            </w:pPr>
            <w:r w:rsidRPr="007035D4">
              <w:rPr>
                <w:rFonts w:ascii="Arial" w:hAnsi="Arial" w:cs="Arial"/>
                <w:sz w:val="22"/>
                <w:szCs w:val="22"/>
              </w:rPr>
              <w:t xml:space="preserve">In dealing with competing demands and priorities the </w:t>
            </w:r>
            <w:r w:rsidR="00F63D3F" w:rsidRPr="007035D4">
              <w:rPr>
                <w:rFonts w:ascii="Arial" w:hAnsi="Arial" w:cs="Arial"/>
                <w:sz w:val="22"/>
                <w:szCs w:val="22"/>
              </w:rPr>
              <w:t>post holder</w:t>
            </w:r>
            <w:r w:rsidRPr="007035D4">
              <w:rPr>
                <w:rFonts w:ascii="Arial" w:hAnsi="Arial" w:cs="Arial"/>
                <w:sz w:val="22"/>
                <w:szCs w:val="22"/>
              </w:rPr>
              <w:t xml:space="preserve"> is required to maintain a composed and constructive approach</w:t>
            </w:r>
            <w:r w:rsidR="008D19F2">
              <w:rPr>
                <w:rFonts w:ascii="Arial" w:hAnsi="Arial" w:cs="Arial"/>
                <w:sz w:val="22"/>
                <w:szCs w:val="22"/>
              </w:rPr>
              <w:t xml:space="preserve"> when dealing with colleagues, stakeholders and internal/external customers.</w:t>
            </w:r>
            <w:r w:rsidRPr="007035D4">
              <w:rPr>
                <w:rFonts w:ascii="Arial" w:hAnsi="Arial" w:cs="Arial"/>
                <w:sz w:val="22"/>
                <w:szCs w:val="22"/>
              </w:rPr>
              <w:t xml:space="preserve"> </w:t>
            </w:r>
          </w:p>
          <w:p w14:paraId="31EA8BFA" w14:textId="77777777" w:rsidR="007035D4" w:rsidRPr="007035D4" w:rsidRDefault="007035D4" w:rsidP="007528E7">
            <w:pPr>
              <w:tabs>
                <w:tab w:val="left" w:pos="787"/>
              </w:tabs>
              <w:spacing w:line="240" w:lineRule="auto"/>
              <w:ind w:right="142"/>
              <w:rPr>
                <w:rFonts w:ascii="Arial" w:hAnsi="Arial" w:cs="Arial"/>
                <w:sz w:val="22"/>
                <w:szCs w:val="22"/>
              </w:rPr>
            </w:pPr>
          </w:p>
          <w:p w14:paraId="0E08BAFC" w14:textId="77777777" w:rsidR="00DF6BC3" w:rsidRDefault="00DB24CC" w:rsidP="007528E7">
            <w:pPr>
              <w:tabs>
                <w:tab w:val="left" w:pos="787"/>
              </w:tabs>
              <w:spacing w:line="240" w:lineRule="auto"/>
              <w:ind w:right="142"/>
              <w:rPr>
                <w:rFonts w:ascii="Arial" w:hAnsi="Arial" w:cs="Arial"/>
                <w:sz w:val="22"/>
                <w:szCs w:val="22"/>
              </w:rPr>
            </w:pPr>
            <w:r w:rsidRPr="007035D4">
              <w:rPr>
                <w:rFonts w:ascii="Arial" w:hAnsi="Arial" w:cs="Arial"/>
                <w:sz w:val="22"/>
                <w:szCs w:val="22"/>
              </w:rPr>
              <w:t xml:space="preserve">There is also occasional exposure to emotional circumstances arising from challenging </w:t>
            </w:r>
            <w:r w:rsidR="008D19F2">
              <w:rPr>
                <w:rFonts w:ascii="Arial" w:hAnsi="Arial" w:cs="Arial"/>
                <w:sz w:val="22"/>
                <w:szCs w:val="22"/>
              </w:rPr>
              <w:t xml:space="preserve">behaviour from </w:t>
            </w:r>
            <w:r w:rsidRPr="007035D4">
              <w:rPr>
                <w:rFonts w:ascii="Arial" w:hAnsi="Arial" w:cs="Arial"/>
                <w:sz w:val="22"/>
                <w:szCs w:val="22"/>
              </w:rPr>
              <w:t xml:space="preserve">colleagues, conflicting </w:t>
            </w:r>
            <w:r w:rsidR="009C7882">
              <w:rPr>
                <w:rFonts w:ascii="Arial" w:hAnsi="Arial" w:cs="Arial"/>
                <w:sz w:val="22"/>
                <w:szCs w:val="22"/>
              </w:rPr>
              <w:t xml:space="preserve">professional opinion/approaches. </w:t>
            </w:r>
            <w:r w:rsidRPr="007035D4">
              <w:rPr>
                <w:rFonts w:ascii="Arial" w:hAnsi="Arial" w:cs="Arial"/>
                <w:sz w:val="22"/>
                <w:szCs w:val="22"/>
              </w:rPr>
              <w:t>There is a frequent requirement to deal effectively and diplomatically with conflicting views and opinions.</w:t>
            </w:r>
          </w:p>
          <w:p w14:paraId="7FF9FBC2" w14:textId="77777777" w:rsidR="008D19F2" w:rsidRPr="003564F8" w:rsidRDefault="008D19F2" w:rsidP="007528E7">
            <w:pPr>
              <w:tabs>
                <w:tab w:val="left" w:pos="787"/>
              </w:tabs>
              <w:spacing w:line="240" w:lineRule="auto"/>
              <w:ind w:right="142"/>
              <w:rPr>
                <w:rFonts w:ascii="Arial" w:hAnsi="Arial" w:cs="Arial"/>
                <w:sz w:val="22"/>
                <w:szCs w:val="22"/>
              </w:rPr>
            </w:pPr>
          </w:p>
        </w:tc>
        <w:tc>
          <w:tcPr>
            <w:tcW w:w="360" w:type="dxa"/>
            <w:tcBorders>
              <w:top w:val="nil"/>
              <w:left w:val="nil"/>
              <w:bottom w:val="single" w:sz="6" w:space="0" w:color="auto"/>
              <w:right w:val="single" w:sz="6" w:space="0" w:color="auto"/>
            </w:tcBorders>
          </w:tcPr>
          <w:p w14:paraId="343C33BE" w14:textId="77777777" w:rsidR="00B86446" w:rsidRPr="003564F8" w:rsidRDefault="00B86446" w:rsidP="007528E7">
            <w:pPr>
              <w:spacing w:line="240" w:lineRule="auto"/>
              <w:rPr>
                <w:rFonts w:ascii="Arial" w:hAnsi="Arial" w:cs="Arial"/>
                <w:sz w:val="22"/>
                <w:szCs w:val="22"/>
              </w:rPr>
            </w:pPr>
          </w:p>
        </w:tc>
      </w:tr>
    </w:tbl>
    <w:p w14:paraId="1D4D84B3" w14:textId="77777777" w:rsidR="005B063D" w:rsidRDefault="005B063D"/>
    <w:p w14:paraId="41E8982D" w14:textId="77777777" w:rsidR="00AC7DD5" w:rsidRDefault="00AC7DD5"/>
    <w:tbl>
      <w:tblPr>
        <w:tblW w:w="0" w:type="auto"/>
        <w:tblLayout w:type="fixed"/>
        <w:tblCellMar>
          <w:left w:w="0" w:type="dxa"/>
          <w:right w:w="0" w:type="dxa"/>
        </w:tblCellMar>
        <w:tblLook w:val="0000" w:firstRow="0" w:lastRow="0" w:firstColumn="0" w:lastColumn="0" w:noHBand="0" w:noVBand="0"/>
      </w:tblPr>
      <w:tblGrid>
        <w:gridCol w:w="450"/>
        <w:gridCol w:w="9630"/>
        <w:gridCol w:w="360"/>
      </w:tblGrid>
      <w:tr w:rsidR="00B86446" w:rsidRPr="003564F8" w14:paraId="5DCB786A" w14:textId="77777777">
        <w:tc>
          <w:tcPr>
            <w:tcW w:w="450" w:type="dxa"/>
            <w:tcBorders>
              <w:top w:val="nil"/>
              <w:left w:val="nil"/>
              <w:bottom w:val="single" w:sz="6" w:space="0" w:color="auto"/>
              <w:right w:val="nil"/>
            </w:tcBorders>
          </w:tcPr>
          <w:p w14:paraId="1322C553"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12.</w:t>
            </w:r>
          </w:p>
        </w:tc>
        <w:tc>
          <w:tcPr>
            <w:tcW w:w="9990" w:type="dxa"/>
            <w:gridSpan w:val="2"/>
            <w:tcBorders>
              <w:top w:val="nil"/>
              <w:left w:val="nil"/>
              <w:bottom w:val="single" w:sz="6" w:space="0" w:color="auto"/>
              <w:right w:val="nil"/>
            </w:tcBorders>
          </w:tcPr>
          <w:p w14:paraId="37F8C5DD"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ENVIRONMENTAL/WORKING CONDITIONS &amp; MACHINERY AND EQUIPMENT</w:t>
            </w:r>
          </w:p>
        </w:tc>
      </w:tr>
      <w:tr w:rsidR="00B86446" w:rsidRPr="003564F8" w14:paraId="012DBC9C" w14:textId="77777777">
        <w:tc>
          <w:tcPr>
            <w:tcW w:w="450" w:type="dxa"/>
            <w:tcBorders>
              <w:top w:val="single" w:sz="6" w:space="0" w:color="auto"/>
              <w:left w:val="single" w:sz="6" w:space="0" w:color="auto"/>
              <w:bottom w:val="single" w:sz="6" w:space="0" w:color="auto"/>
              <w:right w:val="nil"/>
            </w:tcBorders>
          </w:tcPr>
          <w:p w14:paraId="61D75F23" w14:textId="77777777" w:rsidR="00B86446" w:rsidRPr="003564F8" w:rsidRDefault="00B86446" w:rsidP="005B063D">
            <w:pPr>
              <w:pStyle w:val="a"/>
              <w:spacing w:line="240" w:lineRule="auto"/>
              <w:rPr>
                <w:rFonts w:ascii="Arial" w:hAnsi="Arial" w:cs="Arial"/>
                <w:sz w:val="22"/>
                <w:szCs w:val="22"/>
              </w:rPr>
            </w:pPr>
          </w:p>
        </w:tc>
        <w:tc>
          <w:tcPr>
            <w:tcW w:w="9630" w:type="dxa"/>
            <w:tcBorders>
              <w:top w:val="single" w:sz="6" w:space="0" w:color="auto"/>
              <w:left w:val="nil"/>
              <w:bottom w:val="single" w:sz="6" w:space="0" w:color="auto"/>
              <w:right w:val="nil"/>
            </w:tcBorders>
          </w:tcPr>
          <w:p w14:paraId="1E699962" w14:textId="77777777" w:rsidR="00E66B1A" w:rsidRPr="00E66B1A" w:rsidRDefault="00E66B1A" w:rsidP="005B063D">
            <w:pPr>
              <w:pStyle w:val="BodyText2"/>
              <w:tabs>
                <w:tab w:val="left" w:pos="0"/>
              </w:tabs>
              <w:spacing w:after="0" w:line="240" w:lineRule="auto"/>
              <w:ind w:right="102"/>
              <w:rPr>
                <w:rFonts w:ascii="Arial" w:hAnsi="Arial" w:cs="Arial"/>
                <w:sz w:val="22"/>
                <w:szCs w:val="22"/>
              </w:rPr>
            </w:pPr>
            <w:r w:rsidRPr="00E66B1A">
              <w:rPr>
                <w:rFonts w:ascii="Arial" w:hAnsi="Arial" w:cs="Arial"/>
                <w:sz w:val="22"/>
                <w:szCs w:val="22"/>
              </w:rPr>
              <w:t xml:space="preserve">A requirement to use Display Screen Equipment throughout the day on most days </w:t>
            </w:r>
          </w:p>
          <w:p w14:paraId="542E0C02" w14:textId="77777777" w:rsidR="00E66B1A" w:rsidRDefault="00E66B1A" w:rsidP="005B063D">
            <w:pPr>
              <w:pStyle w:val="BodyText2"/>
              <w:tabs>
                <w:tab w:val="left" w:pos="0"/>
              </w:tabs>
              <w:spacing w:after="0" w:line="240" w:lineRule="auto"/>
              <w:ind w:right="102"/>
              <w:rPr>
                <w:rFonts w:ascii="Arial" w:hAnsi="Arial" w:cs="Arial"/>
                <w:sz w:val="22"/>
                <w:szCs w:val="22"/>
              </w:rPr>
            </w:pPr>
          </w:p>
          <w:p w14:paraId="058F868A" w14:textId="77777777" w:rsidR="00E66B1A" w:rsidRPr="00E66B1A" w:rsidRDefault="00E66B1A" w:rsidP="005B063D">
            <w:pPr>
              <w:pStyle w:val="BodyText2"/>
              <w:tabs>
                <w:tab w:val="left" w:pos="0"/>
              </w:tabs>
              <w:spacing w:after="0" w:line="240" w:lineRule="auto"/>
              <w:ind w:right="102"/>
              <w:rPr>
                <w:rFonts w:ascii="Arial" w:hAnsi="Arial" w:cs="Arial"/>
                <w:sz w:val="22"/>
                <w:szCs w:val="22"/>
              </w:rPr>
            </w:pPr>
            <w:r w:rsidRPr="00E66B1A">
              <w:rPr>
                <w:rFonts w:ascii="Arial" w:hAnsi="Arial" w:cs="Arial"/>
                <w:sz w:val="22"/>
                <w:szCs w:val="22"/>
              </w:rPr>
              <w:t xml:space="preserve">A frequent requirement to travel throughout </w:t>
            </w:r>
            <w:smartTag w:uri="urn:schemas-microsoft-com:office:smarttags" w:element="place">
              <w:smartTag w:uri="urn:schemas-microsoft-com:office:smarttags" w:element="country-region">
                <w:r w:rsidRPr="00E66B1A">
                  <w:rPr>
                    <w:rFonts w:ascii="Arial" w:hAnsi="Arial" w:cs="Arial"/>
                    <w:sz w:val="22"/>
                    <w:szCs w:val="22"/>
                  </w:rPr>
                  <w:t>Scotland</w:t>
                </w:r>
              </w:smartTag>
            </w:smartTag>
            <w:r w:rsidRPr="00E66B1A">
              <w:rPr>
                <w:rFonts w:ascii="Arial" w:hAnsi="Arial" w:cs="Arial"/>
                <w:sz w:val="22"/>
                <w:szCs w:val="22"/>
              </w:rPr>
              <w:t xml:space="preserve"> to visit sites and attend meetings and to </w:t>
            </w:r>
            <w:r>
              <w:rPr>
                <w:rFonts w:ascii="Arial" w:hAnsi="Arial" w:cs="Arial"/>
                <w:sz w:val="22"/>
                <w:szCs w:val="22"/>
              </w:rPr>
              <w:t xml:space="preserve">drive or </w:t>
            </w:r>
            <w:r w:rsidRPr="00E66B1A">
              <w:rPr>
                <w:rFonts w:ascii="Arial" w:hAnsi="Arial" w:cs="Arial"/>
                <w:sz w:val="22"/>
                <w:szCs w:val="22"/>
              </w:rPr>
              <w:t>use public transport.</w:t>
            </w:r>
          </w:p>
          <w:p w14:paraId="6E291F7E" w14:textId="77777777" w:rsidR="00E66B1A" w:rsidRDefault="00E66B1A" w:rsidP="005B063D">
            <w:pPr>
              <w:tabs>
                <w:tab w:val="left" w:pos="0"/>
              </w:tabs>
              <w:spacing w:line="240" w:lineRule="auto"/>
              <w:ind w:right="102"/>
              <w:rPr>
                <w:rFonts w:ascii="Arial" w:hAnsi="Arial" w:cs="Arial"/>
                <w:sz w:val="22"/>
                <w:szCs w:val="22"/>
              </w:rPr>
            </w:pPr>
          </w:p>
          <w:p w14:paraId="3AAA09ED" w14:textId="77777777" w:rsidR="00E66B1A" w:rsidRPr="00E66B1A" w:rsidRDefault="00E66B1A" w:rsidP="005B063D">
            <w:pPr>
              <w:tabs>
                <w:tab w:val="left" w:pos="0"/>
              </w:tabs>
              <w:spacing w:line="240" w:lineRule="auto"/>
              <w:ind w:right="102"/>
              <w:rPr>
                <w:rFonts w:ascii="Arial" w:hAnsi="Arial" w:cs="Arial"/>
                <w:sz w:val="22"/>
                <w:szCs w:val="22"/>
              </w:rPr>
            </w:pPr>
            <w:r w:rsidRPr="00E66B1A">
              <w:rPr>
                <w:rFonts w:ascii="Arial" w:hAnsi="Arial" w:cs="Arial"/>
                <w:sz w:val="22"/>
                <w:szCs w:val="22"/>
              </w:rPr>
              <w:t>A minimal requirement for overnight stays away from home.</w:t>
            </w:r>
          </w:p>
          <w:p w14:paraId="284BAB55" w14:textId="77777777" w:rsidR="00E66B1A" w:rsidRDefault="00E66B1A" w:rsidP="005B063D">
            <w:pPr>
              <w:tabs>
                <w:tab w:val="left" w:pos="0"/>
              </w:tabs>
              <w:spacing w:line="240" w:lineRule="auto"/>
              <w:ind w:right="102"/>
              <w:rPr>
                <w:rFonts w:ascii="Arial" w:hAnsi="Arial" w:cs="Arial"/>
                <w:sz w:val="22"/>
                <w:szCs w:val="22"/>
              </w:rPr>
            </w:pPr>
          </w:p>
          <w:p w14:paraId="79F8945F" w14:textId="77777777" w:rsidR="00E66B1A" w:rsidRPr="00E66B1A" w:rsidRDefault="00E66B1A" w:rsidP="005B063D">
            <w:pPr>
              <w:tabs>
                <w:tab w:val="left" w:pos="0"/>
              </w:tabs>
              <w:spacing w:line="240" w:lineRule="auto"/>
              <w:ind w:right="102"/>
              <w:rPr>
                <w:rFonts w:ascii="Arial" w:hAnsi="Arial" w:cs="Arial"/>
                <w:sz w:val="22"/>
                <w:szCs w:val="22"/>
              </w:rPr>
            </w:pPr>
            <w:r w:rsidRPr="00E66B1A">
              <w:rPr>
                <w:rFonts w:ascii="Arial" w:hAnsi="Arial" w:cs="Arial"/>
                <w:sz w:val="22"/>
                <w:szCs w:val="22"/>
              </w:rPr>
              <w:t>Occasional exposure to confined spaces and to substances hazardous to health including microbiological agents.</w:t>
            </w:r>
          </w:p>
          <w:p w14:paraId="5060FF11" w14:textId="77777777" w:rsidR="00E66B1A" w:rsidRDefault="00E66B1A" w:rsidP="005B063D">
            <w:pPr>
              <w:tabs>
                <w:tab w:val="left" w:pos="0"/>
              </w:tabs>
              <w:spacing w:line="240" w:lineRule="auto"/>
              <w:rPr>
                <w:rFonts w:ascii="Arial" w:hAnsi="Arial" w:cs="Arial"/>
                <w:sz w:val="22"/>
                <w:szCs w:val="22"/>
              </w:rPr>
            </w:pPr>
          </w:p>
          <w:p w14:paraId="34260113" w14:textId="77777777" w:rsidR="00B86446" w:rsidRPr="007035D4" w:rsidRDefault="00E66B1A" w:rsidP="005B063D">
            <w:pPr>
              <w:spacing w:line="240" w:lineRule="auto"/>
              <w:rPr>
                <w:rFonts w:ascii="Arial" w:hAnsi="Arial" w:cs="Arial"/>
                <w:sz w:val="22"/>
                <w:szCs w:val="22"/>
              </w:rPr>
            </w:pPr>
            <w:r w:rsidRPr="00E66B1A">
              <w:rPr>
                <w:rFonts w:ascii="Arial" w:hAnsi="Arial" w:cs="Arial"/>
                <w:sz w:val="22"/>
                <w:szCs w:val="22"/>
              </w:rPr>
              <w:t>Occasional requirement to wear protective clothing/equipment and to enter +4</w:t>
            </w:r>
            <w:r w:rsidRPr="00E66B1A">
              <w:rPr>
                <w:rFonts w:ascii="Arial" w:hAnsi="Arial" w:cs="Arial"/>
                <w:sz w:val="22"/>
                <w:szCs w:val="22"/>
                <w:vertAlign w:val="superscript"/>
              </w:rPr>
              <w:t>o</w:t>
            </w:r>
            <w:r w:rsidRPr="00E66B1A">
              <w:rPr>
                <w:rFonts w:ascii="Arial" w:hAnsi="Arial" w:cs="Arial"/>
                <w:sz w:val="22"/>
                <w:szCs w:val="22"/>
              </w:rPr>
              <w:t>c/-4</w:t>
            </w:r>
            <w:r w:rsidRPr="00E66B1A">
              <w:rPr>
                <w:rFonts w:ascii="Arial" w:hAnsi="Arial" w:cs="Arial"/>
                <w:sz w:val="22"/>
                <w:szCs w:val="22"/>
                <w:vertAlign w:val="superscript"/>
              </w:rPr>
              <w:t>o</w:t>
            </w:r>
            <w:r w:rsidRPr="00E66B1A">
              <w:rPr>
                <w:rFonts w:ascii="Arial" w:hAnsi="Arial" w:cs="Arial"/>
                <w:sz w:val="22"/>
                <w:szCs w:val="22"/>
              </w:rPr>
              <w:t>c/-41</w:t>
            </w:r>
            <w:r w:rsidRPr="00E66B1A">
              <w:rPr>
                <w:rFonts w:ascii="Arial" w:hAnsi="Arial" w:cs="Arial"/>
                <w:sz w:val="22"/>
                <w:szCs w:val="22"/>
                <w:vertAlign w:val="superscript"/>
              </w:rPr>
              <w:t>o</w:t>
            </w:r>
            <w:r w:rsidRPr="00E66B1A">
              <w:rPr>
                <w:rFonts w:ascii="Arial" w:hAnsi="Arial" w:cs="Arial"/>
                <w:sz w:val="22"/>
                <w:szCs w:val="22"/>
              </w:rPr>
              <w:t>c cold rooms, LN</w:t>
            </w:r>
            <w:r w:rsidRPr="00E66B1A">
              <w:rPr>
                <w:rFonts w:ascii="Arial" w:hAnsi="Arial" w:cs="Arial"/>
                <w:sz w:val="22"/>
                <w:szCs w:val="22"/>
                <w:vertAlign w:val="superscript"/>
              </w:rPr>
              <w:t>2</w:t>
            </w:r>
            <w:r w:rsidRPr="00E66B1A">
              <w:rPr>
                <w:rFonts w:ascii="Arial" w:hAnsi="Arial" w:cs="Arial"/>
                <w:sz w:val="22"/>
                <w:szCs w:val="22"/>
              </w:rPr>
              <w:t xml:space="preserve"> areas and electrical and mechanical plant rooms, boiler houses, animal facilities, +37</w:t>
            </w:r>
            <w:r w:rsidRPr="00E66B1A">
              <w:rPr>
                <w:rFonts w:ascii="Arial" w:hAnsi="Arial" w:cs="Arial"/>
                <w:sz w:val="22"/>
                <w:szCs w:val="22"/>
                <w:vertAlign w:val="superscript"/>
              </w:rPr>
              <w:t>o</w:t>
            </w:r>
            <w:r w:rsidRPr="00E66B1A">
              <w:rPr>
                <w:rFonts w:ascii="Arial" w:hAnsi="Arial" w:cs="Arial"/>
                <w:sz w:val="22"/>
                <w:szCs w:val="22"/>
              </w:rPr>
              <w:t>c hot rooms, clean rooms, wash up areas</w:t>
            </w:r>
            <w:r w:rsidR="006A689E">
              <w:rPr>
                <w:rFonts w:ascii="Arial" w:hAnsi="Arial" w:cs="Arial"/>
                <w:sz w:val="22"/>
                <w:szCs w:val="22"/>
              </w:rPr>
              <w:t>, construction sites</w:t>
            </w:r>
            <w:r w:rsidRPr="00E66B1A">
              <w:rPr>
                <w:rFonts w:ascii="Arial" w:hAnsi="Arial" w:cs="Arial"/>
                <w:sz w:val="22"/>
                <w:szCs w:val="22"/>
              </w:rPr>
              <w:t xml:space="preserve"> and noisy areas where the wearing of hearing protection is mandatory.</w:t>
            </w:r>
          </w:p>
        </w:tc>
        <w:tc>
          <w:tcPr>
            <w:tcW w:w="360" w:type="dxa"/>
            <w:tcBorders>
              <w:top w:val="single" w:sz="6" w:space="0" w:color="auto"/>
              <w:left w:val="nil"/>
              <w:bottom w:val="single" w:sz="6" w:space="0" w:color="auto"/>
              <w:right w:val="single" w:sz="6" w:space="0" w:color="auto"/>
            </w:tcBorders>
          </w:tcPr>
          <w:p w14:paraId="3103FDD6" w14:textId="77777777" w:rsidR="00B86446" w:rsidRPr="003564F8" w:rsidRDefault="00B86446" w:rsidP="00CC1381">
            <w:pPr>
              <w:spacing w:before="20" w:after="20" w:line="240" w:lineRule="auto"/>
              <w:rPr>
                <w:rFonts w:ascii="Arial" w:hAnsi="Arial" w:cs="Arial"/>
                <w:sz w:val="22"/>
                <w:szCs w:val="22"/>
              </w:rPr>
            </w:pPr>
          </w:p>
        </w:tc>
      </w:tr>
    </w:tbl>
    <w:p w14:paraId="52A9532F" w14:textId="77777777" w:rsidR="00B86446" w:rsidRDefault="00B86446" w:rsidP="00B86446">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9630"/>
        <w:gridCol w:w="360"/>
      </w:tblGrid>
      <w:tr w:rsidR="00B86446" w:rsidRPr="003564F8" w14:paraId="1511657B" w14:textId="77777777">
        <w:tc>
          <w:tcPr>
            <w:tcW w:w="450" w:type="dxa"/>
            <w:tcBorders>
              <w:top w:val="nil"/>
              <w:left w:val="nil"/>
              <w:bottom w:val="single" w:sz="6" w:space="0" w:color="auto"/>
              <w:right w:val="nil"/>
            </w:tcBorders>
          </w:tcPr>
          <w:p w14:paraId="44E919DA"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13.</w:t>
            </w:r>
          </w:p>
        </w:tc>
        <w:tc>
          <w:tcPr>
            <w:tcW w:w="9990" w:type="dxa"/>
            <w:gridSpan w:val="2"/>
            <w:tcBorders>
              <w:top w:val="nil"/>
              <w:left w:val="nil"/>
              <w:bottom w:val="single" w:sz="6" w:space="0" w:color="auto"/>
              <w:right w:val="nil"/>
            </w:tcBorders>
          </w:tcPr>
          <w:p w14:paraId="3D919517"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KNOWLEDGE, TRAINING AND EXPERIENCE REQUIRED TO DO THE JOB</w:t>
            </w:r>
          </w:p>
        </w:tc>
      </w:tr>
      <w:tr w:rsidR="00B86446" w:rsidRPr="003564F8" w14:paraId="1AE9C8E3" w14:textId="77777777">
        <w:tc>
          <w:tcPr>
            <w:tcW w:w="450" w:type="dxa"/>
            <w:tcBorders>
              <w:top w:val="single" w:sz="6" w:space="0" w:color="auto"/>
              <w:left w:val="single" w:sz="6" w:space="0" w:color="auto"/>
              <w:bottom w:val="single" w:sz="6" w:space="0" w:color="auto"/>
              <w:right w:val="nil"/>
            </w:tcBorders>
          </w:tcPr>
          <w:p w14:paraId="576ED628" w14:textId="77777777" w:rsidR="00B86446" w:rsidRPr="003564F8" w:rsidRDefault="00B86446" w:rsidP="007528E7">
            <w:pPr>
              <w:pStyle w:val="a"/>
              <w:spacing w:line="240" w:lineRule="auto"/>
              <w:rPr>
                <w:rFonts w:ascii="Arial" w:hAnsi="Arial" w:cs="Arial"/>
                <w:sz w:val="22"/>
                <w:szCs w:val="22"/>
              </w:rPr>
            </w:pPr>
          </w:p>
        </w:tc>
        <w:tc>
          <w:tcPr>
            <w:tcW w:w="9630" w:type="dxa"/>
            <w:tcBorders>
              <w:top w:val="single" w:sz="6" w:space="0" w:color="auto"/>
              <w:left w:val="nil"/>
              <w:bottom w:val="single" w:sz="6" w:space="0" w:color="auto"/>
              <w:right w:val="nil"/>
            </w:tcBorders>
          </w:tcPr>
          <w:p w14:paraId="521A9864" w14:textId="77777777" w:rsidR="00495FD9" w:rsidRPr="00FD50E6" w:rsidRDefault="00927574" w:rsidP="00FD50E6">
            <w:pPr>
              <w:spacing w:line="240" w:lineRule="auto"/>
              <w:rPr>
                <w:rFonts w:ascii="Arial" w:hAnsi="Arial" w:cs="Arial"/>
                <w:sz w:val="22"/>
                <w:szCs w:val="22"/>
              </w:rPr>
            </w:pPr>
            <w:r w:rsidRPr="00FD50E6">
              <w:rPr>
                <w:rFonts w:ascii="Arial" w:hAnsi="Arial" w:cs="Arial"/>
                <w:sz w:val="22"/>
                <w:szCs w:val="22"/>
              </w:rPr>
              <w:t>A</w:t>
            </w:r>
            <w:r w:rsidR="00495FD9" w:rsidRPr="00FD50E6">
              <w:rPr>
                <w:rFonts w:ascii="Arial" w:hAnsi="Arial" w:cs="Arial"/>
                <w:sz w:val="22"/>
                <w:szCs w:val="22"/>
              </w:rPr>
              <w:t xml:space="preserve"> qualified and highly competent individual educated to </w:t>
            </w:r>
            <w:r w:rsidR="00AC7DD5">
              <w:rPr>
                <w:rFonts w:ascii="Arial" w:hAnsi="Arial" w:cs="Arial"/>
                <w:sz w:val="22"/>
                <w:szCs w:val="22"/>
              </w:rPr>
              <w:t>degree</w:t>
            </w:r>
            <w:r w:rsidR="00696AC0" w:rsidRPr="00FD50E6">
              <w:rPr>
                <w:rFonts w:ascii="Arial" w:hAnsi="Arial" w:cs="Arial"/>
                <w:sz w:val="22"/>
                <w:szCs w:val="22"/>
              </w:rPr>
              <w:t xml:space="preserve"> </w:t>
            </w:r>
            <w:r w:rsidR="00495FD9" w:rsidRPr="00FD50E6">
              <w:rPr>
                <w:rFonts w:ascii="Arial" w:hAnsi="Arial" w:cs="Arial"/>
                <w:sz w:val="22"/>
                <w:szCs w:val="22"/>
              </w:rPr>
              <w:t xml:space="preserve">level in a relevant discipline and </w:t>
            </w:r>
            <w:r w:rsidR="005303C7" w:rsidRPr="00FD50E6">
              <w:rPr>
                <w:rFonts w:ascii="Arial" w:hAnsi="Arial" w:cs="Arial"/>
                <w:sz w:val="22"/>
                <w:szCs w:val="22"/>
              </w:rPr>
              <w:t xml:space="preserve">a </w:t>
            </w:r>
            <w:r w:rsidR="00495FD9" w:rsidRPr="00FD50E6">
              <w:rPr>
                <w:rFonts w:ascii="Arial" w:hAnsi="Arial" w:cs="Arial"/>
                <w:sz w:val="22"/>
                <w:szCs w:val="22"/>
              </w:rPr>
              <w:t xml:space="preserve">recognised qualification in </w:t>
            </w:r>
            <w:r w:rsidR="0004163B">
              <w:rPr>
                <w:rFonts w:ascii="Arial" w:hAnsi="Arial" w:cs="Arial"/>
                <w:sz w:val="22"/>
                <w:szCs w:val="22"/>
              </w:rPr>
              <w:t>construction/ estates</w:t>
            </w:r>
            <w:r w:rsidR="00EA5D94">
              <w:rPr>
                <w:rFonts w:ascii="Arial" w:hAnsi="Arial" w:cs="Arial"/>
                <w:sz w:val="22"/>
                <w:szCs w:val="22"/>
              </w:rPr>
              <w:t xml:space="preserve">/ </w:t>
            </w:r>
            <w:r w:rsidR="00B06FCE">
              <w:rPr>
                <w:rFonts w:ascii="Arial" w:hAnsi="Arial" w:cs="Arial"/>
                <w:sz w:val="22"/>
                <w:szCs w:val="22"/>
              </w:rPr>
              <w:t xml:space="preserve">building surveying </w:t>
            </w:r>
            <w:r w:rsidR="00AC7DD5">
              <w:rPr>
                <w:rFonts w:ascii="Arial" w:hAnsi="Arial" w:cs="Arial"/>
                <w:sz w:val="22"/>
                <w:szCs w:val="22"/>
              </w:rPr>
              <w:t xml:space="preserve">or </w:t>
            </w:r>
            <w:r w:rsidR="0004163B">
              <w:rPr>
                <w:rFonts w:ascii="Arial" w:hAnsi="Arial" w:cs="Arial"/>
                <w:sz w:val="22"/>
                <w:szCs w:val="22"/>
              </w:rPr>
              <w:t>equivalent</w:t>
            </w:r>
            <w:r w:rsidR="00495FD9" w:rsidRPr="00FD50E6">
              <w:rPr>
                <w:rFonts w:ascii="Arial" w:hAnsi="Arial" w:cs="Arial"/>
                <w:sz w:val="22"/>
                <w:szCs w:val="22"/>
              </w:rPr>
              <w:t xml:space="preserve">. </w:t>
            </w:r>
          </w:p>
          <w:p w14:paraId="615528B1" w14:textId="77777777" w:rsidR="00495FD9" w:rsidRPr="00FD50E6" w:rsidRDefault="00495FD9" w:rsidP="00FD50E6">
            <w:pPr>
              <w:spacing w:line="240" w:lineRule="auto"/>
              <w:ind w:right="142"/>
              <w:rPr>
                <w:rFonts w:ascii="Arial" w:hAnsi="Arial" w:cs="Arial"/>
                <w:sz w:val="22"/>
                <w:szCs w:val="22"/>
              </w:rPr>
            </w:pPr>
          </w:p>
          <w:p w14:paraId="1B06EB84" w14:textId="77777777" w:rsidR="00EA5D94" w:rsidRDefault="00B06FCE" w:rsidP="00FD50E6">
            <w:pPr>
              <w:spacing w:line="240" w:lineRule="auto"/>
              <w:ind w:right="142"/>
              <w:rPr>
                <w:rFonts w:ascii="Arial" w:hAnsi="Arial" w:cs="Arial"/>
                <w:sz w:val="22"/>
                <w:szCs w:val="22"/>
              </w:rPr>
            </w:pPr>
            <w:r>
              <w:rPr>
                <w:rFonts w:ascii="Arial" w:hAnsi="Arial" w:cs="Arial"/>
                <w:sz w:val="22"/>
                <w:szCs w:val="22"/>
              </w:rPr>
              <w:t>Preferable to have or be working towards</w:t>
            </w:r>
            <w:r w:rsidR="00FC1DD6">
              <w:rPr>
                <w:rFonts w:ascii="Arial" w:hAnsi="Arial" w:cs="Arial"/>
                <w:sz w:val="22"/>
                <w:szCs w:val="22"/>
              </w:rPr>
              <w:t xml:space="preserve"> chartered level within the Royal Institute of Chartered Surveyors</w:t>
            </w:r>
            <w:r w:rsidR="00EA5D94">
              <w:rPr>
                <w:rFonts w:ascii="Arial" w:hAnsi="Arial" w:cs="Arial"/>
                <w:sz w:val="22"/>
                <w:szCs w:val="22"/>
              </w:rPr>
              <w:t>.</w:t>
            </w:r>
          </w:p>
          <w:p w14:paraId="7385D8ED" w14:textId="77777777" w:rsidR="00EA5D94" w:rsidRDefault="00EA5D94" w:rsidP="00FD50E6">
            <w:pPr>
              <w:spacing w:line="240" w:lineRule="auto"/>
              <w:ind w:right="142"/>
              <w:rPr>
                <w:rFonts w:ascii="Arial" w:hAnsi="Arial" w:cs="Arial"/>
                <w:sz w:val="22"/>
                <w:szCs w:val="22"/>
              </w:rPr>
            </w:pPr>
          </w:p>
          <w:p w14:paraId="70E00237" w14:textId="77777777" w:rsidR="00927574" w:rsidRPr="00FD50E6" w:rsidRDefault="00256FF0" w:rsidP="00FD50E6">
            <w:pPr>
              <w:spacing w:line="240" w:lineRule="auto"/>
              <w:ind w:right="142"/>
              <w:rPr>
                <w:rFonts w:ascii="Arial" w:hAnsi="Arial" w:cs="Arial"/>
                <w:sz w:val="22"/>
                <w:szCs w:val="22"/>
              </w:rPr>
            </w:pPr>
            <w:r w:rsidRPr="00FD50E6">
              <w:rPr>
                <w:rFonts w:ascii="Arial" w:hAnsi="Arial" w:cs="Arial"/>
                <w:sz w:val="22"/>
                <w:szCs w:val="22"/>
              </w:rPr>
              <w:t xml:space="preserve">Appropriate, relevant </w:t>
            </w:r>
            <w:r w:rsidR="00335905" w:rsidRPr="00FD50E6">
              <w:rPr>
                <w:rFonts w:ascii="Arial" w:hAnsi="Arial" w:cs="Arial"/>
                <w:sz w:val="22"/>
                <w:szCs w:val="22"/>
              </w:rPr>
              <w:t xml:space="preserve">experience of </w:t>
            </w:r>
            <w:r w:rsidR="00696AC0" w:rsidRPr="00FD50E6">
              <w:rPr>
                <w:rFonts w:ascii="Arial" w:hAnsi="Arial" w:cs="Arial"/>
                <w:sz w:val="22"/>
                <w:szCs w:val="22"/>
              </w:rPr>
              <w:t xml:space="preserve">successfully delivering </w:t>
            </w:r>
            <w:r w:rsidR="0068648E">
              <w:rPr>
                <w:rFonts w:ascii="Arial" w:hAnsi="Arial" w:cs="Arial"/>
                <w:sz w:val="22"/>
                <w:szCs w:val="22"/>
              </w:rPr>
              <w:t>estates or construction</w:t>
            </w:r>
            <w:r w:rsidR="00696AC0" w:rsidRPr="00FD50E6">
              <w:rPr>
                <w:rFonts w:ascii="Arial" w:hAnsi="Arial" w:cs="Arial"/>
                <w:sz w:val="22"/>
                <w:szCs w:val="22"/>
              </w:rPr>
              <w:t xml:space="preserve"> projects and</w:t>
            </w:r>
            <w:r w:rsidR="002A7584" w:rsidRPr="00FD50E6">
              <w:rPr>
                <w:rFonts w:ascii="Arial" w:hAnsi="Arial" w:cs="Arial"/>
                <w:sz w:val="22"/>
                <w:szCs w:val="22"/>
              </w:rPr>
              <w:t>/or</w:t>
            </w:r>
            <w:r w:rsidR="00696AC0" w:rsidRPr="00FD50E6">
              <w:rPr>
                <w:rFonts w:ascii="Arial" w:hAnsi="Arial" w:cs="Arial"/>
                <w:sz w:val="22"/>
                <w:szCs w:val="22"/>
              </w:rPr>
              <w:t xml:space="preserve"> managing multiple and concurrent projects </w:t>
            </w:r>
            <w:r w:rsidRPr="00FD50E6">
              <w:rPr>
                <w:rFonts w:ascii="Arial" w:hAnsi="Arial" w:cs="Arial"/>
                <w:sz w:val="22"/>
                <w:szCs w:val="22"/>
              </w:rPr>
              <w:t>ideally</w:t>
            </w:r>
            <w:r w:rsidR="00335905" w:rsidRPr="00FD50E6">
              <w:rPr>
                <w:rFonts w:ascii="Arial" w:hAnsi="Arial" w:cs="Arial"/>
                <w:sz w:val="22"/>
                <w:szCs w:val="22"/>
              </w:rPr>
              <w:t xml:space="preserve"> </w:t>
            </w:r>
            <w:r w:rsidR="00495FD9" w:rsidRPr="00FD50E6">
              <w:rPr>
                <w:rFonts w:ascii="Arial" w:hAnsi="Arial" w:cs="Arial"/>
                <w:sz w:val="22"/>
                <w:szCs w:val="22"/>
              </w:rPr>
              <w:t>within a large complex organisation</w:t>
            </w:r>
            <w:r w:rsidR="00AC7DD5">
              <w:rPr>
                <w:rFonts w:ascii="Arial" w:hAnsi="Arial" w:cs="Arial"/>
                <w:sz w:val="22"/>
                <w:szCs w:val="22"/>
              </w:rPr>
              <w:t xml:space="preserve"> at a senior </w:t>
            </w:r>
            <w:r w:rsidR="005303C7" w:rsidRPr="00FD50E6">
              <w:rPr>
                <w:rFonts w:ascii="Arial" w:hAnsi="Arial" w:cs="Arial"/>
                <w:sz w:val="22"/>
                <w:szCs w:val="22"/>
              </w:rPr>
              <w:t xml:space="preserve"> </w:t>
            </w:r>
            <w:r w:rsidR="00AC7DD5">
              <w:rPr>
                <w:rFonts w:ascii="Arial" w:hAnsi="Arial" w:cs="Arial"/>
                <w:sz w:val="22"/>
                <w:szCs w:val="22"/>
              </w:rPr>
              <w:t xml:space="preserve">management level </w:t>
            </w:r>
            <w:r w:rsidR="007035D4" w:rsidRPr="00FD50E6">
              <w:rPr>
                <w:rFonts w:ascii="Arial" w:hAnsi="Arial" w:cs="Arial"/>
                <w:sz w:val="22"/>
                <w:szCs w:val="22"/>
              </w:rPr>
              <w:t xml:space="preserve">and in an environment where there is a high level of interaction with a diverse range of stakeholders. </w:t>
            </w:r>
          </w:p>
          <w:p w14:paraId="5CC1FD94" w14:textId="77777777" w:rsidR="00927574" w:rsidRPr="00FD50E6" w:rsidRDefault="00927574" w:rsidP="00FD50E6">
            <w:pPr>
              <w:spacing w:line="240" w:lineRule="auto"/>
              <w:ind w:right="142"/>
              <w:rPr>
                <w:rFonts w:ascii="Arial" w:hAnsi="Arial" w:cs="Arial"/>
                <w:sz w:val="22"/>
                <w:szCs w:val="22"/>
              </w:rPr>
            </w:pPr>
          </w:p>
          <w:p w14:paraId="1929EB83" w14:textId="77777777" w:rsidR="00927574" w:rsidRPr="00FD50E6" w:rsidRDefault="00927574" w:rsidP="00FD50E6">
            <w:pPr>
              <w:spacing w:line="240" w:lineRule="auto"/>
              <w:ind w:right="142"/>
              <w:rPr>
                <w:rFonts w:ascii="Arial" w:hAnsi="Arial" w:cs="Arial"/>
                <w:sz w:val="22"/>
                <w:szCs w:val="22"/>
              </w:rPr>
            </w:pPr>
            <w:r w:rsidRPr="00FD50E6">
              <w:rPr>
                <w:rFonts w:ascii="Arial" w:hAnsi="Arial" w:cs="Arial"/>
                <w:sz w:val="22"/>
                <w:szCs w:val="22"/>
              </w:rPr>
              <w:t xml:space="preserve">Highly developed, specialist knowledge of </w:t>
            </w:r>
            <w:r w:rsidR="0068648E">
              <w:rPr>
                <w:rFonts w:ascii="Arial" w:hAnsi="Arial" w:cs="Arial"/>
                <w:sz w:val="22"/>
                <w:szCs w:val="22"/>
              </w:rPr>
              <w:t>building</w:t>
            </w:r>
            <w:r w:rsidR="00696AC0" w:rsidRPr="00FD50E6">
              <w:rPr>
                <w:rFonts w:ascii="Arial" w:hAnsi="Arial" w:cs="Arial"/>
                <w:sz w:val="22"/>
                <w:szCs w:val="22"/>
              </w:rPr>
              <w:t xml:space="preserve"> design, development and construction and related project planning, </w:t>
            </w:r>
            <w:r w:rsidRPr="00FD50E6">
              <w:rPr>
                <w:rFonts w:ascii="Arial" w:hAnsi="Arial" w:cs="Arial"/>
                <w:sz w:val="22"/>
                <w:szCs w:val="22"/>
              </w:rPr>
              <w:t xml:space="preserve">management systems and processes that </w:t>
            </w:r>
            <w:r w:rsidR="00696AC0" w:rsidRPr="00FD50E6">
              <w:rPr>
                <w:rFonts w:ascii="Arial" w:hAnsi="Arial" w:cs="Arial"/>
                <w:sz w:val="22"/>
                <w:szCs w:val="22"/>
              </w:rPr>
              <w:t>are</w:t>
            </w:r>
            <w:r w:rsidRPr="00FD50E6">
              <w:rPr>
                <w:rFonts w:ascii="Arial" w:hAnsi="Arial" w:cs="Arial"/>
                <w:sz w:val="22"/>
                <w:szCs w:val="22"/>
              </w:rPr>
              <w:t xml:space="preserve"> reinforced by theory and experience.</w:t>
            </w:r>
          </w:p>
          <w:p w14:paraId="783CC4C6" w14:textId="77777777" w:rsidR="00927574" w:rsidRPr="00FD50E6" w:rsidRDefault="00927574" w:rsidP="00FD50E6">
            <w:pPr>
              <w:pStyle w:val="BodyText2"/>
              <w:spacing w:after="0" w:line="240" w:lineRule="auto"/>
              <w:jc w:val="both"/>
              <w:rPr>
                <w:rFonts w:ascii="Arial" w:hAnsi="Arial" w:cs="Arial"/>
                <w:sz w:val="22"/>
                <w:szCs w:val="22"/>
              </w:rPr>
            </w:pPr>
          </w:p>
          <w:p w14:paraId="4E55C502" w14:textId="77777777" w:rsidR="00696AC0" w:rsidRDefault="00495FD9" w:rsidP="00FD50E6">
            <w:pPr>
              <w:rPr>
                <w:rFonts w:ascii="Arial" w:hAnsi="Arial" w:cs="Arial"/>
                <w:sz w:val="22"/>
                <w:szCs w:val="22"/>
              </w:rPr>
            </w:pPr>
            <w:r w:rsidRPr="00FD50E6">
              <w:rPr>
                <w:rFonts w:ascii="Arial" w:hAnsi="Arial" w:cs="Arial"/>
                <w:sz w:val="22"/>
                <w:szCs w:val="22"/>
              </w:rPr>
              <w:t xml:space="preserve">Extensive technical and practical knowledge and experience encompassing </w:t>
            </w:r>
            <w:r w:rsidR="00696AC0" w:rsidRPr="00FD50E6">
              <w:rPr>
                <w:rFonts w:ascii="Arial" w:hAnsi="Arial" w:cs="Arial"/>
                <w:sz w:val="22"/>
                <w:szCs w:val="22"/>
              </w:rPr>
              <w:t>property design, development and construction</w:t>
            </w:r>
            <w:r w:rsidR="002A7584" w:rsidRPr="00FD50E6">
              <w:rPr>
                <w:rFonts w:ascii="Arial" w:hAnsi="Arial" w:cs="Arial"/>
                <w:sz w:val="22"/>
                <w:szCs w:val="22"/>
              </w:rPr>
              <w:t xml:space="preserve"> and related legislative and regulatory requirements, i.e. </w:t>
            </w:r>
            <w:r w:rsidR="00696AC0" w:rsidRPr="00FD50E6">
              <w:rPr>
                <w:rFonts w:ascii="Arial" w:hAnsi="Arial" w:cs="Arial"/>
                <w:sz w:val="22"/>
                <w:szCs w:val="22"/>
              </w:rPr>
              <w:t>Scottish Building Regulations, Planning Application process</w:t>
            </w:r>
            <w:r w:rsidR="002A7584" w:rsidRPr="00FD50E6">
              <w:rPr>
                <w:rFonts w:ascii="Arial" w:hAnsi="Arial" w:cs="Arial"/>
                <w:sz w:val="22"/>
                <w:szCs w:val="22"/>
              </w:rPr>
              <w:t xml:space="preserve">, </w:t>
            </w:r>
            <w:r w:rsidR="00696AC0" w:rsidRPr="00FD50E6">
              <w:rPr>
                <w:rFonts w:ascii="Arial" w:hAnsi="Arial" w:cs="Arial"/>
                <w:sz w:val="22"/>
                <w:szCs w:val="22"/>
              </w:rPr>
              <w:t xml:space="preserve">construction techniques </w:t>
            </w:r>
            <w:r w:rsidR="002A7584" w:rsidRPr="00FD50E6">
              <w:rPr>
                <w:rFonts w:ascii="Arial" w:hAnsi="Arial" w:cs="Arial"/>
                <w:sz w:val="22"/>
                <w:szCs w:val="22"/>
              </w:rPr>
              <w:t xml:space="preserve">including </w:t>
            </w:r>
            <w:r w:rsidR="00696AC0" w:rsidRPr="00FD50E6">
              <w:rPr>
                <w:rFonts w:ascii="Arial" w:hAnsi="Arial" w:cs="Arial"/>
                <w:sz w:val="22"/>
                <w:szCs w:val="22"/>
              </w:rPr>
              <w:t>the potential causes of building and structural defects</w:t>
            </w:r>
            <w:r w:rsidR="002A7584" w:rsidRPr="00FD50E6">
              <w:rPr>
                <w:rFonts w:ascii="Arial" w:hAnsi="Arial" w:cs="Arial"/>
                <w:sz w:val="22"/>
                <w:szCs w:val="22"/>
              </w:rPr>
              <w:t>, Health and Safety (Construction, Design Management Regulations), Fire, Disability, Environmental Management</w:t>
            </w:r>
            <w:r w:rsidR="00696AC0" w:rsidRPr="00FD50E6">
              <w:rPr>
                <w:rFonts w:ascii="Arial" w:hAnsi="Arial" w:cs="Arial"/>
                <w:sz w:val="22"/>
                <w:szCs w:val="22"/>
              </w:rPr>
              <w:t>.</w:t>
            </w:r>
          </w:p>
          <w:p w14:paraId="4B73B8EA" w14:textId="77777777" w:rsidR="00E40B37" w:rsidRDefault="00E40B37" w:rsidP="00FD50E6">
            <w:pPr>
              <w:rPr>
                <w:rFonts w:ascii="Arial" w:hAnsi="Arial" w:cs="Arial"/>
                <w:sz w:val="22"/>
                <w:szCs w:val="22"/>
              </w:rPr>
            </w:pPr>
          </w:p>
          <w:p w14:paraId="3189C505" w14:textId="77777777" w:rsidR="00E40B37" w:rsidRPr="00FD50E6" w:rsidRDefault="00E40B37" w:rsidP="00FD50E6">
            <w:pPr>
              <w:rPr>
                <w:rFonts w:ascii="Arial" w:hAnsi="Arial" w:cs="Arial"/>
                <w:sz w:val="22"/>
                <w:szCs w:val="22"/>
              </w:rPr>
            </w:pPr>
            <w:r w:rsidRPr="00E40B37">
              <w:rPr>
                <w:rFonts w:ascii="Arial" w:hAnsi="Arial" w:cs="Arial"/>
                <w:sz w:val="22"/>
                <w:szCs w:val="22"/>
              </w:rPr>
              <w:t>Specialist knowledge underpinned by theory and practice to ensure compliance with all Statutory, SHTM, SHBN, SHFN, SFG20 and Approved Codes of Practice and CDM Regulations as per specific appointment.</w:t>
            </w:r>
          </w:p>
          <w:p w14:paraId="0D582CC2" w14:textId="77777777" w:rsidR="00696AC0" w:rsidRPr="00FD50E6" w:rsidRDefault="00696AC0" w:rsidP="00FD50E6">
            <w:pPr>
              <w:rPr>
                <w:rFonts w:ascii="Arial" w:hAnsi="Arial" w:cs="Arial"/>
                <w:sz w:val="22"/>
                <w:szCs w:val="22"/>
              </w:rPr>
            </w:pPr>
          </w:p>
          <w:p w14:paraId="0AB9BD16" w14:textId="77777777" w:rsidR="002A7584" w:rsidRPr="00FD50E6" w:rsidRDefault="002A7584" w:rsidP="00AC7DD5">
            <w:pPr>
              <w:pStyle w:val="BodyText3"/>
              <w:ind w:right="180"/>
              <w:rPr>
                <w:rFonts w:ascii="Arial" w:hAnsi="Arial" w:cs="Arial"/>
                <w:sz w:val="22"/>
                <w:szCs w:val="22"/>
              </w:rPr>
            </w:pPr>
            <w:r w:rsidRPr="00FD50E6">
              <w:rPr>
                <w:rFonts w:ascii="Arial" w:hAnsi="Arial" w:cs="Arial"/>
                <w:sz w:val="22"/>
                <w:szCs w:val="22"/>
              </w:rPr>
              <w:t>A good understanding of standard forms of building contract and their application under contract conditions with particular reference to the Scottish Minor Works Contract.</w:t>
            </w:r>
          </w:p>
          <w:p w14:paraId="1297A7B9" w14:textId="77777777" w:rsidR="00FD50E6" w:rsidRDefault="00FD50E6" w:rsidP="00FD50E6">
            <w:pPr>
              <w:rPr>
                <w:rFonts w:ascii="Arial" w:hAnsi="Arial" w:cs="Arial"/>
                <w:sz w:val="22"/>
                <w:szCs w:val="22"/>
              </w:rPr>
            </w:pPr>
          </w:p>
          <w:p w14:paraId="5F0A168F" w14:textId="77777777" w:rsidR="00FD50E6" w:rsidRPr="00FD50E6" w:rsidRDefault="00FD50E6" w:rsidP="00FD50E6">
            <w:pPr>
              <w:rPr>
                <w:rFonts w:ascii="Arial" w:hAnsi="Arial" w:cs="Arial"/>
                <w:sz w:val="22"/>
                <w:szCs w:val="22"/>
              </w:rPr>
            </w:pPr>
            <w:r w:rsidRPr="00FD50E6">
              <w:rPr>
                <w:rFonts w:ascii="Arial" w:hAnsi="Arial" w:cs="Arial"/>
                <w:sz w:val="22"/>
                <w:szCs w:val="22"/>
              </w:rPr>
              <w:t>Experience of capital works in compliance with Scottish Government Health Department guidance with particular reference to the Scottish Capital Investment Manual.</w:t>
            </w:r>
          </w:p>
          <w:p w14:paraId="21104830" w14:textId="77777777" w:rsidR="002A7584" w:rsidRPr="00FD50E6" w:rsidRDefault="002A7584" w:rsidP="00FD50E6">
            <w:pPr>
              <w:rPr>
                <w:rFonts w:ascii="Arial" w:hAnsi="Arial" w:cs="Arial"/>
                <w:sz w:val="22"/>
                <w:szCs w:val="22"/>
              </w:rPr>
            </w:pPr>
          </w:p>
          <w:p w14:paraId="08AE23EC" w14:textId="77777777" w:rsidR="00495FD9" w:rsidRPr="00FD50E6" w:rsidRDefault="00495FD9" w:rsidP="00FD50E6">
            <w:pPr>
              <w:spacing w:line="240" w:lineRule="auto"/>
              <w:ind w:right="142"/>
              <w:rPr>
                <w:rFonts w:ascii="Arial" w:hAnsi="Arial" w:cs="Arial"/>
                <w:sz w:val="22"/>
                <w:szCs w:val="22"/>
              </w:rPr>
            </w:pPr>
            <w:r w:rsidRPr="00FD50E6">
              <w:rPr>
                <w:rFonts w:ascii="Arial" w:hAnsi="Arial" w:cs="Arial"/>
                <w:sz w:val="22"/>
                <w:szCs w:val="22"/>
              </w:rPr>
              <w:t xml:space="preserve">A record of achievement in relation </w:t>
            </w:r>
            <w:r w:rsidR="005303C7" w:rsidRPr="00FD50E6">
              <w:rPr>
                <w:rFonts w:ascii="Arial" w:hAnsi="Arial" w:cs="Arial"/>
                <w:sz w:val="22"/>
                <w:szCs w:val="22"/>
              </w:rPr>
              <w:t xml:space="preserve">to </w:t>
            </w:r>
            <w:r w:rsidR="0068648E">
              <w:rPr>
                <w:rFonts w:ascii="Arial" w:hAnsi="Arial" w:cs="Arial"/>
                <w:sz w:val="22"/>
                <w:szCs w:val="22"/>
              </w:rPr>
              <w:t>buildings</w:t>
            </w:r>
            <w:r w:rsidR="002A7584" w:rsidRPr="00FD50E6">
              <w:rPr>
                <w:rFonts w:ascii="Arial" w:hAnsi="Arial" w:cs="Arial"/>
                <w:sz w:val="22"/>
                <w:szCs w:val="22"/>
              </w:rPr>
              <w:t>, design, development, construction and project management</w:t>
            </w:r>
            <w:r w:rsidRPr="00FD50E6">
              <w:rPr>
                <w:rFonts w:ascii="Arial" w:hAnsi="Arial" w:cs="Arial"/>
                <w:sz w:val="22"/>
                <w:szCs w:val="22"/>
              </w:rPr>
              <w:t>.</w:t>
            </w:r>
          </w:p>
          <w:p w14:paraId="1BA4B6FB" w14:textId="77777777" w:rsidR="007528E7" w:rsidRPr="00FD50E6" w:rsidRDefault="007528E7" w:rsidP="00FD50E6">
            <w:pPr>
              <w:spacing w:line="240" w:lineRule="auto"/>
              <w:ind w:right="142"/>
              <w:rPr>
                <w:rFonts w:ascii="Arial" w:hAnsi="Arial" w:cs="Arial"/>
                <w:sz w:val="22"/>
                <w:szCs w:val="22"/>
              </w:rPr>
            </w:pPr>
          </w:p>
          <w:p w14:paraId="190C6F09" w14:textId="77777777" w:rsidR="00495FD9" w:rsidRPr="00FD50E6" w:rsidRDefault="005303C7" w:rsidP="00FD50E6">
            <w:pPr>
              <w:tabs>
                <w:tab w:val="left" w:pos="360"/>
              </w:tabs>
              <w:spacing w:line="240" w:lineRule="auto"/>
              <w:rPr>
                <w:rFonts w:ascii="Arial" w:hAnsi="Arial" w:cs="Arial"/>
                <w:sz w:val="22"/>
                <w:szCs w:val="22"/>
              </w:rPr>
            </w:pPr>
            <w:r w:rsidRPr="00FD50E6">
              <w:rPr>
                <w:rFonts w:ascii="Arial" w:hAnsi="Arial" w:cs="Arial"/>
                <w:sz w:val="22"/>
                <w:szCs w:val="22"/>
              </w:rPr>
              <w:t xml:space="preserve">Excellent </w:t>
            </w:r>
            <w:r w:rsidR="00E01929" w:rsidRPr="00FD50E6">
              <w:rPr>
                <w:rFonts w:ascii="Arial" w:hAnsi="Arial" w:cs="Arial"/>
                <w:sz w:val="22"/>
                <w:szCs w:val="22"/>
              </w:rPr>
              <w:t xml:space="preserve">analytical, </w:t>
            </w:r>
            <w:r w:rsidRPr="00FD50E6">
              <w:rPr>
                <w:rFonts w:ascii="Arial" w:hAnsi="Arial" w:cs="Arial"/>
                <w:sz w:val="22"/>
                <w:szCs w:val="22"/>
              </w:rPr>
              <w:t>communication, influencing, negotiating, facilitation and interpersonal skills and the ability to build strong working relationships with colleagues</w:t>
            </w:r>
            <w:r w:rsidR="00927574" w:rsidRPr="00FD50E6">
              <w:rPr>
                <w:rFonts w:ascii="Arial" w:hAnsi="Arial" w:cs="Arial"/>
                <w:sz w:val="22"/>
                <w:szCs w:val="22"/>
              </w:rPr>
              <w:t xml:space="preserve"> and other stakeholders</w:t>
            </w:r>
            <w:r w:rsidRPr="00FD50E6">
              <w:rPr>
                <w:rFonts w:ascii="Arial" w:hAnsi="Arial" w:cs="Arial"/>
                <w:sz w:val="22"/>
                <w:szCs w:val="22"/>
              </w:rPr>
              <w:t>.</w:t>
            </w:r>
          </w:p>
          <w:p w14:paraId="0D0C7A6C" w14:textId="77777777" w:rsidR="00DF5957" w:rsidRDefault="00DF5957" w:rsidP="00AC7DD5">
            <w:pPr>
              <w:overflowPunct/>
              <w:autoSpaceDE/>
              <w:autoSpaceDN/>
              <w:adjustRightInd/>
              <w:spacing w:line="240" w:lineRule="auto"/>
              <w:ind w:right="180"/>
              <w:textAlignment w:val="auto"/>
              <w:rPr>
                <w:rFonts w:ascii="Arial" w:hAnsi="Arial" w:cs="Arial"/>
                <w:color w:val="FF0000"/>
                <w:sz w:val="22"/>
                <w:szCs w:val="22"/>
              </w:rPr>
            </w:pPr>
          </w:p>
          <w:p w14:paraId="32C14605" w14:textId="77777777" w:rsidR="00DF5957" w:rsidRDefault="00DF5957" w:rsidP="00AC7DD5">
            <w:pPr>
              <w:overflowPunct/>
              <w:autoSpaceDE/>
              <w:autoSpaceDN/>
              <w:adjustRightInd/>
              <w:spacing w:line="240" w:lineRule="auto"/>
              <w:ind w:right="180"/>
              <w:textAlignment w:val="auto"/>
              <w:rPr>
                <w:rFonts w:ascii="Arial" w:hAnsi="Arial" w:cs="Arial"/>
                <w:sz w:val="22"/>
                <w:szCs w:val="22"/>
              </w:rPr>
            </w:pPr>
            <w:r>
              <w:rPr>
                <w:rFonts w:ascii="Arial" w:hAnsi="Arial" w:cs="Arial"/>
                <w:sz w:val="22"/>
                <w:szCs w:val="22"/>
              </w:rPr>
              <w:t>K</w:t>
            </w:r>
            <w:r w:rsidR="005303C7" w:rsidRPr="00FD50E6">
              <w:rPr>
                <w:rFonts w:ascii="Arial" w:hAnsi="Arial" w:cs="Arial"/>
                <w:sz w:val="22"/>
                <w:szCs w:val="22"/>
              </w:rPr>
              <w:t>nowledge of Microsoft Office, Word and Excel</w:t>
            </w:r>
            <w:r>
              <w:rPr>
                <w:rFonts w:ascii="Arial" w:hAnsi="Arial" w:cs="Arial"/>
                <w:sz w:val="22"/>
                <w:szCs w:val="22"/>
              </w:rPr>
              <w:t xml:space="preserve"> and MS Project.</w:t>
            </w:r>
          </w:p>
          <w:p w14:paraId="3BA7FDEA" w14:textId="77777777" w:rsidR="00696AC0" w:rsidRPr="00FD50E6" w:rsidRDefault="00696AC0" w:rsidP="00FD50E6">
            <w:pPr>
              <w:overflowPunct/>
              <w:autoSpaceDE/>
              <w:autoSpaceDN/>
              <w:adjustRightInd/>
              <w:spacing w:line="240" w:lineRule="auto"/>
              <w:ind w:right="0"/>
              <w:textAlignment w:val="auto"/>
              <w:rPr>
                <w:rFonts w:ascii="Arial" w:hAnsi="Arial" w:cs="Arial"/>
                <w:sz w:val="22"/>
                <w:szCs w:val="22"/>
              </w:rPr>
            </w:pPr>
          </w:p>
          <w:p w14:paraId="36C4DA84" w14:textId="77777777" w:rsidR="00696AC0" w:rsidRDefault="00696AC0" w:rsidP="007528E7">
            <w:pPr>
              <w:overflowPunct/>
              <w:autoSpaceDE/>
              <w:autoSpaceDN/>
              <w:adjustRightInd/>
              <w:spacing w:line="240" w:lineRule="auto"/>
              <w:ind w:right="0"/>
              <w:jc w:val="left"/>
              <w:textAlignment w:val="auto"/>
              <w:rPr>
                <w:rFonts w:ascii="Arial" w:hAnsi="Arial" w:cs="Arial"/>
                <w:sz w:val="22"/>
                <w:szCs w:val="22"/>
              </w:rPr>
            </w:pPr>
            <w:r w:rsidRPr="00FD50E6">
              <w:rPr>
                <w:rFonts w:ascii="Arial" w:hAnsi="Arial" w:cs="Arial"/>
                <w:sz w:val="22"/>
                <w:szCs w:val="22"/>
              </w:rPr>
              <w:t xml:space="preserve">The </w:t>
            </w:r>
            <w:r w:rsidR="00A24386" w:rsidRPr="00FD50E6">
              <w:rPr>
                <w:rFonts w:ascii="Arial" w:hAnsi="Arial" w:cs="Arial"/>
                <w:sz w:val="22"/>
                <w:szCs w:val="22"/>
              </w:rPr>
              <w:t>post holder</w:t>
            </w:r>
            <w:r w:rsidRPr="00FD50E6">
              <w:rPr>
                <w:rFonts w:ascii="Arial" w:hAnsi="Arial" w:cs="Arial"/>
                <w:sz w:val="22"/>
                <w:szCs w:val="22"/>
              </w:rPr>
              <w:t xml:space="preserve"> should possess a full current driving licence with a flexible and willing approach to necessary travel throughout </w:t>
            </w:r>
            <w:smartTag w:uri="urn:schemas-microsoft-com:office:smarttags" w:element="place">
              <w:smartTag w:uri="urn:schemas-microsoft-com:office:smarttags" w:element="country-region">
                <w:r w:rsidRPr="00FD50E6">
                  <w:rPr>
                    <w:rFonts w:ascii="Arial" w:hAnsi="Arial" w:cs="Arial"/>
                    <w:sz w:val="22"/>
                    <w:szCs w:val="22"/>
                  </w:rPr>
                  <w:t>Scotland</w:t>
                </w:r>
              </w:smartTag>
            </w:smartTag>
            <w:r w:rsidRPr="00FD50E6">
              <w:rPr>
                <w:rFonts w:ascii="Arial" w:hAnsi="Arial" w:cs="Arial"/>
                <w:sz w:val="22"/>
                <w:szCs w:val="22"/>
              </w:rPr>
              <w:t>, including overnight business stays.</w:t>
            </w:r>
          </w:p>
          <w:p w14:paraId="38FFD1FF" w14:textId="77777777" w:rsidR="00611F59" w:rsidRPr="003564F8" w:rsidRDefault="00611F59" w:rsidP="007528E7">
            <w:pPr>
              <w:overflowPunct/>
              <w:autoSpaceDE/>
              <w:autoSpaceDN/>
              <w:adjustRightInd/>
              <w:spacing w:line="240" w:lineRule="auto"/>
              <w:ind w:right="0"/>
              <w:jc w:val="left"/>
              <w:textAlignment w:val="auto"/>
              <w:rPr>
                <w:rFonts w:ascii="Arial" w:hAnsi="Arial" w:cs="Arial"/>
                <w:sz w:val="22"/>
                <w:szCs w:val="22"/>
              </w:rPr>
            </w:pPr>
          </w:p>
        </w:tc>
        <w:tc>
          <w:tcPr>
            <w:tcW w:w="360" w:type="dxa"/>
            <w:tcBorders>
              <w:top w:val="single" w:sz="6" w:space="0" w:color="auto"/>
              <w:left w:val="nil"/>
              <w:bottom w:val="single" w:sz="6" w:space="0" w:color="auto"/>
              <w:right w:val="single" w:sz="6" w:space="0" w:color="auto"/>
            </w:tcBorders>
          </w:tcPr>
          <w:p w14:paraId="4927E786" w14:textId="77777777" w:rsidR="00B86446" w:rsidRPr="003564F8" w:rsidRDefault="00B86446" w:rsidP="007528E7">
            <w:pPr>
              <w:spacing w:line="240" w:lineRule="auto"/>
              <w:rPr>
                <w:rFonts w:ascii="Arial" w:hAnsi="Arial" w:cs="Arial"/>
                <w:sz w:val="22"/>
                <w:szCs w:val="22"/>
              </w:rPr>
            </w:pPr>
          </w:p>
        </w:tc>
      </w:tr>
    </w:tbl>
    <w:p w14:paraId="15CC71B4" w14:textId="77777777" w:rsidR="005B063D" w:rsidRDefault="005B063D" w:rsidP="00B86446">
      <w:pPr>
        <w:spacing w:line="240" w:lineRule="auto"/>
        <w:ind w:right="142"/>
        <w:rPr>
          <w:rFonts w:ascii="Arial" w:hAnsi="Arial" w:cs="Arial"/>
          <w:sz w:val="22"/>
          <w:szCs w:val="22"/>
        </w:rPr>
      </w:pPr>
    </w:p>
    <w:p w14:paraId="5F32B392" w14:textId="77777777" w:rsidR="00FA41E2" w:rsidRPr="003564F8" w:rsidRDefault="005B063D" w:rsidP="00B86446">
      <w:pPr>
        <w:spacing w:line="240" w:lineRule="auto"/>
        <w:ind w:right="142"/>
        <w:rPr>
          <w:rFonts w:ascii="Arial" w:hAnsi="Arial" w:cs="Arial"/>
          <w:sz w:val="22"/>
          <w:szCs w:val="22"/>
        </w:rPr>
      </w:pPr>
      <w:r>
        <w:rPr>
          <w:rFonts w:ascii="Arial" w:hAnsi="Arial" w:cs="Arial"/>
          <w:sz w:val="22"/>
          <w:szCs w:val="22"/>
        </w:rPr>
        <w:br w:type="page"/>
      </w:r>
    </w:p>
    <w:tbl>
      <w:tblPr>
        <w:tblW w:w="0" w:type="auto"/>
        <w:tblLayout w:type="fixed"/>
        <w:tblCellMar>
          <w:left w:w="0" w:type="dxa"/>
          <w:right w:w="0" w:type="dxa"/>
        </w:tblCellMar>
        <w:tblLook w:val="0000" w:firstRow="0" w:lastRow="0" w:firstColumn="0" w:lastColumn="0" w:noHBand="0" w:noVBand="0"/>
      </w:tblPr>
      <w:tblGrid>
        <w:gridCol w:w="450"/>
        <w:gridCol w:w="1530"/>
        <w:gridCol w:w="5605"/>
        <w:gridCol w:w="875"/>
        <w:gridCol w:w="1980"/>
      </w:tblGrid>
      <w:tr w:rsidR="00B86446" w:rsidRPr="003564F8" w14:paraId="0F7FB3F3" w14:textId="77777777">
        <w:tc>
          <w:tcPr>
            <w:tcW w:w="450" w:type="dxa"/>
            <w:tcBorders>
              <w:top w:val="nil"/>
              <w:left w:val="nil"/>
              <w:bottom w:val="nil"/>
              <w:right w:val="nil"/>
            </w:tcBorders>
          </w:tcPr>
          <w:p w14:paraId="371FD62F"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lastRenderedPageBreak/>
              <w:t>14.</w:t>
            </w:r>
          </w:p>
        </w:tc>
        <w:tc>
          <w:tcPr>
            <w:tcW w:w="7135" w:type="dxa"/>
            <w:gridSpan w:val="2"/>
            <w:tcBorders>
              <w:top w:val="nil"/>
              <w:left w:val="nil"/>
              <w:bottom w:val="nil"/>
              <w:right w:val="nil"/>
            </w:tcBorders>
          </w:tcPr>
          <w:p w14:paraId="5B68A35D" w14:textId="77777777" w:rsidR="00B86446" w:rsidRPr="003564F8" w:rsidRDefault="00B86446" w:rsidP="00CC1381">
            <w:pPr>
              <w:pStyle w:val="BoldCaps"/>
              <w:rPr>
                <w:rFonts w:ascii="Arial" w:hAnsi="Arial" w:cs="Arial"/>
                <w:sz w:val="22"/>
                <w:szCs w:val="22"/>
              </w:rPr>
            </w:pPr>
            <w:r w:rsidRPr="003564F8">
              <w:rPr>
                <w:rFonts w:ascii="Arial" w:hAnsi="Arial" w:cs="Arial"/>
                <w:sz w:val="22"/>
                <w:szCs w:val="22"/>
              </w:rPr>
              <w:t>JOB DESCRIPTION AGREEMENT</w:t>
            </w:r>
          </w:p>
        </w:tc>
        <w:tc>
          <w:tcPr>
            <w:tcW w:w="2855" w:type="dxa"/>
            <w:gridSpan w:val="2"/>
            <w:tcBorders>
              <w:top w:val="nil"/>
              <w:left w:val="nil"/>
              <w:bottom w:val="nil"/>
              <w:right w:val="nil"/>
            </w:tcBorders>
          </w:tcPr>
          <w:p w14:paraId="584FFBE7" w14:textId="77777777" w:rsidR="00B86446" w:rsidRPr="003564F8" w:rsidRDefault="00B86446" w:rsidP="00CC1381">
            <w:pPr>
              <w:pStyle w:val="BoldCaps"/>
              <w:rPr>
                <w:rFonts w:ascii="Arial" w:hAnsi="Arial" w:cs="Arial"/>
                <w:sz w:val="22"/>
                <w:szCs w:val="22"/>
              </w:rPr>
            </w:pPr>
          </w:p>
        </w:tc>
      </w:tr>
      <w:tr w:rsidR="00B86446" w:rsidRPr="003564F8" w14:paraId="1B779207" w14:textId="77777777">
        <w:tc>
          <w:tcPr>
            <w:tcW w:w="450" w:type="dxa"/>
            <w:tcBorders>
              <w:top w:val="single" w:sz="6" w:space="0" w:color="auto"/>
              <w:left w:val="single" w:sz="6" w:space="0" w:color="auto"/>
              <w:bottom w:val="nil"/>
              <w:right w:val="nil"/>
            </w:tcBorders>
          </w:tcPr>
          <w:p w14:paraId="31271B63" w14:textId="77777777" w:rsidR="00B86446" w:rsidRPr="003564F8" w:rsidRDefault="00B86446" w:rsidP="00CC1381">
            <w:pPr>
              <w:spacing w:line="240" w:lineRule="auto"/>
              <w:ind w:right="142"/>
              <w:rPr>
                <w:rFonts w:ascii="Arial" w:hAnsi="Arial" w:cs="Arial"/>
                <w:sz w:val="22"/>
                <w:szCs w:val="22"/>
              </w:rPr>
            </w:pPr>
          </w:p>
        </w:tc>
        <w:tc>
          <w:tcPr>
            <w:tcW w:w="7135" w:type="dxa"/>
            <w:gridSpan w:val="2"/>
            <w:tcBorders>
              <w:top w:val="single" w:sz="6" w:space="0" w:color="auto"/>
              <w:left w:val="nil"/>
              <w:bottom w:val="nil"/>
              <w:right w:val="nil"/>
            </w:tcBorders>
          </w:tcPr>
          <w:p w14:paraId="445281F3" w14:textId="77777777" w:rsidR="00B86446" w:rsidRPr="003564F8" w:rsidRDefault="00B86446" w:rsidP="00CC1381">
            <w:pPr>
              <w:spacing w:line="240" w:lineRule="auto"/>
              <w:ind w:right="142"/>
              <w:rPr>
                <w:rFonts w:ascii="Arial" w:hAnsi="Arial" w:cs="Arial"/>
                <w:sz w:val="22"/>
                <w:szCs w:val="22"/>
              </w:rPr>
            </w:pPr>
          </w:p>
        </w:tc>
        <w:tc>
          <w:tcPr>
            <w:tcW w:w="2855" w:type="dxa"/>
            <w:gridSpan w:val="2"/>
            <w:tcBorders>
              <w:top w:val="single" w:sz="6" w:space="0" w:color="auto"/>
              <w:left w:val="nil"/>
              <w:bottom w:val="nil"/>
              <w:right w:val="single" w:sz="6" w:space="0" w:color="auto"/>
            </w:tcBorders>
          </w:tcPr>
          <w:p w14:paraId="2C503114" w14:textId="77777777" w:rsidR="00B86446" w:rsidRPr="003564F8" w:rsidRDefault="00B86446" w:rsidP="00CC1381">
            <w:pPr>
              <w:spacing w:line="240" w:lineRule="auto"/>
              <w:ind w:right="142"/>
              <w:rPr>
                <w:rFonts w:ascii="Arial" w:hAnsi="Arial" w:cs="Arial"/>
                <w:sz w:val="22"/>
                <w:szCs w:val="22"/>
              </w:rPr>
            </w:pPr>
          </w:p>
        </w:tc>
      </w:tr>
      <w:tr w:rsidR="00B86446" w:rsidRPr="003564F8" w14:paraId="195650DA" w14:textId="77777777">
        <w:tc>
          <w:tcPr>
            <w:tcW w:w="450" w:type="dxa"/>
            <w:tcBorders>
              <w:top w:val="nil"/>
              <w:left w:val="single" w:sz="6" w:space="0" w:color="auto"/>
              <w:bottom w:val="nil"/>
              <w:right w:val="nil"/>
            </w:tcBorders>
          </w:tcPr>
          <w:p w14:paraId="5529CE24" w14:textId="77777777" w:rsidR="00B86446" w:rsidRPr="003564F8" w:rsidRDefault="00B86446" w:rsidP="00CC1381">
            <w:pPr>
              <w:spacing w:before="40" w:after="40" w:line="240" w:lineRule="auto"/>
              <w:ind w:right="142"/>
              <w:rPr>
                <w:rFonts w:ascii="Arial" w:hAnsi="Arial" w:cs="Arial"/>
                <w:sz w:val="22"/>
                <w:szCs w:val="22"/>
              </w:rPr>
            </w:pPr>
          </w:p>
        </w:tc>
        <w:tc>
          <w:tcPr>
            <w:tcW w:w="7135" w:type="dxa"/>
            <w:gridSpan w:val="2"/>
            <w:tcBorders>
              <w:top w:val="nil"/>
              <w:left w:val="nil"/>
              <w:right w:val="nil"/>
            </w:tcBorders>
          </w:tcPr>
          <w:p w14:paraId="3FD60C60" w14:textId="77777777" w:rsidR="00B86446" w:rsidRPr="005B063D" w:rsidRDefault="00B86446" w:rsidP="00CC1381">
            <w:pPr>
              <w:spacing w:before="40" w:after="40" w:line="240" w:lineRule="auto"/>
              <w:ind w:right="142"/>
              <w:rPr>
                <w:rFonts w:ascii="Arial" w:hAnsi="Arial" w:cs="Arial"/>
                <w:b/>
                <w:sz w:val="22"/>
                <w:szCs w:val="22"/>
              </w:rPr>
            </w:pPr>
            <w:r w:rsidRPr="005B063D">
              <w:rPr>
                <w:rFonts w:ascii="Arial" w:hAnsi="Arial" w:cs="Arial"/>
                <w:b/>
                <w:sz w:val="22"/>
                <w:szCs w:val="22"/>
              </w:rPr>
              <w:t>Job Holder’s Signature:</w:t>
            </w:r>
          </w:p>
        </w:tc>
        <w:tc>
          <w:tcPr>
            <w:tcW w:w="2855" w:type="dxa"/>
            <w:gridSpan w:val="2"/>
            <w:tcBorders>
              <w:top w:val="nil"/>
              <w:left w:val="nil"/>
              <w:bottom w:val="nil"/>
              <w:right w:val="single" w:sz="6" w:space="0" w:color="auto"/>
            </w:tcBorders>
          </w:tcPr>
          <w:p w14:paraId="11A59BCA" w14:textId="77777777" w:rsidR="00B86446" w:rsidRPr="005B063D" w:rsidRDefault="00B86446" w:rsidP="00CC1381">
            <w:pPr>
              <w:spacing w:before="40" w:after="40" w:line="240" w:lineRule="auto"/>
              <w:ind w:right="142"/>
              <w:rPr>
                <w:rFonts w:ascii="Arial" w:hAnsi="Arial" w:cs="Arial"/>
                <w:b/>
                <w:sz w:val="22"/>
                <w:szCs w:val="22"/>
              </w:rPr>
            </w:pPr>
          </w:p>
        </w:tc>
      </w:tr>
      <w:tr w:rsidR="00EC2C5C" w:rsidRPr="003564F8" w14:paraId="16A8DF45" w14:textId="77777777">
        <w:tc>
          <w:tcPr>
            <w:tcW w:w="450" w:type="dxa"/>
            <w:tcBorders>
              <w:top w:val="nil"/>
              <w:left w:val="single" w:sz="6" w:space="0" w:color="auto"/>
              <w:bottom w:val="nil"/>
              <w:right w:val="nil"/>
            </w:tcBorders>
          </w:tcPr>
          <w:p w14:paraId="1F688514" w14:textId="77777777" w:rsidR="00EC2C5C" w:rsidRPr="003564F8" w:rsidRDefault="00EC2C5C" w:rsidP="00735D05">
            <w:pPr>
              <w:spacing w:before="40" w:after="40" w:line="240" w:lineRule="auto"/>
              <w:ind w:right="142"/>
              <w:rPr>
                <w:rFonts w:ascii="Arial" w:hAnsi="Arial" w:cs="Arial"/>
                <w:sz w:val="22"/>
                <w:szCs w:val="22"/>
              </w:rPr>
            </w:pPr>
          </w:p>
        </w:tc>
        <w:tc>
          <w:tcPr>
            <w:tcW w:w="1530" w:type="dxa"/>
            <w:tcBorders>
              <w:top w:val="nil"/>
              <w:left w:val="nil"/>
              <w:right w:val="nil"/>
            </w:tcBorders>
          </w:tcPr>
          <w:p w14:paraId="07C6077E" w14:textId="77777777" w:rsidR="00EC2C5C" w:rsidRPr="003564F8" w:rsidRDefault="00EC2C5C" w:rsidP="00735D05">
            <w:pPr>
              <w:spacing w:before="40" w:after="40" w:line="240" w:lineRule="auto"/>
              <w:ind w:right="142"/>
              <w:rPr>
                <w:rFonts w:ascii="Arial" w:hAnsi="Arial" w:cs="Arial"/>
                <w:sz w:val="22"/>
                <w:szCs w:val="22"/>
              </w:rPr>
            </w:pPr>
          </w:p>
        </w:tc>
        <w:tc>
          <w:tcPr>
            <w:tcW w:w="5605" w:type="dxa"/>
            <w:tcBorders>
              <w:top w:val="nil"/>
              <w:left w:val="nil"/>
              <w:right w:val="nil"/>
            </w:tcBorders>
          </w:tcPr>
          <w:p w14:paraId="531A1B3A" w14:textId="77777777" w:rsidR="00EC2C5C" w:rsidRPr="003564F8" w:rsidRDefault="00EC2C5C" w:rsidP="00CC1381">
            <w:pPr>
              <w:spacing w:before="40" w:after="40" w:line="240" w:lineRule="auto"/>
              <w:ind w:right="142"/>
              <w:rPr>
                <w:rFonts w:ascii="Arial" w:hAnsi="Arial" w:cs="Arial"/>
                <w:sz w:val="22"/>
                <w:szCs w:val="22"/>
              </w:rPr>
            </w:pPr>
            <w:r>
              <w:rPr>
                <w:rFonts w:ascii="Arial" w:hAnsi="Arial" w:cs="Arial"/>
                <w:sz w:val="22"/>
                <w:szCs w:val="22"/>
              </w:rPr>
              <w:t>____________________________________________</w:t>
            </w:r>
          </w:p>
        </w:tc>
        <w:tc>
          <w:tcPr>
            <w:tcW w:w="875" w:type="dxa"/>
            <w:tcBorders>
              <w:top w:val="nil"/>
              <w:left w:val="nil"/>
              <w:bottom w:val="nil"/>
            </w:tcBorders>
          </w:tcPr>
          <w:p w14:paraId="2B937197" w14:textId="77777777" w:rsidR="00EC2C5C" w:rsidRPr="003564F8" w:rsidRDefault="00EC2C5C" w:rsidP="00CC1381">
            <w:pPr>
              <w:spacing w:before="40" w:after="40" w:line="240" w:lineRule="auto"/>
              <w:ind w:right="142"/>
              <w:rPr>
                <w:rFonts w:ascii="Arial" w:hAnsi="Arial" w:cs="Arial"/>
                <w:sz w:val="22"/>
                <w:szCs w:val="22"/>
              </w:rPr>
            </w:pPr>
            <w:r w:rsidRPr="005B063D">
              <w:rPr>
                <w:rFonts w:ascii="Arial" w:hAnsi="Arial" w:cs="Arial"/>
                <w:b/>
                <w:sz w:val="22"/>
                <w:szCs w:val="22"/>
              </w:rPr>
              <w:t>Date:</w:t>
            </w:r>
          </w:p>
        </w:tc>
        <w:tc>
          <w:tcPr>
            <w:tcW w:w="1980" w:type="dxa"/>
            <w:tcBorders>
              <w:top w:val="nil"/>
              <w:left w:val="nil"/>
              <w:bottom w:val="nil"/>
              <w:right w:val="single" w:sz="6" w:space="0" w:color="auto"/>
            </w:tcBorders>
          </w:tcPr>
          <w:p w14:paraId="52796873" w14:textId="77777777" w:rsidR="00EC2C5C" w:rsidRPr="003564F8" w:rsidRDefault="00EC2C5C" w:rsidP="00CC1381">
            <w:pPr>
              <w:spacing w:before="40" w:after="40" w:line="240" w:lineRule="auto"/>
              <w:ind w:right="142"/>
              <w:rPr>
                <w:rFonts w:ascii="Arial" w:hAnsi="Arial" w:cs="Arial"/>
                <w:sz w:val="22"/>
                <w:szCs w:val="22"/>
              </w:rPr>
            </w:pPr>
            <w:r>
              <w:rPr>
                <w:rFonts w:ascii="Arial" w:hAnsi="Arial" w:cs="Arial"/>
                <w:sz w:val="22"/>
                <w:szCs w:val="22"/>
              </w:rPr>
              <w:t>______________</w:t>
            </w:r>
          </w:p>
        </w:tc>
      </w:tr>
      <w:tr w:rsidR="00EC2C5C" w:rsidRPr="003564F8" w14:paraId="75EE50CE" w14:textId="77777777">
        <w:tc>
          <w:tcPr>
            <w:tcW w:w="450" w:type="dxa"/>
            <w:tcBorders>
              <w:top w:val="nil"/>
              <w:left w:val="single" w:sz="6" w:space="0" w:color="auto"/>
              <w:bottom w:val="nil"/>
              <w:right w:val="nil"/>
            </w:tcBorders>
          </w:tcPr>
          <w:p w14:paraId="678A0539" w14:textId="77777777" w:rsidR="00EC2C5C" w:rsidRPr="003564F8" w:rsidRDefault="00EC2C5C" w:rsidP="00EC2C5C">
            <w:pPr>
              <w:spacing w:line="240" w:lineRule="auto"/>
              <w:ind w:right="142"/>
              <w:rPr>
                <w:rFonts w:ascii="Arial" w:hAnsi="Arial" w:cs="Arial"/>
                <w:sz w:val="22"/>
                <w:szCs w:val="22"/>
              </w:rPr>
            </w:pPr>
          </w:p>
        </w:tc>
        <w:tc>
          <w:tcPr>
            <w:tcW w:w="7135" w:type="dxa"/>
            <w:gridSpan w:val="2"/>
            <w:tcBorders>
              <w:left w:val="nil"/>
              <w:bottom w:val="nil"/>
              <w:right w:val="nil"/>
            </w:tcBorders>
          </w:tcPr>
          <w:p w14:paraId="34F74D86" w14:textId="77777777" w:rsidR="00EC2C5C" w:rsidRPr="003564F8" w:rsidRDefault="00EC2C5C" w:rsidP="00EC2C5C">
            <w:pPr>
              <w:spacing w:line="240" w:lineRule="auto"/>
              <w:ind w:right="142"/>
              <w:rPr>
                <w:rFonts w:ascii="Arial" w:hAnsi="Arial" w:cs="Arial"/>
                <w:sz w:val="22"/>
                <w:szCs w:val="22"/>
              </w:rPr>
            </w:pPr>
          </w:p>
        </w:tc>
        <w:tc>
          <w:tcPr>
            <w:tcW w:w="2855" w:type="dxa"/>
            <w:gridSpan w:val="2"/>
            <w:tcBorders>
              <w:top w:val="nil"/>
              <w:left w:val="nil"/>
              <w:bottom w:val="nil"/>
              <w:right w:val="single" w:sz="6" w:space="0" w:color="auto"/>
            </w:tcBorders>
          </w:tcPr>
          <w:p w14:paraId="0E65E426" w14:textId="77777777" w:rsidR="00EC2C5C" w:rsidRPr="003564F8" w:rsidRDefault="00EC2C5C" w:rsidP="00EC2C5C">
            <w:pPr>
              <w:spacing w:line="240" w:lineRule="auto"/>
              <w:ind w:right="142"/>
              <w:rPr>
                <w:rFonts w:ascii="Arial" w:hAnsi="Arial" w:cs="Arial"/>
                <w:sz w:val="22"/>
                <w:szCs w:val="22"/>
              </w:rPr>
            </w:pPr>
          </w:p>
        </w:tc>
      </w:tr>
      <w:tr w:rsidR="00EC2C5C" w:rsidRPr="003564F8" w14:paraId="6F253457" w14:textId="77777777">
        <w:tc>
          <w:tcPr>
            <w:tcW w:w="450" w:type="dxa"/>
            <w:tcBorders>
              <w:top w:val="nil"/>
              <w:left w:val="single" w:sz="6" w:space="0" w:color="auto"/>
              <w:bottom w:val="nil"/>
              <w:right w:val="nil"/>
            </w:tcBorders>
          </w:tcPr>
          <w:p w14:paraId="529EE838" w14:textId="77777777" w:rsidR="00EC2C5C" w:rsidRPr="003564F8" w:rsidRDefault="00EC2C5C" w:rsidP="00CC1381">
            <w:pPr>
              <w:spacing w:before="40" w:after="40" w:line="240" w:lineRule="auto"/>
              <w:ind w:right="142"/>
              <w:rPr>
                <w:rFonts w:ascii="Arial" w:hAnsi="Arial" w:cs="Arial"/>
                <w:sz w:val="22"/>
                <w:szCs w:val="22"/>
              </w:rPr>
            </w:pPr>
          </w:p>
        </w:tc>
        <w:tc>
          <w:tcPr>
            <w:tcW w:w="7135" w:type="dxa"/>
            <w:gridSpan w:val="2"/>
            <w:tcBorders>
              <w:top w:val="nil"/>
              <w:left w:val="nil"/>
              <w:bottom w:val="nil"/>
              <w:right w:val="nil"/>
            </w:tcBorders>
          </w:tcPr>
          <w:p w14:paraId="353F9013" w14:textId="77777777" w:rsidR="00EC2C5C" w:rsidRPr="005B063D" w:rsidRDefault="00EC2C5C" w:rsidP="00CC1381">
            <w:pPr>
              <w:spacing w:before="40" w:after="40" w:line="240" w:lineRule="auto"/>
              <w:ind w:right="142"/>
              <w:rPr>
                <w:rFonts w:ascii="Arial" w:hAnsi="Arial" w:cs="Arial"/>
                <w:b/>
                <w:sz w:val="22"/>
                <w:szCs w:val="22"/>
              </w:rPr>
            </w:pPr>
            <w:r w:rsidRPr="005B063D">
              <w:rPr>
                <w:rFonts w:ascii="Arial" w:hAnsi="Arial" w:cs="Arial"/>
                <w:b/>
                <w:sz w:val="22"/>
                <w:szCs w:val="22"/>
              </w:rPr>
              <w:t>Senior Officer/Head of Department:</w:t>
            </w:r>
          </w:p>
        </w:tc>
        <w:tc>
          <w:tcPr>
            <w:tcW w:w="2855" w:type="dxa"/>
            <w:gridSpan w:val="2"/>
            <w:tcBorders>
              <w:top w:val="nil"/>
              <w:left w:val="nil"/>
              <w:bottom w:val="nil"/>
              <w:right w:val="single" w:sz="6" w:space="0" w:color="auto"/>
            </w:tcBorders>
          </w:tcPr>
          <w:p w14:paraId="6286F9AC" w14:textId="77777777" w:rsidR="00EC2C5C" w:rsidRPr="003564F8" w:rsidRDefault="00EC2C5C" w:rsidP="00CC1381">
            <w:pPr>
              <w:spacing w:before="40" w:after="40" w:line="240" w:lineRule="auto"/>
              <w:ind w:right="142"/>
              <w:rPr>
                <w:rFonts w:ascii="Arial" w:hAnsi="Arial" w:cs="Arial"/>
                <w:sz w:val="22"/>
                <w:szCs w:val="22"/>
              </w:rPr>
            </w:pPr>
          </w:p>
        </w:tc>
      </w:tr>
      <w:tr w:rsidR="00EC2C5C" w:rsidRPr="003564F8" w14:paraId="26DBA653" w14:textId="77777777">
        <w:tc>
          <w:tcPr>
            <w:tcW w:w="450" w:type="dxa"/>
            <w:tcBorders>
              <w:top w:val="nil"/>
              <w:left w:val="single" w:sz="6" w:space="0" w:color="auto"/>
              <w:bottom w:val="nil"/>
              <w:right w:val="nil"/>
            </w:tcBorders>
          </w:tcPr>
          <w:p w14:paraId="0155ED4A" w14:textId="77777777" w:rsidR="00EC2C5C" w:rsidRPr="003564F8" w:rsidRDefault="00EC2C5C" w:rsidP="00CC1381">
            <w:pPr>
              <w:spacing w:before="40" w:after="40" w:line="240" w:lineRule="auto"/>
              <w:ind w:right="142"/>
              <w:rPr>
                <w:rFonts w:ascii="Arial" w:hAnsi="Arial" w:cs="Arial"/>
                <w:sz w:val="22"/>
                <w:szCs w:val="22"/>
              </w:rPr>
            </w:pPr>
          </w:p>
        </w:tc>
        <w:tc>
          <w:tcPr>
            <w:tcW w:w="1530" w:type="dxa"/>
            <w:tcBorders>
              <w:top w:val="nil"/>
              <w:left w:val="nil"/>
              <w:bottom w:val="nil"/>
              <w:right w:val="nil"/>
            </w:tcBorders>
          </w:tcPr>
          <w:p w14:paraId="587CD0C6" w14:textId="77777777" w:rsidR="00EC2C5C" w:rsidRPr="003564F8" w:rsidRDefault="00EC2C5C" w:rsidP="00EC2C5C">
            <w:pPr>
              <w:spacing w:before="160" w:after="40" w:line="240" w:lineRule="auto"/>
              <w:ind w:right="142"/>
              <w:rPr>
                <w:rFonts w:ascii="Arial" w:hAnsi="Arial" w:cs="Arial"/>
                <w:sz w:val="22"/>
                <w:szCs w:val="22"/>
              </w:rPr>
            </w:pPr>
            <w:r>
              <w:rPr>
                <w:rFonts w:ascii="Arial" w:hAnsi="Arial" w:cs="Arial"/>
                <w:sz w:val="22"/>
                <w:szCs w:val="22"/>
              </w:rPr>
              <w:t>Designation:</w:t>
            </w:r>
          </w:p>
        </w:tc>
        <w:tc>
          <w:tcPr>
            <w:tcW w:w="5605" w:type="dxa"/>
            <w:tcBorders>
              <w:top w:val="nil"/>
              <w:left w:val="nil"/>
              <w:bottom w:val="nil"/>
              <w:right w:val="nil"/>
            </w:tcBorders>
          </w:tcPr>
          <w:p w14:paraId="4762322B" w14:textId="77777777" w:rsidR="00EC2C5C" w:rsidRPr="003564F8" w:rsidRDefault="00EC2C5C" w:rsidP="00EC2C5C">
            <w:pPr>
              <w:spacing w:before="160" w:after="40" w:line="240" w:lineRule="auto"/>
              <w:ind w:right="142"/>
              <w:rPr>
                <w:rFonts w:ascii="Arial" w:hAnsi="Arial" w:cs="Arial"/>
                <w:sz w:val="22"/>
                <w:szCs w:val="22"/>
              </w:rPr>
            </w:pPr>
            <w:r>
              <w:rPr>
                <w:rFonts w:ascii="Arial" w:hAnsi="Arial" w:cs="Arial"/>
                <w:sz w:val="22"/>
                <w:szCs w:val="22"/>
              </w:rPr>
              <w:t>____________________________________________</w:t>
            </w:r>
          </w:p>
        </w:tc>
        <w:tc>
          <w:tcPr>
            <w:tcW w:w="2855" w:type="dxa"/>
            <w:gridSpan w:val="2"/>
            <w:tcBorders>
              <w:top w:val="nil"/>
              <w:left w:val="nil"/>
              <w:bottom w:val="nil"/>
              <w:right w:val="single" w:sz="6" w:space="0" w:color="auto"/>
            </w:tcBorders>
          </w:tcPr>
          <w:p w14:paraId="1D2B72B1" w14:textId="77777777" w:rsidR="00EC2C5C" w:rsidRPr="003564F8" w:rsidRDefault="00EC2C5C" w:rsidP="00EC2C5C">
            <w:pPr>
              <w:spacing w:before="160" w:after="40" w:line="240" w:lineRule="auto"/>
              <w:ind w:right="142"/>
              <w:rPr>
                <w:rFonts w:ascii="Arial" w:hAnsi="Arial" w:cs="Arial"/>
                <w:sz w:val="22"/>
                <w:szCs w:val="22"/>
              </w:rPr>
            </w:pPr>
          </w:p>
        </w:tc>
      </w:tr>
      <w:tr w:rsidR="00EC2C5C" w:rsidRPr="003564F8" w14:paraId="6F7F1BCC" w14:textId="77777777">
        <w:tc>
          <w:tcPr>
            <w:tcW w:w="450" w:type="dxa"/>
            <w:tcBorders>
              <w:top w:val="nil"/>
              <w:left w:val="single" w:sz="6" w:space="0" w:color="auto"/>
              <w:bottom w:val="nil"/>
              <w:right w:val="nil"/>
            </w:tcBorders>
          </w:tcPr>
          <w:p w14:paraId="53889691" w14:textId="77777777" w:rsidR="00EC2C5C" w:rsidRPr="003564F8" w:rsidRDefault="00EC2C5C" w:rsidP="00CC1381">
            <w:pPr>
              <w:spacing w:before="40" w:after="40" w:line="240" w:lineRule="auto"/>
              <w:ind w:right="142"/>
              <w:rPr>
                <w:rFonts w:ascii="Arial" w:hAnsi="Arial" w:cs="Arial"/>
                <w:sz w:val="22"/>
                <w:szCs w:val="22"/>
              </w:rPr>
            </w:pPr>
          </w:p>
        </w:tc>
        <w:tc>
          <w:tcPr>
            <w:tcW w:w="1530" w:type="dxa"/>
            <w:tcBorders>
              <w:top w:val="nil"/>
              <w:left w:val="nil"/>
              <w:right w:val="nil"/>
            </w:tcBorders>
          </w:tcPr>
          <w:p w14:paraId="3A051F67" w14:textId="77777777" w:rsidR="00EC2C5C" w:rsidRPr="003564F8" w:rsidRDefault="00EC2C5C" w:rsidP="00581E59">
            <w:pPr>
              <w:spacing w:beforeLines="100" w:before="240" w:after="40" w:line="240" w:lineRule="auto"/>
              <w:ind w:right="142"/>
              <w:rPr>
                <w:rFonts w:ascii="Arial" w:hAnsi="Arial" w:cs="Arial"/>
                <w:sz w:val="22"/>
                <w:szCs w:val="22"/>
              </w:rPr>
            </w:pPr>
            <w:r>
              <w:rPr>
                <w:rFonts w:ascii="Arial" w:hAnsi="Arial" w:cs="Arial"/>
                <w:sz w:val="22"/>
                <w:szCs w:val="22"/>
              </w:rPr>
              <w:t>Signature:</w:t>
            </w:r>
          </w:p>
        </w:tc>
        <w:tc>
          <w:tcPr>
            <w:tcW w:w="5605" w:type="dxa"/>
            <w:tcBorders>
              <w:top w:val="nil"/>
              <w:left w:val="nil"/>
              <w:right w:val="nil"/>
            </w:tcBorders>
          </w:tcPr>
          <w:p w14:paraId="71928D61" w14:textId="77777777" w:rsidR="00EC2C5C" w:rsidRPr="003564F8" w:rsidRDefault="00EC2C5C" w:rsidP="00581E59">
            <w:pPr>
              <w:spacing w:beforeLines="100" w:before="240" w:after="40" w:line="240" w:lineRule="auto"/>
              <w:ind w:right="142"/>
              <w:rPr>
                <w:rFonts w:ascii="Arial" w:hAnsi="Arial" w:cs="Arial"/>
                <w:sz w:val="22"/>
                <w:szCs w:val="22"/>
              </w:rPr>
            </w:pPr>
            <w:r>
              <w:rPr>
                <w:rFonts w:ascii="Arial" w:hAnsi="Arial" w:cs="Arial"/>
                <w:sz w:val="22"/>
                <w:szCs w:val="22"/>
              </w:rPr>
              <w:t>____________________________________________</w:t>
            </w:r>
          </w:p>
        </w:tc>
        <w:tc>
          <w:tcPr>
            <w:tcW w:w="875" w:type="dxa"/>
            <w:tcBorders>
              <w:top w:val="nil"/>
              <w:left w:val="nil"/>
              <w:bottom w:val="nil"/>
            </w:tcBorders>
          </w:tcPr>
          <w:p w14:paraId="1E46AFB6" w14:textId="77777777" w:rsidR="00EC2C5C" w:rsidRPr="00EC2C5C" w:rsidRDefault="00EC2C5C" w:rsidP="00581E59">
            <w:pPr>
              <w:spacing w:beforeLines="100" w:before="240" w:line="240" w:lineRule="auto"/>
              <w:ind w:right="142"/>
              <w:rPr>
                <w:rFonts w:ascii="Arial" w:hAnsi="Arial" w:cs="Arial"/>
                <w:b/>
                <w:sz w:val="22"/>
                <w:szCs w:val="22"/>
              </w:rPr>
            </w:pPr>
            <w:r w:rsidRPr="00EC2C5C">
              <w:rPr>
                <w:rFonts w:ascii="Arial" w:hAnsi="Arial" w:cs="Arial"/>
                <w:b/>
                <w:sz w:val="22"/>
                <w:szCs w:val="22"/>
              </w:rPr>
              <w:t>Date:</w:t>
            </w:r>
          </w:p>
        </w:tc>
        <w:tc>
          <w:tcPr>
            <w:tcW w:w="1980" w:type="dxa"/>
            <w:tcBorders>
              <w:top w:val="nil"/>
              <w:left w:val="nil"/>
              <w:bottom w:val="nil"/>
              <w:right w:val="single" w:sz="6" w:space="0" w:color="auto"/>
            </w:tcBorders>
          </w:tcPr>
          <w:p w14:paraId="18CF9B22" w14:textId="77777777" w:rsidR="00EC2C5C" w:rsidRPr="003564F8" w:rsidRDefault="00EC2C5C" w:rsidP="00581E59">
            <w:pPr>
              <w:spacing w:beforeLines="100" w:before="240" w:line="240" w:lineRule="auto"/>
              <w:ind w:right="142"/>
              <w:rPr>
                <w:rFonts w:ascii="Arial" w:hAnsi="Arial" w:cs="Arial"/>
                <w:sz w:val="22"/>
                <w:szCs w:val="22"/>
              </w:rPr>
            </w:pPr>
            <w:r>
              <w:rPr>
                <w:rFonts w:ascii="Arial" w:hAnsi="Arial" w:cs="Arial"/>
                <w:sz w:val="22"/>
                <w:szCs w:val="22"/>
              </w:rPr>
              <w:t>______________</w:t>
            </w:r>
          </w:p>
        </w:tc>
      </w:tr>
      <w:tr w:rsidR="00EC2C5C" w:rsidRPr="003564F8" w14:paraId="33D8BB69" w14:textId="77777777">
        <w:tc>
          <w:tcPr>
            <w:tcW w:w="450" w:type="dxa"/>
            <w:tcBorders>
              <w:top w:val="nil"/>
              <w:left w:val="single" w:sz="6" w:space="0" w:color="auto"/>
              <w:bottom w:val="single" w:sz="6" w:space="0" w:color="auto"/>
              <w:right w:val="nil"/>
            </w:tcBorders>
          </w:tcPr>
          <w:p w14:paraId="7A5A6701" w14:textId="77777777" w:rsidR="00EC2C5C" w:rsidRPr="003564F8" w:rsidRDefault="00EC2C5C" w:rsidP="00CC1381">
            <w:pPr>
              <w:pStyle w:val="Footer"/>
              <w:tabs>
                <w:tab w:val="clear" w:pos="4153"/>
                <w:tab w:val="clear" w:pos="8306"/>
              </w:tabs>
              <w:spacing w:before="40" w:after="40" w:line="240" w:lineRule="auto"/>
              <w:ind w:right="142"/>
              <w:rPr>
                <w:rFonts w:ascii="Arial" w:hAnsi="Arial" w:cs="Arial"/>
                <w:sz w:val="22"/>
                <w:szCs w:val="22"/>
              </w:rPr>
            </w:pPr>
          </w:p>
        </w:tc>
        <w:tc>
          <w:tcPr>
            <w:tcW w:w="7135" w:type="dxa"/>
            <w:gridSpan w:val="2"/>
            <w:tcBorders>
              <w:left w:val="nil"/>
              <w:bottom w:val="single" w:sz="6" w:space="0" w:color="auto"/>
              <w:right w:val="nil"/>
            </w:tcBorders>
          </w:tcPr>
          <w:p w14:paraId="792E81FA" w14:textId="77777777" w:rsidR="00EC2C5C" w:rsidRPr="003564F8" w:rsidRDefault="00EC2C5C" w:rsidP="00CC1381">
            <w:pPr>
              <w:spacing w:before="40" w:after="40" w:line="240" w:lineRule="auto"/>
              <w:ind w:right="142"/>
              <w:rPr>
                <w:rFonts w:ascii="Arial" w:hAnsi="Arial" w:cs="Arial"/>
                <w:sz w:val="22"/>
                <w:szCs w:val="22"/>
              </w:rPr>
            </w:pPr>
          </w:p>
        </w:tc>
        <w:tc>
          <w:tcPr>
            <w:tcW w:w="2855" w:type="dxa"/>
            <w:gridSpan w:val="2"/>
            <w:tcBorders>
              <w:top w:val="nil"/>
              <w:left w:val="nil"/>
              <w:bottom w:val="single" w:sz="6" w:space="0" w:color="auto"/>
              <w:right w:val="single" w:sz="6" w:space="0" w:color="auto"/>
            </w:tcBorders>
          </w:tcPr>
          <w:p w14:paraId="083D5453" w14:textId="77777777" w:rsidR="00EC2C5C" w:rsidRPr="003564F8" w:rsidRDefault="00EC2C5C" w:rsidP="00CC1381">
            <w:pPr>
              <w:spacing w:before="40" w:after="40" w:line="240" w:lineRule="auto"/>
              <w:ind w:right="142"/>
              <w:rPr>
                <w:rFonts w:ascii="Arial" w:hAnsi="Arial" w:cs="Arial"/>
                <w:sz w:val="22"/>
                <w:szCs w:val="22"/>
              </w:rPr>
            </w:pPr>
          </w:p>
        </w:tc>
      </w:tr>
    </w:tbl>
    <w:p w14:paraId="1C9A7B05" w14:textId="77777777" w:rsidR="00D964C8" w:rsidRDefault="00D964C8"/>
    <w:sectPr w:rsidR="00D964C8" w:rsidSect="00C90D6A">
      <w:footerReference w:type="default" r:id="rId10"/>
      <w:pgSz w:w="11909" w:h="16834" w:code="9"/>
      <w:pgMar w:top="425" w:right="720" w:bottom="425" w:left="7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D4EB" w14:textId="77777777" w:rsidR="003271FA" w:rsidRDefault="003271FA">
      <w:r>
        <w:separator/>
      </w:r>
    </w:p>
  </w:endnote>
  <w:endnote w:type="continuationSeparator" w:id="0">
    <w:p w14:paraId="6AADAD77" w14:textId="77777777" w:rsidR="003271FA" w:rsidRDefault="0032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3AF1" w14:textId="77777777" w:rsidR="00390899" w:rsidRDefault="00966F0F">
    <w:pPr>
      <w:pStyle w:val="Footer"/>
      <w:framePr w:wrap="auto" w:vAnchor="text" w:hAnchor="margin" w:xAlign="center" w:y="1"/>
      <w:rPr>
        <w:rStyle w:val="PageNumber"/>
      </w:rPr>
    </w:pPr>
    <w:r>
      <w:rPr>
        <w:rStyle w:val="PageNumber"/>
      </w:rPr>
      <w:fldChar w:fldCharType="begin"/>
    </w:r>
    <w:r w:rsidR="00390899">
      <w:rPr>
        <w:rStyle w:val="PageNumber"/>
      </w:rPr>
      <w:instrText xml:space="preserve">PAGE  </w:instrText>
    </w:r>
    <w:r>
      <w:rPr>
        <w:rStyle w:val="PageNumber"/>
      </w:rPr>
      <w:fldChar w:fldCharType="separate"/>
    </w:r>
    <w:r w:rsidR="00460179">
      <w:rPr>
        <w:rStyle w:val="PageNumber"/>
        <w:noProof/>
      </w:rPr>
      <w:t>1</w:t>
    </w:r>
    <w:r>
      <w:rPr>
        <w:rStyle w:val="PageNumber"/>
      </w:rPr>
      <w:fldChar w:fldCharType="end"/>
    </w:r>
  </w:p>
  <w:p w14:paraId="211D172E" w14:textId="77777777" w:rsidR="00390899" w:rsidRDefault="00390899" w:rsidP="00BB67B9">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586C" w14:textId="77777777" w:rsidR="003271FA" w:rsidRDefault="003271FA">
      <w:r>
        <w:separator/>
      </w:r>
    </w:p>
  </w:footnote>
  <w:footnote w:type="continuationSeparator" w:id="0">
    <w:p w14:paraId="38768A29" w14:textId="77777777" w:rsidR="003271FA" w:rsidRDefault="0032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DE705E"/>
    <w:lvl w:ilvl="0">
      <w:numFmt w:val="decimal"/>
      <w:lvlText w:val="*"/>
      <w:lvlJc w:val="left"/>
    </w:lvl>
  </w:abstractNum>
  <w:abstractNum w:abstractNumId="1" w15:restartNumberingAfterBreak="0">
    <w:nsid w:val="01CD3359"/>
    <w:multiLevelType w:val="hybridMultilevel"/>
    <w:tmpl w:val="3DD8091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15:restartNumberingAfterBreak="0">
    <w:nsid w:val="066F0099"/>
    <w:multiLevelType w:val="hybridMultilevel"/>
    <w:tmpl w:val="40266928"/>
    <w:lvl w:ilvl="0" w:tplc="6FCC7712">
      <w:numFmt w:val="bullet"/>
      <w:lvlText w:val="-"/>
      <w:lvlJc w:val="left"/>
      <w:pPr>
        <w:tabs>
          <w:tab w:val="num" w:pos="420"/>
        </w:tabs>
        <w:ind w:left="400" w:hanging="340"/>
      </w:pPr>
      <w:rPr>
        <w:rFonts w:ascii="Times New Roman" w:eastAsia="Times New Roman" w:hAnsi="Times New Roman" w:cs="Times New Roman" w:hint="default"/>
      </w:rPr>
    </w:lvl>
    <w:lvl w:ilvl="1" w:tplc="2722C38C">
      <w:start w:val="1"/>
      <w:numFmt w:val="bullet"/>
      <w:lvlText w:val=""/>
      <w:lvlJc w:val="left"/>
      <w:pPr>
        <w:tabs>
          <w:tab w:val="num" w:pos="1500"/>
        </w:tabs>
        <w:ind w:left="1480" w:hanging="340"/>
      </w:pPr>
      <w:rPr>
        <w:rFonts w:ascii="Wingdings" w:hAnsi="Wingdings" w:hint="default"/>
        <w:color w:val="000000"/>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2704B8"/>
    <w:multiLevelType w:val="hybridMultilevel"/>
    <w:tmpl w:val="2C62F57A"/>
    <w:lvl w:ilvl="0" w:tplc="6D6C5F36">
      <w:start w:val="1"/>
      <w:numFmt w:val="decimal"/>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0949E5"/>
    <w:multiLevelType w:val="hybridMultilevel"/>
    <w:tmpl w:val="575280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E23E6B"/>
    <w:multiLevelType w:val="hybridMultilevel"/>
    <w:tmpl w:val="BCCEC058"/>
    <w:lvl w:ilvl="0" w:tplc="723A9B06">
      <w:start w:val="1"/>
      <w:numFmt w:val="bullet"/>
      <w:lvlText w:val=""/>
      <w:lvlJc w:val="left"/>
      <w:pPr>
        <w:tabs>
          <w:tab w:val="num" w:pos="927"/>
        </w:tabs>
        <w:ind w:left="927" w:hanging="567"/>
      </w:pPr>
      <w:rPr>
        <w:rFonts w:ascii="Wingdings" w:hAnsi="Wingdings" w:hint="default"/>
        <w:b w:val="0"/>
        <w:i w:val="0"/>
        <w:color w:val="auto"/>
        <w:sz w:val="22"/>
        <w:szCs w:val="22"/>
      </w:rPr>
    </w:lvl>
    <w:lvl w:ilvl="1" w:tplc="08090003" w:tentative="1">
      <w:start w:val="1"/>
      <w:numFmt w:val="bullet"/>
      <w:lvlText w:val="o"/>
      <w:lvlJc w:val="left"/>
      <w:pPr>
        <w:tabs>
          <w:tab w:val="num" w:pos="1233"/>
        </w:tabs>
        <w:ind w:left="1233" w:hanging="360"/>
      </w:pPr>
      <w:rPr>
        <w:rFonts w:ascii="Courier New" w:hAnsi="Courier New" w:cs="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cs="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cs="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1B123C76"/>
    <w:multiLevelType w:val="hybridMultilevel"/>
    <w:tmpl w:val="FD542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21EE0"/>
    <w:multiLevelType w:val="hybridMultilevel"/>
    <w:tmpl w:val="7B083F3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2BC38F4"/>
    <w:multiLevelType w:val="hybridMultilevel"/>
    <w:tmpl w:val="66DC6DEA"/>
    <w:lvl w:ilvl="0" w:tplc="58E4B4F0">
      <w:start w:val="1"/>
      <w:numFmt w:val="decimal"/>
      <w:lvlText w:val="%1."/>
      <w:lvlJc w:val="left"/>
      <w:pPr>
        <w:tabs>
          <w:tab w:val="num" w:pos="540"/>
        </w:tabs>
        <w:ind w:left="540" w:hanging="54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7F32"/>
    <w:multiLevelType w:val="hybridMultilevel"/>
    <w:tmpl w:val="D3A299FC"/>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29B543C3"/>
    <w:multiLevelType w:val="multilevel"/>
    <w:tmpl w:val="66DC6DEA"/>
    <w:lvl w:ilvl="0">
      <w:start w:val="1"/>
      <w:numFmt w:val="decimal"/>
      <w:lvlText w:val="%1."/>
      <w:lvlJc w:val="left"/>
      <w:pPr>
        <w:tabs>
          <w:tab w:val="num" w:pos="540"/>
        </w:tabs>
        <w:ind w:left="540" w:hanging="54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C7685D"/>
    <w:multiLevelType w:val="hybridMultilevel"/>
    <w:tmpl w:val="174ACE0E"/>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2" w15:restartNumberingAfterBreak="0">
    <w:nsid w:val="390B1B19"/>
    <w:multiLevelType w:val="hybridMultilevel"/>
    <w:tmpl w:val="A8DC8A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E5F54FF"/>
    <w:multiLevelType w:val="hybridMultilevel"/>
    <w:tmpl w:val="2A64A124"/>
    <w:lvl w:ilvl="0" w:tplc="08090001">
      <w:start w:val="1"/>
      <w:numFmt w:val="bullet"/>
      <w:lvlText w:val=""/>
      <w:lvlJc w:val="left"/>
      <w:pPr>
        <w:tabs>
          <w:tab w:val="num" w:pos="720"/>
        </w:tabs>
        <w:ind w:left="720" w:hanging="360"/>
      </w:pPr>
      <w:rPr>
        <w:rFonts w:ascii="Wingdings" w:hAnsi="Wingdings" w:hint="default"/>
      </w:rPr>
    </w:lvl>
    <w:lvl w:ilvl="1" w:tplc="08090003">
      <w:start w:val="168"/>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6275CC"/>
    <w:multiLevelType w:val="hybridMultilevel"/>
    <w:tmpl w:val="DA4888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2E36E6"/>
    <w:multiLevelType w:val="hybridMultilevel"/>
    <w:tmpl w:val="A51EF3B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70CA8"/>
    <w:multiLevelType w:val="hybridMultilevel"/>
    <w:tmpl w:val="51209136"/>
    <w:lvl w:ilvl="0" w:tplc="723E2D9E">
      <w:start w:val="1"/>
      <w:numFmt w:val="decimal"/>
      <w:lvlText w:val="%1."/>
      <w:lvlJc w:val="left"/>
      <w:pPr>
        <w:tabs>
          <w:tab w:val="num" w:pos="540"/>
        </w:tabs>
        <w:ind w:left="540" w:hanging="483"/>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C4566A"/>
    <w:multiLevelType w:val="hybridMultilevel"/>
    <w:tmpl w:val="AF781796"/>
    <w:lvl w:ilvl="0" w:tplc="3C0614BE">
      <w:start w:val="1"/>
      <w:numFmt w:val="decimal"/>
      <w:lvlText w:val="%1."/>
      <w:lvlJc w:val="left"/>
      <w:pPr>
        <w:tabs>
          <w:tab w:val="num" w:pos="540"/>
        </w:tabs>
        <w:ind w:left="54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38D6D85"/>
    <w:multiLevelType w:val="hybridMultilevel"/>
    <w:tmpl w:val="EC46DF50"/>
    <w:lvl w:ilvl="0" w:tplc="6FCC7712">
      <w:numFmt w:val="bullet"/>
      <w:lvlText w:val="-"/>
      <w:lvlJc w:val="left"/>
      <w:pPr>
        <w:tabs>
          <w:tab w:val="num" w:pos="360"/>
        </w:tabs>
        <w:ind w:lef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6A5C50"/>
    <w:multiLevelType w:val="hybridMultilevel"/>
    <w:tmpl w:val="2DC677D2"/>
    <w:lvl w:ilvl="0" w:tplc="723E2D9E">
      <w:start w:val="1"/>
      <w:numFmt w:val="decimal"/>
      <w:lvlText w:val="%1."/>
      <w:lvlJc w:val="left"/>
      <w:pPr>
        <w:tabs>
          <w:tab w:val="num" w:pos="540"/>
        </w:tabs>
        <w:ind w:left="540" w:hanging="483"/>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187AAF"/>
    <w:multiLevelType w:val="hybridMultilevel"/>
    <w:tmpl w:val="AC502022"/>
    <w:lvl w:ilvl="0" w:tplc="6FCC7712">
      <w:numFmt w:val="bullet"/>
      <w:lvlText w:val="-"/>
      <w:lvlJc w:val="left"/>
      <w:pPr>
        <w:tabs>
          <w:tab w:val="num" w:pos="360"/>
        </w:tabs>
        <w:ind w:left="340" w:hanging="34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C012A"/>
    <w:multiLevelType w:val="singleLevel"/>
    <w:tmpl w:val="AF248466"/>
    <w:lvl w:ilvl="0">
      <w:start w:val="1"/>
      <w:numFmt w:val="lowerLetter"/>
      <w:lvlText w:val="(%1)"/>
      <w:lvlJc w:val="left"/>
      <w:pPr>
        <w:tabs>
          <w:tab w:val="num" w:pos="420"/>
        </w:tabs>
        <w:ind w:left="420" w:hanging="420"/>
      </w:pPr>
      <w:rPr>
        <w:rFonts w:hint="default"/>
        <w:b/>
      </w:rPr>
    </w:lvl>
  </w:abstractNum>
  <w:abstractNum w:abstractNumId="22" w15:restartNumberingAfterBreak="0">
    <w:nsid w:val="6C2C3190"/>
    <w:multiLevelType w:val="hybridMultilevel"/>
    <w:tmpl w:val="3AE25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D54397"/>
    <w:multiLevelType w:val="hybridMultilevel"/>
    <w:tmpl w:val="F0FCA6D6"/>
    <w:lvl w:ilvl="0" w:tplc="F73EBF32">
      <w:start w:val="1"/>
      <w:numFmt w:val="decimal"/>
      <w:lvlText w:val="%1."/>
      <w:lvlJc w:val="left"/>
      <w:pPr>
        <w:tabs>
          <w:tab w:val="num" w:pos="720"/>
        </w:tabs>
        <w:ind w:left="72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F62A8D"/>
    <w:multiLevelType w:val="hybridMultilevel"/>
    <w:tmpl w:val="272E5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735BEF"/>
    <w:multiLevelType w:val="multilevel"/>
    <w:tmpl w:val="AF781796"/>
    <w:lvl w:ilvl="0">
      <w:start w:val="1"/>
      <w:numFmt w:val="decimal"/>
      <w:lvlText w:val="%1."/>
      <w:lvlJc w:val="left"/>
      <w:pPr>
        <w:tabs>
          <w:tab w:val="num" w:pos="540"/>
        </w:tabs>
        <w:ind w:left="540" w:hanging="36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590214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851648177">
    <w:abstractNumId w:val="6"/>
  </w:num>
  <w:num w:numId="3" w16cid:durableId="496724577">
    <w:abstractNumId w:val="23"/>
  </w:num>
  <w:num w:numId="4" w16cid:durableId="239608775">
    <w:abstractNumId w:val="14"/>
  </w:num>
  <w:num w:numId="5" w16cid:durableId="878665287">
    <w:abstractNumId w:val="18"/>
  </w:num>
  <w:num w:numId="6" w16cid:durableId="1265722238">
    <w:abstractNumId w:val="2"/>
  </w:num>
  <w:num w:numId="7" w16cid:durableId="1547835038">
    <w:abstractNumId w:val="3"/>
  </w:num>
  <w:num w:numId="8" w16cid:durableId="409693863">
    <w:abstractNumId w:val="15"/>
  </w:num>
  <w:num w:numId="9" w16cid:durableId="1455058324">
    <w:abstractNumId w:val="22"/>
  </w:num>
  <w:num w:numId="10" w16cid:durableId="428048257">
    <w:abstractNumId w:val="24"/>
  </w:num>
  <w:num w:numId="11" w16cid:durableId="1373194538">
    <w:abstractNumId w:val="21"/>
  </w:num>
  <w:num w:numId="12" w16cid:durableId="1347050241">
    <w:abstractNumId w:val="5"/>
  </w:num>
  <w:num w:numId="13" w16cid:durableId="2032026287">
    <w:abstractNumId w:val="4"/>
  </w:num>
  <w:num w:numId="14" w16cid:durableId="1087070236">
    <w:abstractNumId w:val="0"/>
    <w:lvlOverride w:ilvl="0">
      <w:lvl w:ilvl="0">
        <w:numFmt w:val="bullet"/>
        <w:lvlText w:val=""/>
        <w:legacy w:legacy="1" w:legacySpace="0" w:legacyIndent="360"/>
        <w:lvlJc w:val="left"/>
        <w:rPr>
          <w:rFonts w:ascii="Symbol" w:hAnsi="Symbol" w:hint="default"/>
        </w:rPr>
      </w:lvl>
    </w:lvlOverride>
  </w:num>
  <w:num w:numId="15" w16cid:durableId="1296257017">
    <w:abstractNumId w:val="20"/>
  </w:num>
  <w:num w:numId="16" w16cid:durableId="433284486">
    <w:abstractNumId w:val="17"/>
  </w:num>
  <w:num w:numId="17" w16cid:durableId="368452034">
    <w:abstractNumId w:val="25"/>
  </w:num>
  <w:num w:numId="18" w16cid:durableId="1772774976">
    <w:abstractNumId w:val="8"/>
  </w:num>
  <w:num w:numId="19" w16cid:durableId="87577204">
    <w:abstractNumId w:val="10"/>
  </w:num>
  <w:num w:numId="20" w16cid:durableId="976178889">
    <w:abstractNumId w:val="19"/>
  </w:num>
  <w:num w:numId="21" w16cid:durableId="194316822">
    <w:abstractNumId w:val="13"/>
  </w:num>
  <w:num w:numId="22" w16cid:durableId="48293546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56806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54002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2978468">
    <w:abstractNumId w:val="0"/>
    <w:lvlOverride w:ilvl="0">
      <w:lvl w:ilvl="0">
        <w:numFmt w:val="bullet"/>
        <w:lvlText w:val=""/>
        <w:legacy w:legacy="1" w:legacySpace="120" w:legacyIndent="360"/>
        <w:lvlJc w:val="left"/>
        <w:pPr>
          <w:ind w:left="0" w:hanging="360"/>
        </w:pPr>
        <w:rPr>
          <w:rFonts w:ascii="Symbol" w:hAnsi="Symbol" w:hint="default"/>
        </w:rPr>
      </w:lvl>
    </w:lvlOverride>
  </w:num>
  <w:num w:numId="26" w16cid:durableId="1947271932">
    <w:abstractNumId w:val="16"/>
  </w:num>
  <w:num w:numId="27" w16cid:durableId="1446850637">
    <w:abstractNumId w:val="9"/>
  </w:num>
  <w:num w:numId="28" w16cid:durableId="697319653">
    <w:abstractNumId w:val="11"/>
  </w:num>
  <w:num w:numId="29" w16cid:durableId="8542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46"/>
    <w:rsid w:val="00002C39"/>
    <w:rsid w:val="0000387E"/>
    <w:rsid w:val="00011933"/>
    <w:rsid w:val="00014593"/>
    <w:rsid w:val="000201D2"/>
    <w:rsid w:val="00041376"/>
    <w:rsid w:val="0004163B"/>
    <w:rsid w:val="00042169"/>
    <w:rsid w:val="00044F59"/>
    <w:rsid w:val="000460EB"/>
    <w:rsid w:val="00057720"/>
    <w:rsid w:val="00064501"/>
    <w:rsid w:val="00075F54"/>
    <w:rsid w:val="00075FAF"/>
    <w:rsid w:val="00090BE8"/>
    <w:rsid w:val="000922AB"/>
    <w:rsid w:val="000C46ED"/>
    <w:rsid w:val="000C6870"/>
    <w:rsid w:val="000C6EDA"/>
    <w:rsid w:val="000D2A51"/>
    <w:rsid w:val="000D57DA"/>
    <w:rsid w:val="000D762B"/>
    <w:rsid w:val="000E5289"/>
    <w:rsid w:val="000E7119"/>
    <w:rsid w:val="00104EB4"/>
    <w:rsid w:val="00132C80"/>
    <w:rsid w:val="0015337B"/>
    <w:rsid w:val="0015531E"/>
    <w:rsid w:val="0016024D"/>
    <w:rsid w:val="001722DC"/>
    <w:rsid w:val="0017464F"/>
    <w:rsid w:val="00182AE2"/>
    <w:rsid w:val="001A6647"/>
    <w:rsid w:val="001B02B2"/>
    <w:rsid w:val="001C0595"/>
    <w:rsid w:val="001C43DE"/>
    <w:rsid w:val="001D2A05"/>
    <w:rsid w:val="001D4816"/>
    <w:rsid w:val="001E4BA6"/>
    <w:rsid w:val="001F041E"/>
    <w:rsid w:val="002017A1"/>
    <w:rsid w:val="0021673C"/>
    <w:rsid w:val="00242316"/>
    <w:rsid w:val="00256FF0"/>
    <w:rsid w:val="0026007D"/>
    <w:rsid w:val="002715DE"/>
    <w:rsid w:val="002A1BD9"/>
    <w:rsid w:val="002A7584"/>
    <w:rsid w:val="002C14BD"/>
    <w:rsid w:val="002D1AE5"/>
    <w:rsid w:val="002D3DAB"/>
    <w:rsid w:val="002E2E3D"/>
    <w:rsid w:val="002F2D11"/>
    <w:rsid w:val="00300B58"/>
    <w:rsid w:val="00323F65"/>
    <w:rsid w:val="003271FA"/>
    <w:rsid w:val="0033264D"/>
    <w:rsid w:val="00335905"/>
    <w:rsid w:val="00335FA3"/>
    <w:rsid w:val="00342DC1"/>
    <w:rsid w:val="00342ECE"/>
    <w:rsid w:val="00354791"/>
    <w:rsid w:val="00364B9A"/>
    <w:rsid w:val="003839EE"/>
    <w:rsid w:val="00390899"/>
    <w:rsid w:val="003967EE"/>
    <w:rsid w:val="003976D3"/>
    <w:rsid w:val="003A065E"/>
    <w:rsid w:val="003A57BE"/>
    <w:rsid w:val="003A6084"/>
    <w:rsid w:val="003B3DB9"/>
    <w:rsid w:val="003C2A2B"/>
    <w:rsid w:val="003D0B32"/>
    <w:rsid w:val="003E69BB"/>
    <w:rsid w:val="003E7124"/>
    <w:rsid w:val="003F226A"/>
    <w:rsid w:val="00401BF9"/>
    <w:rsid w:val="00406E46"/>
    <w:rsid w:val="00422969"/>
    <w:rsid w:val="00436C3F"/>
    <w:rsid w:val="0043732C"/>
    <w:rsid w:val="00454BFC"/>
    <w:rsid w:val="00460179"/>
    <w:rsid w:val="00471553"/>
    <w:rsid w:val="00471BCD"/>
    <w:rsid w:val="00476C26"/>
    <w:rsid w:val="004850A5"/>
    <w:rsid w:val="00486CF1"/>
    <w:rsid w:val="00494806"/>
    <w:rsid w:val="00495FD9"/>
    <w:rsid w:val="004A423C"/>
    <w:rsid w:val="004B4F8B"/>
    <w:rsid w:val="004B5FE7"/>
    <w:rsid w:val="004D748B"/>
    <w:rsid w:val="004F0D51"/>
    <w:rsid w:val="00503BC1"/>
    <w:rsid w:val="005106D2"/>
    <w:rsid w:val="005242C6"/>
    <w:rsid w:val="005303C7"/>
    <w:rsid w:val="00533682"/>
    <w:rsid w:val="005428C8"/>
    <w:rsid w:val="00552B34"/>
    <w:rsid w:val="00560136"/>
    <w:rsid w:val="00581E59"/>
    <w:rsid w:val="0059122F"/>
    <w:rsid w:val="005A6017"/>
    <w:rsid w:val="005A6BA6"/>
    <w:rsid w:val="005B063D"/>
    <w:rsid w:val="005C230A"/>
    <w:rsid w:val="005C3948"/>
    <w:rsid w:val="005C4426"/>
    <w:rsid w:val="005D1076"/>
    <w:rsid w:val="006026DC"/>
    <w:rsid w:val="00604B55"/>
    <w:rsid w:val="00611F59"/>
    <w:rsid w:val="00630720"/>
    <w:rsid w:val="006407B5"/>
    <w:rsid w:val="00652E0E"/>
    <w:rsid w:val="00681E0B"/>
    <w:rsid w:val="0068648E"/>
    <w:rsid w:val="00696AC0"/>
    <w:rsid w:val="006A3A81"/>
    <w:rsid w:val="006A5ED0"/>
    <w:rsid w:val="006A689E"/>
    <w:rsid w:val="006B150F"/>
    <w:rsid w:val="006B3D27"/>
    <w:rsid w:val="006C7178"/>
    <w:rsid w:val="006D2F4A"/>
    <w:rsid w:val="006D7AB6"/>
    <w:rsid w:val="006E28AE"/>
    <w:rsid w:val="006E5905"/>
    <w:rsid w:val="006F622B"/>
    <w:rsid w:val="007003E7"/>
    <w:rsid w:val="007035D4"/>
    <w:rsid w:val="007066D1"/>
    <w:rsid w:val="007126D6"/>
    <w:rsid w:val="00735D05"/>
    <w:rsid w:val="00737826"/>
    <w:rsid w:val="00745952"/>
    <w:rsid w:val="007528E7"/>
    <w:rsid w:val="0075736E"/>
    <w:rsid w:val="00764DDE"/>
    <w:rsid w:val="00774211"/>
    <w:rsid w:val="00777715"/>
    <w:rsid w:val="007808D6"/>
    <w:rsid w:val="007972F8"/>
    <w:rsid w:val="007A3872"/>
    <w:rsid w:val="007A3CBB"/>
    <w:rsid w:val="007B515A"/>
    <w:rsid w:val="007C51FD"/>
    <w:rsid w:val="007D613F"/>
    <w:rsid w:val="007E611D"/>
    <w:rsid w:val="007F10EA"/>
    <w:rsid w:val="007F517C"/>
    <w:rsid w:val="0080376C"/>
    <w:rsid w:val="00804FED"/>
    <w:rsid w:val="00824FF1"/>
    <w:rsid w:val="0082704C"/>
    <w:rsid w:val="0083316F"/>
    <w:rsid w:val="008544B9"/>
    <w:rsid w:val="00870B51"/>
    <w:rsid w:val="00870D7C"/>
    <w:rsid w:val="008A059F"/>
    <w:rsid w:val="008A18AB"/>
    <w:rsid w:val="008A4CBF"/>
    <w:rsid w:val="008B4FDD"/>
    <w:rsid w:val="008C665E"/>
    <w:rsid w:val="008C7771"/>
    <w:rsid w:val="008D19F2"/>
    <w:rsid w:val="008D47C4"/>
    <w:rsid w:val="008D7098"/>
    <w:rsid w:val="00927574"/>
    <w:rsid w:val="00927B1D"/>
    <w:rsid w:val="00927DF4"/>
    <w:rsid w:val="00937838"/>
    <w:rsid w:val="009412B4"/>
    <w:rsid w:val="00942D2B"/>
    <w:rsid w:val="00950C9E"/>
    <w:rsid w:val="00960D7D"/>
    <w:rsid w:val="00966F0F"/>
    <w:rsid w:val="0097238C"/>
    <w:rsid w:val="00973313"/>
    <w:rsid w:val="00986F93"/>
    <w:rsid w:val="009911B5"/>
    <w:rsid w:val="00995043"/>
    <w:rsid w:val="009A7258"/>
    <w:rsid w:val="009B01A0"/>
    <w:rsid w:val="009B5678"/>
    <w:rsid w:val="009C7882"/>
    <w:rsid w:val="00A12EA3"/>
    <w:rsid w:val="00A24386"/>
    <w:rsid w:val="00A24D45"/>
    <w:rsid w:val="00A35D66"/>
    <w:rsid w:val="00A36AF3"/>
    <w:rsid w:val="00A83196"/>
    <w:rsid w:val="00A83697"/>
    <w:rsid w:val="00A843C5"/>
    <w:rsid w:val="00A8623D"/>
    <w:rsid w:val="00AA2281"/>
    <w:rsid w:val="00AB0803"/>
    <w:rsid w:val="00AC7DD5"/>
    <w:rsid w:val="00AD1756"/>
    <w:rsid w:val="00B02657"/>
    <w:rsid w:val="00B06FCE"/>
    <w:rsid w:val="00B07A84"/>
    <w:rsid w:val="00B1053C"/>
    <w:rsid w:val="00B32D0C"/>
    <w:rsid w:val="00B417F4"/>
    <w:rsid w:val="00B5705E"/>
    <w:rsid w:val="00B7334B"/>
    <w:rsid w:val="00B80203"/>
    <w:rsid w:val="00B80BD3"/>
    <w:rsid w:val="00B86446"/>
    <w:rsid w:val="00B91FAA"/>
    <w:rsid w:val="00BA1006"/>
    <w:rsid w:val="00BA722D"/>
    <w:rsid w:val="00BB67B9"/>
    <w:rsid w:val="00BE0876"/>
    <w:rsid w:val="00BE135F"/>
    <w:rsid w:val="00BF27A1"/>
    <w:rsid w:val="00C0630D"/>
    <w:rsid w:val="00C14801"/>
    <w:rsid w:val="00C234C8"/>
    <w:rsid w:val="00C248AF"/>
    <w:rsid w:val="00C33EE7"/>
    <w:rsid w:val="00C57ACD"/>
    <w:rsid w:val="00C65636"/>
    <w:rsid w:val="00C75C91"/>
    <w:rsid w:val="00C76A75"/>
    <w:rsid w:val="00C90D6A"/>
    <w:rsid w:val="00CA7FE7"/>
    <w:rsid w:val="00CB235F"/>
    <w:rsid w:val="00CC05C8"/>
    <w:rsid w:val="00CC1381"/>
    <w:rsid w:val="00CC370B"/>
    <w:rsid w:val="00CD5926"/>
    <w:rsid w:val="00D019F7"/>
    <w:rsid w:val="00D26BEC"/>
    <w:rsid w:val="00D36AD4"/>
    <w:rsid w:val="00D36D81"/>
    <w:rsid w:val="00D629C4"/>
    <w:rsid w:val="00D70D39"/>
    <w:rsid w:val="00D738A3"/>
    <w:rsid w:val="00D81616"/>
    <w:rsid w:val="00D850B8"/>
    <w:rsid w:val="00D92234"/>
    <w:rsid w:val="00D964C8"/>
    <w:rsid w:val="00DB24CC"/>
    <w:rsid w:val="00DB4A30"/>
    <w:rsid w:val="00DB784C"/>
    <w:rsid w:val="00DC1EB9"/>
    <w:rsid w:val="00DC53FC"/>
    <w:rsid w:val="00DD0E9A"/>
    <w:rsid w:val="00DD4657"/>
    <w:rsid w:val="00DE2A85"/>
    <w:rsid w:val="00DF5957"/>
    <w:rsid w:val="00DF6BC3"/>
    <w:rsid w:val="00E01929"/>
    <w:rsid w:val="00E030BA"/>
    <w:rsid w:val="00E40B37"/>
    <w:rsid w:val="00E449AA"/>
    <w:rsid w:val="00E6349C"/>
    <w:rsid w:val="00E65336"/>
    <w:rsid w:val="00E66B1A"/>
    <w:rsid w:val="00E762A3"/>
    <w:rsid w:val="00E904AD"/>
    <w:rsid w:val="00E95E44"/>
    <w:rsid w:val="00EA5D94"/>
    <w:rsid w:val="00EA6D86"/>
    <w:rsid w:val="00EC2114"/>
    <w:rsid w:val="00EC2C5C"/>
    <w:rsid w:val="00EC4BD1"/>
    <w:rsid w:val="00EC6C9C"/>
    <w:rsid w:val="00ED175F"/>
    <w:rsid w:val="00ED558D"/>
    <w:rsid w:val="00ED79E8"/>
    <w:rsid w:val="00F044D9"/>
    <w:rsid w:val="00F13471"/>
    <w:rsid w:val="00F20960"/>
    <w:rsid w:val="00F34664"/>
    <w:rsid w:val="00F37664"/>
    <w:rsid w:val="00F43474"/>
    <w:rsid w:val="00F5397C"/>
    <w:rsid w:val="00F572FE"/>
    <w:rsid w:val="00F600D7"/>
    <w:rsid w:val="00F63D3F"/>
    <w:rsid w:val="00F64E96"/>
    <w:rsid w:val="00F66EE5"/>
    <w:rsid w:val="00F76ABA"/>
    <w:rsid w:val="00F91F45"/>
    <w:rsid w:val="00F9314A"/>
    <w:rsid w:val="00FA41E2"/>
    <w:rsid w:val="00FC098E"/>
    <w:rsid w:val="00FC1DD6"/>
    <w:rsid w:val="00FD03CA"/>
    <w:rsid w:val="00FD34B9"/>
    <w:rsid w:val="00FD4D40"/>
    <w:rsid w:val="00FD50E6"/>
    <w:rsid w:val="00FE75A3"/>
    <w:rsid w:val="00FF3B1C"/>
    <w:rsid w:val="00FF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4765CB"/>
  <w15:docId w15:val="{23FE5937-C677-4F6C-98BD-607FA8BB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D0C"/>
    <w:pPr>
      <w:overflowPunct w:val="0"/>
      <w:autoSpaceDE w:val="0"/>
      <w:autoSpaceDN w:val="0"/>
      <w:adjustRightInd w:val="0"/>
      <w:spacing w:line="220" w:lineRule="atLeast"/>
      <w:ind w:right="144"/>
      <w:jc w:val="both"/>
      <w:textAlignment w:val="baseline"/>
    </w:pPr>
    <w:rPr>
      <w:lang w:eastAsia="en-US"/>
    </w:rPr>
  </w:style>
  <w:style w:type="paragraph" w:styleId="Heading1">
    <w:name w:val="heading 1"/>
    <w:basedOn w:val="Normal"/>
    <w:next w:val="Normal"/>
    <w:qFormat/>
    <w:rsid w:val="00B86446"/>
    <w:pPr>
      <w:keepNext/>
      <w:spacing w:before="240" w:after="60"/>
      <w:outlineLvl w:val="0"/>
    </w:pPr>
    <w:rPr>
      <w:b/>
      <w:kern w:val="28"/>
    </w:rPr>
  </w:style>
  <w:style w:type="paragraph" w:styleId="Heading3">
    <w:name w:val="heading 3"/>
    <w:basedOn w:val="Normal"/>
    <w:next w:val="Normal"/>
    <w:qFormat/>
    <w:rsid w:val="00DB24CC"/>
    <w:pPr>
      <w:keepNext/>
      <w:spacing w:before="240" w:after="60"/>
      <w:outlineLvl w:val="2"/>
    </w:pPr>
    <w:rPr>
      <w:rFonts w:ascii="Arial" w:hAnsi="Arial" w:cs="Arial"/>
      <w:b/>
      <w:bCs/>
      <w:sz w:val="26"/>
      <w:szCs w:val="26"/>
    </w:rPr>
  </w:style>
  <w:style w:type="paragraph" w:styleId="Heading4">
    <w:name w:val="heading 4"/>
    <w:basedOn w:val="Normal"/>
    <w:next w:val="Normal"/>
    <w:qFormat/>
    <w:rsid w:val="00DB24CC"/>
    <w:pPr>
      <w:keepNext/>
      <w:spacing w:before="240" w:after="60"/>
      <w:outlineLvl w:val="3"/>
    </w:pPr>
    <w:rPr>
      <w:b/>
      <w:bCs/>
      <w:sz w:val="28"/>
      <w:szCs w:val="28"/>
    </w:rPr>
  </w:style>
  <w:style w:type="paragraph" w:styleId="Heading5">
    <w:name w:val="heading 5"/>
    <w:basedOn w:val="Normal"/>
    <w:next w:val="Normal"/>
    <w:qFormat/>
    <w:rsid w:val="00F76AB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aps">
    <w:name w:val="Bold Caps"/>
    <w:basedOn w:val="Normal"/>
    <w:rsid w:val="00B86446"/>
    <w:pPr>
      <w:ind w:right="0"/>
    </w:pPr>
    <w:rPr>
      <w:b/>
      <w:caps/>
    </w:rPr>
  </w:style>
  <w:style w:type="paragraph" w:styleId="Footer">
    <w:name w:val="footer"/>
    <w:basedOn w:val="Normal"/>
    <w:rsid w:val="00B86446"/>
    <w:pPr>
      <w:tabs>
        <w:tab w:val="center" w:pos="4153"/>
        <w:tab w:val="right" w:pos="8306"/>
      </w:tabs>
    </w:pPr>
  </w:style>
  <w:style w:type="character" w:styleId="PageNumber">
    <w:name w:val="page number"/>
    <w:basedOn w:val="DefaultParagraphFont"/>
    <w:rsid w:val="00B86446"/>
  </w:style>
  <w:style w:type="paragraph" w:styleId="Header">
    <w:name w:val="header"/>
    <w:basedOn w:val="Normal"/>
    <w:rsid w:val="00B86446"/>
    <w:pPr>
      <w:tabs>
        <w:tab w:val="center" w:pos="4153"/>
        <w:tab w:val="right" w:pos="8306"/>
      </w:tabs>
    </w:pPr>
  </w:style>
  <w:style w:type="paragraph" w:customStyle="1" w:styleId="a">
    <w:name w:val="a)"/>
    <w:basedOn w:val="Normal"/>
    <w:rsid w:val="00B86446"/>
    <w:pPr>
      <w:ind w:right="0"/>
      <w:jc w:val="center"/>
    </w:pPr>
  </w:style>
  <w:style w:type="paragraph" w:styleId="BodyText">
    <w:name w:val="Body Text"/>
    <w:basedOn w:val="Normal"/>
    <w:rsid w:val="00B86446"/>
    <w:pPr>
      <w:ind w:right="142"/>
    </w:pPr>
  </w:style>
  <w:style w:type="paragraph" w:styleId="Caption">
    <w:name w:val="caption"/>
    <w:basedOn w:val="Normal"/>
    <w:next w:val="Normal"/>
    <w:qFormat/>
    <w:rsid w:val="00B86446"/>
    <w:pPr>
      <w:spacing w:before="120" w:line="240" w:lineRule="auto"/>
      <w:ind w:right="0"/>
      <w:jc w:val="left"/>
    </w:pPr>
    <w:rPr>
      <w:b/>
      <w:sz w:val="24"/>
    </w:rPr>
  </w:style>
  <w:style w:type="paragraph" w:styleId="Title">
    <w:name w:val="Title"/>
    <w:basedOn w:val="Normal"/>
    <w:qFormat/>
    <w:rsid w:val="00B86446"/>
    <w:pPr>
      <w:spacing w:line="240" w:lineRule="auto"/>
      <w:ind w:right="0"/>
      <w:jc w:val="center"/>
    </w:pPr>
    <w:rPr>
      <w:b/>
      <w:sz w:val="24"/>
      <w:u w:val="single"/>
    </w:rPr>
  </w:style>
  <w:style w:type="paragraph" w:styleId="Index1">
    <w:name w:val="index 1"/>
    <w:basedOn w:val="Normal"/>
    <w:next w:val="Normal"/>
    <w:autoRedefine/>
    <w:semiHidden/>
    <w:rsid w:val="00B86446"/>
    <w:pPr>
      <w:overflowPunct/>
      <w:autoSpaceDE/>
      <w:autoSpaceDN/>
      <w:adjustRightInd/>
      <w:spacing w:line="240" w:lineRule="auto"/>
      <w:ind w:left="240" w:right="0" w:hanging="240"/>
      <w:jc w:val="left"/>
      <w:textAlignment w:val="auto"/>
    </w:pPr>
    <w:rPr>
      <w:sz w:val="24"/>
    </w:rPr>
  </w:style>
  <w:style w:type="paragraph" w:styleId="BodyText3">
    <w:name w:val="Body Text 3"/>
    <w:basedOn w:val="Normal"/>
    <w:rsid w:val="00B86446"/>
    <w:pPr>
      <w:tabs>
        <w:tab w:val="left" w:pos="2268"/>
        <w:tab w:val="left" w:pos="3402"/>
      </w:tabs>
      <w:overflowPunct/>
      <w:autoSpaceDE/>
      <w:autoSpaceDN/>
      <w:adjustRightInd/>
      <w:spacing w:line="240" w:lineRule="auto"/>
      <w:ind w:right="0"/>
      <w:textAlignment w:val="auto"/>
    </w:pPr>
    <w:rPr>
      <w:rFonts w:ascii="Garamond" w:hAnsi="Garamond"/>
      <w:sz w:val="24"/>
    </w:rPr>
  </w:style>
  <w:style w:type="paragraph" w:styleId="BalloonText">
    <w:name w:val="Balloon Text"/>
    <w:basedOn w:val="Normal"/>
    <w:semiHidden/>
    <w:rsid w:val="00C57ACD"/>
    <w:rPr>
      <w:rFonts w:ascii="Tahoma" w:hAnsi="Tahoma" w:cs="Tahoma"/>
      <w:sz w:val="16"/>
      <w:szCs w:val="16"/>
    </w:rPr>
  </w:style>
  <w:style w:type="paragraph" w:styleId="BodyText2">
    <w:name w:val="Body Text 2"/>
    <w:basedOn w:val="Normal"/>
    <w:rsid w:val="00E762A3"/>
    <w:pPr>
      <w:overflowPunct/>
      <w:autoSpaceDE/>
      <w:autoSpaceDN/>
      <w:adjustRightInd/>
      <w:spacing w:after="120" w:line="480" w:lineRule="auto"/>
      <w:ind w:right="0"/>
      <w:jc w:val="left"/>
      <w:textAlignment w:val="auto"/>
    </w:pPr>
    <w:rPr>
      <w:sz w:val="24"/>
      <w:szCs w:val="24"/>
    </w:rPr>
  </w:style>
  <w:style w:type="paragraph" w:styleId="PlainText">
    <w:name w:val="Plain Text"/>
    <w:basedOn w:val="Normal"/>
    <w:rsid w:val="007F10EA"/>
    <w:pPr>
      <w:overflowPunct/>
      <w:autoSpaceDE/>
      <w:autoSpaceDN/>
      <w:adjustRightInd/>
      <w:spacing w:line="240" w:lineRule="auto"/>
      <w:ind w:right="0"/>
      <w:jc w:val="left"/>
      <w:textAlignment w:val="auto"/>
    </w:pPr>
    <w:rPr>
      <w:rFonts w:ascii="Courier New" w:hAnsi="Courier New" w:cs="Courier New"/>
    </w:rPr>
  </w:style>
  <w:style w:type="character" w:styleId="Strong">
    <w:name w:val="Strong"/>
    <w:basedOn w:val="DefaultParagraphFont"/>
    <w:uiPriority w:val="22"/>
    <w:qFormat/>
    <w:rsid w:val="00104EB4"/>
    <w:rPr>
      <w:rFonts w:ascii="Arial" w:hAnsi="Arial"/>
      <w:b/>
      <w:bCs/>
      <w:sz w:val="22"/>
      <w:szCs w:val="22"/>
    </w:rPr>
  </w:style>
  <w:style w:type="paragraph" w:customStyle="1" w:styleId="listparagraph">
    <w:name w:val="listparagraph"/>
    <w:basedOn w:val="Normal"/>
    <w:rsid w:val="00E904AD"/>
    <w:pPr>
      <w:overflowPunct/>
      <w:autoSpaceDE/>
      <w:autoSpaceDN/>
      <w:adjustRightInd/>
      <w:spacing w:line="240" w:lineRule="auto"/>
      <w:ind w:left="720" w:right="0"/>
      <w:jc w:val="left"/>
      <w:textAlignment w:val="auto"/>
    </w:pPr>
    <w:rPr>
      <w:rFonts w:eastAsia="Calibri"/>
      <w:sz w:val="24"/>
      <w:szCs w:val="24"/>
      <w:lang w:eastAsia="en-GB"/>
    </w:rPr>
  </w:style>
  <w:style w:type="paragraph" w:styleId="ListParagraph0">
    <w:name w:val="List Paragraph"/>
    <w:basedOn w:val="Normal"/>
    <w:uiPriority w:val="34"/>
    <w:qFormat/>
    <w:rsid w:val="001D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3115">
      <w:bodyDiv w:val="1"/>
      <w:marLeft w:val="0"/>
      <w:marRight w:val="0"/>
      <w:marTop w:val="0"/>
      <w:marBottom w:val="0"/>
      <w:divBdr>
        <w:top w:val="none" w:sz="0" w:space="0" w:color="auto"/>
        <w:left w:val="none" w:sz="0" w:space="0" w:color="auto"/>
        <w:bottom w:val="none" w:sz="0" w:space="0" w:color="auto"/>
        <w:right w:val="none" w:sz="0" w:space="0" w:color="auto"/>
      </w:divBdr>
    </w:div>
    <w:div w:id="11810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oleObject" Target="embeddings/Microsoft_Visio_2003-2010_Drawing.vsd"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NATIONAL SERVICES SCOTLAND</vt:lpstr>
    </vt:vector>
  </TitlesOfParts>
  <Company>NSS</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creator>NSS User</dc:creator>
  <cp:lastModifiedBy>Barrie Richardson</cp:lastModifiedBy>
  <cp:revision>14</cp:revision>
  <cp:lastPrinted>2015-03-12T12:28:00Z</cp:lastPrinted>
  <dcterms:created xsi:type="dcterms:W3CDTF">2022-08-04T10:49:00Z</dcterms:created>
  <dcterms:modified xsi:type="dcterms:W3CDTF">2023-11-06T13:18:00Z</dcterms:modified>
</cp:coreProperties>
</file>