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5DF1AF58" w:rsidR="009241F2" w:rsidRDefault="00C92639" w:rsidP="259F2752">
      <w:pPr>
        <w:ind w:right="-897"/>
        <w:rPr>
          <w:rFonts w:ascii="Calibri" w:hAnsi="Calibri" w:cs="Arial"/>
          <w:b/>
          <w:bCs/>
          <w:color w:val="002060"/>
          <w:sz w:val="48"/>
          <w:szCs w:val="48"/>
        </w:rPr>
      </w:pPr>
      <w:r w:rsidRPr="259F2752">
        <w:rPr>
          <w:rFonts w:ascii="Calibri" w:hAnsi="Calibri" w:cs="Arial"/>
          <w:b/>
          <w:bCs/>
          <w:color w:val="002060"/>
          <w:sz w:val="48"/>
          <w:szCs w:val="48"/>
        </w:rPr>
        <w:t xml:space="preserve">Title: </w:t>
      </w:r>
      <w:r w:rsidR="00BF2B07" w:rsidRPr="259F2752">
        <w:rPr>
          <w:rFonts w:ascii="Calibri" w:hAnsi="Calibri" w:cs="Arial"/>
          <w:b/>
          <w:bCs/>
          <w:color w:val="002060"/>
          <w:sz w:val="48"/>
          <w:szCs w:val="48"/>
        </w:rPr>
        <w:t xml:space="preserve">Consultant in </w:t>
      </w:r>
      <w:r w:rsidR="00EF57AA">
        <w:rPr>
          <w:rFonts w:ascii="Calibri" w:hAnsi="Calibri" w:cs="Arial"/>
          <w:b/>
          <w:bCs/>
          <w:color w:val="002060"/>
          <w:sz w:val="48"/>
          <w:szCs w:val="48"/>
        </w:rPr>
        <w:t>Infertility &amp; Assisted Conception</w:t>
      </w:r>
    </w:p>
    <w:p w14:paraId="309776DC" w14:textId="667CEDF5"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EF57AA">
        <w:rPr>
          <w:rFonts w:ascii="Calibri" w:hAnsi="Calibri" w:cs="Arial"/>
          <w:b/>
          <w:color w:val="002060"/>
          <w:sz w:val="48"/>
          <w:szCs w:val="22"/>
        </w:rPr>
        <w:t>Glasgow Royal Infirmary</w:t>
      </w:r>
    </w:p>
    <w:p w14:paraId="3DB7B143" w14:textId="2567177B"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296CCF">
        <w:rPr>
          <w:rFonts w:ascii="Calibri" w:hAnsi="Calibri" w:cs="Arial"/>
          <w:b/>
          <w:color w:val="002060"/>
          <w:sz w:val="48"/>
          <w:szCs w:val="22"/>
        </w:rPr>
        <w:t>172654</w:t>
      </w:r>
    </w:p>
    <w:p w14:paraId="4B181AED" w14:textId="2A44CBB4"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Closing Date:</w:t>
      </w:r>
      <w:r w:rsidR="00296CCF">
        <w:rPr>
          <w:rFonts w:ascii="Calibri" w:hAnsi="Calibri" w:cs="Arial"/>
          <w:b/>
          <w:color w:val="002060"/>
          <w:sz w:val="48"/>
          <w:szCs w:val="22"/>
        </w:rPr>
        <w:t xml:space="preserve"> </w:t>
      </w:r>
      <w:r w:rsidR="00853C5C">
        <w:rPr>
          <w:rFonts w:ascii="Calibri" w:hAnsi="Calibri" w:cs="Arial"/>
          <w:b/>
          <w:color w:val="002060"/>
          <w:sz w:val="48"/>
          <w:szCs w:val="22"/>
        </w:rPr>
        <w:t>25</w:t>
      </w:r>
      <w:r w:rsidR="00853C5C" w:rsidRPr="00853C5C">
        <w:rPr>
          <w:rFonts w:ascii="Calibri" w:hAnsi="Calibri" w:cs="Arial"/>
          <w:b/>
          <w:color w:val="002060"/>
          <w:sz w:val="48"/>
          <w:szCs w:val="22"/>
          <w:vertAlign w:val="superscript"/>
        </w:rPr>
        <w:t>th</w:t>
      </w:r>
      <w:r w:rsidR="00853C5C">
        <w:rPr>
          <w:rFonts w:ascii="Calibri" w:hAnsi="Calibri" w:cs="Arial"/>
          <w:b/>
          <w:color w:val="002060"/>
          <w:sz w:val="48"/>
          <w:szCs w:val="22"/>
        </w:rPr>
        <w:t xml:space="preserve"> December</w:t>
      </w:r>
      <w:r w:rsidRPr="008A52ED">
        <w:rPr>
          <w:rFonts w:ascii="Calibri" w:hAnsi="Calibri" w:cs="Arial"/>
          <w:b/>
          <w:color w:val="002060"/>
          <w:sz w:val="48"/>
          <w:szCs w:val="22"/>
        </w:rPr>
        <w:t xml:space="preserve"> </w:t>
      </w:r>
      <w:r w:rsidR="00BF2B07">
        <w:rPr>
          <w:rFonts w:ascii="Calibri" w:hAnsi="Calibri" w:cs="Arial"/>
          <w:b/>
          <w:color w:val="002060"/>
          <w:sz w:val="48"/>
          <w:szCs w:val="22"/>
        </w:rPr>
        <w:t>2023</w:t>
      </w:r>
    </w:p>
    <w:p w14:paraId="76CDC9CA" w14:textId="24FD55D7" w:rsidR="008A52ED" w:rsidRPr="008A52ED" w:rsidRDefault="008A52E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Interview Date: </w:t>
      </w:r>
      <w:r w:rsidR="00C85BA2">
        <w:rPr>
          <w:rFonts w:ascii="Calibri" w:hAnsi="Calibri" w:cs="Arial"/>
          <w:b/>
          <w:color w:val="002060"/>
          <w:sz w:val="48"/>
          <w:szCs w:val="22"/>
        </w:rPr>
        <w:t>4</w:t>
      </w:r>
      <w:r w:rsidR="00C85BA2" w:rsidRPr="00C85BA2">
        <w:rPr>
          <w:rFonts w:ascii="Calibri" w:hAnsi="Calibri" w:cs="Arial"/>
          <w:b/>
          <w:color w:val="002060"/>
          <w:sz w:val="48"/>
          <w:szCs w:val="22"/>
          <w:vertAlign w:val="superscript"/>
        </w:rPr>
        <w:t>th</w:t>
      </w:r>
      <w:r w:rsidR="00C85BA2">
        <w:rPr>
          <w:rFonts w:ascii="Calibri" w:hAnsi="Calibri" w:cs="Arial"/>
          <w:b/>
          <w:color w:val="002060"/>
          <w:sz w:val="48"/>
          <w:szCs w:val="22"/>
        </w:rPr>
        <w:t xml:space="preserve"> January </w:t>
      </w:r>
      <w:r w:rsidR="00BF2B07">
        <w:rPr>
          <w:rFonts w:ascii="Calibri" w:hAnsi="Calibri" w:cs="Arial"/>
          <w:b/>
          <w:color w:val="002060"/>
          <w:sz w:val="48"/>
          <w:szCs w:val="22"/>
        </w:rPr>
        <w:t>202</w:t>
      </w:r>
      <w:r w:rsidR="00C85BA2">
        <w:rPr>
          <w:rFonts w:ascii="Calibri" w:hAnsi="Calibri" w:cs="Arial"/>
          <w:b/>
          <w:color w:val="002060"/>
          <w:sz w:val="48"/>
          <w:szCs w:val="22"/>
        </w:rPr>
        <w:t>4</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FC8E0D"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465500">
        <w:tc>
          <w:tcPr>
            <w:tcW w:w="1636"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581"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465500">
        <w:trPr>
          <w:trHeight w:val="552"/>
        </w:trPr>
        <w:tc>
          <w:tcPr>
            <w:tcW w:w="1636"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581"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465500" w:rsidRPr="008A52ED" w14:paraId="7A291850" w14:textId="77777777" w:rsidTr="00465500">
        <w:trPr>
          <w:trHeight w:val="1390"/>
        </w:trPr>
        <w:tc>
          <w:tcPr>
            <w:tcW w:w="1636" w:type="dxa"/>
            <w:vMerge w:val="restart"/>
          </w:tcPr>
          <w:p w14:paraId="3166B5EE" w14:textId="77777777" w:rsidR="00465500" w:rsidRPr="008A52ED" w:rsidRDefault="00465500"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1C81C9E4" w:rsidR="00465500" w:rsidRPr="008A52ED" w:rsidRDefault="00465500" w:rsidP="00D30951">
            <w:pPr>
              <w:autoSpaceDE w:val="0"/>
              <w:autoSpaceDN w:val="0"/>
              <w:adjustRightInd w:val="0"/>
              <w:rPr>
                <w:rFonts w:ascii="Arial" w:hAnsi="Arial" w:cs="Arial"/>
                <w:color w:val="002060"/>
              </w:rPr>
            </w:pPr>
          </w:p>
        </w:tc>
        <w:tc>
          <w:tcPr>
            <w:tcW w:w="7581" w:type="dxa"/>
            <w:vAlign w:val="center"/>
          </w:tcPr>
          <w:p w14:paraId="558A442E" w14:textId="77777777" w:rsidR="00465500" w:rsidRDefault="00465500"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465500" w:rsidRPr="008A52ED" w:rsidRDefault="00465500" w:rsidP="00BC3D7F">
            <w:pPr>
              <w:autoSpaceDE w:val="0"/>
              <w:autoSpaceDN w:val="0"/>
              <w:adjustRightInd w:val="0"/>
              <w:rPr>
                <w:rFonts w:ascii="Arial" w:hAnsi="Arial" w:cs="Arial"/>
                <w:color w:val="002060"/>
              </w:rPr>
            </w:pPr>
          </w:p>
          <w:p w14:paraId="5C5EB933" w14:textId="77777777" w:rsidR="00465500" w:rsidRPr="008A52ED" w:rsidRDefault="00465500"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465500" w:rsidRPr="008A52ED" w:rsidRDefault="00465500" w:rsidP="00BC3D7F">
            <w:pPr>
              <w:rPr>
                <w:rFonts w:ascii="Arial" w:hAnsi="Arial" w:cs="Arial"/>
                <w:color w:val="002060"/>
              </w:rPr>
            </w:pPr>
          </w:p>
        </w:tc>
      </w:tr>
      <w:tr w:rsidR="00465500" w:rsidRPr="008A52ED" w14:paraId="0098D782" w14:textId="77777777" w:rsidTr="00465500">
        <w:trPr>
          <w:trHeight w:val="1390"/>
        </w:trPr>
        <w:tc>
          <w:tcPr>
            <w:tcW w:w="1636" w:type="dxa"/>
            <w:vMerge/>
          </w:tcPr>
          <w:p w14:paraId="1596C0A8" w14:textId="20F7916C" w:rsidR="00465500" w:rsidRPr="008A52ED" w:rsidRDefault="00465500" w:rsidP="00D30951">
            <w:pPr>
              <w:autoSpaceDE w:val="0"/>
              <w:autoSpaceDN w:val="0"/>
              <w:adjustRightInd w:val="0"/>
              <w:rPr>
                <w:rFonts w:ascii="Arial" w:hAnsi="Arial" w:cs="Arial"/>
                <w:color w:val="002060"/>
              </w:rPr>
            </w:pPr>
          </w:p>
        </w:tc>
        <w:tc>
          <w:tcPr>
            <w:tcW w:w="7581" w:type="dxa"/>
            <w:vAlign w:val="center"/>
          </w:tcPr>
          <w:p w14:paraId="5369AFCB" w14:textId="77777777" w:rsidR="00465500" w:rsidRDefault="00465500"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465500" w:rsidRPr="008A52ED" w:rsidRDefault="00465500" w:rsidP="00312CB8">
            <w:pPr>
              <w:autoSpaceDE w:val="0"/>
              <w:autoSpaceDN w:val="0"/>
              <w:adjustRightInd w:val="0"/>
              <w:rPr>
                <w:rFonts w:ascii="Arial" w:hAnsi="Arial" w:cs="Arial"/>
                <w:color w:val="002060"/>
              </w:rPr>
            </w:pPr>
          </w:p>
          <w:p w14:paraId="7A5DEEA3" w14:textId="77777777" w:rsidR="00465500" w:rsidRPr="008A52ED" w:rsidRDefault="00465500" w:rsidP="00312CB8">
            <w:pPr>
              <w:autoSpaceDE w:val="0"/>
              <w:autoSpaceDN w:val="0"/>
              <w:adjustRightInd w:val="0"/>
              <w:rPr>
                <w:rFonts w:ascii="Arial" w:hAnsi="Arial" w:cs="Arial"/>
                <w:color w:val="002060"/>
              </w:rPr>
            </w:pPr>
            <w:r>
              <w:rPr>
                <w:rFonts w:ascii="Arial" w:hAnsi="Arial" w:cs="Arial"/>
                <w:color w:val="002060"/>
              </w:rPr>
              <w:t xml:space="preserve">Job Plan </w:t>
            </w:r>
            <w:r w:rsidRPr="008A52ED">
              <w:rPr>
                <w:rFonts w:ascii="Arial" w:hAnsi="Arial" w:cs="Arial"/>
                <w:color w:val="002060"/>
              </w:rPr>
              <w:t>and Person Specification</w:t>
            </w:r>
          </w:p>
        </w:tc>
      </w:tr>
      <w:tr w:rsidR="008A52ED" w:rsidRPr="008A52ED" w14:paraId="2F596791" w14:textId="77777777" w:rsidTr="00465500">
        <w:trPr>
          <w:trHeight w:val="552"/>
        </w:trPr>
        <w:tc>
          <w:tcPr>
            <w:tcW w:w="1636" w:type="dxa"/>
          </w:tcPr>
          <w:p w14:paraId="0290461C" w14:textId="4831CD0D"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w:t>
            </w:r>
            <w:r w:rsidR="00465500">
              <w:rPr>
                <w:rFonts w:ascii="Arial" w:hAnsi="Arial" w:cs="Arial"/>
                <w:color w:val="002060"/>
              </w:rPr>
              <w:t xml:space="preserve"> 3</w:t>
            </w:r>
          </w:p>
        </w:tc>
        <w:tc>
          <w:tcPr>
            <w:tcW w:w="7581"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465500">
        <w:trPr>
          <w:trHeight w:val="552"/>
        </w:trPr>
        <w:tc>
          <w:tcPr>
            <w:tcW w:w="1636" w:type="dxa"/>
          </w:tcPr>
          <w:p w14:paraId="13E6FACC" w14:textId="07A31728"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465500">
              <w:rPr>
                <w:rFonts w:ascii="Arial" w:hAnsi="Arial" w:cs="Arial"/>
                <w:color w:val="002060"/>
              </w:rPr>
              <w:t>4</w:t>
            </w:r>
          </w:p>
        </w:tc>
        <w:tc>
          <w:tcPr>
            <w:tcW w:w="7581"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465500">
        <w:trPr>
          <w:trHeight w:val="552"/>
        </w:trPr>
        <w:tc>
          <w:tcPr>
            <w:tcW w:w="1636" w:type="dxa"/>
          </w:tcPr>
          <w:p w14:paraId="41A40538" w14:textId="67FD9DFE"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465500">
              <w:rPr>
                <w:rFonts w:ascii="Arial" w:hAnsi="Arial" w:cs="Arial"/>
                <w:color w:val="002060"/>
              </w:rPr>
              <w:t>5</w:t>
            </w:r>
          </w:p>
        </w:tc>
        <w:tc>
          <w:tcPr>
            <w:tcW w:w="7581"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465500">
        <w:trPr>
          <w:trHeight w:val="552"/>
        </w:trPr>
        <w:tc>
          <w:tcPr>
            <w:tcW w:w="1636" w:type="dxa"/>
          </w:tcPr>
          <w:p w14:paraId="2BF04941" w14:textId="397FBC44"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465500">
              <w:rPr>
                <w:rFonts w:ascii="Arial" w:hAnsi="Arial" w:cs="Arial"/>
                <w:color w:val="002060"/>
              </w:rPr>
              <w:t>6</w:t>
            </w:r>
          </w:p>
        </w:tc>
        <w:tc>
          <w:tcPr>
            <w:tcW w:w="7581"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465500">
        <w:trPr>
          <w:trHeight w:val="552"/>
        </w:trPr>
        <w:tc>
          <w:tcPr>
            <w:tcW w:w="1636" w:type="dxa"/>
          </w:tcPr>
          <w:p w14:paraId="1AF5BD3E" w14:textId="4AC31815"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465500">
              <w:rPr>
                <w:rFonts w:ascii="Arial" w:hAnsi="Arial" w:cs="Arial"/>
                <w:color w:val="002060"/>
              </w:rPr>
              <w:t>7</w:t>
            </w:r>
          </w:p>
        </w:tc>
        <w:tc>
          <w:tcPr>
            <w:tcW w:w="7581"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4F997E48" w:rsidR="00C92639" w:rsidRPr="004E1119" w:rsidRDefault="008502BD" w:rsidP="004E1119">
      <w:pPr>
        <w:rPr>
          <w:rFonts w:ascii="Arial" w:hAnsi="Arial" w:cs="Arial"/>
          <w:b/>
          <w:color w:val="002060"/>
          <w:sz w:val="22"/>
          <w:szCs w:val="22"/>
        </w:rPr>
      </w:pPr>
      <w:r w:rsidRPr="008A52ED">
        <w:rPr>
          <w:rFonts w:ascii="Arial" w:hAnsi="Arial" w:cs="Arial"/>
          <w:b/>
          <w:color w:val="002060"/>
        </w:rPr>
        <w:t>Please note all applications should be made via our e Recruitment system (Job Train)</w:t>
      </w:r>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8A52ED" w:rsidRPr="004E1119">
        <w:rPr>
          <w:rFonts w:ascii="Arial" w:hAnsi="Arial" w:cs="Arial"/>
          <w:b/>
          <w:color w:val="002060"/>
          <w:sz w:val="22"/>
          <w:szCs w:val="22"/>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3080"/>
        <w:gridCol w:w="5567"/>
      </w:tblGrid>
      <w:tr w:rsidR="004E1119" w:rsidRPr="004E1119" w14:paraId="39F559F7" w14:textId="77777777" w:rsidTr="259F2752">
        <w:trPr>
          <w:trHeight w:val="630"/>
        </w:trPr>
        <w:tc>
          <w:tcPr>
            <w:tcW w:w="10807" w:type="dxa"/>
            <w:gridSpan w:val="3"/>
          </w:tcPr>
          <w:p w14:paraId="7F7541E0" w14:textId="56A7DED2" w:rsidR="259F2752" w:rsidRPr="004E1119" w:rsidRDefault="259F2752" w:rsidP="004E1119">
            <w:pPr>
              <w:pStyle w:val="Default"/>
              <w:rPr>
                <w:rFonts w:eastAsia="Arial"/>
                <w:color w:val="002060"/>
                <w:sz w:val="22"/>
                <w:szCs w:val="22"/>
              </w:rPr>
            </w:pPr>
            <w:r w:rsidRPr="004E1119">
              <w:rPr>
                <w:color w:val="002060"/>
                <w:sz w:val="22"/>
                <w:szCs w:val="22"/>
              </w:rPr>
              <w:t>Additional Arrangements for Applicants: Informal enquiries and details of arrangements to visit the department regarding this post will be welcome by:</w:t>
            </w:r>
          </w:p>
        </w:tc>
      </w:tr>
      <w:tr w:rsidR="004E1119" w:rsidRPr="004E1119" w14:paraId="537C8E04" w14:textId="77777777" w:rsidTr="0079504C">
        <w:trPr>
          <w:trHeight w:val="165"/>
        </w:trPr>
        <w:tc>
          <w:tcPr>
            <w:tcW w:w="2160" w:type="dxa"/>
            <w:shd w:val="clear" w:color="auto" w:fill="DDD9C3" w:themeFill="background2" w:themeFillShade="E6"/>
          </w:tcPr>
          <w:p w14:paraId="0490670F" w14:textId="6187E400" w:rsidR="0079504C" w:rsidRPr="004E1119" w:rsidRDefault="0079504C" w:rsidP="004E1119">
            <w:pPr>
              <w:pStyle w:val="Default"/>
              <w:ind w:left="420"/>
              <w:rPr>
                <w:rFonts w:eastAsia="Arial"/>
                <w:color w:val="002060"/>
                <w:sz w:val="22"/>
                <w:szCs w:val="22"/>
              </w:rPr>
            </w:pPr>
            <w:r w:rsidRPr="004E1119">
              <w:rPr>
                <w:color w:val="002060"/>
                <w:sz w:val="22"/>
                <w:szCs w:val="22"/>
              </w:rPr>
              <w:t xml:space="preserve">Name </w:t>
            </w:r>
          </w:p>
        </w:tc>
        <w:tc>
          <w:tcPr>
            <w:tcW w:w="3080" w:type="dxa"/>
            <w:shd w:val="clear" w:color="auto" w:fill="DDD9C3" w:themeFill="background2" w:themeFillShade="E6"/>
          </w:tcPr>
          <w:p w14:paraId="42BB2082" w14:textId="5AEA16DE" w:rsidR="0079504C" w:rsidRPr="004E1119" w:rsidRDefault="0079504C" w:rsidP="004E1119">
            <w:pPr>
              <w:pStyle w:val="Default"/>
              <w:ind w:left="420"/>
              <w:rPr>
                <w:rFonts w:eastAsia="Arial"/>
                <w:color w:val="002060"/>
                <w:sz w:val="22"/>
                <w:szCs w:val="22"/>
              </w:rPr>
            </w:pPr>
            <w:r w:rsidRPr="004E1119">
              <w:rPr>
                <w:color w:val="002060"/>
                <w:sz w:val="22"/>
                <w:szCs w:val="22"/>
              </w:rPr>
              <w:t xml:space="preserve">Job Title </w:t>
            </w:r>
          </w:p>
        </w:tc>
        <w:tc>
          <w:tcPr>
            <w:tcW w:w="5567" w:type="dxa"/>
            <w:shd w:val="clear" w:color="auto" w:fill="DDD9C3" w:themeFill="background2" w:themeFillShade="E6"/>
          </w:tcPr>
          <w:p w14:paraId="195FD85B" w14:textId="35B04770" w:rsidR="0079504C" w:rsidRPr="004E1119" w:rsidRDefault="0079504C" w:rsidP="004E1119">
            <w:pPr>
              <w:pStyle w:val="Default"/>
              <w:rPr>
                <w:rFonts w:eastAsia="Arial"/>
                <w:color w:val="002060"/>
                <w:sz w:val="22"/>
                <w:szCs w:val="22"/>
              </w:rPr>
            </w:pPr>
            <w:r w:rsidRPr="004E1119">
              <w:rPr>
                <w:color w:val="002060"/>
                <w:sz w:val="22"/>
                <w:szCs w:val="22"/>
              </w:rPr>
              <w:t xml:space="preserve">Email </w:t>
            </w:r>
          </w:p>
        </w:tc>
      </w:tr>
      <w:tr w:rsidR="004E1119" w:rsidRPr="004E1119" w14:paraId="13623FEC" w14:textId="77777777" w:rsidTr="0079504C">
        <w:trPr>
          <w:trHeight w:val="375"/>
        </w:trPr>
        <w:tc>
          <w:tcPr>
            <w:tcW w:w="2160" w:type="dxa"/>
          </w:tcPr>
          <w:p w14:paraId="6BE0E7BD" w14:textId="4886D61F" w:rsidR="0079504C" w:rsidRPr="004E1119" w:rsidRDefault="0079504C" w:rsidP="004E1119">
            <w:pPr>
              <w:pStyle w:val="Default"/>
              <w:rPr>
                <w:rFonts w:eastAsia="Arial"/>
                <w:color w:val="002060"/>
                <w:sz w:val="22"/>
                <w:szCs w:val="22"/>
              </w:rPr>
            </w:pPr>
            <w:r w:rsidRPr="004E1119">
              <w:rPr>
                <w:color w:val="002060"/>
                <w:spacing w:val="1"/>
                <w:sz w:val="22"/>
                <w:szCs w:val="22"/>
              </w:rPr>
              <w:t>Dr Susheel Vani</w:t>
            </w:r>
          </w:p>
        </w:tc>
        <w:tc>
          <w:tcPr>
            <w:tcW w:w="3080" w:type="dxa"/>
          </w:tcPr>
          <w:p w14:paraId="3750C34B" w14:textId="18EF85F6" w:rsidR="0079504C" w:rsidRPr="004E1119" w:rsidRDefault="0079504C" w:rsidP="004E1119">
            <w:pPr>
              <w:pStyle w:val="Default"/>
              <w:ind w:left="12" w:hanging="12"/>
              <w:rPr>
                <w:rFonts w:eastAsia="Arial"/>
                <w:color w:val="002060"/>
                <w:sz w:val="22"/>
                <w:szCs w:val="22"/>
              </w:rPr>
            </w:pPr>
            <w:r w:rsidRPr="004E1119">
              <w:rPr>
                <w:color w:val="002060"/>
                <w:sz w:val="22"/>
                <w:szCs w:val="22"/>
              </w:rPr>
              <w:t>ACS Lead</w:t>
            </w:r>
          </w:p>
        </w:tc>
        <w:tc>
          <w:tcPr>
            <w:tcW w:w="5567" w:type="dxa"/>
          </w:tcPr>
          <w:p w14:paraId="25C664D1" w14:textId="3EF8BFB6" w:rsidR="0079504C" w:rsidRPr="004E1119" w:rsidRDefault="00000000" w:rsidP="004E1119">
            <w:pPr>
              <w:pStyle w:val="Default"/>
              <w:ind w:left="12" w:hanging="12"/>
              <w:rPr>
                <w:rFonts w:eastAsia="Arial"/>
                <w:color w:val="002060"/>
                <w:sz w:val="22"/>
                <w:szCs w:val="22"/>
              </w:rPr>
            </w:pPr>
            <w:hyperlink w:history="1">
              <w:r w:rsidR="0079504C" w:rsidRPr="004E1119">
                <w:rPr>
                  <w:rStyle w:val="Hyperlink"/>
                  <w:rFonts w:cs="Arial"/>
                  <w:color w:val="002060"/>
                  <w:sz w:val="22"/>
                  <w:szCs w:val="22"/>
                </w:rPr>
                <w:t>susheel.vani@ggc.scot.nhs.uk</w:t>
              </w:r>
            </w:hyperlink>
          </w:p>
        </w:tc>
      </w:tr>
    </w:tbl>
    <w:p w14:paraId="45330E19" w14:textId="77777777" w:rsidR="00BF2B07" w:rsidRPr="004E1119" w:rsidRDefault="00BF2B07" w:rsidP="004E1119">
      <w:pPr>
        <w:rPr>
          <w:rFonts w:ascii="Arial" w:hAnsi="Arial" w:cs="Arial"/>
          <w:b/>
          <w:bCs/>
          <w:color w:val="002060"/>
          <w:sz w:val="22"/>
          <w:szCs w:val="22"/>
        </w:rPr>
      </w:pPr>
    </w:p>
    <w:p w14:paraId="03B62600" w14:textId="77777777" w:rsidR="00C92639" w:rsidRPr="004E1119" w:rsidRDefault="00C92639" w:rsidP="004E1119">
      <w:pPr>
        <w:rPr>
          <w:rFonts w:ascii="Arial" w:hAnsi="Arial" w:cs="Arial"/>
          <w:b/>
          <w:color w:val="002060"/>
          <w:sz w:val="22"/>
          <w:szCs w:val="22"/>
        </w:rPr>
      </w:pPr>
    </w:p>
    <w:p w14:paraId="7DDC8020" w14:textId="77777777" w:rsidR="008A52ED" w:rsidRPr="004E1119" w:rsidRDefault="005A0033" w:rsidP="004E1119">
      <w:pPr>
        <w:rPr>
          <w:rFonts w:ascii="Arial" w:hAnsi="Arial" w:cs="Arial"/>
          <w:color w:val="002060"/>
          <w:sz w:val="22"/>
          <w:szCs w:val="22"/>
        </w:rPr>
      </w:pPr>
      <w:bookmarkStart w:id="0" w:name="_Hlk66176083"/>
      <w:r w:rsidRPr="004E1119">
        <w:rPr>
          <w:rFonts w:ascii="Arial" w:hAnsi="Arial" w:cs="Arial"/>
          <w:color w:val="002060"/>
          <w:sz w:val="22"/>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4E1119" w:rsidRDefault="005A0033" w:rsidP="004E1119">
      <w:pPr>
        <w:rPr>
          <w:rFonts w:ascii="Arial" w:hAnsi="Arial" w:cs="Arial"/>
          <w:color w:val="002060"/>
          <w:sz w:val="22"/>
          <w:szCs w:val="22"/>
        </w:rPr>
      </w:pPr>
    </w:p>
    <w:p w14:paraId="2E9FD5A2" w14:textId="52660A87" w:rsidR="005A0033" w:rsidRPr="004E1119" w:rsidRDefault="005A0033" w:rsidP="004E1119">
      <w:pPr>
        <w:pStyle w:val="NormalWeb"/>
        <w:shd w:val="clear" w:color="auto" w:fill="FFFFFF"/>
        <w:spacing w:after="0"/>
        <w:rPr>
          <w:rFonts w:ascii="Arial" w:hAnsi="Arial" w:cs="Arial"/>
          <w:i/>
          <w:iCs/>
          <w:color w:val="002060"/>
          <w:sz w:val="22"/>
          <w:szCs w:val="22"/>
          <w:bdr w:val="none" w:sz="0" w:space="0" w:color="auto" w:frame="1"/>
        </w:rPr>
      </w:pPr>
      <w:r w:rsidRPr="004E1119">
        <w:rPr>
          <w:rFonts w:ascii="Arial" w:hAnsi="Arial" w:cs="Arial"/>
          <w:i/>
          <w:iCs/>
          <w:color w:val="002060"/>
          <w:sz w:val="22"/>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4E1119">
        <w:rPr>
          <w:rFonts w:ascii="Arial" w:hAnsi="Arial" w:cs="Arial"/>
          <w:i/>
          <w:iCs/>
          <w:color w:val="002060"/>
          <w:sz w:val="22"/>
          <w:szCs w:val="22"/>
          <w:bdr w:val="none" w:sz="0" w:space="0" w:color="auto" w:frame="1"/>
        </w:rPr>
        <w:t xml:space="preserve">have. Applications from UK, EU </w:t>
      </w:r>
      <w:r w:rsidRPr="004E1119">
        <w:rPr>
          <w:rFonts w:ascii="Arial" w:hAnsi="Arial" w:cs="Arial"/>
          <w:i/>
          <w:iCs/>
          <w:color w:val="002060"/>
          <w:sz w:val="22"/>
          <w:szCs w:val="22"/>
          <w:bdr w:val="none" w:sz="0" w:space="0" w:color="auto" w:frame="1"/>
        </w:rPr>
        <w:t>and non-EU candidates will be welcomed.</w:t>
      </w:r>
    </w:p>
    <w:p w14:paraId="44D36F55" w14:textId="77777777" w:rsidR="005A0033" w:rsidRPr="004E1119" w:rsidRDefault="005A0033" w:rsidP="004E1119">
      <w:pPr>
        <w:pStyle w:val="NormalWeb"/>
        <w:shd w:val="clear" w:color="auto" w:fill="FFFFFF"/>
        <w:spacing w:after="0"/>
        <w:rPr>
          <w:rFonts w:ascii="Arial" w:hAnsi="Arial" w:cs="Arial"/>
          <w:color w:val="002060"/>
          <w:sz w:val="22"/>
          <w:szCs w:val="22"/>
        </w:rPr>
      </w:pPr>
    </w:p>
    <w:p w14:paraId="7E62F4A7" w14:textId="77777777" w:rsidR="005A0033" w:rsidRPr="004E1119" w:rsidRDefault="005A0033" w:rsidP="004E1119">
      <w:pPr>
        <w:pStyle w:val="NormalWeb"/>
        <w:shd w:val="clear" w:color="auto" w:fill="FFFFFF"/>
        <w:spacing w:after="0"/>
        <w:rPr>
          <w:rFonts w:ascii="Arial" w:hAnsi="Arial" w:cs="Arial"/>
          <w:b/>
          <w:bCs/>
          <w:i/>
          <w:iCs/>
          <w:color w:val="002060"/>
          <w:sz w:val="22"/>
          <w:szCs w:val="22"/>
          <w:bdr w:val="none" w:sz="0" w:space="0" w:color="auto" w:frame="1"/>
        </w:rPr>
      </w:pPr>
      <w:r w:rsidRPr="004E1119">
        <w:rPr>
          <w:rFonts w:ascii="Arial" w:hAnsi="Arial" w:cs="Arial"/>
          <w:b/>
          <w:bCs/>
          <w:i/>
          <w:iCs/>
          <w:color w:val="002060"/>
          <w:sz w:val="22"/>
          <w:szCs w:val="22"/>
          <w:bdr w:val="none" w:sz="0" w:space="0" w:color="auto" w:frame="1"/>
        </w:rPr>
        <w:t>Right to work in the United Kingdom</w:t>
      </w:r>
    </w:p>
    <w:p w14:paraId="3550B6A3" w14:textId="77777777" w:rsidR="005A0033" w:rsidRPr="004E1119" w:rsidRDefault="005A0033" w:rsidP="004E1119">
      <w:pPr>
        <w:pStyle w:val="NormalWeb"/>
        <w:shd w:val="clear" w:color="auto" w:fill="FFFFFF"/>
        <w:spacing w:after="0"/>
        <w:rPr>
          <w:rFonts w:ascii="Arial" w:hAnsi="Arial" w:cs="Arial"/>
          <w:color w:val="002060"/>
          <w:sz w:val="22"/>
          <w:szCs w:val="22"/>
        </w:rPr>
      </w:pPr>
    </w:p>
    <w:p w14:paraId="747B4A60" w14:textId="77777777" w:rsidR="005A0033" w:rsidRPr="004E1119" w:rsidRDefault="005A0033" w:rsidP="004E1119">
      <w:pPr>
        <w:pStyle w:val="NormalWeb"/>
        <w:shd w:val="clear" w:color="auto" w:fill="FFFFFF"/>
        <w:spacing w:after="0"/>
        <w:rPr>
          <w:rFonts w:ascii="Arial" w:hAnsi="Arial" w:cs="Arial"/>
          <w:i/>
          <w:iCs/>
          <w:color w:val="002060"/>
          <w:sz w:val="22"/>
          <w:szCs w:val="22"/>
          <w:bdr w:val="none" w:sz="0" w:space="0" w:color="auto" w:frame="1"/>
        </w:rPr>
      </w:pPr>
      <w:r w:rsidRPr="004E1119">
        <w:rPr>
          <w:rFonts w:ascii="Arial" w:hAnsi="Arial" w:cs="Arial"/>
          <w:i/>
          <w:iCs/>
          <w:color w:val="002060"/>
          <w:sz w:val="22"/>
          <w:szCs w:val="22"/>
          <w:bdr w:val="none" w:sz="0" w:space="0" w:color="auto" w:frame="1"/>
        </w:rPr>
        <w:t>Anyone from outside of the United Kingdom (UK), excluding from the Republic of Ireland will need permission from </w:t>
      </w:r>
      <w:hyperlink w:tgtFrame="_blank" w:history="1">
        <w:r w:rsidRPr="004E1119">
          <w:rPr>
            <w:rStyle w:val="Hyperlink"/>
            <w:rFonts w:ascii="Arial" w:hAnsi="Arial" w:cs="Arial"/>
            <w:i/>
            <w:iCs/>
            <w:color w:val="002060"/>
            <w:sz w:val="22"/>
            <w:szCs w:val="22"/>
            <w:bdr w:val="none" w:sz="0" w:space="0" w:color="auto" w:frame="1"/>
          </w:rPr>
          <w:t>UK Visas and Immigration</w:t>
        </w:r>
      </w:hyperlink>
      <w:r w:rsidRPr="004E1119">
        <w:rPr>
          <w:rFonts w:ascii="Arial" w:hAnsi="Arial" w:cs="Arial"/>
          <w:i/>
          <w:iCs/>
          <w:color w:val="002060"/>
          <w:sz w:val="22"/>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4E1119" w:rsidRDefault="005A0033" w:rsidP="004E1119">
      <w:pPr>
        <w:pStyle w:val="NormalWeb"/>
        <w:shd w:val="clear" w:color="auto" w:fill="FFFFFF"/>
        <w:spacing w:after="0"/>
        <w:rPr>
          <w:rFonts w:ascii="Arial" w:hAnsi="Arial" w:cs="Arial"/>
          <w:color w:val="002060"/>
          <w:sz w:val="22"/>
          <w:szCs w:val="22"/>
        </w:rPr>
      </w:pPr>
    </w:p>
    <w:p w14:paraId="35D8F9F1" w14:textId="77777777" w:rsidR="005A0033" w:rsidRPr="004E1119" w:rsidRDefault="005A0033" w:rsidP="004E1119">
      <w:pPr>
        <w:pStyle w:val="NormalWeb"/>
        <w:shd w:val="clear" w:color="auto" w:fill="FFFFFF"/>
        <w:spacing w:after="0"/>
        <w:rPr>
          <w:rFonts w:ascii="Arial" w:hAnsi="Arial" w:cs="Arial"/>
          <w:color w:val="002060"/>
          <w:sz w:val="22"/>
          <w:szCs w:val="22"/>
        </w:rPr>
      </w:pPr>
      <w:r w:rsidRPr="004E1119">
        <w:rPr>
          <w:rFonts w:ascii="Arial" w:hAnsi="Arial" w:cs="Arial"/>
          <w:i/>
          <w:iCs/>
          <w:color w:val="002060"/>
          <w:sz w:val="22"/>
          <w:szCs w:val="22"/>
          <w:bdr w:val="none" w:sz="0" w:space="0" w:color="auto" w:frame="1"/>
        </w:rPr>
        <w:t>To obtain a visa or entry clearance, you will need to meet certain requirements and demonstrate you have the right the work in the UK via:</w:t>
      </w:r>
    </w:p>
    <w:p w14:paraId="5FF95C6E" w14:textId="77777777" w:rsidR="005A0033" w:rsidRPr="004E1119" w:rsidRDefault="005A0033" w:rsidP="004E1119">
      <w:pPr>
        <w:pStyle w:val="NormalWeb"/>
        <w:shd w:val="clear" w:color="auto" w:fill="FFFFFF"/>
        <w:spacing w:after="0"/>
        <w:ind w:left="1080" w:hanging="360"/>
        <w:rPr>
          <w:rFonts w:ascii="Arial" w:hAnsi="Arial" w:cs="Arial"/>
          <w:color w:val="002060"/>
          <w:sz w:val="22"/>
          <w:szCs w:val="22"/>
        </w:rPr>
      </w:pPr>
      <w:r w:rsidRPr="004E1119">
        <w:rPr>
          <w:rFonts w:ascii="Arial" w:hAnsi="Arial" w:cs="Arial"/>
          <w:color w:val="002060"/>
          <w:sz w:val="22"/>
          <w:szCs w:val="22"/>
          <w:bdr w:val="none" w:sz="0" w:space="0" w:color="auto" w:frame="1"/>
        </w:rPr>
        <w:t>         </w:t>
      </w:r>
      <w:r w:rsidRPr="004E1119">
        <w:rPr>
          <w:rFonts w:ascii="Arial" w:hAnsi="Arial" w:cs="Arial"/>
          <w:i/>
          <w:iCs/>
          <w:color w:val="002060"/>
          <w:sz w:val="22"/>
          <w:szCs w:val="22"/>
          <w:bdr w:val="none" w:sz="0" w:space="0" w:color="auto" w:frame="1"/>
        </w:rPr>
        <w:t>the points-based immigration system</w:t>
      </w:r>
    </w:p>
    <w:p w14:paraId="7C5BC58B" w14:textId="77777777" w:rsidR="005A0033" w:rsidRPr="004E1119" w:rsidRDefault="005A0033" w:rsidP="004E1119">
      <w:pPr>
        <w:pStyle w:val="NormalWeb"/>
        <w:shd w:val="clear" w:color="auto" w:fill="FFFFFF"/>
        <w:spacing w:after="0"/>
        <w:ind w:left="1080" w:hanging="360"/>
        <w:rPr>
          <w:rFonts w:ascii="Arial" w:hAnsi="Arial" w:cs="Arial"/>
          <w:color w:val="002060"/>
          <w:sz w:val="22"/>
          <w:szCs w:val="22"/>
        </w:rPr>
      </w:pPr>
      <w:r w:rsidRPr="004E1119">
        <w:rPr>
          <w:rFonts w:ascii="Arial" w:hAnsi="Arial" w:cs="Arial"/>
          <w:color w:val="002060"/>
          <w:sz w:val="22"/>
          <w:szCs w:val="22"/>
          <w:bdr w:val="none" w:sz="0" w:space="0" w:color="auto" w:frame="1"/>
        </w:rPr>
        <w:t>         </w:t>
      </w:r>
      <w:r w:rsidRPr="004E1119">
        <w:rPr>
          <w:rFonts w:ascii="Arial" w:hAnsi="Arial" w:cs="Arial"/>
          <w:i/>
          <w:iCs/>
          <w:color w:val="002060"/>
          <w:sz w:val="22"/>
          <w:szCs w:val="22"/>
          <w:bdr w:val="none" w:sz="0" w:space="0" w:color="auto" w:frame="1"/>
        </w:rPr>
        <w:t>the EU settlement scheme</w:t>
      </w:r>
    </w:p>
    <w:p w14:paraId="67B660AD" w14:textId="77777777" w:rsidR="005A0033" w:rsidRPr="004E1119" w:rsidRDefault="005A0033" w:rsidP="004E1119">
      <w:pPr>
        <w:pStyle w:val="NormalWeb"/>
        <w:shd w:val="clear" w:color="auto" w:fill="FFFFFF"/>
        <w:spacing w:after="0"/>
        <w:ind w:left="1080" w:hanging="360"/>
        <w:rPr>
          <w:rFonts w:ascii="Arial" w:hAnsi="Arial" w:cs="Arial"/>
          <w:color w:val="002060"/>
          <w:sz w:val="22"/>
          <w:szCs w:val="22"/>
        </w:rPr>
      </w:pPr>
      <w:r w:rsidRPr="004E1119">
        <w:rPr>
          <w:rFonts w:ascii="Arial" w:hAnsi="Arial" w:cs="Arial"/>
          <w:color w:val="002060"/>
          <w:sz w:val="22"/>
          <w:szCs w:val="22"/>
          <w:bdr w:val="none" w:sz="0" w:space="0" w:color="auto" w:frame="1"/>
        </w:rPr>
        <w:t>         </w:t>
      </w:r>
      <w:r w:rsidRPr="004E1119">
        <w:rPr>
          <w:rFonts w:ascii="Arial" w:hAnsi="Arial" w:cs="Arial"/>
          <w:i/>
          <w:iCs/>
          <w:color w:val="002060"/>
          <w:sz w:val="22"/>
          <w:szCs w:val="22"/>
          <w:bdr w:val="none" w:sz="0" w:space="0" w:color="auto" w:frame="1"/>
        </w:rPr>
        <w:t>a biometric residence permit</w:t>
      </w:r>
    </w:p>
    <w:p w14:paraId="5AA7BE5D" w14:textId="77777777" w:rsidR="005A0033" w:rsidRPr="004E1119" w:rsidRDefault="005A0033" w:rsidP="004E1119">
      <w:pPr>
        <w:pStyle w:val="NormalWeb"/>
        <w:shd w:val="clear" w:color="auto" w:fill="FFFFFF"/>
        <w:spacing w:after="0"/>
        <w:rPr>
          <w:rFonts w:ascii="Arial" w:hAnsi="Arial" w:cs="Arial"/>
          <w:i/>
          <w:iCs/>
          <w:color w:val="002060"/>
          <w:sz w:val="22"/>
          <w:szCs w:val="22"/>
          <w:bdr w:val="none" w:sz="0" w:space="0" w:color="auto" w:frame="1"/>
        </w:rPr>
      </w:pPr>
    </w:p>
    <w:p w14:paraId="703ED6BD" w14:textId="77777777" w:rsidR="005A0033" w:rsidRPr="004E1119" w:rsidRDefault="005A0033" w:rsidP="004E1119">
      <w:pPr>
        <w:pStyle w:val="NormalWeb"/>
        <w:shd w:val="clear" w:color="auto" w:fill="FFFFFF"/>
        <w:spacing w:after="0"/>
        <w:rPr>
          <w:rFonts w:ascii="Arial" w:hAnsi="Arial" w:cs="Arial"/>
          <w:i/>
          <w:iCs/>
          <w:color w:val="002060"/>
          <w:sz w:val="22"/>
          <w:szCs w:val="22"/>
          <w:bdr w:val="none" w:sz="0" w:space="0" w:color="auto" w:frame="1"/>
        </w:rPr>
      </w:pPr>
      <w:r w:rsidRPr="004E1119">
        <w:rPr>
          <w:rFonts w:ascii="Arial" w:hAnsi="Arial" w:cs="Arial"/>
          <w:i/>
          <w:iCs/>
          <w:color w:val="002060"/>
          <w:sz w:val="22"/>
          <w:szCs w:val="22"/>
          <w:bdr w:val="none" w:sz="0" w:space="0" w:color="auto" w:frame="1"/>
        </w:rPr>
        <w:t>A new </w:t>
      </w:r>
      <w:hyperlink w:tgtFrame="_blank" w:history="1">
        <w:r w:rsidRPr="004E1119">
          <w:rPr>
            <w:rStyle w:val="Hyperlink"/>
            <w:rFonts w:ascii="Arial" w:hAnsi="Arial" w:cs="Arial"/>
            <w:i/>
            <w:iCs/>
            <w:color w:val="002060"/>
            <w:sz w:val="22"/>
            <w:szCs w:val="22"/>
            <w:bdr w:val="none" w:sz="0" w:space="0" w:color="auto" w:frame="1"/>
          </w:rPr>
          <w:t>points-based immigration system</w:t>
        </w:r>
      </w:hyperlink>
      <w:r w:rsidRPr="004E1119">
        <w:rPr>
          <w:rFonts w:ascii="Arial" w:hAnsi="Arial" w:cs="Arial"/>
          <w:i/>
          <w:iCs/>
          <w:color w:val="002060"/>
          <w:sz w:val="22"/>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E1119">
          <w:rPr>
            <w:rStyle w:val="Hyperlink"/>
            <w:rFonts w:ascii="Arial" w:hAnsi="Arial" w:cs="Arial"/>
            <w:i/>
            <w:iCs/>
            <w:color w:val="002060"/>
            <w:sz w:val="22"/>
            <w:szCs w:val="22"/>
            <w:bdr w:val="none" w:sz="0" w:space="0" w:color="auto" w:frame="1"/>
          </w:rPr>
          <w:t>EU settlement scheme</w:t>
        </w:r>
      </w:hyperlink>
      <w:r w:rsidRPr="004E1119">
        <w:rPr>
          <w:rFonts w:ascii="Arial" w:hAnsi="Arial" w:cs="Arial"/>
          <w:i/>
          <w:iCs/>
          <w:color w:val="002060"/>
          <w:sz w:val="22"/>
          <w:szCs w:val="22"/>
          <w:bdr w:val="none" w:sz="0" w:space="0" w:color="auto" w:frame="1"/>
        </w:rPr>
        <w:t>.</w:t>
      </w:r>
    </w:p>
    <w:p w14:paraId="35C11283" w14:textId="77777777" w:rsidR="005A0033" w:rsidRPr="004E1119" w:rsidRDefault="005A0033" w:rsidP="004E1119">
      <w:pPr>
        <w:pStyle w:val="NormalWeb"/>
        <w:shd w:val="clear" w:color="auto" w:fill="FFFFFF"/>
        <w:spacing w:after="0"/>
        <w:rPr>
          <w:rFonts w:ascii="Arial" w:hAnsi="Arial" w:cs="Arial"/>
          <w:color w:val="002060"/>
          <w:sz w:val="22"/>
          <w:szCs w:val="22"/>
        </w:rPr>
      </w:pPr>
    </w:p>
    <w:p w14:paraId="4AEFFD30" w14:textId="77777777" w:rsidR="005A0033" w:rsidRPr="004E1119" w:rsidRDefault="005A0033" w:rsidP="004E1119">
      <w:pPr>
        <w:pStyle w:val="NormalWeb"/>
        <w:shd w:val="clear" w:color="auto" w:fill="FFFFFF"/>
        <w:spacing w:after="0"/>
        <w:rPr>
          <w:rFonts w:ascii="Arial" w:hAnsi="Arial" w:cs="Arial"/>
          <w:color w:val="002060"/>
          <w:sz w:val="22"/>
          <w:szCs w:val="22"/>
        </w:rPr>
      </w:pPr>
      <w:r w:rsidRPr="004E1119">
        <w:rPr>
          <w:rFonts w:ascii="Arial" w:hAnsi="Arial" w:cs="Arial"/>
          <w:i/>
          <w:iCs/>
          <w:color w:val="002060"/>
          <w:sz w:val="22"/>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4E1119">
          <w:rPr>
            <w:rStyle w:val="Hyperlink"/>
            <w:rFonts w:ascii="Arial" w:hAnsi="Arial" w:cs="Arial"/>
            <w:i/>
            <w:iCs/>
            <w:color w:val="002060"/>
            <w:sz w:val="22"/>
            <w:szCs w:val="22"/>
            <w:bdr w:val="none" w:sz="0" w:space="0" w:color="auto" w:frame="1"/>
          </w:rPr>
          <w:t>skilled worker visa</w:t>
        </w:r>
      </w:hyperlink>
      <w:r w:rsidRPr="004E1119">
        <w:rPr>
          <w:rFonts w:ascii="Arial" w:hAnsi="Arial" w:cs="Arial"/>
          <w:i/>
          <w:iCs/>
          <w:color w:val="002060"/>
          <w:sz w:val="22"/>
          <w:szCs w:val="22"/>
          <w:bdr w:val="none" w:sz="0" w:space="0" w:color="auto" w:frame="1"/>
        </w:rPr>
        <w:t>.  A </w:t>
      </w:r>
      <w:hyperlink w:tgtFrame="_blank" w:history="1">
        <w:r w:rsidRPr="004E1119">
          <w:rPr>
            <w:rStyle w:val="Hyperlink"/>
            <w:rFonts w:ascii="Arial" w:hAnsi="Arial" w:cs="Arial"/>
            <w:i/>
            <w:iCs/>
            <w:color w:val="002060"/>
            <w:sz w:val="22"/>
            <w:szCs w:val="22"/>
            <w:bdr w:val="none" w:sz="0" w:space="0" w:color="auto" w:frame="1"/>
          </w:rPr>
          <w:t>Health and Care Worker visa</w:t>
        </w:r>
      </w:hyperlink>
      <w:r w:rsidRPr="004E1119">
        <w:rPr>
          <w:rFonts w:ascii="Arial" w:hAnsi="Arial" w:cs="Arial"/>
          <w:i/>
          <w:iCs/>
          <w:color w:val="002060"/>
          <w:sz w:val="22"/>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4E1119" w:rsidRDefault="005A0033" w:rsidP="004E1119">
      <w:pPr>
        <w:pStyle w:val="NormalWeb"/>
        <w:shd w:val="clear" w:color="auto" w:fill="FFFFFF"/>
        <w:spacing w:after="0"/>
        <w:rPr>
          <w:rFonts w:ascii="Arial" w:hAnsi="Arial" w:cs="Arial"/>
          <w:b/>
          <w:bCs/>
          <w:i/>
          <w:iCs/>
          <w:color w:val="002060"/>
          <w:sz w:val="22"/>
          <w:szCs w:val="22"/>
          <w:bdr w:val="none" w:sz="0" w:space="0" w:color="auto" w:frame="1"/>
        </w:rPr>
      </w:pPr>
    </w:p>
    <w:p w14:paraId="311B8645" w14:textId="77777777" w:rsidR="005A0033" w:rsidRPr="004E1119" w:rsidRDefault="005A0033" w:rsidP="004E1119">
      <w:pPr>
        <w:pStyle w:val="NormalWeb"/>
        <w:shd w:val="clear" w:color="auto" w:fill="FFFFFF"/>
        <w:spacing w:after="0"/>
        <w:rPr>
          <w:rFonts w:ascii="Arial" w:hAnsi="Arial" w:cs="Arial"/>
          <w:b/>
          <w:bCs/>
          <w:i/>
          <w:iCs/>
          <w:color w:val="002060"/>
          <w:sz w:val="22"/>
          <w:szCs w:val="22"/>
          <w:bdr w:val="none" w:sz="0" w:space="0" w:color="auto" w:frame="1"/>
        </w:rPr>
      </w:pPr>
      <w:r w:rsidRPr="004E1119">
        <w:rPr>
          <w:rFonts w:ascii="Arial" w:hAnsi="Arial" w:cs="Arial"/>
          <w:b/>
          <w:bCs/>
          <w:i/>
          <w:iCs/>
          <w:color w:val="002060"/>
          <w:sz w:val="22"/>
          <w:szCs w:val="22"/>
          <w:bdr w:val="none" w:sz="0" w:space="0" w:color="auto" w:frame="1"/>
        </w:rPr>
        <w:t>EU settlement scheme</w:t>
      </w:r>
    </w:p>
    <w:p w14:paraId="07FAD086" w14:textId="77777777" w:rsidR="005A0033" w:rsidRPr="004E1119" w:rsidRDefault="005A0033" w:rsidP="004E1119">
      <w:pPr>
        <w:pStyle w:val="NormalWeb"/>
        <w:shd w:val="clear" w:color="auto" w:fill="FFFFFF"/>
        <w:spacing w:after="0"/>
        <w:rPr>
          <w:rFonts w:ascii="Arial" w:hAnsi="Arial" w:cs="Arial"/>
          <w:color w:val="002060"/>
          <w:sz w:val="22"/>
          <w:szCs w:val="22"/>
        </w:rPr>
      </w:pPr>
    </w:p>
    <w:p w14:paraId="3C1E54C9" w14:textId="77777777" w:rsidR="005A0033" w:rsidRPr="004E1119" w:rsidRDefault="005A0033" w:rsidP="004E1119">
      <w:pPr>
        <w:pStyle w:val="NormalWeb"/>
        <w:shd w:val="clear" w:color="auto" w:fill="FFFFFF"/>
        <w:spacing w:after="0"/>
        <w:rPr>
          <w:rFonts w:ascii="Arial" w:hAnsi="Arial" w:cs="Arial"/>
          <w:i/>
          <w:iCs/>
          <w:color w:val="002060"/>
          <w:sz w:val="22"/>
          <w:szCs w:val="22"/>
          <w:bdr w:val="none" w:sz="0" w:space="0" w:color="auto" w:frame="1"/>
        </w:rPr>
      </w:pPr>
      <w:r w:rsidRPr="004E1119">
        <w:rPr>
          <w:rFonts w:ascii="Arial" w:hAnsi="Arial" w:cs="Arial"/>
          <w:i/>
          <w:iCs/>
          <w:color w:val="002060"/>
          <w:sz w:val="22"/>
          <w:szCs w:val="22"/>
          <w:bdr w:val="none" w:sz="0" w:space="0" w:color="auto" w:frame="1"/>
        </w:rPr>
        <w:t>Free movement with the European Union (EU) ended on 31 December 2020 and there are new arrangements for EU citizens.</w:t>
      </w:r>
    </w:p>
    <w:p w14:paraId="72A76E05" w14:textId="77777777" w:rsidR="005A0033" w:rsidRPr="004E1119" w:rsidRDefault="005A0033" w:rsidP="004E1119">
      <w:pPr>
        <w:pStyle w:val="NormalWeb"/>
        <w:shd w:val="clear" w:color="auto" w:fill="FFFFFF"/>
        <w:spacing w:after="0"/>
        <w:rPr>
          <w:rFonts w:ascii="Arial" w:hAnsi="Arial" w:cs="Arial"/>
          <w:color w:val="002060"/>
          <w:sz w:val="22"/>
          <w:szCs w:val="22"/>
        </w:rPr>
      </w:pPr>
    </w:p>
    <w:p w14:paraId="1C34AF34" w14:textId="77777777" w:rsidR="005A0033" w:rsidRPr="004E1119" w:rsidRDefault="005A0033" w:rsidP="004E1119">
      <w:pPr>
        <w:pStyle w:val="NormalWeb"/>
        <w:shd w:val="clear" w:color="auto" w:fill="FFFFFF"/>
        <w:spacing w:after="0"/>
        <w:rPr>
          <w:rFonts w:ascii="Arial" w:hAnsi="Arial" w:cs="Arial"/>
          <w:i/>
          <w:iCs/>
          <w:color w:val="002060"/>
          <w:sz w:val="22"/>
          <w:szCs w:val="22"/>
          <w:bdr w:val="none" w:sz="0" w:space="0" w:color="auto" w:frame="1"/>
        </w:rPr>
      </w:pPr>
      <w:r w:rsidRPr="004E1119">
        <w:rPr>
          <w:rFonts w:ascii="Arial" w:hAnsi="Arial" w:cs="Arial"/>
          <w:i/>
          <w:iCs/>
          <w:color w:val="002060"/>
          <w:sz w:val="22"/>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4E1119">
          <w:rPr>
            <w:rStyle w:val="Hyperlink"/>
            <w:rFonts w:ascii="Arial" w:hAnsi="Arial" w:cs="Arial"/>
            <w:i/>
            <w:iCs/>
            <w:color w:val="002060"/>
            <w:sz w:val="22"/>
            <w:szCs w:val="22"/>
            <w:bdr w:val="none" w:sz="0" w:space="0" w:color="auto" w:frame="1"/>
          </w:rPr>
          <w:t>scheme</w:t>
        </w:r>
      </w:hyperlink>
      <w:r w:rsidRPr="004E1119">
        <w:rPr>
          <w:rFonts w:ascii="Arial" w:hAnsi="Arial" w:cs="Arial"/>
          <w:i/>
          <w:iCs/>
          <w:color w:val="002060"/>
          <w:sz w:val="22"/>
          <w:szCs w:val="22"/>
          <w:bdr w:val="none" w:sz="0" w:space="0" w:color="auto" w:frame="1"/>
        </w:rPr>
        <w:t>.  If you are an EU, EEA or Swiss citizen and don't already have temporary or permanent leave to remain, you and your family can apply to the </w:t>
      </w:r>
      <w:hyperlink w:tgtFrame="_blank" w:history="1">
        <w:r w:rsidRPr="004E1119">
          <w:rPr>
            <w:rStyle w:val="Hyperlink"/>
            <w:rFonts w:ascii="Arial" w:hAnsi="Arial" w:cs="Arial"/>
            <w:i/>
            <w:iCs/>
            <w:color w:val="002060"/>
            <w:sz w:val="22"/>
            <w:szCs w:val="22"/>
            <w:bdr w:val="none" w:sz="0" w:space="0" w:color="auto" w:frame="1"/>
          </w:rPr>
          <w:t>EU settlement scheme</w:t>
        </w:r>
      </w:hyperlink>
      <w:r w:rsidRPr="004E1119">
        <w:rPr>
          <w:rFonts w:ascii="Arial" w:hAnsi="Arial" w:cs="Arial"/>
          <w:i/>
          <w:iCs/>
          <w:color w:val="002060"/>
          <w:sz w:val="22"/>
          <w:szCs w:val="22"/>
          <w:bdr w:val="none" w:sz="0" w:space="0" w:color="auto" w:frame="1"/>
        </w:rPr>
        <w:t> to continue living in the UK after 30 June 2021. If your application is successful, you will receive either pre-settled status or settled status.</w:t>
      </w:r>
      <w:bookmarkEnd w:id="0"/>
      <w:r w:rsidRPr="004E1119">
        <w:rPr>
          <w:rFonts w:ascii="Arial" w:hAnsi="Arial" w:cs="Arial"/>
          <w:i/>
          <w:iCs/>
          <w:color w:val="002060"/>
          <w:sz w:val="22"/>
          <w:szCs w:val="22"/>
          <w:bdr w:val="none" w:sz="0" w:space="0" w:color="auto" w:frame="1"/>
        </w:rPr>
        <w:t>  </w:t>
      </w:r>
    </w:p>
    <w:p w14:paraId="2C321B42" w14:textId="77777777" w:rsidR="000D5B1B" w:rsidRPr="004E1119" w:rsidRDefault="000D5B1B" w:rsidP="004E1119">
      <w:pPr>
        <w:pStyle w:val="NormalWeb"/>
        <w:shd w:val="clear" w:color="auto" w:fill="FFFFFF"/>
        <w:spacing w:after="0"/>
        <w:rPr>
          <w:rFonts w:ascii="Arial" w:hAnsi="Arial" w:cs="Arial"/>
          <w:i/>
          <w:iCs/>
          <w:color w:val="002060"/>
          <w:sz w:val="22"/>
          <w:szCs w:val="22"/>
          <w:bdr w:val="none" w:sz="0" w:space="0" w:color="auto" w:frame="1"/>
        </w:rPr>
      </w:pPr>
    </w:p>
    <w:p w14:paraId="194C83C0" w14:textId="77777777" w:rsidR="000D5B1B" w:rsidRPr="004E1119" w:rsidRDefault="000D5B1B" w:rsidP="004E1119">
      <w:pPr>
        <w:pStyle w:val="NormalWeb"/>
        <w:shd w:val="clear" w:color="auto" w:fill="FFFFFF"/>
        <w:spacing w:after="0"/>
        <w:rPr>
          <w:rFonts w:ascii="Arial" w:hAnsi="Arial" w:cs="Arial"/>
          <w:i/>
          <w:iCs/>
          <w:color w:val="002060"/>
          <w:sz w:val="22"/>
          <w:szCs w:val="22"/>
          <w:bdr w:val="none" w:sz="0" w:space="0" w:color="auto" w:frame="1"/>
        </w:rPr>
      </w:pPr>
      <w:r w:rsidRPr="004E1119">
        <w:rPr>
          <w:rFonts w:ascii="Arial" w:hAnsi="Arial" w:cs="Arial"/>
          <w:i/>
          <w:iCs/>
          <w:color w:val="002060"/>
          <w:sz w:val="22"/>
          <w:szCs w:val="22"/>
          <w:bdr w:val="none" w:sz="0" w:space="0" w:color="auto" w:frame="1"/>
        </w:rPr>
        <w:t>EU, EEA or Swiss nationals are strongly encouraged to join the </w:t>
      </w:r>
      <w:hyperlink w:tgtFrame="_blank" w:history="1">
        <w:r w:rsidRPr="004E1119">
          <w:rPr>
            <w:rFonts w:ascii="Arial" w:hAnsi="Arial" w:cs="Arial"/>
            <w:i/>
            <w:iCs/>
            <w:color w:val="002060"/>
            <w:sz w:val="22"/>
            <w:szCs w:val="22"/>
          </w:rPr>
          <w:t>EU Settlement Scheme</w:t>
        </w:r>
      </w:hyperlink>
      <w:r w:rsidRPr="004E1119">
        <w:rPr>
          <w:rFonts w:ascii="Arial" w:hAnsi="Arial" w:cs="Arial"/>
          <w:i/>
          <w:iCs/>
          <w:color w:val="002060"/>
          <w:sz w:val="22"/>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4E1119" w:rsidRDefault="000D5B1B" w:rsidP="004E1119">
      <w:pPr>
        <w:pStyle w:val="NormalWeb"/>
        <w:shd w:val="clear" w:color="auto" w:fill="FFFFFF"/>
        <w:spacing w:after="0"/>
        <w:rPr>
          <w:rFonts w:ascii="Arial" w:hAnsi="Arial" w:cs="Arial"/>
          <w:i/>
          <w:iCs/>
          <w:color w:val="002060"/>
          <w:sz w:val="22"/>
          <w:szCs w:val="22"/>
          <w:bdr w:val="none" w:sz="0" w:space="0" w:color="auto" w:frame="1"/>
        </w:rPr>
      </w:pPr>
      <w:r w:rsidRPr="004E1119">
        <w:rPr>
          <w:rFonts w:ascii="Arial" w:hAnsi="Arial" w:cs="Arial"/>
          <w:i/>
          <w:iCs/>
          <w:color w:val="002060"/>
          <w:sz w:val="22"/>
          <w:szCs w:val="22"/>
          <w:bdr w:val="none" w:sz="0" w:space="0" w:color="auto" w:frame="1"/>
        </w:rPr>
        <w:t> </w:t>
      </w:r>
    </w:p>
    <w:p w14:paraId="3C8C5D34" w14:textId="77777777" w:rsidR="000D5B1B" w:rsidRPr="004E1119" w:rsidRDefault="000D5B1B" w:rsidP="004E1119">
      <w:pPr>
        <w:pStyle w:val="NormalWeb"/>
        <w:shd w:val="clear" w:color="auto" w:fill="FFFFFF"/>
        <w:spacing w:after="0"/>
        <w:rPr>
          <w:rFonts w:ascii="Arial" w:hAnsi="Arial" w:cs="Arial"/>
          <w:i/>
          <w:iCs/>
          <w:color w:val="002060"/>
          <w:sz w:val="22"/>
          <w:szCs w:val="22"/>
          <w:bdr w:val="none" w:sz="0" w:space="0" w:color="auto" w:frame="1"/>
        </w:rPr>
      </w:pPr>
      <w:r w:rsidRPr="004E1119">
        <w:rPr>
          <w:rFonts w:ascii="Arial" w:hAnsi="Arial" w:cs="Arial"/>
          <w:i/>
          <w:iCs/>
          <w:color w:val="002060"/>
          <w:sz w:val="22"/>
          <w:szCs w:val="22"/>
          <w:bdr w:val="none" w:sz="0" w:space="0" w:color="auto" w:frame="1"/>
        </w:rPr>
        <w:t>Existing employees may be asked to provide evidence of their EU Settlement Status from 1st July 2021.</w:t>
      </w:r>
    </w:p>
    <w:p w14:paraId="6FE05B25" w14:textId="77777777" w:rsidR="000D5B1B" w:rsidRPr="004E1119" w:rsidRDefault="000D5B1B" w:rsidP="004E1119">
      <w:pPr>
        <w:pStyle w:val="NormalWeb"/>
        <w:shd w:val="clear" w:color="auto" w:fill="FFFFFF"/>
        <w:spacing w:after="0"/>
        <w:rPr>
          <w:rFonts w:ascii="Arial" w:hAnsi="Arial" w:cs="Arial"/>
          <w:i/>
          <w:iCs/>
          <w:color w:val="002060"/>
          <w:sz w:val="22"/>
          <w:szCs w:val="22"/>
          <w:bdr w:val="none" w:sz="0" w:space="0" w:color="auto" w:frame="1"/>
        </w:rPr>
      </w:pPr>
      <w:r w:rsidRPr="004E1119">
        <w:rPr>
          <w:rFonts w:ascii="Arial" w:hAnsi="Arial" w:cs="Arial"/>
          <w:i/>
          <w:iCs/>
          <w:color w:val="002060"/>
          <w:sz w:val="22"/>
          <w:szCs w:val="22"/>
          <w:bdr w:val="none" w:sz="0" w:space="0" w:color="auto" w:frame="1"/>
        </w:rPr>
        <w:t> </w:t>
      </w:r>
    </w:p>
    <w:p w14:paraId="0D1590AF" w14:textId="77777777" w:rsidR="000D5B1B" w:rsidRPr="004E1119" w:rsidRDefault="000D5B1B" w:rsidP="004E1119">
      <w:pPr>
        <w:pStyle w:val="NormalWeb"/>
        <w:shd w:val="clear" w:color="auto" w:fill="FFFFFF"/>
        <w:spacing w:after="0"/>
        <w:rPr>
          <w:rFonts w:ascii="Arial" w:hAnsi="Arial" w:cs="Arial"/>
          <w:color w:val="002060"/>
          <w:sz w:val="22"/>
          <w:szCs w:val="22"/>
        </w:rPr>
      </w:pPr>
      <w:r w:rsidRPr="004E1119">
        <w:rPr>
          <w:rFonts w:ascii="Arial" w:hAnsi="Arial" w:cs="Arial"/>
          <w:i/>
          <w:iCs/>
          <w:color w:val="002060"/>
          <w:sz w:val="22"/>
          <w:szCs w:val="22"/>
          <w:bdr w:val="none" w:sz="0" w:space="0" w:color="auto" w:frame="1"/>
        </w:rPr>
        <w:t>Further information:</w:t>
      </w:r>
      <w:r w:rsidRPr="004E1119">
        <w:rPr>
          <w:rFonts w:ascii="Arial" w:hAnsi="Arial" w:cs="Arial"/>
          <w:color w:val="002060"/>
          <w:sz w:val="22"/>
          <w:szCs w:val="22"/>
          <w:bdr w:val="none" w:sz="0" w:space="0" w:color="auto" w:frame="1"/>
        </w:rPr>
        <w:t> </w:t>
      </w:r>
      <w:hyperlink w:tgtFrame="_blank" w:history="1">
        <w:r w:rsidRPr="004E1119">
          <w:rPr>
            <w:rStyle w:val="Hyperlink"/>
            <w:rFonts w:ascii="Arial" w:hAnsi="Arial" w:cs="Arial"/>
            <w:color w:val="002060"/>
            <w:sz w:val="22"/>
            <w:szCs w:val="22"/>
            <w:bdr w:val="none" w:sz="0" w:space="0" w:color="auto" w:frame="1"/>
          </w:rPr>
          <w:t>https://www.gov.uk/settled-status-eu-citizens-families</w:t>
        </w:r>
      </w:hyperlink>
      <w:r w:rsidRPr="004E1119">
        <w:rPr>
          <w:rFonts w:ascii="Arial" w:hAnsi="Arial" w:cs="Arial"/>
          <w:color w:val="002060"/>
          <w:sz w:val="22"/>
          <w:szCs w:val="22"/>
          <w:bdr w:val="none" w:sz="0" w:space="0" w:color="auto" w:frame="1"/>
        </w:rPr>
        <w:t>.</w:t>
      </w:r>
    </w:p>
    <w:p w14:paraId="0F5C2EF7" w14:textId="77777777" w:rsidR="005A0033" w:rsidRPr="004E1119" w:rsidRDefault="005A0033" w:rsidP="004E1119">
      <w:pPr>
        <w:rPr>
          <w:rFonts w:ascii="Arial" w:hAnsi="Arial" w:cs="Arial"/>
          <w:color w:val="002060"/>
          <w:sz w:val="22"/>
          <w:szCs w:val="22"/>
        </w:rPr>
      </w:pPr>
    </w:p>
    <w:p w14:paraId="5E8285B5" w14:textId="48D248D3" w:rsidR="008A52ED" w:rsidRPr="004E1119" w:rsidRDefault="008A52ED" w:rsidP="004E1119">
      <w:pPr>
        <w:rPr>
          <w:rFonts w:ascii="Arial" w:hAnsi="Arial" w:cs="Arial"/>
          <w:color w:val="002060"/>
          <w:sz w:val="22"/>
          <w:szCs w:val="22"/>
        </w:rPr>
      </w:pPr>
      <w:r w:rsidRPr="004E1119">
        <w:rPr>
          <w:rFonts w:ascii="Arial" w:hAnsi="Arial" w:cs="Arial"/>
          <w:color w:val="002060"/>
          <w:sz w:val="22"/>
          <w:szCs w:val="22"/>
        </w:rPr>
        <w:t>Applicants must have full GMC Registration, a license to practise</w:t>
      </w:r>
      <w:r w:rsidR="000C537C" w:rsidRPr="004E1119">
        <w:rPr>
          <w:rFonts w:ascii="Arial" w:hAnsi="Arial" w:cs="Arial"/>
          <w:color w:val="002060"/>
          <w:sz w:val="22"/>
          <w:szCs w:val="22"/>
        </w:rPr>
        <w:t xml:space="preserve"> </w:t>
      </w:r>
      <w:r w:rsidRPr="004E1119">
        <w:rPr>
          <w:rFonts w:ascii="Arial" w:hAnsi="Arial" w:cs="Arial"/>
          <w:color w:val="002060"/>
          <w:sz w:val="22"/>
          <w:szCs w:val="22"/>
        </w:rPr>
        <w:t xml:space="preserve">and eligible for inclusion in the GMC Specialist Register. Those trained in the UK should have evidence of higher specialist training leading to CCT </w:t>
      </w:r>
      <w:r w:rsidR="0015543A" w:rsidRPr="004E1119">
        <w:rPr>
          <w:rFonts w:ascii="Arial" w:hAnsi="Arial" w:cs="Arial"/>
          <w:color w:val="002060"/>
          <w:sz w:val="22"/>
          <w:szCs w:val="22"/>
        </w:rPr>
        <w:t xml:space="preserve">or </w:t>
      </w:r>
      <w:r w:rsidRPr="004E1119">
        <w:rPr>
          <w:rFonts w:ascii="Arial" w:hAnsi="Arial" w:cs="Arial"/>
          <w:color w:val="002060"/>
          <w:sz w:val="22"/>
          <w:szCs w:val="22"/>
        </w:rPr>
        <w:t>be within 6 months of confirmed entry from the date of interview. </w:t>
      </w:r>
      <w:r w:rsidR="004F7347" w:rsidRPr="004E1119">
        <w:rPr>
          <w:rFonts w:ascii="Arial" w:hAnsi="Arial" w:cs="Arial"/>
          <w:color w:val="002060"/>
          <w:sz w:val="22"/>
          <w:szCs w:val="22"/>
        </w:rPr>
        <w:t>CESR (Certificate of Eligibility for Specialist Registration) route doctors are only eligible to apply for a substantive consultant post once CESR is awarded.</w:t>
      </w:r>
      <w:r w:rsidRPr="004E1119">
        <w:rPr>
          <w:rFonts w:ascii="Arial" w:hAnsi="Arial" w:cs="Arial"/>
          <w:color w:val="002060"/>
          <w:sz w:val="22"/>
          <w:szCs w:val="22"/>
        </w:rPr>
        <w:t xml:space="preserve"> Non-UK applicants must demonstrate equivalent training.   </w:t>
      </w:r>
    </w:p>
    <w:p w14:paraId="120A5573" w14:textId="77777777" w:rsidR="00EC208B" w:rsidRPr="004E1119" w:rsidRDefault="00EC208B" w:rsidP="004E1119">
      <w:pPr>
        <w:rPr>
          <w:rFonts w:ascii="Arial" w:hAnsi="Arial" w:cs="Arial"/>
          <w:color w:val="002060"/>
          <w:sz w:val="22"/>
          <w:szCs w:val="22"/>
        </w:rPr>
      </w:pPr>
    </w:p>
    <w:p w14:paraId="6D023B6F" w14:textId="77777777" w:rsidR="00EC208B" w:rsidRPr="004E1119" w:rsidRDefault="00EC208B" w:rsidP="004E1119">
      <w:pPr>
        <w:rPr>
          <w:rFonts w:ascii="Arial" w:hAnsi="Arial" w:cs="Arial"/>
          <w:color w:val="002060"/>
          <w:sz w:val="22"/>
          <w:szCs w:val="22"/>
        </w:rPr>
      </w:pPr>
      <w:r w:rsidRPr="004E1119">
        <w:rPr>
          <w:rFonts w:ascii="Arial" w:hAnsi="Arial" w:cs="Arial"/>
          <w:color w:val="002060"/>
          <w:sz w:val="22"/>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4E1119" w:rsidRDefault="00EC208B" w:rsidP="004E1119">
      <w:pPr>
        <w:rPr>
          <w:rFonts w:ascii="Arial" w:hAnsi="Arial" w:cs="Arial"/>
          <w:color w:val="002060"/>
          <w:sz w:val="22"/>
          <w:szCs w:val="22"/>
        </w:rPr>
      </w:pPr>
    </w:p>
    <w:p w14:paraId="09AEFD99" w14:textId="77777777" w:rsidR="00EC208B" w:rsidRPr="004E1119" w:rsidRDefault="00EC208B" w:rsidP="004E1119">
      <w:pPr>
        <w:rPr>
          <w:rFonts w:ascii="Arial" w:hAnsi="Arial" w:cs="Arial"/>
          <w:color w:val="002060"/>
          <w:sz w:val="22"/>
          <w:szCs w:val="22"/>
        </w:rPr>
      </w:pPr>
      <w:r w:rsidRPr="004E1119">
        <w:rPr>
          <w:rFonts w:ascii="Arial" w:hAnsi="Arial" w:cs="Arial"/>
          <w:color w:val="002060"/>
          <w:sz w:val="22"/>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4E1119" w:rsidRDefault="00EC208B" w:rsidP="004E1119">
      <w:pPr>
        <w:rPr>
          <w:rFonts w:ascii="Arial" w:hAnsi="Arial" w:cs="Arial"/>
          <w:color w:val="002060"/>
          <w:sz w:val="22"/>
          <w:szCs w:val="22"/>
        </w:rPr>
      </w:pPr>
    </w:p>
    <w:p w14:paraId="505051A3" w14:textId="626FA53D" w:rsidR="00C92639" w:rsidRPr="004E1119" w:rsidRDefault="00EC208B" w:rsidP="004E1119">
      <w:pPr>
        <w:rPr>
          <w:rFonts w:ascii="Arial" w:hAnsi="Arial" w:cs="Arial"/>
          <w:color w:val="002060"/>
          <w:sz w:val="22"/>
          <w:szCs w:val="22"/>
        </w:rPr>
      </w:pPr>
      <w:r w:rsidRPr="004E1119">
        <w:rPr>
          <w:rFonts w:ascii="Arial" w:hAnsi="Arial" w:cs="Arial"/>
          <w:color w:val="002060"/>
          <w:sz w:val="22"/>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4E1119" w:rsidRDefault="00F913E1" w:rsidP="004E1119">
      <w:pPr>
        <w:rPr>
          <w:rFonts w:ascii="Arial" w:hAnsi="Arial" w:cs="Arial"/>
          <w:color w:val="002060"/>
          <w:sz w:val="22"/>
          <w:szCs w:val="22"/>
        </w:rPr>
      </w:pPr>
    </w:p>
    <w:p w14:paraId="3458AEBC" w14:textId="77777777" w:rsidR="008502BD" w:rsidRPr="004E1119" w:rsidRDefault="008502BD" w:rsidP="004E1119">
      <w:pPr>
        <w:rPr>
          <w:rFonts w:ascii="Arial" w:hAnsi="Arial" w:cs="Arial"/>
          <w:color w:val="002060"/>
          <w:sz w:val="22"/>
          <w:szCs w:val="22"/>
        </w:rPr>
      </w:pPr>
      <w:r w:rsidRPr="004E1119">
        <w:rPr>
          <w:rFonts w:ascii="Arial" w:hAnsi="Arial" w:cs="Arial"/>
          <w:b/>
          <w:color w:val="002060"/>
          <w:sz w:val="22"/>
          <w:szCs w:val="22"/>
        </w:rPr>
        <w:t xml:space="preserve">For further information regarding NHS Greater Glasgow and Clyde and its hospitals, please visit our website </w:t>
      </w:r>
      <w:hyperlink w:history="1">
        <w:r w:rsidRPr="004E1119">
          <w:rPr>
            <w:rStyle w:val="Hyperlink"/>
            <w:rFonts w:ascii="Arial" w:hAnsi="Arial" w:cs="Arial"/>
            <w:b/>
            <w:color w:val="002060"/>
            <w:sz w:val="22"/>
            <w:szCs w:val="22"/>
          </w:rPr>
          <w:t>www.nhs.ggc.org.uk</w:t>
        </w:r>
      </w:hyperlink>
    </w:p>
    <w:p w14:paraId="493437F1" w14:textId="77777777" w:rsidR="009241F2" w:rsidRPr="004E1119" w:rsidRDefault="009241F2" w:rsidP="004E1119">
      <w:pPr>
        <w:kinsoku w:val="0"/>
        <w:overflowPunct w:val="0"/>
        <w:rPr>
          <w:rFonts w:ascii="Arial" w:hAnsi="Arial" w:cs="Arial"/>
          <w:b/>
          <w:color w:val="002060"/>
          <w:sz w:val="22"/>
          <w:szCs w:val="22"/>
        </w:rPr>
      </w:pPr>
    </w:p>
    <w:p w14:paraId="7352E3A0" w14:textId="77777777" w:rsidR="00294E61" w:rsidRPr="004E1119" w:rsidRDefault="00294E61" w:rsidP="004E1119">
      <w:pPr>
        <w:kinsoku w:val="0"/>
        <w:overflowPunct w:val="0"/>
        <w:rPr>
          <w:rFonts w:ascii="Arial" w:hAnsi="Arial" w:cs="Arial"/>
          <w:b/>
          <w:bCs/>
          <w:color w:val="002060"/>
          <w:sz w:val="22"/>
          <w:szCs w:val="22"/>
        </w:rPr>
      </w:pPr>
    </w:p>
    <w:p w14:paraId="4DF3717A" w14:textId="77777777" w:rsidR="00294E61" w:rsidRPr="004E1119" w:rsidRDefault="00294E61" w:rsidP="004E1119">
      <w:pPr>
        <w:kinsoku w:val="0"/>
        <w:overflowPunct w:val="0"/>
        <w:rPr>
          <w:rFonts w:ascii="Arial" w:hAnsi="Arial" w:cs="Arial"/>
          <w:b/>
          <w:bCs/>
          <w:color w:val="002060"/>
          <w:sz w:val="22"/>
          <w:szCs w:val="22"/>
        </w:rPr>
      </w:pPr>
    </w:p>
    <w:p w14:paraId="0F553502" w14:textId="77777777" w:rsidR="00294E61" w:rsidRPr="004E1119" w:rsidRDefault="00294E61" w:rsidP="004E1119">
      <w:pPr>
        <w:kinsoku w:val="0"/>
        <w:overflowPunct w:val="0"/>
        <w:rPr>
          <w:rFonts w:ascii="Arial" w:hAnsi="Arial" w:cs="Arial"/>
          <w:b/>
          <w:bCs/>
          <w:color w:val="002060"/>
          <w:sz w:val="22"/>
          <w:szCs w:val="22"/>
        </w:rPr>
      </w:pPr>
    </w:p>
    <w:p w14:paraId="52DF3F7A" w14:textId="77777777" w:rsidR="00294E61" w:rsidRPr="004E1119" w:rsidRDefault="00294E61" w:rsidP="004E1119">
      <w:pPr>
        <w:kinsoku w:val="0"/>
        <w:overflowPunct w:val="0"/>
        <w:rPr>
          <w:rFonts w:ascii="Arial" w:hAnsi="Arial" w:cs="Arial"/>
          <w:b/>
          <w:bCs/>
          <w:color w:val="002060"/>
          <w:sz w:val="22"/>
          <w:szCs w:val="22"/>
        </w:rPr>
      </w:pPr>
    </w:p>
    <w:p w14:paraId="59931C89" w14:textId="77777777" w:rsidR="00294E61" w:rsidRPr="004E1119" w:rsidRDefault="00294E61" w:rsidP="004E1119">
      <w:pPr>
        <w:kinsoku w:val="0"/>
        <w:overflowPunct w:val="0"/>
        <w:rPr>
          <w:rFonts w:ascii="Arial" w:hAnsi="Arial" w:cs="Arial"/>
          <w:b/>
          <w:bCs/>
          <w:color w:val="002060"/>
          <w:sz w:val="22"/>
          <w:szCs w:val="22"/>
        </w:rPr>
      </w:pPr>
    </w:p>
    <w:p w14:paraId="7BBA9F37" w14:textId="77777777" w:rsidR="00294E61" w:rsidRPr="004E1119" w:rsidRDefault="00294E61" w:rsidP="004E1119">
      <w:pPr>
        <w:kinsoku w:val="0"/>
        <w:overflowPunct w:val="0"/>
        <w:rPr>
          <w:rFonts w:ascii="Arial" w:hAnsi="Arial" w:cs="Arial"/>
          <w:b/>
          <w:bCs/>
          <w:color w:val="002060"/>
          <w:sz w:val="22"/>
          <w:szCs w:val="22"/>
        </w:rPr>
      </w:pPr>
    </w:p>
    <w:p w14:paraId="417AECF4" w14:textId="77777777" w:rsidR="00294E61" w:rsidRPr="004E1119" w:rsidRDefault="00294E61" w:rsidP="004E1119">
      <w:pPr>
        <w:kinsoku w:val="0"/>
        <w:overflowPunct w:val="0"/>
        <w:rPr>
          <w:rFonts w:ascii="Arial" w:hAnsi="Arial" w:cs="Arial"/>
          <w:b/>
          <w:bCs/>
          <w:color w:val="002060"/>
          <w:sz w:val="22"/>
          <w:szCs w:val="2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30FE0C18" w14:textId="77777777" w:rsidR="00303A7F" w:rsidRDefault="00303A7F" w:rsidP="00294E61">
      <w:pPr>
        <w:kinsoku w:val="0"/>
        <w:overflowPunct w:val="0"/>
        <w:jc w:val="both"/>
        <w:rPr>
          <w:rFonts w:ascii="Arial" w:hAnsi="Arial" w:cs="Arial"/>
          <w:b/>
          <w:bCs/>
          <w:color w:val="002060"/>
          <w:sz w:val="32"/>
          <w:szCs w:val="32"/>
        </w:rPr>
      </w:pPr>
    </w:p>
    <w:p w14:paraId="1D22B502" w14:textId="77777777" w:rsidR="00303A7F" w:rsidRDefault="00303A7F" w:rsidP="00294E61">
      <w:pPr>
        <w:kinsoku w:val="0"/>
        <w:overflowPunct w:val="0"/>
        <w:jc w:val="both"/>
        <w:rPr>
          <w:rFonts w:ascii="Arial" w:hAnsi="Arial" w:cs="Arial"/>
          <w:b/>
          <w:bCs/>
          <w:color w:val="002060"/>
          <w:sz w:val="32"/>
          <w:szCs w:val="32"/>
        </w:rPr>
      </w:pPr>
    </w:p>
    <w:p w14:paraId="5786E1B8" w14:textId="77777777" w:rsidR="00303A7F" w:rsidRDefault="00303A7F" w:rsidP="00294E61">
      <w:pPr>
        <w:kinsoku w:val="0"/>
        <w:overflowPunct w:val="0"/>
        <w:jc w:val="both"/>
        <w:rPr>
          <w:rFonts w:ascii="Arial" w:hAnsi="Arial" w:cs="Arial"/>
          <w:b/>
          <w:bCs/>
          <w:color w:val="002060"/>
          <w:sz w:val="32"/>
          <w:szCs w:val="32"/>
        </w:rPr>
      </w:pPr>
    </w:p>
    <w:p w14:paraId="6C8E416F" w14:textId="77777777" w:rsidR="00303A7F" w:rsidRDefault="00303A7F" w:rsidP="00294E61">
      <w:pPr>
        <w:kinsoku w:val="0"/>
        <w:overflowPunct w:val="0"/>
        <w:jc w:val="both"/>
        <w:rPr>
          <w:rFonts w:ascii="Arial" w:hAnsi="Arial" w:cs="Arial"/>
          <w:b/>
          <w:bCs/>
          <w:color w:val="002060"/>
          <w:sz w:val="32"/>
          <w:szCs w:val="32"/>
        </w:rPr>
      </w:pPr>
    </w:p>
    <w:p w14:paraId="7EAC51A5" w14:textId="77777777" w:rsidR="00781201" w:rsidRDefault="00781201" w:rsidP="00294E61">
      <w:pPr>
        <w:kinsoku w:val="0"/>
        <w:overflowPunct w:val="0"/>
        <w:jc w:val="both"/>
        <w:rPr>
          <w:rFonts w:ascii="Arial" w:hAnsi="Arial" w:cs="Arial"/>
          <w:b/>
          <w:bCs/>
          <w:color w:val="002060"/>
          <w:sz w:val="32"/>
          <w:szCs w:val="32"/>
        </w:rPr>
      </w:pPr>
    </w:p>
    <w:p w14:paraId="33C5341B" w14:textId="77777777" w:rsidR="00781201" w:rsidRDefault="00781201" w:rsidP="00294E61">
      <w:pPr>
        <w:kinsoku w:val="0"/>
        <w:overflowPunct w:val="0"/>
        <w:jc w:val="both"/>
        <w:rPr>
          <w:rFonts w:ascii="Arial" w:hAnsi="Arial" w:cs="Arial"/>
          <w:b/>
          <w:bCs/>
          <w:color w:val="002060"/>
          <w:sz w:val="32"/>
          <w:szCs w:val="32"/>
        </w:rPr>
      </w:pPr>
    </w:p>
    <w:p w14:paraId="2F6CD1BE" w14:textId="77777777" w:rsidR="00781201" w:rsidRDefault="00781201" w:rsidP="00294E61">
      <w:pPr>
        <w:kinsoku w:val="0"/>
        <w:overflowPunct w:val="0"/>
        <w:jc w:val="both"/>
        <w:rPr>
          <w:rFonts w:ascii="Arial" w:hAnsi="Arial" w:cs="Arial"/>
          <w:b/>
          <w:bCs/>
          <w:color w:val="002060"/>
          <w:sz w:val="32"/>
          <w:szCs w:val="32"/>
        </w:rPr>
      </w:pPr>
    </w:p>
    <w:p w14:paraId="7CB72902" w14:textId="77777777" w:rsidR="00781201" w:rsidRDefault="00781201" w:rsidP="00294E61">
      <w:pPr>
        <w:kinsoku w:val="0"/>
        <w:overflowPunct w:val="0"/>
        <w:jc w:val="both"/>
        <w:rPr>
          <w:rFonts w:ascii="Arial" w:hAnsi="Arial" w:cs="Arial"/>
          <w:b/>
          <w:bCs/>
          <w:color w:val="002060"/>
          <w:sz w:val="32"/>
          <w:szCs w:val="32"/>
        </w:rPr>
      </w:pPr>
    </w:p>
    <w:p w14:paraId="6A907F26" w14:textId="6D36EF50"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lastRenderedPageBreak/>
        <w:t>Section 2:</w:t>
      </w:r>
    </w:p>
    <w:p w14:paraId="7D028E85" w14:textId="77777777" w:rsidR="00465500" w:rsidRDefault="00465500" w:rsidP="00465500">
      <w:pPr>
        <w:rPr>
          <w:rFonts w:ascii="Arial" w:hAnsi="Arial" w:cs="Arial"/>
        </w:rPr>
      </w:pPr>
    </w:p>
    <w:p w14:paraId="52B3518C" w14:textId="77777777" w:rsidR="00465500" w:rsidRPr="00465500" w:rsidRDefault="00465500" w:rsidP="00465500">
      <w:pPr>
        <w:rPr>
          <w:rFonts w:ascii="Arial" w:hAnsi="Arial" w:cs="Arial"/>
          <w:b/>
          <w:color w:val="002060"/>
          <w:sz w:val="22"/>
          <w:szCs w:val="22"/>
        </w:rPr>
      </w:pPr>
      <w:r w:rsidRPr="00465500">
        <w:rPr>
          <w:rFonts w:ascii="Arial" w:hAnsi="Arial" w:cs="Arial"/>
          <w:color w:val="002060"/>
          <w:sz w:val="22"/>
          <w:szCs w:val="22"/>
        </w:rPr>
        <w:t>Applications are welcomed for the above full time (40 hours per week, 10 PA) position based in the Assisted Conception Unit in Glasgow Royal Infirmary.</w:t>
      </w:r>
      <w:r w:rsidRPr="00465500">
        <w:rPr>
          <w:rFonts w:ascii="Arial" w:hAnsi="Arial" w:cs="Arial"/>
          <w:b/>
          <w:color w:val="002060"/>
          <w:sz w:val="22"/>
          <w:szCs w:val="22"/>
        </w:rPr>
        <w:t xml:space="preserve">  </w:t>
      </w:r>
    </w:p>
    <w:p w14:paraId="404FB5DC" w14:textId="77777777" w:rsidR="00465500" w:rsidRPr="00465500" w:rsidRDefault="00465500" w:rsidP="00465500">
      <w:pPr>
        <w:rPr>
          <w:rFonts w:ascii="Arial" w:hAnsi="Arial" w:cs="Arial"/>
          <w:b/>
          <w:color w:val="002060"/>
          <w:sz w:val="22"/>
          <w:szCs w:val="22"/>
        </w:rPr>
      </w:pPr>
    </w:p>
    <w:p w14:paraId="3A341134" w14:textId="444C5B19" w:rsidR="00465500" w:rsidRPr="00465500" w:rsidRDefault="00465500" w:rsidP="00465500">
      <w:pPr>
        <w:rPr>
          <w:rFonts w:ascii="Arial" w:hAnsi="Arial" w:cs="Arial"/>
          <w:color w:val="002060"/>
          <w:sz w:val="22"/>
          <w:szCs w:val="22"/>
        </w:rPr>
      </w:pPr>
      <w:r w:rsidRPr="00465500">
        <w:rPr>
          <w:rFonts w:ascii="Arial" w:hAnsi="Arial" w:cs="Arial"/>
          <w:color w:val="002060"/>
          <w:sz w:val="22"/>
          <w:szCs w:val="22"/>
        </w:rPr>
        <w:t xml:space="preserve">Post commences as soon as possible. The successful applicant will be expected to contribute to secondary and tertiary level infertility clinics, undertake </w:t>
      </w:r>
      <w:proofErr w:type="spellStart"/>
      <w:r w:rsidRPr="00465500">
        <w:rPr>
          <w:rFonts w:ascii="Arial" w:hAnsi="Arial" w:cs="Arial"/>
          <w:color w:val="002060"/>
          <w:sz w:val="22"/>
          <w:szCs w:val="22"/>
        </w:rPr>
        <w:t>HyCoSy</w:t>
      </w:r>
      <w:proofErr w:type="spellEnd"/>
      <w:r w:rsidRPr="00465500">
        <w:rPr>
          <w:rFonts w:ascii="Arial" w:hAnsi="Arial" w:cs="Arial"/>
          <w:color w:val="002060"/>
          <w:sz w:val="22"/>
          <w:szCs w:val="22"/>
        </w:rPr>
        <w:t xml:space="preserve"> test of tubal patency, provide advice to nurses for any patient queries in the Assisted Conception Service (ACS) in relation to the IUI/IVF/ICSI cycles, and answer queries from patients, GP’s and other medical staff in relation to ongoing fertility treatments in the ACS. Proficiency in oocyte retrieval, embryo transfer, intra-uterine insemination is highly desirable for this post. </w:t>
      </w:r>
    </w:p>
    <w:p w14:paraId="096EBC25" w14:textId="77777777" w:rsidR="00D21ACC" w:rsidRPr="00465500" w:rsidRDefault="00D21ACC" w:rsidP="00465500">
      <w:pPr>
        <w:rPr>
          <w:rFonts w:ascii="Arial" w:hAnsi="Arial" w:cs="Arial"/>
          <w:b/>
          <w:bCs/>
          <w:color w:val="002060"/>
          <w:sz w:val="22"/>
          <w:szCs w:val="22"/>
        </w:rPr>
      </w:pPr>
    </w:p>
    <w:p w14:paraId="48FA0AB1" w14:textId="77777777" w:rsidR="00F27890" w:rsidRPr="00465500" w:rsidRDefault="00F27890" w:rsidP="00465500">
      <w:pPr>
        <w:autoSpaceDE w:val="0"/>
        <w:autoSpaceDN w:val="0"/>
        <w:adjustRightInd w:val="0"/>
        <w:rPr>
          <w:rFonts w:ascii="Arial" w:hAnsi="Arial" w:cs="Arial"/>
          <w:color w:val="002060"/>
          <w:sz w:val="22"/>
          <w:szCs w:val="22"/>
        </w:rPr>
      </w:pPr>
      <w:r w:rsidRPr="00465500">
        <w:rPr>
          <w:rFonts w:ascii="Arial" w:hAnsi="Arial" w:cs="Arial"/>
          <w:color w:val="002060"/>
          <w:sz w:val="22"/>
          <w:szCs w:val="22"/>
        </w:rPr>
        <w:t>The Department/Specialty Facilities</w:t>
      </w:r>
    </w:p>
    <w:p w14:paraId="3B78F7A7" w14:textId="77777777" w:rsidR="00F27890" w:rsidRPr="00465500" w:rsidRDefault="00F27890" w:rsidP="00465500">
      <w:pPr>
        <w:pStyle w:val="Subhead2"/>
        <w:rPr>
          <w:rFonts w:ascii="Arial" w:hAnsi="Arial" w:cs="Arial"/>
          <w:b/>
          <w:bCs/>
          <w:color w:val="002060"/>
          <w:sz w:val="22"/>
          <w:szCs w:val="22"/>
        </w:rPr>
      </w:pPr>
    </w:p>
    <w:p w14:paraId="2AC182DB" w14:textId="77777777" w:rsidR="00F27890" w:rsidRPr="00465500" w:rsidRDefault="00F27890" w:rsidP="00465500">
      <w:pPr>
        <w:pStyle w:val="Subhead2"/>
        <w:rPr>
          <w:rFonts w:ascii="Arial" w:hAnsi="Arial" w:cs="Arial"/>
          <w:color w:val="002060"/>
          <w:sz w:val="22"/>
          <w:szCs w:val="22"/>
        </w:rPr>
      </w:pPr>
      <w:r w:rsidRPr="00465500">
        <w:rPr>
          <w:rFonts w:ascii="Arial" w:hAnsi="Arial" w:cs="Arial"/>
          <w:b/>
          <w:bCs/>
          <w:color w:val="002060"/>
          <w:sz w:val="22"/>
          <w:szCs w:val="22"/>
        </w:rPr>
        <w:t xml:space="preserve">Women’s and Children’s Services - </w:t>
      </w:r>
      <w:r w:rsidRPr="00465500">
        <w:rPr>
          <w:rFonts w:ascii="Arial" w:hAnsi="Arial" w:cs="Arial"/>
          <w:color w:val="002060"/>
          <w:sz w:val="22"/>
          <w:szCs w:val="22"/>
        </w:rPr>
        <w:t xml:space="preserve">This Directorate brings together maternity, </w:t>
      </w:r>
      <w:proofErr w:type="spellStart"/>
      <w:r w:rsidRPr="00465500">
        <w:rPr>
          <w:rFonts w:ascii="Arial" w:hAnsi="Arial" w:cs="Arial"/>
          <w:color w:val="002060"/>
          <w:sz w:val="22"/>
          <w:szCs w:val="22"/>
        </w:rPr>
        <w:t>gynaecology</w:t>
      </w:r>
      <w:proofErr w:type="spellEnd"/>
      <w:r w:rsidRPr="00465500">
        <w:rPr>
          <w:rFonts w:ascii="Arial" w:hAnsi="Arial" w:cs="Arial"/>
          <w:color w:val="002060"/>
          <w:sz w:val="22"/>
          <w:szCs w:val="22"/>
        </w:rPr>
        <w:t xml:space="preserve"> and children’s services.</w:t>
      </w:r>
    </w:p>
    <w:p w14:paraId="5CC5E672" w14:textId="77777777" w:rsidR="00F27890" w:rsidRPr="00465500" w:rsidRDefault="00F27890" w:rsidP="00465500">
      <w:pPr>
        <w:pStyle w:val="Subhead2"/>
        <w:rPr>
          <w:rFonts w:ascii="Arial" w:hAnsi="Arial" w:cs="Arial"/>
          <w:color w:val="002060"/>
          <w:sz w:val="22"/>
          <w:szCs w:val="22"/>
        </w:rPr>
      </w:pPr>
    </w:p>
    <w:p w14:paraId="2F2689EB" w14:textId="77777777" w:rsidR="00F27890" w:rsidRPr="00465500" w:rsidRDefault="00F27890" w:rsidP="00465500">
      <w:pPr>
        <w:pStyle w:val="Subhead2"/>
        <w:rPr>
          <w:rFonts w:ascii="Arial" w:hAnsi="Arial" w:cs="Arial"/>
          <w:color w:val="002060"/>
          <w:sz w:val="22"/>
          <w:szCs w:val="22"/>
        </w:rPr>
      </w:pPr>
      <w:r w:rsidRPr="00465500">
        <w:rPr>
          <w:rFonts w:ascii="Arial" w:hAnsi="Arial" w:cs="Arial"/>
          <w:color w:val="002060"/>
          <w:sz w:val="22"/>
          <w:szCs w:val="22"/>
        </w:rPr>
        <w:t>The Directorate includes:</w:t>
      </w:r>
    </w:p>
    <w:p w14:paraId="7485C26D" w14:textId="77777777" w:rsidR="00F27890" w:rsidRPr="00465500" w:rsidRDefault="00F27890" w:rsidP="00465500">
      <w:pPr>
        <w:pStyle w:val="Subhead2"/>
        <w:numPr>
          <w:ilvl w:val="0"/>
          <w:numId w:val="35"/>
        </w:numPr>
        <w:tabs>
          <w:tab w:val="num" w:pos="1080"/>
        </w:tabs>
        <w:rPr>
          <w:rFonts w:ascii="Arial" w:hAnsi="Arial" w:cs="Arial"/>
          <w:color w:val="002060"/>
          <w:sz w:val="22"/>
          <w:szCs w:val="22"/>
        </w:rPr>
      </w:pPr>
      <w:r w:rsidRPr="00465500">
        <w:rPr>
          <w:rFonts w:ascii="Arial" w:hAnsi="Arial" w:cs="Arial"/>
          <w:color w:val="002060"/>
          <w:sz w:val="22"/>
          <w:szCs w:val="22"/>
        </w:rPr>
        <w:t xml:space="preserve">Maternity </w:t>
      </w:r>
    </w:p>
    <w:p w14:paraId="4A80C96E" w14:textId="77777777" w:rsidR="00F27890" w:rsidRPr="00465500" w:rsidRDefault="00F27890" w:rsidP="00465500">
      <w:pPr>
        <w:pStyle w:val="Subhead2"/>
        <w:numPr>
          <w:ilvl w:val="0"/>
          <w:numId w:val="35"/>
        </w:numPr>
        <w:tabs>
          <w:tab w:val="num" w:pos="1080"/>
        </w:tabs>
        <w:rPr>
          <w:rFonts w:ascii="Arial" w:hAnsi="Arial" w:cs="Arial"/>
          <w:color w:val="002060"/>
          <w:sz w:val="22"/>
          <w:szCs w:val="22"/>
        </w:rPr>
      </w:pPr>
      <w:proofErr w:type="spellStart"/>
      <w:r w:rsidRPr="00465500">
        <w:rPr>
          <w:rFonts w:ascii="Arial" w:hAnsi="Arial" w:cs="Arial"/>
          <w:color w:val="002060"/>
          <w:sz w:val="22"/>
          <w:szCs w:val="22"/>
        </w:rPr>
        <w:t>Gynaecology</w:t>
      </w:r>
      <w:proofErr w:type="spellEnd"/>
    </w:p>
    <w:p w14:paraId="49BC6849" w14:textId="77777777" w:rsidR="00F27890" w:rsidRPr="00465500" w:rsidRDefault="00F27890" w:rsidP="00465500">
      <w:pPr>
        <w:pStyle w:val="Subhead2"/>
        <w:numPr>
          <w:ilvl w:val="0"/>
          <w:numId w:val="35"/>
        </w:numPr>
        <w:tabs>
          <w:tab w:val="num" w:pos="1080"/>
        </w:tabs>
        <w:rPr>
          <w:rFonts w:ascii="Arial" w:hAnsi="Arial" w:cs="Arial"/>
          <w:color w:val="002060"/>
          <w:sz w:val="22"/>
          <w:szCs w:val="22"/>
        </w:rPr>
      </w:pPr>
      <w:r w:rsidRPr="00465500">
        <w:rPr>
          <w:rFonts w:ascii="Arial" w:hAnsi="Arial" w:cs="Arial"/>
          <w:color w:val="002060"/>
          <w:sz w:val="22"/>
          <w:szCs w:val="22"/>
        </w:rPr>
        <w:t>Assisted Conception Service (Regional)</w:t>
      </w:r>
    </w:p>
    <w:p w14:paraId="5BF9A4DD" w14:textId="77777777" w:rsidR="00F27890" w:rsidRPr="00465500" w:rsidRDefault="00F27890" w:rsidP="00465500">
      <w:pPr>
        <w:pStyle w:val="Subhead2"/>
        <w:numPr>
          <w:ilvl w:val="0"/>
          <w:numId w:val="35"/>
        </w:numPr>
        <w:tabs>
          <w:tab w:val="num" w:pos="1080"/>
        </w:tabs>
        <w:rPr>
          <w:rFonts w:ascii="Arial" w:hAnsi="Arial" w:cs="Arial"/>
          <w:color w:val="002060"/>
          <w:sz w:val="22"/>
          <w:szCs w:val="22"/>
        </w:rPr>
      </w:pPr>
      <w:r w:rsidRPr="00465500">
        <w:rPr>
          <w:rFonts w:ascii="Arial" w:hAnsi="Arial" w:cs="Arial"/>
          <w:color w:val="002060"/>
          <w:sz w:val="22"/>
          <w:szCs w:val="22"/>
        </w:rPr>
        <w:t>Neonatology</w:t>
      </w:r>
    </w:p>
    <w:p w14:paraId="1336A527" w14:textId="77777777" w:rsidR="00F27890" w:rsidRPr="00465500" w:rsidRDefault="00F27890" w:rsidP="00465500">
      <w:pPr>
        <w:pStyle w:val="Subhead2"/>
        <w:numPr>
          <w:ilvl w:val="0"/>
          <w:numId w:val="35"/>
        </w:numPr>
        <w:tabs>
          <w:tab w:val="num" w:pos="1080"/>
        </w:tabs>
        <w:rPr>
          <w:rFonts w:ascii="Arial" w:hAnsi="Arial" w:cs="Arial"/>
          <w:color w:val="002060"/>
          <w:sz w:val="22"/>
          <w:szCs w:val="22"/>
        </w:rPr>
      </w:pPr>
      <w:proofErr w:type="spellStart"/>
      <w:r w:rsidRPr="00465500">
        <w:rPr>
          <w:rFonts w:ascii="Arial" w:hAnsi="Arial" w:cs="Arial"/>
          <w:color w:val="002060"/>
          <w:sz w:val="22"/>
          <w:szCs w:val="22"/>
        </w:rPr>
        <w:t>Paediatric</w:t>
      </w:r>
      <w:proofErr w:type="spellEnd"/>
      <w:r w:rsidRPr="00465500">
        <w:rPr>
          <w:rFonts w:ascii="Arial" w:hAnsi="Arial" w:cs="Arial"/>
          <w:color w:val="002060"/>
          <w:sz w:val="22"/>
          <w:szCs w:val="22"/>
        </w:rPr>
        <w:t xml:space="preserve"> Medicine</w:t>
      </w:r>
    </w:p>
    <w:p w14:paraId="326A8E1A" w14:textId="77777777" w:rsidR="00F27890" w:rsidRPr="00465500" w:rsidRDefault="00F27890" w:rsidP="00465500">
      <w:pPr>
        <w:pStyle w:val="Subhead2"/>
        <w:numPr>
          <w:ilvl w:val="0"/>
          <w:numId w:val="35"/>
        </w:numPr>
        <w:tabs>
          <w:tab w:val="num" w:pos="1080"/>
        </w:tabs>
        <w:rPr>
          <w:rFonts w:ascii="Arial" w:hAnsi="Arial" w:cs="Arial"/>
          <w:color w:val="002060"/>
          <w:sz w:val="22"/>
          <w:szCs w:val="22"/>
        </w:rPr>
      </w:pPr>
      <w:proofErr w:type="spellStart"/>
      <w:r w:rsidRPr="00465500">
        <w:rPr>
          <w:rFonts w:ascii="Arial" w:hAnsi="Arial" w:cs="Arial"/>
          <w:color w:val="002060"/>
          <w:sz w:val="22"/>
          <w:szCs w:val="22"/>
        </w:rPr>
        <w:t>Paediatric</w:t>
      </w:r>
      <w:proofErr w:type="spellEnd"/>
      <w:r w:rsidRPr="00465500">
        <w:rPr>
          <w:rFonts w:ascii="Arial" w:hAnsi="Arial" w:cs="Arial"/>
          <w:color w:val="002060"/>
          <w:sz w:val="22"/>
          <w:szCs w:val="22"/>
        </w:rPr>
        <w:t xml:space="preserve"> Surgery</w:t>
      </w:r>
    </w:p>
    <w:p w14:paraId="3CDA597B" w14:textId="77777777" w:rsidR="00F27890" w:rsidRPr="00465500" w:rsidRDefault="00F27890" w:rsidP="00465500">
      <w:pPr>
        <w:pStyle w:val="Subhead2"/>
        <w:numPr>
          <w:ilvl w:val="0"/>
          <w:numId w:val="35"/>
        </w:numPr>
        <w:tabs>
          <w:tab w:val="num" w:pos="1080"/>
        </w:tabs>
        <w:rPr>
          <w:rFonts w:ascii="Arial" w:hAnsi="Arial" w:cs="Arial"/>
          <w:color w:val="002060"/>
          <w:sz w:val="22"/>
          <w:szCs w:val="22"/>
        </w:rPr>
      </w:pPr>
      <w:proofErr w:type="spellStart"/>
      <w:r w:rsidRPr="00465500">
        <w:rPr>
          <w:rFonts w:ascii="Arial" w:hAnsi="Arial" w:cs="Arial"/>
          <w:color w:val="002060"/>
          <w:sz w:val="22"/>
          <w:szCs w:val="22"/>
        </w:rPr>
        <w:t>Paediatric</w:t>
      </w:r>
      <w:proofErr w:type="spellEnd"/>
      <w:r w:rsidRPr="00465500">
        <w:rPr>
          <w:rFonts w:ascii="Arial" w:hAnsi="Arial" w:cs="Arial"/>
          <w:color w:val="002060"/>
          <w:sz w:val="22"/>
          <w:szCs w:val="22"/>
        </w:rPr>
        <w:t xml:space="preserve"> Accident and Emergency </w:t>
      </w:r>
    </w:p>
    <w:p w14:paraId="1FA79BF4" w14:textId="77777777" w:rsidR="00F27890" w:rsidRPr="00465500" w:rsidRDefault="00F27890" w:rsidP="00465500">
      <w:pPr>
        <w:pStyle w:val="Subhead2"/>
        <w:numPr>
          <w:ilvl w:val="0"/>
          <w:numId w:val="35"/>
        </w:numPr>
        <w:tabs>
          <w:tab w:val="num" w:pos="1080"/>
        </w:tabs>
        <w:rPr>
          <w:rFonts w:ascii="Arial" w:hAnsi="Arial" w:cs="Arial"/>
          <w:color w:val="002060"/>
          <w:sz w:val="22"/>
          <w:szCs w:val="22"/>
        </w:rPr>
      </w:pPr>
      <w:proofErr w:type="spellStart"/>
      <w:r w:rsidRPr="00465500">
        <w:rPr>
          <w:rFonts w:ascii="Arial" w:hAnsi="Arial" w:cs="Arial"/>
          <w:color w:val="002060"/>
          <w:sz w:val="22"/>
          <w:szCs w:val="22"/>
        </w:rPr>
        <w:t>Paediatric</w:t>
      </w:r>
      <w:proofErr w:type="spellEnd"/>
      <w:r w:rsidRPr="00465500">
        <w:rPr>
          <w:rFonts w:ascii="Arial" w:hAnsi="Arial" w:cs="Arial"/>
          <w:color w:val="002060"/>
          <w:sz w:val="22"/>
          <w:szCs w:val="22"/>
        </w:rPr>
        <w:t xml:space="preserve"> </w:t>
      </w:r>
      <w:proofErr w:type="spellStart"/>
      <w:r w:rsidRPr="00465500">
        <w:rPr>
          <w:rFonts w:ascii="Arial" w:hAnsi="Arial" w:cs="Arial"/>
          <w:color w:val="002060"/>
          <w:sz w:val="22"/>
          <w:szCs w:val="22"/>
        </w:rPr>
        <w:t>Anaesthetics</w:t>
      </w:r>
      <w:proofErr w:type="spellEnd"/>
    </w:p>
    <w:p w14:paraId="7C169210" w14:textId="77777777" w:rsidR="00F27890" w:rsidRPr="00465500" w:rsidRDefault="00F27890" w:rsidP="00465500">
      <w:pPr>
        <w:pStyle w:val="Subhead2"/>
        <w:numPr>
          <w:ilvl w:val="0"/>
          <w:numId w:val="35"/>
        </w:numPr>
        <w:tabs>
          <w:tab w:val="num" w:pos="1080"/>
        </w:tabs>
        <w:rPr>
          <w:rFonts w:ascii="Arial" w:hAnsi="Arial" w:cs="Arial"/>
          <w:color w:val="002060"/>
          <w:sz w:val="22"/>
          <w:szCs w:val="22"/>
        </w:rPr>
      </w:pPr>
      <w:proofErr w:type="spellStart"/>
      <w:r w:rsidRPr="00465500">
        <w:rPr>
          <w:rFonts w:ascii="Arial" w:hAnsi="Arial" w:cs="Arial"/>
          <w:color w:val="002060"/>
          <w:sz w:val="22"/>
          <w:szCs w:val="22"/>
        </w:rPr>
        <w:t>Paediatric</w:t>
      </w:r>
      <w:proofErr w:type="spellEnd"/>
      <w:r w:rsidRPr="00465500">
        <w:rPr>
          <w:rFonts w:ascii="Arial" w:hAnsi="Arial" w:cs="Arial"/>
          <w:color w:val="002060"/>
          <w:sz w:val="22"/>
          <w:szCs w:val="22"/>
        </w:rPr>
        <w:t xml:space="preserve"> Radiology</w:t>
      </w:r>
    </w:p>
    <w:p w14:paraId="08EE7962" w14:textId="77777777" w:rsidR="00F27890" w:rsidRPr="00465500" w:rsidRDefault="00F27890" w:rsidP="00465500">
      <w:pPr>
        <w:autoSpaceDE w:val="0"/>
        <w:autoSpaceDN w:val="0"/>
        <w:adjustRightInd w:val="0"/>
        <w:rPr>
          <w:rFonts w:ascii="Arial" w:hAnsi="Arial" w:cs="Arial"/>
          <w:color w:val="002060"/>
          <w:sz w:val="22"/>
          <w:szCs w:val="22"/>
        </w:rPr>
      </w:pPr>
    </w:p>
    <w:p w14:paraId="3FB36AF6" w14:textId="77777777" w:rsidR="00F27890" w:rsidRPr="00465500" w:rsidRDefault="00F27890" w:rsidP="00465500">
      <w:pPr>
        <w:pStyle w:val="BodyText1"/>
        <w:spacing w:after="0" w:line="240" w:lineRule="atLeast"/>
        <w:jc w:val="left"/>
        <w:rPr>
          <w:rFonts w:ascii="Arial" w:hAnsi="Arial" w:cs="Arial"/>
          <w:b/>
          <w:bCs/>
          <w:color w:val="002060"/>
        </w:rPr>
      </w:pPr>
      <w:r w:rsidRPr="00465500">
        <w:rPr>
          <w:rFonts w:ascii="Arial" w:hAnsi="Arial" w:cs="Arial"/>
          <w:b/>
          <w:bCs/>
          <w:color w:val="002060"/>
        </w:rPr>
        <w:t xml:space="preserve">MATERNITY and GYNAECOLOGY </w:t>
      </w:r>
    </w:p>
    <w:p w14:paraId="611B2858" w14:textId="77777777" w:rsidR="00F27890" w:rsidRPr="00465500" w:rsidRDefault="00F27890" w:rsidP="00465500">
      <w:pPr>
        <w:pStyle w:val="BodyText1"/>
        <w:spacing w:after="0" w:line="240" w:lineRule="atLeast"/>
        <w:jc w:val="left"/>
        <w:rPr>
          <w:rFonts w:ascii="Arial" w:hAnsi="Arial" w:cs="Arial"/>
          <w:b/>
          <w:bCs/>
          <w:color w:val="002060"/>
        </w:rPr>
      </w:pPr>
      <w:r w:rsidRPr="00465500">
        <w:rPr>
          <w:rFonts w:ascii="Arial" w:hAnsi="Arial" w:cs="Arial"/>
          <w:b/>
          <w:bCs/>
          <w:color w:val="002060"/>
        </w:rPr>
        <w:tab/>
      </w:r>
      <w:r w:rsidRPr="00465500">
        <w:rPr>
          <w:rFonts w:ascii="Arial" w:hAnsi="Arial" w:cs="Arial"/>
          <w:b/>
          <w:bCs/>
          <w:color w:val="002060"/>
        </w:rPr>
        <w:tab/>
      </w:r>
      <w:r w:rsidRPr="00465500">
        <w:rPr>
          <w:rFonts w:ascii="Arial" w:hAnsi="Arial" w:cs="Arial"/>
          <w:b/>
          <w:bCs/>
          <w:color w:val="002060"/>
        </w:rPr>
        <w:tab/>
      </w:r>
    </w:p>
    <w:p w14:paraId="69E7B506" w14:textId="77777777" w:rsidR="00F27890" w:rsidRPr="00465500" w:rsidRDefault="00F27890" w:rsidP="00465500">
      <w:pPr>
        <w:pStyle w:val="BodyText1"/>
        <w:tabs>
          <w:tab w:val="left" w:pos="851"/>
        </w:tabs>
        <w:jc w:val="left"/>
        <w:rPr>
          <w:rFonts w:ascii="Arial" w:hAnsi="Arial" w:cs="Arial"/>
          <w:color w:val="002060"/>
        </w:rPr>
      </w:pPr>
      <w:r w:rsidRPr="00465500">
        <w:rPr>
          <w:rFonts w:ascii="Arial" w:hAnsi="Arial" w:cs="Arial"/>
          <w:color w:val="002060"/>
        </w:rPr>
        <w:t xml:space="preserve">Budget - £70m + </w:t>
      </w:r>
    </w:p>
    <w:p w14:paraId="79188716" w14:textId="77777777" w:rsidR="00F27890" w:rsidRPr="00465500" w:rsidRDefault="00F27890" w:rsidP="00465500">
      <w:pPr>
        <w:pStyle w:val="BodyText1"/>
        <w:tabs>
          <w:tab w:val="left" w:pos="851"/>
        </w:tabs>
        <w:jc w:val="left"/>
        <w:rPr>
          <w:rFonts w:ascii="Arial" w:hAnsi="Arial" w:cs="Arial"/>
          <w:color w:val="002060"/>
        </w:rPr>
      </w:pPr>
      <w:r w:rsidRPr="00465500">
        <w:rPr>
          <w:rFonts w:ascii="Arial" w:hAnsi="Arial" w:cs="Arial"/>
          <w:color w:val="002060"/>
        </w:rPr>
        <w:t xml:space="preserve">Staff WTE 1,150 </w:t>
      </w:r>
    </w:p>
    <w:p w14:paraId="3D034403" w14:textId="77777777" w:rsidR="00F27890" w:rsidRPr="00465500" w:rsidRDefault="00F27890" w:rsidP="00465500">
      <w:pPr>
        <w:pStyle w:val="BodyText1"/>
        <w:spacing w:after="0"/>
        <w:jc w:val="left"/>
        <w:rPr>
          <w:rFonts w:ascii="Arial" w:hAnsi="Arial" w:cs="Arial"/>
          <w:bCs/>
          <w:color w:val="002060"/>
        </w:rPr>
      </w:pPr>
      <w:r w:rsidRPr="00465500">
        <w:rPr>
          <w:rFonts w:ascii="Arial" w:hAnsi="Arial" w:cs="Arial"/>
          <w:b/>
          <w:bCs/>
          <w:color w:val="002060"/>
        </w:rPr>
        <w:t>Management Structure</w:t>
      </w:r>
    </w:p>
    <w:p w14:paraId="41550C05" w14:textId="77777777" w:rsidR="00F27890" w:rsidRPr="00465500" w:rsidRDefault="00F27890" w:rsidP="00465500">
      <w:pPr>
        <w:pStyle w:val="BodyText1"/>
        <w:spacing w:after="0"/>
        <w:ind w:left="720"/>
        <w:jc w:val="left"/>
        <w:rPr>
          <w:rFonts w:ascii="Arial" w:hAnsi="Arial" w:cs="Arial"/>
          <w:bCs/>
          <w:color w:val="002060"/>
        </w:rPr>
      </w:pPr>
    </w:p>
    <w:p w14:paraId="76BAE8FD" w14:textId="77777777" w:rsidR="00F27890" w:rsidRPr="00465500" w:rsidRDefault="00F27890" w:rsidP="00465500">
      <w:pPr>
        <w:pStyle w:val="BodyText1"/>
        <w:spacing w:after="0"/>
        <w:jc w:val="left"/>
        <w:rPr>
          <w:rFonts w:ascii="Arial" w:hAnsi="Arial" w:cs="Arial"/>
          <w:bCs/>
          <w:color w:val="002060"/>
        </w:rPr>
      </w:pPr>
      <w:r w:rsidRPr="00465500">
        <w:rPr>
          <w:rFonts w:ascii="Arial" w:hAnsi="Arial" w:cs="Arial"/>
          <w:bCs/>
          <w:color w:val="002060"/>
        </w:rPr>
        <w:t>W&amp;C Director: Jamie Redfern</w:t>
      </w:r>
    </w:p>
    <w:p w14:paraId="7B89358E" w14:textId="77777777" w:rsidR="00F27890" w:rsidRPr="00465500" w:rsidRDefault="00F27890" w:rsidP="00465500">
      <w:pPr>
        <w:pStyle w:val="BodyText1"/>
        <w:spacing w:after="0"/>
        <w:jc w:val="left"/>
        <w:rPr>
          <w:rFonts w:ascii="Arial" w:hAnsi="Arial" w:cs="Arial"/>
          <w:bCs/>
          <w:color w:val="002060"/>
        </w:rPr>
      </w:pPr>
      <w:r w:rsidRPr="00465500">
        <w:rPr>
          <w:rFonts w:ascii="Arial" w:hAnsi="Arial" w:cs="Arial"/>
          <w:bCs/>
          <w:color w:val="002060"/>
        </w:rPr>
        <w:t>W&amp;C Chief of Medicine: Dr Alan Mathers</w:t>
      </w:r>
    </w:p>
    <w:p w14:paraId="59D88E55" w14:textId="77777777" w:rsidR="00F27890" w:rsidRPr="00465500" w:rsidRDefault="00F27890" w:rsidP="00465500">
      <w:pPr>
        <w:pStyle w:val="BodyText1"/>
        <w:spacing w:after="0"/>
        <w:jc w:val="left"/>
        <w:rPr>
          <w:rFonts w:ascii="Arial" w:hAnsi="Arial" w:cs="Arial"/>
          <w:bCs/>
          <w:color w:val="002060"/>
        </w:rPr>
      </w:pPr>
      <w:r w:rsidRPr="00465500">
        <w:rPr>
          <w:rFonts w:ascii="Arial" w:hAnsi="Arial" w:cs="Arial"/>
          <w:bCs/>
          <w:color w:val="002060"/>
        </w:rPr>
        <w:t>General Manager: Claire Stewart</w:t>
      </w:r>
    </w:p>
    <w:p w14:paraId="63D9358F" w14:textId="77777777" w:rsidR="00F27890" w:rsidRPr="00465500" w:rsidRDefault="00F27890" w:rsidP="00465500">
      <w:pPr>
        <w:pStyle w:val="BodyText1"/>
        <w:spacing w:after="0"/>
        <w:jc w:val="left"/>
        <w:rPr>
          <w:rFonts w:ascii="Arial" w:hAnsi="Arial" w:cs="Arial"/>
          <w:bCs/>
          <w:color w:val="002060"/>
        </w:rPr>
      </w:pPr>
      <w:r w:rsidRPr="00465500">
        <w:rPr>
          <w:rFonts w:ascii="Arial" w:hAnsi="Arial" w:cs="Arial"/>
          <w:bCs/>
          <w:color w:val="002060"/>
        </w:rPr>
        <w:t>Director of Midwifery:  Dr Mary Ross-Davie</w:t>
      </w:r>
    </w:p>
    <w:p w14:paraId="1EE89142" w14:textId="77777777" w:rsidR="00F27890" w:rsidRPr="00465500" w:rsidRDefault="00F27890" w:rsidP="00465500">
      <w:pPr>
        <w:pStyle w:val="BodyText1"/>
        <w:spacing w:after="0"/>
        <w:jc w:val="left"/>
        <w:rPr>
          <w:rFonts w:ascii="Arial" w:hAnsi="Arial" w:cs="Arial"/>
          <w:bCs/>
          <w:color w:val="002060"/>
        </w:rPr>
      </w:pPr>
      <w:r w:rsidRPr="00465500">
        <w:rPr>
          <w:rFonts w:ascii="Arial" w:hAnsi="Arial" w:cs="Arial"/>
          <w:bCs/>
          <w:color w:val="002060"/>
        </w:rPr>
        <w:t xml:space="preserve">Clinical Directors: Dr Jane Richmond and Dr Vanessa Mackay. </w:t>
      </w:r>
    </w:p>
    <w:p w14:paraId="5B195071" w14:textId="77777777" w:rsidR="00F27890" w:rsidRPr="00465500" w:rsidRDefault="00F27890" w:rsidP="00465500">
      <w:pPr>
        <w:pStyle w:val="BodyText1"/>
        <w:tabs>
          <w:tab w:val="left" w:pos="851"/>
        </w:tabs>
        <w:jc w:val="left"/>
        <w:rPr>
          <w:rFonts w:ascii="Arial" w:hAnsi="Arial" w:cs="Arial"/>
          <w:color w:val="002060"/>
        </w:rPr>
      </w:pPr>
      <w:r w:rsidRPr="00465500">
        <w:rPr>
          <w:rFonts w:ascii="Arial" w:hAnsi="Arial" w:cs="Arial"/>
          <w:color w:val="002060"/>
        </w:rPr>
        <w:t>The department is supported by 5 Lead Clinicians, 3 Clinical Service Managers, 4 Lead Midwives and a Lead Nurse.</w:t>
      </w:r>
    </w:p>
    <w:p w14:paraId="752FD31E" w14:textId="77777777" w:rsidR="00F27890" w:rsidRPr="00465500" w:rsidRDefault="00F27890" w:rsidP="00465500">
      <w:pPr>
        <w:pStyle w:val="BodyText1"/>
        <w:tabs>
          <w:tab w:val="left" w:pos="851"/>
        </w:tabs>
        <w:jc w:val="left"/>
        <w:rPr>
          <w:rFonts w:ascii="Arial" w:hAnsi="Arial" w:cs="Arial"/>
          <w:b/>
          <w:color w:val="002060"/>
        </w:rPr>
      </w:pPr>
      <w:r w:rsidRPr="00465500">
        <w:rPr>
          <w:rFonts w:ascii="Arial" w:hAnsi="Arial" w:cs="Arial"/>
          <w:b/>
          <w:color w:val="002060"/>
        </w:rPr>
        <w:t>Maternity Services</w:t>
      </w:r>
    </w:p>
    <w:p w14:paraId="46C31E75" w14:textId="77777777" w:rsidR="00F27890" w:rsidRPr="00465500" w:rsidRDefault="00F27890" w:rsidP="00465500">
      <w:pPr>
        <w:pStyle w:val="BodyText1"/>
        <w:tabs>
          <w:tab w:val="left" w:pos="851"/>
        </w:tabs>
        <w:jc w:val="left"/>
        <w:rPr>
          <w:rFonts w:ascii="Arial" w:hAnsi="Arial" w:cs="Arial"/>
          <w:color w:val="002060"/>
        </w:rPr>
      </w:pPr>
      <w:r w:rsidRPr="00465500">
        <w:rPr>
          <w:rFonts w:ascii="Arial" w:hAnsi="Arial" w:cs="Arial"/>
          <w:color w:val="002060"/>
        </w:rPr>
        <w:t xml:space="preserve">3 inpatient hospitals: Princess Royal Maternity (PRM), within the Glasgow Royal Infirmary (GRI) campus; Queen Elizabeth University Hospital (QEUH), Royal Alexandra Hospital (RAH).  </w:t>
      </w:r>
      <w:r w:rsidRPr="00465500">
        <w:rPr>
          <w:rFonts w:ascii="Arial" w:hAnsi="Arial" w:cs="Arial"/>
          <w:color w:val="002060"/>
        </w:rPr>
        <w:lastRenderedPageBreak/>
        <w:t>The RAH has links to external CMU’s both within GGC, Inverclyde Royal Hospital (IRH) and Vale of Leven Hospital (VOL) and CMU’s within Highland.</w:t>
      </w:r>
    </w:p>
    <w:p w14:paraId="7789584F" w14:textId="28716A2F" w:rsidR="00F27890" w:rsidRPr="00465500" w:rsidRDefault="00F27890" w:rsidP="00465500">
      <w:pPr>
        <w:pStyle w:val="BodyText3"/>
        <w:rPr>
          <w:rFonts w:cs="Arial"/>
          <w:color w:val="002060"/>
          <w:sz w:val="22"/>
          <w:szCs w:val="22"/>
        </w:rPr>
      </w:pPr>
      <w:r w:rsidRPr="00465500">
        <w:rPr>
          <w:rFonts w:cs="Arial"/>
          <w:color w:val="002060"/>
          <w:sz w:val="22"/>
          <w:szCs w:val="22"/>
        </w:rPr>
        <w:t>Currently, the number of births across Greater Glasgow and Clyde is in the region of 13200 per annum.  The split is approximately 4700 at PRM, 5200 at QEUH and 3300 at the RAH per annum.</w:t>
      </w:r>
    </w:p>
    <w:p w14:paraId="6B0DBF50" w14:textId="77777777" w:rsidR="00F27890" w:rsidRPr="00465500" w:rsidRDefault="00F27890" w:rsidP="00465500">
      <w:pPr>
        <w:pStyle w:val="BodyText1"/>
        <w:tabs>
          <w:tab w:val="left" w:pos="851"/>
        </w:tabs>
        <w:jc w:val="left"/>
        <w:rPr>
          <w:rFonts w:ascii="Arial" w:hAnsi="Arial" w:cs="Arial"/>
          <w:b/>
          <w:color w:val="002060"/>
        </w:rPr>
      </w:pPr>
      <w:proofErr w:type="spellStart"/>
      <w:r w:rsidRPr="00465500">
        <w:rPr>
          <w:rFonts w:ascii="Arial" w:hAnsi="Arial" w:cs="Arial"/>
          <w:b/>
          <w:color w:val="002060"/>
        </w:rPr>
        <w:t>Gynaecology</w:t>
      </w:r>
      <w:proofErr w:type="spellEnd"/>
      <w:r w:rsidRPr="00465500">
        <w:rPr>
          <w:rFonts w:ascii="Arial" w:hAnsi="Arial" w:cs="Arial"/>
          <w:b/>
          <w:color w:val="002060"/>
        </w:rPr>
        <w:t xml:space="preserve"> Services</w:t>
      </w:r>
    </w:p>
    <w:p w14:paraId="09716091" w14:textId="77777777" w:rsidR="00F27890" w:rsidRPr="00465500" w:rsidRDefault="00F27890" w:rsidP="00465500">
      <w:pPr>
        <w:pStyle w:val="BodyText1"/>
        <w:tabs>
          <w:tab w:val="num" w:pos="720"/>
        </w:tabs>
        <w:spacing w:after="0" w:line="240" w:lineRule="atLeast"/>
        <w:ind w:left="1437" w:hanging="1080"/>
        <w:jc w:val="left"/>
        <w:rPr>
          <w:rFonts w:ascii="Arial" w:hAnsi="Arial" w:cs="Arial"/>
          <w:color w:val="002060"/>
        </w:rPr>
      </w:pPr>
      <w:r w:rsidRPr="00465500">
        <w:rPr>
          <w:rFonts w:ascii="Arial" w:hAnsi="Arial" w:cs="Arial"/>
          <w:color w:val="002060"/>
        </w:rPr>
        <w:tab/>
      </w:r>
    </w:p>
    <w:p w14:paraId="5D9261EE" w14:textId="77777777" w:rsidR="00F27890" w:rsidRPr="00465500" w:rsidRDefault="00F27890" w:rsidP="00465500">
      <w:pPr>
        <w:numPr>
          <w:ilvl w:val="0"/>
          <w:numId w:val="26"/>
        </w:numPr>
        <w:rPr>
          <w:rFonts w:ascii="Arial" w:hAnsi="Arial" w:cs="Arial"/>
          <w:color w:val="002060"/>
          <w:sz w:val="22"/>
          <w:szCs w:val="22"/>
        </w:rPr>
      </w:pPr>
      <w:r w:rsidRPr="00465500">
        <w:rPr>
          <w:rFonts w:ascii="Arial" w:hAnsi="Arial" w:cs="Arial"/>
          <w:color w:val="002060"/>
          <w:sz w:val="22"/>
          <w:szCs w:val="22"/>
        </w:rPr>
        <w:t>General gynaecology (includes 24 hour emergency cover)</w:t>
      </w:r>
    </w:p>
    <w:p w14:paraId="53C3DDB2" w14:textId="77777777" w:rsidR="00F27890" w:rsidRPr="00465500" w:rsidRDefault="00F27890" w:rsidP="00465500">
      <w:pPr>
        <w:numPr>
          <w:ilvl w:val="0"/>
          <w:numId w:val="26"/>
        </w:numPr>
        <w:rPr>
          <w:rFonts w:ascii="Arial" w:hAnsi="Arial" w:cs="Arial"/>
          <w:color w:val="002060"/>
          <w:sz w:val="22"/>
          <w:szCs w:val="22"/>
        </w:rPr>
      </w:pPr>
      <w:r w:rsidRPr="00465500">
        <w:rPr>
          <w:rFonts w:ascii="Arial" w:hAnsi="Arial" w:cs="Arial"/>
          <w:color w:val="002060"/>
          <w:sz w:val="22"/>
          <w:szCs w:val="22"/>
        </w:rPr>
        <w:t>Termination of pregnancy and related services (linked with SRH)</w:t>
      </w:r>
    </w:p>
    <w:p w14:paraId="1C1CE7A2" w14:textId="77777777" w:rsidR="00F27890" w:rsidRPr="00465500" w:rsidRDefault="00F27890" w:rsidP="00465500">
      <w:pPr>
        <w:numPr>
          <w:ilvl w:val="0"/>
          <w:numId w:val="26"/>
        </w:numPr>
        <w:rPr>
          <w:rFonts w:ascii="Arial" w:hAnsi="Arial" w:cs="Arial"/>
          <w:color w:val="002060"/>
          <w:sz w:val="22"/>
          <w:szCs w:val="22"/>
        </w:rPr>
      </w:pPr>
      <w:r w:rsidRPr="00465500">
        <w:rPr>
          <w:rFonts w:ascii="Arial" w:hAnsi="Arial" w:cs="Arial"/>
          <w:color w:val="002060"/>
          <w:sz w:val="22"/>
          <w:szCs w:val="22"/>
        </w:rPr>
        <w:t>Gynaecology /Oncology (Regional)</w:t>
      </w:r>
    </w:p>
    <w:p w14:paraId="1BEEEFE5" w14:textId="77777777" w:rsidR="00F27890" w:rsidRPr="00465500" w:rsidRDefault="00F27890" w:rsidP="00465500">
      <w:pPr>
        <w:numPr>
          <w:ilvl w:val="0"/>
          <w:numId w:val="26"/>
        </w:numPr>
        <w:rPr>
          <w:rFonts w:ascii="Arial" w:hAnsi="Arial" w:cs="Arial"/>
          <w:color w:val="002060"/>
          <w:sz w:val="22"/>
          <w:szCs w:val="22"/>
        </w:rPr>
      </w:pPr>
      <w:r w:rsidRPr="00465500">
        <w:rPr>
          <w:rFonts w:ascii="Arial" w:hAnsi="Arial" w:cs="Arial"/>
          <w:color w:val="002060"/>
          <w:sz w:val="22"/>
          <w:szCs w:val="22"/>
        </w:rPr>
        <w:t>Assisted conception service (regional), PGD Service (National)</w:t>
      </w:r>
    </w:p>
    <w:p w14:paraId="3875E6F4" w14:textId="77777777" w:rsidR="00F27890" w:rsidRPr="00465500" w:rsidRDefault="00F27890" w:rsidP="00465500">
      <w:pPr>
        <w:numPr>
          <w:ilvl w:val="0"/>
          <w:numId w:val="26"/>
        </w:numPr>
        <w:rPr>
          <w:rFonts w:ascii="Arial" w:hAnsi="Arial" w:cs="Arial"/>
          <w:color w:val="002060"/>
          <w:sz w:val="22"/>
          <w:szCs w:val="22"/>
        </w:rPr>
      </w:pPr>
      <w:r w:rsidRPr="00465500">
        <w:rPr>
          <w:rFonts w:ascii="Arial" w:hAnsi="Arial" w:cs="Arial"/>
          <w:color w:val="002060"/>
          <w:sz w:val="22"/>
          <w:szCs w:val="22"/>
        </w:rPr>
        <w:t xml:space="preserve">Gynaecology endocrinology service </w:t>
      </w:r>
    </w:p>
    <w:p w14:paraId="1E29F26A" w14:textId="77777777" w:rsidR="00F27890" w:rsidRPr="00465500" w:rsidRDefault="00F27890" w:rsidP="00465500">
      <w:pPr>
        <w:numPr>
          <w:ilvl w:val="0"/>
          <w:numId w:val="26"/>
        </w:numPr>
        <w:rPr>
          <w:rFonts w:ascii="Arial" w:hAnsi="Arial" w:cs="Arial"/>
          <w:color w:val="002060"/>
          <w:sz w:val="22"/>
          <w:szCs w:val="22"/>
        </w:rPr>
      </w:pPr>
      <w:r w:rsidRPr="00465500">
        <w:rPr>
          <w:rFonts w:ascii="Arial" w:hAnsi="Arial" w:cs="Arial"/>
          <w:color w:val="002060"/>
          <w:sz w:val="22"/>
          <w:szCs w:val="22"/>
        </w:rPr>
        <w:t xml:space="preserve">Urogynaecology </w:t>
      </w:r>
    </w:p>
    <w:p w14:paraId="4A4582D5" w14:textId="77777777" w:rsidR="00F27890" w:rsidRPr="00465500" w:rsidRDefault="00F27890" w:rsidP="00465500">
      <w:pPr>
        <w:numPr>
          <w:ilvl w:val="0"/>
          <w:numId w:val="26"/>
        </w:numPr>
        <w:rPr>
          <w:rFonts w:ascii="Arial" w:hAnsi="Arial" w:cs="Arial"/>
          <w:color w:val="002060"/>
          <w:sz w:val="22"/>
          <w:szCs w:val="22"/>
        </w:rPr>
      </w:pPr>
      <w:r w:rsidRPr="00465500">
        <w:rPr>
          <w:rFonts w:ascii="Arial" w:hAnsi="Arial" w:cs="Arial"/>
          <w:color w:val="002060"/>
          <w:sz w:val="22"/>
          <w:szCs w:val="22"/>
        </w:rPr>
        <w:t>Menopause and related problems.</w:t>
      </w:r>
    </w:p>
    <w:p w14:paraId="67B8F34D" w14:textId="77777777" w:rsidR="00F27890" w:rsidRPr="00465500" w:rsidRDefault="00F27890" w:rsidP="00465500">
      <w:pPr>
        <w:numPr>
          <w:ilvl w:val="0"/>
          <w:numId w:val="26"/>
        </w:numPr>
        <w:rPr>
          <w:rFonts w:ascii="Arial" w:hAnsi="Arial" w:cs="Arial"/>
          <w:b/>
          <w:color w:val="002060"/>
          <w:sz w:val="22"/>
          <w:szCs w:val="22"/>
        </w:rPr>
      </w:pPr>
      <w:r w:rsidRPr="00465500">
        <w:rPr>
          <w:rFonts w:ascii="Arial" w:hAnsi="Arial" w:cs="Arial"/>
          <w:color w:val="002060"/>
          <w:sz w:val="22"/>
          <w:szCs w:val="22"/>
        </w:rPr>
        <w:t>Outpatient diagnostic services e.g. hysteroscopy, Colposcopy, ultrasound and Minimal access surgery</w:t>
      </w:r>
    </w:p>
    <w:p w14:paraId="3D5ACD94" w14:textId="77777777" w:rsidR="00F27890" w:rsidRPr="00465500" w:rsidRDefault="00F27890" w:rsidP="00465500">
      <w:pPr>
        <w:rPr>
          <w:rFonts w:ascii="Arial" w:hAnsi="Arial" w:cs="Arial"/>
          <w:color w:val="002060"/>
          <w:sz w:val="22"/>
          <w:szCs w:val="22"/>
        </w:rPr>
      </w:pPr>
    </w:p>
    <w:p w14:paraId="5F8D833A" w14:textId="77777777" w:rsidR="00F27890" w:rsidRPr="00465500" w:rsidRDefault="00F27890" w:rsidP="00465500">
      <w:pPr>
        <w:pStyle w:val="BodyText1"/>
        <w:tabs>
          <w:tab w:val="left" w:pos="851"/>
        </w:tabs>
        <w:jc w:val="left"/>
        <w:rPr>
          <w:rFonts w:ascii="Arial" w:hAnsi="Arial" w:cs="Arial"/>
          <w:color w:val="002060"/>
        </w:rPr>
      </w:pPr>
      <w:r w:rsidRPr="00465500">
        <w:rPr>
          <w:rFonts w:ascii="Arial" w:hAnsi="Arial" w:cs="Arial"/>
          <w:color w:val="002060"/>
        </w:rPr>
        <w:t>3 In patient departments: PRM on the GRI site, QEUH, and RAH.</w:t>
      </w:r>
    </w:p>
    <w:p w14:paraId="52F02774" w14:textId="77777777" w:rsidR="00F27890" w:rsidRPr="00465500" w:rsidRDefault="00F27890" w:rsidP="00465500">
      <w:pPr>
        <w:pStyle w:val="BodyText1"/>
        <w:tabs>
          <w:tab w:val="left" w:pos="851"/>
        </w:tabs>
        <w:jc w:val="left"/>
        <w:rPr>
          <w:rFonts w:ascii="Arial" w:hAnsi="Arial" w:cs="Arial"/>
          <w:color w:val="002060"/>
        </w:rPr>
      </w:pPr>
      <w:r w:rsidRPr="00465500">
        <w:rPr>
          <w:rFonts w:ascii="Arial" w:hAnsi="Arial" w:cs="Arial"/>
          <w:color w:val="002060"/>
        </w:rPr>
        <w:t>5 day case surgery sites: Stobhill Ambulatory Care Hospital (SACH), Victoria ambulatory Care Hospital (VACH), RAH, IRH and VOL.</w:t>
      </w:r>
      <w:r w:rsidRPr="00465500">
        <w:rPr>
          <w:rFonts w:ascii="Arial" w:hAnsi="Arial" w:cs="Arial"/>
          <w:color w:val="002060"/>
        </w:rPr>
        <w:tab/>
      </w:r>
    </w:p>
    <w:p w14:paraId="7799CDB9" w14:textId="77777777" w:rsidR="00F27890" w:rsidRPr="00465500" w:rsidRDefault="00F27890" w:rsidP="00465500">
      <w:pPr>
        <w:widowControl w:val="0"/>
        <w:rPr>
          <w:rFonts w:ascii="Arial" w:hAnsi="Arial" w:cs="Arial"/>
          <w:color w:val="002060"/>
          <w:sz w:val="22"/>
          <w:szCs w:val="22"/>
        </w:rPr>
      </w:pPr>
    </w:p>
    <w:p w14:paraId="62761C27" w14:textId="77777777" w:rsidR="00F27890" w:rsidRPr="00465500" w:rsidRDefault="00F27890" w:rsidP="00465500">
      <w:pPr>
        <w:widowControl w:val="0"/>
        <w:rPr>
          <w:rFonts w:ascii="Arial" w:hAnsi="Arial" w:cs="Arial"/>
          <w:b/>
          <w:color w:val="002060"/>
          <w:sz w:val="22"/>
          <w:szCs w:val="22"/>
        </w:rPr>
      </w:pPr>
      <w:r w:rsidRPr="00465500">
        <w:rPr>
          <w:rFonts w:ascii="Arial" w:hAnsi="Arial" w:cs="Arial"/>
          <w:color w:val="002060"/>
          <w:sz w:val="22"/>
          <w:szCs w:val="22"/>
        </w:rPr>
        <w:t>Resources and Activity</w:t>
      </w:r>
      <w:r w:rsidRPr="00465500">
        <w:rPr>
          <w:rFonts w:ascii="Arial" w:hAnsi="Arial" w:cs="Arial"/>
          <w:b/>
          <w:color w:val="002060"/>
          <w:sz w:val="22"/>
          <w:szCs w:val="22"/>
        </w:rPr>
        <w:t xml:space="preserve"> </w:t>
      </w:r>
    </w:p>
    <w:p w14:paraId="6822FE60" w14:textId="77777777" w:rsidR="00F27890" w:rsidRPr="00465500" w:rsidRDefault="00F27890" w:rsidP="00465500">
      <w:pPr>
        <w:suppressAutoHyphens/>
        <w:rPr>
          <w:rFonts w:ascii="Arial" w:hAnsi="Arial" w:cs="Arial"/>
          <w:b/>
          <w:color w:val="002060"/>
          <w:sz w:val="22"/>
          <w:szCs w:val="22"/>
          <w:u w:val="single"/>
        </w:rPr>
      </w:pPr>
      <w:r w:rsidRPr="00465500">
        <w:rPr>
          <w:rFonts w:ascii="Arial" w:hAnsi="Arial" w:cs="Arial"/>
          <w:b/>
          <w:color w:val="002060"/>
          <w:sz w:val="22"/>
          <w:szCs w:val="22"/>
          <w:u w:val="single"/>
        </w:rPr>
        <w:t>ASSISTED CONCEPTION SERVICE OVERVIEW</w:t>
      </w:r>
    </w:p>
    <w:p w14:paraId="21858C88" w14:textId="77777777" w:rsidR="00F27890" w:rsidRPr="00465500" w:rsidRDefault="00F27890" w:rsidP="00465500">
      <w:pPr>
        <w:suppressAutoHyphens/>
        <w:rPr>
          <w:rFonts w:ascii="Arial" w:hAnsi="Arial" w:cs="Arial"/>
          <w:bCs/>
          <w:color w:val="002060"/>
          <w:sz w:val="22"/>
          <w:szCs w:val="22"/>
        </w:rPr>
      </w:pPr>
      <w:r w:rsidRPr="00465500">
        <w:rPr>
          <w:rFonts w:ascii="Arial" w:hAnsi="Arial" w:cs="Arial"/>
          <w:bCs/>
          <w:color w:val="002060"/>
          <w:sz w:val="22"/>
          <w:szCs w:val="22"/>
        </w:rPr>
        <w:t xml:space="preserve">The GRI – ACS offers the full range of fertility services from secondary to tertiary care. It serves an extensive catchment area including the Greater Glasgow and Clyde area, Ayrshire &amp; Arran, Lanarkshire, some parts of Forth Valley and Highlands Health boards.  </w:t>
      </w:r>
    </w:p>
    <w:p w14:paraId="1B6D0737" w14:textId="77777777" w:rsidR="00F27890" w:rsidRPr="00465500" w:rsidRDefault="00F27890" w:rsidP="00465500">
      <w:pPr>
        <w:tabs>
          <w:tab w:val="left" w:pos="-1584"/>
          <w:tab w:val="left" w:pos="2448"/>
          <w:tab w:val="left" w:pos="3600"/>
          <w:tab w:val="left" w:pos="4752"/>
          <w:tab w:val="left" w:pos="5904"/>
          <w:tab w:val="left" w:pos="7056"/>
          <w:tab w:val="left" w:pos="8208"/>
          <w:tab w:val="left" w:pos="9360"/>
        </w:tabs>
        <w:rPr>
          <w:rFonts w:ascii="Arial" w:hAnsi="Arial" w:cs="Arial"/>
          <w:bCs/>
          <w:color w:val="002060"/>
          <w:sz w:val="22"/>
          <w:szCs w:val="22"/>
        </w:rPr>
      </w:pPr>
      <w:r w:rsidRPr="00465500">
        <w:rPr>
          <w:rFonts w:ascii="Arial" w:hAnsi="Arial" w:cs="Arial"/>
          <w:color w:val="002060"/>
          <w:sz w:val="22"/>
          <w:szCs w:val="22"/>
        </w:rPr>
        <w:t xml:space="preserve">It is a centre of excellence which has achieved fertility success rates well above the national average consistently over the last few years. The unit, despite being a busy unit, rates very highly in patient satisfaction levels. Each year around 1000 fresh IVF/ICSI cycles are completed in the unit – majority of them offered on the NHS but approx. 15-20% of cycles offered to self-funding patients. There is a separate service for self-funding patients - Glasgow Royal Fertility Clinic. This service is run in collaboration with the University of Glasgow. </w:t>
      </w:r>
    </w:p>
    <w:p w14:paraId="40BA793C" w14:textId="77777777" w:rsidR="00F27890" w:rsidRPr="00465500" w:rsidRDefault="00F27890" w:rsidP="00465500">
      <w:pPr>
        <w:tabs>
          <w:tab w:val="left" w:pos="-1584"/>
          <w:tab w:val="left" w:pos="2448"/>
          <w:tab w:val="left" w:pos="3600"/>
          <w:tab w:val="left" w:pos="4752"/>
          <w:tab w:val="left" w:pos="5904"/>
          <w:tab w:val="left" w:pos="7056"/>
          <w:tab w:val="left" w:pos="8208"/>
          <w:tab w:val="left" w:pos="9360"/>
        </w:tabs>
        <w:rPr>
          <w:rFonts w:ascii="Arial" w:hAnsi="Arial" w:cs="Arial"/>
          <w:bCs/>
          <w:color w:val="002060"/>
          <w:sz w:val="22"/>
          <w:szCs w:val="22"/>
          <w:u w:val="single"/>
        </w:rPr>
      </w:pPr>
    </w:p>
    <w:p w14:paraId="4CC9CBBC" w14:textId="77777777" w:rsidR="00F27890" w:rsidRPr="00465500" w:rsidRDefault="00F27890" w:rsidP="00465500">
      <w:pPr>
        <w:tabs>
          <w:tab w:val="left" w:pos="-1584"/>
          <w:tab w:val="left" w:pos="2448"/>
          <w:tab w:val="left" w:pos="3600"/>
          <w:tab w:val="left" w:pos="4752"/>
          <w:tab w:val="left" w:pos="5904"/>
          <w:tab w:val="left" w:pos="7056"/>
          <w:tab w:val="left" w:pos="8208"/>
          <w:tab w:val="left" w:pos="9360"/>
        </w:tabs>
        <w:rPr>
          <w:rFonts w:ascii="Arial" w:hAnsi="Arial" w:cs="Arial"/>
          <w:b/>
          <w:color w:val="002060"/>
          <w:sz w:val="22"/>
          <w:szCs w:val="22"/>
          <w:u w:val="single"/>
        </w:rPr>
      </w:pPr>
      <w:r w:rsidRPr="00465500">
        <w:rPr>
          <w:rFonts w:ascii="Arial" w:hAnsi="Arial" w:cs="Arial"/>
          <w:b/>
          <w:color w:val="002060"/>
          <w:sz w:val="22"/>
          <w:szCs w:val="22"/>
          <w:u w:val="single"/>
        </w:rPr>
        <w:t>Fertility pathway in Greater Glasgow &amp; Clyde and Surrounding areas</w:t>
      </w:r>
    </w:p>
    <w:p w14:paraId="7499DC70" w14:textId="77777777" w:rsidR="00F27890" w:rsidRPr="00465500" w:rsidRDefault="00F27890" w:rsidP="00465500">
      <w:pPr>
        <w:tabs>
          <w:tab w:val="left" w:pos="-1584"/>
          <w:tab w:val="left" w:pos="2448"/>
          <w:tab w:val="left" w:pos="3600"/>
          <w:tab w:val="left" w:pos="4752"/>
          <w:tab w:val="left" w:pos="5904"/>
          <w:tab w:val="left" w:pos="7056"/>
          <w:tab w:val="left" w:pos="8208"/>
          <w:tab w:val="left" w:pos="9360"/>
        </w:tabs>
        <w:rPr>
          <w:rFonts w:ascii="Arial" w:hAnsi="Arial" w:cs="Arial"/>
          <w:bCs/>
          <w:color w:val="002060"/>
          <w:sz w:val="22"/>
          <w:szCs w:val="22"/>
        </w:rPr>
      </w:pPr>
      <w:r w:rsidRPr="00465500">
        <w:rPr>
          <w:rFonts w:ascii="Arial" w:hAnsi="Arial" w:cs="Arial"/>
          <w:color w:val="002060"/>
          <w:sz w:val="22"/>
          <w:szCs w:val="22"/>
        </w:rPr>
        <w:t xml:space="preserve">There is an established internal regional referral system for patients within Glasgow but also for the adjoining health board areas. There is a separate Secondary clinic and a </w:t>
      </w:r>
      <w:proofErr w:type="spellStart"/>
      <w:r w:rsidRPr="00465500">
        <w:rPr>
          <w:rFonts w:ascii="Arial" w:hAnsi="Arial" w:cs="Arial"/>
          <w:color w:val="002060"/>
          <w:sz w:val="22"/>
          <w:szCs w:val="22"/>
        </w:rPr>
        <w:t>HyCoSy</w:t>
      </w:r>
      <w:proofErr w:type="spellEnd"/>
      <w:r w:rsidRPr="00465500">
        <w:rPr>
          <w:rFonts w:ascii="Arial" w:hAnsi="Arial" w:cs="Arial"/>
          <w:color w:val="002060"/>
          <w:sz w:val="22"/>
          <w:szCs w:val="22"/>
        </w:rPr>
        <w:t xml:space="preserve"> list for patients from South Glasgow. This service is delivered through a dedicated clinic in Victoria Infirmary in South Glasgow. The following services are provided by the centre:</w:t>
      </w:r>
    </w:p>
    <w:p w14:paraId="4DAA992A" w14:textId="77777777" w:rsidR="00F27890" w:rsidRPr="00465500" w:rsidRDefault="00F27890" w:rsidP="00465500">
      <w:pPr>
        <w:pStyle w:val="ListParagraph"/>
        <w:widowControl/>
        <w:numPr>
          <w:ilvl w:val="0"/>
          <w:numId w:val="37"/>
        </w:numPr>
        <w:tabs>
          <w:tab w:val="left" w:pos="-1584"/>
          <w:tab w:val="left" w:pos="2448"/>
          <w:tab w:val="left" w:pos="3600"/>
          <w:tab w:val="left" w:pos="4752"/>
          <w:tab w:val="left" w:pos="5904"/>
          <w:tab w:val="left" w:pos="7056"/>
          <w:tab w:val="left" w:pos="8208"/>
          <w:tab w:val="left" w:pos="9360"/>
        </w:tabs>
        <w:autoSpaceDE/>
        <w:autoSpaceDN/>
        <w:adjustRightInd/>
        <w:contextualSpacing/>
        <w:rPr>
          <w:rFonts w:cs="Arial"/>
          <w:bCs/>
          <w:color w:val="002060"/>
          <w:sz w:val="22"/>
          <w:szCs w:val="22"/>
        </w:rPr>
      </w:pPr>
      <w:r w:rsidRPr="00465500">
        <w:rPr>
          <w:rFonts w:cs="Arial"/>
          <w:bCs/>
          <w:color w:val="002060"/>
          <w:sz w:val="22"/>
          <w:szCs w:val="22"/>
        </w:rPr>
        <w:t xml:space="preserve">Referral directly from GPs/ Gynaecology colleagues/ other specialities and patients </w:t>
      </w:r>
    </w:p>
    <w:p w14:paraId="24C2D06D" w14:textId="77777777" w:rsidR="00F27890" w:rsidRPr="00465500" w:rsidRDefault="00F27890" w:rsidP="00465500">
      <w:pPr>
        <w:pStyle w:val="ListParagraph"/>
        <w:widowControl/>
        <w:numPr>
          <w:ilvl w:val="0"/>
          <w:numId w:val="37"/>
        </w:numPr>
        <w:tabs>
          <w:tab w:val="left" w:pos="-1584"/>
          <w:tab w:val="left" w:pos="2448"/>
          <w:tab w:val="left" w:pos="3600"/>
          <w:tab w:val="left" w:pos="4752"/>
          <w:tab w:val="left" w:pos="5904"/>
          <w:tab w:val="left" w:pos="7056"/>
          <w:tab w:val="left" w:pos="8208"/>
          <w:tab w:val="left" w:pos="9360"/>
        </w:tabs>
        <w:autoSpaceDE/>
        <w:autoSpaceDN/>
        <w:adjustRightInd/>
        <w:contextualSpacing/>
        <w:rPr>
          <w:rFonts w:cs="Arial"/>
          <w:bCs/>
          <w:color w:val="002060"/>
          <w:sz w:val="22"/>
          <w:szCs w:val="22"/>
        </w:rPr>
      </w:pPr>
      <w:r w:rsidRPr="00465500">
        <w:rPr>
          <w:rFonts w:cs="Arial"/>
          <w:bCs/>
          <w:color w:val="002060"/>
          <w:sz w:val="22"/>
          <w:szCs w:val="22"/>
        </w:rPr>
        <w:t>Both NHS and self-funded services</w:t>
      </w:r>
    </w:p>
    <w:p w14:paraId="60C2BC37" w14:textId="77777777" w:rsidR="00F27890" w:rsidRPr="00465500" w:rsidRDefault="00F27890" w:rsidP="00465500">
      <w:pPr>
        <w:pStyle w:val="ListParagraph"/>
        <w:widowControl/>
        <w:numPr>
          <w:ilvl w:val="0"/>
          <w:numId w:val="37"/>
        </w:numPr>
        <w:tabs>
          <w:tab w:val="left" w:pos="-1584"/>
          <w:tab w:val="left" w:pos="2448"/>
          <w:tab w:val="left" w:pos="3600"/>
          <w:tab w:val="left" w:pos="4752"/>
          <w:tab w:val="left" w:pos="5904"/>
          <w:tab w:val="left" w:pos="7056"/>
          <w:tab w:val="left" w:pos="8208"/>
          <w:tab w:val="left" w:pos="9360"/>
        </w:tabs>
        <w:autoSpaceDE/>
        <w:autoSpaceDN/>
        <w:adjustRightInd/>
        <w:contextualSpacing/>
        <w:rPr>
          <w:rFonts w:cs="Arial"/>
          <w:bCs/>
          <w:color w:val="002060"/>
          <w:sz w:val="22"/>
          <w:szCs w:val="22"/>
        </w:rPr>
      </w:pPr>
      <w:r w:rsidRPr="00465500">
        <w:rPr>
          <w:rFonts w:cs="Arial"/>
          <w:bCs/>
          <w:color w:val="002060"/>
          <w:sz w:val="22"/>
          <w:szCs w:val="22"/>
        </w:rPr>
        <w:t xml:space="preserve">Routine use of 3D scanning </w:t>
      </w:r>
    </w:p>
    <w:p w14:paraId="29BB62EC" w14:textId="77777777" w:rsidR="00F27890" w:rsidRPr="00465500" w:rsidRDefault="00F27890" w:rsidP="00465500">
      <w:pPr>
        <w:pStyle w:val="ListParagraph"/>
        <w:widowControl/>
        <w:numPr>
          <w:ilvl w:val="0"/>
          <w:numId w:val="37"/>
        </w:numPr>
        <w:tabs>
          <w:tab w:val="left" w:pos="-1584"/>
          <w:tab w:val="left" w:pos="2448"/>
          <w:tab w:val="left" w:pos="3600"/>
          <w:tab w:val="left" w:pos="4752"/>
          <w:tab w:val="left" w:pos="5904"/>
          <w:tab w:val="left" w:pos="7056"/>
          <w:tab w:val="left" w:pos="8208"/>
          <w:tab w:val="left" w:pos="9360"/>
        </w:tabs>
        <w:autoSpaceDE/>
        <w:autoSpaceDN/>
        <w:adjustRightInd/>
        <w:contextualSpacing/>
        <w:rPr>
          <w:rFonts w:cs="Arial"/>
          <w:bCs/>
          <w:color w:val="002060"/>
          <w:sz w:val="22"/>
          <w:szCs w:val="22"/>
        </w:rPr>
      </w:pPr>
      <w:r w:rsidRPr="00465500">
        <w:rPr>
          <w:rFonts w:cs="Arial"/>
          <w:bCs/>
          <w:color w:val="002060"/>
          <w:sz w:val="22"/>
          <w:szCs w:val="22"/>
        </w:rPr>
        <w:t xml:space="preserve">Weekly dedicated </w:t>
      </w:r>
      <w:proofErr w:type="spellStart"/>
      <w:r w:rsidRPr="00465500">
        <w:rPr>
          <w:rFonts w:cs="Arial"/>
          <w:bCs/>
          <w:color w:val="002060"/>
          <w:sz w:val="22"/>
          <w:szCs w:val="22"/>
        </w:rPr>
        <w:t>HyCoSy</w:t>
      </w:r>
      <w:proofErr w:type="spellEnd"/>
      <w:r w:rsidRPr="00465500">
        <w:rPr>
          <w:rFonts w:cs="Arial"/>
          <w:bCs/>
          <w:color w:val="002060"/>
          <w:sz w:val="22"/>
          <w:szCs w:val="22"/>
        </w:rPr>
        <w:t xml:space="preserve"> lists</w:t>
      </w:r>
    </w:p>
    <w:p w14:paraId="14CEC284" w14:textId="77777777" w:rsidR="00F27890" w:rsidRPr="00465500" w:rsidRDefault="00F27890" w:rsidP="00465500">
      <w:pPr>
        <w:tabs>
          <w:tab w:val="left" w:pos="-1584"/>
          <w:tab w:val="left" w:pos="2448"/>
          <w:tab w:val="left" w:pos="3600"/>
          <w:tab w:val="left" w:pos="4752"/>
          <w:tab w:val="left" w:pos="5904"/>
          <w:tab w:val="left" w:pos="7056"/>
          <w:tab w:val="left" w:pos="8208"/>
          <w:tab w:val="left" w:pos="9360"/>
        </w:tabs>
        <w:rPr>
          <w:rFonts w:ascii="Arial" w:hAnsi="Arial" w:cs="Arial"/>
          <w:bCs/>
          <w:color w:val="002060"/>
          <w:sz w:val="22"/>
          <w:szCs w:val="22"/>
          <w:u w:val="single"/>
        </w:rPr>
      </w:pPr>
    </w:p>
    <w:p w14:paraId="5B090011" w14:textId="77777777" w:rsidR="00F27890" w:rsidRPr="00465500" w:rsidRDefault="00F27890" w:rsidP="00465500">
      <w:pPr>
        <w:tabs>
          <w:tab w:val="left" w:pos="-1584"/>
          <w:tab w:val="left" w:pos="2448"/>
          <w:tab w:val="left" w:pos="3600"/>
          <w:tab w:val="left" w:pos="4752"/>
          <w:tab w:val="left" w:pos="5904"/>
          <w:tab w:val="left" w:pos="7056"/>
          <w:tab w:val="left" w:pos="8208"/>
          <w:tab w:val="left" w:pos="9360"/>
        </w:tabs>
        <w:rPr>
          <w:rFonts w:ascii="Arial" w:hAnsi="Arial" w:cs="Arial"/>
          <w:bCs/>
          <w:color w:val="002060"/>
          <w:sz w:val="22"/>
          <w:szCs w:val="22"/>
          <w:u w:val="single"/>
        </w:rPr>
      </w:pPr>
      <w:r w:rsidRPr="00465500">
        <w:rPr>
          <w:rFonts w:ascii="Arial" w:hAnsi="Arial" w:cs="Arial"/>
          <w:b/>
          <w:color w:val="002060"/>
          <w:sz w:val="22"/>
          <w:szCs w:val="22"/>
          <w:u w:val="single"/>
        </w:rPr>
        <w:t>Fertility treatments</w:t>
      </w:r>
      <w:r w:rsidRPr="00465500">
        <w:rPr>
          <w:rFonts w:ascii="Arial" w:hAnsi="Arial" w:cs="Arial"/>
          <w:bCs/>
          <w:color w:val="002060"/>
          <w:sz w:val="22"/>
          <w:szCs w:val="22"/>
          <w:u w:val="single"/>
        </w:rPr>
        <w:t>:</w:t>
      </w:r>
    </w:p>
    <w:p w14:paraId="03547C46" w14:textId="77777777" w:rsidR="00F27890" w:rsidRPr="00465500" w:rsidRDefault="00F27890" w:rsidP="00465500">
      <w:pPr>
        <w:tabs>
          <w:tab w:val="left" w:pos="-1584"/>
          <w:tab w:val="left" w:pos="2448"/>
          <w:tab w:val="left" w:pos="3600"/>
          <w:tab w:val="left" w:pos="4752"/>
          <w:tab w:val="left" w:pos="5904"/>
          <w:tab w:val="left" w:pos="7056"/>
          <w:tab w:val="left" w:pos="8208"/>
          <w:tab w:val="left" w:pos="9360"/>
        </w:tabs>
        <w:rPr>
          <w:rFonts w:ascii="Arial" w:hAnsi="Arial" w:cs="Arial"/>
          <w:bCs/>
          <w:color w:val="002060"/>
          <w:sz w:val="22"/>
          <w:szCs w:val="22"/>
        </w:rPr>
      </w:pPr>
      <w:r w:rsidRPr="00465500">
        <w:rPr>
          <w:rFonts w:ascii="Arial" w:hAnsi="Arial" w:cs="Arial"/>
          <w:bCs/>
          <w:color w:val="002060"/>
          <w:sz w:val="22"/>
          <w:szCs w:val="22"/>
        </w:rPr>
        <w:t>The centre provides a full range of fertility treatments including preimplantation genetic testing.</w:t>
      </w:r>
    </w:p>
    <w:p w14:paraId="5B3032B7" w14:textId="77777777" w:rsidR="00F27890" w:rsidRPr="00465500" w:rsidRDefault="00F27890" w:rsidP="00465500">
      <w:pPr>
        <w:tabs>
          <w:tab w:val="left" w:pos="-1584"/>
          <w:tab w:val="left" w:pos="2448"/>
          <w:tab w:val="left" w:pos="3600"/>
          <w:tab w:val="left" w:pos="4752"/>
          <w:tab w:val="left" w:pos="5904"/>
          <w:tab w:val="left" w:pos="7056"/>
          <w:tab w:val="left" w:pos="8208"/>
          <w:tab w:val="left" w:pos="9360"/>
        </w:tabs>
        <w:rPr>
          <w:rFonts w:ascii="Arial" w:hAnsi="Arial" w:cs="Arial"/>
          <w:bCs/>
          <w:color w:val="002060"/>
          <w:sz w:val="22"/>
          <w:szCs w:val="22"/>
        </w:rPr>
      </w:pPr>
      <w:r w:rsidRPr="00465500">
        <w:rPr>
          <w:rFonts w:ascii="Arial" w:hAnsi="Arial" w:cs="Arial"/>
          <w:bCs/>
          <w:color w:val="002060"/>
          <w:sz w:val="22"/>
          <w:szCs w:val="22"/>
        </w:rPr>
        <w:t xml:space="preserve"> Treatments provided include </w:t>
      </w:r>
    </w:p>
    <w:p w14:paraId="6316738B" w14:textId="77777777" w:rsidR="00F27890" w:rsidRPr="00465500" w:rsidRDefault="00F27890" w:rsidP="00465500">
      <w:pPr>
        <w:pStyle w:val="ListParagraph"/>
        <w:widowControl/>
        <w:numPr>
          <w:ilvl w:val="0"/>
          <w:numId w:val="36"/>
        </w:numPr>
        <w:tabs>
          <w:tab w:val="left" w:pos="-1584"/>
          <w:tab w:val="left" w:pos="2448"/>
          <w:tab w:val="left" w:pos="3600"/>
          <w:tab w:val="left" w:pos="4752"/>
          <w:tab w:val="left" w:pos="5904"/>
          <w:tab w:val="left" w:pos="7056"/>
          <w:tab w:val="left" w:pos="8208"/>
          <w:tab w:val="left" w:pos="9360"/>
        </w:tabs>
        <w:autoSpaceDE/>
        <w:autoSpaceDN/>
        <w:adjustRightInd/>
        <w:contextualSpacing/>
        <w:rPr>
          <w:rFonts w:cs="Arial"/>
          <w:bCs/>
          <w:color w:val="002060"/>
          <w:sz w:val="22"/>
          <w:szCs w:val="22"/>
        </w:rPr>
      </w:pPr>
      <w:r w:rsidRPr="00465500">
        <w:rPr>
          <w:rFonts w:cs="Arial"/>
          <w:bCs/>
          <w:color w:val="002060"/>
          <w:sz w:val="22"/>
          <w:szCs w:val="22"/>
        </w:rPr>
        <w:t xml:space="preserve">Full range of ovulation induction </w:t>
      </w:r>
    </w:p>
    <w:p w14:paraId="6F5B7CE6" w14:textId="77777777" w:rsidR="00F27890" w:rsidRPr="00465500" w:rsidRDefault="00F27890" w:rsidP="00465500">
      <w:pPr>
        <w:pStyle w:val="ListParagraph"/>
        <w:widowControl/>
        <w:numPr>
          <w:ilvl w:val="0"/>
          <w:numId w:val="36"/>
        </w:numPr>
        <w:tabs>
          <w:tab w:val="left" w:pos="-1584"/>
          <w:tab w:val="left" w:pos="2448"/>
          <w:tab w:val="left" w:pos="3600"/>
          <w:tab w:val="left" w:pos="4752"/>
          <w:tab w:val="left" w:pos="5904"/>
          <w:tab w:val="left" w:pos="7056"/>
          <w:tab w:val="left" w:pos="8208"/>
          <w:tab w:val="left" w:pos="9360"/>
        </w:tabs>
        <w:autoSpaceDE/>
        <w:autoSpaceDN/>
        <w:adjustRightInd/>
        <w:contextualSpacing/>
        <w:rPr>
          <w:rFonts w:cs="Arial"/>
          <w:bCs/>
          <w:color w:val="002060"/>
          <w:sz w:val="22"/>
          <w:szCs w:val="22"/>
        </w:rPr>
      </w:pPr>
      <w:r w:rsidRPr="00465500">
        <w:rPr>
          <w:rFonts w:cs="Arial"/>
          <w:bCs/>
          <w:color w:val="002060"/>
          <w:sz w:val="22"/>
          <w:szCs w:val="22"/>
        </w:rPr>
        <w:t xml:space="preserve">Partner and donor intrauterine insemination </w:t>
      </w:r>
    </w:p>
    <w:p w14:paraId="23D388DB" w14:textId="77777777" w:rsidR="00F27890" w:rsidRPr="00465500" w:rsidRDefault="00F27890" w:rsidP="00465500">
      <w:pPr>
        <w:pStyle w:val="ListParagraph"/>
        <w:widowControl/>
        <w:numPr>
          <w:ilvl w:val="0"/>
          <w:numId w:val="36"/>
        </w:numPr>
        <w:tabs>
          <w:tab w:val="left" w:pos="-1584"/>
          <w:tab w:val="left" w:pos="2448"/>
          <w:tab w:val="left" w:pos="3600"/>
          <w:tab w:val="left" w:pos="4752"/>
          <w:tab w:val="left" w:pos="5904"/>
          <w:tab w:val="left" w:pos="7056"/>
          <w:tab w:val="left" w:pos="8208"/>
          <w:tab w:val="left" w:pos="9360"/>
        </w:tabs>
        <w:autoSpaceDE/>
        <w:autoSpaceDN/>
        <w:adjustRightInd/>
        <w:contextualSpacing/>
        <w:rPr>
          <w:rFonts w:cs="Arial"/>
          <w:bCs/>
          <w:color w:val="002060"/>
          <w:sz w:val="22"/>
          <w:szCs w:val="22"/>
        </w:rPr>
      </w:pPr>
      <w:r w:rsidRPr="00465500">
        <w:rPr>
          <w:rFonts w:cs="Arial"/>
          <w:bCs/>
          <w:color w:val="002060"/>
          <w:sz w:val="22"/>
          <w:szCs w:val="22"/>
        </w:rPr>
        <w:t>In-vitro fertilisation</w:t>
      </w:r>
    </w:p>
    <w:p w14:paraId="0535F26F" w14:textId="77777777" w:rsidR="00F27890" w:rsidRPr="00465500" w:rsidRDefault="00F27890" w:rsidP="00465500">
      <w:pPr>
        <w:pStyle w:val="ListParagraph"/>
        <w:widowControl/>
        <w:numPr>
          <w:ilvl w:val="0"/>
          <w:numId w:val="36"/>
        </w:numPr>
        <w:tabs>
          <w:tab w:val="left" w:pos="-1584"/>
          <w:tab w:val="left" w:pos="2448"/>
          <w:tab w:val="left" w:pos="3600"/>
          <w:tab w:val="left" w:pos="4752"/>
          <w:tab w:val="left" w:pos="5904"/>
          <w:tab w:val="left" w:pos="7056"/>
          <w:tab w:val="left" w:pos="8208"/>
          <w:tab w:val="left" w:pos="9360"/>
        </w:tabs>
        <w:autoSpaceDE/>
        <w:autoSpaceDN/>
        <w:adjustRightInd/>
        <w:contextualSpacing/>
        <w:rPr>
          <w:rFonts w:cs="Arial"/>
          <w:bCs/>
          <w:color w:val="002060"/>
          <w:sz w:val="22"/>
          <w:szCs w:val="22"/>
        </w:rPr>
      </w:pPr>
      <w:r w:rsidRPr="00465500">
        <w:rPr>
          <w:rFonts w:cs="Arial"/>
          <w:bCs/>
          <w:color w:val="002060"/>
          <w:sz w:val="22"/>
          <w:szCs w:val="22"/>
        </w:rPr>
        <w:t>Third-party reproduction</w:t>
      </w:r>
    </w:p>
    <w:p w14:paraId="01A23AA2" w14:textId="77777777" w:rsidR="00F27890" w:rsidRPr="00465500" w:rsidRDefault="00F27890" w:rsidP="00465500">
      <w:pPr>
        <w:pStyle w:val="ListParagraph"/>
        <w:widowControl/>
        <w:numPr>
          <w:ilvl w:val="1"/>
          <w:numId w:val="36"/>
        </w:numPr>
        <w:tabs>
          <w:tab w:val="left" w:pos="-1584"/>
          <w:tab w:val="left" w:pos="2448"/>
          <w:tab w:val="left" w:pos="3600"/>
          <w:tab w:val="left" w:pos="4752"/>
          <w:tab w:val="left" w:pos="5904"/>
          <w:tab w:val="left" w:pos="7056"/>
          <w:tab w:val="left" w:pos="8208"/>
          <w:tab w:val="left" w:pos="9360"/>
        </w:tabs>
        <w:autoSpaceDE/>
        <w:autoSpaceDN/>
        <w:adjustRightInd/>
        <w:contextualSpacing/>
        <w:rPr>
          <w:rFonts w:cs="Arial"/>
          <w:bCs/>
          <w:color w:val="002060"/>
          <w:sz w:val="22"/>
          <w:szCs w:val="22"/>
        </w:rPr>
      </w:pPr>
      <w:r w:rsidRPr="00465500">
        <w:rPr>
          <w:rFonts w:cs="Arial"/>
          <w:bCs/>
          <w:color w:val="002060"/>
          <w:sz w:val="22"/>
          <w:szCs w:val="22"/>
        </w:rPr>
        <w:t xml:space="preserve">Egg, sperm and embryo donor recruitment </w:t>
      </w:r>
    </w:p>
    <w:p w14:paraId="47B01611" w14:textId="77777777" w:rsidR="00F27890" w:rsidRPr="00465500" w:rsidRDefault="00F27890" w:rsidP="00465500">
      <w:pPr>
        <w:pStyle w:val="ListParagraph"/>
        <w:widowControl/>
        <w:numPr>
          <w:ilvl w:val="1"/>
          <w:numId w:val="36"/>
        </w:numPr>
        <w:tabs>
          <w:tab w:val="left" w:pos="-1584"/>
          <w:tab w:val="left" w:pos="2448"/>
          <w:tab w:val="left" w:pos="3600"/>
          <w:tab w:val="left" w:pos="4752"/>
          <w:tab w:val="left" w:pos="5904"/>
          <w:tab w:val="left" w:pos="7056"/>
          <w:tab w:val="left" w:pos="8208"/>
          <w:tab w:val="left" w:pos="9360"/>
        </w:tabs>
        <w:autoSpaceDE/>
        <w:autoSpaceDN/>
        <w:adjustRightInd/>
        <w:contextualSpacing/>
        <w:rPr>
          <w:rFonts w:cs="Arial"/>
          <w:bCs/>
          <w:color w:val="002060"/>
          <w:sz w:val="22"/>
          <w:szCs w:val="22"/>
        </w:rPr>
      </w:pPr>
      <w:r w:rsidRPr="00465500">
        <w:rPr>
          <w:rFonts w:cs="Arial"/>
          <w:bCs/>
          <w:color w:val="002060"/>
          <w:sz w:val="22"/>
          <w:szCs w:val="22"/>
        </w:rPr>
        <w:t>Recipients for eggs, sperm and embryos</w:t>
      </w:r>
    </w:p>
    <w:p w14:paraId="494B7360" w14:textId="77777777" w:rsidR="00F27890" w:rsidRPr="00465500" w:rsidRDefault="00F27890" w:rsidP="00465500">
      <w:pPr>
        <w:pStyle w:val="ListParagraph"/>
        <w:widowControl/>
        <w:numPr>
          <w:ilvl w:val="1"/>
          <w:numId w:val="36"/>
        </w:numPr>
        <w:tabs>
          <w:tab w:val="left" w:pos="-1584"/>
          <w:tab w:val="left" w:pos="2448"/>
          <w:tab w:val="left" w:pos="3600"/>
          <w:tab w:val="left" w:pos="4752"/>
          <w:tab w:val="left" w:pos="5904"/>
          <w:tab w:val="left" w:pos="7056"/>
          <w:tab w:val="left" w:pos="8208"/>
          <w:tab w:val="left" w:pos="9360"/>
        </w:tabs>
        <w:autoSpaceDE/>
        <w:autoSpaceDN/>
        <w:adjustRightInd/>
        <w:contextualSpacing/>
        <w:rPr>
          <w:rFonts w:cs="Arial"/>
          <w:bCs/>
          <w:color w:val="002060"/>
          <w:sz w:val="22"/>
          <w:szCs w:val="22"/>
        </w:rPr>
      </w:pPr>
      <w:r w:rsidRPr="00465500">
        <w:rPr>
          <w:rFonts w:cs="Arial"/>
          <w:bCs/>
          <w:color w:val="002060"/>
          <w:sz w:val="22"/>
          <w:szCs w:val="22"/>
        </w:rPr>
        <w:t xml:space="preserve">Surrogacy </w:t>
      </w:r>
    </w:p>
    <w:p w14:paraId="6E961013" w14:textId="77777777" w:rsidR="00F27890" w:rsidRPr="00465500" w:rsidRDefault="00F27890" w:rsidP="00465500">
      <w:pPr>
        <w:pStyle w:val="ListParagraph"/>
        <w:widowControl/>
        <w:numPr>
          <w:ilvl w:val="0"/>
          <w:numId w:val="36"/>
        </w:numPr>
        <w:tabs>
          <w:tab w:val="left" w:pos="-1584"/>
          <w:tab w:val="left" w:pos="2448"/>
          <w:tab w:val="left" w:pos="3600"/>
          <w:tab w:val="left" w:pos="4752"/>
          <w:tab w:val="left" w:pos="5904"/>
          <w:tab w:val="left" w:pos="7056"/>
          <w:tab w:val="left" w:pos="8208"/>
          <w:tab w:val="left" w:pos="9360"/>
        </w:tabs>
        <w:autoSpaceDE/>
        <w:autoSpaceDN/>
        <w:adjustRightInd/>
        <w:contextualSpacing/>
        <w:rPr>
          <w:rFonts w:cs="Arial"/>
          <w:bCs/>
          <w:color w:val="002060"/>
          <w:sz w:val="22"/>
          <w:szCs w:val="22"/>
        </w:rPr>
      </w:pPr>
      <w:r w:rsidRPr="00465500">
        <w:rPr>
          <w:rFonts w:cs="Arial"/>
          <w:bCs/>
          <w:color w:val="002060"/>
          <w:sz w:val="22"/>
          <w:szCs w:val="22"/>
        </w:rPr>
        <w:lastRenderedPageBreak/>
        <w:t>Fertility preservation</w:t>
      </w:r>
    </w:p>
    <w:p w14:paraId="0DF39FD1" w14:textId="77777777" w:rsidR="00F27890" w:rsidRPr="00465500" w:rsidRDefault="00F27890" w:rsidP="00465500">
      <w:pPr>
        <w:pStyle w:val="ListParagraph"/>
        <w:widowControl/>
        <w:numPr>
          <w:ilvl w:val="0"/>
          <w:numId w:val="36"/>
        </w:numPr>
        <w:tabs>
          <w:tab w:val="left" w:pos="-1584"/>
          <w:tab w:val="left" w:pos="2448"/>
          <w:tab w:val="left" w:pos="3600"/>
          <w:tab w:val="left" w:pos="4752"/>
          <w:tab w:val="left" w:pos="5904"/>
          <w:tab w:val="left" w:pos="7056"/>
          <w:tab w:val="left" w:pos="8208"/>
          <w:tab w:val="left" w:pos="9360"/>
        </w:tabs>
        <w:autoSpaceDE/>
        <w:autoSpaceDN/>
        <w:adjustRightInd/>
        <w:contextualSpacing/>
        <w:rPr>
          <w:rFonts w:cs="Arial"/>
          <w:bCs/>
          <w:color w:val="002060"/>
          <w:sz w:val="22"/>
          <w:szCs w:val="22"/>
        </w:rPr>
      </w:pPr>
      <w:r w:rsidRPr="00465500">
        <w:rPr>
          <w:rFonts w:cs="Arial"/>
          <w:bCs/>
          <w:color w:val="002060"/>
          <w:sz w:val="22"/>
          <w:szCs w:val="22"/>
        </w:rPr>
        <w:t>PGT service – deals with patients from all over Scotland</w:t>
      </w:r>
    </w:p>
    <w:p w14:paraId="5646D297" w14:textId="77777777" w:rsidR="00F27890" w:rsidRPr="00465500" w:rsidRDefault="00F27890" w:rsidP="00465500">
      <w:pPr>
        <w:pStyle w:val="ListParagraph"/>
        <w:widowControl/>
        <w:numPr>
          <w:ilvl w:val="0"/>
          <w:numId w:val="36"/>
        </w:numPr>
        <w:tabs>
          <w:tab w:val="left" w:pos="-1584"/>
          <w:tab w:val="left" w:pos="2448"/>
          <w:tab w:val="left" w:pos="3600"/>
          <w:tab w:val="left" w:pos="4752"/>
          <w:tab w:val="left" w:pos="5904"/>
          <w:tab w:val="left" w:pos="7056"/>
          <w:tab w:val="left" w:pos="8208"/>
          <w:tab w:val="left" w:pos="9360"/>
        </w:tabs>
        <w:autoSpaceDE/>
        <w:autoSpaceDN/>
        <w:adjustRightInd/>
        <w:contextualSpacing/>
        <w:rPr>
          <w:rFonts w:cs="Arial"/>
          <w:bCs/>
          <w:color w:val="002060"/>
          <w:sz w:val="22"/>
          <w:szCs w:val="22"/>
        </w:rPr>
      </w:pPr>
      <w:r w:rsidRPr="00465500">
        <w:rPr>
          <w:rFonts w:cs="Arial"/>
          <w:bCs/>
          <w:color w:val="002060"/>
          <w:sz w:val="22"/>
          <w:szCs w:val="22"/>
        </w:rPr>
        <w:t>Male Infertility problems including SSR and treatments for hypogonadal men.</w:t>
      </w:r>
    </w:p>
    <w:p w14:paraId="7609D780" w14:textId="77777777" w:rsidR="00F27890" w:rsidRPr="00465500" w:rsidRDefault="00F27890" w:rsidP="00465500">
      <w:pPr>
        <w:tabs>
          <w:tab w:val="left" w:pos="-1584"/>
          <w:tab w:val="left" w:pos="2448"/>
          <w:tab w:val="left" w:pos="3600"/>
          <w:tab w:val="left" w:pos="4752"/>
          <w:tab w:val="left" w:pos="5904"/>
          <w:tab w:val="left" w:pos="7056"/>
          <w:tab w:val="left" w:pos="8208"/>
          <w:tab w:val="left" w:pos="9360"/>
        </w:tabs>
        <w:rPr>
          <w:rFonts w:ascii="Arial" w:hAnsi="Arial" w:cs="Arial"/>
          <w:bCs/>
          <w:color w:val="002060"/>
          <w:sz w:val="22"/>
          <w:szCs w:val="22"/>
        </w:rPr>
      </w:pPr>
    </w:p>
    <w:p w14:paraId="729D31DF" w14:textId="77777777" w:rsidR="00F27890" w:rsidRPr="00465500" w:rsidRDefault="00F27890" w:rsidP="00465500">
      <w:pPr>
        <w:tabs>
          <w:tab w:val="left" w:pos="-1584"/>
          <w:tab w:val="left" w:pos="2448"/>
          <w:tab w:val="left" w:pos="3600"/>
          <w:tab w:val="left" w:pos="4752"/>
          <w:tab w:val="left" w:pos="5904"/>
          <w:tab w:val="left" w:pos="7056"/>
          <w:tab w:val="left" w:pos="8208"/>
          <w:tab w:val="left" w:pos="9360"/>
        </w:tabs>
        <w:rPr>
          <w:rFonts w:ascii="Arial" w:hAnsi="Arial" w:cs="Arial"/>
          <w:b/>
          <w:color w:val="002060"/>
          <w:sz w:val="22"/>
          <w:szCs w:val="22"/>
          <w:u w:val="single"/>
        </w:rPr>
      </w:pPr>
      <w:r w:rsidRPr="00465500">
        <w:rPr>
          <w:rFonts w:ascii="Arial" w:hAnsi="Arial" w:cs="Arial"/>
          <w:b/>
          <w:color w:val="002060"/>
          <w:sz w:val="22"/>
          <w:szCs w:val="22"/>
          <w:u w:val="single"/>
        </w:rPr>
        <w:t>Clinics in GRI/ACS</w:t>
      </w:r>
    </w:p>
    <w:p w14:paraId="138F3944" w14:textId="77777777" w:rsidR="00F27890" w:rsidRPr="00465500" w:rsidRDefault="00F27890" w:rsidP="00465500">
      <w:pPr>
        <w:tabs>
          <w:tab w:val="left" w:pos="-1584"/>
          <w:tab w:val="left" w:pos="2448"/>
          <w:tab w:val="left" w:pos="3600"/>
          <w:tab w:val="left" w:pos="4752"/>
          <w:tab w:val="left" w:pos="5904"/>
          <w:tab w:val="left" w:pos="7056"/>
          <w:tab w:val="left" w:pos="8208"/>
          <w:tab w:val="left" w:pos="9360"/>
        </w:tabs>
        <w:rPr>
          <w:rFonts w:ascii="Arial" w:hAnsi="Arial" w:cs="Arial"/>
          <w:bCs/>
          <w:color w:val="002060"/>
          <w:sz w:val="22"/>
          <w:szCs w:val="22"/>
        </w:rPr>
      </w:pPr>
      <w:r w:rsidRPr="00465500">
        <w:rPr>
          <w:rFonts w:ascii="Arial" w:hAnsi="Arial" w:cs="Arial"/>
          <w:bCs/>
          <w:color w:val="002060"/>
          <w:sz w:val="22"/>
          <w:szCs w:val="22"/>
        </w:rPr>
        <w:t>Secondary and Tertiary fertility clinics are run within the ACS. In addition, several specialist clinics are run at regular intervals.</w:t>
      </w:r>
    </w:p>
    <w:p w14:paraId="7894A5EA" w14:textId="77777777" w:rsidR="00F27890" w:rsidRPr="00465500" w:rsidRDefault="00F27890" w:rsidP="00465500">
      <w:pPr>
        <w:pStyle w:val="ListParagraph"/>
        <w:widowControl/>
        <w:numPr>
          <w:ilvl w:val="0"/>
          <w:numId w:val="38"/>
        </w:numPr>
        <w:tabs>
          <w:tab w:val="left" w:pos="-1584"/>
          <w:tab w:val="left" w:pos="2448"/>
          <w:tab w:val="left" w:pos="3600"/>
          <w:tab w:val="left" w:pos="4752"/>
          <w:tab w:val="left" w:pos="5904"/>
          <w:tab w:val="left" w:pos="7056"/>
          <w:tab w:val="left" w:pos="8208"/>
          <w:tab w:val="left" w:pos="9360"/>
        </w:tabs>
        <w:autoSpaceDE/>
        <w:autoSpaceDN/>
        <w:adjustRightInd/>
        <w:contextualSpacing/>
        <w:rPr>
          <w:rFonts w:cs="Arial"/>
          <w:bCs/>
          <w:color w:val="002060"/>
          <w:sz w:val="22"/>
          <w:szCs w:val="22"/>
        </w:rPr>
      </w:pPr>
      <w:r w:rsidRPr="00465500">
        <w:rPr>
          <w:rFonts w:cs="Arial"/>
          <w:bCs/>
          <w:color w:val="002060"/>
          <w:sz w:val="22"/>
          <w:szCs w:val="22"/>
        </w:rPr>
        <w:t>Oocyte donation clinic – weekly</w:t>
      </w:r>
    </w:p>
    <w:p w14:paraId="79ADF565" w14:textId="77777777" w:rsidR="00F27890" w:rsidRPr="00465500" w:rsidRDefault="00F27890" w:rsidP="00465500">
      <w:pPr>
        <w:pStyle w:val="ListParagraph"/>
        <w:widowControl/>
        <w:numPr>
          <w:ilvl w:val="0"/>
          <w:numId w:val="38"/>
        </w:numPr>
        <w:tabs>
          <w:tab w:val="left" w:pos="-1584"/>
          <w:tab w:val="left" w:pos="2448"/>
          <w:tab w:val="left" w:pos="3600"/>
          <w:tab w:val="left" w:pos="4752"/>
          <w:tab w:val="left" w:pos="5904"/>
          <w:tab w:val="left" w:pos="7056"/>
          <w:tab w:val="left" w:pos="8208"/>
          <w:tab w:val="left" w:pos="9360"/>
        </w:tabs>
        <w:autoSpaceDE/>
        <w:autoSpaceDN/>
        <w:adjustRightInd/>
        <w:contextualSpacing/>
        <w:rPr>
          <w:rFonts w:cs="Arial"/>
          <w:bCs/>
          <w:color w:val="002060"/>
          <w:sz w:val="22"/>
          <w:szCs w:val="22"/>
        </w:rPr>
      </w:pPr>
      <w:r w:rsidRPr="00465500">
        <w:rPr>
          <w:rFonts w:cs="Arial"/>
          <w:bCs/>
          <w:color w:val="002060"/>
          <w:sz w:val="22"/>
          <w:szCs w:val="22"/>
        </w:rPr>
        <w:t>Fertility preservation clinic - weekly</w:t>
      </w:r>
    </w:p>
    <w:p w14:paraId="21AC1968" w14:textId="77777777" w:rsidR="00F27890" w:rsidRPr="00465500" w:rsidRDefault="00F27890" w:rsidP="00465500">
      <w:pPr>
        <w:pStyle w:val="ListParagraph"/>
        <w:widowControl/>
        <w:numPr>
          <w:ilvl w:val="0"/>
          <w:numId w:val="38"/>
        </w:numPr>
        <w:tabs>
          <w:tab w:val="left" w:pos="-1584"/>
          <w:tab w:val="left" w:pos="2448"/>
          <w:tab w:val="left" w:pos="3600"/>
          <w:tab w:val="left" w:pos="4752"/>
          <w:tab w:val="left" w:pos="5904"/>
          <w:tab w:val="left" w:pos="7056"/>
          <w:tab w:val="left" w:pos="8208"/>
          <w:tab w:val="left" w:pos="9360"/>
        </w:tabs>
        <w:autoSpaceDE/>
        <w:autoSpaceDN/>
        <w:adjustRightInd/>
        <w:contextualSpacing/>
        <w:rPr>
          <w:rFonts w:cs="Arial"/>
          <w:bCs/>
          <w:color w:val="002060"/>
          <w:sz w:val="22"/>
          <w:szCs w:val="22"/>
        </w:rPr>
      </w:pPr>
      <w:r w:rsidRPr="00465500">
        <w:rPr>
          <w:rFonts w:cs="Arial"/>
          <w:bCs/>
          <w:color w:val="002060"/>
          <w:sz w:val="22"/>
          <w:szCs w:val="22"/>
        </w:rPr>
        <w:t>Male Infertility clinic – Fortnightly, joint clinic run with the Urologists.</w:t>
      </w:r>
    </w:p>
    <w:p w14:paraId="62576C0B" w14:textId="77777777" w:rsidR="00F27890" w:rsidRPr="00465500" w:rsidRDefault="00F27890" w:rsidP="00465500">
      <w:pPr>
        <w:pStyle w:val="ListParagraph"/>
        <w:widowControl/>
        <w:numPr>
          <w:ilvl w:val="0"/>
          <w:numId w:val="38"/>
        </w:numPr>
        <w:tabs>
          <w:tab w:val="left" w:pos="-1584"/>
          <w:tab w:val="left" w:pos="2448"/>
          <w:tab w:val="left" w:pos="3600"/>
          <w:tab w:val="left" w:pos="4752"/>
          <w:tab w:val="left" w:pos="5904"/>
          <w:tab w:val="left" w:pos="7056"/>
          <w:tab w:val="left" w:pos="8208"/>
          <w:tab w:val="left" w:pos="9360"/>
        </w:tabs>
        <w:autoSpaceDE/>
        <w:autoSpaceDN/>
        <w:adjustRightInd/>
        <w:contextualSpacing/>
        <w:rPr>
          <w:rFonts w:cs="Arial"/>
          <w:bCs/>
          <w:color w:val="002060"/>
          <w:sz w:val="22"/>
          <w:szCs w:val="22"/>
        </w:rPr>
      </w:pPr>
      <w:r w:rsidRPr="00465500">
        <w:rPr>
          <w:rFonts w:cs="Arial"/>
          <w:bCs/>
          <w:color w:val="002060"/>
          <w:sz w:val="22"/>
          <w:szCs w:val="22"/>
        </w:rPr>
        <w:t>PGT clinic – fortnightly</w:t>
      </w:r>
    </w:p>
    <w:p w14:paraId="4ED8C3DA" w14:textId="77777777" w:rsidR="00F27890" w:rsidRPr="00465500" w:rsidRDefault="00F27890" w:rsidP="00465500">
      <w:pPr>
        <w:pStyle w:val="ListParagraph"/>
        <w:widowControl/>
        <w:numPr>
          <w:ilvl w:val="0"/>
          <w:numId w:val="38"/>
        </w:numPr>
        <w:tabs>
          <w:tab w:val="left" w:pos="-1584"/>
          <w:tab w:val="left" w:pos="2448"/>
          <w:tab w:val="left" w:pos="3600"/>
          <w:tab w:val="left" w:pos="4752"/>
          <w:tab w:val="left" w:pos="5904"/>
          <w:tab w:val="left" w:pos="7056"/>
          <w:tab w:val="left" w:pos="8208"/>
          <w:tab w:val="left" w:pos="9360"/>
        </w:tabs>
        <w:autoSpaceDE/>
        <w:autoSpaceDN/>
        <w:adjustRightInd/>
        <w:contextualSpacing/>
        <w:rPr>
          <w:rFonts w:cs="Arial"/>
          <w:bCs/>
          <w:color w:val="002060"/>
          <w:sz w:val="22"/>
          <w:szCs w:val="22"/>
        </w:rPr>
      </w:pPr>
      <w:r w:rsidRPr="00465500">
        <w:rPr>
          <w:rFonts w:cs="Arial"/>
          <w:bCs/>
          <w:color w:val="002060"/>
          <w:sz w:val="22"/>
          <w:szCs w:val="22"/>
        </w:rPr>
        <w:t>Surrogacy clinic – monthly</w:t>
      </w:r>
    </w:p>
    <w:p w14:paraId="6CDE6493" w14:textId="77777777" w:rsidR="00F27890" w:rsidRPr="00465500" w:rsidRDefault="00F27890" w:rsidP="00465500">
      <w:pPr>
        <w:widowControl w:val="0"/>
        <w:rPr>
          <w:rFonts w:ascii="Arial" w:hAnsi="Arial" w:cs="Arial"/>
          <w:b/>
          <w:color w:val="002060"/>
          <w:sz w:val="22"/>
          <w:szCs w:val="22"/>
        </w:rPr>
      </w:pPr>
    </w:p>
    <w:p w14:paraId="2AC54833" w14:textId="77777777" w:rsidR="00F27890" w:rsidRPr="00465500" w:rsidRDefault="00F27890" w:rsidP="00465500">
      <w:pPr>
        <w:tabs>
          <w:tab w:val="left" w:pos="-1584"/>
          <w:tab w:val="left" w:pos="2448"/>
          <w:tab w:val="left" w:pos="3600"/>
          <w:tab w:val="left" w:pos="4752"/>
          <w:tab w:val="left" w:pos="5904"/>
          <w:tab w:val="left" w:pos="7056"/>
          <w:tab w:val="left" w:pos="8208"/>
          <w:tab w:val="left" w:pos="9360"/>
        </w:tabs>
        <w:rPr>
          <w:rFonts w:ascii="Arial" w:hAnsi="Arial" w:cs="Arial"/>
          <w:b/>
          <w:color w:val="002060"/>
          <w:sz w:val="22"/>
          <w:szCs w:val="22"/>
        </w:rPr>
      </w:pPr>
      <w:r w:rsidRPr="00465500">
        <w:rPr>
          <w:rFonts w:ascii="Arial" w:hAnsi="Arial" w:cs="Arial"/>
          <w:b/>
          <w:color w:val="002060"/>
          <w:sz w:val="22"/>
          <w:szCs w:val="22"/>
        </w:rPr>
        <w:t>Other specialist clinics:</w:t>
      </w:r>
    </w:p>
    <w:p w14:paraId="6D6F9C79" w14:textId="77777777" w:rsidR="00F27890" w:rsidRPr="00465500" w:rsidRDefault="00F27890" w:rsidP="00465500">
      <w:pPr>
        <w:tabs>
          <w:tab w:val="left" w:pos="-1584"/>
          <w:tab w:val="left" w:pos="2448"/>
          <w:tab w:val="left" w:pos="3600"/>
          <w:tab w:val="left" w:pos="4752"/>
          <w:tab w:val="left" w:pos="5904"/>
          <w:tab w:val="left" w:pos="7056"/>
          <w:tab w:val="left" w:pos="8208"/>
          <w:tab w:val="left" w:pos="9360"/>
        </w:tabs>
        <w:rPr>
          <w:rFonts w:ascii="Arial" w:hAnsi="Arial" w:cs="Arial"/>
          <w:bCs/>
          <w:color w:val="002060"/>
          <w:sz w:val="22"/>
          <w:szCs w:val="22"/>
        </w:rPr>
      </w:pPr>
      <w:r w:rsidRPr="00465500">
        <w:rPr>
          <w:rFonts w:ascii="Arial" w:hAnsi="Arial" w:cs="Arial"/>
          <w:bCs/>
          <w:color w:val="002060"/>
          <w:sz w:val="22"/>
          <w:szCs w:val="22"/>
        </w:rPr>
        <w:t>Close links exist between colleagues in Endocrinology, Urology, Clinical Genetics, Endometriosis centre recently set up in the Queen Elizabeth University Hospital.</w:t>
      </w:r>
    </w:p>
    <w:p w14:paraId="6DD2C6E4" w14:textId="77777777" w:rsidR="00F27890" w:rsidRPr="00465500" w:rsidRDefault="00F27890" w:rsidP="00465500">
      <w:pPr>
        <w:pStyle w:val="Default"/>
        <w:ind w:left="360" w:hanging="360"/>
        <w:rPr>
          <w:b/>
          <w:bCs/>
          <w:color w:val="002060"/>
          <w:sz w:val="22"/>
          <w:szCs w:val="22"/>
        </w:rPr>
      </w:pPr>
    </w:p>
    <w:p w14:paraId="4A24F943" w14:textId="77777777" w:rsidR="00F27890" w:rsidRPr="00465500" w:rsidRDefault="00F27890" w:rsidP="00465500">
      <w:pPr>
        <w:pStyle w:val="Default"/>
        <w:rPr>
          <w:b/>
          <w:bCs/>
          <w:color w:val="002060"/>
          <w:sz w:val="22"/>
          <w:szCs w:val="22"/>
        </w:rPr>
      </w:pPr>
      <w:r w:rsidRPr="00465500">
        <w:rPr>
          <w:b/>
          <w:bCs/>
          <w:color w:val="002060"/>
          <w:sz w:val="22"/>
          <w:szCs w:val="22"/>
        </w:rPr>
        <w:t>Surgical procedures in GRI - ACS</w:t>
      </w:r>
    </w:p>
    <w:p w14:paraId="077B507E" w14:textId="77777777" w:rsidR="00F27890" w:rsidRPr="00465500" w:rsidRDefault="00F27890" w:rsidP="00465500">
      <w:pPr>
        <w:pStyle w:val="Default"/>
        <w:numPr>
          <w:ilvl w:val="0"/>
          <w:numId w:val="40"/>
        </w:numPr>
        <w:rPr>
          <w:color w:val="002060"/>
          <w:sz w:val="22"/>
          <w:szCs w:val="22"/>
        </w:rPr>
      </w:pPr>
      <w:r w:rsidRPr="00465500">
        <w:rPr>
          <w:color w:val="002060"/>
          <w:sz w:val="22"/>
          <w:szCs w:val="22"/>
        </w:rPr>
        <w:t>There is a dedicated theatre list 7 days a week with five days of egg collections and 7 days of embryo transfers.</w:t>
      </w:r>
    </w:p>
    <w:p w14:paraId="20CB9A63" w14:textId="77777777" w:rsidR="00F27890" w:rsidRPr="00465500" w:rsidRDefault="00F27890" w:rsidP="00465500">
      <w:pPr>
        <w:pStyle w:val="Default"/>
        <w:numPr>
          <w:ilvl w:val="0"/>
          <w:numId w:val="40"/>
        </w:numPr>
        <w:rPr>
          <w:color w:val="002060"/>
          <w:sz w:val="22"/>
          <w:szCs w:val="22"/>
        </w:rPr>
      </w:pPr>
      <w:r w:rsidRPr="00465500">
        <w:rPr>
          <w:color w:val="002060"/>
          <w:sz w:val="22"/>
          <w:szCs w:val="22"/>
        </w:rPr>
        <w:t>Surgical Sperm Retrieval procedures are performed by the Urologists on their lists with facilities for micro-TESE</w:t>
      </w:r>
    </w:p>
    <w:p w14:paraId="3DEE8CAD" w14:textId="77777777" w:rsidR="00F27890" w:rsidRPr="00465500" w:rsidRDefault="00F27890" w:rsidP="00465500">
      <w:pPr>
        <w:pStyle w:val="Default"/>
        <w:rPr>
          <w:color w:val="002060"/>
          <w:sz w:val="22"/>
          <w:szCs w:val="22"/>
        </w:rPr>
      </w:pPr>
    </w:p>
    <w:p w14:paraId="68C80872" w14:textId="09E4E0FE" w:rsidR="00F27890" w:rsidRPr="00465500" w:rsidRDefault="00F27890" w:rsidP="00465500">
      <w:pPr>
        <w:suppressAutoHyphens/>
        <w:rPr>
          <w:rFonts w:ascii="Arial" w:hAnsi="Arial" w:cs="Arial"/>
          <w:bCs/>
          <w:color w:val="002060"/>
          <w:sz w:val="22"/>
          <w:szCs w:val="22"/>
        </w:rPr>
      </w:pPr>
      <w:r w:rsidRPr="00465500">
        <w:rPr>
          <w:rFonts w:ascii="Arial" w:hAnsi="Arial" w:cs="Arial"/>
          <w:bCs/>
          <w:color w:val="002060"/>
          <w:sz w:val="22"/>
          <w:szCs w:val="22"/>
        </w:rPr>
        <w:t>In-patient operating facilities are based in the main theatres in Glasgow Royal Infirmary, Queen Elizabeth University Hospital and Royal Alexandra Hospital in Paisley respectively.</w:t>
      </w:r>
    </w:p>
    <w:p w14:paraId="5CF8FB71" w14:textId="77777777" w:rsidR="00F27890" w:rsidRPr="00465500" w:rsidRDefault="00F27890" w:rsidP="00465500">
      <w:pPr>
        <w:pStyle w:val="Default"/>
        <w:rPr>
          <w:color w:val="002060"/>
          <w:sz w:val="22"/>
          <w:szCs w:val="22"/>
        </w:rPr>
      </w:pPr>
    </w:p>
    <w:p w14:paraId="56D30BD2" w14:textId="77777777" w:rsidR="00F27890" w:rsidRPr="00465500" w:rsidRDefault="00F27890" w:rsidP="00465500">
      <w:pPr>
        <w:pStyle w:val="Default"/>
        <w:ind w:left="360" w:hanging="360"/>
        <w:rPr>
          <w:b/>
          <w:bCs/>
          <w:color w:val="002060"/>
          <w:sz w:val="22"/>
          <w:szCs w:val="22"/>
        </w:rPr>
      </w:pPr>
      <w:r w:rsidRPr="00465500">
        <w:rPr>
          <w:b/>
          <w:bCs/>
          <w:color w:val="002060"/>
          <w:sz w:val="22"/>
          <w:szCs w:val="22"/>
        </w:rPr>
        <w:t>Multidisciplinary meetings:</w:t>
      </w:r>
    </w:p>
    <w:p w14:paraId="79795519" w14:textId="77777777" w:rsidR="00F27890" w:rsidRPr="00465500" w:rsidRDefault="00F27890" w:rsidP="00465500">
      <w:pPr>
        <w:pStyle w:val="Default"/>
        <w:ind w:left="360" w:hanging="360"/>
        <w:rPr>
          <w:color w:val="002060"/>
          <w:sz w:val="22"/>
          <w:szCs w:val="22"/>
        </w:rPr>
      </w:pPr>
      <w:r w:rsidRPr="00465500">
        <w:rPr>
          <w:color w:val="002060"/>
          <w:sz w:val="22"/>
          <w:szCs w:val="22"/>
        </w:rPr>
        <w:t>There are regular multidisciplinary meetings that serve as a forum for teaching and for discussion of complex clinical, quality management and ethical issues.</w:t>
      </w:r>
    </w:p>
    <w:p w14:paraId="3EC289CE" w14:textId="77777777" w:rsidR="00F27890" w:rsidRPr="00465500" w:rsidRDefault="00F27890" w:rsidP="00465500">
      <w:pPr>
        <w:pStyle w:val="Default"/>
        <w:numPr>
          <w:ilvl w:val="0"/>
          <w:numId w:val="41"/>
        </w:numPr>
        <w:rPr>
          <w:color w:val="002060"/>
          <w:sz w:val="22"/>
          <w:szCs w:val="22"/>
        </w:rPr>
      </w:pPr>
      <w:r w:rsidRPr="00465500">
        <w:rPr>
          <w:color w:val="002060"/>
          <w:sz w:val="22"/>
          <w:szCs w:val="22"/>
        </w:rPr>
        <w:t>Daily lunchtime meeting for decision making of ongoing cases.</w:t>
      </w:r>
    </w:p>
    <w:p w14:paraId="482D8910" w14:textId="77777777" w:rsidR="00F27890" w:rsidRPr="00465500" w:rsidRDefault="00F27890" w:rsidP="00465500">
      <w:pPr>
        <w:pStyle w:val="ListParagraph"/>
        <w:widowControl/>
        <w:numPr>
          <w:ilvl w:val="0"/>
          <w:numId w:val="39"/>
        </w:numPr>
        <w:autoSpaceDE/>
        <w:autoSpaceDN/>
        <w:adjustRightInd/>
        <w:spacing w:line="260" w:lineRule="atLeast"/>
        <w:contextualSpacing/>
        <w:rPr>
          <w:rFonts w:cs="Arial"/>
          <w:bCs/>
          <w:color w:val="002060"/>
          <w:sz w:val="22"/>
          <w:szCs w:val="22"/>
        </w:rPr>
      </w:pPr>
      <w:r w:rsidRPr="00465500">
        <w:rPr>
          <w:rFonts w:cs="Arial"/>
          <w:bCs/>
          <w:color w:val="002060"/>
          <w:sz w:val="22"/>
          <w:szCs w:val="22"/>
        </w:rPr>
        <w:t>Weekly Review meeting (Friday AM) with the embryologists to review all treated cases – successful and unsuccessful, in the prior week.</w:t>
      </w:r>
    </w:p>
    <w:p w14:paraId="15F013DD" w14:textId="77777777" w:rsidR="00F27890" w:rsidRPr="00465500" w:rsidRDefault="00F27890" w:rsidP="00465500">
      <w:pPr>
        <w:pStyle w:val="ListParagraph"/>
        <w:widowControl/>
        <w:numPr>
          <w:ilvl w:val="0"/>
          <w:numId w:val="39"/>
        </w:numPr>
        <w:autoSpaceDE/>
        <w:autoSpaceDN/>
        <w:adjustRightInd/>
        <w:spacing w:line="260" w:lineRule="atLeast"/>
        <w:contextualSpacing/>
        <w:rPr>
          <w:rFonts w:cs="Arial"/>
          <w:bCs/>
          <w:color w:val="002060"/>
          <w:sz w:val="22"/>
          <w:szCs w:val="22"/>
        </w:rPr>
      </w:pPr>
      <w:r w:rsidRPr="00465500">
        <w:rPr>
          <w:rFonts w:cs="Arial"/>
          <w:bCs/>
          <w:color w:val="002060"/>
          <w:sz w:val="22"/>
          <w:szCs w:val="22"/>
        </w:rPr>
        <w:t>Endometriosis multidisciplinary meetings where cases from the fertility centre are discussed – frequency as required.</w:t>
      </w:r>
    </w:p>
    <w:p w14:paraId="3636D216" w14:textId="77777777" w:rsidR="00F27890" w:rsidRPr="00465500" w:rsidRDefault="00F27890" w:rsidP="00465500">
      <w:pPr>
        <w:pStyle w:val="ListParagraph"/>
        <w:widowControl/>
        <w:numPr>
          <w:ilvl w:val="0"/>
          <w:numId w:val="39"/>
        </w:numPr>
        <w:autoSpaceDE/>
        <w:autoSpaceDN/>
        <w:adjustRightInd/>
        <w:spacing w:line="260" w:lineRule="atLeast"/>
        <w:contextualSpacing/>
        <w:rPr>
          <w:rFonts w:cs="Arial"/>
          <w:color w:val="002060"/>
          <w:sz w:val="22"/>
          <w:szCs w:val="22"/>
        </w:rPr>
      </w:pPr>
      <w:r w:rsidRPr="00465500">
        <w:rPr>
          <w:rFonts w:cs="Arial"/>
          <w:color w:val="002060"/>
          <w:sz w:val="22"/>
          <w:szCs w:val="22"/>
        </w:rPr>
        <w:t>Monthly Quality management meeting to review KPI’s and any relevant issues for service improvement.</w:t>
      </w:r>
    </w:p>
    <w:p w14:paraId="702676CC" w14:textId="77777777" w:rsidR="00F27890" w:rsidRPr="00465500" w:rsidRDefault="00F27890" w:rsidP="00465500">
      <w:pPr>
        <w:pStyle w:val="ListParagraph"/>
        <w:widowControl/>
        <w:numPr>
          <w:ilvl w:val="0"/>
          <w:numId w:val="39"/>
        </w:numPr>
        <w:autoSpaceDE/>
        <w:autoSpaceDN/>
        <w:adjustRightInd/>
        <w:spacing w:line="260" w:lineRule="atLeast"/>
        <w:contextualSpacing/>
        <w:rPr>
          <w:rFonts w:cs="Arial"/>
          <w:color w:val="002060"/>
          <w:sz w:val="22"/>
          <w:szCs w:val="22"/>
        </w:rPr>
      </w:pPr>
      <w:r w:rsidRPr="00465500">
        <w:rPr>
          <w:rFonts w:cs="Arial"/>
          <w:color w:val="002060"/>
          <w:sz w:val="22"/>
          <w:szCs w:val="22"/>
        </w:rPr>
        <w:t>Monthly MDT meeting</w:t>
      </w:r>
    </w:p>
    <w:p w14:paraId="0EA86407" w14:textId="77777777" w:rsidR="00F27890" w:rsidRPr="00465500" w:rsidRDefault="00F27890" w:rsidP="00465500">
      <w:pPr>
        <w:pStyle w:val="ListParagraph"/>
        <w:widowControl/>
        <w:numPr>
          <w:ilvl w:val="0"/>
          <w:numId w:val="39"/>
        </w:numPr>
        <w:autoSpaceDE/>
        <w:autoSpaceDN/>
        <w:adjustRightInd/>
        <w:spacing w:line="260" w:lineRule="atLeast"/>
        <w:contextualSpacing/>
        <w:rPr>
          <w:rFonts w:cs="Arial"/>
          <w:color w:val="002060"/>
          <w:sz w:val="22"/>
          <w:szCs w:val="22"/>
        </w:rPr>
      </w:pPr>
      <w:r w:rsidRPr="00465500">
        <w:rPr>
          <w:rFonts w:cs="Arial"/>
          <w:color w:val="002060"/>
          <w:sz w:val="22"/>
          <w:szCs w:val="22"/>
        </w:rPr>
        <w:t>Weekly meeting for all medics to discuss weekly cover and to discuss any complex cases arising during the week.</w:t>
      </w:r>
    </w:p>
    <w:p w14:paraId="6996D57C" w14:textId="77777777" w:rsidR="00F27890" w:rsidRPr="00465500" w:rsidRDefault="00F27890" w:rsidP="00465500">
      <w:pPr>
        <w:pStyle w:val="Default"/>
        <w:rPr>
          <w:color w:val="002060"/>
          <w:sz w:val="22"/>
          <w:szCs w:val="22"/>
        </w:rPr>
      </w:pPr>
    </w:p>
    <w:p w14:paraId="5A88F5F3" w14:textId="77777777" w:rsidR="00F27890" w:rsidRPr="00465500" w:rsidRDefault="00F27890" w:rsidP="00465500">
      <w:pPr>
        <w:pStyle w:val="Default"/>
        <w:ind w:left="360" w:hanging="360"/>
        <w:rPr>
          <w:b/>
          <w:bCs/>
          <w:color w:val="002060"/>
          <w:sz w:val="22"/>
          <w:szCs w:val="22"/>
        </w:rPr>
      </w:pPr>
      <w:r w:rsidRPr="00465500">
        <w:rPr>
          <w:b/>
          <w:bCs/>
          <w:color w:val="002060"/>
          <w:sz w:val="22"/>
          <w:szCs w:val="22"/>
        </w:rPr>
        <w:t xml:space="preserve">Teaching: </w:t>
      </w:r>
    </w:p>
    <w:p w14:paraId="53504770" w14:textId="77777777" w:rsidR="00F27890" w:rsidRPr="00465500" w:rsidRDefault="00F27890" w:rsidP="00465500">
      <w:pPr>
        <w:tabs>
          <w:tab w:val="left" w:pos="-1584"/>
          <w:tab w:val="left" w:pos="2448"/>
          <w:tab w:val="left" w:pos="3600"/>
          <w:tab w:val="left" w:pos="4752"/>
          <w:tab w:val="left" w:pos="5904"/>
          <w:tab w:val="left" w:pos="7056"/>
          <w:tab w:val="left" w:pos="8208"/>
          <w:tab w:val="left" w:pos="9360"/>
        </w:tabs>
        <w:rPr>
          <w:rFonts w:ascii="Arial" w:hAnsi="Arial" w:cs="Arial"/>
          <w:bCs/>
          <w:color w:val="002060"/>
          <w:sz w:val="22"/>
          <w:szCs w:val="22"/>
          <w:u w:val="single"/>
        </w:rPr>
      </w:pPr>
      <w:r w:rsidRPr="00465500">
        <w:rPr>
          <w:rFonts w:ascii="Arial" w:hAnsi="Arial" w:cs="Arial"/>
          <w:bCs/>
          <w:color w:val="002060"/>
          <w:sz w:val="22"/>
          <w:szCs w:val="22"/>
          <w:u w:val="single"/>
        </w:rPr>
        <w:t xml:space="preserve">Joint CPD sessions </w:t>
      </w:r>
    </w:p>
    <w:p w14:paraId="49D17D90" w14:textId="77777777" w:rsidR="00F27890" w:rsidRPr="00465500" w:rsidRDefault="00F27890" w:rsidP="00465500">
      <w:pPr>
        <w:tabs>
          <w:tab w:val="left" w:pos="-1584"/>
          <w:tab w:val="left" w:pos="2448"/>
          <w:tab w:val="left" w:pos="3600"/>
          <w:tab w:val="left" w:pos="4752"/>
          <w:tab w:val="left" w:pos="5904"/>
          <w:tab w:val="left" w:pos="7056"/>
          <w:tab w:val="left" w:pos="8208"/>
          <w:tab w:val="left" w:pos="9360"/>
        </w:tabs>
        <w:rPr>
          <w:rFonts w:ascii="Arial" w:hAnsi="Arial" w:cs="Arial"/>
          <w:color w:val="002060"/>
          <w:sz w:val="22"/>
          <w:szCs w:val="22"/>
        </w:rPr>
      </w:pPr>
      <w:r w:rsidRPr="00465500">
        <w:rPr>
          <w:rFonts w:ascii="Arial" w:hAnsi="Arial" w:cs="Arial"/>
          <w:bCs/>
          <w:color w:val="002060"/>
          <w:sz w:val="22"/>
          <w:szCs w:val="22"/>
        </w:rPr>
        <w:t xml:space="preserve">There are regular multidisciplinary CPD sessions organised within the unit and once a month by Fertility Scotland (Strategic network). </w:t>
      </w:r>
      <w:r w:rsidRPr="00465500">
        <w:rPr>
          <w:rFonts w:ascii="Arial" w:hAnsi="Arial" w:cs="Arial"/>
          <w:color w:val="002060"/>
          <w:sz w:val="22"/>
          <w:szCs w:val="22"/>
        </w:rPr>
        <w:t>The department is actively involved in teaching; the appointee will be expected to contribute to this and to be involved in the teaching and training of medical, nursing and paramedical students and staff as required.</w:t>
      </w:r>
    </w:p>
    <w:p w14:paraId="04CACA0B" w14:textId="77777777" w:rsidR="00F27890" w:rsidRPr="00465500" w:rsidRDefault="00F27890" w:rsidP="00465500">
      <w:pPr>
        <w:tabs>
          <w:tab w:val="left" w:pos="-1584"/>
          <w:tab w:val="left" w:pos="2448"/>
          <w:tab w:val="left" w:pos="3600"/>
          <w:tab w:val="left" w:pos="4752"/>
          <w:tab w:val="left" w:pos="5904"/>
          <w:tab w:val="left" w:pos="7056"/>
          <w:tab w:val="left" w:pos="8208"/>
          <w:tab w:val="left" w:pos="9360"/>
        </w:tabs>
        <w:rPr>
          <w:rFonts w:ascii="Arial" w:hAnsi="Arial" w:cs="Arial"/>
          <w:bCs/>
          <w:color w:val="002060"/>
          <w:sz w:val="22"/>
          <w:szCs w:val="22"/>
        </w:rPr>
      </w:pPr>
    </w:p>
    <w:p w14:paraId="72B5BB78" w14:textId="77777777" w:rsidR="00F27890" w:rsidRPr="00465500" w:rsidRDefault="00F27890" w:rsidP="00465500">
      <w:pPr>
        <w:tabs>
          <w:tab w:val="left" w:pos="-1584"/>
          <w:tab w:val="left" w:pos="2448"/>
          <w:tab w:val="left" w:pos="3600"/>
          <w:tab w:val="left" w:pos="4752"/>
          <w:tab w:val="left" w:pos="5904"/>
          <w:tab w:val="left" w:pos="7056"/>
          <w:tab w:val="left" w:pos="8208"/>
          <w:tab w:val="left" w:pos="9360"/>
        </w:tabs>
        <w:rPr>
          <w:rFonts w:ascii="Arial" w:hAnsi="Arial" w:cs="Arial"/>
          <w:b/>
          <w:color w:val="002060"/>
          <w:sz w:val="22"/>
          <w:szCs w:val="22"/>
        </w:rPr>
      </w:pPr>
      <w:r w:rsidRPr="00465500">
        <w:rPr>
          <w:rFonts w:ascii="Arial" w:hAnsi="Arial" w:cs="Arial"/>
          <w:b/>
          <w:color w:val="002060"/>
          <w:sz w:val="22"/>
          <w:szCs w:val="22"/>
        </w:rPr>
        <w:t>Research and Audit:</w:t>
      </w:r>
    </w:p>
    <w:p w14:paraId="40E5E2A1" w14:textId="77777777" w:rsidR="00F27890" w:rsidRPr="00465500" w:rsidRDefault="00F27890" w:rsidP="00465500">
      <w:pPr>
        <w:tabs>
          <w:tab w:val="left" w:pos="-1584"/>
          <w:tab w:val="left" w:pos="2448"/>
          <w:tab w:val="left" w:pos="3600"/>
          <w:tab w:val="left" w:pos="4752"/>
          <w:tab w:val="left" w:pos="5904"/>
          <w:tab w:val="left" w:pos="7056"/>
          <w:tab w:val="left" w:pos="8208"/>
          <w:tab w:val="left" w:pos="9360"/>
        </w:tabs>
        <w:rPr>
          <w:rFonts w:ascii="Arial" w:hAnsi="Arial" w:cs="Arial"/>
          <w:bCs/>
          <w:color w:val="002060"/>
          <w:sz w:val="22"/>
          <w:szCs w:val="22"/>
        </w:rPr>
      </w:pPr>
      <w:r w:rsidRPr="00465500">
        <w:rPr>
          <w:rFonts w:ascii="Arial" w:hAnsi="Arial" w:cs="Arial"/>
          <w:bCs/>
          <w:color w:val="002060"/>
          <w:sz w:val="22"/>
          <w:szCs w:val="22"/>
        </w:rPr>
        <w:t>With a wide variety of clinical activity and being a busy unit with close collaboration with the University of Glasgow, there are plenty of opportunities for research and audit.</w:t>
      </w:r>
    </w:p>
    <w:p w14:paraId="4E341407" w14:textId="77777777" w:rsidR="00F27890" w:rsidRPr="00465500" w:rsidRDefault="00F27890" w:rsidP="00465500">
      <w:pPr>
        <w:widowControl w:val="0"/>
        <w:rPr>
          <w:rFonts w:ascii="Arial" w:hAnsi="Arial" w:cs="Arial"/>
          <w:b/>
          <w:color w:val="002060"/>
          <w:sz w:val="22"/>
          <w:szCs w:val="22"/>
        </w:rPr>
      </w:pPr>
    </w:p>
    <w:p w14:paraId="3EF12CB5" w14:textId="77777777" w:rsidR="00F27890" w:rsidRPr="00465500" w:rsidRDefault="00F27890" w:rsidP="00465500">
      <w:pPr>
        <w:widowControl w:val="0"/>
        <w:rPr>
          <w:rFonts w:ascii="Arial" w:hAnsi="Arial" w:cs="Arial"/>
          <w:b/>
          <w:color w:val="002060"/>
          <w:sz w:val="22"/>
          <w:szCs w:val="22"/>
        </w:rPr>
      </w:pPr>
    </w:p>
    <w:p w14:paraId="454CDF44" w14:textId="77777777" w:rsidR="00F27890" w:rsidRPr="00465500" w:rsidRDefault="00F27890" w:rsidP="00465500">
      <w:pPr>
        <w:pStyle w:val="BodyText1"/>
        <w:spacing w:after="0"/>
        <w:jc w:val="left"/>
        <w:rPr>
          <w:rFonts w:ascii="Arial" w:hAnsi="Arial" w:cs="Arial"/>
          <w:color w:val="002060"/>
        </w:rPr>
      </w:pPr>
    </w:p>
    <w:p w14:paraId="311E006E" w14:textId="77777777" w:rsidR="00F27890" w:rsidRPr="00465500" w:rsidRDefault="00F27890" w:rsidP="00465500">
      <w:pPr>
        <w:pStyle w:val="BodyText1"/>
        <w:spacing w:after="0"/>
        <w:jc w:val="left"/>
        <w:rPr>
          <w:rFonts w:ascii="Arial" w:hAnsi="Arial" w:cs="Arial"/>
          <w:b/>
          <w:color w:val="002060"/>
        </w:rPr>
      </w:pPr>
      <w:r w:rsidRPr="00465500">
        <w:rPr>
          <w:rFonts w:ascii="Arial" w:hAnsi="Arial" w:cs="Arial"/>
          <w:b/>
          <w:color w:val="002060"/>
        </w:rPr>
        <w:t>Names of Consultant members:</w:t>
      </w:r>
    </w:p>
    <w:p w14:paraId="670355CC" w14:textId="77777777" w:rsidR="00F27890" w:rsidRPr="00465500" w:rsidRDefault="00F27890" w:rsidP="00465500">
      <w:pPr>
        <w:pStyle w:val="ListParagraph"/>
        <w:ind w:left="1441"/>
        <w:rPr>
          <w:rFonts w:cs="Arial"/>
          <w:color w:val="002060"/>
          <w:sz w:val="22"/>
          <w:szCs w:val="22"/>
        </w:rPr>
      </w:pPr>
    </w:p>
    <w:tbl>
      <w:tblPr>
        <w:tblW w:w="10188" w:type="dxa"/>
        <w:tblLook w:val="01E0" w:firstRow="1" w:lastRow="1" w:firstColumn="1" w:lastColumn="1" w:noHBand="0" w:noVBand="0"/>
      </w:tblPr>
      <w:tblGrid>
        <w:gridCol w:w="4578"/>
        <w:gridCol w:w="548"/>
        <w:gridCol w:w="5062"/>
      </w:tblGrid>
      <w:tr w:rsidR="00465500" w:rsidRPr="00465500" w14:paraId="68F3D391" w14:textId="77777777" w:rsidTr="009B0E98">
        <w:tc>
          <w:tcPr>
            <w:tcW w:w="5126" w:type="dxa"/>
            <w:gridSpan w:val="2"/>
          </w:tcPr>
          <w:p w14:paraId="05FF6B26" w14:textId="77777777" w:rsidR="00F27890" w:rsidRPr="00465500" w:rsidRDefault="00F27890" w:rsidP="00465500">
            <w:pPr>
              <w:widowControl w:val="0"/>
              <w:spacing w:after="120"/>
              <w:ind w:left="283"/>
              <w:rPr>
                <w:rFonts w:ascii="Arial" w:hAnsi="Arial" w:cs="Arial"/>
                <w:b/>
                <w:color w:val="002060"/>
                <w:sz w:val="22"/>
                <w:szCs w:val="22"/>
              </w:rPr>
            </w:pPr>
            <w:r w:rsidRPr="00465500">
              <w:rPr>
                <w:rFonts w:ascii="Arial" w:hAnsi="Arial" w:cs="Arial"/>
                <w:b/>
                <w:color w:val="002060"/>
                <w:sz w:val="22"/>
                <w:szCs w:val="22"/>
              </w:rPr>
              <w:t xml:space="preserve">North </w:t>
            </w:r>
          </w:p>
          <w:p w14:paraId="32BE43D5"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lastRenderedPageBreak/>
              <w:t>Dr Alan Mathers (Chief of Medicine)</w:t>
            </w:r>
          </w:p>
          <w:p w14:paraId="483D109B"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 xml:space="preserve">Dr Dawn Kernaghan </w:t>
            </w:r>
            <w:r w:rsidRPr="00465500">
              <w:rPr>
                <w:rFonts w:ascii="Arial" w:hAnsi="Arial" w:cs="Arial"/>
                <w:color w:val="002060"/>
                <w:sz w:val="22"/>
                <w:szCs w:val="22"/>
                <w:lang w:val="pt-BR"/>
              </w:rPr>
              <w:t>(Lead clinician)</w:t>
            </w:r>
          </w:p>
          <w:p w14:paraId="69B2D60F" w14:textId="77777777" w:rsidR="00F27890" w:rsidRPr="00465500" w:rsidRDefault="00F27890" w:rsidP="00465500">
            <w:pPr>
              <w:widowControl w:val="0"/>
              <w:spacing w:after="120"/>
              <w:ind w:left="283"/>
              <w:rPr>
                <w:rFonts w:ascii="Arial" w:hAnsi="Arial" w:cs="Arial"/>
                <w:color w:val="002060"/>
                <w:sz w:val="22"/>
                <w:szCs w:val="22"/>
                <w:lang w:val="pt-BR"/>
              </w:rPr>
            </w:pPr>
            <w:r w:rsidRPr="00465500">
              <w:rPr>
                <w:rFonts w:ascii="Arial" w:hAnsi="Arial" w:cs="Arial"/>
                <w:color w:val="002060"/>
                <w:sz w:val="22"/>
                <w:szCs w:val="22"/>
                <w:lang w:val="pt-BR"/>
              </w:rPr>
              <w:t>Dr Catrina Bain (Lead clinician)</w:t>
            </w:r>
          </w:p>
          <w:p w14:paraId="0CCAEFCB" w14:textId="77777777" w:rsidR="00F27890" w:rsidRPr="00465500" w:rsidRDefault="00F27890" w:rsidP="00465500">
            <w:pPr>
              <w:widowControl w:val="0"/>
              <w:spacing w:after="120"/>
              <w:ind w:left="283"/>
              <w:rPr>
                <w:rFonts w:ascii="Arial" w:hAnsi="Arial" w:cs="Arial"/>
                <w:color w:val="002060"/>
                <w:sz w:val="22"/>
                <w:szCs w:val="22"/>
                <w:lang w:val="pt-BR"/>
              </w:rPr>
            </w:pPr>
            <w:r w:rsidRPr="00465500">
              <w:rPr>
                <w:rFonts w:ascii="Arial" w:hAnsi="Arial" w:cs="Arial"/>
                <w:color w:val="002060"/>
                <w:sz w:val="22"/>
                <w:szCs w:val="22"/>
                <w:lang w:val="pt-BR"/>
              </w:rPr>
              <w:t xml:space="preserve">Dr Ros Jamieson </w:t>
            </w:r>
          </w:p>
          <w:p w14:paraId="605DF943"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 xml:space="preserve">Dr Ann Duncan </w:t>
            </w:r>
          </w:p>
          <w:p w14:paraId="10307A3A"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Philip Owen</w:t>
            </w:r>
          </w:p>
          <w:p w14:paraId="2ECDB25A"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Susheel Vani (ACS)</w:t>
            </w:r>
          </w:p>
          <w:p w14:paraId="243FF1C7"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Helen Lyall (ACS)</w:t>
            </w:r>
          </w:p>
          <w:p w14:paraId="442B12EB"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Aparna Sastry (ACS)</w:t>
            </w:r>
          </w:p>
          <w:p w14:paraId="4381A0FB"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Samra Khan (ACS)</w:t>
            </w:r>
          </w:p>
          <w:p w14:paraId="5F098E54"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Claire Banks (ACS)</w:t>
            </w:r>
          </w:p>
          <w:p w14:paraId="0CA621DB"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Professor Scott Nelson (University)</w:t>
            </w:r>
          </w:p>
          <w:p w14:paraId="5C6D9344" w14:textId="77777777" w:rsidR="00F27890" w:rsidRPr="00465500" w:rsidRDefault="00F27890" w:rsidP="00465500">
            <w:pPr>
              <w:widowControl w:val="0"/>
              <w:spacing w:after="120"/>
              <w:ind w:left="283"/>
              <w:rPr>
                <w:rFonts w:ascii="Arial" w:hAnsi="Arial" w:cs="Arial"/>
                <w:color w:val="002060"/>
                <w:sz w:val="22"/>
                <w:szCs w:val="22"/>
                <w:lang w:val="pt-BR"/>
              </w:rPr>
            </w:pPr>
            <w:r w:rsidRPr="00465500">
              <w:rPr>
                <w:rFonts w:ascii="Arial" w:hAnsi="Arial" w:cs="Arial"/>
                <w:color w:val="002060"/>
                <w:sz w:val="22"/>
                <w:szCs w:val="22"/>
                <w:lang w:val="pt-BR"/>
              </w:rPr>
              <w:t>Dr Sarju Mathew</w:t>
            </w:r>
          </w:p>
          <w:p w14:paraId="72B78732" w14:textId="77777777" w:rsidR="00F27890" w:rsidRPr="00465500" w:rsidRDefault="00F27890" w:rsidP="00465500">
            <w:pPr>
              <w:widowControl w:val="0"/>
              <w:spacing w:after="120"/>
              <w:ind w:left="283"/>
              <w:rPr>
                <w:rFonts w:ascii="Arial" w:hAnsi="Arial" w:cs="Arial"/>
                <w:color w:val="002060"/>
                <w:sz w:val="22"/>
                <w:szCs w:val="22"/>
                <w:lang w:val="pt-BR"/>
              </w:rPr>
            </w:pPr>
            <w:r w:rsidRPr="00465500">
              <w:rPr>
                <w:rFonts w:ascii="Arial" w:hAnsi="Arial" w:cs="Arial"/>
                <w:color w:val="002060"/>
                <w:sz w:val="22"/>
                <w:szCs w:val="22"/>
                <w:lang w:val="pt-BR"/>
              </w:rPr>
              <w:t>Dr Karen Meadley</w:t>
            </w:r>
          </w:p>
          <w:p w14:paraId="05CA6DCC" w14:textId="77777777" w:rsidR="00F27890" w:rsidRPr="00465500" w:rsidRDefault="00F27890" w:rsidP="00465500">
            <w:pPr>
              <w:widowControl w:val="0"/>
              <w:spacing w:after="120"/>
              <w:ind w:left="283"/>
              <w:rPr>
                <w:rFonts w:ascii="Arial" w:hAnsi="Arial" w:cs="Arial"/>
                <w:color w:val="002060"/>
                <w:sz w:val="22"/>
                <w:szCs w:val="22"/>
                <w:lang w:val="pt-BR"/>
              </w:rPr>
            </w:pPr>
            <w:r w:rsidRPr="00465500">
              <w:rPr>
                <w:rFonts w:ascii="Arial" w:hAnsi="Arial" w:cs="Arial"/>
                <w:color w:val="002060"/>
                <w:sz w:val="22"/>
                <w:szCs w:val="22"/>
                <w:lang w:val="pt-BR"/>
              </w:rPr>
              <w:t>Dr Aliya Naysheen</w:t>
            </w:r>
          </w:p>
          <w:p w14:paraId="41E2DC7D" w14:textId="77777777" w:rsidR="00F27890" w:rsidRPr="00465500" w:rsidRDefault="00F27890" w:rsidP="00465500">
            <w:pPr>
              <w:widowControl w:val="0"/>
              <w:spacing w:after="120"/>
              <w:ind w:left="283"/>
              <w:rPr>
                <w:rFonts w:ascii="Arial" w:hAnsi="Arial" w:cs="Arial"/>
                <w:color w:val="002060"/>
                <w:sz w:val="22"/>
                <w:szCs w:val="22"/>
                <w:lang w:val="fr-FR"/>
              </w:rPr>
            </w:pPr>
            <w:r w:rsidRPr="00465500">
              <w:rPr>
                <w:rFonts w:ascii="Arial" w:hAnsi="Arial" w:cs="Arial"/>
                <w:color w:val="002060"/>
                <w:sz w:val="22"/>
                <w:szCs w:val="22"/>
                <w:lang w:val="fr-FR"/>
              </w:rPr>
              <w:t>Dr Marcus McMillan</w:t>
            </w:r>
          </w:p>
          <w:p w14:paraId="373175C9" w14:textId="77777777" w:rsidR="00F27890" w:rsidRPr="00465500" w:rsidRDefault="00F27890" w:rsidP="00465500">
            <w:pPr>
              <w:widowControl w:val="0"/>
              <w:spacing w:after="120"/>
              <w:ind w:left="283"/>
              <w:rPr>
                <w:rFonts w:ascii="Arial" w:hAnsi="Arial" w:cs="Arial"/>
                <w:color w:val="002060"/>
                <w:sz w:val="22"/>
                <w:szCs w:val="22"/>
                <w:lang w:val="fr-FR"/>
              </w:rPr>
            </w:pPr>
            <w:r w:rsidRPr="00465500">
              <w:rPr>
                <w:rFonts w:ascii="Arial" w:hAnsi="Arial" w:cs="Arial"/>
                <w:color w:val="002060"/>
                <w:sz w:val="22"/>
                <w:szCs w:val="22"/>
                <w:lang w:val="fr-FR"/>
              </w:rPr>
              <w:t>Dr Avril Scott</w:t>
            </w:r>
          </w:p>
          <w:p w14:paraId="7F8079B5"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Vicki Brace</w:t>
            </w:r>
          </w:p>
          <w:p w14:paraId="7EC9FED9"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Sandra Wong</w:t>
            </w:r>
          </w:p>
          <w:p w14:paraId="2642D2D4"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 xml:space="preserve">Dr Jenifer </w:t>
            </w:r>
            <w:proofErr w:type="spellStart"/>
            <w:r w:rsidRPr="00465500">
              <w:rPr>
                <w:rFonts w:ascii="Arial" w:hAnsi="Arial" w:cs="Arial"/>
                <w:color w:val="002060"/>
                <w:sz w:val="22"/>
                <w:szCs w:val="22"/>
              </w:rPr>
              <w:t>Sassarini</w:t>
            </w:r>
            <w:proofErr w:type="spellEnd"/>
          </w:p>
          <w:p w14:paraId="6C9EDC90"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Joy Simpson</w:t>
            </w:r>
          </w:p>
          <w:p w14:paraId="25808071"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Kirsty Wilson</w:t>
            </w:r>
          </w:p>
          <w:p w14:paraId="4DCC39E7"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 xml:space="preserve">Dr Rachel </w:t>
            </w:r>
            <w:proofErr w:type="spellStart"/>
            <w:r w:rsidRPr="00465500">
              <w:rPr>
                <w:rFonts w:ascii="Arial" w:hAnsi="Arial" w:cs="Arial"/>
                <w:color w:val="002060"/>
                <w:sz w:val="22"/>
                <w:szCs w:val="22"/>
              </w:rPr>
              <w:t>Bradnock</w:t>
            </w:r>
            <w:proofErr w:type="spellEnd"/>
          </w:p>
          <w:p w14:paraId="2ED63E5E"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 xml:space="preserve">Dr Amr </w:t>
            </w:r>
            <w:proofErr w:type="spellStart"/>
            <w:r w:rsidRPr="00465500">
              <w:rPr>
                <w:rFonts w:ascii="Arial" w:hAnsi="Arial" w:cs="Arial"/>
                <w:color w:val="002060"/>
                <w:sz w:val="22"/>
                <w:szCs w:val="22"/>
              </w:rPr>
              <w:t>Gebril</w:t>
            </w:r>
            <w:proofErr w:type="spellEnd"/>
          </w:p>
          <w:p w14:paraId="6C2361C1"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 xml:space="preserve">Dr Victoria </w:t>
            </w:r>
            <w:proofErr w:type="spellStart"/>
            <w:r w:rsidRPr="00465500">
              <w:rPr>
                <w:rFonts w:ascii="Arial" w:hAnsi="Arial" w:cs="Arial"/>
                <w:color w:val="002060"/>
                <w:sz w:val="22"/>
                <w:szCs w:val="22"/>
              </w:rPr>
              <w:t>McApline</w:t>
            </w:r>
            <w:proofErr w:type="spellEnd"/>
            <w:r w:rsidRPr="00465500">
              <w:rPr>
                <w:rFonts w:ascii="Arial" w:hAnsi="Arial" w:cs="Arial"/>
                <w:color w:val="002060"/>
                <w:sz w:val="22"/>
                <w:szCs w:val="22"/>
              </w:rPr>
              <w:t>-Scott</w:t>
            </w:r>
          </w:p>
          <w:p w14:paraId="246A1F81"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Rachel Hepburn</w:t>
            </w:r>
          </w:p>
          <w:p w14:paraId="16474B0B"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Katie McBride</w:t>
            </w:r>
          </w:p>
          <w:p w14:paraId="48169ACB"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Lindsey MacDonald</w:t>
            </w:r>
          </w:p>
          <w:p w14:paraId="263D479F"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Joy Simpson</w:t>
            </w:r>
          </w:p>
          <w:p w14:paraId="17F16B7E" w14:textId="77777777" w:rsidR="00F27890" w:rsidRPr="00465500" w:rsidRDefault="00F27890" w:rsidP="00465500">
            <w:pPr>
              <w:widowControl w:val="0"/>
              <w:spacing w:after="120"/>
              <w:rPr>
                <w:rFonts w:ascii="Arial" w:hAnsi="Arial" w:cs="Arial"/>
                <w:color w:val="002060"/>
                <w:sz w:val="22"/>
                <w:szCs w:val="22"/>
              </w:rPr>
            </w:pPr>
          </w:p>
        </w:tc>
        <w:tc>
          <w:tcPr>
            <w:tcW w:w="5062" w:type="dxa"/>
          </w:tcPr>
          <w:p w14:paraId="23B57440"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b/>
                <w:color w:val="002060"/>
                <w:sz w:val="22"/>
                <w:szCs w:val="22"/>
              </w:rPr>
              <w:lastRenderedPageBreak/>
              <w:t>South</w:t>
            </w:r>
          </w:p>
          <w:p w14:paraId="03398CED" w14:textId="77777777" w:rsidR="00F27890" w:rsidRPr="00465500" w:rsidRDefault="00F27890" w:rsidP="00465500">
            <w:pPr>
              <w:widowControl w:val="0"/>
              <w:spacing w:after="120"/>
              <w:ind w:left="283"/>
              <w:rPr>
                <w:rFonts w:ascii="Arial" w:hAnsi="Arial" w:cs="Arial"/>
                <w:color w:val="002060"/>
                <w:sz w:val="22"/>
                <w:szCs w:val="22"/>
                <w:lang w:val="pt-BR"/>
              </w:rPr>
            </w:pPr>
            <w:r w:rsidRPr="00465500">
              <w:rPr>
                <w:rFonts w:ascii="Arial" w:hAnsi="Arial" w:cs="Arial"/>
                <w:color w:val="002060"/>
                <w:sz w:val="22"/>
                <w:szCs w:val="22"/>
              </w:rPr>
              <w:lastRenderedPageBreak/>
              <w:t xml:space="preserve">Dr Jane Richmond </w:t>
            </w:r>
            <w:r w:rsidRPr="00465500">
              <w:rPr>
                <w:rFonts w:ascii="Arial" w:hAnsi="Arial" w:cs="Arial"/>
                <w:color w:val="002060"/>
                <w:sz w:val="22"/>
                <w:szCs w:val="22"/>
                <w:lang w:val="pt-BR"/>
              </w:rPr>
              <w:t>(Clinical Director)</w:t>
            </w:r>
          </w:p>
          <w:p w14:paraId="51E01320"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Vanessa Mackay (Clinical Director)</w:t>
            </w:r>
          </w:p>
          <w:p w14:paraId="1C4A80DB"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 xml:space="preserve">Dr Aradhana </w:t>
            </w:r>
            <w:proofErr w:type="spellStart"/>
            <w:r w:rsidRPr="00465500">
              <w:rPr>
                <w:rFonts w:ascii="Arial" w:hAnsi="Arial" w:cs="Arial"/>
                <w:color w:val="002060"/>
                <w:sz w:val="22"/>
                <w:szCs w:val="22"/>
              </w:rPr>
              <w:t>Khaund</w:t>
            </w:r>
            <w:proofErr w:type="spellEnd"/>
            <w:r w:rsidRPr="00465500">
              <w:rPr>
                <w:rFonts w:ascii="Arial" w:hAnsi="Arial" w:cs="Arial"/>
                <w:color w:val="002060"/>
                <w:sz w:val="22"/>
                <w:szCs w:val="22"/>
              </w:rPr>
              <w:t xml:space="preserve"> </w:t>
            </w:r>
            <w:r w:rsidRPr="00465500">
              <w:rPr>
                <w:rFonts w:ascii="Arial" w:hAnsi="Arial" w:cs="Arial"/>
                <w:color w:val="002060"/>
                <w:sz w:val="22"/>
                <w:szCs w:val="22"/>
                <w:lang w:val="pt-BR"/>
              </w:rPr>
              <w:t>(Lead clinician)</w:t>
            </w:r>
          </w:p>
          <w:p w14:paraId="713E0DF3"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 xml:space="preserve">Dr Laurie Anderson </w:t>
            </w:r>
            <w:r w:rsidRPr="00465500">
              <w:rPr>
                <w:rFonts w:ascii="Arial" w:hAnsi="Arial" w:cs="Arial"/>
                <w:color w:val="002060"/>
                <w:sz w:val="22"/>
                <w:szCs w:val="22"/>
                <w:lang w:val="pt-BR"/>
              </w:rPr>
              <w:t>(Lead clinician)</w:t>
            </w:r>
            <w:r w:rsidRPr="00465500">
              <w:rPr>
                <w:rFonts w:ascii="Arial" w:hAnsi="Arial" w:cs="Arial"/>
                <w:color w:val="002060"/>
                <w:sz w:val="22"/>
                <w:szCs w:val="22"/>
              </w:rPr>
              <w:t xml:space="preserve"> (</w:t>
            </w:r>
            <w:proofErr w:type="spellStart"/>
            <w:r w:rsidRPr="00465500">
              <w:rPr>
                <w:rFonts w:ascii="Arial" w:hAnsi="Arial" w:cs="Arial"/>
                <w:color w:val="002060"/>
                <w:sz w:val="22"/>
                <w:szCs w:val="22"/>
              </w:rPr>
              <w:t>Fetal</w:t>
            </w:r>
            <w:proofErr w:type="spellEnd"/>
            <w:r w:rsidRPr="00465500">
              <w:rPr>
                <w:rFonts w:ascii="Arial" w:hAnsi="Arial" w:cs="Arial"/>
                <w:color w:val="002060"/>
                <w:sz w:val="22"/>
                <w:szCs w:val="22"/>
              </w:rPr>
              <w:t xml:space="preserve"> maternal medicine)</w:t>
            </w:r>
          </w:p>
          <w:p w14:paraId="74AA0C8C"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Robert Hawthorn</w:t>
            </w:r>
          </w:p>
          <w:p w14:paraId="3AB05F01"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Marie-Anne Ledingham (</w:t>
            </w:r>
            <w:proofErr w:type="spellStart"/>
            <w:r w:rsidRPr="00465500">
              <w:rPr>
                <w:rFonts w:ascii="Arial" w:hAnsi="Arial" w:cs="Arial"/>
                <w:color w:val="002060"/>
                <w:sz w:val="22"/>
                <w:szCs w:val="22"/>
              </w:rPr>
              <w:t>Fetal</w:t>
            </w:r>
            <w:proofErr w:type="spellEnd"/>
            <w:r w:rsidRPr="00465500">
              <w:rPr>
                <w:rFonts w:ascii="Arial" w:hAnsi="Arial" w:cs="Arial"/>
                <w:color w:val="002060"/>
                <w:sz w:val="22"/>
                <w:szCs w:val="22"/>
              </w:rPr>
              <w:t xml:space="preserve"> maternal medicine)</w:t>
            </w:r>
          </w:p>
          <w:p w14:paraId="1B3984DA"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Judith Roberts</w:t>
            </w:r>
          </w:p>
          <w:p w14:paraId="08AA70B9"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Karen Guerrero (Urogynaecology)</w:t>
            </w:r>
          </w:p>
          <w:p w14:paraId="0DB30E4D" w14:textId="77777777" w:rsidR="00F27890" w:rsidRPr="00465500" w:rsidRDefault="00F27890" w:rsidP="00465500">
            <w:pPr>
              <w:widowControl w:val="0"/>
              <w:spacing w:after="120"/>
              <w:ind w:left="283"/>
              <w:rPr>
                <w:rFonts w:ascii="Arial" w:hAnsi="Arial" w:cs="Arial"/>
                <w:color w:val="002060"/>
                <w:sz w:val="22"/>
                <w:szCs w:val="22"/>
                <w:lang w:val="pt-BR"/>
              </w:rPr>
            </w:pPr>
            <w:r w:rsidRPr="00465500">
              <w:rPr>
                <w:rFonts w:ascii="Arial" w:hAnsi="Arial" w:cs="Arial"/>
                <w:color w:val="002060"/>
                <w:sz w:val="22"/>
                <w:szCs w:val="22"/>
                <w:lang w:val="pt-BR"/>
              </w:rPr>
              <w:t>Dr Amanda Reid</w:t>
            </w:r>
          </w:p>
          <w:p w14:paraId="29385014" w14:textId="77777777" w:rsidR="00F27890" w:rsidRPr="00465500" w:rsidRDefault="00F27890" w:rsidP="00465500">
            <w:pPr>
              <w:widowControl w:val="0"/>
              <w:spacing w:after="120"/>
              <w:ind w:left="283"/>
              <w:rPr>
                <w:rFonts w:ascii="Arial" w:hAnsi="Arial" w:cs="Arial"/>
                <w:color w:val="002060"/>
                <w:sz w:val="22"/>
                <w:szCs w:val="22"/>
                <w:lang w:val="pt-BR"/>
              </w:rPr>
            </w:pPr>
            <w:r w:rsidRPr="00465500">
              <w:rPr>
                <w:rFonts w:ascii="Arial" w:hAnsi="Arial" w:cs="Arial"/>
                <w:color w:val="002060"/>
                <w:sz w:val="22"/>
                <w:szCs w:val="22"/>
                <w:lang w:val="pt-BR"/>
              </w:rPr>
              <w:t>Dr Padma Vanga</w:t>
            </w:r>
          </w:p>
          <w:p w14:paraId="7064DA44"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Chris Hardwick</w:t>
            </w:r>
          </w:p>
          <w:p w14:paraId="68165C16"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Fiona Hendry</w:t>
            </w:r>
          </w:p>
          <w:p w14:paraId="3CD79BB9"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Janice Gibson (</w:t>
            </w:r>
            <w:proofErr w:type="spellStart"/>
            <w:r w:rsidRPr="00465500">
              <w:rPr>
                <w:rFonts w:ascii="Arial" w:hAnsi="Arial" w:cs="Arial"/>
                <w:color w:val="002060"/>
                <w:sz w:val="22"/>
                <w:szCs w:val="22"/>
              </w:rPr>
              <w:t>Fetal</w:t>
            </w:r>
            <w:proofErr w:type="spellEnd"/>
            <w:r w:rsidRPr="00465500">
              <w:rPr>
                <w:rFonts w:ascii="Arial" w:hAnsi="Arial" w:cs="Arial"/>
                <w:color w:val="002060"/>
                <w:sz w:val="22"/>
                <w:szCs w:val="22"/>
              </w:rPr>
              <w:t xml:space="preserve"> maternal medicine)</w:t>
            </w:r>
          </w:p>
          <w:p w14:paraId="367DD8FB"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Sarah Woldman</w:t>
            </w:r>
          </w:p>
          <w:p w14:paraId="14F9E7AF"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Lynne Thomson</w:t>
            </w:r>
          </w:p>
          <w:p w14:paraId="5239D786"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Veenu Tyagi (Urogynaecology)</w:t>
            </w:r>
          </w:p>
          <w:p w14:paraId="100E1D4E"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Catriona Hardie</w:t>
            </w:r>
          </w:p>
          <w:p w14:paraId="0886E2DA"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Karina Datsun</w:t>
            </w:r>
          </w:p>
          <w:p w14:paraId="39B96A6F"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Claire Higgins</w:t>
            </w:r>
          </w:p>
          <w:p w14:paraId="193508BB"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Jessie Sohal Burnside</w:t>
            </w:r>
          </w:p>
          <w:p w14:paraId="229CB0B2"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 xml:space="preserve">Dr Vladimir </w:t>
            </w:r>
            <w:proofErr w:type="spellStart"/>
            <w:r w:rsidRPr="00465500">
              <w:rPr>
                <w:rFonts w:ascii="Arial" w:hAnsi="Arial" w:cs="Arial"/>
                <w:color w:val="002060"/>
                <w:sz w:val="22"/>
                <w:szCs w:val="22"/>
              </w:rPr>
              <w:t>Revicky</w:t>
            </w:r>
            <w:proofErr w:type="spellEnd"/>
            <w:r w:rsidRPr="00465500">
              <w:rPr>
                <w:rFonts w:ascii="Arial" w:hAnsi="Arial" w:cs="Arial"/>
                <w:color w:val="002060"/>
                <w:sz w:val="22"/>
                <w:szCs w:val="22"/>
              </w:rPr>
              <w:t xml:space="preserve"> (Urogynaecology)</w:t>
            </w:r>
          </w:p>
          <w:p w14:paraId="7033706E"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Frances Powell</w:t>
            </w:r>
          </w:p>
          <w:p w14:paraId="006D2F04"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Carla Summerhill</w:t>
            </w:r>
          </w:p>
          <w:p w14:paraId="77B15416"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Felicity Watson</w:t>
            </w:r>
          </w:p>
        </w:tc>
      </w:tr>
      <w:tr w:rsidR="00465500" w:rsidRPr="00465500" w14:paraId="0CD3062C" w14:textId="77777777" w:rsidTr="009B0E98">
        <w:trPr>
          <w:gridAfter w:val="2"/>
          <w:wAfter w:w="5610" w:type="dxa"/>
        </w:trPr>
        <w:tc>
          <w:tcPr>
            <w:tcW w:w="4578" w:type="dxa"/>
          </w:tcPr>
          <w:p w14:paraId="6D08458E" w14:textId="77777777" w:rsidR="00F27890" w:rsidRPr="00465500" w:rsidRDefault="00F27890" w:rsidP="00465500">
            <w:pPr>
              <w:widowControl w:val="0"/>
              <w:spacing w:after="120"/>
              <w:rPr>
                <w:rFonts w:ascii="Arial" w:hAnsi="Arial" w:cs="Arial"/>
                <w:b/>
                <w:color w:val="002060"/>
                <w:sz w:val="22"/>
                <w:szCs w:val="22"/>
              </w:rPr>
            </w:pPr>
            <w:r w:rsidRPr="00465500">
              <w:rPr>
                <w:rFonts w:ascii="Arial" w:hAnsi="Arial" w:cs="Arial"/>
                <w:b/>
                <w:color w:val="002060"/>
                <w:sz w:val="22"/>
                <w:szCs w:val="22"/>
              </w:rPr>
              <w:lastRenderedPageBreak/>
              <w:t xml:space="preserve">    Gynaecology Oncology</w:t>
            </w:r>
          </w:p>
          <w:p w14:paraId="7161374B"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 xml:space="preserve">Dr Nadeem Siddiqui </w:t>
            </w:r>
          </w:p>
          <w:p w14:paraId="399328DD"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 xml:space="preserve">Dr Kevin Burton </w:t>
            </w:r>
          </w:p>
          <w:p w14:paraId="5D93806C"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 xml:space="preserve">Dr Rhona Lindsay </w:t>
            </w:r>
          </w:p>
          <w:p w14:paraId="7EB29CC7"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Malcolm Farquharson</w:t>
            </w:r>
          </w:p>
          <w:p w14:paraId="0DB8FD1D" w14:textId="09C2D03D"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Michelle Kent</w:t>
            </w:r>
          </w:p>
        </w:tc>
      </w:tr>
    </w:tbl>
    <w:p w14:paraId="16A08826" w14:textId="77777777" w:rsidR="00F27890" w:rsidRPr="00465500" w:rsidRDefault="00F27890" w:rsidP="00465500">
      <w:pPr>
        <w:widowControl w:val="0"/>
        <w:rPr>
          <w:rFonts w:ascii="Arial" w:hAnsi="Arial" w:cs="Arial"/>
          <w:color w:val="002060"/>
          <w:sz w:val="22"/>
          <w:szCs w:val="22"/>
        </w:rPr>
      </w:pPr>
    </w:p>
    <w:tbl>
      <w:tblPr>
        <w:tblW w:w="9106" w:type="dxa"/>
        <w:tblLook w:val="01E0" w:firstRow="1" w:lastRow="1" w:firstColumn="1" w:lastColumn="1" w:noHBand="0" w:noVBand="0"/>
      </w:tblPr>
      <w:tblGrid>
        <w:gridCol w:w="9466"/>
      </w:tblGrid>
      <w:tr w:rsidR="00465500" w:rsidRPr="00465500" w14:paraId="268E5930" w14:textId="77777777" w:rsidTr="00465500">
        <w:trPr>
          <w:trHeight w:val="4827"/>
        </w:trPr>
        <w:tc>
          <w:tcPr>
            <w:tcW w:w="9106" w:type="dxa"/>
          </w:tcPr>
          <w:p w14:paraId="2793DC31" w14:textId="77777777" w:rsidR="00F27890" w:rsidRPr="00465500" w:rsidRDefault="00F27890" w:rsidP="00465500">
            <w:pPr>
              <w:widowControl w:val="0"/>
              <w:spacing w:after="120"/>
              <w:ind w:left="283"/>
              <w:rPr>
                <w:rFonts w:ascii="Arial" w:hAnsi="Arial" w:cs="Arial"/>
                <w:b/>
                <w:color w:val="002060"/>
                <w:sz w:val="22"/>
                <w:szCs w:val="22"/>
              </w:rPr>
            </w:pPr>
            <w:r w:rsidRPr="00465500">
              <w:rPr>
                <w:rFonts w:ascii="Arial" w:hAnsi="Arial" w:cs="Arial"/>
                <w:b/>
                <w:color w:val="002060"/>
                <w:sz w:val="22"/>
                <w:szCs w:val="22"/>
              </w:rPr>
              <w:lastRenderedPageBreak/>
              <w:t xml:space="preserve">CLYDE </w:t>
            </w:r>
          </w:p>
          <w:p w14:paraId="6E731B17"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 xml:space="preserve">Dr Victoria Flanagan (Lead clinician)                      Dr Ujwal Jadhav                        </w:t>
            </w:r>
            <w:r w:rsidRPr="00465500">
              <w:rPr>
                <w:rFonts w:ascii="Arial" w:hAnsi="Arial" w:cs="Arial"/>
                <w:b/>
                <w:color w:val="002060"/>
                <w:sz w:val="22"/>
                <w:szCs w:val="22"/>
              </w:rPr>
              <w:t xml:space="preserve">                                                      </w:t>
            </w:r>
          </w:p>
          <w:p w14:paraId="50E332A5" w14:textId="77777777" w:rsidR="00F27890" w:rsidRPr="00465500" w:rsidRDefault="00F27890" w:rsidP="00465500">
            <w:pPr>
              <w:widowControl w:val="0"/>
              <w:tabs>
                <w:tab w:val="left" w:pos="5175"/>
              </w:tabs>
              <w:spacing w:after="120"/>
              <w:ind w:left="283"/>
              <w:rPr>
                <w:rFonts w:ascii="Arial" w:hAnsi="Arial" w:cs="Arial"/>
                <w:color w:val="002060"/>
                <w:sz w:val="22"/>
                <w:szCs w:val="22"/>
              </w:rPr>
            </w:pPr>
            <w:r w:rsidRPr="00465500">
              <w:rPr>
                <w:rFonts w:ascii="Arial" w:hAnsi="Arial" w:cs="Arial"/>
                <w:color w:val="002060"/>
                <w:sz w:val="22"/>
                <w:szCs w:val="22"/>
              </w:rPr>
              <w:t xml:space="preserve">Dr Morton Hair </w:t>
            </w:r>
            <w:r w:rsidRPr="00465500">
              <w:rPr>
                <w:rFonts w:ascii="Arial" w:hAnsi="Arial" w:cs="Arial"/>
                <w:color w:val="002060"/>
                <w:sz w:val="22"/>
                <w:szCs w:val="22"/>
              </w:rPr>
              <w:tab/>
              <w:t xml:space="preserve">Dr Ruth Jewell         </w:t>
            </w:r>
          </w:p>
          <w:p w14:paraId="371AD65C" w14:textId="77777777" w:rsidR="00F27890" w:rsidRPr="00465500" w:rsidRDefault="00F27890" w:rsidP="00465500">
            <w:pPr>
              <w:widowControl w:val="0"/>
              <w:tabs>
                <w:tab w:val="left" w:pos="5175"/>
              </w:tabs>
              <w:spacing w:after="120"/>
              <w:rPr>
                <w:rFonts w:ascii="Arial" w:hAnsi="Arial" w:cs="Arial"/>
                <w:color w:val="002060"/>
                <w:sz w:val="22"/>
                <w:szCs w:val="22"/>
              </w:rPr>
            </w:pPr>
            <w:r w:rsidRPr="00465500">
              <w:rPr>
                <w:rFonts w:ascii="Arial" w:hAnsi="Arial" w:cs="Arial"/>
                <w:color w:val="002060"/>
                <w:sz w:val="22"/>
                <w:szCs w:val="22"/>
              </w:rPr>
              <w:t xml:space="preserve">     Dr Julie Murphy                                                      Dr Rachana Gupta</w:t>
            </w:r>
          </w:p>
          <w:p w14:paraId="1B9E48E9" w14:textId="77777777" w:rsidR="00F27890" w:rsidRPr="00465500" w:rsidRDefault="00F27890" w:rsidP="00465500">
            <w:pPr>
              <w:widowControl w:val="0"/>
              <w:tabs>
                <w:tab w:val="left" w:pos="5175"/>
              </w:tabs>
              <w:spacing w:after="120"/>
              <w:ind w:left="283"/>
              <w:rPr>
                <w:rFonts w:ascii="Arial" w:hAnsi="Arial" w:cs="Arial"/>
                <w:color w:val="002060"/>
                <w:sz w:val="22"/>
                <w:szCs w:val="22"/>
              </w:rPr>
            </w:pPr>
            <w:r w:rsidRPr="00465500">
              <w:rPr>
                <w:rFonts w:ascii="Arial" w:hAnsi="Arial" w:cs="Arial"/>
                <w:color w:val="002060"/>
                <w:sz w:val="22"/>
                <w:szCs w:val="22"/>
              </w:rPr>
              <w:t>Dr Sacha Haworth                                                  Dr Jennifer Tibbo</w:t>
            </w:r>
          </w:p>
          <w:p w14:paraId="225FE30B" w14:textId="77777777" w:rsidR="00F27890" w:rsidRPr="00465500" w:rsidRDefault="00F27890" w:rsidP="00465500">
            <w:pPr>
              <w:widowControl w:val="0"/>
              <w:tabs>
                <w:tab w:val="left" w:pos="5175"/>
              </w:tabs>
              <w:spacing w:after="120"/>
              <w:ind w:left="283"/>
              <w:rPr>
                <w:rFonts w:ascii="Arial" w:hAnsi="Arial" w:cs="Arial"/>
                <w:color w:val="002060"/>
                <w:sz w:val="22"/>
                <w:szCs w:val="22"/>
              </w:rPr>
            </w:pPr>
            <w:r w:rsidRPr="00465500">
              <w:rPr>
                <w:rFonts w:ascii="Arial" w:hAnsi="Arial" w:cs="Arial"/>
                <w:color w:val="002060"/>
                <w:sz w:val="22"/>
                <w:szCs w:val="22"/>
              </w:rPr>
              <w:t xml:space="preserve">Dr Louise </w:t>
            </w:r>
            <w:proofErr w:type="spellStart"/>
            <w:r w:rsidRPr="00465500">
              <w:rPr>
                <w:rFonts w:ascii="Arial" w:hAnsi="Arial" w:cs="Arial"/>
                <w:color w:val="002060"/>
                <w:sz w:val="22"/>
                <w:szCs w:val="22"/>
              </w:rPr>
              <w:t>Santangali</w:t>
            </w:r>
            <w:proofErr w:type="spellEnd"/>
            <w:r w:rsidRPr="00465500">
              <w:rPr>
                <w:rFonts w:ascii="Arial" w:hAnsi="Arial" w:cs="Arial"/>
                <w:color w:val="002060"/>
                <w:sz w:val="22"/>
                <w:szCs w:val="22"/>
              </w:rPr>
              <w:t xml:space="preserve">                                              Dr Naheed Sanobar</w:t>
            </w:r>
          </w:p>
          <w:p w14:paraId="5395F303"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Liz Blair</w:t>
            </w:r>
          </w:p>
          <w:p w14:paraId="3A98A803"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Lorna Hutchison</w:t>
            </w:r>
          </w:p>
          <w:p w14:paraId="0D72407A"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 xml:space="preserve">Dr Shrikant </w:t>
            </w:r>
            <w:proofErr w:type="spellStart"/>
            <w:r w:rsidRPr="00465500">
              <w:rPr>
                <w:rFonts w:ascii="Arial" w:hAnsi="Arial" w:cs="Arial"/>
                <w:color w:val="002060"/>
                <w:sz w:val="22"/>
                <w:szCs w:val="22"/>
              </w:rPr>
              <w:t>Bollapragada</w:t>
            </w:r>
            <w:proofErr w:type="spellEnd"/>
          </w:p>
          <w:p w14:paraId="73204370"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 xml:space="preserve">Dr Shankar Meti   </w:t>
            </w:r>
          </w:p>
          <w:p w14:paraId="37C80597"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Alison Platten</w:t>
            </w:r>
          </w:p>
          <w:p w14:paraId="0F8B4CE6"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Dr Harkiran Narang</w:t>
            </w:r>
          </w:p>
          <w:p w14:paraId="6E11BB44" w14:textId="77777777" w:rsidR="00F27890" w:rsidRPr="00465500" w:rsidRDefault="00F27890" w:rsidP="00465500">
            <w:pPr>
              <w:widowControl w:val="0"/>
              <w:spacing w:after="120"/>
              <w:ind w:left="283"/>
              <w:rPr>
                <w:rFonts w:ascii="Arial" w:hAnsi="Arial" w:cs="Arial"/>
                <w:color w:val="002060"/>
                <w:sz w:val="22"/>
                <w:szCs w:val="22"/>
              </w:rPr>
            </w:pPr>
            <w:r w:rsidRPr="00465500">
              <w:rPr>
                <w:rFonts w:ascii="Arial" w:hAnsi="Arial" w:cs="Arial"/>
                <w:color w:val="002060"/>
                <w:sz w:val="22"/>
                <w:szCs w:val="22"/>
              </w:rPr>
              <w:t xml:space="preserve">Dr Roseanna Metcalfe </w:t>
            </w:r>
          </w:p>
          <w:p w14:paraId="23C9EF38" w14:textId="77777777" w:rsidR="009344A9" w:rsidRDefault="009344A9" w:rsidP="009344A9">
            <w:pPr>
              <w:widowControl w:val="0"/>
              <w:spacing w:after="120"/>
              <w:rPr>
                <w:rFonts w:ascii="Arial" w:hAnsi="Arial"/>
                <w:color w:val="002060"/>
                <w:sz w:val="22"/>
              </w:rPr>
            </w:pPr>
          </w:p>
          <w:p w14:paraId="02A90844" w14:textId="74956ED6" w:rsidR="009344A9" w:rsidRPr="009344A9" w:rsidRDefault="009344A9" w:rsidP="009344A9">
            <w:pPr>
              <w:widowControl w:val="0"/>
              <w:spacing w:after="120"/>
              <w:rPr>
                <w:rFonts w:ascii="Arial" w:hAnsi="Arial" w:cs="Arial"/>
                <w:color w:val="002060"/>
                <w:sz w:val="22"/>
                <w:szCs w:val="22"/>
              </w:rPr>
            </w:pPr>
            <w:r w:rsidRPr="009344A9">
              <w:rPr>
                <w:rFonts w:ascii="Arial" w:hAnsi="Arial" w:cs="Arial"/>
                <w:color w:val="002060"/>
                <w:sz w:val="22"/>
                <w:szCs w:val="22"/>
              </w:rPr>
              <w:t>Job Plan</w:t>
            </w:r>
          </w:p>
          <w:p w14:paraId="29AEC955" w14:textId="77777777" w:rsidR="009344A9" w:rsidRPr="009344A9" w:rsidRDefault="009344A9" w:rsidP="009344A9">
            <w:pPr>
              <w:rPr>
                <w:rFonts w:ascii="Arial" w:hAnsi="Arial" w:cs="Arial"/>
                <w:b/>
                <w:color w:val="002060"/>
                <w:sz w:val="22"/>
                <w:szCs w:val="22"/>
              </w:rPr>
            </w:pPr>
            <w:r w:rsidRPr="009344A9">
              <w:rPr>
                <w:rFonts w:ascii="Arial" w:hAnsi="Arial" w:cs="Arial"/>
                <w:color w:val="002060"/>
                <w:sz w:val="22"/>
                <w:szCs w:val="22"/>
              </w:rPr>
              <w:t xml:space="preserve">This job plan </w:t>
            </w:r>
            <w:r w:rsidRPr="009344A9">
              <w:rPr>
                <w:rFonts w:ascii="Arial" w:hAnsi="Arial" w:cs="Arial"/>
                <w:b/>
                <w:color w:val="002060"/>
                <w:sz w:val="22"/>
                <w:szCs w:val="22"/>
                <w:u w:val="single"/>
              </w:rPr>
              <w:t>is negotiable</w:t>
            </w:r>
            <w:r w:rsidRPr="009344A9">
              <w:rPr>
                <w:rFonts w:ascii="Arial" w:hAnsi="Arial" w:cs="Arial"/>
                <w:color w:val="002060"/>
                <w:sz w:val="22"/>
                <w:szCs w:val="22"/>
              </w:rPr>
              <w:t xml:space="preserve"> and will be agreed between the successful applicant and the Clinical Director.  NHS Greater Glasgow &amp; Clyde initially allocates all full time Consultants 10 PAs made up of 9 PAs in Direct Clinical Care (DCC) and one core Supporting Professional Activities (SPA) for CPD, audit, clinical governance, appraisal, revalidation, job planning, internal routine communication, management meetings and general teaching activities.</w:t>
            </w:r>
          </w:p>
          <w:p w14:paraId="316E974D" w14:textId="77777777" w:rsidR="009344A9" w:rsidRPr="009344A9" w:rsidRDefault="009344A9" w:rsidP="009344A9">
            <w:pPr>
              <w:tabs>
                <w:tab w:val="left" w:pos="4622"/>
                <w:tab w:val="left" w:pos="9244"/>
              </w:tabs>
              <w:spacing w:line="360" w:lineRule="auto"/>
              <w:rPr>
                <w:rFonts w:ascii="Arial" w:hAnsi="Arial" w:cs="Arial"/>
                <w:color w:val="002060"/>
                <w:sz w:val="22"/>
                <w:szCs w:val="22"/>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2445"/>
              <w:gridCol w:w="4683"/>
            </w:tblGrid>
            <w:tr w:rsidR="009344A9" w:rsidRPr="009344A9" w14:paraId="7CBDE343" w14:textId="77777777" w:rsidTr="009344A9">
              <w:tc>
                <w:tcPr>
                  <w:tcW w:w="2112" w:type="dxa"/>
                </w:tcPr>
                <w:p w14:paraId="7AAF3225" w14:textId="77777777" w:rsidR="009344A9" w:rsidRPr="009344A9" w:rsidRDefault="009344A9" w:rsidP="009344A9">
                  <w:pPr>
                    <w:jc w:val="center"/>
                    <w:rPr>
                      <w:rFonts w:ascii="Arial" w:hAnsi="Arial" w:cs="Arial"/>
                      <w:b/>
                      <w:color w:val="002060"/>
                      <w:sz w:val="22"/>
                      <w:szCs w:val="22"/>
                    </w:rPr>
                  </w:pPr>
                  <w:r w:rsidRPr="009344A9">
                    <w:rPr>
                      <w:rFonts w:ascii="Arial" w:hAnsi="Arial" w:cs="Arial"/>
                      <w:b/>
                      <w:color w:val="002060"/>
                      <w:sz w:val="22"/>
                      <w:szCs w:val="22"/>
                    </w:rPr>
                    <w:t>DAY</w:t>
                  </w:r>
                </w:p>
              </w:tc>
              <w:tc>
                <w:tcPr>
                  <w:tcW w:w="2445" w:type="dxa"/>
                </w:tcPr>
                <w:p w14:paraId="2E23B918" w14:textId="77777777" w:rsidR="009344A9" w:rsidRPr="009344A9" w:rsidRDefault="009344A9" w:rsidP="009344A9">
                  <w:pPr>
                    <w:jc w:val="center"/>
                    <w:rPr>
                      <w:rFonts w:ascii="Arial" w:hAnsi="Arial" w:cs="Arial"/>
                      <w:b/>
                      <w:color w:val="002060"/>
                      <w:sz w:val="22"/>
                      <w:szCs w:val="22"/>
                    </w:rPr>
                  </w:pPr>
                  <w:r w:rsidRPr="009344A9">
                    <w:rPr>
                      <w:rFonts w:ascii="Arial" w:hAnsi="Arial" w:cs="Arial"/>
                      <w:b/>
                      <w:color w:val="002060"/>
                      <w:sz w:val="22"/>
                      <w:szCs w:val="22"/>
                    </w:rPr>
                    <w:t>HOSPITAL/ LOCATION</w:t>
                  </w:r>
                </w:p>
              </w:tc>
              <w:tc>
                <w:tcPr>
                  <w:tcW w:w="4683" w:type="dxa"/>
                </w:tcPr>
                <w:p w14:paraId="2B8086BE" w14:textId="77777777" w:rsidR="009344A9" w:rsidRPr="009344A9" w:rsidRDefault="009344A9" w:rsidP="009344A9">
                  <w:pPr>
                    <w:jc w:val="center"/>
                    <w:rPr>
                      <w:rFonts w:ascii="Arial" w:hAnsi="Arial" w:cs="Arial"/>
                      <w:b/>
                      <w:color w:val="002060"/>
                      <w:sz w:val="22"/>
                      <w:szCs w:val="22"/>
                    </w:rPr>
                  </w:pPr>
                  <w:r w:rsidRPr="009344A9">
                    <w:rPr>
                      <w:rFonts w:ascii="Arial" w:hAnsi="Arial" w:cs="Arial"/>
                      <w:b/>
                      <w:color w:val="002060"/>
                      <w:sz w:val="22"/>
                      <w:szCs w:val="22"/>
                    </w:rPr>
                    <w:t>TYPE  OF  WORK</w:t>
                  </w:r>
                </w:p>
              </w:tc>
            </w:tr>
            <w:tr w:rsidR="009344A9" w:rsidRPr="009344A9" w14:paraId="0280E4D2" w14:textId="77777777" w:rsidTr="009344A9">
              <w:tc>
                <w:tcPr>
                  <w:tcW w:w="2112" w:type="dxa"/>
                </w:tcPr>
                <w:p w14:paraId="1BC4830B" w14:textId="77777777" w:rsidR="009344A9" w:rsidRPr="009344A9" w:rsidRDefault="009344A9" w:rsidP="009344A9">
                  <w:pPr>
                    <w:rPr>
                      <w:rFonts w:ascii="Arial" w:hAnsi="Arial" w:cs="Arial"/>
                      <w:color w:val="002060"/>
                      <w:sz w:val="22"/>
                      <w:szCs w:val="22"/>
                    </w:rPr>
                  </w:pPr>
                  <w:r w:rsidRPr="009344A9">
                    <w:rPr>
                      <w:rStyle w:val="contentpasted1"/>
                      <w:rFonts w:ascii="Arial" w:hAnsi="Arial" w:cs="Arial"/>
                      <w:b/>
                      <w:bCs/>
                      <w:color w:val="002060"/>
                      <w:sz w:val="22"/>
                      <w:szCs w:val="22"/>
                    </w:rPr>
                    <w:t>Monday   </w:t>
                  </w:r>
                </w:p>
                <w:p w14:paraId="5CE400A8" w14:textId="77777777" w:rsidR="009344A9" w:rsidRPr="009344A9" w:rsidRDefault="009344A9" w:rsidP="009344A9">
                  <w:pPr>
                    <w:rPr>
                      <w:rFonts w:ascii="Arial" w:hAnsi="Arial" w:cs="Arial"/>
                      <w:color w:val="002060"/>
                      <w:sz w:val="22"/>
                      <w:szCs w:val="22"/>
                    </w:rPr>
                  </w:pPr>
                  <w:r w:rsidRPr="009344A9">
                    <w:rPr>
                      <w:rStyle w:val="contentpasted1"/>
                      <w:rFonts w:ascii="Arial" w:hAnsi="Arial" w:cs="Arial"/>
                      <w:color w:val="002060"/>
                      <w:sz w:val="22"/>
                      <w:szCs w:val="22"/>
                    </w:rPr>
                    <w:t>0900 – 1330 </w:t>
                  </w:r>
                </w:p>
                <w:p w14:paraId="31FA07B2"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 </w:t>
                  </w:r>
                </w:p>
                <w:p w14:paraId="60060942" w14:textId="77777777" w:rsidR="009344A9" w:rsidRPr="009344A9" w:rsidRDefault="009344A9" w:rsidP="009344A9">
                  <w:pPr>
                    <w:rPr>
                      <w:rFonts w:ascii="Arial" w:hAnsi="Arial" w:cs="Arial"/>
                      <w:color w:val="002060"/>
                      <w:sz w:val="22"/>
                      <w:szCs w:val="22"/>
                    </w:rPr>
                  </w:pPr>
                  <w:r w:rsidRPr="009344A9">
                    <w:rPr>
                      <w:rStyle w:val="contentpasted1"/>
                      <w:rFonts w:ascii="Arial" w:hAnsi="Arial" w:cs="Arial"/>
                      <w:color w:val="002060"/>
                      <w:sz w:val="22"/>
                      <w:szCs w:val="22"/>
                    </w:rPr>
                    <w:t>1330 - 1700 </w:t>
                  </w:r>
                </w:p>
              </w:tc>
              <w:tc>
                <w:tcPr>
                  <w:tcW w:w="2445" w:type="dxa"/>
                </w:tcPr>
                <w:p w14:paraId="629E21C2" w14:textId="77777777" w:rsidR="009344A9" w:rsidRPr="009344A9" w:rsidRDefault="009344A9" w:rsidP="009344A9">
                  <w:pPr>
                    <w:rPr>
                      <w:rFonts w:ascii="Arial" w:hAnsi="Arial" w:cs="Arial"/>
                      <w:b/>
                      <w:color w:val="002060"/>
                      <w:sz w:val="22"/>
                      <w:szCs w:val="22"/>
                    </w:rPr>
                  </w:pPr>
                  <w:r w:rsidRPr="009344A9">
                    <w:rPr>
                      <w:rFonts w:ascii="Arial" w:hAnsi="Arial" w:cs="Arial"/>
                      <w:color w:val="002060"/>
                      <w:sz w:val="22"/>
                      <w:szCs w:val="22"/>
                    </w:rPr>
                    <w:t xml:space="preserve">Oocyte retrievals </w:t>
                  </w:r>
                </w:p>
              </w:tc>
              <w:tc>
                <w:tcPr>
                  <w:tcW w:w="4683" w:type="dxa"/>
                </w:tcPr>
                <w:p w14:paraId="6782082F" w14:textId="77777777" w:rsidR="009344A9" w:rsidRPr="009344A9" w:rsidRDefault="009344A9" w:rsidP="009344A9">
                  <w:pPr>
                    <w:rPr>
                      <w:rFonts w:ascii="Arial" w:hAnsi="Arial" w:cs="Arial"/>
                      <w:color w:val="002060"/>
                      <w:sz w:val="22"/>
                      <w:szCs w:val="22"/>
                    </w:rPr>
                  </w:pPr>
                  <w:proofErr w:type="spellStart"/>
                  <w:r w:rsidRPr="009344A9">
                    <w:rPr>
                      <w:rFonts w:ascii="Arial" w:hAnsi="Arial" w:cs="Arial"/>
                      <w:color w:val="002060"/>
                      <w:sz w:val="22"/>
                      <w:szCs w:val="22"/>
                    </w:rPr>
                    <w:t>HyCoSy</w:t>
                  </w:r>
                  <w:proofErr w:type="spellEnd"/>
                  <w:r w:rsidRPr="009344A9">
                    <w:rPr>
                      <w:rFonts w:ascii="Arial" w:hAnsi="Arial" w:cs="Arial"/>
                      <w:color w:val="002060"/>
                      <w:sz w:val="22"/>
                      <w:szCs w:val="22"/>
                    </w:rPr>
                    <w:t xml:space="preserve"> (GRI)</w:t>
                  </w:r>
                </w:p>
              </w:tc>
            </w:tr>
            <w:tr w:rsidR="009344A9" w:rsidRPr="009344A9" w14:paraId="266E5D3F" w14:textId="77777777" w:rsidTr="009344A9">
              <w:tc>
                <w:tcPr>
                  <w:tcW w:w="2112" w:type="dxa"/>
                </w:tcPr>
                <w:p w14:paraId="25D6F56D" w14:textId="77777777" w:rsidR="009344A9" w:rsidRPr="009344A9" w:rsidRDefault="009344A9" w:rsidP="009344A9">
                  <w:pPr>
                    <w:rPr>
                      <w:rFonts w:ascii="Arial" w:hAnsi="Arial" w:cs="Arial"/>
                      <w:color w:val="002060"/>
                      <w:sz w:val="22"/>
                      <w:szCs w:val="22"/>
                    </w:rPr>
                  </w:pPr>
                  <w:r w:rsidRPr="009344A9">
                    <w:rPr>
                      <w:rStyle w:val="contentpasted1"/>
                      <w:rFonts w:ascii="Arial" w:hAnsi="Arial" w:cs="Arial"/>
                      <w:b/>
                      <w:bCs/>
                      <w:color w:val="002060"/>
                      <w:sz w:val="22"/>
                      <w:szCs w:val="22"/>
                    </w:rPr>
                    <w:t>Tuesday          </w:t>
                  </w:r>
                </w:p>
                <w:p w14:paraId="429225B9" w14:textId="77777777" w:rsidR="009344A9" w:rsidRPr="009344A9" w:rsidRDefault="009344A9" w:rsidP="009344A9">
                  <w:pPr>
                    <w:rPr>
                      <w:rFonts w:ascii="Arial" w:hAnsi="Arial" w:cs="Arial"/>
                      <w:color w:val="002060"/>
                      <w:sz w:val="22"/>
                      <w:szCs w:val="22"/>
                    </w:rPr>
                  </w:pPr>
                  <w:r w:rsidRPr="009344A9">
                    <w:rPr>
                      <w:rStyle w:val="contentpasted1"/>
                      <w:rFonts w:ascii="Arial" w:hAnsi="Arial" w:cs="Arial"/>
                      <w:color w:val="002060"/>
                      <w:sz w:val="22"/>
                      <w:szCs w:val="22"/>
                    </w:rPr>
                    <w:t>0900 – 1330 </w:t>
                  </w:r>
                </w:p>
                <w:p w14:paraId="7BBE13DA"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 </w:t>
                  </w:r>
                </w:p>
                <w:p w14:paraId="460C96BE" w14:textId="77777777" w:rsidR="009344A9" w:rsidRPr="009344A9" w:rsidRDefault="009344A9" w:rsidP="009344A9">
                  <w:pPr>
                    <w:rPr>
                      <w:rFonts w:ascii="Arial" w:hAnsi="Arial" w:cs="Arial"/>
                      <w:color w:val="002060"/>
                      <w:sz w:val="22"/>
                      <w:szCs w:val="22"/>
                    </w:rPr>
                  </w:pPr>
                  <w:r w:rsidRPr="009344A9">
                    <w:rPr>
                      <w:rStyle w:val="contentpasted1"/>
                      <w:rFonts w:ascii="Arial" w:hAnsi="Arial" w:cs="Arial"/>
                      <w:color w:val="002060"/>
                      <w:sz w:val="22"/>
                      <w:szCs w:val="22"/>
                    </w:rPr>
                    <w:t>1330 - 1700                       </w:t>
                  </w:r>
                </w:p>
              </w:tc>
              <w:tc>
                <w:tcPr>
                  <w:tcW w:w="2445" w:type="dxa"/>
                </w:tcPr>
                <w:p w14:paraId="6BFFDD4C"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Infertility clinic</w:t>
                  </w:r>
                </w:p>
              </w:tc>
              <w:tc>
                <w:tcPr>
                  <w:tcW w:w="4683" w:type="dxa"/>
                </w:tcPr>
                <w:p w14:paraId="51D9AA7D"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SPA</w:t>
                  </w:r>
                </w:p>
              </w:tc>
            </w:tr>
            <w:tr w:rsidR="009344A9" w:rsidRPr="009344A9" w14:paraId="6973D6BE" w14:textId="77777777" w:rsidTr="009344A9">
              <w:tc>
                <w:tcPr>
                  <w:tcW w:w="2112" w:type="dxa"/>
                </w:tcPr>
                <w:p w14:paraId="72FBF993" w14:textId="77777777" w:rsidR="009344A9" w:rsidRPr="009344A9" w:rsidRDefault="009344A9" w:rsidP="009344A9">
                  <w:pPr>
                    <w:rPr>
                      <w:rFonts w:ascii="Arial" w:hAnsi="Arial" w:cs="Arial"/>
                      <w:color w:val="002060"/>
                      <w:sz w:val="22"/>
                      <w:szCs w:val="22"/>
                    </w:rPr>
                  </w:pPr>
                  <w:r w:rsidRPr="009344A9">
                    <w:rPr>
                      <w:rStyle w:val="contentpasted1"/>
                      <w:rFonts w:ascii="Arial" w:hAnsi="Arial" w:cs="Arial"/>
                      <w:b/>
                      <w:bCs/>
                      <w:color w:val="002060"/>
                      <w:sz w:val="22"/>
                      <w:szCs w:val="22"/>
                    </w:rPr>
                    <w:t>Wednesday     </w:t>
                  </w:r>
                </w:p>
                <w:p w14:paraId="47A26560" w14:textId="77777777" w:rsidR="009344A9" w:rsidRPr="009344A9" w:rsidRDefault="009344A9" w:rsidP="009344A9">
                  <w:pPr>
                    <w:rPr>
                      <w:rFonts w:ascii="Arial" w:hAnsi="Arial" w:cs="Arial"/>
                      <w:color w:val="002060"/>
                      <w:sz w:val="22"/>
                      <w:szCs w:val="22"/>
                    </w:rPr>
                  </w:pPr>
                  <w:r w:rsidRPr="009344A9">
                    <w:rPr>
                      <w:rStyle w:val="contentpasted1"/>
                      <w:rFonts w:ascii="Arial" w:hAnsi="Arial" w:cs="Arial"/>
                      <w:color w:val="002060"/>
                      <w:sz w:val="22"/>
                      <w:szCs w:val="22"/>
                    </w:rPr>
                    <w:t>0900 - 1330  </w:t>
                  </w:r>
                </w:p>
                <w:p w14:paraId="3C180026"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 </w:t>
                  </w:r>
                </w:p>
                <w:p w14:paraId="7FCA7756" w14:textId="77777777" w:rsidR="009344A9" w:rsidRPr="009344A9" w:rsidRDefault="009344A9" w:rsidP="009344A9">
                  <w:pPr>
                    <w:rPr>
                      <w:rFonts w:ascii="Arial" w:hAnsi="Arial" w:cs="Arial"/>
                      <w:color w:val="002060"/>
                      <w:sz w:val="22"/>
                      <w:szCs w:val="22"/>
                    </w:rPr>
                  </w:pPr>
                  <w:r w:rsidRPr="009344A9">
                    <w:rPr>
                      <w:rStyle w:val="contentpasted1"/>
                      <w:rFonts w:ascii="Arial" w:hAnsi="Arial" w:cs="Arial"/>
                      <w:color w:val="002060"/>
                      <w:sz w:val="22"/>
                      <w:szCs w:val="22"/>
                    </w:rPr>
                    <w:t>1330 - 1700                       </w:t>
                  </w:r>
                </w:p>
              </w:tc>
              <w:tc>
                <w:tcPr>
                  <w:tcW w:w="2445" w:type="dxa"/>
                </w:tcPr>
                <w:p w14:paraId="15510DAA"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Admin</w:t>
                  </w:r>
                </w:p>
              </w:tc>
              <w:tc>
                <w:tcPr>
                  <w:tcW w:w="4683" w:type="dxa"/>
                </w:tcPr>
                <w:p w14:paraId="6185EA21"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Infertility clinic</w:t>
                  </w:r>
                </w:p>
              </w:tc>
            </w:tr>
            <w:tr w:rsidR="009344A9" w:rsidRPr="009344A9" w14:paraId="5BCAB16D" w14:textId="77777777" w:rsidTr="009344A9">
              <w:tc>
                <w:tcPr>
                  <w:tcW w:w="2112" w:type="dxa"/>
                </w:tcPr>
                <w:p w14:paraId="1C02204D" w14:textId="77777777" w:rsidR="009344A9" w:rsidRPr="009344A9" w:rsidRDefault="009344A9" w:rsidP="009344A9">
                  <w:pPr>
                    <w:rPr>
                      <w:rFonts w:ascii="Arial" w:hAnsi="Arial" w:cs="Arial"/>
                      <w:color w:val="002060"/>
                      <w:sz w:val="22"/>
                      <w:szCs w:val="22"/>
                    </w:rPr>
                  </w:pPr>
                  <w:r w:rsidRPr="009344A9">
                    <w:rPr>
                      <w:rStyle w:val="contentpasted1"/>
                      <w:rFonts w:ascii="Arial" w:hAnsi="Arial" w:cs="Arial"/>
                      <w:b/>
                      <w:bCs/>
                      <w:color w:val="002060"/>
                      <w:sz w:val="22"/>
                      <w:szCs w:val="22"/>
                    </w:rPr>
                    <w:t>Thursday        </w:t>
                  </w:r>
                </w:p>
                <w:p w14:paraId="189DE552" w14:textId="77777777" w:rsidR="009344A9" w:rsidRPr="009344A9" w:rsidRDefault="009344A9" w:rsidP="009344A9">
                  <w:pPr>
                    <w:rPr>
                      <w:rFonts w:ascii="Arial" w:hAnsi="Arial" w:cs="Arial"/>
                      <w:color w:val="002060"/>
                      <w:sz w:val="22"/>
                      <w:szCs w:val="22"/>
                    </w:rPr>
                  </w:pPr>
                  <w:r w:rsidRPr="009344A9">
                    <w:rPr>
                      <w:rStyle w:val="contentpasted1"/>
                      <w:rFonts w:ascii="Arial" w:hAnsi="Arial" w:cs="Arial"/>
                      <w:color w:val="002060"/>
                      <w:sz w:val="22"/>
                      <w:szCs w:val="22"/>
                    </w:rPr>
                    <w:t>0900 - 1330  </w:t>
                  </w:r>
                </w:p>
                <w:p w14:paraId="7C7328DE"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 </w:t>
                  </w:r>
                </w:p>
                <w:p w14:paraId="68F3C1AF" w14:textId="77777777" w:rsidR="009344A9" w:rsidRPr="009344A9" w:rsidRDefault="009344A9" w:rsidP="009344A9">
                  <w:pPr>
                    <w:rPr>
                      <w:rFonts w:ascii="Arial" w:hAnsi="Arial" w:cs="Arial"/>
                      <w:color w:val="002060"/>
                      <w:sz w:val="22"/>
                      <w:szCs w:val="22"/>
                    </w:rPr>
                  </w:pPr>
                  <w:r w:rsidRPr="009344A9">
                    <w:rPr>
                      <w:rStyle w:val="contentpasted1"/>
                      <w:rFonts w:ascii="Arial" w:hAnsi="Arial" w:cs="Arial"/>
                      <w:color w:val="002060"/>
                      <w:sz w:val="22"/>
                      <w:szCs w:val="22"/>
                    </w:rPr>
                    <w:t>1330 - 1700                       </w:t>
                  </w:r>
                </w:p>
              </w:tc>
              <w:tc>
                <w:tcPr>
                  <w:tcW w:w="2445" w:type="dxa"/>
                </w:tcPr>
                <w:p w14:paraId="6A5A4C49"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Embryo transfers/ Unit Cover/Queries</w:t>
                  </w:r>
                </w:p>
              </w:tc>
              <w:tc>
                <w:tcPr>
                  <w:tcW w:w="4683" w:type="dxa"/>
                </w:tcPr>
                <w:p w14:paraId="252D7413" w14:textId="77777777" w:rsidR="009344A9" w:rsidRPr="009344A9" w:rsidRDefault="009344A9" w:rsidP="009344A9">
                  <w:pPr>
                    <w:rPr>
                      <w:rFonts w:ascii="Arial" w:hAnsi="Arial" w:cs="Arial"/>
                      <w:color w:val="002060"/>
                      <w:sz w:val="22"/>
                      <w:szCs w:val="22"/>
                    </w:rPr>
                  </w:pPr>
                  <w:proofErr w:type="spellStart"/>
                  <w:r w:rsidRPr="009344A9">
                    <w:rPr>
                      <w:rFonts w:ascii="Arial" w:hAnsi="Arial" w:cs="Arial"/>
                      <w:color w:val="002060"/>
                      <w:sz w:val="22"/>
                      <w:szCs w:val="22"/>
                    </w:rPr>
                    <w:t>HyCoSy</w:t>
                  </w:r>
                  <w:proofErr w:type="spellEnd"/>
                  <w:r w:rsidRPr="009344A9">
                    <w:rPr>
                      <w:rFonts w:ascii="Arial" w:hAnsi="Arial" w:cs="Arial"/>
                      <w:color w:val="002060"/>
                      <w:sz w:val="22"/>
                      <w:szCs w:val="22"/>
                    </w:rPr>
                    <w:t xml:space="preserve"> (VACH)</w:t>
                  </w:r>
                </w:p>
              </w:tc>
            </w:tr>
            <w:tr w:rsidR="009344A9" w:rsidRPr="009344A9" w14:paraId="425A0949" w14:textId="77777777" w:rsidTr="009344A9">
              <w:tc>
                <w:tcPr>
                  <w:tcW w:w="2112" w:type="dxa"/>
                </w:tcPr>
                <w:p w14:paraId="0A05891A" w14:textId="77777777" w:rsidR="009344A9" w:rsidRPr="009344A9" w:rsidRDefault="009344A9" w:rsidP="009344A9">
                  <w:pPr>
                    <w:rPr>
                      <w:rFonts w:ascii="Arial" w:hAnsi="Arial" w:cs="Arial"/>
                      <w:color w:val="002060"/>
                      <w:sz w:val="22"/>
                      <w:szCs w:val="22"/>
                    </w:rPr>
                  </w:pPr>
                  <w:r w:rsidRPr="009344A9">
                    <w:rPr>
                      <w:rStyle w:val="contentpasted1"/>
                      <w:rFonts w:ascii="Arial" w:hAnsi="Arial" w:cs="Arial"/>
                      <w:b/>
                      <w:bCs/>
                      <w:color w:val="002060"/>
                      <w:sz w:val="22"/>
                      <w:szCs w:val="22"/>
                    </w:rPr>
                    <w:t>Friday  </w:t>
                  </w:r>
                </w:p>
                <w:p w14:paraId="11697082" w14:textId="77777777" w:rsidR="009344A9" w:rsidRPr="009344A9" w:rsidRDefault="009344A9" w:rsidP="009344A9">
                  <w:pPr>
                    <w:rPr>
                      <w:rFonts w:ascii="Arial" w:hAnsi="Arial" w:cs="Arial"/>
                      <w:color w:val="002060"/>
                      <w:sz w:val="22"/>
                      <w:szCs w:val="22"/>
                    </w:rPr>
                  </w:pPr>
                  <w:r w:rsidRPr="009344A9">
                    <w:rPr>
                      <w:rStyle w:val="contentpasted1"/>
                      <w:rFonts w:ascii="Arial" w:hAnsi="Arial" w:cs="Arial"/>
                      <w:color w:val="002060"/>
                      <w:sz w:val="22"/>
                      <w:szCs w:val="22"/>
                    </w:rPr>
                    <w:t>0900 – 1330 </w:t>
                  </w:r>
                </w:p>
                <w:p w14:paraId="150DD856"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 </w:t>
                  </w:r>
                </w:p>
                <w:p w14:paraId="4F311C0E" w14:textId="77777777" w:rsidR="009344A9" w:rsidRPr="009344A9" w:rsidRDefault="009344A9" w:rsidP="009344A9">
                  <w:pPr>
                    <w:rPr>
                      <w:rFonts w:ascii="Arial" w:hAnsi="Arial" w:cs="Arial"/>
                      <w:color w:val="002060"/>
                      <w:sz w:val="22"/>
                      <w:szCs w:val="22"/>
                    </w:rPr>
                  </w:pPr>
                  <w:r w:rsidRPr="009344A9">
                    <w:rPr>
                      <w:rStyle w:val="contentpasted1"/>
                      <w:rFonts w:ascii="Arial" w:hAnsi="Arial" w:cs="Arial"/>
                      <w:color w:val="002060"/>
                      <w:sz w:val="22"/>
                      <w:szCs w:val="22"/>
                    </w:rPr>
                    <w:t>1330 - 1730 </w:t>
                  </w:r>
                </w:p>
              </w:tc>
              <w:tc>
                <w:tcPr>
                  <w:tcW w:w="2445" w:type="dxa"/>
                </w:tcPr>
                <w:p w14:paraId="2A0E237F"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Infertility clinic/ Review meeting</w:t>
                  </w:r>
                </w:p>
              </w:tc>
              <w:tc>
                <w:tcPr>
                  <w:tcW w:w="4683" w:type="dxa"/>
                </w:tcPr>
                <w:p w14:paraId="7B7493E1"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Unit cover 1 in 6</w:t>
                  </w:r>
                </w:p>
              </w:tc>
            </w:tr>
            <w:tr w:rsidR="009344A9" w:rsidRPr="009344A9" w14:paraId="0421BCE6" w14:textId="77777777" w:rsidTr="009344A9">
              <w:tc>
                <w:tcPr>
                  <w:tcW w:w="2112" w:type="dxa"/>
                </w:tcPr>
                <w:p w14:paraId="13231AC0" w14:textId="77777777" w:rsidR="009344A9" w:rsidRPr="009344A9" w:rsidRDefault="009344A9" w:rsidP="009344A9">
                  <w:pPr>
                    <w:rPr>
                      <w:rFonts w:ascii="Arial" w:hAnsi="Arial" w:cs="Arial"/>
                      <w:color w:val="002060"/>
                      <w:sz w:val="22"/>
                      <w:szCs w:val="22"/>
                    </w:rPr>
                  </w:pPr>
                  <w:r w:rsidRPr="009344A9">
                    <w:rPr>
                      <w:rStyle w:val="contentpasted1"/>
                      <w:rFonts w:ascii="Arial" w:hAnsi="Arial" w:cs="Arial"/>
                      <w:b/>
                      <w:bCs/>
                      <w:color w:val="002060"/>
                      <w:sz w:val="22"/>
                      <w:szCs w:val="22"/>
                    </w:rPr>
                    <w:t>Saturday         </w:t>
                  </w:r>
                </w:p>
                <w:p w14:paraId="44C5FA70"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 </w:t>
                  </w:r>
                </w:p>
              </w:tc>
              <w:tc>
                <w:tcPr>
                  <w:tcW w:w="2445" w:type="dxa"/>
                </w:tcPr>
                <w:p w14:paraId="7A25677C"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0900 to 1700 ACS 1 weekend in 6</w:t>
                  </w:r>
                </w:p>
              </w:tc>
              <w:tc>
                <w:tcPr>
                  <w:tcW w:w="4683" w:type="dxa"/>
                </w:tcPr>
                <w:p w14:paraId="08000739" w14:textId="77777777" w:rsidR="009344A9" w:rsidRPr="009344A9" w:rsidRDefault="009344A9" w:rsidP="009344A9">
                  <w:pPr>
                    <w:rPr>
                      <w:rFonts w:ascii="Arial" w:hAnsi="Arial" w:cs="Arial"/>
                      <w:color w:val="002060"/>
                      <w:sz w:val="22"/>
                      <w:szCs w:val="22"/>
                    </w:rPr>
                  </w:pPr>
                </w:p>
              </w:tc>
            </w:tr>
            <w:tr w:rsidR="009344A9" w:rsidRPr="009344A9" w14:paraId="4BD0DCDC" w14:textId="77777777" w:rsidTr="009344A9">
              <w:tc>
                <w:tcPr>
                  <w:tcW w:w="2112" w:type="dxa"/>
                </w:tcPr>
                <w:p w14:paraId="1D5876F5" w14:textId="77777777" w:rsidR="009344A9" w:rsidRPr="009344A9" w:rsidRDefault="009344A9" w:rsidP="009344A9">
                  <w:pPr>
                    <w:rPr>
                      <w:rFonts w:ascii="Arial" w:hAnsi="Arial" w:cs="Arial"/>
                      <w:color w:val="002060"/>
                      <w:sz w:val="22"/>
                      <w:szCs w:val="22"/>
                    </w:rPr>
                  </w:pPr>
                  <w:r w:rsidRPr="009344A9">
                    <w:rPr>
                      <w:rStyle w:val="contentpasted1"/>
                      <w:rFonts w:ascii="Arial" w:hAnsi="Arial" w:cs="Arial"/>
                      <w:b/>
                      <w:bCs/>
                      <w:color w:val="002060"/>
                      <w:sz w:val="22"/>
                      <w:szCs w:val="22"/>
                    </w:rPr>
                    <w:lastRenderedPageBreak/>
                    <w:t>Sunday           </w:t>
                  </w:r>
                </w:p>
                <w:p w14:paraId="65D85FB5"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 </w:t>
                  </w:r>
                </w:p>
              </w:tc>
              <w:tc>
                <w:tcPr>
                  <w:tcW w:w="2445" w:type="dxa"/>
                </w:tcPr>
                <w:p w14:paraId="38DC8044"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0900 to 1300 ACS 1 weekend in 6</w:t>
                  </w:r>
                </w:p>
              </w:tc>
              <w:tc>
                <w:tcPr>
                  <w:tcW w:w="4683" w:type="dxa"/>
                </w:tcPr>
                <w:p w14:paraId="7E317E8D" w14:textId="77777777" w:rsidR="009344A9" w:rsidRPr="009344A9" w:rsidRDefault="009344A9" w:rsidP="009344A9">
                  <w:pPr>
                    <w:rPr>
                      <w:rFonts w:ascii="Arial" w:hAnsi="Arial" w:cs="Arial"/>
                      <w:color w:val="002060"/>
                      <w:sz w:val="22"/>
                      <w:szCs w:val="22"/>
                    </w:rPr>
                  </w:pPr>
                </w:p>
              </w:tc>
            </w:tr>
          </w:tbl>
          <w:p w14:paraId="26B5C4A8" w14:textId="77777777" w:rsidR="009344A9" w:rsidRPr="009344A9" w:rsidRDefault="009344A9" w:rsidP="009344A9">
            <w:pPr>
              <w:tabs>
                <w:tab w:val="left" w:pos="4622"/>
                <w:tab w:val="left" w:pos="9244"/>
              </w:tabs>
              <w:spacing w:line="360" w:lineRule="auto"/>
              <w:rPr>
                <w:rFonts w:ascii="Arial" w:hAnsi="Arial" w:cs="Arial"/>
                <w:b/>
                <w:color w:val="002060"/>
                <w:sz w:val="22"/>
                <w:szCs w:val="22"/>
              </w:rPr>
            </w:pPr>
          </w:p>
          <w:p w14:paraId="2646279E" w14:textId="77777777" w:rsidR="009344A9" w:rsidRPr="009344A9" w:rsidRDefault="009344A9" w:rsidP="009344A9">
            <w:pPr>
              <w:rPr>
                <w:rFonts w:ascii="Arial" w:hAnsi="Arial" w:cs="Arial"/>
                <w:b/>
                <w:color w:val="002060"/>
                <w:sz w:val="22"/>
                <w:szCs w:val="22"/>
              </w:rPr>
            </w:pPr>
            <w:r w:rsidRPr="009344A9">
              <w:rPr>
                <w:rFonts w:ascii="Arial" w:hAnsi="Arial" w:cs="Arial"/>
                <w:b/>
                <w:color w:val="002060"/>
                <w:sz w:val="22"/>
                <w:szCs w:val="22"/>
              </w:rPr>
              <w:br w:type="page"/>
              <w:t>PERSON SPECIFICATION FORM</w:t>
            </w:r>
          </w:p>
          <w:p w14:paraId="1DBB15D9" w14:textId="34E522E7" w:rsidR="009344A9" w:rsidRPr="009344A9" w:rsidRDefault="009344A9" w:rsidP="009344A9">
            <w:pPr>
              <w:rPr>
                <w:rFonts w:ascii="Arial" w:hAnsi="Arial" w:cs="Arial"/>
                <w:color w:val="002060"/>
                <w:sz w:val="22"/>
                <w:szCs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gridCol w:w="1559"/>
              <w:gridCol w:w="1581"/>
            </w:tblGrid>
            <w:tr w:rsidR="009344A9" w:rsidRPr="009344A9" w14:paraId="75A13975" w14:textId="77777777" w:rsidTr="00C77AD1">
              <w:tc>
                <w:tcPr>
                  <w:tcW w:w="5920" w:type="dxa"/>
                  <w:shd w:val="pct15" w:color="auto" w:fill="auto"/>
                </w:tcPr>
                <w:p w14:paraId="2D41E1ED" w14:textId="77777777" w:rsidR="009344A9" w:rsidRPr="009344A9" w:rsidRDefault="009344A9" w:rsidP="009344A9">
                  <w:pPr>
                    <w:rPr>
                      <w:rFonts w:ascii="Arial" w:hAnsi="Arial" w:cs="Arial"/>
                      <w:b/>
                      <w:color w:val="002060"/>
                      <w:sz w:val="22"/>
                      <w:szCs w:val="22"/>
                    </w:rPr>
                  </w:pPr>
                  <w:r w:rsidRPr="009344A9">
                    <w:rPr>
                      <w:rFonts w:ascii="Arial" w:hAnsi="Arial" w:cs="Arial"/>
                      <w:b/>
                      <w:color w:val="002060"/>
                      <w:sz w:val="22"/>
                      <w:szCs w:val="22"/>
                    </w:rPr>
                    <w:t>Qualifications</w:t>
                  </w:r>
                </w:p>
              </w:tc>
              <w:tc>
                <w:tcPr>
                  <w:tcW w:w="1559" w:type="dxa"/>
                  <w:shd w:val="pct15" w:color="auto" w:fill="auto"/>
                </w:tcPr>
                <w:p w14:paraId="53850E7F" w14:textId="77777777" w:rsidR="009344A9" w:rsidRPr="009344A9" w:rsidRDefault="009344A9" w:rsidP="009344A9">
                  <w:pPr>
                    <w:rPr>
                      <w:rFonts w:ascii="Arial" w:hAnsi="Arial" w:cs="Arial"/>
                      <w:b/>
                      <w:color w:val="002060"/>
                      <w:sz w:val="22"/>
                      <w:szCs w:val="22"/>
                    </w:rPr>
                  </w:pPr>
                  <w:r w:rsidRPr="009344A9">
                    <w:rPr>
                      <w:rFonts w:ascii="Arial" w:hAnsi="Arial" w:cs="Arial"/>
                      <w:b/>
                      <w:color w:val="002060"/>
                      <w:sz w:val="22"/>
                      <w:szCs w:val="22"/>
                    </w:rPr>
                    <w:t>Essential (</w:t>
                  </w:r>
                  <w:r w:rsidRPr="009344A9">
                    <w:rPr>
                      <w:rFonts w:ascii="Arial" w:hAnsi="Arial" w:cs="Arial"/>
                      <w:b/>
                      <w:color w:val="002060"/>
                      <w:sz w:val="22"/>
                      <w:szCs w:val="22"/>
                    </w:rPr>
                    <w:sym w:font="Symbol" w:char="F0D6"/>
                  </w:r>
                  <w:r w:rsidRPr="009344A9">
                    <w:rPr>
                      <w:rFonts w:ascii="Arial" w:hAnsi="Arial" w:cs="Arial"/>
                      <w:b/>
                      <w:color w:val="002060"/>
                      <w:sz w:val="22"/>
                      <w:szCs w:val="22"/>
                    </w:rPr>
                    <w:t>)</w:t>
                  </w:r>
                </w:p>
              </w:tc>
              <w:tc>
                <w:tcPr>
                  <w:tcW w:w="1581" w:type="dxa"/>
                  <w:shd w:val="pct15" w:color="auto" w:fill="auto"/>
                </w:tcPr>
                <w:p w14:paraId="328A1054" w14:textId="77777777" w:rsidR="009344A9" w:rsidRPr="009344A9" w:rsidRDefault="009344A9" w:rsidP="009344A9">
                  <w:pPr>
                    <w:rPr>
                      <w:rFonts w:ascii="Arial" w:hAnsi="Arial" w:cs="Arial"/>
                      <w:b/>
                      <w:color w:val="002060"/>
                      <w:sz w:val="22"/>
                      <w:szCs w:val="22"/>
                    </w:rPr>
                  </w:pPr>
                  <w:r w:rsidRPr="009344A9">
                    <w:rPr>
                      <w:rFonts w:ascii="Arial" w:hAnsi="Arial" w:cs="Arial"/>
                      <w:b/>
                      <w:color w:val="002060"/>
                      <w:sz w:val="22"/>
                      <w:szCs w:val="22"/>
                    </w:rPr>
                    <w:t>Desirable (</w:t>
                  </w:r>
                  <w:r w:rsidRPr="009344A9">
                    <w:rPr>
                      <w:rFonts w:ascii="Arial" w:hAnsi="Arial" w:cs="Arial"/>
                      <w:b/>
                      <w:color w:val="002060"/>
                      <w:sz w:val="22"/>
                      <w:szCs w:val="22"/>
                    </w:rPr>
                    <w:sym w:font="Symbol" w:char="F0D6"/>
                  </w:r>
                  <w:r w:rsidRPr="009344A9">
                    <w:rPr>
                      <w:rFonts w:ascii="Arial" w:hAnsi="Arial" w:cs="Arial"/>
                      <w:b/>
                      <w:color w:val="002060"/>
                      <w:sz w:val="22"/>
                      <w:szCs w:val="22"/>
                    </w:rPr>
                    <w:t>)</w:t>
                  </w:r>
                </w:p>
              </w:tc>
            </w:tr>
            <w:tr w:rsidR="009344A9" w:rsidRPr="009344A9" w14:paraId="71EFE1A8" w14:textId="77777777" w:rsidTr="00C77AD1">
              <w:tc>
                <w:tcPr>
                  <w:tcW w:w="5920" w:type="dxa"/>
                </w:tcPr>
                <w:p w14:paraId="452640A1" w14:textId="77777777" w:rsidR="009344A9" w:rsidRPr="009344A9" w:rsidRDefault="009344A9" w:rsidP="009344A9">
                  <w:pPr>
                    <w:jc w:val="both"/>
                    <w:rPr>
                      <w:rFonts w:ascii="Arial" w:hAnsi="Arial" w:cs="Arial"/>
                      <w:color w:val="002060"/>
                      <w:sz w:val="22"/>
                      <w:szCs w:val="22"/>
                    </w:rPr>
                  </w:pPr>
                  <w:r w:rsidRPr="009344A9">
                    <w:rPr>
                      <w:rFonts w:ascii="Arial" w:hAnsi="Arial" w:cs="Arial"/>
                      <w:color w:val="002060"/>
                      <w:sz w:val="22"/>
                      <w:szCs w:val="22"/>
                    </w:rPr>
                    <w:t>GMC Registration and a Licence to Practise</w:t>
                  </w:r>
                </w:p>
                <w:p w14:paraId="678A3588" w14:textId="77777777" w:rsidR="009344A9" w:rsidRPr="009344A9" w:rsidRDefault="009344A9" w:rsidP="009344A9">
                  <w:pPr>
                    <w:jc w:val="both"/>
                    <w:rPr>
                      <w:rFonts w:ascii="Arial" w:hAnsi="Arial" w:cs="Arial"/>
                      <w:color w:val="002060"/>
                      <w:sz w:val="22"/>
                      <w:szCs w:val="22"/>
                    </w:rPr>
                  </w:pPr>
                </w:p>
              </w:tc>
              <w:tc>
                <w:tcPr>
                  <w:tcW w:w="1559" w:type="dxa"/>
                </w:tcPr>
                <w:p w14:paraId="3C348277" w14:textId="77777777" w:rsidR="009344A9" w:rsidRPr="009344A9" w:rsidRDefault="009344A9" w:rsidP="009344A9">
                  <w:pPr>
                    <w:jc w:val="center"/>
                    <w:rPr>
                      <w:rFonts w:ascii="Arial" w:hAnsi="Arial" w:cs="Arial"/>
                      <w:color w:val="002060"/>
                      <w:sz w:val="22"/>
                      <w:szCs w:val="22"/>
                    </w:rPr>
                  </w:pPr>
                  <w:r w:rsidRPr="009344A9">
                    <w:rPr>
                      <w:rFonts w:ascii="Arial" w:hAnsi="Arial" w:cs="Arial"/>
                      <w:color w:val="002060"/>
                      <w:sz w:val="22"/>
                      <w:szCs w:val="22"/>
                    </w:rPr>
                    <w:t>√</w:t>
                  </w:r>
                </w:p>
                <w:p w14:paraId="457DE3D3" w14:textId="77777777" w:rsidR="009344A9" w:rsidRPr="009344A9" w:rsidRDefault="009344A9" w:rsidP="009344A9">
                  <w:pPr>
                    <w:jc w:val="center"/>
                    <w:rPr>
                      <w:rFonts w:ascii="Arial" w:hAnsi="Arial" w:cs="Arial"/>
                      <w:color w:val="002060"/>
                      <w:sz w:val="22"/>
                      <w:szCs w:val="22"/>
                    </w:rPr>
                  </w:pPr>
                </w:p>
              </w:tc>
              <w:tc>
                <w:tcPr>
                  <w:tcW w:w="1581" w:type="dxa"/>
                </w:tcPr>
                <w:p w14:paraId="0999F244" w14:textId="77777777" w:rsidR="009344A9" w:rsidRPr="009344A9" w:rsidRDefault="009344A9" w:rsidP="009344A9">
                  <w:pPr>
                    <w:rPr>
                      <w:rFonts w:ascii="Arial" w:hAnsi="Arial" w:cs="Arial"/>
                      <w:color w:val="002060"/>
                      <w:sz w:val="22"/>
                      <w:szCs w:val="22"/>
                    </w:rPr>
                  </w:pPr>
                </w:p>
              </w:tc>
            </w:tr>
            <w:tr w:rsidR="009344A9" w:rsidRPr="009344A9" w14:paraId="77FE61A2" w14:textId="77777777" w:rsidTr="00C77AD1">
              <w:tc>
                <w:tcPr>
                  <w:tcW w:w="5920" w:type="dxa"/>
                </w:tcPr>
                <w:p w14:paraId="1AB0EAC3" w14:textId="77777777" w:rsidR="009344A9" w:rsidRPr="009344A9" w:rsidRDefault="009344A9" w:rsidP="009344A9">
                  <w:pPr>
                    <w:jc w:val="both"/>
                    <w:rPr>
                      <w:rFonts w:ascii="Arial" w:hAnsi="Arial" w:cs="Arial"/>
                      <w:color w:val="002060"/>
                      <w:sz w:val="22"/>
                      <w:szCs w:val="22"/>
                    </w:rPr>
                  </w:pPr>
                  <w:r w:rsidRPr="009344A9">
                    <w:rPr>
                      <w:rFonts w:ascii="Arial" w:hAnsi="Arial" w:cs="Arial"/>
                      <w:color w:val="002060"/>
                      <w:sz w:val="22"/>
                      <w:szCs w:val="22"/>
                    </w:rPr>
                    <w:t>Medically qualified with MRCOG or equivalent</w:t>
                  </w:r>
                </w:p>
                <w:p w14:paraId="102AF0B7" w14:textId="77777777" w:rsidR="009344A9" w:rsidRPr="009344A9" w:rsidRDefault="009344A9" w:rsidP="009344A9">
                  <w:pPr>
                    <w:jc w:val="both"/>
                    <w:rPr>
                      <w:rFonts w:ascii="Arial" w:hAnsi="Arial" w:cs="Arial"/>
                      <w:color w:val="002060"/>
                      <w:sz w:val="22"/>
                      <w:szCs w:val="22"/>
                    </w:rPr>
                  </w:pPr>
                  <w:r w:rsidRPr="009344A9">
                    <w:rPr>
                      <w:rFonts w:ascii="Arial" w:hAnsi="Arial" w:cs="Arial"/>
                      <w:color w:val="002060"/>
                      <w:sz w:val="22"/>
                      <w:szCs w:val="22"/>
                    </w:rPr>
                    <w:t>experience of O&amp;G leading to CCT</w:t>
                  </w:r>
                </w:p>
                <w:p w14:paraId="5A6166F5" w14:textId="77777777" w:rsidR="009344A9" w:rsidRPr="009344A9" w:rsidRDefault="009344A9" w:rsidP="009344A9">
                  <w:pPr>
                    <w:jc w:val="both"/>
                    <w:rPr>
                      <w:rFonts w:ascii="Arial" w:hAnsi="Arial" w:cs="Arial"/>
                      <w:color w:val="002060"/>
                      <w:sz w:val="22"/>
                      <w:szCs w:val="22"/>
                    </w:rPr>
                  </w:pPr>
                </w:p>
              </w:tc>
              <w:tc>
                <w:tcPr>
                  <w:tcW w:w="1559" w:type="dxa"/>
                </w:tcPr>
                <w:p w14:paraId="65B7B3F9" w14:textId="77777777" w:rsidR="009344A9" w:rsidRPr="009344A9" w:rsidRDefault="009344A9" w:rsidP="009344A9">
                  <w:pPr>
                    <w:jc w:val="center"/>
                    <w:rPr>
                      <w:rFonts w:ascii="Arial" w:hAnsi="Arial" w:cs="Arial"/>
                      <w:color w:val="002060"/>
                      <w:sz w:val="22"/>
                      <w:szCs w:val="22"/>
                    </w:rPr>
                  </w:pPr>
                  <w:r w:rsidRPr="009344A9">
                    <w:rPr>
                      <w:rFonts w:ascii="Arial" w:hAnsi="Arial" w:cs="Arial"/>
                      <w:color w:val="002060"/>
                      <w:sz w:val="22"/>
                      <w:szCs w:val="22"/>
                    </w:rPr>
                    <w:t>√</w:t>
                  </w:r>
                </w:p>
              </w:tc>
              <w:tc>
                <w:tcPr>
                  <w:tcW w:w="1581" w:type="dxa"/>
                </w:tcPr>
                <w:p w14:paraId="538031AB" w14:textId="77777777" w:rsidR="009344A9" w:rsidRPr="009344A9" w:rsidRDefault="009344A9" w:rsidP="009344A9">
                  <w:pPr>
                    <w:jc w:val="center"/>
                    <w:rPr>
                      <w:rFonts w:ascii="Arial" w:hAnsi="Arial" w:cs="Arial"/>
                      <w:color w:val="002060"/>
                      <w:sz w:val="22"/>
                      <w:szCs w:val="22"/>
                    </w:rPr>
                  </w:pPr>
                </w:p>
              </w:tc>
            </w:tr>
            <w:tr w:rsidR="009344A9" w:rsidRPr="009344A9" w14:paraId="63746A8C" w14:textId="77777777" w:rsidTr="00C77AD1">
              <w:tc>
                <w:tcPr>
                  <w:tcW w:w="5920" w:type="dxa"/>
                </w:tcPr>
                <w:p w14:paraId="74F46EFF" w14:textId="77777777" w:rsidR="009344A9" w:rsidRPr="009344A9" w:rsidRDefault="009344A9" w:rsidP="009344A9">
                  <w:pPr>
                    <w:jc w:val="both"/>
                    <w:rPr>
                      <w:rFonts w:ascii="Arial" w:hAnsi="Arial" w:cs="Arial"/>
                      <w:color w:val="002060"/>
                      <w:sz w:val="22"/>
                      <w:szCs w:val="22"/>
                    </w:rPr>
                  </w:pPr>
                  <w:r w:rsidRPr="009344A9">
                    <w:rPr>
                      <w:rFonts w:ascii="Arial" w:hAnsi="Arial" w:cs="Arial"/>
                      <w:color w:val="002060"/>
                      <w:sz w:val="22"/>
                      <w:szCs w:val="22"/>
                    </w:rPr>
                    <w:t>ATSM in relevant gynaecology area</w:t>
                  </w:r>
                </w:p>
              </w:tc>
              <w:tc>
                <w:tcPr>
                  <w:tcW w:w="1559" w:type="dxa"/>
                </w:tcPr>
                <w:p w14:paraId="6053233F" w14:textId="77777777" w:rsidR="009344A9" w:rsidRPr="009344A9" w:rsidRDefault="009344A9" w:rsidP="009344A9">
                  <w:pPr>
                    <w:jc w:val="center"/>
                    <w:rPr>
                      <w:rFonts w:ascii="Arial" w:hAnsi="Arial" w:cs="Arial"/>
                      <w:color w:val="002060"/>
                      <w:sz w:val="22"/>
                      <w:szCs w:val="22"/>
                    </w:rPr>
                  </w:pPr>
                  <w:r w:rsidRPr="009344A9">
                    <w:rPr>
                      <w:rFonts w:ascii="Arial" w:hAnsi="Arial" w:cs="Arial"/>
                      <w:color w:val="002060"/>
                      <w:sz w:val="22"/>
                      <w:szCs w:val="22"/>
                    </w:rPr>
                    <w:t>√</w:t>
                  </w:r>
                </w:p>
              </w:tc>
              <w:tc>
                <w:tcPr>
                  <w:tcW w:w="1581" w:type="dxa"/>
                </w:tcPr>
                <w:p w14:paraId="707C1667" w14:textId="77777777" w:rsidR="009344A9" w:rsidRPr="009344A9" w:rsidRDefault="009344A9" w:rsidP="009344A9">
                  <w:pPr>
                    <w:jc w:val="center"/>
                    <w:rPr>
                      <w:rFonts w:ascii="Arial" w:hAnsi="Arial" w:cs="Arial"/>
                      <w:color w:val="002060"/>
                      <w:sz w:val="22"/>
                      <w:szCs w:val="22"/>
                    </w:rPr>
                  </w:pPr>
                </w:p>
              </w:tc>
            </w:tr>
            <w:tr w:rsidR="009344A9" w:rsidRPr="009344A9" w14:paraId="0CB2E8C9" w14:textId="77777777" w:rsidTr="00C77AD1">
              <w:tc>
                <w:tcPr>
                  <w:tcW w:w="5920" w:type="dxa"/>
                </w:tcPr>
                <w:p w14:paraId="042863E4" w14:textId="77777777" w:rsidR="009344A9" w:rsidRPr="009344A9" w:rsidRDefault="009344A9" w:rsidP="009344A9">
                  <w:pPr>
                    <w:jc w:val="both"/>
                    <w:rPr>
                      <w:rFonts w:ascii="Arial" w:hAnsi="Arial" w:cs="Arial"/>
                      <w:color w:val="002060"/>
                      <w:sz w:val="22"/>
                      <w:szCs w:val="22"/>
                    </w:rPr>
                  </w:pPr>
                  <w:r w:rsidRPr="009344A9">
                    <w:rPr>
                      <w:rFonts w:ascii="Arial" w:hAnsi="Arial" w:cs="Arial"/>
                      <w:color w:val="002060"/>
                      <w:sz w:val="22"/>
                      <w:szCs w:val="22"/>
                    </w:rPr>
                    <w:t>Higher qualification (MD or PhD)</w:t>
                  </w:r>
                </w:p>
              </w:tc>
              <w:tc>
                <w:tcPr>
                  <w:tcW w:w="1559" w:type="dxa"/>
                </w:tcPr>
                <w:p w14:paraId="1C8CCBF1" w14:textId="77777777" w:rsidR="009344A9" w:rsidRPr="009344A9" w:rsidRDefault="009344A9" w:rsidP="009344A9">
                  <w:pPr>
                    <w:jc w:val="center"/>
                    <w:rPr>
                      <w:rFonts w:ascii="Arial" w:hAnsi="Arial" w:cs="Arial"/>
                      <w:color w:val="002060"/>
                      <w:sz w:val="22"/>
                      <w:szCs w:val="22"/>
                    </w:rPr>
                  </w:pPr>
                </w:p>
              </w:tc>
              <w:tc>
                <w:tcPr>
                  <w:tcW w:w="1581" w:type="dxa"/>
                </w:tcPr>
                <w:p w14:paraId="6078932C" w14:textId="77777777" w:rsidR="009344A9" w:rsidRPr="009344A9" w:rsidRDefault="009344A9" w:rsidP="009344A9">
                  <w:pPr>
                    <w:jc w:val="center"/>
                    <w:rPr>
                      <w:rFonts w:ascii="Arial" w:hAnsi="Arial" w:cs="Arial"/>
                      <w:color w:val="002060"/>
                      <w:sz w:val="22"/>
                      <w:szCs w:val="22"/>
                    </w:rPr>
                  </w:pPr>
                  <w:r w:rsidRPr="009344A9">
                    <w:rPr>
                      <w:rFonts w:ascii="Arial" w:hAnsi="Arial" w:cs="Arial"/>
                      <w:color w:val="002060"/>
                      <w:sz w:val="22"/>
                      <w:szCs w:val="22"/>
                    </w:rPr>
                    <w:t>√</w:t>
                  </w:r>
                </w:p>
              </w:tc>
            </w:tr>
          </w:tbl>
          <w:p w14:paraId="46992CC7" w14:textId="77777777" w:rsidR="009344A9" w:rsidRPr="009344A9" w:rsidRDefault="009344A9" w:rsidP="009344A9">
            <w:pPr>
              <w:rPr>
                <w:rFonts w:ascii="Arial" w:hAnsi="Arial" w:cs="Arial"/>
                <w:color w:val="002060"/>
                <w:sz w:val="22"/>
                <w:szCs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gridCol w:w="1559"/>
              <w:gridCol w:w="1581"/>
            </w:tblGrid>
            <w:tr w:rsidR="009344A9" w:rsidRPr="009344A9" w14:paraId="25AC2F4A" w14:textId="77777777" w:rsidTr="00C77AD1">
              <w:tc>
                <w:tcPr>
                  <w:tcW w:w="5920" w:type="dxa"/>
                  <w:shd w:val="pct15" w:color="auto" w:fill="auto"/>
                </w:tcPr>
                <w:p w14:paraId="7D57AC40" w14:textId="77777777" w:rsidR="009344A9" w:rsidRPr="009344A9" w:rsidRDefault="009344A9" w:rsidP="009344A9">
                  <w:pPr>
                    <w:rPr>
                      <w:rFonts w:ascii="Arial" w:hAnsi="Arial" w:cs="Arial"/>
                      <w:b/>
                      <w:color w:val="002060"/>
                      <w:sz w:val="22"/>
                      <w:szCs w:val="22"/>
                    </w:rPr>
                  </w:pPr>
                  <w:r w:rsidRPr="009344A9">
                    <w:rPr>
                      <w:rFonts w:ascii="Arial" w:hAnsi="Arial" w:cs="Arial"/>
                      <w:b/>
                      <w:color w:val="002060"/>
                      <w:sz w:val="22"/>
                      <w:szCs w:val="22"/>
                    </w:rPr>
                    <w:t>Experience</w:t>
                  </w:r>
                </w:p>
              </w:tc>
              <w:tc>
                <w:tcPr>
                  <w:tcW w:w="1559" w:type="dxa"/>
                  <w:shd w:val="pct15" w:color="auto" w:fill="auto"/>
                </w:tcPr>
                <w:p w14:paraId="27780AEA" w14:textId="77777777" w:rsidR="009344A9" w:rsidRPr="009344A9" w:rsidRDefault="009344A9" w:rsidP="009344A9">
                  <w:pPr>
                    <w:rPr>
                      <w:rFonts w:ascii="Arial" w:hAnsi="Arial" w:cs="Arial"/>
                      <w:b/>
                      <w:color w:val="002060"/>
                      <w:sz w:val="22"/>
                      <w:szCs w:val="22"/>
                    </w:rPr>
                  </w:pPr>
                  <w:r w:rsidRPr="009344A9">
                    <w:rPr>
                      <w:rFonts w:ascii="Arial" w:hAnsi="Arial" w:cs="Arial"/>
                      <w:b/>
                      <w:color w:val="002060"/>
                      <w:sz w:val="22"/>
                      <w:szCs w:val="22"/>
                    </w:rPr>
                    <w:t>Essential (</w:t>
                  </w:r>
                  <w:r w:rsidRPr="009344A9">
                    <w:rPr>
                      <w:rFonts w:ascii="Arial" w:hAnsi="Arial" w:cs="Arial"/>
                      <w:b/>
                      <w:color w:val="002060"/>
                      <w:sz w:val="22"/>
                      <w:szCs w:val="22"/>
                    </w:rPr>
                    <w:sym w:font="Symbol" w:char="F0D6"/>
                  </w:r>
                  <w:r w:rsidRPr="009344A9">
                    <w:rPr>
                      <w:rFonts w:ascii="Arial" w:hAnsi="Arial" w:cs="Arial"/>
                      <w:b/>
                      <w:color w:val="002060"/>
                      <w:sz w:val="22"/>
                      <w:szCs w:val="22"/>
                    </w:rPr>
                    <w:t>)</w:t>
                  </w:r>
                </w:p>
              </w:tc>
              <w:tc>
                <w:tcPr>
                  <w:tcW w:w="1581" w:type="dxa"/>
                  <w:shd w:val="pct15" w:color="auto" w:fill="auto"/>
                </w:tcPr>
                <w:p w14:paraId="434769A1" w14:textId="77777777" w:rsidR="009344A9" w:rsidRPr="009344A9" w:rsidRDefault="009344A9" w:rsidP="009344A9">
                  <w:pPr>
                    <w:rPr>
                      <w:rFonts w:ascii="Arial" w:hAnsi="Arial" w:cs="Arial"/>
                      <w:b/>
                      <w:color w:val="002060"/>
                      <w:sz w:val="22"/>
                      <w:szCs w:val="22"/>
                    </w:rPr>
                  </w:pPr>
                  <w:r w:rsidRPr="009344A9">
                    <w:rPr>
                      <w:rFonts w:ascii="Arial" w:hAnsi="Arial" w:cs="Arial"/>
                      <w:b/>
                      <w:color w:val="002060"/>
                      <w:sz w:val="22"/>
                      <w:szCs w:val="22"/>
                    </w:rPr>
                    <w:t>Desirable (</w:t>
                  </w:r>
                  <w:r w:rsidRPr="009344A9">
                    <w:rPr>
                      <w:rFonts w:ascii="Arial" w:hAnsi="Arial" w:cs="Arial"/>
                      <w:b/>
                      <w:color w:val="002060"/>
                      <w:sz w:val="22"/>
                      <w:szCs w:val="22"/>
                    </w:rPr>
                    <w:sym w:font="Symbol" w:char="F0D6"/>
                  </w:r>
                  <w:r w:rsidRPr="009344A9">
                    <w:rPr>
                      <w:rFonts w:ascii="Arial" w:hAnsi="Arial" w:cs="Arial"/>
                      <w:b/>
                      <w:color w:val="002060"/>
                      <w:sz w:val="22"/>
                      <w:szCs w:val="22"/>
                    </w:rPr>
                    <w:t>)</w:t>
                  </w:r>
                </w:p>
              </w:tc>
            </w:tr>
            <w:tr w:rsidR="009344A9" w:rsidRPr="009344A9" w14:paraId="1AC7DFE0" w14:textId="77777777" w:rsidTr="00C77AD1">
              <w:tc>
                <w:tcPr>
                  <w:tcW w:w="5920" w:type="dxa"/>
                </w:tcPr>
                <w:p w14:paraId="599EEFA4"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Comprehensive general obstetrics and gynaecology leading to CST or equivalent.</w:t>
                  </w:r>
                </w:p>
              </w:tc>
              <w:tc>
                <w:tcPr>
                  <w:tcW w:w="1559" w:type="dxa"/>
                </w:tcPr>
                <w:p w14:paraId="415C448A" w14:textId="77777777" w:rsidR="009344A9" w:rsidRPr="009344A9" w:rsidRDefault="009344A9" w:rsidP="009344A9">
                  <w:pPr>
                    <w:jc w:val="center"/>
                    <w:rPr>
                      <w:rFonts w:ascii="Arial" w:hAnsi="Arial" w:cs="Arial"/>
                      <w:color w:val="002060"/>
                      <w:sz w:val="22"/>
                      <w:szCs w:val="22"/>
                    </w:rPr>
                  </w:pPr>
                  <w:r w:rsidRPr="009344A9">
                    <w:rPr>
                      <w:rFonts w:ascii="Arial" w:hAnsi="Arial" w:cs="Arial"/>
                      <w:color w:val="002060"/>
                      <w:sz w:val="22"/>
                      <w:szCs w:val="22"/>
                    </w:rPr>
                    <w:t>√</w:t>
                  </w:r>
                </w:p>
              </w:tc>
              <w:tc>
                <w:tcPr>
                  <w:tcW w:w="1581" w:type="dxa"/>
                </w:tcPr>
                <w:p w14:paraId="0BBE336F" w14:textId="77777777" w:rsidR="009344A9" w:rsidRPr="009344A9" w:rsidRDefault="009344A9" w:rsidP="009344A9">
                  <w:pPr>
                    <w:jc w:val="center"/>
                    <w:rPr>
                      <w:rFonts w:ascii="Arial" w:hAnsi="Arial" w:cs="Arial"/>
                      <w:color w:val="002060"/>
                      <w:sz w:val="22"/>
                      <w:szCs w:val="22"/>
                    </w:rPr>
                  </w:pPr>
                </w:p>
              </w:tc>
            </w:tr>
            <w:tr w:rsidR="009344A9" w:rsidRPr="009344A9" w14:paraId="2F3896A8" w14:textId="77777777" w:rsidTr="00C77AD1">
              <w:tc>
                <w:tcPr>
                  <w:tcW w:w="5920" w:type="dxa"/>
                </w:tcPr>
                <w:p w14:paraId="00E450D9"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Gynaecology Ultrasound as independent practitioner</w:t>
                  </w:r>
                </w:p>
              </w:tc>
              <w:tc>
                <w:tcPr>
                  <w:tcW w:w="1559" w:type="dxa"/>
                </w:tcPr>
                <w:p w14:paraId="51FE3859" w14:textId="77777777" w:rsidR="009344A9" w:rsidRPr="009344A9" w:rsidRDefault="009344A9" w:rsidP="009344A9">
                  <w:pPr>
                    <w:jc w:val="center"/>
                    <w:rPr>
                      <w:rFonts w:ascii="Arial" w:hAnsi="Arial" w:cs="Arial"/>
                      <w:color w:val="002060"/>
                      <w:sz w:val="22"/>
                      <w:szCs w:val="22"/>
                    </w:rPr>
                  </w:pPr>
                  <w:r w:rsidRPr="009344A9">
                    <w:rPr>
                      <w:rFonts w:ascii="Arial" w:hAnsi="Arial" w:cs="Arial"/>
                      <w:color w:val="002060"/>
                      <w:sz w:val="22"/>
                      <w:szCs w:val="22"/>
                    </w:rPr>
                    <w:t>√</w:t>
                  </w:r>
                </w:p>
              </w:tc>
              <w:tc>
                <w:tcPr>
                  <w:tcW w:w="1581" w:type="dxa"/>
                </w:tcPr>
                <w:p w14:paraId="20C48BEC" w14:textId="77777777" w:rsidR="009344A9" w:rsidRPr="009344A9" w:rsidRDefault="009344A9" w:rsidP="009344A9">
                  <w:pPr>
                    <w:jc w:val="center"/>
                    <w:rPr>
                      <w:rFonts w:ascii="Arial" w:hAnsi="Arial" w:cs="Arial"/>
                      <w:color w:val="002060"/>
                      <w:sz w:val="22"/>
                      <w:szCs w:val="22"/>
                    </w:rPr>
                  </w:pPr>
                </w:p>
              </w:tc>
            </w:tr>
            <w:tr w:rsidR="009344A9" w:rsidRPr="009344A9" w14:paraId="5B501E84" w14:textId="77777777" w:rsidTr="00C77AD1">
              <w:tc>
                <w:tcPr>
                  <w:tcW w:w="5920" w:type="dxa"/>
                </w:tcPr>
                <w:p w14:paraId="28F86E2B"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Experience in oocyte retrieval and embryo transfer.</w:t>
                  </w:r>
                </w:p>
              </w:tc>
              <w:tc>
                <w:tcPr>
                  <w:tcW w:w="1559" w:type="dxa"/>
                </w:tcPr>
                <w:p w14:paraId="5DA737DE" w14:textId="77777777" w:rsidR="009344A9" w:rsidRPr="009344A9" w:rsidRDefault="009344A9" w:rsidP="009344A9">
                  <w:pPr>
                    <w:jc w:val="center"/>
                    <w:rPr>
                      <w:rFonts w:ascii="Arial" w:hAnsi="Arial" w:cs="Arial"/>
                      <w:color w:val="002060"/>
                      <w:sz w:val="22"/>
                      <w:szCs w:val="22"/>
                    </w:rPr>
                  </w:pPr>
                </w:p>
              </w:tc>
              <w:tc>
                <w:tcPr>
                  <w:tcW w:w="1581" w:type="dxa"/>
                </w:tcPr>
                <w:p w14:paraId="73172E17" w14:textId="77777777" w:rsidR="009344A9" w:rsidRPr="009344A9" w:rsidRDefault="009344A9" w:rsidP="009344A9">
                  <w:pPr>
                    <w:jc w:val="center"/>
                    <w:rPr>
                      <w:rFonts w:ascii="Arial" w:hAnsi="Arial" w:cs="Arial"/>
                      <w:color w:val="002060"/>
                      <w:sz w:val="22"/>
                      <w:szCs w:val="22"/>
                    </w:rPr>
                  </w:pPr>
                  <w:r w:rsidRPr="009344A9">
                    <w:rPr>
                      <w:rFonts w:ascii="Arial" w:hAnsi="Arial" w:cs="Arial"/>
                      <w:color w:val="002060"/>
                      <w:sz w:val="22"/>
                      <w:szCs w:val="22"/>
                    </w:rPr>
                    <w:t>√</w:t>
                  </w:r>
                </w:p>
              </w:tc>
            </w:tr>
            <w:tr w:rsidR="009344A9" w:rsidRPr="009344A9" w14:paraId="39928934" w14:textId="77777777" w:rsidTr="00C77AD1">
              <w:tc>
                <w:tcPr>
                  <w:tcW w:w="5920" w:type="dxa"/>
                </w:tcPr>
                <w:p w14:paraId="2BAF9907"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Level 1 Obstetric Ultrasound as independent practitioner</w:t>
                  </w:r>
                </w:p>
              </w:tc>
              <w:tc>
                <w:tcPr>
                  <w:tcW w:w="1559" w:type="dxa"/>
                </w:tcPr>
                <w:p w14:paraId="0A8E6AAD" w14:textId="77777777" w:rsidR="009344A9" w:rsidRPr="009344A9" w:rsidRDefault="009344A9" w:rsidP="009344A9">
                  <w:pPr>
                    <w:jc w:val="center"/>
                    <w:rPr>
                      <w:rFonts w:ascii="Arial" w:hAnsi="Arial" w:cs="Arial"/>
                      <w:color w:val="002060"/>
                      <w:sz w:val="22"/>
                      <w:szCs w:val="22"/>
                    </w:rPr>
                  </w:pPr>
                </w:p>
              </w:tc>
              <w:tc>
                <w:tcPr>
                  <w:tcW w:w="1581" w:type="dxa"/>
                </w:tcPr>
                <w:p w14:paraId="149F2D1E" w14:textId="77777777" w:rsidR="009344A9" w:rsidRPr="009344A9" w:rsidRDefault="009344A9" w:rsidP="009344A9">
                  <w:pPr>
                    <w:jc w:val="center"/>
                    <w:rPr>
                      <w:rFonts w:ascii="Arial" w:hAnsi="Arial" w:cs="Arial"/>
                      <w:color w:val="002060"/>
                      <w:sz w:val="22"/>
                      <w:szCs w:val="22"/>
                    </w:rPr>
                  </w:pPr>
                  <w:r w:rsidRPr="009344A9">
                    <w:rPr>
                      <w:rFonts w:ascii="Arial" w:hAnsi="Arial" w:cs="Arial"/>
                      <w:color w:val="002060"/>
                      <w:sz w:val="22"/>
                      <w:szCs w:val="22"/>
                    </w:rPr>
                    <w:t>√</w:t>
                  </w:r>
                </w:p>
              </w:tc>
            </w:tr>
            <w:tr w:rsidR="009344A9" w:rsidRPr="009344A9" w14:paraId="72D3525F" w14:textId="77777777" w:rsidTr="00C77AD1">
              <w:tc>
                <w:tcPr>
                  <w:tcW w:w="5920" w:type="dxa"/>
                </w:tcPr>
                <w:p w14:paraId="45A6574C"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Laparoscopic surgical skills to RCOG level 2 (essential)</w:t>
                  </w:r>
                </w:p>
              </w:tc>
              <w:tc>
                <w:tcPr>
                  <w:tcW w:w="1559" w:type="dxa"/>
                </w:tcPr>
                <w:p w14:paraId="196FDC6C" w14:textId="77777777" w:rsidR="009344A9" w:rsidRPr="009344A9" w:rsidRDefault="009344A9" w:rsidP="009344A9">
                  <w:pPr>
                    <w:jc w:val="center"/>
                    <w:rPr>
                      <w:rFonts w:ascii="Arial" w:hAnsi="Arial" w:cs="Arial"/>
                      <w:color w:val="002060"/>
                      <w:sz w:val="22"/>
                      <w:szCs w:val="22"/>
                    </w:rPr>
                  </w:pPr>
                </w:p>
              </w:tc>
              <w:tc>
                <w:tcPr>
                  <w:tcW w:w="1581" w:type="dxa"/>
                </w:tcPr>
                <w:p w14:paraId="7367DE98" w14:textId="77777777" w:rsidR="009344A9" w:rsidRPr="009344A9" w:rsidRDefault="009344A9" w:rsidP="009344A9">
                  <w:pPr>
                    <w:jc w:val="center"/>
                    <w:rPr>
                      <w:rFonts w:ascii="Arial" w:hAnsi="Arial" w:cs="Arial"/>
                      <w:color w:val="002060"/>
                      <w:sz w:val="22"/>
                      <w:szCs w:val="22"/>
                    </w:rPr>
                  </w:pPr>
                  <w:r w:rsidRPr="009344A9">
                    <w:rPr>
                      <w:rFonts w:ascii="Arial" w:hAnsi="Arial" w:cs="Arial"/>
                      <w:color w:val="002060"/>
                      <w:sz w:val="22"/>
                      <w:szCs w:val="22"/>
                    </w:rPr>
                    <w:t>√</w:t>
                  </w:r>
                </w:p>
              </w:tc>
            </w:tr>
            <w:tr w:rsidR="009344A9" w:rsidRPr="009344A9" w14:paraId="0F866DF6" w14:textId="77777777" w:rsidTr="00C77AD1">
              <w:tc>
                <w:tcPr>
                  <w:tcW w:w="5920" w:type="dxa"/>
                </w:tcPr>
                <w:p w14:paraId="300BE8BE"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Comprehensive experience of surgical management of gynaecological emergencies</w:t>
                  </w:r>
                </w:p>
              </w:tc>
              <w:tc>
                <w:tcPr>
                  <w:tcW w:w="1559" w:type="dxa"/>
                </w:tcPr>
                <w:p w14:paraId="53EC9FF5" w14:textId="77777777" w:rsidR="009344A9" w:rsidRPr="009344A9" w:rsidRDefault="009344A9" w:rsidP="009344A9">
                  <w:pPr>
                    <w:jc w:val="center"/>
                    <w:rPr>
                      <w:rFonts w:ascii="Arial" w:hAnsi="Arial" w:cs="Arial"/>
                      <w:color w:val="002060"/>
                      <w:sz w:val="22"/>
                      <w:szCs w:val="22"/>
                    </w:rPr>
                  </w:pPr>
                </w:p>
              </w:tc>
              <w:tc>
                <w:tcPr>
                  <w:tcW w:w="1581" w:type="dxa"/>
                </w:tcPr>
                <w:p w14:paraId="37C1592A" w14:textId="77777777" w:rsidR="009344A9" w:rsidRPr="009344A9" w:rsidRDefault="009344A9" w:rsidP="009344A9">
                  <w:pPr>
                    <w:jc w:val="center"/>
                    <w:rPr>
                      <w:rFonts w:ascii="Arial" w:hAnsi="Arial" w:cs="Arial"/>
                      <w:color w:val="002060"/>
                      <w:sz w:val="22"/>
                      <w:szCs w:val="22"/>
                    </w:rPr>
                  </w:pPr>
                  <w:r w:rsidRPr="009344A9">
                    <w:rPr>
                      <w:rFonts w:ascii="Arial" w:hAnsi="Arial" w:cs="Arial"/>
                      <w:color w:val="002060"/>
                      <w:sz w:val="22"/>
                      <w:szCs w:val="22"/>
                    </w:rPr>
                    <w:t>√</w:t>
                  </w:r>
                </w:p>
              </w:tc>
            </w:tr>
            <w:tr w:rsidR="009344A9" w:rsidRPr="009344A9" w14:paraId="5E15C254" w14:textId="77777777" w:rsidTr="00C77AD1">
              <w:tc>
                <w:tcPr>
                  <w:tcW w:w="5920" w:type="dxa"/>
                </w:tcPr>
                <w:p w14:paraId="333537B5"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Experience of clinical practice in level 3 obstetric unit with annual birth rate &gt;4000 births per year.</w:t>
                  </w:r>
                </w:p>
              </w:tc>
              <w:tc>
                <w:tcPr>
                  <w:tcW w:w="1559" w:type="dxa"/>
                </w:tcPr>
                <w:p w14:paraId="1BA6DD38" w14:textId="77777777" w:rsidR="009344A9" w:rsidRPr="009344A9" w:rsidRDefault="009344A9" w:rsidP="009344A9">
                  <w:pPr>
                    <w:jc w:val="center"/>
                    <w:rPr>
                      <w:rFonts w:ascii="Arial" w:hAnsi="Arial" w:cs="Arial"/>
                      <w:color w:val="002060"/>
                      <w:sz w:val="22"/>
                      <w:szCs w:val="22"/>
                    </w:rPr>
                  </w:pPr>
                </w:p>
              </w:tc>
              <w:tc>
                <w:tcPr>
                  <w:tcW w:w="1581" w:type="dxa"/>
                </w:tcPr>
                <w:p w14:paraId="6B81653D" w14:textId="77777777" w:rsidR="009344A9" w:rsidRPr="009344A9" w:rsidRDefault="009344A9" w:rsidP="009344A9">
                  <w:pPr>
                    <w:jc w:val="center"/>
                    <w:rPr>
                      <w:rFonts w:ascii="Arial" w:hAnsi="Arial" w:cs="Arial"/>
                      <w:color w:val="002060"/>
                      <w:sz w:val="22"/>
                      <w:szCs w:val="22"/>
                    </w:rPr>
                  </w:pPr>
                  <w:r w:rsidRPr="009344A9">
                    <w:rPr>
                      <w:rFonts w:ascii="Arial" w:hAnsi="Arial" w:cs="Arial"/>
                      <w:color w:val="002060"/>
                      <w:sz w:val="22"/>
                      <w:szCs w:val="22"/>
                    </w:rPr>
                    <w:t>√</w:t>
                  </w:r>
                </w:p>
              </w:tc>
            </w:tr>
            <w:tr w:rsidR="009344A9" w:rsidRPr="009344A9" w14:paraId="3AD68B2D" w14:textId="77777777" w:rsidTr="00C77AD1">
              <w:tc>
                <w:tcPr>
                  <w:tcW w:w="5920" w:type="dxa"/>
                </w:tcPr>
                <w:p w14:paraId="03CD0362"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 xml:space="preserve">Participation in advanced labour ward practice training courses e.g. SCOTTIE, ALSO, MOET or similar </w:t>
                  </w:r>
                </w:p>
              </w:tc>
              <w:tc>
                <w:tcPr>
                  <w:tcW w:w="1559" w:type="dxa"/>
                </w:tcPr>
                <w:p w14:paraId="6B078B89" w14:textId="77777777" w:rsidR="009344A9" w:rsidRPr="009344A9" w:rsidRDefault="009344A9" w:rsidP="009344A9">
                  <w:pPr>
                    <w:jc w:val="center"/>
                    <w:rPr>
                      <w:rFonts w:ascii="Arial" w:hAnsi="Arial" w:cs="Arial"/>
                      <w:color w:val="002060"/>
                      <w:sz w:val="22"/>
                      <w:szCs w:val="22"/>
                    </w:rPr>
                  </w:pPr>
                </w:p>
              </w:tc>
              <w:tc>
                <w:tcPr>
                  <w:tcW w:w="1581" w:type="dxa"/>
                </w:tcPr>
                <w:p w14:paraId="1B80E4CF" w14:textId="77777777" w:rsidR="009344A9" w:rsidRPr="009344A9" w:rsidRDefault="009344A9" w:rsidP="009344A9">
                  <w:pPr>
                    <w:jc w:val="center"/>
                    <w:rPr>
                      <w:rFonts w:ascii="Arial" w:hAnsi="Arial" w:cs="Arial"/>
                      <w:color w:val="002060"/>
                      <w:sz w:val="22"/>
                      <w:szCs w:val="22"/>
                    </w:rPr>
                  </w:pPr>
                  <w:r w:rsidRPr="009344A9">
                    <w:rPr>
                      <w:rFonts w:ascii="Arial" w:hAnsi="Arial" w:cs="Arial"/>
                      <w:color w:val="002060"/>
                      <w:sz w:val="22"/>
                      <w:szCs w:val="22"/>
                    </w:rPr>
                    <w:t>√</w:t>
                  </w:r>
                </w:p>
              </w:tc>
            </w:tr>
            <w:tr w:rsidR="009344A9" w:rsidRPr="009344A9" w14:paraId="1BA5EF8F" w14:textId="77777777" w:rsidTr="00C77AD1">
              <w:tc>
                <w:tcPr>
                  <w:tcW w:w="5920" w:type="dxa"/>
                </w:tcPr>
                <w:p w14:paraId="53A61D1B"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Higher qualification (MD or PhD)</w:t>
                  </w:r>
                </w:p>
              </w:tc>
              <w:tc>
                <w:tcPr>
                  <w:tcW w:w="1559" w:type="dxa"/>
                </w:tcPr>
                <w:p w14:paraId="26B773E5" w14:textId="77777777" w:rsidR="009344A9" w:rsidRPr="009344A9" w:rsidRDefault="009344A9" w:rsidP="009344A9">
                  <w:pPr>
                    <w:jc w:val="center"/>
                    <w:rPr>
                      <w:rFonts w:ascii="Arial" w:hAnsi="Arial" w:cs="Arial"/>
                      <w:color w:val="002060"/>
                      <w:sz w:val="22"/>
                      <w:szCs w:val="22"/>
                    </w:rPr>
                  </w:pPr>
                </w:p>
              </w:tc>
              <w:tc>
                <w:tcPr>
                  <w:tcW w:w="1581" w:type="dxa"/>
                </w:tcPr>
                <w:p w14:paraId="66E5DEEC" w14:textId="77777777" w:rsidR="009344A9" w:rsidRPr="009344A9" w:rsidRDefault="009344A9" w:rsidP="009344A9">
                  <w:pPr>
                    <w:jc w:val="center"/>
                    <w:rPr>
                      <w:rFonts w:ascii="Arial" w:hAnsi="Arial" w:cs="Arial"/>
                      <w:color w:val="002060"/>
                      <w:sz w:val="22"/>
                      <w:szCs w:val="22"/>
                    </w:rPr>
                  </w:pPr>
                  <w:r w:rsidRPr="009344A9">
                    <w:rPr>
                      <w:rFonts w:ascii="Arial" w:hAnsi="Arial" w:cs="Arial"/>
                      <w:color w:val="002060"/>
                      <w:sz w:val="22"/>
                      <w:szCs w:val="22"/>
                    </w:rPr>
                    <w:t>√</w:t>
                  </w:r>
                </w:p>
              </w:tc>
            </w:tr>
          </w:tbl>
          <w:p w14:paraId="47E40309" w14:textId="77777777" w:rsidR="009344A9" w:rsidRPr="009344A9" w:rsidRDefault="009344A9" w:rsidP="009344A9">
            <w:pPr>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9"/>
              <w:gridCol w:w="1555"/>
              <w:gridCol w:w="1577"/>
            </w:tblGrid>
            <w:tr w:rsidR="009344A9" w:rsidRPr="009344A9" w14:paraId="116AC3A5" w14:textId="77777777" w:rsidTr="00C77AD1">
              <w:tc>
                <w:tcPr>
                  <w:tcW w:w="5920" w:type="dxa"/>
                  <w:shd w:val="pct15" w:color="auto" w:fill="auto"/>
                </w:tcPr>
                <w:p w14:paraId="1155520E" w14:textId="77777777" w:rsidR="009344A9" w:rsidRPr="009344A9" w:rsidRDefault="009344A9" w:rsidP="009344A9">
                  <w:pPr>
                    <w:rPr>
                      <w:rFonts w:ascii="Arial" w:hAnsi="Arial" w:cs="Arial"/>
                      <w:b/>
                      <w:color w:val="002060"/>
                      <w:sz w:val="22"/>
                      <w:szCs w:val="22"/>
                    </w:rPr>
                  </w:pPr>
                  <w:r w:rsidRPr="009344A9">
                    <w:rPr>
                      <w:rFonts w:ascii="Arial" w:hAnsi="Arial" w:cs="Arial"/>
                      <w:b/>
                      <w:color w:val="002060"/>
                      <w:sz w:val="22"/>
                      <w:szCs w:val="22"/>
                    </w:rPr>
                    <w:t>Behavioural Competencies</w:t>
                  </w:r>
                </w:p>
              </w:tc>
              <w:tc>
                <w:tcPr>
                  <w:tcW w:w="1559" w:type="dxa"/>
                  <w:shd w:val="pct15" w:color="auto" w:fill="auto"/>
                </w:tcPr>
                <w:p w14:paraId="11399823" w14:textId="77777777" w:rsidR="009344A9" w:rsidRPr="009344A9" w:rsidRDefault="009344A9" w:rsidP="009344A9">
                  <w:pPr>
                    <w:rPr>
                      <w:rFonts w:ascii="Arial" w:hAnsi="Arial" w:cs="Arial"/>
                      <w:b/>
                      <w:color w:val="002060"/>
                      <w:sz w:val="22"/>
                      <w:szCs w:val="22"/>
                    </w:rPr>
                  </w:pPr>
                  <w:r w:rsidRPr="009344A9">
                    <w:rPr>
                      <w:rFonts w:ascii="Arial" w:hAnsi="Arial" w:cs="Arial"/>
                      <w:b/>
                      <w:color w:val="002060"/>
                      <w:sz w:val="22"/>
                      <w:szCs w:val="22"/>
                    </w:rPr>
                    <w:t>Essential (</w:t>
                  </w:r>
                  <w:r w:rsidRPr="009344A9">
                    <w:rPr>
                      <w:rFonts w:ascii="Arial" w:hAnsi="Arial" w:cs="Arial"/>
                      <w:b/>
                      <w:color w:val="002060"/>
                      <w:sz w:val="22"/>
                      <w:szCs w:val="22"/>
                    </w:rPr>
                    <w:sym w:font="Symbol" w:char="F0D6"/>
                  </w:r>
                  <w:r w:rsidRPr="009344A9">
                    <w:rPr>
                      <w:rFonts w:ascii="Arial" w:hAnsi="Arial" w:cs="Arial"/>
                      <w:b/>
                      <w:color w:val="002060"/>
                      <w:sz w:val="22"/>
                      <w:szCs w:val="22"/>
                    </w:rPr>
                    <w:t>)</w:t>
                  </w:r>
                </w:p>
              </w:tc>
              <w:tc>
                <w:tcPr>
                  <w:tcW w:w="1581" w:type="dxa"/>
                  <w:shd w:val="pct15" w:color="auto" w:fill="auto"/>
                </w:tcPr>
                <w:p w14:paraId="698E4144" w14:textId="77777777" w:rsidR="009344A9" w:rsidRPr="009344A9" w:rsidRDefault="009344A9" w:rsidP="009344A9">
                  <w:pPr>
                    <w:rPr>
                      <w:rFonts w:ascii="Arial" w:hAnsi="Arial" w:cs="Arial"/>
                      <w:b/>
                      <w:color w:val="002060"/>
                      <w:sz w:val="22"/>
                      <w:szCs w:val="22"/>
                    </w:rPr>
                  </w:pPr>
                  <w:r w:rsidRPr="009344A9">
                    <w:rPr>
                      <w:rFonts w:ascii="Arial" w:hAnsi="Arial" w:cs="Arial"/>
                      <w:b/>
                      <w:color w:val="002060"/>
                      <w:sz w:val="22"/>
                      <w:szCs w:val="22"/>
                    </w:rPr>
                    <w:t>Desirable (</w:t>
                  </w:r>
                  <w:r w:rsidRPr="009344A9">
                    <w:rPr>
                      <w:rFonts w:ascii="Arial" w:hAnsi="Arial" w:cs="Arial"/>
                      <w:b/>
                      <w:color w:val="002060"/>
                      <w:sz w:val="22"/>
                      <w:szCs w:val="22"/>
                    </w:rPr>
                    <w:sym w:font="Symbol" w:char="F0D6"/>
                  </w:r>
                  <w:r w:rsidRPr="009344A9">
                    <w:rPr>
                      <w:rFonts w:ascii="Arial" w:hAnsi="Arial" w:cs="Arial"/>
                      <w:b/>
                      <w:color w:val="002060"/>
                      <w:sz w:val="22"/>
                      <w:szCs w:val="22"/>
                    </w:rPr>
                    <w:t>)</w:t>
                  </w:r>
                </w:p>
              </w:tc>
            </w:tr>
            <w:tr w:rsidR="009344A9" w:rsidRPr="009344A9" w14:paraId="364B7F8E" w14:textId="77777777" w:rsidTr="00C77AD1">
              <w:tc>
                <w:tcPr>
                  <w:tcW w:w="5920" w:type="dxa"/>
                </w:tcPr>
                <w:p w14:paraId="47E040AC" w14:textId="77777777" w:rsidR="009344A9" w:rsidRPr="009344A9" w:rsidRDefault="009344A9" w:rsidP="009344A9">
                  <w:pPr>
                    <w:jc w:val="both"/>
                    <w:rPr>
                      <w:rFonts w:ascii="Arial" w:hAnsi="Arial" w:cs="Arial"/>
                      <w:color w:val="002060"/>
                      <w:sz w:val="22"/>
                      <w:szCs w:val="22"/>
                    </w:rPr>
                  </w:pPr>
                  <w:r w:rsidRPr="009344A9">
                    <w:rPr>
                      <w:rFonts w:ascii="Arial" w:hAnsi="Arial" w:cs="Arial"/>
                      <w:color w:val="002060"/>
                      <w:sz w:val="22"/>
                      <w:szCs w:val="22"/>
                    </w:rPr>
                    <w:t>Ability to communicate with medical and nursing colleagues and other professionals within the Health Service</w:t>
                  </w:r>
                </w:p>
              </w:tc>
              <w:tc>
                <w:tcPr>
                  <w:tcW w:w="1559" w:type="dxa"/>
                </w:tcPr>
                <w:p w14:paraId="011DD503" w14:textId="77777777" w:rsidR="009344A9" w:rsidRPr="009344A9" w:rsidRDefault="009344A9" w:rsidP="009344A9">
                  <w:pPr>
                    <w:jc w:val="center"/>
                    <w:rPr>
                      <w:rFonts w:ascii="Arial" w:hAnsi="Arial" w:cs="Arial"/>
                      <w:color w:val="002060"/>
                      <w:sz w:val="22"/>
                      <w:szCs w:val="22"/>
                    </w:rPr>
                  </w:pPr>
                  <w:r w:rsidRPr="009344A9">
                    <w:rPr>
                      <w:rFonts w:ascii="Arial" w:hAnsi="Arial" w:cs="Arial"/>
                      <w:color w:val="002060"/>
                      <w:sz w:val="22"/>
                      <w:szCs w:val="22"/>
                    </w:rPr>
                    <w:t>√</w:t>
                  </w:r>
                </w:p>
              </w:tc>
              <w:tc>
                <w:tcPr>
                  <w:tcW w:w="1581" w:type="dxa"/>
                </w:tcPr>
                <w:p w14:paraId="7081955A" w14:textId="77777777" w:rsidR="009344A9" w:rsidRPr="009344A9" w:rsidRDefault="009344A9" w:rsidP="009344A9">
                  <w:pPr>
                    <w:rPr>
                      <w:rFonts w:ascii="Arial" w:hAnsi="Arial" w:cs="Arial"/>
                      <w:color w:val="002060"/>
                      <w:sz w:val="22"/>
                      <w:szCs w:val="22"/>
                    </w:rPr>
                  </w:pPr>
                </w:p>
              </w:tc>
            </w:tr>
            <w:tr w:rsidR="009344A9" w:rsidRPr="009344A9" w14:paraId="1FCB4842" w14:textId="77777777" w:rsidTr="00C77AD1">
              <w:tc>
                <w:tcPr>
                  <w:tcW w:w="5920" w:type="dxa"/>
                </w:tcPr>
                <w:p w14:paraId="09693225"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Ability to work in multi-disciplinary team</w:t>
                  </w:r>
                </w:p>
              </w:tc>
              <w:tc>
                <w:tcPr>
                  <w:tcW w:w="1559" w:type="dxa"/>
                </w:tcPr>
                <w:p w14:paraId="23B57AD4" w14:textId="77777777" w:rsidR="009344A9" w:rsidRPr="009344A9" w:rsidRDefault="009344A9" w:rsidP="009344A9">
                  <w:pPr>
                    <w:jc w:val="center"/>
                    <w:rPr>
                      <w:rFonts w:ascii="Arial" w:hAnsi="Arial" w:cs="Arial"/>
                      <w:color w:val="002060"/>
                      <w:sz w:val="22"/>
                      <w:szCs w:val="22"/>
                    </w:rPr>
                  </w:pPr>
                  <w:r w:rsidRPr="009344A9">
                    <w:rPr>
                      <w:rFonts w:ascii="Arial" w:hAnsi="Arial" w:cs="Arial"/>
                      <w:color w:val="002060"/>
                      <w:sz w:val="22"/>
                      <w:szCs w:val="22"/>
                    </w:rPr>
                    <w:t>√</w:t>
                  </w:r>
                </w:p>
              </w:tc>
              <w:tc>
                <w:tcPr>
                  <w:tcW w:w="1581" w:type="dxa"/>
                </w:tcPr>
                <w:p w14:paraId="0435D223" w14:textId="77777777" w:rsidR="009344A9" w:rsidRPr="009344A9" w:rsidRDefault="009344A9" w:rsidP="009344A9">
                  <w:pPr>
                    <w:rPr>
                      <w:rFonts w:ascii="Arial" w:hAnsi="Arial" w:cs="Arial"/>
                      <w:color w:val="002060"/>
                      <w:sz w:val="22"/>
                      <w:szCs w:val="22"/>
                    </w:rPr>
                  </w:pPr>
                </w:p>
              </w:tc>
            </w:tr>
            <w:tr w:rsidR="009344A9" w:rsidRPr="009344A9" w14:paraId="3C3F9C1C" w14:textId="77777777" w:rsidTr="00C77AD1">
              <w:tc>
                <w:tcPr>
                  <w:tcW w:w="5920" w:type="dxa"/>
                </w:tcPr>
                <w:p w14:paraId="549FC0A6"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Flexible</w:t>
                  </w:r>
                </w:p>
              </w:tc>
              <w:tc>
                <w:tcPr>
                  <w:tcW w:w="1559" w:type="dxa"/>
                </w:tcPr>
                <w:p w14:paraId="0FAE94BF" w14:textId="77777777" w:rsidR="009344A9" w:rsidRPr="009344A9" w:rsidRDefault="009344A9" w:rsidP="009344A9">
                  <w:pPr>
                    <w:jc w:val="center"/>
                    <w:rPr>
                      <w:rFonts w:ascii="Arial" w:hAnsi="Arial" w:cs="Arial"/>
                      <w:color w:val="002060"/>
                      <w:sz w:val="22"/>
                      <w:szCs w:val="22"/>
                    </w:rPr>
                  </w:pPr>
                  <w:r w:rsidRPr="009344A9">
                    <w:rPr>
                      <w:rFonts w:ascii="Arial" w:hAnsi="Arial" w:cs="Arial"/>
                      <w:color w:val="002060"/>
                      <w:sz w:val="22"/>
                      <w:szCs w:val="22"/>
                    </w:rPr>
                    <w:t>√</w:t>
                  </w:r>
                </w:p>
              </w:tc>
              <w:tc>
                <w:tcPr>
                  <w:tcW w:w="1581" w:type="dxa"/>
                </w:tcPr>
                <w:p w14:paraId="378D2134" w14:textId="77777777" w:rsidR="009344A9" w:rsidRPr="009344A9" w:rsidRDefault="009344A9" w:rsidP="009344A9">
                  <w:pPr>
                    <w:rPr>
                      <w:rFonts w:ascii="Arial" w:hAnsi="Arial" w:cs="Arial"/>
                      <w:color w:val="002060"/>
                      <w:sz w:val="22"/>
                      <w:szCs w:val="22"/>
                    </w:rPr>
                  </w:pPr>
                </w:p>
              </w:tc>
            </w:tr>
            <w:tr w:rsidR="009344A9" w:rsidRPr="009344A9" w14:paraId="16203C6F" w14:textId="77777777" w:rsidTr="00C77AD1">
              <w:tc>
                <w:tcPr>
                  <w:tcW w:w="5920" w:type="dxa"/>
                </w:tcPr>
                <w:p w14:paraId="6F54BE4D"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Excellent written and oral communication skills</w:t>
                  </w:r>
                </w:p>
              </w:tc>
              <w:tc>
                <w:tcPr>
                  <w:tcW w:w="1559" w:type="dxa"/>
                </w:tcPr>
                <w:p w14:paraId="211591E7" w14:textId="77777777" w:rsidR="009344A9" w:rsidRPr="009344A9" w:rsidRDefault="009344A9" w:rsidP="009344A9">
                  <w:pPr>
                    <w:jc w:val="center"/>
                    <w:rPr>
                      <w:rFonts w:ascii="Arial" w:hAnsi="Arial" w:cs="Arial"/>
                      <w:color w:val="002060"/>
                      <w:sz w:val="22"/>
                      <w:szCs w:val="22"/>
                    </w:rPr>
                  </w:pPr>
                  <w:r w:rsidRPr="009344A9">
                    <w:rPr>
                      <w:rFonts w:ascii="Arial" w:hAnsi="Arial" w:cs="Arial"/>
                      <w:color w:val="002060"/>
                      <w:sz w:val="22"/>
                      <w:szCs w:val="22"/>
                    </w:rPr>
                    <w:t>√</w:t>
                  </w:r>
                </w:p>
              </w:tc>
              <w:tc>
                <w:tcPr>
                  <w:tcW w:w="1581" w:type="dxa"/>
                </w:tcPr>
                <w:p w14:paraId="538AFD32" w14:textId="77777777" w:rsidR="009344A9" w:rsidRPr="009344A9" w:rsidRDefault="009344A9" w:rsidP="009344A9">
                  <w:pPr>
                    <w:rPr>
                      <w:rFonts w:ascii="Arial" w:hAnsi="Arial" w:cs="Arial"/>
                      <w:color w:val="002060"/>
                      <w:sz w:val="22"/>
                      <w:szCs w:val="22"/>
                    </w:rPr>
                  </w:pPr>
                </w:p>
              </w:tc>
            </w:tr>
            <w:tr w:rsidR="009344A9" w:rsidRPr="009344A9" w14:paraId="4F1D7601" w14:textId="77777777" w:rsidTr="00C77AD1">
              <w:tc>
                <w:tcPr>
                  <w:tcW w:w="5920" w:type="dxa"/>
                </w:tcPr>
                <w:p w14:paraId="6DBB3CEC"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Ability to organise effectively</w:t>
                  </w:r>
                </w:p>
              </w:tc>
              <w:tc>
                <w:tcPr>
                  <w:tcW w:w="1559" w:type="dxa"/>
                </w:tcPr>
                <w:p w14:paraId="431D1854" w14:textId="77777777" w:rsidR="009344A9" w:rsidRPr="009344A9" w:rsidRDefault="009344A9" w:rsidP="009344A9">
                  <w:pPr>
                    <w:jc w:val="center"/>
                    <w:rPr>
                      <w:rFonts w:ascii="Arial" w:hAnsi="Arial" w:cs="Arial"/>
                      <w:color w:val="002060"/>
                      <w:sz w:val="22"/>
                      <w:szCs w:val="22"/>
                    </w:rPr>
                  </w:pPr>
                  <w:r w:rsidRPr="009344A9">
                    <w:rPr>
                      <w:rFonts w:ascii="Arial" w:hAnsi="Arial" w:cs="Arial"/>
                      <w:color w:val="002060"/>
                      <w:sz w:val="22"/>
                      <w:szCs w:val="22"/>
                    </w:rPr>
                    <w:t>√</w:t>
                  </w:r>
                </w:p>
              </w:tc>
              <w:tc>
                <w:tcPr>
                  <w:tcW w:w="1581" w:type="dxa"/>
                </w:tcPr>
                <w:p w14:paraId="4E3B2C40" w14:textId="77777777" w:rsidR="009344A9" w:rsidRPr="009344A9" w:rsidRDefault="009344A9" w:rsidP="009344A9">
                  <w:pPr>
                    <w:rPr>
                      <w:rFonts w:ascii="Arial" w:hAnsi="Arial" w:cs="Arial"/>
                      <w:color w:val="002060"/>
                      <w:sz w:val="22"/>
                      <w:szCs w:val="22"/>
                    </w:rPr>
                  </w:pPr>
                </w:p>
              </w:tc>
            </w:tr>
            <w:tr w:rsidR="009344A9" w:rsidRPr="009344A9" w14:paraId="7962BC62" w14:textId="77777777" w:rsidTr="00C77AD1">
              <w:tc>
                <w:tcPr>
                  <w:tcW w:w="5920" w:type="dxa"/>
                </w:tcPr>
                <w:p w14:paraId="3844EDA3"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Ability to effectively communicate with patients, relatives and staff</w:t>
                  </w:r>
                </w:p>
              </w:tc>
              <w:tc>
                <w:tcPr>
                  <w:tcW w:w="1559" w:type="dxa"/>
                </w:tcPr>
                <w:p w14:paraId="475D67EC" w14:textId="77777777" w:rsidR="009344A9" w:rsidRPr="009344A9" w:rsidRDefault="009344A9" w:rsidP="009344A9">
                  <w:pPr>
                    <w:jc w:val="center"/>
                    <w:rPr>
                      <w:rFonts w:ascii="Arial" w:hAnsi="Arial" w:cs="Arial"/>
                      <w:color w:val="002060"/>
                      <w:sz w:val="22"/>
                      <w:szCs w:val="22"/>
                    </w:rPr>
                  </w:pPr>
                  <w:r w:rsidRPr="009344A9">
                    <w:rPr>
                      <w:rFonts w:ascii="Arial" w:hAnsi="Arial" w:cs="Arial"/>
                      <w:color w:val="002060"/>
                      <w:sz w:val="22"/>
                      <w:szCs w:val="22"/>
                    </w:rPr>
                    <w:t>√</w:t>
                  </w:r>
                </w:p>
              </w:tc>
              <w:tc>
                <w:tcPr>
                  <w:tcW w:w="1581" w:type="dxa"/>
                </w:tcPr>
                <w:p w14:paraId="65689D2D" w14:textId="77777777" w:rsidR="009344A9" w:rsidRPr="009344A9" w:rsidRDefault="009344A9" w:rsidP="009344A9">
                  <w:pPr>
                    <w:rPr>
                      <w:rFonts w:ascii="Arial" w:hAnsi="Arial" w:cs="Arial"/>
                      <w:color w:val="002060"/>
                      <w:sz w:val="22"/>
                      <w:szCs w:val="22"/>
                    </w:rPr>
                  </w:pPr>
                </w:p>
              </w:tc>
            </w:tr>
            <w:tr w:rsidR="009344A9" w:rsidRPr="009344A9" w14:paraId="7B0C03B8" w14:textId="77777777" w:rsidTr="00C77AD1">
              <w:tc>
                <w:tcPr>
                  <w:tcW w:w="5920" w:type="dxa"/>
                </w:tcPr>
                <w:p w14:paraId="5BE1F12A"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Ability to sympathetically manage patients and relatives with malignancy</w:t>
                  </w:r>
                </w:p>
              </w:tc>
              <w:tc>
                <w:tcPr>
                  <w:tcW w:w="1559" w:type="dxa"/>
                </w:tcPr>
                <w:p w14:paraId="05EDB1F3" w14:textId="77777777" w:rsidR="009344A9" w:rsidRPr="009344A9" w:rsidRDefault="009344A9" w:rsidP="009344A9">
                  <w:pPr>
                    <w:jc w:val="center"/>
                    <w:rPr>
                      <w:rFonts w:ascii="Arial" w:hAnsi="Arial" w:cs="Arial"/>
                      <w:color w:val="002060"/>
                      <w:sz w:val="22"/>
                      <w:szCs w:val="22"/>
                    </w:rPr>
                  </w:pPr>
                  <w:r w:rsidRPr="009344A9">
                    <w:rPr>
                      <w:rFonts w:ascii="Arial" w:hAnsi="Arial" w:cs="Arial"/>
                      <w:color w:val="002060"/>
                      <w:sz w:val="22"/>
                      <w:szCs w:val="22"/>
                    </w:rPr>
                    <w:t>√</w:t>
                  </w:r>
                </w:p>
              </w:tc>
              <w:tc>
                <w:tcPr>
                  <w:tcW w:w="1581" w:type="dxa"/>
                </w:tcPr>
                <w:p w14:paraId="0AD07B04" w14:textId="77777777" w:rsidR="009344A9" w:rsidRPr="009344A9" w:rsidRDefault="009344A9" w:rsidP="009344A9">
                  <w:pPr>
                    <w:rPr>
                      <w:rFonts w:ascii="Arial" w:hAnsi="Arial" w:cs="Arial"/>
                      <w:color w:val="002060"/>
                      <w:sz w:val="22"/>
                      <w:szCs w:val="22"/>
                    </w:rPr>
                  </w:pPr>
                </w:p>
              </w:tc>
            </w:tr>
            <w:tr w:rsidR="009344A9" w:rsidRPr="009344A9" w14:paraId="3A1E1029" w14:textId="77777777" w:rsidTr="00C77AD1">
              <w:tc>
                <w:tcPr>
                  <w:tcW w:w="5920" w:type="dxa"/>
                </w:tcPr>
                <w:p w14:paraId="16F79DB0"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Fully committed to patient safety and risk management culture</w:t>
                  </w:r>
                </w:p>
              </w:tc>
              <w:tc>
                <w:tcPr>
                  <w:tcW w:w="1559" w:type="dxa"/>
                </w:tcPr>
                <w:p w14:paraId="34691585" w14:textId="77777777" w:rsidR="009344A9" w:rsidRPr="009344A9" w:rsidRDefault="009344A9" w:rsidP="009344A9">
                  <w:pPr>
                    <w:jc w:val="center"/>
                    <w:rPr>
                      <w:rFonts w:ascii="Arial" w:hAnsi="Arial" w:cs="Arial"/>
                      <w:color w:val="002060"/>
                      <w:sz w:val="22"/>
                      <w:szCs w:val="22"/>
                    </w:rPr>
                  </w:pPr>
                  <w:r w:rsidRPr="009344A9">
                    <w:rPr>
                      <w:rFonts w:ascii="Arial" w:hAnsi="Arial" w:cs="Arial"/>
                      <w:color w:val="002060"/>
                      <w:sz w:val="22"/>
                      <w:szCs w:val="22"/>
                    </w:rPr>
                    <w:t>√</w:t>
                  </w:r>
                </w:p>
              </w:tc>
              <w:tc>
                <w:tcPr>
                  <w:tcW w:w="1581" w:type="dxa"/>
                </w:tcPr>
                <w:p w14:paraId="3E6B6C14" w14:textId="77777777" w:rsidR="009344A9" w:rsidRPr="009344A9" w:rsidRDefault="009344A9" w:rsidP="009344A9">
                  <w:pPr>
                    <w:rPr>
                      <w:rFonts w:ascii="Arial" w:hAnsi="Arial" w:cs="Arial"/>
                      <w:color w:val="002060"/>
                      <w:sz w:val="22"/>
                      <w:szCs w:val="22"/>
                    </w:rPr>
                  </w:pPr>
                </w:p>
              </w:tc>
            </w:tr>
            <w:tr w:rsidR="009344A9" w:rsidRPr="009344A9" w14:paraId="30C9E063" w14:textId="77777777" w:rsidTr="00C77AD1">
              <w:tc>
                <w:tcPr>
                  <w:tcW w:w="5920" w:type="dxa"/>
                </w:tcPr>
                <w:p w14:paraId="2E5EC704"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Full engagement in Appraisal and Revalidation process</w:t>
                  </w:r>
                </w:p>
              </w:tc>
              <w:tc>
                <w:tcPr>
                  <w:tcW w:w="1559" w:type="dxa"/>
                </w:tcPr>
                <w:p w14:paraId="0505C14B" w14:textId="77777777" w:rsidR="009344A9" w:rsidRPr="009344A9" w:rsidRDefault="009344A9" w:rsidP="009344A9">
                  <w:pPr>
                    <w:jc w:val="center"/>
                    <w:rPr>
                      <w:rFonts w:ascii="Arial" w:hAnsi="Arial" w:cs="Arial"/>
                      <w:color w:val="002060"/>
                      <w:sz w:val="22"/>
                      <w:szCs w:val="22"/>
                    </w:rPr>
                  </w:pPr>
                  <w:r w:rsidRPr="009344A9">
                    <w:rPr>
                      <w:rFonts w:ascii="Arial" w:hAnsi="Arial" w:cs="Arial"/>
                      <w:color w:val="002060"/>
                      <w:sz w:val="22"/>
                      <w:szCs w:val="22"/>
                    </w:rPr>
                    <w:t>√</w:t>
                  </w:r>
                </w:p>
              </w:tc>
              <w:tc>
                <w:tcPr>
                  <w:tcW w:w="1581" w:type="dxa"/>
                </w:tcPr>
                <w:p w14:paraId="48D50FBF" w14:textId="77777777" w:rsidR="009344A9" w:rsidRPr="009344A9" w:rsidRDefault="009344A9" w:rsidP="009344A9">
                  <w:pPr>
                    <w:rPr>
                      <w:rFonts w:ascii="Arial" w:hAnsi="Arial" w:cs="Arial"/>
                      <w:color w:val="002060"/>
                      <w:sz w:val="22"/>
                      <w:szCs w:val="22"/>
                    </w:rPr>
                  </w:pPr>
                </w:p>
              </w:tc>
            </w:tr>
          </w:tbl>
          <w:p w14:paraId="4BB2132D" w14:textId="77777777" w:rsidR="009344A9" w:rsidRPr="009344A9" w:rsidRDefault="009344A9" w:rsidP="009344A9">
            <w:pPr>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9"/>
              <w:gridCol w:w="1555"/>
              <w:gridCol w:w="1577"/>
            </w:tblGrid>
            <w:tr w:rsidR="009344A9" w:rsidRPr="009344A9" w14:paraId="6C14F38E" w14:textId="77777777" w:rsidTr="00C77AD1">
              <w:tc>
                <w:tcPr>
                  <w:tcW w:w="5920" w:type="dxa"/>
                  <w:shd w:val="pct15" w:color="auto" w:fill="auto"/>
                </w:tcPr>
                <w:p w14:paraId="09967DB1" w14:textId="77777777" w:rsidR="009344A9" w:rsidRPr="009344A9" w:rsidRDefault="009344A9" w:rsidP="009344A9">
                  <w:pPr>
                    <w:rPr>
                      <w:rFonts w:ascii="Arial" w:hAnsi="Arial" w:cs="Arial"/>
                      <w:b/>
                      <w:color w:val="002060"/>
                      <w:sz w:val="22"/>
                      <w:szCs w:val="22"/>
                    </w:rPr>
                  </w:pPr>
                  <w:r w:rsidRPr="009344A9">
                    <w:rPr>
                      <w:rFonts w:ascii="Arial" w:hAnsi="Arial" w:cs="Arial"/>
                      <w:b/>
                      <w:color w:val="002060"/>
                      <w:sz w:val="22"/>
                      <w:szCs w:val="22"/>
                    </w:rPr>
                    <w:t>Other</w:t>
                  </w:r>
                </w:p>
              </w:tc>
              <w:tc>
                <w:tcPr>
                  <w:tcW w:w="1559" w:type="dxa"/>
                  <w:shd w:val="pct15" w:color="auto" w:fill="auto"/>
                </w:tcPr>
                <w:p w14:paraId="6D60A8B2" w14:textId="77777777" w:rsidR="009344A9" w:rsidRPr="009344A9" w:rsidRDefault="009344A9" w:rsidP="009344A9">
                  <w:pPr>
                    <w:rPr>
                      <w:rFonts w:ascii="Arial" w:hAnsi="Arial" w:cs="Arial"/>
                      <w:b/>
                      <w:color w:val="002060"/>
                      <w:sz w:val="22"/>
                      <w:szCs w:val="22"/>
                    </w:rPr>
                  </w:pPr>
                  <w:r w:rsidRPr="009344A9">
                    <w:rPr>
                      <w:rFonts w:ascii="Arial" w:hAnsi="Arial" w:cs="Arial"/>
                      <w:b/>
                      <w:color w:val="002060"/>
                      <w:sz w:val="22"/>
                      <w:szCs w:val="22"/>
                    </w:rPr>
                    <w:t>Essential (</w:t>
                  </w:r>
                  <w:r w:rsidRPr="009344A9">
                    <w:rPr>
                      <w:rFonts w:ascii="Arial" w:hAnsi="Arial" w:cs="Arial"/>
                      <w:b/>
                      <w:color w:val="002060"/>
                      <w:sz w:val="22"/>
                      <w:szCs w:val="22"/>
                    </w:rPr>
                    <w:sym w:font="Symbol" w:char="F0D6"/>
                  </w:r>
                  <w:r w:rsidRPr="009344A9">
                    <w:rPr>
                      <w:rFonts w:ascii="Arial" w:hAnsi="Arial" w:cs="Arial"/>
                      <w:b/>
                      <w:color w:val="002060"/>
                      <w:sz w:val="22"/>
                      <w:szCs w:val="22"/>
                    </w:rPr>
                    <w:t>)</w:t>
                  </w:r>
                </w:p>
              </w:tc>
              <w:tc>
                <w:tcPr>
                  <w:tcW w:w="1581" w:type="dxa"/>
                  <w:shd w:val="pct15" w:color="auto" w:fill="auto"/>
                </w:tcPr>
                <w:p w14:paraId="303493C0" w14:textId="77777777" w:rsidR="009344A9" w:rsidRPr="009344A9" w:rsidRDefault="009344A9" w:rsidP="009344A9">
                  <w:pPr>
                    <w:rPr>
                      <w:rFonts w:ascii="Arial" w:hAnsi="Arial" w:cs="Arial"/>
                      <w:b/>
                      <w:color w:val="002060"/>
                      <w:sz w:val="22"/>
                      <w:szCs w:val="22"/>
                    </w:rPr>
                  </w:pPr>
                  <w:r w:rsidRPr="009344A9">
                    <w:rPr>
                      <w:rFonts w:ascii="Arial" w:hAnsi="Arial" w:cs="Arial"/>
                      <w:b/>
                      <w:color w:val="002060"/>
                      <w:sz w:val="22"/>
                      <w:szCs w:val="22"/>
                    </w:rPr>
                    <w:t>Desirable (</w:t>
                  </w:r>
                  <w:r w:rsidRPr="009344A9">
                    <w:rPr>
                      <w:rFonts w:ascii="Arial" w:hAnsi="Arial" w:cs="Arial"/>
                      <w:b/>
                      <w:color w:val="002060"/>
                      <w:sz w:val="22"/>
                      <w:szCs w:val="22"/>
                    </w:rPr>
                    <w:sym w:font="Symbol" w:char="F0D6"/>
                  </w:r>
                  <w:r w:rsidRPr="009344A9">
                    <w:rPr>
                      <w:rFonts w:ascii="Arial" w:hAnsi="Arial" w:cs="Arial"/>
                      <w:b/>
                      <w:color w:val="002060"/>
                      <w:sz w:val="22"/>
                      <w:szCs w:val="22"/>
                    </w:rPr>
                    <w:t>)</w:t>
                  </w:r>
                </w:p>
              </w:tc>
            </w:tr>
            <w:tr w:rsidR="009344A9" w:rsidRPr="009344A9" w14:paraId="05F2A120" w14:textId="77777777" w:rsidTr="00C77AD1">
              <w:tc>
                <w:tcPr>
                  <w:tcW w:w="5920" w:type="dxa"/>
                </w:tcPr>
                <w:p w14:paraId="7AD0815F"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Experience in medical research and audit</w:t>
                  </w:r>
                </w:p>
              </w:tc>
              <w:tc>
                <w:tcPr>
                  <w:tcW w:w="1559" w:type="dxa"/>
                </w:tcPr>
                <w:p w14:paraId="2C002435" w14:textId="77777777" w:rsidR="009344A9" w:rsidRPr="009344A9" w:rsidRDefault="009344A9" w:rsidP="009344A9">
                  <w:pPr>
                    <w:jc w:val="center"/>
                    <w:rPr>
                      <w:rFonts w:ascii="Arial" w:hAnsi="Arial" w:cs="Arial"/>
                      <w:color w:val="002060"/>
                      <w:sz w:val="22"/>
                      <w:szCs w:val="22"/>
                    </w:rPr>
                  </w:pPr>
                </w:p>
              </w:tc>
              <w:tc>
                <w:tcPr>
                  <w:tcW w:w="1581" w:type="dxa"/>
                </w:tcPr>
                <w:p w14:paraId="1C79C120" w14:textId="77777777" w:rsidR="009344A9" w:rsidRPr="009344A9" w:rsidRDefault="009344A9" w:rsidP="009344A9">
                  <w:pPr>
                    <w:jc w:val="center"/>
                    <w:rPr>
                      <w:rFonts w:ascii="Arial" w:hAnsi="Arial" w:cs="Arial"/>
                      <w:color w:val="002060"/>
                      <w:sz w:val="22"/>
                      <w:szCs w:val="22"/>
                    </w:rPr>
                  </w:pPr>
                  <w:r w:rsidRPr="009344A9">
                    <w:rPr>
                      <w:rFonts w:ascii="Arial" w:hAnsi="Arial" w:cs="Arial"/>
                      <w:color w:val="002060"/>
                      <w:sz w:val="22"/>
                      <w:szCs w:val="22"/>
                    </w:rPr>
                    <w:t>√</w:t>
                  </w:r>
                </w:p>
              </w:tc>
            </w:tr>
            <w:tr w:rsidR="009344A9" w:rsidRPr="009344A9" w14:paraId="548C93B9" w14:textId="77777777" w:rsidTr="00C77AD1">
              <w:tc>
                <w:tcPr>
                  <w:tcW w:w="5920" w:type="dxa"/>
                </w:tcPr>
                <w:p w14:paraId="481BFA74"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Experience in undergraduate and postgraduate medical education including PBL</w:t>
                  </w:r>
                </w:p>
              </w:tc>
              <w:tc>
                <w:tcPr>
                  <w:tcW w:w="1559" w:type="dxa"/>
                </w:tcPr>
                <w:p w14:paraId="746405F6" w14:textId="77777777" w:rsidR="009344A9" w:rsidRPr="009344A9" w:rsidRDefault="009344A9" w:rsidP="009344A9">
                  <w:pPr>
                    <w:jc w:val="center"/>
                    <w:rPr>
                      <w:rFonts w:ascii="Arial" w:hAnsi="Arial" w:cs="Arial"/>
                      <w:color w:val="002060"/>
                      <w:sz w:val="22"/>
                      <w:szCs w:val="22"/>
                    </w:rPr>
                  </w:pPr>
                  <w:r w:rsidRPr="009344A9">
                    <w:rPr>
                      <w:rFonts w:ascii="Arial" w:hAnsi="Arial" w:cs="Arial"/>
                      <w:color w:val="002060"/>
                      <w:sz w:val="22"/>
                      <w:szCs w:val="22"/>
                    </w:rPr>
                    <w:t>√</w:t>
                  </w:r>
                </w:p>
              </w:tc>
              <w:tc>
                <w:tcPr>
                  <w:tcW w:w="1581" w:type="dxa"/>
                </w:tcPr>
                <w:p w14:paraId="3C4595B2" w14:textId="77777777" w:rsidR="009344A9" w:rsidRPr="009344A9" w:rsidRDefault="009344A9" w:rsidP="009344A9">
                  <w:pPr>
                    <w:jc w:val="center"/>
                    <w:rPr>
                      <w:rFonts w:ascii="Arial" w:hAnsi="Arial" w:cs="Arial"/>
                      <w:color w:val="002060"/>
                      <w:sz w:val="22"/>
                      <w:szCs w:val="22"/>
                    </w:rPr>
                  </w:pPr>
                </w:p>
              </w:tc>
            </w:tr>
            <w:tr w:rsidR="009344A9" w:rsidRPr="009344A9" w14:paraId="314FDC9A" w14:textId="77777777" w:rsidTr="00C77AD1">
              <w:tc>
                <w:tcPr>
                  <w:tcW w:w="5920" w:type="dxa"/>
                </w:tcPr>
                <w:p w14:paraId="300BF3AE"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Experience in protocol and guideline development</w:t>
                  </w:r>
                </w:p>
              </w:tc>
              <w:tc>
                <w:tcPr>
                  <w:tcW w:w="1559" w:type="dxa"/>
                </w:tcPr>
                <w:p w14:paraId="55901B06" w14:textId="77777777" w:rsidR="009344A9" w:rsidRPr="009344A9" w:rsidRDefault="009344A9" w:rsidP="009344A9">
                  <w:pPr>
                    <w:jc w:val="center"/>
                    <w:rPr>
                      <w:rFonts w:ascii="Arial" w:hAnsi="Arial" w:cs="Arial"/>
                      <w:color w:val="002060"/>
                      <w:sz w:val="22"/>
                      <w:szCs w:val="22"/>
                    </w:rPr>
                  </w:pPr>
                  <w:r w:rsidRPr="009344A9">
                    <w:rPr>
                      <w:rFonts w:ascii="Arial" w:hAnsi="Arial" w:cs="Arial"/>
                      <w:color w:val="002060"/>
                      <w:sz w:val="22"/>
                      <w:szCs w:val="22"/>
                    </w:rPr>
                    <w:t>√</w:t>
                  </w:r>
                </w:p>
              </w:tc>
              <w:tc>
                <w:tcPr>
                  <w:tcW w:w="1581" w:type="dxa"/>
                </w:tcPr>
                <w:p w14:paraId="14699398" w14:textId="77777777" w:rsidR="009344A9" w:rsidRPr="009344A9" w:rsidRDefault="009344A9" w:rsidP="009344A9">
                  <w:pPr>
                    <w:jc w:val="center"/>
                    <w:rPr>
                      <w:rFonts w:ascii="Arial" w:hAnsi="Arial" w:cs="Arial"/>
                      <w:color w:val="002060"/>
                      <w:sz w:val="22"/>
                      <w:szCs w:val="22"/>
                    </w:rPr>
                  </w:pPr>
                </w:p>
              </w:tc>
            </w:tr>
            <w:tr w:rsidR="009344A9" w:rsidRPr="009344A9" w14:paraId="02E0F9EE" w14:textId="77777777" w:rsidTr="00C77AD1">
              <w:tc>
                <w:tcPr>
                  <w:tcW w:w="5920" w:type="dxa"/>
                </w:tcPr>
                <w:p w14:paraId="5FCEC421" w14:textId="77777777" w:rsidR="009344A9" w:rsidRPr="009344A9" w:rsidRDefault="009344A9" w:rsidP="009344A9">
                  <w:pPr>
                    <w:rPr>
                      <w:rFonts w:ascii="Arial" w:hAnsi="Arial" w:cs="Arial"/>
                      <w:color w:val="002060"/>
                      <w:sz w:val="22"/>
                      <w:szCs w:val="22"/>
                    </w:rPr>
                  </w:pPr>
                  <w:r w:rsidRPr="009344A9">
                    <w:rPr>
                      <w:rFonts w:ascii="Arial" w:hAnsi="Arial" w:cs="Arial"/>
                      <w:color w:val="002060"/>
                      <w:sz w:val="22"/>
                      <w:szCs w:val="22"/>
                    </w:rPr>
                    <w:t>Fundamental IT skills: navigation of environment, word processing, managing emails, basic data management.</w:t>
                  </w:r>
                </w:p>
              </w:tc>
              <w:tc>
                <w:tcPr>
                  <w:tcW w:w="1559" w:type="dxa"/>
                </w:tcPr>
                <w:p w14:paraId="1A470B12" w14:textId="77777777" w:rsidR="009344A9" w:rsidRPr="009344A9" w:rsidRDefault="009344A9" w:rsidP="009344A9">
                  <w:pPr>
                    <w:jc w:val="center"/>
                    <w:rPr>
                      <w:rFonts w:ascii="Arial" w:hAnsi="Arial" w:cs="Arial"/>
                      <w:color w:val="002060"/>
                      <w:sz w:val="22"/>
                      <w:szCs w:val="22"/>
                    </w:rPr>
                  </w:pPr>
                  <w:r w:rsidRPr="009344A9">
                    <w:rPr>
                      <w:rFonts w:ascii="Arial" w:hAnsi="Arial" w:cs="Arial"/>
                      <w:color w:val="002060"/>
                      <w:sz w:val="22"/>
                      <w:szCs w:val="22"/>
                    </w:rPr>
                    <w:t>√</w:t>
                  </w:r>
                </w:p>
              </w:tc>
              <w:tc>
                <w:tcPr>
                  <w:tcW w:w="1581" w:type="dxa"/>
                </w:tcPr>
                <w:p w14:paraId="3280664A" w14:textId="77777777" w:rsidR="009344A9" w:rsidRPr="009344A9" w:rsidRDefault="009344A9" w:rsidP="009344A9">
                  <w:pPr>
                    <w:jc w:val="center"/>
                    <w:rPr>
                      <w:rFonts w:ascii="Arial" w:hAnsi="Arial" w:cs="Arial"/>
                      <w:color w:val="002060"/>
                      <w:sz w:val="22"/>
                      <w:szCs w:val="22"/>
                    </w:rPr>
                  </w:pPr>
                </w:p>
              </w:tc>
            </w:tr>
          </w:tbl>
          <w:p w14:paraId="45D20ECB" w14:textId="3E9C1C9C" w:rsidR="00F27890" w:rsidRPr="00465500" w:rsidRDefault="00F27890" w:rsidP="009344A9">
            <w:pPr>
              <w:widowControl w:val="0"/>
              <w:spacing w:after="120"/>
              <w:ind w:left="283"/>
              <w:rPr>
                <w:rFonts w:ascii="Arial" w:hAnsi="Arial" w:cs="Arial"/>
                <w:color w:val="002060"/>
                <w:sz w:val="22"/>
                <w:szCs w:val="22"/>
              </w:rPr>
            </w:pPr>
            <w:r w:rsidRPr="00465500">
              <w:rPr>
                <w:rFonts w:ascii="Arial" w:hAnsi="Arial" w:cs="Arial"/>
                <w:color w:val="002060"/>
                <w:sz w:val="22"/>
                <w:szCs w:val="22"/>
              </w:rPr>
              <w:t xml:space="preserve">                                                       </w:t>
            </w:r>
          </w:p>
        </w:tc>
      </w:tr>
    </w:tbl>
    <w:p w14:paraId="7F113707" w14:textId="0529B9A1" w:rsidR="008502BD" w:rsidRPr="008A52ED" w:rsidRDefault="00BF2B07" w:rsidP="008A52ED">
      <w:pPr>
        <w:rPr>
          <w:rFonts w:ascii="Arial" w:hAnsi="Arial" w:cs="Arial"/>
          <w:color w:val="002060"/>
        </w:rPr>
      </w:pPr>
      <w:r>
        <w:rPr>
          <w:rFonts w:ascii="Arial" w:hAnsi="Arial" w:cs="Arial"/>
          <w:b/>
          <w:bCs/>
          <w:color w:val="002060"/>
          <w:sz w:val="32"/>
          <w:szCs w:val="32"/>
        </w:rPr>
        <w:lastRenderedPageBreak/>
        <w:t>Section 3</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lastRenderedPageBreak/>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000000" w:rsidP="00067415">
      <w:pPr>
        <w:jc w:val="both"/>
        <w:rPr>
          <w:rFonts w:ascii="Arial" w:hAnsi="Arial" w:cs="Arial"/>
          <w:b/>
          <w:color w:val="002060"/>
        </w:rPr>
      </w:pPr>
      <w:hyperlink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lastRenderedPageBreak/>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 xml:space="preserve">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w:t>
      </w:r>
      <w:r w:rsidRPr="008A52ED">
        <w:rPr>
          <w:rFonts w:ascii="Arial" w:hAnsi="Arial" w:cs="Arial"/>
          <w:color w:val="002060"/>
        </w:rPr>
        <w:lastRenderedPageBreak/>
        <w:t>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29E9737C"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465500">
        <w:rPr>
          <w:rFonts w:ascii="Arial" w:hAnsi="Arial" w:cs="Arial"/>
          <w:b/>
          <w:bCs/>
          <w:color w:val="002060"/>
          <w:sz w:val="32"/>
          <w:szCs w:val="32"/>
        </w:rPr>
        <w:t>4</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61E419AA" w:rsidR="008502BD" w:rsidRPr="008A52ED" w:rsidRDefault="00687E37" w:rsidP="00067415">
            <w:pPr>
              <w:rPr>
                <w:rFonts w:ascii="Arial" w:hAnsi="Arial" w:cs="Arial"/>
                <w:color w:val="002060"/>
              </w:rPr>
            </w:pPr>
            <w:r w:rsidRPr="008A52ED">
              <w:rPr>
                <w:rFonts w:ascii="Arial" w:hAnsi="Arial" w:cs="Arial"/>
                <w:color w:val="002060"/>
              </w:rPr>
              <w:t xml:space="preserve"> </w:t>
            </w:r>
            <w:r w:rsidR="004E55F9" w:rsidRPr="004E55F9">
              <w:rPr>
                <w:rFonts w:ascii="Arial" w:hAnsi="Arial" w:cs="Arial"/>
                <w:color w:val="002060"/>
                <w:sz w:val="22"/>
                <w:szCs w:val="22"/>
              </w:rPr>
              <w:t xml:space="preserve">£96,963 - £128,841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NHS Greater Glasgow and Clyde (NHSGGC) has a legal obligation to ensure that it’s employees, both EEA and </w:t>
            </w:r>
            <w:proofErr w:type="spellStart"/>
            <w:r w:rsidRPr="008A52ED">
              <w:rPr>
                <w:rFonts w:ascii="Arial" w:hAnsi="Arial" w:cs="Arial"/>
                <w:color w:val="002060"/>
              </w:rPr>
              <w:t>non EEA</w:t>
            </w:r>
            <w:proofErr w:type="spellEnd"/>
            <w:r w:rsidRPr="008A52ED">
              <w:rPr>
                <w:rFonts w:ascii="Arial" w:hAnsi="Arial" w:cs="Arial"/>
                <w:color w:val="002060"/>
              </w:rPr>
              <w:t xml:space="preserve">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r w:rsidRPr="008A52ED">
        <w:rPr>
          <w:rFonts w:ascii="Arial" w:hAnsi="Arial" w:cs="Arial"/>
          <w:b/>
          <w:color w:val="002060"/>
        </w:rPr>
        <w:t>Contd../</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The postholder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2F56B4AE"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465500">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7777777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an  NHSGGC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F8F01"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D9A173"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390D74C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465500">
        <w:rPr>
          <w:rFonts w:ascii="Arial" w:hAnsi="Arial" w:cs="Arial"/>
          <w:b/>
          <w:bCs/>
          <w:color w:val="002060"/>
          <w:sz w:val="32"/>
          <w:szCs w:val="32"/>
        </w:rPr>
        <w:t>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A097C"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Stobhill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Beatson West of </w:t>
      </w:r>
      <w:r w:rsidRPr="008A52ED">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lastRenderedPageBreak/>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Dunbartonshire .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patients, their relatives and carers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The Beatson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000000" w:rsidP="00355A44">
      <w:pPr>
        <w:numPr>
          <w:ilvl w:val="0"/>
          <w:numId w:val="10"/>
        </w:numPr>
        <w:ind w:left="490"/>
        <w:rPr>
          <w:rFonts w:ascii="Arial" w:hAnsi="Arial" w:cs="Arial"/>
          <w:color w:val="002060"/>
        </w:rPr>
      </w:pPr>
      <w:hyperlink w:tooltip="Beatson West of Scotland Cancer Centre" w:history="1">
        <w:r w:rsidR="008502BD" w:rsidRPr="008A52ED">
          <w:rPr>
            <w:rFonts w:ascii="Arial" w:hAnsi="Arial" w:cs="Arial"/>
            <w:bCs/>
            <w:color w:val="002060"/>
          </w:rPr>
          <w:t>Beatson West of Scotland Cancer Centre</w:t>
        </w:r>
      </w:hyperlink>
    </w:p>
    <w:p w14:paraId="6080200C" w14:textId="77777777" w:rsidR="008502BD" w:rsidRPr="008A52ED" w:rsidRDefault="00000000" w:rsidP="00355A44">
      <w:pPr>
        <w:numPr>
          <w:ilvl w:val="0"/>
          <w:numId w:val="10"/>
        </w:numPr>
        <w:ind w:left="490"/>
        <w:rPr>
          <w:rFonts w:ascii="Arial" w:hAnsi="Arial" w:cs="Arial"/>
          <w:color w:val="002060"/>
        </w:rPr>
      </w:pPr>
      <w:hyperlink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000000" w:rsidP="00355A44">
      <w:pPr>
        <w:numPr>
          <w:ilvl w:val="0"/>
          <w:numId w:val="10"/>
        </w:numPr>
        <w:ind w:left="490"/>
        <w:rPr>
          <w:rFonts w:ascii="Arial" w:hAnsi="Arial" w:cs="Arial"/>
          <w:color w:val="002060"/>
        </w:rPr>
      </w:pPr>
      <w:hyperlink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000000" w:rsidP="00355A44">
      <w:pPr>
        <w:numPr>
          <w:ilvl w:val="0"/>
          <w:numId w:val="10"/>
        </w:numPr>
        <w:ind w:left="490"/>
        <w:rPr>
          <w:rFonts w:ascii="Arial" w:hAnsi="Arial" w:cs="Arial"/>
          <w:color w:val="002060"/>
        </w:rPr>
      </w:pPr>
      <w:hyperlink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000000" w:rsidP="00355A44">
      <w:pPr>
        <w:numPr>
          <w:ilvl w:val="0"/>
          <w:numId w:val="10"/>
        </w:numPr>
        <w:ind w:left="490"/>
        <w:rPr>
          <w:rFonts w:ascii="Arial" w:hAnsi="Arial" w:cs="Arial"/>
          <w:color w:val="002060"/>
        </w:rPr>
      </w:pPr>
      <w:hyperlink w:tooltip="Lightburn Hospital" w:history="1">
        <w:r w:rsidR="008502BD" w:rsidRPr="008A52ED">
          <w:rPr>
            <w:rFonts w:ascii="Arial" w:hAnsi="Arial" w:cs="Arial"/>
            <w:bCs/>
            <w:color w:val="002060"/>
          </w:rPr>
          <w:t>Lightburn Hospital</w:t>
        </w:r>
      </w:hyperlink>
    </w:p>
    <w:p w14:paraId="25CC94A0" w14:textId="77777777" w:rsidR="008502BD" w:rsidRPr="008A52ED" w:rsidRDefault="00000000" w:rsidP="00355A44">
      <w:pPr>
        <w:numPr>
          <w:ilvl w:val="0"/>
          <w:numId w:val="10"/>
        </w:numPr>
        <w:ind w:left="490"/>
        <w:rPr>
          <w:rFonts w:ascii="Arial" w:hAnsi="Arial" w:cs="Arial"/>
          <w:color w:val="002060"/>
        </w:rPr>
      </w:pPr>
      <w:hyperlink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000000" w:rsidP="00355A44">
      <w:pPr>
        <w:numPr>
          <w:ilvl w:val="0"/>
          <w:numId w:val="10"/>
        </w:numPr>
        <w:ind w:left="490"/>
        <w:rPr>
          <w:rFonts w:ascii="Arial" w:hAnsi="Arial" w:cs="Arial"/>
          <w:color w:val="002060"/>
        </w:rPr>
      </w:pPr>
      <w:hyperlink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000000" w:rsidP="00355A44">
      <w:pPr>
        <w:numPr>
          <w:ilvl w:val="0"/>
          <w:numId w:val="10"/>
        </w:numPr>
        <w:ind w:left="490"/>
        <w:rPr>
          <w:rFonts w:ascii="Arial" w:hAnsi="Arial" w:cs="Arial"/>
          <w:color w:val="002060"/>
        </w:rPr>
      </w:pPr>
      <w:hyperlink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000000" w:rsidP="00355A44">
      <w:pPr>
        <w:numPr>
          <w:ilvl w:val="0"/>
          <w:numId w:val="10"/>
        </w:numPr>
        <w:ind w:left="490"/>
        <w:rPr>
          <w:rFonts w:ascii="Arial" w:hAnsi="Arial" w:cs="Arial"/>
          <w:color w:val="002060"/>
        </w:rPr>
      </w:pPr>
      <w:hyperlink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000000" w:rsidP="00067415">
      <w:pPr>
        <w:numPr>
          <w:ilvl w:val="0"/>
          <w:numId w:val="15"/>
        </w:numPr>
        <w:rPr>
          <w:rFonts w:ascii="Arial" w:hAnsi="Arial" w:cs="Arial"/>
          <w:color w:val="002060"/>
        </w:rPr>
      </w:pPr>
      <w:hyperlink w:tooltip="New Stobhill Hospital" w:history="1">
        <w:r w:rsidR="008502BD" w:rsidRPr="008A52ED">
          <w:rPr>
            <w:rFonts w:ascii="Arial" w:hAnsi="Arial" w:cs="Arial"/>
            <w:bCs/>
            <w:color w:val="002060"/>
          </w:rPr>
          <w:t>New Stobhill Hospital</w:t>
        </w:r>
      </w:hyperlink>
    </w:p>
    <w:p w14:paraId="0A0FDF4E" w14:textId="77777777" w:rsidR="008502BD" w:rsidRPr="008A52ED" w:rsidRDefault="00000000" w:rsidP="00067415">
      <w:pPr>
        <w:numPr>
          <w:ilvl w:val="0"/>
          <w:numId w:val="15"/>
        </w:numPr>
        <w:rPr>
          <w:rFonts w:ascii="Arial" w:hAnsi="Arial" w:cs="Arial"/>
          <w:color w:val="002060"/>
        </w:rPr>
      </w:pPr>
      <w:hyperlink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000000" w:rsidP="00067415">
      <w:pPr>
        <w:numPr>
          <w:ilvl w:val="0"/>
          <w:numId w:val="15"/>
        </w:numPr>
        <w:rPr>
          <w:rFonts w:ascii="Arial" w:hAnsi="Arial" w:cs="Arial"/>
          <w:color w:val="002060"/>
        </w:rPr>
      </w:pPr>
      <w:hyperlink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 xml:space="preserve">Each year we deliver around 170,000 emergency medical and 62,000 emergency surgical episodes and 165,000 day cases. We continue to operate one of the busiest </w:t>
      </w:r>
      <w:r w:rsidRPr="008A52ED">
        <w:rPr>
          <w:rFonts w:ascii="Arial" w:hAnsi="Arial" w:cs="Arial"/>
          <w:color w:val="002060"/>
        </w:rPr>
        <w:lastRenderedPageBreak/>
        <w:t>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Professionals and all other NHS staff groups. For more information on the </w:t>
      </w:r>
      <w:hyperlink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000000" w:rsidP="00067415">
      <w:pPr>
        <w:spacing w:before="300" w:after="300"/>
        <w:outlineLvl w:val="0"/>
        <w:rPr>
          <w:rFonts w:ascii="Arial" w:hAnsi="Arial" w:cs="Arial"/>
          <w:b/>
          <w:bCs/>
          <w:color w:val="002060"/>
          <w:kern w:val="36"/>
        </w:rPr>
      </w:pPr>
      <w:hyperlink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774DD394" w14:textId="77777777" w:rsidR="00465500" w:rsidRDefault="00465500" w:rsidP="00067415">
      <w:pPr>
        <w:kinsoku w:val="0"/>
        <w:overflowPunct w:val="0"/>
        <w:jc w:val="both"/>
        <w:rPr>
          <w:rFonts w:ascii="Arial" w:hAnsi="Arial" w:cs="Arial"/>
          <w:b/>
          <w:bCs/>
          <w:color w:val="002060"/>
          <w:sz w:val="32"/>
          <w:szCs w:val="32"/>
        </w:rPr>
      </w:pPr>
    </w:p>
    <w:p w14:paraId="0E2EB11C" w14:textId="3DA5BE8C"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465500">
        <w:rPr>
          <w:rFonts w:ascii="Arial" w:hAnsi="Arial" w:cs="Arial"/>
          <w:b/>
          <w:bCs/>
          <w:color w:val="002060"/>
          <w:sz w:val="32"/>
          <w:szCs w:val="32"/>
        </w:rPr>
        <w:t>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000000" w:rsidP="00067415">
      <w:pPr>
        <w:pStyle w:val="Default"/>
        <w:rPr>
          <w:b/>
          <w:color w:val="002060"/>
        </w:rPr>
      </w:pPr>
      <w:hyperlink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000000" w:rsidP="00067415">
      <w:pPr>
        <w:pStyle w:val="Default"/>
        <w:rPr>
          <w:b/>
          <w:color w:val="002060"/>
        </w:rPr>
      </w:pPr>
      <w:hyperlink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000000" w:rsidP="00067415">
      <w:pPr>
        <w:pStyle w:val="Default"/>
        <w:rPr>
          <w:b/>
          <w:color w:val="002060"/>
        </w:rPr>
      </w:pPr>
      <w:hyperlink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60A6D952" w:rsidR="008502BD" w:rsidRPr="008A52ED" w:rsidRDefault="008502BD" w:rsidP="00EF6D04">
      <w:pPr>
        <w:pStyle w:val="Default"/>
        <w:rPr>
          <w:b/>
          <w:color w:val="002060"/>
        </w:rPr>
      </w:pPr>
    </w:p>
    <w:sectPr w:rsidR="008502BD" w:rsidRPr="008A52ED" w:rsidSect="00294E61">
      <w:footerReference w:type="even" r:id="rId17"/>
      <w:footerReference w:type="default" r:id="rId18"/>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58243" w14:textId="77777777" w:rsidR="000A3253" w:rsidRDefault="000A3253">
      <w:r>
        <w:separator/>
      </w:r>
    </w:p>
  </w:endnote>
  <w:endnote w:type="continuationSeparator" w:id="0">
    <w:p w14:paraId="19CEA9D6" w14:textId="77777777" w:rsidR="000A3253" w:rsidRDefault="000A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ヒラギノ角ゴ Pro W3">
    <w:altName w:val="MS Gothic"/>
    <w:charset w:val="80"/>
    <w:family w:val="swiss"/>
    <w:pitch w:val="variable"/>
    <w:sig w:usb0="E00002FF" w:usb1="7AC7FFFF" w:usb2="00000012" w:usb3="00000000" w:csb0="0002000D"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37196" w14:textId="77777777" w:rsidR="000A3253" w:rsidRDefault="000A3253">
      <w:r>
        <w:separator/>
      </w:r>
    </w:p>
  </w:footnote>
  <w:footnote w:type="continuationSeparator" w:id="0">
    <w:p w14:paraId="23E7536D" w14:textId="77777777" w:rsidR="000A3253" w:rsidRDefault="000A3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F913E1"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F913E1"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F913E1"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7C28BF"/>
    <w:multiLevelType w:val="hybridMultilevel"/>
    <w:tmpl w:val="707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E2C41EC"/>
    <w:multiLevelType w:val="hybridMultilevel"/>
    <w:tmpl w:val="6250F4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130BBA"/>
    <w:multiLevelType w:val="hybridMultilevel"/>
    <w:tmpl w:val="1A78C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5"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8"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9" w15:restartNumberingAfterBreak="0">
    <w:nsid w:val="56251184"/>
    <w:multiLevelType w:val="hybridMultilevel"/>
    <w:tmpl w:val="415A8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B50699"/>
    <w:multiLevelType w:val="hybridMultilevel"/>
    <w:tmpl w:val="8E8E6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3"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4"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AE774D"/>
    <w:multiLevelType w:val="hybridMultilevel"/>
    <w:tmpl w:val="4E6AB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30" w15:restartNumberingAfterBreak="0">
    <w:nsid w:val="73566921"/>
    <w:multiLevelType w:val="hybridMultilevel"/>
    <w:tmpl w:val="DD1C3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398354361">
    <w:abstractNumId w:val="0"/>
  </w:num>
  <w:num w:numId="2" w16cid:durableId="88042301">
    <w:abstractNumId w:val="0"/>
  </w:num>
  <w:num w:numId="3" w16cid:durableId="1986467510">
    <w:abstractNumId w:val="0"/>
  </w:num>
  <w:num w:numId="4" w16cid:durableId="589630818">
    <w:abstractNumId w:val="0"/>
  </w:num>
  <w:num w:numId="5" w16cid:durableId="1597516117">
    <w:abstractNumId w:val="0"/>
  </w:num>
  <w:num w:numId="6" w16cid:durableId="350375947">
    <w:abstractNumId w:val="0"/>
  </w:num>
  <w:num w:numId="7" w16cid:durableId="1292783453">
    <w:abstractNumId w:val="0"/>
  </w:num>
  <w:num w:numId="8" w16cid:durableId="1479834804">
    <w:abstractNumId w:val="34"/>
  </w:num>
  <w:num w:numId="9" w16cid:durableId="2054230963">
    <w:abstractNumId w:val="24"/>
  </w:num>
  <w:num w:numId="10" w16cid:durableId="882447993">
    <w:abstractNumId w:val="3"/>
  </w:num>
  <w:num w:numId="11" w16cid:durableId="443381002">
    <w:abstractNumId w:val="32"/>
  </w:num>
  <w:num w:numId="12" w16cid:durableId="133136024">
    <w:abstractNumId w:val="27"/>
  </w:num>
  <w:num w:numId="13" w16cid:durableId="1869832213">
    <w:abstractNumId w:val="16"/>
  </w:num>
  <w:num w:numId="14" w16cid:durableId="1382629886">
    <w:abstractNumId w:val="20"/>
  </w:num>
  <w:num w:numId="15" w16cid:durableId="1416049478">
    <w:abstractNumId w:val="17"/>
  </w:num>
  <w:num w:numId="16" w16cid:durableId="11487892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90463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7181883">
    <w:abstractNumId w:val="15"/>
  </w:num>
  <w:num w:numId="19" w16cid:durableId="1335651565">
    <w:abstractNumId w:val="10"/>
  </w:num>
  <w:num w:numId="20" w16cid:durableId="400637089">
    <w:abstractNumId w:val="33"/>
  </w:num>
  <w:num w:numId="21" w16cid:durableId="1998530197">
    <w:abstractNumId w:val="31"/>
  </w:num>
  <w:num w:numId="22" w16cid:durableId="799998969">
    <w:abstractNumId w:val="28"/>
  </w:num>
  <w:num w:numId="23" w16cid:durableId="1580360700">
    <w:abstractNumId w:val="11"/>
  </w:num>
  <w:num w:numId="24" w16cid:durableId="1923679586">
    <w:abstractNumId w:val="7"/>
  </w:num>
  <w:num w:numId="25" w16cid:durableId="849560182">
    <w:abstractNumId w:val="14"/>
  </w:num>
  <w:num w:numId="26" w16cid:durableId="1883519004">
    <w:abstractNumId w:val="8"/>
  </w:num>
  <w:num w:numId="27" w16cid:durableId="771124718">
    <w:abstractNumId w:val="25"/>
  </w:num>
  <w:num w:numId="28" w16cid:durableId="154298474">
    <w:abstractNumId w:val="23"/>
  </w:num>
  <w:num w:numId="29" w16cid:durableId="1205218466">
    <w:abstractNumId w:val="2"/>
  </w:num>
  <w:num w:numId="30" w16cid:durableId="1802647829">
    <w:abstractNumId w:val="18"/>
  </w:num>
  <w:num w:numId="31" w16cid:durableId="873276868">
    <w:abstractNumId w:val="29"/>
  </w:num>
  <w:num w:numId="32" w16cid:durableId="458181796">
    <w:abstractNumId w:val="22"/>
  </w:num>
  <w:num w:numId="33" w16cid:durableId="1301033804">
    <w:abstractNumId w:val="4"/>
  </w:num>
  <w:num w:numId="34" w16cid:durableId="351230131">
    <w:abstractNumId w:val="5"/>
  </w:num>
  <w:num w:numId="35" w16cid:durableId="76682095">
    <w:abstractNumId w:val="30"/>
  </w:num>
  <w:num w:numId="36" w16cid:durableId="1139108797">
    <w:abstractNumId w:val="9"/>
  </w:num>
  <w:num w:numId="37" w16cid:durableId="676275418">
    <w:abstractNumId w:val="26"/>
  </w:num>
  <w:num w:numId="38" w16cid:durableId="1013537179">
    <w:abstractNumId w:val="1"/>
  </w:num>
  <w:num w:numId="39" w16cid:durableId="40058657">
    <w:abstractNumId w:val="19"/>
  </w:num>
  <w:num w:numId="40" w16cid:durableId="1532763364">
    <w:abstractNumId w:val="6"/>
  </w:num>
  <w:num w:numId="41" w16cid:durableId="942299758">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253"/>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6CC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113E"/>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5500"/>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1119"/>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504C"/>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3C5C"/>
    <w:rsid w:val="00855109"/>
    <w:rsid w:val="0085603A"/>
    <w:rsid w:val="00875391"/>
    <w:rsid w:val="00886A7B"/>
    <w:rsid w:val="008A40BE"/>
    <w:rsid w:val="008A52ED"/>
    <w:rsid w:val="008B14B0"/>
    <w:rsid w:val="008B7793"/>
    <w:rsid w:val="008C083D"/>
    <w:rsid w:val="008C09E1"/>
    <w:rsid w:val="008D7665"/>
    <w:rsid w:val="008F3FB3"/>
    <w:rsid w:val="008F5400"/>
    <w:rsid w:val="00901C9E"/>
    <w:rsid w:val="00911CF7"/>
    <w:rsid w:val="009140FF"/>
    <w:rsid w:val="00923B8B"/>
    <w:rsid w:val="009241F2"/>
    <w:rsid w:val="009344A9"/>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5702B"/>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85BA2"/>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57AA"/>
    <w:rsid w:val="00EF63EB"/>
    <w:rsid w:val="00EF6D04"/>
    <w:rsid w:val="00F03679"/>
    <w:rsid w:val="00F03F20"/>
    <w:rsid w:val="00F059C8"/>
    <w:rsid w:val="00F131A8"/>
    <w:rsid w:val="00F165DB"/>
    <w:rsid w:val="00F23D6C"/>
    <w:rsid w:val="00F27890"/>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 w:val="259F2752"/>
    <w:rsid w:val="2E67BF3C"/>
    <w:rsid w:val="4E090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34"/>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character" w:styleId="UnresolvedMention">
    <w:name w:val="Unresolved Mention"/>
    <w:basedOn w:val="DefaultParagraphFont"/>
    <w:uiPriority w:val="99"/>
    <w:semiHidden/>
    <w:unhideWhenUsed/>
    <w:rsid w:val="0079504C"/>
    <w:rPr>
      <w:color w:val="605E5C"/>
      <w:shd w:val="clear" w:color="auto" w:fill="E1DFDD"/>
    </w:rPr>
  </w:style>
  <w:style w:type="paragraph" w:customStyle="1" w:styleId="Normal2">
    <w:name w:val="Normal2"/>
    <w:rsid w:val="009344A9"/>
    <w:pPr>
      <w:spacing w:before="100" w:after="100"/>
    </w:pPr>
    <w:rPr>
      <w:rFonts w:eastAsia="ヒラギノ角ゴ Pro W3"/>
      <w:color w:val="000000"/>
      <w:sz w:val="24"/>
      <w:szCs w:val="20"/>
    </w:rPr>
  </w:style>
  <w:style w:type="character" w:customStyle="1" w:styleId="contentpasted1">
    <w:name w:val="contentpasted1"/>
    <w:rsid w:val="00934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4.jpeg" /><Relationship Id="rId18"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image" Target="media/image2.jpeg" /><Relationship Id="rId12" Type="http://schemas.openxmlformats.org/officeDocument/2006/relationships/header" Target="header3.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image" Target="media/image7.pn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6.jpeg"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7280</Words>
  <Characters>41499</Characters>
  <Application>Microsoft Office Word</Application>
  <DocSecurity>0</DocSecurity>
  <Lines>345</Lines>
  <Paragraphs>97</Paragraphs>
  <ScaleCrop>false</ScaleCrop>
  <Company>NHSGGC</Company>
  <LinksUpToDate>false</LinksUpToDate>
  <CharactersWithSpaces>48682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2023-12-14T09:14:00Z</dcterms:created>
  <dcterms:modified xsi:type="dcterms:W3CDTF">2023-12-14T09:14:00Z</dcterms:modified>
</cp:coreProperties>
</file>