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15CF8195"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BF2B07">
        <w:rPr>
          <w:rFonts w:ascii="Calibri" w:hAnsi="Calibri" w:cs="Arial"/>
          <w:b/>
          <w:color w:val="002060"/>
          <w:sz w:val="48"/>
          <w:szCs w:val="22"/>
        </w:rPr>
        <w:t xml:space="preserve">Consultant in </w:t>
      </w:r>
      <w:r w:rsidR="00D46228">
        <w:rPr>
          <w:rFonts w:ascii="Calibri" w:hAnsi="Calibri" w:cs="Arial"/>
          <w:b/>
          <w:color w:val="002060"/>
          <w:sz w:val="48"/>
          <w:szCs w:val="22"/>
        </w:rPr>
        <w:t>General adult Psychiatry (Community Based)</w:t>
      </w:r>
    </w:p>
    <w:p w14:paraId="309776DC" w14:textId="4289D0BD"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D46228">
        <w:rPr>
          <w:rFonts w:ascii="Calibri" w:hAnsi="Calibri" w:cs="Arial"/>
          <w:b/>
          <w:color w:val="002060"/>
          <w:sz w:val="48"/>
          <w:szCs w:val="22"/>
        </w:rPr>
        <w:t>Eastvale Resource centre</w:t>
      </w:r>
    </w:p>
    <w:p w14:paraId="3DB7B143" w14:textId="23CC9BE4"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D46228">
        <w:rPr>
          <w:rFonts w:ascii="Calibri" w:hAnsi="Calibri" w:cs="Arial"/>
          <w:b/>
          <w:color w:val="002060"/>
          <w:sz w:val="48"/>
          <w:szCs w:val="22"/>
        </w:rPr>
        <w:t>174966</w:t>
      </w:r>
    </w:p>
    <w:p w14:paraId="4B181AED" w14:textId="7B3EC85C"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D46228">
        <w:rPr>
          <w:rFonts w:ascii="Calibri" w:hAnsi="Calibri" w:cs="Arial"/>
          <w:b/>
          <w:color w:val="002060"/>
          <w:sz w:val="48"/>
          <w:szCs w:val="22"/>
        </w:rPr>
        <w:t>28</w:t>
      </w:r>
      <w:r w:rsidR="00D46228" w:rsidRPr="00D46228">
        <w:rPr>
          <w:rFonts w:ascii="Calibri" w:hAnsi="Calibri" w:cs="Arial"/>
          <w:b/>
          <w:color w:val="002060"/>
          <w:sz w:val="48"/>
          <w:szCs w:val="22"/>
          <w:vertAlign w:val="superscript"/>
        </w:rPr>
        <w:t>th</w:t>
      </w:r>
      <w:r w:rsidR="00D46228">
        <w:rPr>
          <w:rFonts w:ascii="Calibri" w:hAnsi="Calibri" w:cs="Arial"/>
          <w:b/>
          <w:color w:val="002060"/>
          <w:sz w:val="48"/>
          <w:szCs w:val="22"/>
        </w:rPr>
        <w:t xml:space="preserve"> January </w:t>
      </w:r>
      <w:r w:rsidR="00BF2B07">
        <w:rPr>
          <w:rFonts w:ascii="Calibri" w:hAnsi="Calibri" w:cs="Arial"/>
          <w:b/>
          <w:color w:val="002060"/>
          <w:sz w:val="48"/>
          <w:szCs w:val="22"/>
        </w:rPr>
        <w:t>202</w:t>
      </w:r>
      <w:r w:rsidR="00D46228">
        <w:rPr>
          <w:rFonts w:ascii="Calibri" w:hAnsi="Calibri" w:cs="Arial"/>
          <w:b/>
          <w:color w:val="002060"/>
          <w:sz w:val="48"/>
          <w:szCs w:val="22"/>
        </w:rPr>
        <w:t>4</w:t>
      </w:r>
    </w:p>
    <w:p w14:paraId="76CDC9CA" w14:textId="45F44C5F"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D46228">
        <w:rPr>
          <w:rFonts w:ascii="Calibri" w:hAnsi="Calibri" w:cs="Arial"/>
          <w:b/>
          <w:color w:val="002060"/>
          <w:sz w:val="48"/>
          <w:szCs w:val="22"/>
        </w:rPr>
        <w:t>8</w:t>
      </w:r>
      <w:r w:rsidR="00D46228" w:rsidRPr="00D46228">
        <w:rPr>
          <w:rFonts w:ascii="Calibri" w:hAnsi="Calibri" w:cs="Arial"/>
          <w:b/>
          <w:color w:val="002060"/>
          <w:sz w:val="48"/>
          <w:szCs w:val="22"/>
          <w:vertAlign w:val="superscript"/>
        </w:rPr>
        <w:t>th</w:t>
      </w:r>
      <w:r w:rsidR="00D46228">
        <w:rPr>
          <w:rFonts w:ascii="Calibri" w:hAnsi="Calibri" w:cs="Arial"/>
          <w:b/>
          <w:color w:val="002060"/>
          <w:sz w:val="48"/>
          <w:szCs w:val="22"/>
        </w:rPr>
        <w:t xml:space="preserve"> February </w:t>
      </w:r>
      <w:r w:rsidR="00BF2B07">
        <w:rPr>
          <w:rFonts w:ascii="Calibri" w:hAnsi="Calibri" w:cs="Arial"/>
          <w:b/>
          <w:color w:val="002060"/>
          <w:sz w:val="48"/>
          <w:szCs w:val="22"/>
        </w:rPr>
        <w:t>202</w:t>
      </w:r>
      <w:r w:rsidR="00D46228">
        <w:rPr>
          <w:rFonts w:ascii="Calibri" w:hAnsi="Calibri" w:cs="Arial"/>
          <w:b/>
          <w:color w:val="002060"/>
          <w:sz w:val="48"/>
          <w:szCs w:val="22"/>
        </w:rPr>
        <w:t>4</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F913E1">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F913E1">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7435378F" w14:textId="4F997E48" w:rsidR="00C92639" w:rsidRPr="00F913E1" w:rsidRDefault="008502BD" w:rsidP="00C92639">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8A52ED" w:rsidRPr="008A52ED">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7"/>
      </w:tblGrid>
      <w:tr w:rsidR="008A52ED" w:rsidRPr="008A52ED" w14:paraId="39F559F7" w14:textId="77777777" w:rsidTr="00A9006B">
        <w:trPr>
          <w:trHeight w:val="930"/>
        </w:trPr>
        <w:tc>
          <w:tcPr>
            <w:tcW w:w="10807" w:type="dxa"/>
          </w:tcPr>
          <w:p w14:paraId="38A16F99" w14:textId="77777777" w:rsidR="00C92639" w:rsidRPr="008A52ED" w:rsidRDefault="00C92639" w:rsidP="00672F8B">
            <w:pPr>
              <w:pStyle w:val="Default"/>
              <w:ind w:left="420"/>
              <w:rPr>
                <w:b/>
                <w:color w:val="002060"/>
              </w:rPr>
            </w:pPr>
          </w:p>
          <w:p w14:paraId="29E98FEC" w14:textId="65320924" w:rsidR="00F77F04" w:rsidRPr="00F77F04" w:rsidRDefault="00C92639" w:rsidP="00F77F04">
            <w:pPr>
              <w:pStyle w:val="Default"/>
              <w:ind w:left="420"/>
              <w:rPr>
                <w:b/>
                <w:color w:val="002060"/>
              </w:rPr>
            </w:pPr>
            <w:r w:rsidRPr="008A52ED">
              <w:rPr>
                <w:b/>
                <w:color w:val="002060"/>
              </w:rPr>
              <w:t xml:space="preserve">Additional Arrangements for </w:t>
            </w:r>
            <w:proofErr w:type="gramStart"/>
            <w:r w:rsidRPr="008A52ED">
              <w:rPr>
                <w:b/>
                <w:color w:val="002060"/>
              </w:rPr>
              <w:t>Applicants :</w:t>
            </w:r>
            <w:proofErr w:type="gramEnd"/>
            <w:r w:rsidRPr="008A52ED">
              <w:rPr>
                <w:b/>
                <w:color w:val="002060"/>
              </w:rPr>
              <w:t xml:space="preserve"> Informal enquiries and details of arrangements to visit the department regarding this post will be welcome by:</w:t>
            </w:r>
            <w:r w:rsidR="00F77F04" w:rsidRPr="00B71967">
              <w:rPr>
                <w:sz w:val="20"/>
              </w:rPr>
              <w:t xml:space="preserve"> </w:t>
            </w:r>
            <w:r w:rsidR="00F77F04" w:rsidRPr="00F77F04">
              <w:rPr>
                <w:b/>
                <w:color w:val="002060"/>
              </w:rPr>
              <w:t xml:space="preserve">Dr James Loudon, Clinical Director, </w:t>
            </w:r>
            <w:proofErr w:type="spellStart"/>
            <w:r w:rsidR="00F77F04" w:rsidRPr="00F77F04">
              <w:rPr>
                <w:b/>
                <w:color w:val="002060"/>
              </w:rPr>
              <w:t>Leverndale</w:t>
            </w:r>
            <w:proofErr w:type="spellEnd"/>
            <w:r w:rsidR="00F77F04" w:rsidRPr="00F77F04">
              <w:rPr>
                <w:b/>
                <w:color w:val="002060"/>
              </w:rPr>
              <w:t xml:space="preserve"> Hospital (0141 211 6602) and Dr Adam Daly, Associate Medical Director 01355 585202</w:t>
            </w:r>
          </w:p>
          <w:p w14:paraId="244303CB" w14:textId="77777777" w:rsidR="00F77F04" w:rsidRPr="008A52ED" w:rsidRDefault="00F77F04" w:rsidP="00672F8B">
            <w:pPr>
              <w:pStyle w:val="Default"/>
              <w:ind w:left="420"/>
              <w:rPr>
                <w:b/>
                <w:color w:val="002060"/>
              </w:rPr>
            </w:pPr>
          </w:p>
        </w:tc>
      </w:tr>
    </w:tbl>
    <w:p w14:paraId="03B62600" w14:textId="77777777" w:rsidR="00C92639" w:rsidRPr="008A52ED" w:rsidRDefault="00C92639" w:rsidP="00C92639">
      <w:pPr>
        <w:rPr>
          <w:rFonts w:ascii="Arial" w:hAnsi="Arial" w:cs="Arial"/>
          <w:b/>
          <w:color w:val="002060"/>
        </w:rPr>
      </w:pPr>
    </w:p>
    <w:p w14:paraId="7DDC8020" w14:textId="77777777" w:rsidR="008A52ED" w:rsidRPr="00F913E1" w:rsidRDefault="005A0033" w:rsidP="008A52ED">
      <w:pPr>
        <w:rPr>
          <w:rFonts w:ascii="Arial" w:hAnsi="Arial" w:cs="Arial"/>
          <w:color w:val="002060"/>
          <w:sz w:val="20"/>
          <w:szCs w:val="22"/>
        </w:rPr>
      </w:pPr>
      <w:bookmarkStart w:id="0"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13E1" w:rsidRDefault="005A0033" w:rsidP="008A52ED">
      <w:pPr>
        <w:rPr>
          <w:rFonts w:ascii="Arial" w:hAnsi="Arial" w:cs="Arial"/>
          <w:color w:val="002060"/>
          <w:sz w:val="20"/>
          <w:szCs w:val="22"/>
        </w:rPr>
      </w:pPr>
    </w:p>
    <w:p w14:paraId="2E9FD5A2" w14:textId="52660A8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44D36F55"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3550B6A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13E1" w:rsidRDefault="005A0033" w:rsidP="005A0033">
      <w:pPr>
        <w:pStyle w:val="NormalWeb"/>
        <w:shd w:val="clear" w:color="auto" w:fill="FFFFFF"/>
        <w:spacing w:after="0"/>
        <w:rPr>
          <w:color w:val="002060"/>
          <w:sz w:val="22"/>
        </w:rPr>
      </w:pPr>
    </w:p>
    <w:p w14:paraId="35D8F9F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points-based immigration system</w:t>
      </w:r>
    </w:p>
    <w:p w14:paraId="7C5BC58B"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EU settlement scheme</w:t>
      </w:r>
    </w:p>
    <w:p w14:paraId="67B660AD"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 xml:space="preserve">a biometric residence </w:t>
      </w:r>
      <w:proofErr w:type="gramStart"/>
      <w:r w:rsidRPr="00F913E1">
        <w:rPr>
          <w:rFonts w:ascii="Arial" w:hAnsi="Arial" w:cs="Arial"/>
          <w:i/>
          <w:iCs/>
          <w:color w:val="002060"/>
          <w:sz w:val="20"/>
          <w:szCs w:val="22"/>
          <w:bdr w:val="none" w:sz="0" w:space="0" w:color="auto" w:frame="1"/>
        </w:rPr>
        <w:t>permit</w:t>
      </w:r>
      <w:proofErr w:type="gramEnd"/>
    </w:p>
    <w:p w14:paraId="5AA7BE5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r:id="rId17"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35C1128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r:id="rId20"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07FAD086"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F913E1">
        <w:rPr>
          <w:rFonts w:ascii="Arial" w:hAnsi="Arial" w:cs="Arial"/>
          <w:i/>
          <w:iCs/>
          <w:color w:val="002060"/>
          <w:sz w:val="20"/>
          <w:szCs w:val="22"/>
          <w:bdr w:val="none" w:sz="0" w:space="0" w:color="auto" w:frame="1"/>
        </w:rPr>
        <w:t>  </w:t>
      </w:r>
    </w:p>
    <w:p w14:paraId="2C321B42"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r:id="rId23"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3C8C5D34"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0D1590AF"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t>Further information:</w:t>
      </w:r>
      <w:r w:rsidRPr="00F913E1">
        <w:rPr>
          <w:rFonts w:ascii="Arial" w:hAnsi="Arial" w:cs="Arial"/>
          <w:color w:val="201F1E"/>
          <w:sz w:val="22"/>
          <w:bdr w:val="none" w:sz="0" w:space="0" w:color="auto" w:frame="1"/>
        </w:rPr>
        <w:t> </w:t>
      </w:r>
      <w:hyperlink r:id="rId24"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0F5C2EF7" w14:textId="77777777" w:rsidR="005A0033" w:rsidRPr="00F913E1" w:rsidRDefault="005A0033" w:rsidP="008A52ED">
      <w:pPr>
        <w:rPr>
          <w:rFonts w:ascii="Arial" w:hAnsi="Arial" w:cs="Arial"/>
          <w:color w:val="002060"/>
          <w:sz w:val="20"/>
          <w:szCs w:val="22"/>
        </w:rPr>
      </w:pPr>
    </w:p>
    <w:p w14:paraId="5E8285B5" w14:textId="48D248D3"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2796D5A4" w14:textId="77777777" w:rsidR="00F913E1" w:rsidRPr="00F913E1" w:rsidRDefault="00F913E1" w:rsidP="00EC208B">
      <w:pPr>
        <w:rPr>
          <w:rFonts w:ascii="Arial" w:hAnsi="Arial" w:cs="Arial"/>
          <w:color w:val="002060"/>
          <w:sz w:val="20"/>
          <w:szCs w:val="22"/>
        </w:rPr>
      </w:pPr>
    </w:p>
    <w:p w14:paraId="3458AEBC"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r:id="rId25" w:history="1">
        <w:r w:rsidRPr="00F913E1">
          <w:rPr>
            <w:rStyle w:val="Hyperlink"/>
            <w:b/>
            <w:color w:val="002060"/>
            <w:sz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0FE0C18" w14:textId="77777777" w:rsidR="00303A7F" w:rsidRDefault="00303A7F" w:rsidP="00294E61">
      <w:pPr>
        <w:kinsoku w:val="0"/>
        <w:overflowPunct w:val="0"/>
        <w:jc w:val="both"/>
        <w:rPr>
          <w:rFonts w:ascii="Arial" w:hAnsi="Arial" w:cs="Arial"/>
          <w:b/>
          <w:bCs/>
          <w:color w:val="002060"/>
          <w:sz w:val="32"/>
          <w:szCs w:val="32"/>
        </w:rPr>
      </w:pPr>
    </w:p>
    <w:p w14:paraId="1D22B502" w14:textId="77777777" w:rsidR="00303A7F" w:rsidRDefault="00303A7F" w:rsidP="00294E61">
      <w:pPr>
        <w:kinsoku w:val="0"/>
        <w:overflowPunct w:val="0"/>
        <w:jc w:val="both"/>
        <w:rPr>
          <w:rFonts w:ascii="Arial" w:hAnsi="Arial" w:cs="Arial"/>
          <w:b/>
          <w:bCs/>
          <w:color w:val="002060"/>
          <w:sz w:val="32"/>
          <w:szCs w:val="32"/>
        </w:rPr>
      </w:pPr>
    </w:p>
    <w:p w14:paraId="5786E1B8" w14:textId="77777777" w:rsidR="00303A7F" w:rsidRDefault="00303A7F" w:rsidP="00294E61">
      <w:pPr>
        <w:kinsoku w:val="0"/>
        <w:overflowPunct w:val="0"/>
        <w:jc w:val="both"/>
        <w:rPr>
          <w:rFonts w:ascii="Arial" w:hAnsi="Arial" w:cs="Arial"/>
          <w:b/>
          <w:bCs/>
          <w:color w:val="002060"/>
          <w:sz w:val="32"/>
          <w:szCs w:val="32"/>
        </w:rPr>
      </w:pPr>
    </w:p>
    <w:p w14:paraId="6C8E416F" w14:textId="77777777" w:rsidR="00303A7F" w:rsidRDefault="00303A7F" w:rsidP="00294E61">
      <w:pPr>
        <w:kinsoku w:val="0"/>
        <w:overflowPunct w:val="0"/>
        <w:jc w:val="both"/>
        <w:rPr>
          <w:rFonts w:ascii="Arial" w:hAnsi="Arial" w:cs="Arial"/>
          <w:b/>
          <w:bCs/>
          <w:color w:val="002060"/>
          <w:sz w:val="32"/>
          <w:szCs w:val="32"/>
        </w:rPr>
      </w:pPr>
    </w:p>
    <w:p w14:paraId="7EAC51A5" w14:textId="77777777" w:rsidR="00781201" w:rsidRDefault="00781201" w:rsidP="00294E61">
      <w:pPr>
        <w:kinsoku w:val="0"/>
        <w:overflowPunct w:val="0"/>
        <w:jc w:val="both"/>
        <w:rPr>
          <w:rFonts w:ascii="Arial" w:hAnsi="Arial" w:cs="Arial"/>
          <w:b/>
          <w:bCs/>
          <w:color w:val="002060"/>
          <w:sz w:val="32"/>
          <w:szCs w:val="32"/>
        </w:rPr>
      </w:pPr>
    </w:p>
    <w:p w14:paraId="33C5341B" w14:textId="77777777" w:rsidR="00781201" w:rsidRDefault="00781201" w:rsidP="00294E61">
      <w:pPr>
        <w:kinsoku w:val="0"/>
        <w:overflowPunct w:val="0"/>
        <w:jc w:val="both"/>
        <w:rPr>
          <w:rFonts w:ascii="Arial" w:hAnsi="Arial" w:cs="Arial"/>
          <w:b/>
          <w:bCs/>
          <w:color w:val="002060"/>
          <w:sz w:val="32"/>
          <w:szCs w:val="32"/>
        </w:rPr>
      </w:pPr>
    </w:p>
    <w:p w14:paraId="2F6CD1BE" w14:textId="77777777" w:rsidR="00781201" w:rsidRDefault="00781201" w:rsidP="00294E61">
      <w:pPr>
        <w:kinsoku w:val="0"/>
        <w:overflowPunct w:val="0"/>
        <w:jc w:val="both"/>
        <w:rPr>
          <w:rFonts w:ascii="Arial" w:hAnsi="Arial" w:cs="Arial"/>
          <w:b/>
          <w:bCs/>
          <w:color w:val="002060"/>
          <w:sz w:val="32"/>
          <w:szCs w:val="32"/>
        </w:rPr>
      </w:pPr>
    </w:p>
    <w:p w14:paraId="7CB72902" w14:textId="77777777" w:rsidR="00781201" w:rsidRDefault="00781201" w:rsidP="00294E61">
      <w:pPr>
        <w:kinsoku w:val="0"/>
        <w:overflowPunct w:val="0"/>
        <w:jc w:val="both"/>
        <w:rPr>
          <w:rFonts w:ascii="Arial" w:hAnsi="Arial" w:cs="Arial"/>
          <w:b/>
          <w:bCs/>
          <w:color w:val="002060"/>
          <w:sz w:val="32"/>
          <w:szCs w:val="32"/>
        </w:rPr>
      </w:pPr>
    </w:p>
    <w:p w14:paraId="19AD1A67" w14:textId="77777777" w:rsidR="00781201" w:rsidRDefault="00781201" w:rsidP="00294E61">
      <w:pPr>
        <w:kinsoku w:val="0"/>
        <w:overflowPunct w:val="0"/>
        <w:jc w:val="both"/>
        <w:rPr>
          <w:rFonts w:ascii="Arial" w:hAnsi="Arial" w:cs="Arial"/>
          <w:b/>
          <w:bCs/>
          <w:color w:val="002060"/>
          <w:sz w:val="32"/>
          <w:szCs w:val="32"/>
        </w:rPr>
      </w:pPr>
    </w:p>
    <w:p w14:paraId="20DAB1D1" w14:textId="77777777" w:rsidR="00781201" w:rsidRDefault="00781201" w:rsidP="00294E61">
      <w:pPr>
        <w:kinsoku w:val="0"/>
        <w:overflowPunct w:val="0"/>
        <w:jc w:val="both"/>
        <w:rPr>
          <w:rFonts w:ascii="Arial" w:hAnsi="Arial" w:cs="Arial"/>
          <w:b/>
          <w:bCs/>
          <w:color w:val="002060"/>
          <w:sz w:val="32"/>
          <w:szCs w:val="32"/>
        </w:rPr>
      </w:pPr>
    </w:p>
    <w:p w14:paraId="00E474F3" w14:textId="77777777" w:rsidR="00781201" w:rsidRDefault="00781201" w:rsidP="00294E61">
      <w:pPr>
        <w:kinsoku w:val="0"/>
        <w:overflowPunct w:val="0"/>
        <w:jc w:val="both"/>
        <w:rPr>
          <w:rFonts w:ascii="Arial" w:hAnsi="Arial" w:cs="Arial"/>
          <w:b/>
          <w:bCs/>
          <w:color w:val="002060"/>
          <w:sz w:val="32"/>
          <w:szCs w:val="32"/>
        </w:rPr>
      </w:pPr>
    </w:p>
    <w:p w14:paraId="57672F78" w14:textId="77777777" w:rsidR="00781201" w:rsidRDefault="00781201" w:rsidP="00294E61">
      <w:pPr>
        <w:kinsoku w:val="0"/>
        <w:overflowPunct w:val="0"/>
        <w:jc w:val="both"/>
        <w:rPr>
          <w:rFonts w:ascii="Arial" w:hAnsi="Arial" w:cs="Arial"/>
          <w:b/>
          <w:bCs/>
          <w:color w:val="002060"/>
          <w:sz w:val="32"/>
          <w:szCs w:val="32"/>
        </w:rPr>
      </w:pPr>
    </w:p>
    <w:p w14:paraId="2C94FA58" w14:textId="77777777" w:rsidR="00781201" w:rsidRDefault="00781201" w:rsidP="00294E61">
      <w:pPr>
        <w:kinsoku w:val="0"/>
        <w:overflowPunct w:val="0"/>
        <w:jc w:val="both"/>
        <w:rPr>
          <w:rFonts w:ascii="Arial" w:hAnsi="Arial" w:cs="Arial"/>
          <w:b/>
          <w:bCs/>
          <w:color w:val="002060"/>
          <w:sz w:val="32"/>
          <w:szCs w:val="32"/>
        </w:rPr>
      </w:pPr>
    </w:p>
    <w:p w14:paraId="6A54C88D" w14:textId="77777777" w:rsidR="00781201" w:rsidRDefault="00781201" w:rsidP="00294E61">
      <w:pPr>
        <w:kinsoku w:val="0"/>
        <w:overflowPunct w:val="0"/>
        <w:jc w:val="both"/>
        <w:rPr>
          <w:rFonts w:ascii="Arial" w:hAnsi="Arial" w:cs="Arial"/>
          <w:b/>
          <w:bCs/>
          <w:color w:val="002060"/>
          <w:sz w:val="32"/>
          <w:szCs w:val="32"/>
        </w:rPr>
      </w:pPr>
    </w:p>
    <w:p w14:paraId="68864177" w14:textId="77777777" w:rsidR="00F77F04" w:rsidRDefault="00F77F04" w:rsidP="00294E61">
      <w:pPr>
        <w:kinsoku w:val="0"/>
        <w:overflowPunct w:val="0"/>
        <w:jc w:val="both"/>
        <w:rPr>
          <w:rFonts w:ascii="Arial" w:hAnsi="Arial" w:cs="Arial"/>
          <w:b/>
          <w:bCs/>
          <w:color w:val="002060"/>
          <w:sz w:val="32"/>
          <w:szCs w:val="32"/>
        </w:rPr>
      </w:pPr>
    </w:p>
    <w:p w14:paraId="3657E961" w14:textId="77777777" w:rsidR="00F77F04" w:rsidRDefault="00F77F04" w:rsidP="00294E61">
      <w:pPr>
        <w:kinsoku w:val="0"/>
        <w:overflowPunct w:val="0"/>
        <w:jc w:val="both"/>
        <w:rPr>
          <w:rFonts w:ascii="Arial" w:hAnsi="Arial" w:cs="Arial"/>
          <w:b/>
          <w:bCs/>
          <w:color w:val="002060"/>
          <w:sz w:val="32"/>
          <w:szCs w:val="32"/>
        </w:rPr>
      </w:pPr>
    </w:p>
    <w:p w14:paraId="6A89A963" w14:textId="77777777" w:rsidR="00F77F04" w:rsidRDefault="00F77F04" w:rsidP="00294E61">
      <w:pPr>
        <w:kinsoku w:val="0"/>
        <w:overflowPunct w:val="0"/>
        <w:jc w:val="both"/>
        <w:rPr>
          <w:rFonts w:ascii="Arial" w:hAnsi="Arial" w:cs="Arial"/>
          <w:b/>
          <w:bCs/>
          <w:color w:val="002060"/>
          <w:sz w:val="32"/>
          <w:szCs w:val="32"/>
        </w:rPr>
      </w:pPr>
    </w:p>
    <w:p w14:paraId="71F1B345" w14:textId="77777777" w:rsidR="00F77F04" w:rsidRDefault="00F77F04" w:rsidP="00294E61">
      <w:pPr>
        <w:kinsoku w:val="0"/>
        <w:overflowPunct w:val="0"/>
        <w:jc w:val="both"/>
        <w:rPr>
          <w:rFonts w:ascii="Arial" w:hAnsi="Arial" w:cs="Arial"/>
          <w:b/>
          <w:bCs/>
          <w:color w:val="002060"/>
          <w:sz w:val="32"/>
          <w:szCs w:val="32"/>
        </w:rPr>
      </w:pPr>
    </w:p>
    <w:p w14:paraId="5AD917E2" w14:textId="77777777" w:rsidR="00F77F04" w:rsidRDefault="00F77F04" w:rsidP="00294E61">
      <w:pPr>
        <w:kinsoku w:val="0"/>
        <w:overflowPunct w:val="0"/>
        <w:jc w:val="both"/>
        <w:rPr>
          <w:rFonts w:ascii="Arial" w:hAnsi="Arial" w:cs="Arial"/>
          <w:b/>
          <w:bCs/>
          <w:color w:val="002060"/>
          <w:sz w:val="32"/>
          <w:szCs w:val="32"/>
        </w:rPr>
      </w:pPr>
    </w:p>
    <w:p w14:paraId="30147E74" w14:textId="77777777" w:rsidR="00F77F04" w:rsidRDefault="00F77F04" w:rsidP="00294E61">
      <w:pPr>
        <w:kinsoku w:val="0"/>
        <w:overflowPunct w:val="0"/>
        <w:jc w:val="both"/>
        <w:rPr>
          <w:rFonts w:ascii="Arial" w:hAnsi="Arial" w:cs="Arial"/>
          <w:b/>
          <w:bCs/>
          <w:color w:val="002060"/>
          <w:sz w:val="32"/>
          <w:szCs w:val="32"/>
        </w:rPr>
      </w:pPr>
    </w:p>
    <w:p w14:paraId="539FBC47" w14:textId="77777777" w:rsidR="00F77F04" w:rsidRDefault="00F77F04" w:rsidP="00294E61">
      <w:pPr>
        <w:kinsoku w:val="0"/>
        <w:overflowPunct w:val="0"/>
        <w:jc w:val="both"/>
        <w:rPr>
          <w:rFonts w:ascii="Arial" w:hAnsi="Arial" w:cs="Arial"/>
          <w:b/>
          <w:bCs/>
          <w:color w:val="002060"/>
          <w:sz w:val="32"/>
          <w:szCs w:val="32"/>
        </w:rPr>
      </w:pPr>
    </w:p>
    <w:p w14:paraId="4D1293C0" w14:textId="77777777" w:rsidR="00F77F04" w:rsidRDefault="00F77F04" w:rsidP="00294E61">
      <w:pPr>
        <w:kinsoku w:val="0"/>
        <w:overflowPunct w:val="0"/>
        <w:jc w:val="both"/>
        <w:rPr>
          <w:rFonts w:ascii="Arial" w:hAnsi="Arial" w:cs="Arial"/>
          <w:b/>
          <w:bCs/>
          <w:color w:val="002060"/>
          <w:sz w:val="32"/>
          <w:szCs w:val="32"/>
        </w:rPr>
      </w:pPr>
    </w:p>
    <w:p w14:paraId="0FA4ED43" w14:textId="77777777" w:rsidR="00F77F04" w:rsidRDefault="00F77F04" w:rsidP="00294E61">
      <w:pPr>
        <w:kinsoku w:val="0"/>
        <w:overflowPunct w:val="0"/>
        <w:jc w:val="both"/>
        <w:rPr>
          <w:rFonts w:ascii="Arial" w:hAnsi="Arial" w:cs="Arial"/>
          <w:b/>
          <w:bCs/>
          <w:color w:val="002060"/>
          <w:sz w:val="32"/>
          <w:szCs w:val="32"/>
        </w:rPr>
      </w:pPr>
    </w:p>
    <w:p w14:paraId="6A907F26" w14:textId="5CBB11C0"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lastRenderedPageBreak/>
        <w:t>Section 2:</w:t>
      </w:r>
    </w:p>
    <w:p w14:paraId="0DF3300A" w14:textId="77777777" w:rsidR="00F77F04" w:rsidRPr="00F77F04" w:rsidRDefault="00F77F04" w:rsidP="00F77F04">
      <w:pPr>
        <w:jc w:val="both"/>
        <w:rPr>
          <w:rFonts w:ascii="Arial" w:hAnsi="Arial" w:cs="Arial"/>
          <w:b/>
          <w:bCs/>
          <w:color w:val="002060"/>
          <w:sz w:val="22"/>
          <w:szCs w:val="22"/>
        </w:rPr>
      </w:pPr>
    </w:p>
    <w:p w14:paraId="0C9001BA" w14:textId="0A522F74" w:rsidR="00F77F04" w:rsidRPr="00F77F04" w:rsidRDefault="00F77F04" w:rsidP="00F77F04">
      <w:pPr>
        <w:jc w:val="both"/>
        <w:rPr>
          <w:rFonts w:ascii="Arial" w:hAnsi="Arial" w:cs="Arial"/>
          <w:color w:val="002060"/>
          <w:sz w:val="22"/>
          <w:szCs w:val="22"/>
        </w:rPr>
      </w:pPr>
      <w:r w:rsidRPr="00F77F04">
        <w:rPr>
          <w:rFonts w:ascii="Arial" w:hAnsi="Arial" w:cs="Arial"/>
          <w:color w:val="002060"/>
          <w:sz w:val="22"/>
          <w:szCs w:val="22"/>
        </w:rPr>
        <w:t xml:space="preserve">Applications are invited from an experienced individual for this post in General Adult Psychiatry.  He/she will be supported by a Specialty Grade and a Medical Secretary.  The post is less than full time. The post will be community based at the Eastvale Resource Centre covering the Rutherglen/Cambuslang area of South Lanarkshire (general adult population of 30,169). Inpatient care is covered by a consultant based at </w:t>
      </w:r>
      <w:proofErr w:type="spellStart"/>
      <w:r w:rsidRPr="00F77F04">
        <w:rPr>
          <w:rFonts w:ascii="Arial" w:hAnsi="Arial" w:cs="Arial"/>
          <w:color w:val="002060"/>
          <w:sz w:val="22"/>
          <w:szCs w:val="22"/>
        </w:rPr>
        <w:t>Leverndale</w:t>
      </w:r>
      <w:proofErr w:type="spellEnd"/>
      <w:r w:rsidRPr="00F77F04">
        <w:rPr>
          <w:rFonts w:ascii="Arial" w:hAnsi="Arial" w:cs="Arial"/>
          <w:color w:val="002060"/>
          <w:sz w:val="22"/>
          <w:szCs w:val="22"/>
        </w:rPr>
        <w:t xml:space="preserve"> Hospital. There is a </w:t>
      </w:r>
      <w:proofErr w:type="spellStart"/>
      <w:r w:rsidRPr="00F77F04">
        <w:rPr>
          <w:rFonts w:ascii="Arial" w:hAnsi="Arial" w:cs="Arial"/>
          <w:color w:val="002060"/>
          <w:sz w:val="22"/>
          <w:szCs w:val="22"/>
        </w:rPr>
        <w:t>well resourced</w:t>
      </w:r>
      <w:proofErr w:type="spellEnd"/>
      <w:r w:rsidRPr="00F77F04">
        <w:rPr>
          <w:rFonts w:ascii="Arial" w:hAnsi="Arial" w:cs="Arial"/>
          <w:color w:val="002060"/>
          <w:sz w:val="22"/>
          <w:szCs w:val="22"/>
        </w:rPr>
        <w:t xml:space="preserve"> and established Community Mental Health Team at the Eastvale Resource Centre. The successful applicant will be expected to work closely with colleagues to provide a full range of services to the community team. He/she may join 34 other Consultants in South Glasgow and will take part in a </w:t>
      </w:r>
      <w:proofErr w:type="gramStart"/>
      <w:r w:rsidRPr="00F77F04">
        <w:rPr>
          <w:rFonts w:ascii="Arial" w:hAnsi="Arial" w:cs="Arial"/>
          <w:color w:val="002060"/>
          <w:sz w:val="22"/>
          <w:szCs w:val="22"/>
        </w:rPr>
        <w:t>combined on</w:t>
      </w:r>
      <w:proofErr w:type="gramEnd"/>
      <w:r w:rsidRPr="00F77F04">
        <w:rPr>
          <w:rFonts w:ascii="Arial" w:hAnsi="Arial" w:cs="Arial"/>
          <w:color w:val="002060"/>
          <w:sz w:val="22"/>
          <w:szCs w:val="22"/>
        </w:rPr>
        <w:t xml:space="preserve"> call rota on a pro rata basis.  </w:t>
      </w:r>
    </w:p>
    <w:p w14:paraId="0B9EF0CD" w14:textId="77777777" w:rsidR="00F77F04" w:rsidRPr="00F77F04" w:rsidRDefault="00F77F04" w:rsidP="00F77F04">
      <w:pPr>
        <w:ind w:right="-900"/>
        <w:jc w:val="both"/>
        <w:rPr>
          <w:rFonts w:ascii="Arial" w:hAnsi="Arial" w:cs="Arial"/>
          <w:color w:val="002060"/>
          <w:sz w:val="22"/>
          <w:szCs w:val="22"/>
        </w:rPr>
      </w:pPr>
    </w:p>
    <w:p w14:paraId="6B888CBC" w14:textId="77777777" w:rsidR="00F77F04" w:rsidRPr="00F77F04" w:rsidRDefault="00F77F04" w:rsidP="00F77F04">
      <w:pPr>
        <w:tabs>
          <w:tab w:val="left" w:pos="7230"/>
        </w:tabs>
        <w:jc w:val="both"/>
        <w:rPr>
          <w:rFonts w:ascii="Arial" w:hAnsi="Arial" w:cs="Arial"/>
          <w:color w:val="002060"/>
          <w:sz w:val="22"/>
          <w:szCs w:val="22"/>
        </w:rPr>
      </w:pPr>
      <w:r w:rsidRPr="00F77F04">
        <w:rPr>
          <w:rFonts w:ascii="Arial" w:hAnsi="Arial" w:cs="Arial"/>
          <w:color w:val="002060"/>
          <w:sz w:val="22"/>
          <w:szCs w:val="22"/>
        </w:rPr>
        <w:t xml:space="preserve">Although the Community Mental Health Team is part of NHS Lanarkshire, medical staff at Eastvale are currently employed by NHS Greater Glasgow &amp; Clyde, and patients are admitted to beds at </w:t>
      </w:r>
      <w:proofErr w:type="spellStart"/>
      <w:r w:rsidRPr="00F77F04">
        <w:rPr>
          <w:rFonts w:ascii="Arial" w:hAnsi="Arial" w:cs="Arial"/>
          <w:color w:val="002060"/>
          <w:sz w:val="22"/>
          <w:szCs w:val="22"/>
        </w:rPr>
        <w:t>Leverndale</w:t>
      </w:r>
      <w:proofErr w:type="spellEnd"/>
      <w:r w:rsidRPr="00F77F04">
        <w:rPr>
          <w:rFonts w:ascii="Arial" w:hAnsi="Arial" w:cs="Arial"/>
          <w:color w:val="002060"/>
          <w:sz w:val="22"/>
          <w:szCs w:val="22"/>
        </w:rPr>
        <w:t xml:space="preserve"> Hospital in South Glasgow.  Staff governance for the medical staff at Eastvale is currently derived from the Mental Health Services in Glasgow.  There is a shared protocol for the respective clinical governance structures at Eastvale/</w:t>
      </w:r>
      <w:proofErr w:type="spellStart"/>
      <w:r w:rsidRPr="00F77F04">
        <w:rPr>
          <w:rFonts w:ascii="Arial" w:hAnsi="Arial" w:cs="Arial"/>
          <w:color w:val="002060"/>
          <w:sz w:val="22"/>
          <w:szCs w:val="22"/>
        </w:rPr>
        <w:t>Leverndale</w:t>
      </w:r>
      <w:proofErr w:type="spellEnd"/>
      <w:r w:rsidRPr="00F77F04">
        <w:rPr>
          <w:rFonts w:ascii="Arial" w:hAnsi="Arial" w:cs="Arial"/>
          <w:color w:val="002060"/>
          <w:sz w:val="22"/>
          <w:szCs w:val="22"/>
        </w:rPr>
        <w:t xml:space="preserve"> between NHS Greater Glasgow &amp; Clyde and NHS Lanarkshire.  Since 2009 the Community Mental Health Team has been provided from Lanarkshire with the inpatient provision from </w:t>
      </w:r>
      <w:proofErr w:type="spellStart"/>
      <w:r w:rsidRPr="00F77F04">
        <w:rPr>
          <w:rFonts w:ascii="Arial" w:hAnsi="Arial" w:cs="Arial"/>
          <w:color w:val="002060"/>
          <w:sz w:val="22"/>
          <w:szCs w:val="22"/>
        </w:rPr>
        <w:t>Leverndale</w:t>
      </w:r>
      <w:proofErr w:type="spellEnd"/>
      <w:r w:rsidRPr="00F77F04">
        <w:rPr>
          <w:rFonts w:ascii="Arial" w:hAnsi="Arial" w:cs="Arial"/>
          <w:color w:val="002060"/>
          <w:sz w:val="22"/>
          <w:szCs w:val="22"/>
        </w:rPr>
        <w:t xml:space="preserve"> Hospital, as part of Greater Glasgow &amp; Clyde Health Board.  The Consultant appointment is to NHSGG&amp;C.  </w:t>
      </w:r>
    </w:p>
    <w:p w14:paraId="7010866F" w14:textId="77777777" w:rsidR="00F77F04" w:rsidRPr="00F77F04" w:rsidRDefault="00F77F04" w:rsidP="00F77F04">
      <w:pPr>
        <w:tabs>
          <w:tab w:val="left" w:pos="7230"/>
        </w:tabs>
        <w:jc w:val="both"/>
        <w:rPr>
          <w:rFonts w:ascii="Arial" w:eastAsia="Calibri" w:hAnsi="Arial" w:cs="Arial"/>
          <w:color w:val="002060"/>
          <w:sz w:val="22"/>
          <w:szCs w:val="22"/>
        </w:rPr>
      </w:pPr>
    </w:p>
    <w:p w14:paraId="708C0533" w14:textId="39C906A4" w:rsidR="00F77F04" w:rsidRPr="00F77F04" w:rsidRDefault="00F77F04" w:rsidP="00F77F04">
      <w:pPr>
        <w:tabs>
          <w:tab w:val="left" w:pos="7230"/>
        </w:tabs>
        <w:jc w:val="both"/>
        <w:rPr>
          <w:rFonts w:ascii="Arial" w:eastAsia="Calibri" w:hAnsi="Arial" w:cs="Arial"/>
          <w:color w:val="002060"/>
          <w:sz w:val="22"/>
          <w:szCs w:val="22"/>
        </w:rPr>
      </w:pPr>
      <w:r w:rsidRPr="00F77F04">
        <w:rPr>
          <w:rFonts w:ascii="Arial" w:eastAsia="Calibri" w:hAnsi="Arial" w:cs="Arial"/>
          <w:color w:val="002060"/>
          <w:sz w:val="22"/>
          <w:szCs w:val="22"/>
        </w:rPr>
        <w:t xml:space="preserve">NHS Lanarkshire has 2 Health and Social Care Partnerships one in the North and one in the South. NHS Lanarkshire, our Local Authority Partners in North and South Lanarkshire Councils, our third sector partners and the people of Lanarkshire recognise the importance of a system of health and social care that is robust, </w:t>
      </w:r>
      <w:proofErr w:type="gramStart"/>
      <w:r w:rsidRPr="00F77F04">
        <w:rPr>
          <w:rFonts w:ascii="Arial" w:eastAsia="Calibri" w:hAnsi="Arial" w:cs="Arial"/>
          <w:color w:val="002060"/>
          <w:sz w:val="22"/>
          <w:szCs w:val="22"/>
        </w:rPr>
        <w:t>effective</w:t>
      </w:r>
      <w:proofErr w:type="gramEnd"/>
      <w:r w:rsidRPr="00F77F04">
        <w:rPr>
          <w:rFonts w:ascii="Arial" w:eastAsia="Calibri" w:hAnsi="Arial" w:cs="Arial"/>
          <w:color w:val="002060"/>
          <w:sz w:val="22"/>
          <w:szCs w:val="22"/>
        </w:rPr>
        <w:t xml:space="preserve"> and efficient and which reliably ensures a high quality of support and care which is the right of the people of Lanarkshire.</w:t>
      </w:r>
    </w:p>
    <w:p w14:paraId="46B06DF0" w14:textId="77777777" w:rsidR="00F77F04" w:rsidRPr="00F77F04" w:rsidRDefault="00F77F04" w:rsidP="00F77F04">
      <w:pPr>
        <w:tabs>
          <w:tab w:val="left" w:pos="7230"/>
        </w:tabs>
        <w:jc w:val="both"/>
        <w:rPr>
          <w:rFonts w:ascii="Arial" w:eastAsia="Calibri" w:hAnsi="Arial" w:cs="Arial"/>
          <w:color w:val="002060"/>
          <w:sz w:val="22"/>
          <w:szCs w:val="22"/>
        </w:rPr>
      </w:pPr>
    </w:p>
    <w:p w14:paraId="79766621" w14:textId="77777777" w:rsidR="00F77F04" w:rsidRPr="00F77F04" w:rsidRDefault="00F77F04" w:rsidP="00F77F04">
      <w:pPr>
        <w:tabs>
          <w:tab w:val="left" w:pos="7230"/>
        </w:tabs>
        <w:jc w:val="both"/>
        <w:rPr>
          <w:rFonts w:ascii="Arial" w:eastAsia="Calibri" w:hAnsi="Arial" w:cs="Arial"/>
          <w:color w:val="002060"/>
          <w:sz w:val="22"/>
          <w:szCs w:val="22"/>
          <w:u w:val="single"/>
        </w:rPr>
      </w:pPr>
      <w:r w:rsidRPr="00F77F04">
        <w:rPr>
          <w:rFonts w:ascii="Arial" w:eastAsia="Calibri" w:hAnsi="Arial" w:cs="Arial"/>
          <w:color w:val="002060"/>
          <w:sz w:val="22"/>
          <w:szCs w:val="22"/>
        </w:rPr>
        <w:t xml:space="preserve">Further details on the Integration of Adult Health and Social Care are available at:  </w:t>
      </w:r>
      <w:hyperlink r:id="rId26" w:history="1">
        <w:r w:rsidRPr="00F77F04">
          <w:rPr>
            <w:rFonts w:ascii="Arial" w:eastAsia="Calibri" w:hAnsi="Arial" w:cs="Arial"/>
            <w:color w:val="002060"/>
            <w:sz w:val="22"/>
            <w:szCs w:val="22"/>
            <w:u w:val="single"/>
          </w:rPr>
          <w:t>www.scotland.gov.uk/publications/2012/07/5082/0</w:t>
        </w:r>
      </w:hyperlink>
    </w:p>
    <w:p w14:paraId="4E38E6F0" w14:textId="77777777" w:rsidR="00F77F04" w:rsidRPr="00F77F04" w:rsidRDefault="00F77F04" w:rsidP="00F77F04">
      <w:pPr>
        <w:tabs>
          <w:tab w:val="left" w:pos="7230"/>
        </w:tabs>
        <w:jc w:val="both"/>
        <w:rPr>
          <w:rFonts w:ascii="Arial" w:eastAsia="Calibri" w:hAnsi="Arial" w:cs="Arial"/>
          <w:color w:val="002060"/>
          <w:sz w:val="22"/>
          <w:szCs w:val="22"/>
          <w:u w:val="single"/>
        </w:rPr>
      </w:pPr>
    </w:p>
    <w:p w14:paraId="78007534" w14:textId="77777777" w:rsidR="00F77F04" w:rsidRPr="00F77F04" w:rsidRDefault="00F77F04" w:rsidP="00F77F04">
      <w:pPr>
        <w:tabs>
          <w:tab w:val="left" w:pos="7230"/>
        </w:tabs>
        <w:jc w:val="both"/>
        <w:rPr>
          <w:rFonts w:ascii="Arial" w:eastAsia="Calibri" w:hAnsi="Arial" w:cs="Arial"/>
          <w:color w:val="002060"/>
          <w:sz w:val="22"/>
          <w:szCs w:val="22"/>
          <w:u w:val="single"/>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F77F04" w:rsidRPr="00F77F04" w14:paraId="6F740A7F" w14:textId="77777777" w:rsidTr="00F77F04">
        <w:trPr>
          <w:trHeight w:val="3859"/>
        </w:trPr>
        <w:tc>
          <w:tcPr>
            <w:tcW w:w="10207" w:type="dxa"/>
          </w:tcPr>
          <w:p w14:paraId="449D3AEF" w14:textId="77777777" w:rsidR="00F77F04" w:rsidRPr="00F77F04" w:rsidRDefault="00F77F04" w:rsidP="003F3DB6">
            <w:pPr>
              <w:ind w:left="357" w:hanging="357"/>
              <w:jc w:val="both"/>
              <w:rPr>
                <w:rFonts w:ascii="Arial" w:eastAsia="Calibri" w:hAnsi="Arial"/>
                <w:color w:val="002060"/>
                <w:sz w:val="22"/>
                <w:szCs w:val="22"/>
              </w:rPr>
            </w:pPr>
            <w:r w:rsidRPr="00F77F04">
              <w:rPr>
                <w:rFonts w:ascii="Arial" w:eastAsia="Calibri" w:hAnsi="Arial"/>
                <w:noProof/>
                <w:color w:val="002060"/>
                <w:sz w:val="22"/>
                <w:szCs w:val="22"/>
              </w:rPr>
              <w:drawing>
                <wp:inline distT="0" distB="0" distL="0" distR="0" wp14:anchorId="22F2E240" wp14:editId="5ADE7429">
                  <wp:extent cx="6302200" cy="3200400"/>
                  <wp:effectExtent l="38100" t="0" r="60960" b="0"/>
                  <wp:docPr id="49565714" name="Diagram 495657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5EEAC428" w14:textId="77777777" w:rsidR="00F77F04" w:rsidRPr="00F77F04" w:rsidRDefault="00F77F04" w:rsidP="003F3DB6">
            <w:pPr>
              <w:jc w:val="both"/>
              <w:rPr>
                <w:rFonts w:ascii="Arial" w:hAnsi="Arial" w:cs="Arial"/>
                <w:color w:val="002060"/>
                <w:sz w:val="22"/>
                <w:szCs w:val="22"/>
              </w:rPr>
            </w:pPr>
          </w:p>
        </w:tc>
      </w:tr>
    </w:tbl>
    <w:p w14:paraId="51C38D6A" w14:textId="77777777" w:rsidR="00F77F04" w:rsidRPr="00F77F04" w:rsidRDefault="00F77F04" w:rsidP="00F77F04">
      <w:pPr>
        <w:ind w:left="720"/>
        <w:jc w:val="both"/>
        <w:rPr>
          <w:rFonts w:ascii="Arial" w:hAnsi="Arial" w:cs="Arial"/>
          <w:color w:val="002060"/>
          <w:sz w:val="22"/>
          <w:szCs w:val="22"/>
        </w:rPr>
      </w:pPr>
    </w:p>
    <w:p w14:paraId="3AFE02EC" w14:textId="313E72B3" w:rsidR="00F77F04" w:rsidRPr="00F77F04" w:rsidRDefault="00F77F04" w:rsidP="00F77F04">
      <w:pPr>
        <w:keepNext/>
        <w:autoSpaceDE w:val="0"/>
        <w:autoSpaceDN w:val="0"/>
        <w:adjustRightInd w:val="0"/>
        <w:jc w:val="both"/>
        <w:outlineLvl w:val="3"/>
        <w:rPr>
          <w:rFonts w:ascii="Arial" w:hAnsi="Arial" w:cs="Arial"/>
          <w:b/>
          <w:bCs/>
          <w:caps/>
          <w:color w:val="002060"/>
          <w:sz w:val="22"/>
          <w:szCs w:val="22"/>
        </w:rPr>
      </w:pPr>
      <w:r w:rsidRPr="00F77F04">
        <w:rPr>
          <w:rFonts w:ascii="Arial" w:hAnsi="Arial" w:cs="Arial"/>
          <w:b/>
          <w:bCs/>
          <w:caps/>
          <w:color w:val="002060"/>
          <w:sz w:val="22"/>
          <w:szCs w:val="22"/>
          <w:u w:val="single"/>
        </w:rPr>
        <w:lastRenderedPageBreak/>
        <w:t>Current Service Provision</w:t>
      </w:r>
    </w:p>
    <w:p w14:paraId="3DC2F47F" w14:textId="77777777" w:rsidR="00F77F04" w:rsidRPr="00F77F04" w:rsidRDefault="00F77F04" w:rsidP="00F77F04">
      <w:pPr>
        <w:keepNext/>
        <w:autoSpaceDE w:val="0"/>
        <w:autoSpaceDN w:val="0"/>
        <w:adjustRightInd w:val="0"/>
        <w:jc w:val="both"/>
        <w:outlineLvl w:val="3"/>
        <w:rPr>
          <w:rFonts w:ascii="Arial" w:hAnsi="Arial" w:cs="Arial"/>
          <w:b/>
          <w:bCs/>
          <w:color w:val="002060"/>
          <w:sz w:val="22"/>
          <w:szCs w:val="22"/>
          <w:u w:val="single"/>
        </w:rPr>
      </w:pPr>
    </w:p>
    <w:p w14:paraId="7B2A8C7E" w14:textId="77777777" w:rsidR="00F77F04" w:rsidRPr="00F77F04" w:rsidRDefault="00F77F04" w:rsidP="00F77F04">
      <w:pPr>
        <w:autoSpaceDE w:val="0"/>
        <w:autoSpaceDN w:val="0"/>
        <w:adjustRightInd w:val="0"/>
        <w:jc w:val="both"/>
        <w:rPr>
          <w:rFonts w:ascii="Arial" w:hAnsi="Arial" w:cs="Arial"/>
          <w:color w:val="002060"/>
          <w:sz w:val="22"/>
          <w:szCs w:val="22"/>
        </w:rPr>
      </w:pPr>
      <w:r w:rsidRPr="00F77F04">
        <w:rPr>
          <w:rFonts w:ascii="Arial" w:hAnsi="Arial" w:cs="Arial"/>
          <w:color w:val="002060"/>
          <w:sz w:val="22"/>
          <w:szCs w:val="22"/>
        </w:rPr>
        <w:t xml:space="preserve">Mental Health Services in Glasgow are delivered in conjunction with the Glasgow City HSCP and other outlying CHCPs for the whole of Greater Glasgow.  The Lead Associate Medical Director for Health and Learning Disability is Dr Martin Culshaw.  The Management Team for South Glasgow is based at </w:t>
      </w:r>
      <w:proofErr w:type="spellStart"/>
      <w:r w:rsidRPr="00F77F04">
        <w:rPr>
          <w:rFonts w:ascii="Arial" w:hAnsi="Arial" w:cs="Arial"/>
          <w:color w:val="002060"/>
          <w:sz w:val="22"/>
          <w:szCs w:val="22"/>
        </w:rPr>
        <w:t>Leverndale</w:t>
      </w:r>
      <w:proofErr w:type="spellEnd"/>
      <w:r w:rsidRPr="00F77F04">
        <w:rPr>
          <w:rFonts w:ascii="Arial" w:hAnsi="Arial" w:cs="Arial"/>
          <w:color w:val="002060"/>
          <w:sz w:val="22"/>
          <w:szCs w:val="22"/>
        </w:rPr>
        <w:t xml:space="preserve"> Hospital; the Head of Mental Health is Mr Colin </w:t>
      </w:r>
      <w:proofErr w:type="gramStart"/>
      <w:r w:rsidRPr="00F77F04">
        <w:rPr>
          <w:rFonts w:ascii="Arial" w:hAnsi="Arial" w:cs="Arial"/>
          <w:color w:val="002060"/>
          <w:sz w:val="22"/>
          <w:szCs w:val="22"/>
        </w:rPr>
        <w:t>MacDonald</w:t>
      </w:r>
      <w:proofErr w:type="gramEnd"/>
      <w:r w:rsidRPr="00F77F04">
        <w:rPr>
          <w:rFonts w:ascii="Arial" w:hAnsi="Arial" w:cs="Arial"/>
          <w:color w:val="002060"/>
          <w:sz w:val="22"/>
          <w:szCs w:val="22"/>
        </w:rPr>
        <w:t xml:space="preserve"> and the Clinical Director is Dr James Loudon.</w:t>
      </w:r>
    </w:p>
    <w:p w14:paraId="2A5CAE3E" w14:textId="77777777" w:rsidR="00F77F04" w:rsidRPr="00F77F04" w:rsidRDefault="00F77F04" w:rsidP="00F77F04">
      <w:pPr>
        <w:autoSpaceDE w:val="0"/>
        <w:autoSpaceDN w:val="0"/>
        <w:adjustRightInd w:val="0"/>
        <w:jc w:val="both"/>
        <w:rPr>
          <w:rFonts w:ascii="Arial" w:hAnsi="Arial" w:cs="Arial"/>
          <w:color w:val="002060"/>
          <w:sz w:val="22"/>
          <w:szCs w:val="22"/>
        </w:rPr>
      </w:pPr>
      <w:r w:rsidRPr="00F77F04">
        <w:rPr>
          <w:rFonts w:ascii="Arial" w:hAnsi="Arial" w:cs="Arial"/>
          <w:color w:val="002060"/>
          <w:sz w:val="22"/>
          <w:szCs w:val="22"/>
        </w:rPr>
        <w:tab/>
      </w:r>
    </w:p>
    <w:p w14:paraId="40954CBA" w14:textId="77777777" w:rsidR="00F77F04" w:rsidRPr="00F77F04" w:rsidRDefault="00F77F04" w:rsidP="00F77F04">
      <w:pPr>
        <w:autoSpaceDE w:val="0"/>
        <w:autoSpaceDN w:val="0"/>
        <w:adjustRightInd w:val="0"/>
        <w:jc w:val="both"/>
        <w:rPr>
          <w:rFonts w:ascii="Arial" w:hAnsi="Arial" w:cs="Arial"/>
          <w:b/>
          <w:color w:val="002060"/>
          <w:sz w:val="22"/>
          <w:szCs w:val="22"/>
        </w:rPr>
      </w:pPr>
      <w:r w:rsidRPr="00F77F04">
        <w:rPr>
          <w:rFonts w:ascii="Arial" w:hAnsi="Arial" w:cs="Arial"/>
          <w:color w:val="002060"/>
          <w:sz w:val="22"/>
          <w:szCs w:val="22"/>
        </w:rPr>
        <w:t xml:space="preserve">The mental health services in South Glasgow provide care for a total population of 275,000.  Community adult services are based in seven general adult resource centres.  The inpatient beds are at </w:t>
      </w:r>
      <w:proofErr w:type="spellStart"/>
      <w:r w:rsidRPr="00F77F04">
        <w:rPr>
          <w:rFonts w:ascii="Arial" w:hAnsi="Arial" w:cs="Arial"/>
          <w:color w:val="002060"/>
          <w:sz w:val="22"/>
          <w:szCs w:val="22"/>
        </w:rPr>
        <w:t>Leverndale</w:t>
      </w:r>
      <w:proofErr w:type="spellEnd"/>
      <w:r w:rsidRPr="00F77F04">
        <w:rPr>
          <w:rFonts w:ascii="Arial" w:hAnsi="Arial" w:cs="Arial"/>
          <w:color w:val="002060"/>
          <w:sz w:val="22"/>
          <w:szCs w:val="22"/>
        </w:rPr>
        <w:t xml:space="preserve"> Hospital in new single room accommodation.  The Mother and Baby MHU is also housed in a new </w:t>
      </w:r>
      <w:proofErr w:type="gramStart"/>
      <w:r w:rsidRPr="00F77F04">
        <w:rPr>
          <w:rFonts w:ascii="Arial" w:hAnsi="Arial" w:cs="Arial"/>
          <w:color w:val="002060"/>
          <w:sz w:val="22"/>
          <w:szCs w:val="22"/>
        </w:rPr>
        <w:t>high quality</w:t>
      </w:r>
      <w:proofErr w:type="gramEnd"/>
      <w:r w:rsidRPr="00F77F04">
        <w:rPr>
          <w:rFonts w:ascii="Arial" w:hAnsi="Arial" w:cs="Arial"/>
          <w:color w:val="002060"/>
          <w:sz w:val="22"/>
          <w:szCs w:val="22"/>
        </w:rPr>
        <w:t xml:space="preserve"> unit.  There is a Psychotherapy Unit and Day Hospital at the site as well as a Rehabilitation Unit. There is a DBT outpatient service based on the site. There are excellent clinical and non-clinical support services available including the full range of psychiatric sub-specialities.  Community services are well established and based around generic community mental health teams enhanced by the Greater Glasgow and Clyde Crisis teams, a First Episode Psychosis team (Esteem), a Perinatal team, an </w:t>
      </w:r>
      <w:proofErr w:type="gramStart"/>
      <w:r w:rsidRPr="00F77F04">
        <w:rPr>
          <w:rFonts w:ascii="Arial" w:hAnsi="Arial" w:cs="Arial"/>
          <w:color w:val="002060"/>
          <w:sz w:val="22"/>
          <w:szCs w:val="22"/>
        </w:rPr>
        <w:t>Eating Disorder</w:t>
      </w:r>
      <w:proofErr w:type="gramEnd"/>
      <w:r w:rsidRPr="00F77F04">
        <w:rPr>
          <w:rFonts w:ascii="Arial" w:hAnsi="Arial" w:cs="Arial"/>
          <w:color w:val="002060"/>
          <w:sz w:val="22"/>
          <w:szCs w:val="22"/>
        </w:rPr>
        <w:t xml:space="preserve"> team and Addictions teams.</w:t>
      </w:r>
    </w:p>
    <w:p w14:paraId="7E8BDCF0" w14:textId="77777777" w:rsidR="00F77F04" w:rsidRPr="00F77F04" w:rsidRDefault="00F77F04" w:rsidP="00F77F04">
      <w:pPr>
        <w:ind w:right="-82"/>
        <w:jc w:val="both"/>
        <w:rPr>
          <w:rFonts w:ascii="Arial" w:hAnsi="Arial" w:cs="Arial"/>
          <w:color w:val="002060"/>
          <w:sz w:val="22"/>
          <w:szCs w:val="22"/>
        </w:rPr>
      </w:pPr>
    </w:p>
    <w:p w14:paraId="154A8160" w14:textId="77777777" w:rsidR="00F77F04" w:rsidRPr="00F77F04" w:rsidRDefault="00F77F04" w:rsidP="00F77F04">
      <w:pPr>
        <w:ind w:right="-82"/>
        <w:jc w:val="both"/>
        <w:rPr>
          <w:rFonts w:ascii="Arial" w:hAnsi="Arial"/>
          <w:color w:val="002060"/>
          <w:sz w:val="22"/>
          <w:szCs w:val="22"/>
        </w:rPr>
      </w:pPr>
      <w:proofErr w:type="spellStart"/>
      <w:r w:rsidRPr="00F77F04">
        <w:rPr>
          <w:rFonts w:ascii="Arial" w:hAnsi="Arial"/>
          <w:color w:val="002060"/>
          <w:sz w:val="22"/>
          <w:szCs w:val="22"/>
        </w:rPr>
        <w:t>Leverndale</w:t>
      </w:r>
      <w:proofErr w:type="spellEnd"/>
      <w:r w:rsidRPr="00F77F04">
        <w:rPr>
          <w:rFonts w:ascii="Arial" w:hAnsi="Arial"/>
          <w:color w:val="002060"/>
          <w:sz w:val="22"/>
          <w:szCs w:val="22"/>
        </w:rPr>
        <w:t xml:space="preserve"> Hospital has 250 inpatient beds.  This includes 72 acute general adult beds, 12 intensive psychiatric care unit beds, 6 Mother and Baby MHU beds, 11 rehabilitation unit beds, 58 acute old age psychiatry (18 organic and 40 functional), 48 forensic beds </w:t>
      </w:r>
      <w:proofErr w:type="gramStart"/>
      <w:r w:rsidRPr="00F77F04">
        <w:rPr>
          <w:rFonts w:ascii="Arial" w:hAnsi="Arial"/>
          <w:color w:val="002060"/>
          <w:sz w:val="22"/>
          <w:szCs w:val="22"/>
        </w:rPr>
        <w:t>and  35</w:t>
      </w:r>
      <w:proofErr w:type="gramEnd"/>
      <w:r w:rsidRPr="00F77F04">
        <w:rPr>
          <w:rFonts w:ascii="Arial" w:hAnsi="Arial"/>
          <w:color w:val="002060"/>
          <w:sz w:val="22"/>
          <w:szCs w:val="22"/>
        </w:rPr>
        <w:t xml:space="preserve"> adult medium stay beds.  There are also 150 long stay elderly dementia beds split between Darnley (60) and Rutherglen (90), and 63 adult long stay partnership beds.</w:t>
      </w:r>
    </w:p>
    <w:p w14:paraId="6FCC798F" w14:textId="77777777" w:rsidR="00F77F04" w:rsidRPr="00F77F04" w:rsidRDefault="00F77F04" w:rsidP="00F77F04">
      <w:pPr>
        <w:ind w:right="-82"/>
        <w:jc w:val="both"/>
        <w:rPr>
          <w:rFonts w:ascii="Arial" w:hAnsi="Arial"/>
          <w:color w:val="002060"/>
          <w:sz w:val="22"/>
          <w:szCs w:val="22"/>
        </w:rPr>
      </w:pPr>
    </w:p>
    <w:p w14:paraId="657F5821" w14:textId="6651EBB5" w:rsidR="00F77F04" w:rsidRPr="00F77F04" w:rsidRDefault="00F77F04" w:rsidP="00F77F04">
      <w:pPr>
        <w:ind w:right="-82"/>
        <w:jc w:val="both"/>
        <w:rPr>
          <w:rFonts w:ascii="Arial" w:hAnsi="Arial"/>
          <w:color w:val="002060"/>
          <w:sz w:val="22"/>
          <w:szCs w:val="22"/>
        </w:rPr>
      </w:pPr>
      <w:r w:rsidRPr="00F77F04">
        <w:rPr>
          <w:rFonts w:ascii="Arial" w:hAnsi="Arial"/>
          <w:color w:val="002060"/>
          <w:sz w:val="22"/>
          <w:szCs w:val="22"/>
        </w:rPr>
        <w:t xml:space="preserve">There are 7 General Adult Resource Centres covering Gorbals/Govanhill, </w:t>
      </w:r>
      <w:proofErr w:type="spellStart"/>
      <w:r w:rsidRPr="00F77F04">
        <w:rPr>
          <w:rFonts w:ascii="Arial" w:hAnsi="Arial"/>
          <w:color w:val="002060"/>
          <w:sz w:val="22"/>
          <w:szCs w:val="22"/>
        </w:rPr>
        <w:t>Castlemilk</w:t>
      </w:r>
      <w:proofErr w:type="spellEnd"/>
      <w:r w:rsidRPr="00F77F04">
        <w:rPr>
          <w:rFonts w:ascii="Arial" w:hAnsi="Arial"/>
          <w:color w:val="002060"/>
          <w:sz w:val="22"/>
          <w:szCs w:val="22"/>
        </w:rPr>
        <w:t xml:space="preserve">, Rutherglen/Cambuslang, Govan/Ibrox, Pollok/Darnley, </w:t>
      </w:r>
      <w:proofErr w:type="spellStart"/>
      <w:r w:rsidRPr="00F77F04">
        <w:rPr>
          <w:rFonts w:ascii="Arial" w:hAnsi="Arial"/>
          <w:color w:val="002060"/>
          <w:sz w:val="22"/>
          <w:szCs w:val="22"/>
        </w:rPr>
        <w:t>Pollokshaws</w:t>
      </w:r>
      <w:proofErr w:type="spellEnd"/>
      <w:r w:rsidRPr="00F77F04">
        <w:rPr>
          <w:rFonts w:ascii="Arial" w:hAnsi="Arial"/>
          <w:color w:val="002060"/>
          <w:sz w:val="22"/>
          <w:szCs w:val="22"/>
        </w:rPr>
        <w:t>/</w:t>
      </w:r>
      <w:proofErr w:type="spellStart"/>
      <w:r w:rsidRPr="00F77F04">
        <w:rPr>
          <w:rFonts w:ascii="Arial" w:hAnsi="Arial"/>
          <w:color w:val="002060"/>
          <w:sz w:val="22"/>
          <w:szCs w:val="22"/>
        </w:rPr>
        <w:t>Pollokshields</w:t>
      </w:r>
      <w:proofErr w:type="spellEnd"/>
      <w:r w:rsidRPr="00F77F04">
        <w:rPr>
          <w:rFonts w:ascii="Arial" w:hAnsi="Arial"/>
          <w:color w:val="002060"/>
          <w:sz w:val="22"/>
          <w:szCs w:val="22"/>
        </w:rPr>
        <w:t xml:space="preserve">, and Barrhead/Eastwood.  In </w:t>
      </w:r>
      <w:proofErr w:type="gramStart"/>
      <w:r w:rsidRPr="00F77F04">
        <w:rPr>
          <w:rFonts w:ascii="Arial" w:hAnsi="Arial"/>
          <w:color w:val="002060"/>
          <w:sz w:val="22"/>
          <w:szCs w:val="22"/>
        </w:rPr>
        <w:t>addition</w:t>
      </w:r>
      <w:proofErr w:type="gramEnd"/>
      <w:r w:rsidRPr="00F77F04">
        <w:rPr>
          <w:rFonts w:ascii="Arial" w:hAnsi="Arial"/>
          <w:color w:val="002060"/>
          <w:sz w:val="22"/>
          <w:szCs w:val="22"/>
        </w:rPr>
        <w:t xml:space="preserve"> there is a Crisis Service, an (Lanarkshire and Glasgow) Eating Disorder Service, and the ESTEEM team, which provides first episode psychosis intervention.  Child and Adolescent Services are based at a </w:t>
      </w:r>
      <w:proofErr w:type="gramStart"/>
      <w:r w:rsidRPr="00F77F04">
        <w:rPr>
          <w:rFonts w:ascii="Arial" w:hAnsi="Arial"/>
          <w:color w:val="002060"/>
          <w:sz w:val="22"/>
          <w:szCs w:val="22"/>
        </w:rPr>
        <w:t>newly-built</w:t>
      </w:r>
      <w:proofErr w:type="gramEnd"/>
      <w:r w:rsidRPr="00F77F04">
        <w:rPr>
          <w:rFonts w:ascii="Arial" w:hAnsi="Arial"/>
          <w:color w:val="002060"/>
          <w:sz w:val="22"/>
          <w:szCs w:val="22"/>
        </w:rPr>
        <w:t xml:space="preserve"> unit in Rutherglen Health Centre.  Inpatient beds remain at Skye House. Learning Difficulty assessment beds and 20 continuing care beds are based at </w:t>
      </w:r>
      <w:proofErr w:type="spellStart"/>
      <w:r w:rsidRPr="00F77F04">
        <w:rPr>
          <w:rFonts w:ascii="Arial" w:hAnsi="Arial"/>
          <w:color w:val="002060"/>
          <w:sz w:val="22"/>
          <w:szCs w:val="22"/>
        </w:rPr>
        <w:t>Gartnavel</w:t>
      </w:r>
      <w:proofErr w:type="spellEnd"/>
      <w:r w:rsidRPr="00F77F04">
        <w:rPr>
          <w:rFonts w:ascii="Arial" w:hAnsi="Arial"/>
          <w:color w:val="002060"/>
          <w:sz w:val="22"/>
          <w:szCs w:val="22"/>
        </w:rPr>
        <w:t xml:space="preserve"> Royal Hospital.  There is also a Lanarkshire Community Learning Disability Team within Rutherglen Health Centre</w:t>
      </w:r>
      <w:r w:rsidRPr="00F77F04">
        <w:rPr>
          <w:rFonts w:ascii="Arial" w:hAnsi="Arial"/>
          <w:b/>
          <w:color w:val="002060"/>
          <w:sz w:val="22"/>
          <w:szCs w:val="22"/>
        </w:rPr>
        <w:t>.</w:t>
      </w:r>
    </w:p>
    <w:p w14:paraId="6FA0E21B" w14:textId="77777777" w:rsidR="00F77F04" w:rsidRPr="00F77F04" w:rsidRDefault="00F77F04" w:rsidP="00F77F04">
      <w:pPr>
        <w:ind w:right="-82"/>
        <w:jc w:val="both"/>
        <w:rPr>
          <w:rFonts w:ascii="Arial" w:hAnsi="Arial" w:cs="Arial"/>
          <w:bCs/>
          <w:color w:val="002060"/>
          <w:sz w:val="22"/>
          <w:szCs w:val="22"/>
        </w:rPr>
      </w:pPr>
    </w:p>
    <w:p w14:paraId="6164CF37" w14:textId="35113166" w:rsidR="00F77F04" w:rsidRPr="00F77F04" w:rsidRDefault="00F77F04" w:rsidP="00F77F04">
      <w:pPr>
        <w:ind w:right="-82"/>
        <w:jc w:val="both"/>
        <w:rPr>
          <w:rFonts w:ascii="Arial" w:hAnsi="Arial" w:cs="Arial"/>
          <w:bCs/>
          <w:color w:val="002060"/>
          <w:sz w:val="22"/>
          <w:szCs w:val="22"/>
        </w:rPr>
      </w:pPr>
      <w:r w:rsidRPr="00F77F04">
        <w:rPr>
          <w:rFonts w:ascii="Arial" w:hAnsi="Arial" w:cs="Arial"/>
          <w:bCs/>
          <w:color w:val="002060"/>
          <w:sz w:val="22"/>
          <w:szCs w:val="22"/>
        </w:rPr>
        <w:t xml:space="preserve">NHS Lanarkshire serves a residential population of 560,000 people and takes in the contrasting demographic areas of rural Clydesdale, the new towns of Cumbernauld and East Kilbride and the urban populations of Motherwell, Hamilton, </w:t>
      </w:r>
      <w:proofErr w:type="gramStart"/>
      <w:r w:rsidRPr="00F77F04">
        <w:rPr>
          <w:rFonts w:ascii="Arial" w:hAnsi="Arial" w:cs="Arial"/>
          <w:bCs/>
          <w:color w:val="002060"/>
          <w:sz w:val="22"/>
          <w:szCs w:val="22"/>
        </w:rPr>
        <w:t>Airdrie</w:t>
      </w:r>
      <w:proofErr w:type="gramEnd"/>
      <w:r w:rsidRPr="00F77F04">
        <w:rPr>
          <w:rFonts w:ascii="Arial" w:hAnsi="Arial" w:cs="Arial"/>
          <w:bCs/>
          <w:color w:val="002060"/>
          <w:sz w:val="22"/>
          <w:szCs w:val="22"/>
        </w:rPr>
        <w:t xml:space="preserve"> and Coatbridge. There are two Local Authorities, North and South Lanarkshire Councils.  Community Mental Health Teams are based in localities, numbering 10 in total, of which one is </w:t>
      </w:r>
      <w:proofErr w:type="spellStart"/>
      <w:r w:rsidRPr="00F77F04">
        <w:rPr>
          <w:rFonts w:ascii="Arial" w:hAnsi="Arial" w:cs="Arial"/>
          <w:bCs/>
          <w:color w:val="002060"/>
          <w:sz w:val="22"/>
          <w:szCs w:val="22"/>
        </w:rPr>
        <w:t>Camglen</w:t>
      </w:r>
      <w:proofErr w:type="spellEnd"/>
      <w:r w:rsidRPr="00F77F04">
        <w:rPr>
          <w:rFonts w:ascii="Arial" w:hAnsi="Arial" w:cs="Arial"/>
          <w:bCs/>
          <w:color w:val="002060"/>
          <w:sz w:val="22"/>
          <w:szCs w:val="22"/>
        </w:rPr>
        <w:t>.  Line management for general adult psychiatrist is split between and South Lanarkshire General Adult Psychiatry Clinical Director, Dr Alison Thom, and a North Counterpart, Dr Khalid Nawab.  The Associate Medical Director for the Mental Health and Learning Disability Service in Lanarkshire is Dr Adam Daly.</w:t>
      </w:r>
    </w:p>
    <w:p w14:paraId="736E5A07" w14:textId="77777777" w:rsidR="00F77F04" w:rsidRPr="00F77F04" w:rsidRDefault="00F77F04" w:rsidP="00F77F04">
      <w:pPr>
        <w:ind w:left="720" w:right="-82"/>
        <w:jc w:val="both"/>
        <w:rPr>
          <w:rFonts w:ascii="Arial" w:hAnsi="Arial" w:cs="Arial"/>
          <w:bCs/>
          <w:color w:val="002060"/>
          <w:sz w:val="22"/>
          <w:szCs w:val="22"/>
        </w:rPr>
      </w:pPr>
    </w:p>
    <w:p w14:paraId="6B80B1B5" w14:textId="77777777" w:rsidR="00F77F04" w:rsidRPr="00F77F04" w:rsidRDefault="00F77F04" w:rsidP="00F77F04">
      <w:pPr>
        <w:ind w:right="-82"/>
        <w:jc w:val="both"/>
        <w:rPr>
          <w:rFonts w:ascii="Arial" w:hAnsi="Arial" w:cs="Arial"/>
          <w:b/>
          <w:color w:val="002060"/>
          <w:sz w:val="22"/>
          <w:szCs w:val="22"/>
        </w:rPr>
      </w:pPr>
      <w:r w:rsidRPr="00F77F04">
        <w:rPr>
          <w:rFonts w:ascii="Arial" w:hAnsi="Arial" w:cs="Arial"/>
          <w:bCs/>
          <w:color w:val="002060"/>
          <w:sz w:val="22"/>
          <w:szCs w:val="22"/>
        </w:rPr>
        <w:t xml:space="preserve">Within Lanarkshire, </w:t>
      </w:r>
      <w:proofErr w:type="gramStart"/>
      <w:r w:rsidRPr="00F77F04">
        <w:rPr>
          <w:rFonts w:ascii="Arial" w:hAnsi="Arial" w:cs="Arial"/>
          <w:bCs/>
          <w:color w:val="002060"/>
          <w:sz w:val="22"/>
          <w:szCs w:val="22"/>
        </w:rPr>
        <w:t>a number of</w:t>
      </w:r>
      <w:proofErr w:type="gramEnd"/>
      <w:r w:rsidRPr="00F77F04">
        <w:rPr>
          <w:rFonts w:ascii="Arial" w:hAnsi="Arial" w:cs="Arial"/>
          <w:bCs/>
          <w:color w:val="002060"/>
          <w:sz w:val="22"/>
          <w:szCs w:val="22"/>
        </w:rPr>
        <w:t xml:space="preserve"> specialist teams such as </w:t>
      </w:r>
      <w:r w:rsidRPr="00F77F04">
        <w:rPr>
          <w:rFonts w:ascii="Arial" w:hAnsi="Arial" w:cs="Arial"/>
          <w:color w:val="002060"/>
          <w:sz w:val="22"/>
          <w:szCs w:val="22"/>
          <w:u w:val="single"/>
        </w:rPr>
        <w:t xml:space="preserve">Tertiary Eating Disorder Specialist Service (TESS) </w:t>
      </w:r>
      <w:r w:rsidRPr="00F77F04">
        <w:rPr>
          <w:rFonts w:ascii="Arial" w:hAnsi="Arial" w:cs="Arial"/>
          <w:bCs/>
          <w:color w:val="002060"/>
          <w:sz w:val="22"/>
          <w:szCs w:val="22"/>
        </w:rPr>
        <w:t>and Perinatal Psychiatry teams further support patients in the community, in addition to psychotherapy, and rehabilitation psychiatry.</w:t>
      </w:r>
    </w:p>
    <w:p w14:paraId="432E4DA3" w14:textId="77777777" w:rsidR="00F77F04" w:rsidRPr="00F77F04" w:rsidRDefault="00F77F04" w:rsidP="00F77F04">
      <w:pPr>
        <w:ind w:left="720" w:right="-82"/>
        <w:jc w:val="both"/>
        <w:rPr>
          <w:rFonts w:ascii="Arial" w:hAnsi="Arial" w:cs="Arial"/>
          <w:b/>
          <w:color w:val="002060"/>
          <w:sz w:val="22"/>
          <w:szCs w:val="22"/>
        </w:rPr>
      </w:pPr>
    </w:p>
    <w:p w14:paraId="62653ACF" w14:textId="77777777" w:rsidR="00F77F04" w:rsidRPr="00F77F04" w:rsidRDefault="00F77F04" w:rsidP="00F77F04">
      <w:pPr>
        <w:ind w:left="720" w:right="-82"/>
        <w:jc w:val="both"/>
        <w:rPr>
          <w:rFonts w:ascii="Arial" w:hAnsi="Arial"/>
          <w:color w:val="002060"/>
          <w:sz w:val="22"/>
          <w:szCs w:val="22"/>
        </w:rPr>
      </w:pPr>
    </w:p>
    <w:p w14:paraId="608DF3CF" w14:textId="73E2C53A" w:rsidR="00F77F04" w:rsidRPr="00F77F04" w:rsidRDefault="00F77F04" w:rsidP="00F77F04">
      <w:pPr>
        <w:ind w:right="-900"/>
        <w:jc w:val="both"/>
        <w:rPr>
          <w:rFonts w:ascii="Arial" w:hAnsi="Arial"/>
          <w:b/>
          <w:caps/>
          <w:color w:val="002060"/>
          <w:sz w:val="22"/>
          <w:szCs w:val="22"/>
          <w:u w:val="single"/>
        </w:rPr>
      </w:pPr>
      <w:r w:rsidRPr="00F77F04">
        <w:rPr>
          <w:rFonts w:ascii="Arial" w:hAnsi="Arial"/>
          <w:b/>
          <w:caps/>
          <w:color w:val="002060"/>
          <w:sz w:val="22"/>
          <w:szCs w:val="22"/>
          <w:u w:val="single"/>
        </w:rPr>
        <w:t>Medical Staffing</w:t>
      </w:r>
    </w:p>
    <w:p w14:paraId="68DE7DAE" w14:textId="58055CDA" w:rsidR="00F77F04" w:rsidRPr="00F77F04" w:rsidRDefault="00F77F04" w:rsidP="00F77F04">
      <w:pPr>
        <w:ind w:right="-900"/>
        <w:jc w:val="both"/>
        <w:rPr>
          <w:rFonts w:ascii="Arial" w:hAnsi="Arial"/>
          <w:b/>
          <w:color w:val="002060"/>
          <w:sz w:val="22"/>
          <w:szCs w:val="22"/>
          <w:u w:val="single"/>
        </w:rPr>
      </w:pPr>
      <w:r w:rsidRPr="00F77F04">
        <w:rPr>
          <w:rFonts w:ascii="Arial" w:hAnsi="Arial"/>
          <w:b/>
          <w:color w:val="002060"/>
          <w:sz w:val="22"/>
          <w:szCs w:val="22"/>
          <w:u w:val="single"/>
        </w:rPr>
        <w:t>General Adult Consultant Staffing</w:t>
      </w:r>
    </w:p>
    <w:p w14:paraId="3A88584C" w14:textId="77777777"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Stephen Byers</w:t>
      </w:r>
      <w:r w:rsidRPr="00F77F04">
        <w:rPr>
          <w:rFonts w:ascii="Arial" w:hAnsi="Arial"/>
          <w:color w:val="002060"/>
          <w:sz w:val="22"/>
          <w:szCs w:val="22"/>
        </w:rPr>
        <w:tab/>
      </w:r>
      <w:r w:rsidRPr="00F77F04">
        <w:rPr>
          <w:rFonts w:ascii="Arial" w:hAnsi="Arial"/>
          <w:color w:val="002060"/>
          <w:sz w:val="22"/>
          <w:szCs w:val="22"/>
        </w:rPr>
        <w:tab/>
        <w:t>- Brand Street Resource Centre</w:t>
      </w:r>
    </w:p>
    <w:p w14:paraId="1BB03E84" w14:textId="77777777" w:rsidR="00F77F04" w:rsidRPr="00F77F04" w:rsidRDefault="00F77F04" w:rsidP="00F77F04">
      <w:pPr>
        <w:ind w:right="-900" w:firstLine="720"/>
        <w:jc w:val="both"/>
        <w:rPr>
          <w:rFonts w:ascii="Arial" w:hAnsi="Arial"/>
          <w:color w:val="002060"/>
          <w:sz w:val="22"/>
          <w:szCs w:val="22"/>
        </w:rPr>
      </w:pPr>
      <w:r w:rsidRPr="00F77F04">
        <w:rPr>
          <w:rFonts w:ascii="Arial" w:hAnsi="Arial"/>
          <w:color w:val="002060"/>
          <w:sz w:val="22"/>
          <w:szCs w:val="22"/>
        </w:rPr>
        <w:t>Dr Wai Lan Imrie</w:t>
      </w:r>
      <w:r w:rsidRPr="00F77F04">
        <w:rPr>
          <w:rFonts w:ascii="Arial" w:hAnsi="Arial"/>
          <w:color w:val="002060"/>
          <w:sz w:val="22"/>
          <w:szCs w:val="22"/>
        </w:rPr>
        <w:tab/>
      </w:r>
      <w:r w:rsidRPr="00F77F04">
        <w:rPr>
          <w:rFonts w:ascii="Arial" w:hAnsi="Arial"/>
          <w:color w:val="002060"/>
          <w:sz w:val="22"/>
          <w:szCs w:val="22"/>
        </w:rPr>
        <w:tab/>
        <w:t>- Brand Street Resource Centre</w:t>
      </w:r>
    </w:p>
    <w:p w14:paraId="535B1ECD" w14:textId="77777777" w:rsidR="00F77F04" w:rsidRPr="00F77F04" w:rsidRDefault="00F77F04" w:rsidP="00F77F04">
      <w:pPr>
        <w:ind w:right="-900" w:firstLine="720"/>
        <w:jc w:val="both"/>
        <w:rPr>
          <w:rFonts w:ascii="Arial" w:hAnsi="Arial"/>
          <w:color w:val="002060"/>
          <w:sz w:val="22"/>
          <w:szCs w:val="22"/>
        </w:rPr>
      </w:pPr>
      <w:r w:rsidRPr="00F77F04">
        <w:rPr>
          <w:rFonts w:ascii="Arial" w:hAnsi="Arial"/>
          <w:color w:val="002060"/>
          <w:sz w:val="22"/>
          <w:szCs w:val="22"/>
        </w:rPr>
        <w:t>Dr Claire McGee</w:t>
      </w:r>
      <w:r w:rsidRPr="00F77F04">
        <w:rPr>
          <w:rFonts w:ascii="Arial" w:hAnsi="Arial"/>
          <w:color w:val="002060"/>
          <w:sz w:val="22"/>
          <w:szCs w:val="22"/>
        </w:rPr>
        <w:tab/>
      </w:r>
      <w:r w:rsidRPr="00F77F04">
        <w:rPr>
          <w:rFonts w:ascii="Arial" w:hAnsi="Arial"/>
          <w:color w:val="002060"/>
          <w:sz w:val="22"/>
          <w:szCs w:val="22"/>
        </w:rPr>
        <w:tab/>
        <w:t>- Brand Street Resource Centre</w:t>
      </w:r>
    </w:p>
    <w:p w14:paraId="69B977EF" w14:textId="58BFC4F4"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John Forbes</w:t>
      </w:r>
      <w:r w:rsidRPr="00F77F04">
        <w:rPr>
          <w:rFonts w:ascii="Arial" w:hAnsi="Arial"/>
          <w:color w:val="002060"/>
          <w:sz w:val="22"/>
          <w:szCs w:val="22"/>
        </w:rPr>
        <w:tab/>
      </w:r>
      <w:r w:rsidRPr="00F77F04">
        <w:rPr>
          <w:rFonts w:ascii="Arial" w:hAnsi="Arial"/>
          <w:color w:val="002060"/>
          <w:sz w:val="22"/>
          <w:szCs w:val="22"/>
        </w:rPr>
        <w:tab/>
        <w:t>- Florence Street Resource Centre</w:t>
      </w:r>
    </w:p>
    <w:p w14:paraId="0B3B0762" w14:textId="77777777"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 xml:space="preserve">Dr Pavan </w:t>
      </w:r>
      <w:proofErr w:type="spellStart"/>
      <w:r w:rsidRPr="00F77F04">
        <w:rPr>
          <w:rFonts w:ascii="Arial" w:hAnsi="Arial"/>
          <w:color w:val="002060"/>
          <w:sz w:val="22"/>
          <w:szCs w:val="22"/>
        </w:rPr>
        <w:t>Srireddy</w:t>
      </w:r>
      <w:proofErr w:type="spellEnd"/>
      <w:r w:rsidRPr="00F77F04">
        <w:rPr>
          <w:rFonts w:ascii="Arial" w:hAnsi="Arial"/>
          <w:color w:val="002060"/>
          <w:sz w:val="22"/>
          <w:szCs w:val="22"/>
        </w:rPr>
        <w:tab/>
      </w:r>
      <w:r w:rsidRPr="00F77F04">
        <w:rPr>
          <w:rFonts w:ascii="Arial" w:hAnsi="Arial"/>
          <w:color w:val="002060"/>
          <w:sz w:val="22"/>
          <w:szCs w:val="22"/>
        </w:rPr>
        <w:tab/>
        <w:t>- Florence Street Resource Centre</w:t>
      </w:r>
    </w:p>
    <w:p w14:paraId="7297023B" w14:textId="77777777"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Lucy Kilmartin</w:t>
      </w:r>
      <w:r w:rsidRPr="00F77F04">
        <w:rPr>
          <w:rFonts w:ascii="Arial" w:hAnsi="Arial"/>
          <w:color w:val="002060"/>
          <w:sz w:val="22"/>
          <w:szCs w:val="22"/>
        </w:rPr>
        <w:tab/>
      </w:r>
      <w:r w:rsidRPr="00F77F04">
        <w:rPr>
          <w:rFonts w:ascii="Arial" w:hAnsi="Arial"/>
          <w:color w:val="002060"/>
          <w:sz w:val="22"/>
          <w:szCs w:val="22"/>
        </w:rPr>
        <w:tab/>
        <w:t>-Florence Street Resource Centre</w:t>
      </w:r>
    </w:p>
    <w:p w14:paraId="263D8427" w14:textId="4FF39C4E"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Ruth Brown</w:t>
      </w:r>
      <w:r w:rsidRPr="00F77F04">
        <w:rPr>
          <w:rFonts w:ascii="Arial" w:hAnsi="Arial"/>
          <w:color w:val="002060"/>
          <w:sz w:val="22"/>
          <w:szCs w:val="22"/>
        </w:rPr>
        <w:tab/>
      </w:r>
      <w:r w:rsidRPr="00F77F04">
        <w:rPr>
          <w:rFonts w:ascii="Arial" w:hAnsi="Arial"/>
          <w:color w:val="002060"/>
          <w:sz w:val="22"/>
          <w:szCs w:val="22"/>
        </w:rPr>
        <w:tab/>
        <w:t>-Florence Street Resource Centre (Locum)</w:t>
      </w:r>
    </w:p>
    <w:p w14:paraId="2103833E" w14:textId="4FC04A1B"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Ryan Devlin</w:t>
      </w:r>
      <w:r w:rsidRPr="00F77F04">
        <w:rPr>
          <w:rFonts w:ascii="Arial" w:hAnsi="Arial"/>
          <w:color w:val="002060"/>
          <w:sz w:val="22"/>
          <w:szCs w:val="22"/>
        </w:rPr>
        <w:tab/>
      </w:r>
      <w:r w:rsidRPr="00F77F04">
        <w:rPr>
          <w:rFonts w:ascii="Arial" w:hAnsi="Arial"/>
          <w:color w:val="002060"/>
          <w:sz w:val="22"/>
          <w:szCs w:val="22"/>
        </w:rPr>
        <w:tab/>
        <w:t>- Stewart Centre</w:t>
      </w:r>
    </w:p>
    <w:p w14:paraId="1ECEA868" w14:textId="77777777"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lastRenderedPageBreak/>
        <w:tab/>
        <w:t>Dr Laura Boyd</w:t>
      </w:r>
      <w:r w:rsidRPr="00F77F04">
        <w:rPr>
          <w:rFonts w:ascii="Arial" w:hAnsi="Arial"/>
          <w:color w:val="002060"/>
          <w:sz w:val="22"/>
          <w:szCs w:val="22"/>
        </w:rPr>
        <w:tab/>
      </w:r>
      <w:r w:rsidRPr="00F77F04">
        <w:rPr>
          <w:rFonts w:ascii="Arial" w:hAnsi="Arial"/>
          <w:color w:val="002060"/>
          <w:sz w:val="22"/>
          <w:szCs w:val="22"/>
        </w:rPr>
        <w:tab/>
      </w:r>
      <w:r w:rsidRPr="00F77F04">
        <w:rPr>
          <w:rFonts w:ascii="Arial" w:hAnsi="Arial"/>
          <w:color w:val="002060"/>
          <w:sz w:val="22"/>
          <w:szCs w:val="22"/>
        </w:rPr>
        <w:tab/>
        <w:t>- Stewart Centre</w:t>
      </w:r>
    </w:p>
    <w:p w14:paraId="791F712C" w14:textId="77777777"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Graham McMillan</w:t>
      </w:r>
      <w:r w:rsidRPr="00F77F04">
        <w:rPr>
          <w:rFonts w:ascii="Arial" w:hAnsi="Arial"/>
          <w:color w:val="002060"/>
          <w:sz w:val="22"/>
          <w:szCs w:val="22"/>
        </w:rPr>
        <w:tab/>
      </w:r>
      <w:r w:rsidRPr="00F77F04">
        <w:rPr>
          <w:rFonts w:ascii="Arial" w:hAnsi="Arial"/>
          <w:color w:val="002060"/>
          <w:sz w:val="22"/>
          <w:szCs w:val="22"/>
        </w:rPr>
        <w:tab/>
        <w:t>- Eastvale Resource Centre</w:t>
      </w:r>
    </w:p>
    <w:p w14:paraId="4645AB8E" w14:textId="77777777"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Sarah Thompson</w:t>
      </w:r>
      <w:r w:rsidRPr="00F77F04">
        <w:rPr>
          <w:rFonts w:ascii="Arial" w:hAnsi="Arial"/>
          <w:color w:val="002060"/>
          <w:sz w:val="22"/>
          <w:szCs w:val="22"/>
        </w:rPr>
        <w:tab/>
      </w:r>
      <w:r w:rsidRPr="00F77F04">
        <w:rPr>
          <w:rFonts w:ascii="Arial" w:hAnsi="Arial"/>
          <w:color w:val="002060"/>
          <w:sz w:val="22"/>
          <w:szCs w:val="22"/>
        </w:rPr>
        <w:tab/>
        <w:t>- Eastvale Resource centre</w:t>
      </w:r>
    </w:p>
    <w:p w14:paraId="79D3491D" w14:textId="77777777"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David Gordon</w:t>
      </w:r>
      <w:r w:rsidRPr="00F77F04">
        <w:rPr>
          <w:rFonts w:ascii="Arial" w:hAnsi="Arial"/>
          <w:color w:val="002060"/>
          <w:sz w:val="22"/>
          <w:szCs w:val="22"/>
        </w:rPr>
        <w:tab/>
      </w:r>
      <w:r w:rsidRPr="00F77F04">
        <w:rPr>
          <w:rFonts w:ascii="Arial" w:hAnsi="Arial"/>
          <w:color w:val="002060"/>
          <w:sz w:val="22"/>
          <w:szCs w:val="22"/>
        </w:rPr>
        <w:tab/>
        <w:t>- Rossdale Resource Centre (Locum)</w:t>
      </w:r>
    </w:p>
    <w:p w14:paraId="39A8D845" w14:textId="77777777"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 xml:space="preserve">Dr </w:t>
      </w:r>
      <w:proofErr w:type="spellStart"/>
      <w:r w:rsidRPr="00F77F04">
        <w:rPr>
          <w:rFonts w:ascii="Arial" w:hAnsi="Arial"/>
          <w:color w:val="002060"/>
          <w:sz w:val="22"/>
          <w:szCs w:val="22"/>
        </w:rPr>
        <w:t>Conail</w:t>
      </w:r>
      <w:proofErr w:type="spellEnd"/>
      <w:r w:rsidRPr="00F77F04">
        <w:rPr>
          <w:rFonts w:ascii="Arial" w:hAnsi="Arial"/>
          <w:color w:val="002060"/>
          <w:sz w:val="22"/>
          <w:szCs w:val="22"/>
        </w:rPr>
        <w:t xml:space="preserve"> Kearns</w:t>
      </w:r>
      <w:r w:rsidRPr="00F77F04">
        <w:rPr>
          <w:rFonts w:ascii="Arial" w:hAnsi="Arial"/>
          <w:color w:val="002060"/>
          <w:sz w:val="22"/>
          <w:szCs w:val="22"/>
        </w:rPr>
        <w:tab/>
      </w:r>
      <w:r w:rsidRPr="00F77F04">
        <w:rPr>
          <w:rFonts w:ascii="Arial" w:hAnsi="Arial"/>
          <w:color w:val="002060"/>
          <w:sz w:val="22"/>
          <w:szCs w:val="22"/>
        </w:rPr>
        <w:tab/>
        <w:t>-Rossdale Resource Centre</w:t>
      </w:r>
    </w:p>
    <w:p w14:paraId="1D7D96ED" w14:textId="77777777"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Ewen Douglas</w:t>
      </w:r>
      <w:r w:rsidRPr="00F77F04">
        <w:rPr>
          <w:rFonts w:ascii="Arial" w:hAnsi="Arial"/>
          <w:color w:val="002060"/>
          <w:sz w:val="22"/>
          <w:szCs w:val="22"/>
        </w:rPr>
        <w:tab/>
      </w:r>
      <w:r w:rsidRPr="00F77F04">
        <w:rPr>
          <w:rFonts w:ascii="Arial" w:hAnsi="Arial"/>
          <w:color w:val="002060"/>
          <w:sz w:val="22"/>
          <w:szCs w:val="22"/>
        </w:rPr>
        <w:tab/>
        <w:t>- Rossdale Resource Centre, Clinical Lead</w:t>
      </w:r>
    </w:p>
    <w:p w14:paraId="7613BCFD" w14:textId="77777777"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James Loudon</w:t>
      </w:r>
      <w:r w:rsidRPr="00F77F04">
        <w:rPr>
          <w:rFonts w:ascii="Arial" w:hAnsi="Arial"/>
          <w:color w:val="002060"/>
          <w:sz w:val="22"/>
          <w:szCs w:val="22"/>
        </w:rPr>
        <w:tab/>
      </w:r>
      <w:r w:rsidRPr="00F77F04">
        <w:rPr>
          <w:rFonts w:ascii="Arial" w:hAnsi="Arial"/>
          <w:color w:val="002060"/>
          <w:sz w:val="22"/>
          <w:szCs w:val="22"/>
        </w:rPr>
        <w:tab/>
        <w:t>- Rossdale Resource Centre, Clinical Director</w:t>
      </w:r>
    </w:p>
    <w:p w14:paraId="6E462D45" w14:textId="77E791A5"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Douglas Gray</w:t>
      </w:r>
      <w:r w:rsidRPr="00F77F04">
        <w:rPr>
          <w:rFonts w:ascii="Arial" w:hAnsi="Arial"/>
          <w:color w:val="002060"/>
          <w:sz w:val="22"/>
          <w:szCs w:val="22"/>
        </w:rPr>
        <w:tab/>
      </w:r>
      <w:r w:rsidRPr="00F77F04">
        <w:rPr>
          <w:rFonts w:ascii="Arial" w:hAnsi="Arial"/>
          <w:color w:val="002060"/>
          <w:sz w:val="22"/>
          <w:szCs w:val="22"/>
        </w:rPr>
        <w:tab/>
        <w:t>-PICU</w:t>
      </w:r>
    </w:p>
    <w:p w14:paraId="1543978C" w14:textId="2F4151B0"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Christine Sutherland</w:t>
      </w:r>
      <w:r w:rsidRPr="00F77F04">
        <w:rPr>
          <w:rFonts w:ascii="Arial" w:hAnsi="Arial"/>
          <w:color w:val="002060"/>
          <w:sz w:val="22"/>
          <w:szCs w:val="22"/>
        </w:rPr>
        <w:tab/>
        <w:t xml:space="preserve">- Eastwood Team, Barrhead Health Centre </w:t>
      </w:r>
      <w:proofErr w:type="gramStart"/>
      <w:r w:rsidRPr="00F77F04">
        <w:rPr>
          <w:rFonts w:ascii="Arial" w:hAnsi="Arial"/>
          <w:color w:val="002060"/>
          <w:sz w:val="22"/>
          <w:szCs w:val="22"/>
        </w:rPr>
        <w:t>( Acting</w:t>
      </w:r>
      <w:proofErr w:type="gramEnd"/>
      <w:r w:rsidRPr="00F77F04">
        <w:rPr>
          <w:rFonts w:ascii="Arial" w:hAnsi="Arial"/>
          <w:color w:val="002060"/>
          <w:sz w:val="22"/>
          <w:szCs w:val="22"/>
        </w:rPr>
        <w:t xml:space="preserve"> Consultant)</w:t>
      </w:r>
    </w:p>
    <w:p w14:paraId="5D19837D" w14:textId="09CB5670"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ab/>
        <w:t>Dr Una Graham</w:t>
      </w:r>
      <w:r w:rsidRPr="00F77F04">
        <w:rPr>
          <w:rFonts w:ascii="Arial" w:hAnsi="Arial"/>
          <w:color w:val="002060"/>
          <w:sz w:val="22"/>
          <w:szCs w:val="22"/>
        </w:rPr>
        <w:tab/>
      </w:r>
      <w:r w:rsidRPr="00F77F04">
        <w:rPr>
          <w:rFonts w:ascii="Arial" w:hAnsi="Arial"/>
          <w:color w:val="002060"/>
          <w:sz w:val="22"/>
          <w:szCs w:val="22"/>
        </w:rPr>
        <w:tab/>
        <w:t>- Eastwood Team, Barrhead Health Centre</w:t>
      </w:r>
    </w:p>
    <w:p w14:paraId="5399AA77" w14:textId="70386596" w:rsidR="00F77F04" w:rsidRPr="00F77F04" w:rsidRDefault="00F77F04" w:rsidP="00F77F04">
      <w:pPr>
        <w:ind w:right="-900"/>
        <w:jc w:val="both"/>
        <w:rPr>
          <w:rFonts w:ascii="Arial" w:hAnsi="Arial"/>
          <w:color w:val="002060"/>
          <w:sz w:val="22"/>
          <w:szCs w:val="22"/>
        </w:rPr>
      </w:pPr>
      <w:r w:rsidRPr="00F77F04">
        <w:rPr>
          <w:rFonts w:ascii="Arial" w:hAnsi="Arial"/>
          <w:b/>
          <w:color w:val="002060"/>
          <w:sz w:val="22"/>
          <w:szCs w:val="22"/>
          <w:u w:val="single"/>
        </w:rPr>
        <w:t>Other Consultant Staffing</w:t>
      </w:r>
    </w:p>
    <w:p w14:paraId="492D6920" w14:textId="77777777" w:rsidR="00F77F04" w:rsidRPr="00F77F04" w:rsidRDefault="00F77F04" w:rsidP="00F77F04">
      <w:pPr>
        <w:ind w:right="-900" w:firstLine="720"/>
        <w:jc w:val="both"/>
        <w:rPr>
          <w:rFonts w:ascii="Arial" w:hAnsi="Arial"/>
          <w:color w:val="002060"/>
          <w:sz w:val="22"/>
          <w:szCs w:val="22"/>
        </w:rPr>
      </w:pPr>
      <w:r w:rsidRPr="00F77F04">
        <w:rPr>
          <w:rFonts w:ascii="Arial" w:hAnsi="Arial"/>
          <w:color w:val="002060"/>
          <w:sz w:val="22"/>
          <w:szCs w:val="22"/>
        </w:rPr>
        <w:t>Dr Ciara Kelly</w:t>
      </w:r>
      <w:r w:rsidRPr="00F77F04">
        <w:rPr>
          <w:rFonts w:ascii="Arial" w:hAnsi="Arial"/>
          <w:color w:val="002060"/>
          <w:sz w:val="22"/>
          <w:szCs w:val="22"/>
        </w:rPr>
        <w:tab/>
      </w:r>
      <w:r w:rsidRPr="00F77F04">
        <w:rPr>
          <w:rFonts w:ascii="Arial" w:hAnsi="Arial"/>
          <w:color w:val="002060"/>
          <w:sz w:val="22"/>
          <w:szCs w:val="22"/>
        </w:rPr>
        <w:tab/>
      </w:r>
      <w:r w:rsidRPr="00F77F04">
        <w:rPr>
          <w:rFonts w:ascii="Arial" w:hAnsi="Arial"/>
          <w:color w:val="002060"/>
          <w:sz w:val="22"/>
          <w:szCs w:val="22"/>
        </w:rPr>
        <w:tab/>
        <w:t xml:space="preserve">- Rehabilitation Dept, </w:t>
      </w:r>
      <w:proofErr w:type="spellStart"/>
      <w:r w:rsidRPr="00F77F04">
        <w:rPr>
          <w:rFonts w:ascii="Arial" w:hAnsi="Arial"/>
          <w:color w:val="002060"/>
          <w:sz w:val="22"/>
          <w:szCs w:val="22"/>
        </w:rPr>
        <w:t>Leverndale</w:t>
      </w:r>
      <w:proofErr w:type="spellEnd"/>
    </w:p>
    <w:p w14:paraId="6E26DEEB" w14:textId="2C7CB131" w:rsidR="00F77F04" w:rsidRPr="00F77F04" w:rsidRDefault="00F77F04" w:rsidP="00F77F04">
      <w:pPr>
        <w:ind w:right="-900" w:firstLine="720"/>
        <w:jc w:val="both"/>
        <w:rPr>
          <w:rFonts w:ascii="Arial" w:hAnsi="Arial"/>
          <w:color w:val="002060"/>
          <w:sz w:val="22"/>
          <w:szCs w:val="22"/>
        </w:rPr>
      </w:pPr>
      <w:r w:rsidRPr="00F77F04">
        <w:rPr>
          <w:rFonts w:ascii="Arial" w:hAnsi="Arial"/>
          <w:color w:val="002060"/>
          <w:sz w:val="22"/>
          <w:szCs w:val="22"/>
        </w:rPr>
        <w:t xml:space="preserve">Dr John Summers                  - Rehabilitation Dept, </w:t>
      </w:r>
      <w:proofErr w:type="spellStart"/>
      <w:r w:rsidRPr="00F77F04">
        <w:rPr>
          <w:rFonts w:ascii="Arial" w:hAnsi="Arial"/>
          <w:color w:val="002060"/>
          <w:sz w:val="22"/>
          <w:szCs w:val="22"/>
        </w:rPr>
        <w:t>Leverndale</w:t>
      </w:r>
      <w:proofErr w:type="spellEnd"/>
      <w:r w:rsidRPr="00F77F04">
        <w:rPr>
          <w:rFonts w:ascii="Arial" w:hAnsi="Arial"/>
          <w:color w:val="002060"/>
          <w:sz w:val="22"/>
          <w:szCs w:val="22"/>
        </w:rPr>
        <w:t xml:space="preserve"> (Locum)</w:t>
      </w:r>
    </w:p>
    <w:p w14:paraId="6442C598" w14:textId="3E9E1D29"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Ashleigh McAuley</w:t>
      </w:r>
      <w:r w:rsidRPr="00F77F04">
        <w:rPr>
          <w:rFonts w:ascii="Arial" w:hAnsi="Arial"/>
          <w:color w:val="002060"/>
          <w:sz w:val="22"/>
          <w:szCs w:val="22"/>
        </w:rPr>
        <w:tab/>
      </w:r>
      <w:r w:rsidRPr="00F77F04">
        <w:rPr>
          <w:rFonts w:ascii="Arial" w:hAnsi="Arial"/>
          <w:color w:val="002060"/>
          <w:sz w:val="22"/>
          <w:szCs w:val="22"/>
        </w:rPr>
        <w:tab/>
        <w:t>- Perinatal Psychiatry</w:t>
      </w:r>
    </w:p>
    <w:p w14:paraId="70A34B88" w14:textId="77777777"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Aman Durrani</w:t>
      </w:r>
      <w:r w:rsidRPr="00F77F04">
        <w:rPr>
          <w:rFonts w:ascii="Arial" w:hAnsi="Arial"/>
          <w:color w:val="002060"/>
          <w:sz w:val="22"/>
          <w:szCs w:val="22"/>
        </w:rPr>
        <w:tab/>
      </w:r>
      <w:r w:rsidRPr="00F77F04">
        <w:rPr>
          <w:rFonts w:ascii="Arial" w:hAnsi="Arial"/>
          <w:color w:val="002060"/>
          <w:sz w:val="22"/>
          <w:szCs w:val="22"/>
        </w:rPr>
        <w:tab/>
        <w:t>- Perinatal Psychiatry</w:t>
      </w:r>
      <w:r w:rsidRPr="00F77F04">
        <w:rPr>
          <w:rFonts w:ascii="Arial" w:hAnsi="Arial"/>
          <w:color w:val="002060"/>
          <w:sz w:val="22"/>
          <w:szCs w:val="22"/>
        </w:rPr>
        <w:tab/>
      </w:r>
    </w:p>
    <w:p w14:paraId="43958F26" w14:textId="77777777"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Alexis McLaughlin</w:t>
      </w:r>
      <w:r w:rsidRPr="00F77F04">
        <w:rPr>
          <w:rFonts w:ascii="Arial" w:hAnsi="Arial"/>
          <w:color w:val="002060"/>
          <w:sz w:val="22"/>
          <w:szCs w:val="22"/>
        </w:rPr>
        <w:tab/>
      </w:r>
      <w:r w:rsidRPr="00F77F04">
        <w:rPr>
          <w:rFonts w:ascii="Arial" w:hAnsi="Arial"/>
          <w:color w:val="002060"/>
          <w:sz w:val="22"/>
          <w:szCs w:val="22"/>
        </w:rPr>
        <w:tab/>
        <w:t xml:space="preserve">- Esteem, First Episode Psychosis (East Renfrewshire)  </w:t>
      </w:r>
    </w:p>
    <w:p w14:paraId="5BA190A0" w14:textId="77777777"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Scott Rae</w:t>
      </w:r>
      <w:r w:rsidRPr="00F77F04">
        <w:rPr>
          <w:rFonts w:ascii="Arial" w:hAnsi="Arial"/>
          <w:color w:val="002060"/>
          <w:sz w:val="22"/>
          <w:szCs w:val="22"/>
        </w:rPr>
        <w:tab/>
      </w:r>
      <w:r w:rsidRPr="00F77F04">
        <w:rPr>
          <w:rFonts w:ascii="Arial" w:hAnsi="Arial"/>
          <w:color w:val="002060"/>
          <w:sz w:val="22"/>
          <w:szCs w:val="22"/>
        </w:rPr>
        <w:tab/>
      </w:r>
      <w:r w:rsidRPr="00F77F04">
        <w:rPr>
          <w:rFonts w:ascii="Arial" w:hAnsi="Arial"/>
          <w:color w:val="002060"/>
          <w:sz w:val="22"/>
          <w:szCs w:val="22"/>
        </w:rPr>
        <w:tab/>
        <w:t>- Esteem – First Episode Psychosis (South Glasgow)</w:t>
      </w:r>
    </w:p>
    <w:p w14:paraId="60363293" w14:textId="77777777"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Ewan Neilson</w:t>
      </w:r>
      <w:r w:rsidRPr="00F77F04">
        <w:rPr>
          <w:rFonts w:ascii="Arial" w:hAnsi="Arial"/>
          <w:color w:val="002060"/>
          <w:sz w:val="22"/>
          <w:szCs w:val="22"/>
        </w:rPr>
        <w:tab/>
      </w:r>
      <w:r w:rsidRPr="00F77F04">
        <w:rPr>
          <w:rFonts w:ascii="Arial" w:hAnsi="Arial"/>
          <w:color w:val="002060"/>
          <w:sz w:val="22"/>
          <w:szCs w:val="22"/>
        </w:rPr>
        <w:tab/>
        <w:t>- Glasgow City HSCP (South Sector)</w:t>
      </w:r>
    </w:p>
    <w:p w14:paraId="1A3F1330" w14:textId="77777777"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Liz Lightbody</w:t>
      </w:r>
      <w:r w:rsidRPr="00F77F04">
        <w:rPr>
          <w:rFonts w:ascii="Arial" w:hAnsi="Arial"/>
          <w:color w:val="002060"/>
          <w:sz w:val="22"/>
          <w:szCs w:val="22"/>
        </w:rPr>
        <w:tab/>
      </w:r>
      <w:r w:rsidRPr="00F77F04">
        <w:rPr>
          <w:rFonts w:ascii="Arial" w:hAnsi="Arial"/>
          <w:color w:val="002060"/>
          <w:sz w:val="22"/>
          <w:szCs w:val="22"/>
        </w:rPr>
        <w:tab/>
        <w:t>- Glasgow City HSCP (South Sector)</w:t>
      </w:r>
    </w:p>
    <w:p w14:paraId="00CFCD7E" w14:textId="5A965D98"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Sarah Ward</w:t>
      </w:r>
      <w:r w:rsidRPr="00F77F04">
        <w:rPr>
          <w:rFonts w:ascii="Arial" w:hAnsi="Arial"/>
          <w:color w:val="002060"/>
          <w:sz w:val="22"/>
          <w:szCs w:val="22"/>
        </w:rPr>
        <w:tab/>
      </w:r>
      <w:r w:rsidR="00D46228">
        <w:rPr>
          <w:rFonts w:ascii="Arial" w:hAnsi="Arial"/>
          <w:color w:val="002060"/>
          <w:sz w:val="22"/>
          <w:szCs w:val="22"/>
        </w:rPr>
        <w:tab/>
      </w:r>
      <w:r w:rsidRPr="00F77F04">
        <w:rPr>
          <w:rFonts w:ascii="Arial" w:hAnsi="Arial"/>
          <w:color w:val="002060"/>
          <w:sz w:val="22"/>
          <w:szCs w:val="22"/>
        </w:rPr>
        <w:t>- South Lanarkshire CHCP</w:t>
      </w:r>
    </w:p>
    <w:p w14:paraId="3F0AFEF7" w14:textId="77777777"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Angela Cogan</w:t>
      </w:r>
      <w:r w:rsidRPr="00F77F04">
        <w:rPr>
          <w:rFonts w:ascii="Arial" w:hAnsi="Arial"/>
          <w:color w:val="002060"/>
          <w:sz w:val="22"/>
          <w:szCs w:val="22"/>
        </w:rPr>
        <w:tab/>
      </w:r>
      <w:r w:rsidRPr="00F77F04">
        <w:rPr>
          <w:rFonts w:ascii="Arial" w:hAnsi="Arial"/>
          <w:color w:val="002060"/>
          <w:sz w:val="22"/>
          <w:szCs w:val="22"/>
        </w:rPr>
        <w:tab/>
        <w:t>- Liaison Psychiatry</w:t>
      </w:r>
    </w:p>
    <w:p w14:paraId="23E4194F" w14:textId="77777777"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Emma Lewington</w:t>
      </w:r>
      <w:r w:rsidRPr="00F77F04">
        <w:rPr>
          <w:rFonts w:ascii="Arial" w:hAnsi="Arial"/>
          <w:color w:val="002060"/>
          <w:sz w:val="22"/>
          <w:szCs w:val="22"/>
        </w:rPr>
        <w:tab/>
      </w:r>
      <w:r w:rsidRPr="00F77F04">
        <w:rPr>
          <w:rFonts w:ascii="Arial" w:hAnsi="Arial"/>
          <w:color w:val="002060"/>
          <w:sz w:val="22"/>
          <w:szCs w:val="22"/>
        </w:rPr>
        <w:tab/>
        <w:t>- Psychotherapy</w:t>
      </w:r>
    </w:p>
    <w:p w14:paraId="00ABA6E6" w14:textId="0332D9C1"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 xml:space="preserve">Dr Lawrence </w:t>
      </w:r>
      <w:proofErr w:type="spellStart"/>
      <w:r w:rsidRPr="00F77F04">
        <w:rPr>
          <w:rFonts w:ascii="Arial" w:hAnsi="Arial"/>
          <w:color w:val="002060"/>
          <w:sz w:val="22"/>
          <w:szCs w:val="22"/>
        </w:rPr>
        <w:t>Martean</w:t>
      </w:r>
      <w:proofErr w:type="spellEnd"/>
      <w:r w:rsidRPr="00F77F04">
        <w:rPr>
          <w:rFonts w:ascii="Arial" w:hAnsi="Arial"/>
          <w:color w:val="002060"/>
          <w:sz w:val="22"/>
          <w:szCs w:val="22"/>
        </w:rPr>
        <w:t xml:space="preserve">            - Psychotherapy</w:t>
      </w:r>
      <w:r w:rsidRPr="00F77F04">
        <w:rPr>
          <w:rFonts w:ascii="Arial" w:hAnsi="Arial"/>
          <w:color w:val="002060"/>
          <w:sz w:val="22"/>
          <w:szCs w:val="22"/>
        </w:rPr>
        <w:tab/>
      </w:r>
    </w:p>
    <w:p w14:paraId="542E65B3" w14:textId="77777777"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Anupam Agnihotri</w:t>
      </w:r>
      <w:r w:rsidRPr="00F77F04">
        <w:rPr>
          <w:rFonts w:ascii="Arial" w:hAnsi="Arial"/>
          <w:color w:val="002060"/>
          <w:sz w:val="22"/>
          <w:szCs w:val="22"/>
        </w:rPr>
        <w:tab/>
      </w:r>
      <w:r w:rsidRPr="00F77F04">
        <w:rPr>
          <w:rFonts w:ascii="Arial" w:hAnsi="Arial"/>
          <w:color w:val="002060"/>
          <w:sz w:val="22"/>
          <w:szCs w:val="22"/>
        </w:rPr>
        <w:tab/>
        <w:t>- Addictions Psychiatry</w:t>
      </w:r>
    </w:p>
    <w:p w14:paraId="13005AF3" w14:textId="50D885E6"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 xml:space="preserve">Dr Assen </w:t>
      </w:r>
      <w:proofErr w:type="spellStart"/>
      <w:r w:rsidRPr="00F77F04">
        <w:rPr>
          <w:rFonts w:ascii="Arial" w:hAnsi="Arial"/>
          <w:color w:val="002060"/>
          <w:sz w:val="22"/>
          <w:szCs w:val="22"/>
        </w:rPr>
        <w:t>Rizov</w:t>
      </w:r>
      <w:proofErr w:type="spellEnd"/>
      <w:r w:rsidRPr="00F77F04">
        <w:rPr>
          <w:rFonts w:ascii="Arial" w:hAnsi="Arial"/>
          <w:color w:val="002060"/>
          <w:sz w:val="22"/>
          <w:szCs w:val="22"/>
        </w:rPr>
        <w:tab/>
      </w:r>
      <w:r w:rsidRPr="00F77F04">
        <w:rPr>
          <w:rFonts w:ascii="Arial" w:hAnsi="Arial"/>
          <w:color w:val="002060"/>
          <w:sz w:val="22"/>
          <w:szCs w:val="22"/>
        </w:rPr>
        <w:tab/>
        <w:t>- Addictions Psychiatry</w:t>
      </w:r>
    </w:p>
    <w:p w14:paraId="0FADCFD5" w14:textId="1D9598A8"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Elita Smiley</w:t>
      </w:r>
      <w:r w:rsidRPr="00F77F04">
        <w:rPr>
          <w:rFonts w:ascii="Arial" w:hAnsi="Arial"/>
          <w:color w:val="002060"/>
          <w:sz w:val="22"/>
          <w:szCs w:val="22"/>
        </w:rPr>
        <w:tab/>
      </w:r>
      <w:r w:rsidRPr="00F77F04">
        <w:rPr>
          <w:rFonts w:ascii="Arial" w:hAnsi="Arial"/>
          <w:color w:val="002060"/>
          <w:sz w:val="22"/>
          <w:szCs w:val="22"/>
        </w:rPr>
        <w:tab/>
        <w:t>- Learning Disability Psychiatry (Clinical Director)</w:t>
      </w:r>
    </w:p>
    <w:p w14:paraId="1A0AD0A9" w14:textId="77777777"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 xml:space="preserve">Dr Julie Gibbons </w:t>
      </w:r>
      <w:r w:rsidRPr="00F77F04">
        <w:rPr>
          <w:rFonts w:ascii="Arial" w:hAnsi="Arial"/>
          <w:color w:val="002060"/>
          <w:sz w:val="22"/>
          <w:szCs w:val="22"/>
        </w:rPr>
        <w:tab/>
      </w:r>
      <w:r w:rsidRPr="00F77F04">
        <w:rPr>
          <w:rFonts w:ascii="Arial" w:hAnsi="Arial"/>
          <w:color w:val="002060"/>
          <w:sz w:val="22"/>
          <w:szCs w:val="22"/>
        </w:rPr>
        <w:tab/>
        <w:t>- Child and Adolescent Psychiatry</w:t>
      </w:r>
    </w:p>
    <w:p w14:paraId="2BF3924D" w14:textId="0F0E362F" w:rsidR="00F77F04" w:rsidRPr="00F77F04" w:rsidRDefault="00F77F04" w:rsidP="00F77F04">
      <w:pPr>
        <w:ind w:left="720" w:right="-900"/>
        <w:jc w:val="both"/>
        <w:rPr>
          <w:rFonts w:ascii="Arial" w:hAnsi="Arial"/>
          <w:color w:val="002060"/>
          <w:sz w:val="22"/>
          <w:szCs w:val="22"/>
        </w:rPr>
      </w:pPr>
      <w:r w:rsidRPr="00F77F04">
        <w:rPr>
          <w:rFonts w:ascii="Arial" w:hAnsi="Arial"/>
          <w:color w:val="002060"/>
          <w:sz w:val="22"/>
          <w:szCs w:val="22"/>
        </w:rPr>
        <w:t>Dr Helen Tindle</w:t>
      </w:r>
      <w:r w:rsidRPr="00F77F04">
        <w:rPr>
          <w:rFonts w:ascii="Arial" w:hAnsi="Arial"/>
          <w:color w:val="002060"/>
          <w:sz w:val="22"/>
          <w:szCs w:val="22"/>
        </w:rPr>
        <w:tab/>
      </w:r>
      <w:r w:rsidRPr="00F77F04">
        <w:rPr>
          <w:rFonts w:ascii="Arial" w:hAnsi="Arial"/>
          <w:color w:val="002060"/>
          <w:sz w:val="22"/>
          <w:szCs w:val="22"/>
        </w:rPr>
        <w:tab/>
        <w:t>- Child and Adolescent Psychiatry</w:t>
      </w:r>
    </w:p>
    <w:p w14:paraId="3A406293" w14:textId="77777777" w:rsidR="00F77F04" w:rsidRPr="00F77F04" w:rsidRDefault="00F77F04" w:rsidP="00F77F04">
      <w:pPr>
        <w:ind w:right="-900"/>
        <w:jc w:val="both"/>
        <w:rPr>
          <w:rFonts w:ascii="Arial" w:hAnsi="Arial"/>
          <w:color w:val="002060"/>
          <w:sz w:val="22"/>
          <w:szCs w:val="22"/>
        </w:rPr>
      </w:pPr>
    </w:p>
    <w:p w14:paraId="531269A2" w14:textId="77777777" w:rsidR="00F77F04" w:rsidRPr="00F77F04" w:rsidRDefault="00F77F04" w:rsidP="00F77F04">
      <w:pPr>
        <w:ind w:left="1440" w:right="-900"/>
        <w:jc w:val="both"/>
        <w:rPr>
          <w:rFonts w:ascii="Arial" w:hAnsi="Arial"/>
          <w:color w:val="002060"/>
          <w:sz w:val="22"/>
          <w:szCs w:val="22"/>
        </w:rPr>
      </w:pPr>
    </w:p>
    <w:p w14:paraId="046B4997" w14:textId="77777777" w:rsidR="00F77F04" w:rsidRPr="00F77F04" w:rsidRDefault="00F77F04" w:rsidP="00F77F04">
      <w:pPr>
        <w:ind w:right="-900"/>
        <w:jc w:val="both"/>
        <w:rPr>
          <w:rFonts w:ascii="Arial" w:hAnsi="Arial"/>
          <w:color w:val="002060"/>
          <w:sz w:val="22"/>
          <w:szCs w:val="22"/>
        </w:rPr>
      </w:pPr>
      <w:r w:rsidRPr="00F77F04">
        <w:rPr>
          <w:rFonts w:ascii="Arial" w:hAnsi="Arial"/>
          <w:color w:val="002060"/>
          <w:sz w:val="22"/>
          <w:szCs w:val="22"/>
        </w:rPr>
        <w:t>There are also 24 Junior Doctor posts, 11 Speciality Grade posts and a varying number of ST4-6s.</w:t>
      </w:r>
    </w:p>
    <w:p w14:paraId="78348D64" w14:textId="77777777" w:rsidR="00D21ACC" w:rsidRPr="00F77F04" w:rsidRDefault="00D21ACC" w:rsidP="008A52ED">
      <w:pPr>
        <w:rPr>
          <w:rFonts w:ascii="Arial" w:hAnsi="Arial" w:cs="Arial"/>
          <w:b/>
          <w:bCs/>
          <w:color w:val="002060"/>
          <w:sz w:val="32"/>
          <w:szCs w:val="32"/>
        </w:rPr>
      </w:pPr>
    </w:p>
    <w:p w14:paraId="768555CC" w14:textId="77777777" w:rsidR="00F77F04" w:rsidRDefault="00F77F04" w:rsidP="008A52ED">
      <w:pPr>
        <w:rPr>
          <w:rFonts w:ascii="Arial" w:hAnsi="Arial" w:cs="Arial"/>
          <w:b/>
          <w:bCs/>
          <w:color w:val="002060"/>
          <w:sz w:val="32"/>
          <w:szCs w:val="32"/>
        </w:rPr>
      </w:pPr>
    </w:p>
    <w:p w14:paraId="5C0C4A2B" w14:textId="77777777" w:rsidR="00F77F04" w:rsidRDefault="00F77F04" w:rsidP="008A52ED">
      <w:pPr>
        <w:rPr>
          <w:rFonts w:ascii="Arial" w:hAnsi="Arial" w:cs="Arial"/>
          <w:b/>
          <w:bCs/>
          <w:color w:val="002060"/>
          <w:sz w:val="32"/>
          <w:szCs w:val="32"/>
        </w:rPr>
      </w:pPr>
    </w:p>
    <w:p w14:paraId="5F70782C" w14:textId="77777777" w:rsidR="00F77F04" w:rsidRDefault="00F77F04" w:rsidP="008A52ED">
      <w:pPr>
        <w:rPr>
          <w:rFonts w:ascii="Arial" w:hAnsi="Arial" w:cs="Arial"/>
          <w:b/>
          <w:bCs/>
          <w:color w:val="002060"/>
          <w:sz w:val="32"/>
          <w:szCs w:val="32"/>
        </w:rPr>
      </w:pPr>
    </w:p>
    <w:p w14:paraId="557B2338" w14:textId="77777777" w:rsidR="00F77F04" w:rsidRDefault="00F77F04" w:rsidP="008A52ED">
      <w:pPr>
        <w:rPr>
          <w:rFonts w:ascii="Arial" w:hAnsi="Arial" w:cs="Arial"/>
          <w:b/>
          <w:bCs/>
          <w:color w:val="002060"/>
          <w:sz w:val="32"/>
          <w:szCs w:val="32"/>
        </w:rPr>
      </w:pPr>
    </w:p>
    <w:p w14:paraId="3C3FE0DA" w14:textId="77777777" w:rsidR="00F77F04" w:rsidRDefault="00F77F04" w:rsidP="008A52ED">
      <w:pPr>
        <w:rPr>
          <w:rFonts w:ascii="Arial" w:hAnsi="Arial" w:cs="Arial"/>
          <w:b/>
          <w:bCs/>
          <w:color w:val="002060"/>
          <w:sz w:val="32"/>
          <w:szCs w:val="32"/>
        </w:rPr>
      </w:pPr>
    </w:p>
    <w:p w14:paraId="5063F864" w14:textId="77777777" w:rsidR="00F77F04" w:rsidRDefault="00F77F04" w:rsidP="008A52ED">
      <w:pPr>
        <w:rPr>
          <w:rFonts w:ascii="Arial" w:hAnsi="Arial" w:cs="Arial"/>
          <w:b/>
          <w:bCs/>
          <w:color w:val="002060"/>
          <w:sz w:val="32"/>
          <w:szCs w:val="32"/>
        </w:rPr>
      </w:pPr>
    </w:p>
    <w:p w14:paraId="0E218FE9" w14:textId="77777777" w:rsidR="00F77F04" w:rsidRDefault="00F77F04" w:rsidP="008A52ED">
      <w:pPr>
        <w:rPr>
          <w:rFonts w:ascii="Arial" w:hAnsi="Arial" w:cs="Arial"/>
          <w:b/>
          <w:bCs/>
          <w:color w:val="002060"/>
          <w:sz w:val="32"/>
          <w:szCs w:val="32"/>
        </w:rPr>
      </w:pPr>
    </w:p>
    <w:p w14:paraId="2044BB54" w14:textId="77777777" w:rsidR="00F77F04" w:rsidRDefault="00F77F04" w:rsidP="008A52ED">
      <w:pPr>
        <w:rPr>
          <w:rFonts w:ascii="Arial" w:hAnsi="Arial" w:cs="Arial"/>
          <w:b/>
          <w:bCs/>
          <w:color w:val="002060"/>
          <w:sz w:val="32"/>
          <w:szCs w:val="32"/>
        </w:rPr>
      </w:pPr>
    </w:p>
    <w:p w14:paraId="4EB9A8E0" w14:textId="77777777" w:rsidR="00F77F04" w:rsidRDefault="00F77F04" w:rsidP="008A52ED">
      <w:pPr>
        <w:rPr>
          <w:rFonts w:ascii="Arial" w:hAnsi="Arial" w:cs="Arial"/>
          <w:b/>
          <w:bCs/>
          <w:color w:val="002060"/>
          <w:sz w:val="32"/>
          <w:szCs w:val="32"/>
        </w:rPr>
      </w:pPr>
    </w:p>
    <w:p w14:paraId="16872354" w14:textId="77777777" w:rsidR="00F77F04" w:rsidRDefault="00F77F04" w:rsidP="008A52ED">
      <w:pPr>
        <w:rPr>
          <w:rFonts w:ascii="Arial" w:hAnsi="Arial" w:cs="Arial"/>
          <w:b/>
          <w:bCs/>
          <w:color w:val="002060"/>
          <w:sz w:val="32"/>
          <w:szCs w:val="32"/>
        </w:rPr>
      </w:pPr>
    </w:p>
    <w:p w14:paraId="4920BFCE" w14:textId="77777777" w:rsidR="00F77F04" w:rsidRDefault="00F77F04" w:rsidP="008A52ED">
      <w:pPr>
        <w:rPr>
          <w:rFonts w:ascii="Arial" w:hAnsi="Arial" w:cs="Arial"/>
          <w:b/>
          <w:bCs/>
          <w:color w:val="002060"/>
          <w:sz w:val="32"/>
          <w:szCs w:val="32"/>
        </w:rPr>
      </w:pPr>
    </w:p>
    <w:p w14:paraId="0DEF6618" w14:textId="77777777" w:rsidR="00F77F04" w:rsidRDefault="00F77F04" w:rsidP="008A52ED">
      <w:pPr>
        <w:rPr>
          <w:rFonts w:ascii="Arial" w:hAnsi="Arial" w:cs="Arial"/>
          <w:b/>
          <w:bCs/>
          <w:color w:val="002060"/>
          <w:sz w:val="32"/>
          <w:szCs w:val="32"/>
        </w:rPr>
      </w:pPr>
    </w:p>
    <w:p w14:paraId="26D76775" w14:textId="77777777" w:rsidR="00F77F04" w:rsidRDefault="00F77F04" w:rsidP="008A52ED">
      <w:pPr>
        <w:rPr>
          <w:rFonts w:ascii="Arial" w:hAnsi="Arial" w:cs="Arial"/>
          <w:b/>
          <w:bCs/>
          <w:color w:val="002060"/>
          <w:sz w:val="32"/>
          <w:szCs w:val="32"/>
        </w:rPr>
      </w:pPr>
    </w:p>
    <w:p w14:paraId="5187F7F1" w14:textId="77777777" w:rsidR="00F77F04" w:rsidRDefault="00F77F04" w:rsidP="008A52ED">
      <w:pPr>
        <w:rPr>
          <w:rFonts w:ascii="Arial" w:hAnsi="Arial" w:cs="Arial"/>
          <w:b/>
          <w:bCs/>
          <w:color w:val="002060"/>
          <w:sz w:val="32"/>
          <w:szCs w:val="32"/>
        </w:rPr>
      </w:pPr>
    </w:p>
    <w:p w14:paraId="6E217E35" w14:textId="77777777" w:rsidR="00F77F04" w:rsidRDefault="00F77F04" w:rsidP="008A52ED">
      <w:pPr>
        <w:rPr>
          <w:rFonts w:ascii="Arial" w:hAnsi="Arial" w:cs="Arial"/>
          <w:b/>
          <w:bCs/>
          <w:color w:val="002060"/>
          <w:sz w:val="32"/>
          <w:szCs w:val="32"/>
        </w:rPr>
      </w:pPr>
    </w:p>
    <w:p w14:paraId="3CE6CDE5" w14:textId="77777777" w:rsidR="00F77F04" w:rsidRDefault="00F77F04" w:rsidP="008A52ED">
      <w:pPr>
        <w:rPr>
          <w:rFonts w:ascii="Arial" w:hAnsi="Arial" w:cs="Arial"/>
          <w:b/>
          <w:bCs/>
          <w:color w:val="002060"/>
          <w:sz w:val="32"/>
          <w:szCs w:val="32"/>
        </w:rPr>
      </w:pPr>
    </w:p>
    <w:p w14:paraId="780F621F" w14:textId="77777777" w:rsidR="00D46228" w:rsidRDefault="00D46228" w:rsidP="008A52ED">
      <w:pPr>
        <w:rPr>
          <w:rFonts w:ascii="Arial" w:hAnsi="Arial" w:cs="Arial"/>
          <w:b/>
          <w:bCs/>
          <w:color w:val="002060"/>
          <w:sz w:val="32"/>
          <w:szCs w:val="32"/>
        </w:rPr>
      </w:pPr>
    </w:p>
    <w:p w14:paraId="094E8566" w14:textId="4822BF3D" w:rsidR="00F77F04" w:rsidRDefault="00BF2B07" w:rsidP="008A52ED">
      <w:pPr>
        <w:rPr>
          <w:rFonts w:ascii="Arial" w:hAnsi="Arial" w:cs="Arial"/>
          <w:b/>
          <w:bCs/>
          <w:color w:val="002060"/>
          <w:sz w:val="32"/>
          <w:szCs w:val="32"/>
        </w:rPr>
      </w:pPr>
      <w:r>
        <w:rPr>
          <w:rFonts w:ascii="Arial" w:hAnsi="Arial" w:cs="Arial"/>
          <w:b/>
          <w:bCs/>
          <w:color w:val="002060"/>
          <w:sz w:val="32"/>
          <w:szCs w:val="32"/>
        </w:rPr>
        <w:lastRenderedPageBreak/>
        <w:t>Section 3</w:t>
      </w:r>
      <w:r w:rsidR="009241F2">
        <w:rPr>
          <w:rFonts w:ascii="Arial" w:hAnsi="Arial" w:cs="Arial"/>
          <w:b/>
          <w:bCs/>
          <w:color w:val="002060"/>
          <w:sz w:val="32"/>
          <w:szCs w:val="32"/>
        </w:rPr>
        <w:t>:</w:t>
      </w:r>
      <w:r w:rsidR="008502BD" w:rsidRPr="008A52ED">
        <w:rPr>
          <w:rFonts w:ascii="Arial" w:hAnsi="Arial" w:cs="Arial"/>
          <w:b/>
          <w:bCs/>
          <w:color w:val="002060"/>
          <w:sz w:val="32"/>
          <w:szCs w:val="32"/>
        </w:rPr>
        <w:tab/>
      </w:r>
    </w:p>
    <w:p w14:paraId="0D03F962" w14:textId="77777777" w:rsidR="00F77F04" w:rsidRDefault="00F77F04" w:rsidP="00F77F04">
      <w:pPr>
        <w:ind w:right="-900"/>
        <w:jc w:val="both"/>
        <w:rPr>
          <w:rFonts w:ascii="Arial" w:hAnsi="Arial"/>
          <w:b/>
          <w:sz w:val="20"/>
          <w:u w:val="single"/>
        </w:rPr>
      </w:pPr>
    </w:p>
    <w:p w14:paraId="24605553" w14:textId="7B4E7C50" w:rsidR="00F77F04" w:rsidRPr="00F77F04" w:rsidRDefault="00F77F04" w:rsidP="00F77F04">
      <w:pPr>
        <w:ind w:right="-900"/>
        <w:rPr>
          <w:rFonts w:ascii="Arial" w:hAnsi="Arial" w:cs="Arial"/>
          <w:b/>
          <w:color w:val="002060"/>
          <w:sz w:val="22"/>
          <w:szCs w:val="22"/>
          <w:u w:val="single"/>
        </w:rPr>
      </w:pPr>
      <w:r w:rsidRPr="00F77F04">
        <w:rPr>
          <w:rFonts w:ascii="Arial" w:hAnsi="Arial" w:cs="Arial"/>
          <w:b/>
          <w:color w:val="002060"/>
          <w:sz w:val="22"/>
          <w:szCs w:val="22"/>
          <w:u w:val="single"/>
        </w:rPr>
        <w:t>DUTIES OF THE POST</w:t>
      </w:r>
    </w:p>
    <w:p w14:paraId="1EB61EA1" w14:textId="77777777" w:rsidR="00F77F04" w:rsidRPr="00F77F04" w:rsidRDefault="00F77F04" w:rsidP="00F77F04">
      <w:pPr>
        <w:ind w:right="-900"/>
        <w:rPr>
          <w:rFonts w:ascii="Arial" w:hAnsi="Arial" w:cs="Arial"/>
          <w:b/>
          <w:color w:val="002060"/>
          <w:sz w:val="22"/>
          <w:szCs w:val="22"/>
          <w:u w:val="single"/>
        </w:rPr>
      </w:pPr>
    </w:p>
    <w:p w14:paraId="4BC1D949" w14:textId="77777777" w:rsidR="00F77F04" w:rsidRPr="00F77F04" w:rsidRDefault="00F77F04" w:rsidP="00F77F04">
      <w:pPr>
        <w:rPr>
          <w:rFonts w:ascii="Arial" w:hAnsi="Arial" w:cs="Arial"/>
          <w:b/>
          <w:color w:val="002060"/>
          <w:sz w:val="22"/>
          <w:szCs w:val="22"/>
        </w:rPr>
      </w:pPr>
      <w:r w:rsidRPr="00F77F04">
        <w:rPr>
          <w:rFonts w:ascii="Arial" w:hAnsi="Arial" w:cs="Arial"/>
          <w:color w:val="002060"/>
          <w:sz w:val="22"/>
          <w:szCs w:val="22"/>
        </w:rPr>
        <w:t>The successful applicant will be expected to work with colleagues to provide a comprehensive Adult Psychiatric service to the Rutherglen/Cambuslang locality.  This has a total population of 30,169 (18-65 years</w:t>
      </w:r>
      <w:proofErr w:type="gramStart"/>
      <w:r w:rsidRPr="00F77F04">
        <w:rPr>
          <w:rFonts w:ascii="Arial" w:hAnsi="Arial" w:cs="Arial"/>
          <w:color w:val="002060"/>
          <w:sz w:val="22"/>
          <w:szCs w:val="22"/>
        </w:rPr>
        <w:t>), and</w:t>
      </w:r>
      <w:proofErr w:type="gramEnd"/>
      <w:r w:rsidRPr="00F77F04">
        <w:rPr>
          <w:rFonts w:ascii="Arial" w:hAnsi="Arial" w:cs="Arial"/>
          <w:color w:val="002060"/>
          <w:sz w:val="22"/>
          <w:szCs w:val="22"/>
        </w:rPr>
        <w:t xml:space="preserve"> is an area of mixed deprivation.  The catchment area is aligned with the postcode</w:t>
      </w:r>
      <w:r w:rsidRPr="00F77F04">
        <w:rPr>
          <w:rFonts w:ascii="Arial" w:hAnsi="Arial" w:cs="Arial"/>
          <w:b/>
          <w:color w:val="002060"/>
          <w:sz w:val="22"/>
          <w:szCs w:val="22"/>
        </w:rPr>
        <w:t>.</w:t>
      </w:r>
      <w:r w:rsidRPr="00F77F04">
        <w:rPr>
          <w:rFonts w:ascii="Arial" w:hAnsi="Arial" w:cs="Arial"/>
          <w:color w:val="002060"/>
          <w:sz w:val="22"/>
          <w:szCs w:val="22"/>
        </w:rPr>
        <w:t xml:space="preserve">  Primary mental health care, A&amp;E and general medicine are accessed locally through NHS Lanarkshire.</w:t>
      </w:r>
    </w:p>
    <w:p w14:paraId="66B99458" w14:textId="77777777" w:rsidR="00F77F04" w:rsidRPr="00F77F04" w:rsidRDefault="00F77F04" w:rsidP="00F77F04">
      <w:pPr>
        <w:ind w:left="720" w:right="-900"/>
        <w:rPr>
          <w:rFonts w:ascii="Arial" w:hAnsi="Arial" w:cs="Arial"/>
          <w:color w:val="002060"/>
          <w:sz w:val="22"/>
          <w:szCs w:val="22"/>
        </w:rPr>
      </w:pPr>
    </w:p>
    <w:p w14:paraId="787CD11A"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 xml:space="preserve">The Rutherglen/Cambuslang Community Mental Health Team is based at the Eastvale Resource Centre.  </w:t>
      </w:r>
      <w:r w:rsidRPr="00F77F04">
        <w:rPr>
          <w:rStyle w:val="Emphasis"/>
          <w:rFonts w:ascii="Arial" w:hAnsi="Arial" w:cs="Arial"/>
          <w:color w:val="002060"/>
          <w:sz w:val="22"/>
          <w:szCs w:val="22"/>
        </w:rPr>
        <w:t xml:space="preserve">It consists of 1 x Nurse Team Leader, 4 x Charge Nurses, 4 x Staff Nurses and 2 x Health Care Assistants. There are also 1.0 </w:t>
      </w:r>
      <w:proofErr w:type="spellStart"/>
      <w:r w:rsidRPr="00F77F04">
        <w:rPr>
          <w:rStyle w:val="Emphasis"/>
          <w:rFonts w:ascii="Arial" w:hAnsi="Arial" w:cs="Arial"/>
          <w:color w:val="002060"/>
          <w:sz w:val="22"/>
          <w:szCs w:val="22"/>
        </w:rPr>
        <w:t>wte</w:t>
      </w:r>
      <w:proofErr w:type="spellEnd"/>
      <w:r w:rsidRPr="00F77F04">
        <w:rPr>
          <w:rStyle w:val="Emphasis"/>
          <w:rFonts w:ascii="Arial" w:hAnsi="Arial" w:cs="Arial"/>
          <w:color w:val="002060"/>
          <w:sz w:val="22"/>
          <w:szCs w:val="22"/>
        </w:rPr>
        <w:t xml:space="preserve"> Clinical Psychologists, 2 </w:t>
      </w:r>
      <w:proofErr w:type="gramStart"/>
      <w:r w:rsidRPr="00F77F04">
        <w:rPr>
          <w:rStyle w:val="Emphasis"/>
          <w:rFonts w:ascii="Arial" w:hAnsi="Arial" w:cs="Arial"/>
          <w:color w:val="002060"/>
          <w:sz w:val="22"/>
          <w:szCs w:val="22"/>
        </w:rPr>
        <w:t>x  0.5</w:t>
      </w:r>
      <w:proofErr w:type="gramEnd"/>
      <w:r w:rsidRPr="00F77F04">
        <w:rPr>
          <w:rStyle w:val="Emphasis"/>
          <w:rFonts w:ascii="Arial" w:hAnsi="Arial" w:cs="Arial"/>
          <w:color w:val="002060"/>
          <w:sz w:val="22"/>
          <w:szCs w:val="22"/>
        </w:rPr>
        <w:t xml:space="preserve"> </w:t>
      </w:r>
      <w:proofErr w:type="spellStart"/>
      <w:r w:rsidRPr="00F77F04">
        <w:rPr>
          <w:rStyle w:val="Emphasis"/>
          <w:rFonts w:ascii="Arial" w:hAnsi="Arial" w:cs="Arial"/>
          <w:color w:val="002060"/>
          <w:sz w:val="22"/>
          <w:szCs w:val="22"/>
        </w:rPr>
        <w:t>wte</w:t>
      </w:r>
      <w:proofErr w:type="spellEnd"/>
      <w:r w:rsidRPr="00F77F04">
        <w:rPr>
          <w:rStyle w:val="Emphasis"/>
          <w:rFonts w:ascii="Arial" w:hAnsi="Arial" w:cs="Arial"/>
          <w:color w:val="002060"/>
          <w:sz w:val="22"/>
          <w:szCs w:val="22"/>
        </w:rPr>
        <w:t xml:space="preserve"> Psychologists, 2 x Occupational Therapists and 1x OT Tech. There are 2 Consultants in post, supported by 2 full-time junior doctors and 1.0 </w:t>
      </w:r>
      <w:proofErr w:type="spellStart"/>
      <w:r w:rsidRPr="00F77F04">
        <w:rPr>
          <w:rStyle w:val="Emphasis"/>
          <w:rFonts w:ascii="Arial" w:hAnsi="Arial" w:cs="Arial"/>
          <w:color w:val="002060"/>
          <w:sz w:val="22"/>
          <w:szCs w:val="22"/>
        </w:rPr>
        <w:t>wte</w:t>
      </w:r>
      <w:proofErr w:type="spellEnd"/>
      <w:r w:rsidRPr="00F77F04">
        <w:rPr>
          <w:rStyle w:val="Emphasis"/>
          <w:rFonts w:ascii="Arial" w:hAnsi="Arial" w:cs="Arial"/>
          <w:color w:val="002060"/>
          <w:sz w:val="22"/>
          <w:szCs w:val="22"/>
        </w:rPr>
        <w:t xml:space="preserve"> Specialty Grade Psychiatrist.  </w:t>
      </w:r>
      <w:r w:rsidRPr="00F77F04">
        <w:rPr>
          <w:rFonts w:ascii="Arial" w:hAnsi="Arial" w:cs="Arial"/>
          <w:color w:val="002060"/>
          <w:sz w:val="22"/>
          <w:szCs w:val="22"/>
        </w:rPr>
        <w:t xml:space="preserve">There are well established links with the Lanarkshire Primary Care Mental Health Team.  The inpatient beds however are based on Ward 4B at </w:t>
      </w:r>
      <w:proofErr w:type="spellStart"/>
      <w:r w:rsidRPr="00F77F04">
        <w:rPr>
          <w:rFonts w:ascii="Arial" w:hAnsi="Arial" w:cs="Arial"/>
          <w:color w:val="002060"/>
          <w:sz w:val="22"/>
          <w:szCs w:val="22"/>
        </w:rPr>
        <w:t>Leverndale</w:t>
      </w:r>
      <w:proofErr w:type="spellEnd"/>
      <w:r w:rsidRPr="00F77F04">
        <w:rPr>
          <w:rFonts w:ascii="Arial" w:hAnsi="Arial" w:cs="Arial"/>
          <w:color w:val="002060"/>
          <w:sz w:val="22"/>
          <w:szCs w:val="22"/>
        </w:rPr>
        <w:t xml:space="preserve"> Hospital.  </w:t>
      </w:r>
    </w:p>
    <w:p w14:paraId="676ECA2E" w14:textId="77777777" w:rsidR="00F77F04" w:rsidRPr="00F77F04" w:rsidRDefault="00F77F04" w:rsidP="00F77F04">
      <w:pPr>
        <w:ind w:left="720" w:right="-900"/>
        <w:rPr>
          <w:rFonts w:ascii="Arial" w:hAnsi="Arial" w:cs="Arial"/>
          <w:color w:val="002060"/>
          <w:sz w:val="22"/>
          <w:szCs w:val="22"/>
        </w:rPr>
      </w:pPr>
    </w:p>
    <w:p w14:paraId="204F2ABE"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 xml:space="preserve">Social Work Resources and provided via South Lanarkshire Health and Social Care </w:t>
      </w:r>
      <w:proofErr w:type="gramStart"/>
      <w:r w:rsidRPr="00F77F04">
        <w:rPr>
          <w:rFonts w:ascii="Arial" w:hAnsi="Arial" w:cs="Arial"/>
          <w:color w:val="002060"/>
          <w:sz w:val="22"/>
          <w:szCs w:val="22"/>
        </w:rPr>
        <w:t>Partnership, and</w:t>
      </w:r>
      <w:proofErr w:type="gramEnd"/>
      <w:r w:rsidRPr="00F77F04">
        <w:rPr>
          <w:rFonts w:ascii="Arial" w:hAnsi="Arial" w:cs="Arial"/>
          <w:color w:val="002060"/>
          <w:sz w:val="22"/>
          <w:szCs w:val="22"/>
        </w:rPr>
        <w:t xml:space="preserve"> provide an assessment and care management service to adults 16-65 years with a diagnosis of severe and enduring mental illness, open to Psychiatry within the Community Mental Health Team and within local inpatient psychiatric settings. The Mental Health Officer service is also based and managed within the Community Mental Team and currently undertakes statutory roles and responsibilities in respect of the Mental Health (Care and Treatment) </w:t>
      </w:r>
      <w:proofErr w:type="gramStart"/>
      <w:r w:rsidRPr="00F77F04">
        <w:rPr>
          <w:rFonts w:ascii="Arial" w:hAnsi="Arial" w:cs="Arial"/>
          <w:color w:val="002060"/>
          <w:sz w:val="22"/>
          <w:szCs w:val="22"/>
        </w:rPr>
        <w:t>( Scotland</w:t>
      </w:r>
      <w:proofErr w:type="gramEnd"/>
      <w:r w:rsidRPr="00F77F04">
        <w:rPr>
          <w:rFonts w:ascii="Arial" w:hAnsi="Arial" w:cs="Arial"/>
          <w:color w:val="002060"/>
          <w:sz w:val="22"/>
          <w:szCs w:val="22"/>
        </w:rPr>
        <w:t xml:space="preserve">) Act 2003 and Adults with Incapacity (Scotland) Act 2000 across the pan South Lanarkshire Council area. There are currently 10 social work/ Mental Health Officer posts including clerical services based within the </w:t>
      </w:r>
      <w:proofErr w:type="gramStart"/>
      <w:r w:rsidRPr="00F77F04">
        <w:rPr>
          <w:rFonts w:ascii="Arial" w:hAnsi="Arial" w:cs="Arial"/>
          <w:color w:val="002060"/>
          <w:sz w:val="22"/>
          <w:szCs w:val="22"/>
        </w:rPr>
        <w:t>team</w:t>
      </w:r>
      <w:proofErr w:type="gramEnd"/>
      <w:r w:rsidRPr="00F77F04">
        <w:rPr>
          <w:rFonts w:ascii="Arial" w:hAnsi="Arial" w:cs="Arial"/>
          <w:color w:val="002060"/>
          <w:sz w:val="22"/>
          <w:szCs w:val="22"/>
        </w:rPr>
        <w:t xml:space="preserve"> </w:t>
      </w:r>
    </w:p>
    <w:p w14:paraId="1827814F" w14:textId="77777777" w:rsidR="00F77F04" w:rsidRPr="00F77F04" w:rsidRDefault="00F77F04" w:rsidP="00F77F04">
      <w:pPr>
        <w:ind w:left="720"/>
        <w:rPr>
          <w:rFonts w:ascii="Arial" w:hAnsi="Arial" w:cs="Arial"/>
          <w:color w:val="002060"/>
          <w:sz w:val="22"/>
          <w:szCs w:val="22"/>
        </w:rPr>
      </w:pPr>
    </w:p>
    <w:p w14:paraId="3E9875B6"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 xml:space="preserve">The successful candidate will be expected to provide a comprehensive range of services to General Adult patients from Rutherglen and Cambuslang.  This will include caring for community patients through working as part of the multi-disciplinary team.  He/she will participate in the On Call Rota and cover for colleagues during absence in line with arrangements set out in the National Terms and Conditions. The On Call Rota covers the whole of South Glasgow and full time Consultants are on call once in 30 days. Domiciliary visits, court reports, Mental Health Act/Adults with Incapacity work and liaison assessments will be undertaken as required.  Duties also include continuing clinical responsibility for the patients allowing for all proper delegation to, and training of, staff.  The postholder will be based at Eastvale, where the outpatient clinics will take place.   </w:t>
      </w:r>
    </w:p>
    <w:p w14:paraId="79E8A1ED" w14:textId="77777777" w:rsidR="00F77F04" w:rsidRPr="00F77F04" w:rsidRDefault="00F77F04" w:rsidP="00F77F04">
      <w:pPr>
        <w:rPr>
          <w:rFonts w:ascii="Arial" w:hAnsi="Arial" w:cs="Arial"/>
          <w:color w:val="002060"/>
          <w:sz w:val="22"/>
          <w:szCs w:val="22"/>
        </w:rPr>
      </w:pPr>
    </w:p>
    <w:p w14:paraId="6C9906FE" w14:textId="5EE21251" w:rsidR="00F77F04" w:rsidRPr="00F77F04" w:rsidRDefault="00F77F04" w:rsidP="00F77F04">
      <w:pPr>
        <w:rPr>
          <w:rFonts w:ascii="Arial" w:hAnsi="Arial" w:cs="Arial"/>
          <w:color w:val="002060"/>
          <w:sz w:val="22"/>
          <w:szCs w:val="22"/>
          <w:u w:val="single"/>
        </w:rPr>
      </w:pPr>
      <w:r w:rsidRPr="00F77F04">
        <w:rPr>
          <w:rFonts w:ascii="Arial" w:hAnsi="Arial" w:cs="Arial"/>
          <w:b/>
          <w:color w:val="002060"/>
          <w:sz w:val="22"/>
          <w:szCs w:val="22"/>
          <w:u w:val="single"/>
        </w:rPr>
        <w:t>TEACHING/ADMINISTRATION</w:t>
      </w:r>
      <w:r w:rsidRPr="00F77F04">
        <w:rPr>
          <w:rFonts w:ascii="Arial" w:hAnsi="Arial" w:cs="Arial"/>
          <w:color w:val="002060"/>
          <w:sz w:val="22"/>
          <w:szCs w:val="22"/>
          <w:u w:val="single"/>
        </w:rPr>
        <w:t xml:space="preserve"> </w:t>
      </w:r>
    </w:p>
    <w:p w14:paraId="45AE2EE4" w14:textId="77777777" w:rsidR="00F77F04" w:rsidRPr="00F77F04" w:rsidRDefault="00F77F04" w:rsidP="00F77F04">
      <w:pPr>
        <w:rPr>
          <w:rFonts w:ascii="Arial" w:hAnsi="Arial" w:cs="Arial"/>
          <w:color w:val="002060"/>
          <w:sz w:val="22"/>
          <w:szCs w:val="22"/>
          <w:u w:val="single"/>
        </w:rPr>
      </w:pPr>
    </w:p>
    <w:p w14:paraId="4649BAF8" w14:textId="77777777" w:rsidR="00F77F04" w:rsidRPr="00F77F04" w:rsidRDefault="00F77F04" w:rsidP="00F77F04">
      <w:pPr>
        <w:rPr>
          <w:rFonts w:ascii="Arial" w:hAnsi="Arial" w:cs="Arial"/>
          <w:color w:val="002060"/>
          <w:sz w:val="22"/>
          <w:szCs w:val="22"/>
          <w:u w:val="single"/>
        </w:rPr>
      </w:pPr>
      <w:r w:rsidRPr="00F77F04">
        <w:rPr>
          <w:rFonts w:ascii="Arial" w:hAnsi="Arial" w:cs="Arial"/>
          <w:color w:val="002060"/>
          <w:sz w:val="22"/>
          <w:szCs w:val="22"/>
        </w:rPr>
        <w:t>The post holder will undertake the administrative duties associated with the care of patients and the proper function of the clinical team including appraisal and non-clinical supervision of medical staff and clinical supervision of non-medical staff.  He or she will also be expected to participate in the broader aspect of administration and management within the South Glasgow Division of Psychiatry and within Eastvale.</w:t>
      </w:r>
      <w:r w:rsidRPr="00F77F04">
        <w:rPr>
          <w:rFonts w:ascii="Arial" w:hAnsi="Arial" w:cs="Arial"/>
          <w:color w:val="002060"/>
          <w:sz w:val="22"/>
          <w:szCs w:val="22"/>
          <w:u w:val="single"/>
        </w:rPr>
        <w:t xml:space="preserve"> Similar expectations would be made upon a transfer to Lanarkshire services.</w:t>
      </w:r>
    </w:p>
    <w:p w14:paraId="15968347" w14:textId="77777777" w:rsidR="00F77F04" w:rsidRPr="00F77F04" w:rsidRDefault="00F77F04" w:rsidP="00F77F04">
      <w:pPr>
        <w:rPr>
          <w:rFonts w:ascii="Arial" w:hAnsi="Arial" w:cs="Arial"/>
          <w:color w:val="002060"/>
          <w:sz w:val="22"/>
          <w:szCs w:val="22"/>
          <w:u w:val="single"/>
        </w:rPr>
      </w:pPr>
    </w:p>
    <w:p w14:paraId="4A3703B3"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 xml:space="preserve">It is expected that the successful candidate will take part in Job Planning, Appraisal, Peer Review and Continuing Professional Development.  Participation in audit or research is encouraged.  The post holder will be actively involved in the teaching of undergraduate medical students.  It is anticipated, in recognition of this, that Glasgow University will grant the status of Honorary Clinical Senior Lecturer in Psychological Medicine.  In </w:t>
      </w:r>
      <w:proofErr w:type="gramStart"/>
      <w:r w:rsidRPr="00F77F04">
        <w:rPr>
          <w:rFonts w:ascii="Arial" w:hAnsi="Arial" w:cs="Arial"/>
          <w:color w:val="002060"/>
          <w:sz w:val="22"/>
          <w:szCs w:val="22"/>
        </w:rPr>
        <w:t>addition</w:t>
      </w:r>
      <w:proofErr w:type="gramEnd"/>
      <w:r w:rsidRPr="00F77F04">
        <w:rPr>
          <w:rFonts w:ascii="Arial" w:hAnsi="Arial" w:cs="Arial"/>
          <w:color w:val="002060"/>
          <w:sz w:val="22"/>
          <w:szCs w:val="22"/>
        </w:rPr>
        <w:t xml:space="preserve"> the post holder will be expected to participate in the postgraduate teaching of medical staff and staff of other disciplines.</w:t>
      </w:r>
    </w:p>
    <w:p w14:paraId="7F6C32D5" w14:textId="59D88BB3" w:rsidR="00F77F04" w:rsidRPr="00F77F04" w:rsidRDefault="008502BD" w:rsidP="00F77F04">
      <w:pPr>
        <w:rPr>
          <w:rFonts w:ascii="Arial" w:hAnsi="Arial" w:cs="Arial"/>
          <w:color w:val="002060"/>
          <w:sz w:val="22"/>
          <w:szCs w:val="22"/>
        </w:rPr>
      </w:pPr>
      <w:r w:rsidRPr="00F77F04">
        <w:rPr>
          <w:rFonts w:ascii="Arial" w:hAnsi="Arial" w:cs="Arial"/>
          <w:b/>
          <w:bCs/>
          <w:color w:val="00206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3714"/>
      </w:tblGrid>
      <w:tr w:rsidR="00F77F04" w:rsidRPr="00F77F04" w14:paraId="571B9FEC" w14:textId="77777777" w:rsidTr="003F3DB6">
        <w:tc>
          <w:tcPr>
            <w:tcW w:w="1908" w:type="dxa"/>
          </w:tcPr>
          <w:p w14:paraId="74E71EF2" w14:textId="77777777" w:rsidR="00F77F04" w:rsidRPr="00F77F04" w:rsidRDefault="00F77F04" w:rsidP="00F77F04">
            <w:pPr>
              <w:rPr>
                <w:rFonts w:ascii="Arial" w:hAnsi="Arial" w:cs="Arial"/>
                <w:b/>
                <w:color w:val="002060"/>
                <w:sz w:val="22"/>
                <w:szCs w:val="22"/>
              </w:rPr>
            </w:pPr>
          </w:p>
          <w:p w14:paraId="619B16A2" w14:textId="77777777" w:rsidR="00F77F04" w:rsidRPr="00F77F04" w:rsidRDefault="00F77F04" w:rsidP="00F77F04">
            <w:pPr>
              <w:rPr>
                <w:rFonts w:ascii="Arial" w:hAnsi="Arial" w:cs="Arial"/>
                <w:b/>
                <w:color w:val="002060"/>
                <w:sz w:val="22"/>
                <w:szCs w:val="22"/>
              </w:rPr>
            </w:pPr>
            <w:r w:rsidRPr="00F77F04">
              <w:rPr>
                <w:rFonts w:ascii="Arial" w:hAnsi="Arial" w:cs="Arial"/>
                <w:b/>
                <w:color w:val="002060"/>
                <w:sz w:val="22"/>
                <w:szCs w:val="22"/>
              </w:rPr>
              <w:lastRenderedPageBreak/>
              <w:t>DAY</w:t>
            </w:r>
          </w:p>
          <w:p w14:paraId="15C03446" w14:textId="77777777" w:rsidR="00F77F04" w:rsidRPr="00F77F04" w:rsidRDefault="00F77F04" w:rsidP="00F77F04">
            <w:pPr>
              <w:rPr>
                <w:rFonts w:ascii="Arial" w:hAnsi="Arial" w:cs="Arial"/>
                <w:b/>
                <w:color w:val="002060"/>
                <w:sz w:val="22"/>
                <w:szCs w:val="22"/>
              </w:rPr>
            </w:pPr>
          </w:p>
        </w:tc>
        <w:tc>
          <w:tcPr>
            <w:tcW w:w="3240" w:type="dxa"/>
          </w:tcPr>
          <w:p w14:paraId="09A218BB" w14:textId="77777777" w:rsidR="00F77F04" w:rsidRPr="00F77F04" w:rsidRDefault="00F77F04" w:rsidP="00F77F04">
            <w:pPr>
              <w:rPr>
                <w:rFonts w:ascii="Arial" w:hAnsi="Arial" w:cs="Arial"/>
                <w:b/>
                <w:color w:val="002060"/>
                <w:sz w:val="22"/>
                <w:szCs w:val="22"/>
              </w:rPr>
            </w:pPr>
          </w:p>
          <w:p w14:paraId="2A9B735C" w14:textId="77777777" w:rsidR="00F77F04" w:rsidRPr="00F77F04" w:rsidRDefault="00F77F04" w:rsidP="00F77F04">
            <w:pPr>
              <w:rPr>
                <w:rFonts w:ascii="Arial" w:hAnsi="Arial" w:cs="Arial"/>
                <w:b/>
                <w:color w:val="002060"/>
                <w:sz w:val="22"/>
                <w:szCs w:val="22"/>
              </w:rPr>
            </w:pPr>
            <w:r w:rsidRPr="00F77F04">
              <w:rPr>
                <w:rFonts w:ascii="Arial" w:hAnsi="Arial" w:cs="Arial"/>
                <w:b/>
                <w:color w:val="002060"/>
                <w:sz w:val="22"/>
                <w:szCs w:val="22"/>
              </w:rPr>
              <w:lastRenderedPageBreak/>
              <w:t>HOSPITAL / LOCATION</w:t>
            </w:r>
          </w:p>
        </w:tc>
        <w:tc>
          <w:tcPr>
            <w:tcW w:w="3714" w:type="dxa"/>
          </w:tcPr>
          <w:p w14:paraId="28A55775" w14:textId="77777777" w:rsidR="00F77F04" w:rsidRPr="00F77F04" w:rsidRDefault="00F77F04" w:rsidP="00F77F04">
            <w:pPr>
              <w:rPr>
                <w:rFonts w:ascii="Arial" w:hAnsi="Arial" w:cs="Arial"/>
                <w:b/>
                <w:color w:val="002060"/>
                <w:sz w:val="22"/>
                <w:szCs w:val="22"/>
              </w:rPr>
            </w:pPr>
          </w:p>
          <w:p w14:paraId="6A18DE78" w14:textId="77777777" w:rsidR="00F77F04" w:rsidRPr="00F77F04" w:rsidRDefault="00F77F04" w:rsidP="00F77F04">
            <w:pPr>
              <w:rPr>
                <w:rFonts w:ascii="Arial" w:hAnsi="Arial" w:cs="Arial"/>
                <w:b/>
                <w:color w:val="002060"/>
                <w:sz w:val="22"/>
                <w:szCs w:val="22"/>
              </w:rPr>
            </w:pPr>
            <w:r w:rsidRPr="00F77F04">
              <w:rPr>
                <w:rFonts w:ascii="Arial" w:hAnsi="Arial" w:cs="Arial"/>
                <w:b/>
                <w:color w:val="002060"/>
                <w:sz w:val="22"/>
                <w:szCs w:val="22"/>
              </w:rPr>
              <w:lastRenderedPageBreak/>
              <w:t>TYPE OF WORK</w:t>
            </w:r>
          </w:p>
        </w:tc>
      </w:tr>
      <w:tr w:rsidR="00F77F04" w:rsidRPr="00F77F04" w14:paraId="38A74CB6" w14:textId="77777777" w:rsidTr="003F3DB6">
        <w:tc>
          <w:tcPr>
            <w:tcW w:w="1908" w:type="dxa"/>
          </w:tcPr>
          <w:p w14:paraId="59D30403" w14:textId="77777777" w:rsidR="00F77F04" w:rsidRPr="00F77F04" w:rsidRDefault="00F77F04" w:rsidP="00F77F04">
            <w:pPr>
              <w:rPr>
                <w:rFonts w:ascii="Arial" w:hAnsi="Arial" w:cs="Arial"/>
                <w:b/>
                <w:color w:val="002060"/>
                <w:sz w:val="22"/>
                <w:szCs w:val="22"/>
              </w:rPr>
            </w:pPr>
          </w:p>
          <w:p w14:paraId="0F4DDAC8" w14:textId="77777777" w:rsidR="00F77F04" w:rsidRPr="00F77F04" w:rsidRDefault="00F77F04" w:rsidP="00F77F04">
            <w:pPr>
              <w:rPr>
                <w:rFonts w:ascii="Arial" w:hAnsi="Arial" w:cs="Arial"/>
                <w:b/>
                <w:color w:val="002060"/>
                <w:sz w:val="22"/>
                <w:szCs w:val="22"/>
              </w:rPr>
            </w:pPr>
            <w:r w:rsidRPr="00F77F04">
              <w:rPr>
                <w:rFonts w:ascii="Arial" w:hAnsi="Arial" w:cs="Arial"/>
                <w:b/>
                <w:color w:val="002060"/>
                <w:sz w:val="22"/>
                <w:szCs w:val="22"/>
              </w:rPr>
              <w:t>Monday</w:t>
            </w:r>
          </w:p>
          <w:p w14:paraId="38CEEF84"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am</w:t>
            </w:r>
          </w:p>
          <w:p w14:paraId="75C77204" w14:textId="77777777" w:rsidR="00F77F04" w:rsidRPr="00F77F04" w:rsidRDefault="00F77F04" w:rsidP="00F77F04">
            <w:pPr>
              <w:rPr>
                <w:rFonts w:ascii="Arial" w:hAnsi="Arial" w:cs="Arial"/>
                <w:color w:val="002060"/>
                <w:sz w:val="22"/>
                <w:szCs w:val="22"/>
              </w:rPr>
            </w:pPr>
          </w:p>
          <w:p w14:paraId="7F6E0633"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pm</w:t>
            </w:r>
          </w:p>
          <w:p w14:paraId="3AF0D162" w14:textId="77777777" w:rsidR="00F77F04" w:rsidRPr="00F77F04" w:rsidRDefault="00F77F04" w:rsidP="00F77F04">
            <w:pPr>
              <w:rPr>
                <w:rFonts w:ascii="Arial" w:hAnsi="Arial" w:cs="Arial"/>
                <w:color w:val="002060"/>
                <w:sz w:val="22"/>
                <w:szCs w:val="22"/>
              </w:rPr>
            </w:pPr>
          </w:p>
        </w:tc>
        <w:tc>
          <w:tcPr>
            <w:tcW w:w="3240" w:type="dxa"/>
          </w:tcPr>
          <w:p w14:paraId="439D6402" w14:textId="77777777" w:rsidR="00F77F04" w:rsidRPr="00F77F04" w:rsidRDefault="00F77F04" w:rsidP="00F77F04">
            <w:pPr>
              <w:rPr>
                <w:rFonts w:ascii="Arial" w:hAnsi="Arial" w:cs="Arial"/>
                <w:color w:val="002060"/>
                <w:sz w:val="22"/>
                <w:szCs w:val="22"/>
              </w:rPr>
            </w:pPr>
          </w:p>
          <w:p w14:paraId="08127E8A"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 xml:space="preserve"> </w:t>
            </w:r>
          </w:p>
        </w:tc>
        <w:tc>
          <w:tcPr>
            <w:tcW w:w="3714" w:type="dxa"/>
          </w:tcPr>
          <w:p w14:paraId="488D377E" w14:textId="77777777" w:rsidR="00F77F04" w:rsidRPr="00F77F04" w:rsidRDefault="00F77F04" w:rsidP="00F77F04">
            <w:pPr>
              <w:rPr>
                <w:rFonts w:ascii="Arial" w:hAnsi="Arial" w:cs="Arial"/>
                <w:color w:val="002060"/>
                <w:sz w:val="22"/>
                <w:szCs w:val="22"/>
              </w:rPr>
            </w:pPr>
          </w:p>
          <w:p w14:paraId="6C96C1ED" w14:textId="77777777" w:rsidR="00F77F04" w:rsidRPr="00F77F04" w:rsidRDefault="00F77F04" w:rsidP="00F77F04">
            <w:pPr>
              <w:rPr>
                <w:rFonts w:ascii="Arial" w:hAnsi="Arial" w:cs="Arial"/>
                <w:color w:val="002060"/>
                <w:sz w:val="22"/>
                <w:szCs w:val="22"/>
              </w:rPr>
            </w:pPr>
          </w:p>
          <w:p w14:paraId="6E9A832D" w14:textId="77777777" w:rsidR="00F77F04" w:rsidRPr="00F77F04" w:rsidRDefault="00F77F04" w:rsidP="00F77F04">
            <w:pPr>
              <w:rPr>
                <w:rFonts w:ascii="Arial" w:hAnsi="Arial" w:cs="Arial"/>
                <w:color w:val="002060"/>
                <w:sz w:val="22"/>
                <w:szCs w:val="22"/>
              </w:rPr>
            </w:pPr>
          </w:p>
        </w:tc>
      </w:tr>
      <w:tr w:rsidR="00F77F04" w:rsidRPr="00F77F04" w14:paraId="6FD24C2B" w14:textId="77777777" w:rsidTr="003F3DB6">
        <w:tc>
          <w:tcPr>
            <w:tcW w:w="1908" w:type="dxa"/>
          </w:tcPr>
          <w:p w14:paraId="0536A33C" w14:textId="77777777" w:rsidR="00F77F04" w:rsidRPr="00F77F04" w:rsidRDefault="00F77F04" w:rsidP="00F77F04">
            <w:pPr>
              <w:rPr>
                <w:rFonts w:ascii="Arial" w:hAnsi="Arial" w:cs="Arial"/>
                <w:b/>
                <w:color w:val="002060"/>
                <w:sz w:val="22"/>
                <w:szCs w:val="22"/>
              </w:rPr>
            </w:pPr>
          </w:p>
          <w:p w14:paraId="1C20E25B" w14:textId="77777777" w:rsidR="00F77F04" w:rsidRPr="00F77F04" w:rsidRDefault="00F77F04" w:rsidP="00F77F04">
            <w:pPr>
              <w:rPr>
                <w:rFonts w:ascii="Arial" w:hAnsi="Arial" w:cs="Arial"/>
                <w:b/>
                <w:color w:val="002060"/>
                <w:sz w:val="22"/>
                <w:szCs w:val="22"/>
              </w:rPr>
            </w:pPr>
            <w:r w:rsidRPr="00F77F04">
              <w:rPr>
                <w:rFonts w:ascii="Arial" w:hAnsi="Arial" w:cs="Arial"/>
                <w:b/>
                <w:color w:val="002060"/>
                <w:sz w:val="22"/>
                <w:szCs w:val="22"/>
              </w:rPr>
              <w:t>Tuesday</w:t>
            </w:r>
          </w:p>
          <w:p w14:paraId="34988152"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am</w:t>
            </w:r>
          </w:p>
          <w:p w14:paraId="59A5EC79" w14:textId="77777777" w:rsidR="00F77F04" w:rsidRPr="00F77F04" w:rsidRDefault="00F77F04" w:rsidP="00F77F04">
            <w:pPr>
              <w:rPr>
                <w:rFonts w:ascii="Arial" w:hAnsi="Arial" w:cs="Arial"/>
                <w:color w:val="002060"/>
                <w:sz w:val="22"/>
                <w:szCs w:val="22"/>
              </w:rPr>
            </w:pPr>
          </w:p>
          <w:p w14:paraId="4D6DB4F3"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pm</w:t>
            </w:r>
          </w:p>
          <w:p w14:paraId="04C3A3B3" w14:textId="77777777" w:rsidR="00F77F04" w:rsidRPr="00F77F04" w:rsidRDefault="00F77F04" w:rsidP="00F77F04">
            <w:pPr>
              <w:rPr>
                <w:rFonts w:ascii="Arial" w:hAnsi="Arial" w:cs="Arial"/>
                <w:color w:val="002060"/>
                <w:sz w:val="22"/>
                <w:szCs w:val="22"/>
              </w:rPr>
            </w:pPr>
          </w:p>
        </w:tc>
        <w:tc>
          <w:tcPr>
            <w:tcW w:w="3240" w:type="dxa"/>
          </w:tcPr>
          <w:p w14:paraId="606BC033" w14:textId="77777777" w:rsidR="00F77F04" w:rsidRPr="00F77F04" w:rsidRDefault="00F77F04" w:rsidP="00F77F04">
            <w:pPr>
              <w:rPr>
                <w:rFonts w:ascii="Arial" w:hAnsi="Arial" w:cs="Arial"/>
                <w:color w:val="002060"/>
                <w:sz w:val="22"/>
                <w:szCs w:val="22"/>
              </w:rPr>
            </w:pPr>
          </w:p>
          <w:p w14:paraId="20B94AE2" w14:textId="77777777" w:rsidR="00F77F04" w:rsidRPr="00F77F04" w:rsidRDefault="00F77F04" w:rsidP="00F77F04">
            <w:pPr>
              <w:rPr>
                <w:rFonts w:ascii="Arial" w:hAnsi="Arial" w:cs="Arial"/>
                <w:color w:val="002060"/>
                <w:sz w:val="22"/>
                <w:szCs w:val="22"/>
              </w:rPr>
            </w:pPr>
          </w:p>
          <w:p w14:paraId="7F7A7838"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Eastvale Resource Centre</w:t>
            </w:r>
          </w:p>
          <w:p w14:paraId="1862FE6C" w14:textId="77777777" w:rsidR="00F77F04" w:rsidRPr="00F77F04" w:rsidRDefault="00F77F04" w:rsidP="00F77F04">
            <w:pPr>
              <w:rPr>
                <w:rFonts w:ascii="Arial" w:hAnsi="Arial" w:cs="Arial"/>
                <w:color w:val="002060"/>
                <w:sz w:val="22"/>
                <w:szCs w:val="22"/>
              </w:rPr>
            </w:pPr>
          </w:p>
          <w:p w14:paraId="28C7354D"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Eastvale Resource Centre</w:t>
            </w:r>
          </w:p>
        </w:tc>
        <w:tc>
          <w:tcPr>
            <w:tcW w:w="3714" w:type="dxa"/>
          </w:tcPr>
          <w:p w14:paraId="7D548A0F" w14:textId="77777777" w:rsidR="00F77F04" w:rsidRPr="00F77F04" w:rsidRDefault="00F77F04" w:rsidP="00F77F04">
            <w:pPr>
              <w:rPr>
                <w:rFonts w:ascii="Arial" w:hAnsi="Arial" w:cs="Arial"/>
                <w:color w:val="002060"/>
                <w:sz w:val="22"/>
                <w:szCs w:val="22"/>
              </w:rPr>
            </w:pPr>
          </w:p>
          <w:p w14:paraId="2F415F68" w14:textId="77777777" w:rsidR="00F77F04" w:rsidRPr="00F77F04" w:rsidRDefault="00F77F04" w:rsidP="00F77F04">
            <w:pPr>
              <w:rPr>
                <w:rFonts w:ascii="Arial" w:hAnsi="Arial" w:cs="Arial"/>
                <w:color w:val="002060"/>
                <w:sz w:val="22"/>
                <w:szCs w:val="22"/>
              </w:rPr>
            </w:pPr>
          </w:p>
          <w:p w14:paraId="79F5D94B"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Community MDTM</w:t>
            </w:r>
          </w:p>
          <w:p w14:paraId="679DFB25" w14:textId="77777777" w:rsidR="00F77F04" w:rsidRPr="00F77F04" w:rsidRDefault="00F77F04" w:rsidP="00F77F04">
            <w:pPr>
              <w:rPr>
                <w:rFonts w:ascii="Arial" w:hAnsi="Arial" w:cs="Arial"/>
                <w:color w:val="002060"/>
                <w:sz w:val="22"/>
                <w:szCs w:val="22"/>
              </w:rPr>
            </w:pPr>
          </w:p>
          <w:p w14:paraId="32B89FAC"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Outpatient Clinic</w:t>
            </w:r>
          </w:p>
        </w:tc>
      </w:tr>
      <w:tr w:rsidR="00F77F04" w:rsidRPr="00F77F04" w14:paraId="13DFE7C3" w14:textId="77777777" w:rsidTr="003F3DB6">
        <w:tc>
          <w:tcPr>
            <w:tcW w:w="1908" w:type="dxa"/>
          </w:tcPr>
          <w:p w14:paraId="71C100C8" w14:textId="77777777" w:rsidR="00F77F04" w:rsidRPr="00F77F04" w:rsidRDefault="00F77F04" w:rsidP="00F77F04">
            <w:pPr>
              <w:rPr>
                <w:rFonts w:ascii="Arial" w:hAnsi="Arial" w:cs="Arial"/>
                <w:b/>
                <w:color w:val="002060"/>
                <w:sz w:val="22"/>
                <w:szCs w:val="22"/>
              </w:rPr>
            </w:pPr>
          </w:p>
          <w:p w14:paraId="1447FFE8" w14:textId="77777777" w:rsidR="00F77F04" w:rsidRPr="00F77F04" w:rsidRDefault="00F77F04" w:rsidP="00F77F04">
            <w:pPr>
              <w:rPr>
                <w:rFonts w:ascii="Arial" w:hAnsi="Arial" w:cs="Arial"/>
                <w:b/>
                <w:color w:val="002060"/>
                <w:sz w:val="22"/>
                <w:szCs w:val="22"/>
              </w:rPr>
            </w:pPr>
            <w:r w:rsidRPr="00F77F04">
              <w:rPr>
                <w:rFonts w:ascii="Arial" w:hAnsi="Arial" w:cs="Arial"/>
                <w:b/>
                <w:color w:val="002060"/>
                <w:sz w:val="22"/>
                <w:szCs w:val="22"/>
              </w:rPr>
              <w:t>Wednesday</w:t>
            </w:r>
          </w:p>
          <w:p w14:paraId="29311584"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am</w:t>
            </w:r>
          </w:p>
          <w:p w14:paraId="5B131F33" w14:textId="77777777" w:rsidR="00F77F04" w:rsidRPr="00F77F04" w:rsidRDefault="00F77F04" w:rsidP="00F77F04">
            <w:pPr>
              <w:rPr>
                <w:rFonts w:ascii="Arial" w:hAnsi="Arial" w:cs="Arial"/>
                <w:color w:val="002060"/>
                <w:sz w:val="22"/>
                <w:szCs w:val="22"/>
              </w:rPr>
            </w:pPr>
          </w:p>
          <w:p w14:paraId="07A0D4DA"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pm</w:t>
            </w:r>
          </w:p>
          <w:p w14:paraId="40126332" w14:textId="77777777" w:rsidR="00F77F04" w:rsidRPr="00F77F04" w:rsidRDefault="00F77F04" w:rsidP="00F77F04">
            <w:pPr>
              <w:rPr>
                <w:rFonts w:ascii="Arial" w:hAnsi="Arial" w:cs="Arial"/>
                <w:color w:val="002060"/>
                <w:sz w:val="22"/>
                <w:szCs w:val="22"/>
              </w:rPr>
            </w:pPr>
          </w:p>
        </w:tc>
        <w:tc>
          <w:tcPr>
            <w:tcW w:w="3240" w:type="dxa"/>
          </w:tcPr>
          <w:p w14:paraId="1C745141" w14:textId="77777777" w:rsidR="00F77F04" w:rsidRPr="00F77F04" w:rsidRDefault="00F77F04" w:rsidP="00F77F04">
            <w:pPr>
              <w:rPr>
                <w:rFonts w:ascii="Arial" w:hAnsi="Arial" w:cs="Arial"/>
                <w:color w:val="002060"/>
                <w:sz w:val="22"/>
                <w:szCs w:val="22"/>
              </w:rPr>
            </w:pPr>
          </w:p>
          <w:p w14:paraId="355DE728" w14:textId="77777777" w:rsidR="00F77F04" w:rsidRPr="00F77F04" w:rsidRDefault="00F77F04" w:rsidP="00F77F04">
            <w:pPr>
              <w:rPr>
                <w:rFonts w:ascii="Arial" w:hAnsi="Arial" w:cs="Arial"/>
                <w:color w:val="002060"/>
                <w:sz w:val="22"/>
                <w:szCs w:val="22"/>
              </w:rPr>
            </w:pPr>
          </w:p>
          <w:p w14:paraId="6E79BA60"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 xml:space="preserve"> </w:t>
            </w:r>
          </w:p>
        </w:tc>
        <w:tc>
          <w:tcPr>
            <w:tcW w:w="3714" w:type="dxa"/>
          </w:tcPr>
          <w:p w14:paraId="4EEFF4B4" w14:textId="77777777" w:rsidR="00F77F04" w:rsidRPr="00F77F04" w:rsidRDefault="00F77F04" w:rsidP="00F77F04">
            <w:pPr>
              <w:rPr>
                <w:rFonts w:ascii="Arial" w:hAnsi="Arial" w:cs="Arial"/>
                <w:color w:val="002060"/>
                <w:sz w:val="22"/>
                <w:szCs w:val="22"/>
              </w:rPr>
            </w:pPr>
          </w:p>
          <w:p w14:paraId="668B72BB" w14:textId="77777777" w:rsidR="00F77F04" w:rsidRPr="00F77F04" w:rsidRDefault="00F77F04" w:rsidP="00F77F04">
            <w:pPr>
              <w:rPr>
                <w:rFonts w:ascii="Arial" w:hAnsi="Arial" w:cs="Arial"/>
                <w:color w:val="002060"/>
                <w:sz w:val="22"/>
                <w:szCs w:val="22"/>
              </w:rPr>
            </w:pPr>
          </w:p>
          <w:p w14:paraId="0EBD6BDE" w14:textId="77777777" w:rsidR="00F77F04" w:rsidRPr="00F77F04" w:rsidRDefault="00F77F04" w:rsidP="00F77F04">
            <w:pPr>
              <w:rPr>
                <w:rFonts w:ascii="Arial" w:hAnsi="Arial" w:cs="Arial"/>
                <w:color w:val="002060"/>
                <w:sz w:val="22"/>
                <w:szCs w:val="22"/>
              </w:rPr>
            </w:pPr>
          </w:p>
        </w:tc>
      </w:tr>
      <w:tr w:rsidR="00F77F04" w:rsidRPr="00F77F04" w14:paraId="4623803D" w14:textId="77777777" w:rsidTr="003F3DB6">
        <w:tc>
          <w:tcPr>
            <w:tcW w:w="1908" w:type="dxa"/>
          </w:tcPr>
          <w:p w14:paraId="0FCADB97" w14:textId="77777777" w:rsidR="00F77F04" w:rsidRPr="00F77F04" w:rsidRDefault="00F77F04" w:rsidP="00F77F04">
            <w:pPr>
              <w:rPr>
                <w:rFonts w:ascii="Arial" w:hAnsi="Arial" w:cs="Arial"/>
                <w:color w:val="002060"/>
                <w:sz w:val="22"/>
                <w:szCs w:val="22"/>
              </w:rPr>
            </w:pPr>
          </w:p>
          <w:p w14:paraId="7456E8B9" w14:textId="77777777" w:rsidR="00F77F04" w:rsidRPr="00F77F04" w:rsidRDefault="00F77F04" w:rsidP="00F77F04">
            <w:pPr>
              <w:rPr>
                <w:rFonts w:ascii="Arial" w:hAnsi="Arial" w:cs="Arial"/>
                <w:b/>
                <w:color w:val="002060"/>
                <w:sz w:val="22"/>
                <w:szCs w:val="22"/>
              </w:rPr>
            </w:pPr>
            <w:r w:rsidRPr="00F77F04">
              <w:rPr>
                <w:rFonts w:ascii="Arial" w:hAnsi="Arial" w:cs="Arial"/>
                <w:b/>
                <w:color w:val="002060"/>
                <w:sz w:val="22"/>
                <w:szCs w:val="22"/>
              </w:rPr>
              <w:t>Thursday</w:t>
            </w:r>
          </w:p>
          <w:p w14:paraId="452AFC3D"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am</w:t>
            </w:r>
          </w:p>
          <w:p w14:paraId="1D1B93E4" w14:textId="77777777" w:rsidR="00F77F04" w:rsidRPr="00F77F04" w:rsidRDefault="00F77F04" w:rsidP="00F77F04">
            <w:pPr>
              <w:rPr>
                <w:rFonts w:ascii="Arial" w:hAnsi="Arial" w:cs="Arial"/>
                <w:color w:val="002060"/>
                <w:sz w:val="22"/>
                <w:szCs w:val="22"/>
              </w:rPr>
            </w:pPr>
          </w:p>
          <w:p w14:paraId="4605629A"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pm</w:t>
            </w:r>
          </w:p>
          <w:p w14:paraId="57A48071" w14:textId="77777777" w:rsidR="00F77F04" w:rsidRPr="00F77F04" w:rsidRDefault="00F77F04" w:rsidP="00F77F04">
            <w:pPr>
              <w:rPr>
                <w:rFonts w:ascii="Arial" w:hAnsi="Arial" w:cs="Arial"/>
                <w:color w:val="002060"/>
                <w:sz w:val="22"/>
                <w:szCs w:val="22"/>
              </w:rPr>
            </w:pPr>
          </w:p>
        </w:tc>
        <w:tc>
          <w:tcPr>
            <w:tcW w:w="3240" w:type="dxa"/>
          </w:tcPr>
          <w:p w14:paraId="5CE0485D" w14:textId="77777777" w:rsidR="00F77F04" w:rsidRPr="00F77F04" w:rsidRDefault="00F77F04" w:rsidP="00F77F04">
            <w:pPr>
              <w:rPr>
                <w:rFonts w:ascii="Arial" w:hAnsi="Arial" w:cs="Arial"/>
                <w:color w:val="002060"/>
                <w:sz w:val="22"/>
                <w:szCs w:val="22"/>
              </w:rPr>
            </w:pPr>
          </w:p>
          <w:p w14:paraId="23450568" w14:textId="77777777" w:rsidR="00F77F04" w:rsidRPr="00F77F04" w:rsidRDefault="00F77F04" w:rsidP="00F77F04">
            <w:pPr>
              <w:rPr>
                <w:rFonts w:ascii="Arial" w:hAnsi="Arial" w:cs="Arial"/>
                <w:color w:val="002060"/>
                <w:sz w:val="22"/>
                <w:szCs w:val="22"/>
              </w:rPr>
            </w:pPr>
          </w:p>
          <w:p w14:paraId="29ED36A8" w14:textId="77777777" w:rsidR="00F77F04" w:rsidRPr="00F77F04" w:rsidRDefault="00F77F04" w:rsidP="00F77F04">
            <w:pPr>
              <w:rPr>
                <w:rFonts w:ascii="Arial" w:hAnsi="Arial" w:cs="Arial"/>
                <w:color w:val="002060"/>
                <w:sz w:val="22"/>
                <w:szCs w:val="22"/>
              </w:rPr>
            </w:pPr>
            <w:proofErr w:type="spellStart"/>
            <w:r w:rsidRPr="00F77F04">
              <w:rPr>
                <w:rFonts w:ascii="Arial" w:hAnsi="Arial" w:cs="Arial"/>
                <w:color w:val="002060"/>
                <w:sz w:val="22"/>
                <w:szCs w:val="22"/>
              </w:rPr>
              <w:t>Leverndale</w:t>
            </w:r>
            <w:proofErr w:type="spellEnd"/>
            <w:r w:rsidRPr="00F77F04">
              <w:rPr>
                <w:rFonts w:ascii="Arial" w:hAnsi="Arial" w:cs="Arial"/>
                <w:color w:val="002060"/>
                <w:sz w:val="22"/>
                <w:szCs w:val="22"/>
              </w:rPr>
              <w:t xml:space="preserve">/Various locations </w:t>
            </w:r>
          </w:p>
          <w:p w14:paraId="0C5696A3" w14:textId="77777777" w:rsidR="00F77F04" w:rsidRPr="00F77F04" w:rsidRDefault="00F77F04" w:rsidP="00F77F04">
            <w:pPr>
              <w:rPr>
                <w:rFonts w:ascii="Arial" w:hAnsi="Arial" w:cs="Arial"/>
                <w:color w:val="002060"/>
                <w:sz w:val="22"/>
                <w:szCs w:val="22"/>
              </w:rPr>
            </w:pPr>
          </w:p>
          <w:p w14:paraId="70DDA941"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Eastvale Resource Centre</w:t>
            </w:r>
          </w:p>
        </w:tc>
        <w:tc>
          <w:tcPr>
            <w:tcW w:w="3714" w:type="dxa"/>
          </w:tcPr>
          <w:p w14:paraId="02B30BBE" w14:textId="77777777" w:rsidR="00F77F04" w:rsidRPr="00F77F04" w:rsidRDefault="00F77F04" w:rsidP="00F77F04">
            <w:pPr>
              <w:rPr>
                <w:rFonts w:ascii="Arial" w:hAnsi="Arial" w:cs="Arial"/>
                <w:color w:val="002060"/>
                <w:sz w:val="22"/>
                <w:szCs w:val="22"/>
              </w:rPr>
            </w:pPr>
          </w:p>
          <w:p w14:paraId="29D62582" w14:textId="77777777" w:rsidR="00F77F04" w:rsidRPr="00F77F04" w:rsidRDefault="00F77F04" w:rsidP="00F77F04">
            <w:pPr>
              <w:rPr>
                <w:rFonts w:ascii="Arial" w:hAnsi="Arial" w:cs="Arial"/>
                <w:color w:val="002060"/>
                <w:sz w:val="22"/>
                <w:szCs w:val="22"/>
              </w:rPr>
            </w:pPr>
          </w:p>
          <w:p w14:paraId="1769A986"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Supporting Professional Activities 0.5/Admin 0.5</w:t>
            </w:r>
          </w:p>
          <w:p w14:paraId="4B993420" w14:textId="77777777" w:rsidR="00F77F04" w:rsidRPr="00F77F04" w:rsidRDefault="00F77F04" w:rsidP="00F77F04">
            <w:pPr>
              <w:rPr>
                <w:rFonts w:ascii="Arial" w:hAnsi="Arial" w:cs="Arial"/>
                <w:color w:val="002060"/>
                <w:sz w:val="22"/>
                <w:szCs w:val="22"/>
              </w:rPr>
            </w:pPr>
          </w:p>
          <w:p w14:paraId="4F717D2D"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Outpatient Clinic</w:t>
            </w:r>
          </w:p>
          <w:p w14:paraId="4FDC011C" w14:textId="77777777" w:rsidR="00F77F04" w:rsidRPr="00F77F04" w:rsidRDefault="00F77F04" w:rsidP="00F77F04">
            <w:pPr>
              <w:rPr>
                <w:rFonts w:ascii="Arial" w:hAnsi="Arial" w:cs="Arial"/>
                <w:color w:val="002060"/>
                <w:sz w:val="22"/>
                <w:szCs w:val="22"/>
              </w:rPr>
            </w:pPr>
          </w:p>
        </w:tc>
      </w:tr>
      <w:tr w:rsidR="00F77F04" w:rsidRPr="00F77F04" w14:paraId="222A86E8" w14:textId="77777777" w:rsidTr="003F3DB6">
        <w:tc>
          <w:tcPr>
            <w:tcW w:w="1908" w:type="dxa"/>
          </w:tcPr>
          <w:p w14:paraId="5AFB81AB" w14:textId="77777777" w:rsidR="00F77F04" w:rsidRPr="00F77F04" w:rsidRDefault="00F77F04" w:rsidP="00F77F04">
            <w:pPr>
              <w:rPr>
                <w:rFonts w:ascii="Arial" w:hAnsi="Arial" w:cs="Arial"/>
                <w:color w:val="002060"/>
                <w:sz w:val="22"/>
                <w:szCs w:val="22"/>
              </w:rPr>
            </w:pPr>
          </w:p>
          <w:p w14:paraId="7DAA7155" w14:textId="77777777" w:rsidR="00F77F04" w:rsidRPr="00F77F04" w:rsidRDefault="00F77F04" w:rsidP="00F77F04">
            <w:pPr>
              <w:rPr>
                <w:rFonts w:ascii="Arial" w:hAnsi="Arial" w:cs="Arial"/>
                <w:b/>
                <w:color w:val="002060"/>
                <w:sz w:val="22"/>
                <w:szCs w:val="22"/>
              </w:rPr>
            </w:pPr>
            <w:r w:rsidRPr="00F77F04">
              <w:rPr>
                <w:rFonts w:ascii="Arial" w:hAnsi="Arial" w:cs="Arial"/>
                <w:b/>
                <w:color w:val="002060"/>
                <w:sz w:val="22"/>
                <w:szCs w:val="22"/>
              </w:rPr>
              <w:t>Friday</w:t>
            </w:r>
          </w:p>
          <w:p w14:paraId="0ECABF85"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am</w:t>
            </w:r>
          </w:p>
          <w:p w14:paraId="13220BB0" w14:textId="77777777" w:rsidR="00F77F04" w:rsidRPr="00F77F04" w:rsidRDefault="00F77F04" w:rsidP="00F77F04">
            <w:pPr>
              <w:rPr>
                <w:rFonts w:ascii="Arial" w:hAnsi="Arial" w:cs="Arial"/>
                <w:color w:val="002060"/>
                <w:sz w:val="22"/>
                <w:szCs w:val="22"/>
              </w:rPr>
            </w:pPr>
          </w:p>
          <w:p w14:paraId="1C272586" w14:textId="77777777" w:rsidR="00F77F04" w:rsidRPr="00F77F04" w:rsidRDefault="00F77F04" w:rsidP="00F77F04">
            <w:pPr>
              <w:rPr>
                <w:rFonts w:ascii="Arial" w:hAnsi="Arial" w:cs="Arial"/>
                <w:color w:val="002060"/>
                <w:sz w:val="22"/>
                <w:szCs w:val="22"/>
              </w:rPr>
            </w:pPr>
            <w:r w:rsidRPr="00F77F04">
              <w:rPr>
                <w:rFonts w:ascii="Arial" w:hAnsi="Arial" w:cs="Arial"/>
                <w:color w:val="002060"/>
                <w:sz w:val="22"/>
                <w:szCs w:val="22"/>
              </w:rPr>
              <w:t>pm</w:t>
            </w:r>
          </w:p>
          <w:p w14:paraId="24D73D34" w14:textId="77777777" w:rsidR="00F77F04" w:rsidRPr="00F77F04" w:rsidRDefault="00F77F04" w:rsidP="00F77F04">
            <w:pPr>
              <w:rPr>
                <w:rFonts w:ascii="Arial" w:hAnsi="Arial" w:cs="Arial"/>
                <w:color w:val="002060"/>
                <w:sz w:val="22"/>
                <w:szCs w:val="22"/>
              </w:rPr>
            </w:pPr>
          </w:p>
        </w:tc>
        <w:tc>
          <w:tcPr>
            <w:tcW w:w="3240" w:type="dxa"/>
          </w:tcPr>
          <w:p w14:paraId="7053BE38" w14:textId="77777777" w:rsidR="00F77F04" w:rsidRPr="00F77F04" w:rsidRDefault="00F77F04" w:rsidP="00F77F04">
            <w:pPr>
              <w:rPr>
                <w:rFonts w:ascii="Arial" w:hAnsi="Arial" w:cs="Arial"/>
                <w:color w:val="002060"/>
                <w:sz w:val="22"/>
                <w:szCs w:val="22"/>
              </w:rPr>
            </w:pPr>
          </w:p>
          <w:p w14:paraId="57B54B60" w14:textId="77777777" w:rsidR="00F77F04" w:rsidRPr="00F77F04" w:rsidRDefault="00F77F04" w:rsidP="00F77F04">
            <w:pPr>
              <w:rPr>
                <w:rFonts w:ascii="Arial" w:hAnsi="Arial" w:cs="Arial"/>
                <w:color w:val="002060"/>
                <w:sz w:val="22"/>
                <w:szCs w:val="22"/>
              </w:rPr>
            </w:pPr>
          </w:p>
          <w:p w14:paraId="61198467" w14:textId="77777777" w:rsidR="00F77F04" w:rsidRPr="00F77F04" w:rsidRDefault="00F77F04" w:rsidP="00F77F04">
            <w:pPr>
              <w:rPr>
                <w:rFonts w:ascii="Arial" w:hAnsi="Arial" w:cs="Arial"/>
                <w:color w:val="002060"/>
                <w:sz w:val="22"/>
                <w:szCs w:val="22"/>
              </w:rPr>
            </w:pPr>
          </w:p>
          <w:p w14:paraId="2AF95E27" w14:textId="77777777" w:rsidR="00F77F04" w:rsidRPr="00F77F04" w:rsidRDefault="00F77F04" w:rsidP="00F77F04">
            <w:pPr>
              <w:rPr>
                <w:rFonts w:ascii="Arial" w:hAnsi="Arial" w:cs="Arial"/>
                <w:color w:val="002060"/>
                <w:sz w:val="22"/>
                <w:szCs w:val="22"/>
              </w:rPr>
            </w:pPr>
          </w:p>
        </w:tc>
        <w:tc>
          <w:tcPr>
            <w:tcW w:w="3714" w:type="dxa"/>
          </w:tcPr>
          <w:p w14:paraId="3B9DC5E0" w14:textId="77777777" w:rsidR="00F77F04" w:rsidRPr="00F77F04" w:rsidRDefault="00F77F04" w:rsidP="00F77F04">
            <w:pPr>
              <w:rPr>
                <w:rFonts w:ascii="Arial" w:hAnsi="Arial" w:cs="Arial"/>
                <w:color w:val="002060"/>
                <w:sz w:val="22"/>
                <w:szCs w:val="22"/>
              </w:rPr>
            </w:pPr>
          </w:p>
          <w:p w14:paraId="2EBCF5B2" w14:textId="77777777" w:rsidR="00F77F04" w:rsidRPr="00F77F04" w:rsidRDefault="00F77F04" w:rsidP="00F77F04">
            <w:pPr>
              <w:rPr>
                <w:rFonts w:ascii="Arial" w:hAnsi="Arial" w:cs="Arial"/>
                <w:color w:val="002060"/>
                <w:sz w:val="22"/>
                <w:szCs w:val="22"/>
              </w:rPr>
            </w:pPr>
          </w:p>
        </w:tc>
      </w:tr>
    </w:tbl>
    <w:p w14:paraId="0E52E3D7" w14:textId="77777777" w:rsidR="00F77F04" w:rsidRPr="00F77F04" w:rsidRDefault="00F77F04" w:rsidP="00F77F04">
      <w:pPr>
        <w:ind w:left="2160" w:firstLine="720"/>
        <w:rPr>
          <w:rFonts w:ascii="Arial" w:hAnsi="Arial" w:cs="Arial"/>
          <w:b/>
          <w:color w:val="002060"/>
          <w:sz w:val="22"/>
          <w:szCs w:val="22"/>
        </w:rPr>
      </w:pPr>
    </w:p>
    <w:p w14:paraId="15FDCF70" w14:textId="251AC060" w:rsidR="00F77F04" w:rsidRPr="00F77F04" w:rsidRDefault="00F77F04" w:rsidP="00F77F04">
      <w:pPr>
        <w:rPr>
          <w:rFonts w:ascii="Arial" w:hAnsi="Arial" w:cs="Arial"/>
          <w:b/>
          <w:color w:val="002060"/>
          <w:sz w:val="22"/>
          <w:szCs w:val="22"/>
        </w:rPr>
      </w:pPr>
      <w:r w:rsidRPr="00F77F04">
        <w:rPr>
          <w:rFonts w:ascii="Arial" w:hAnsi="Arial" w:cs="Arial"/>
          <w:b/>
          <w:color w:val="002060"/>
          <w:sz w:val="22"/>
          <w:szCs w:val="22"/>
        </w:rPr>
        <w:t>Person Specification</w:t>
      </w:r>
    </w:p>
    <w:p w14:paraId="6B4BDB70" w14:textId="77777777" w:rsidR="00F77F04" w:rsidRPr="00F77F04" w:rsidRDefault="00F77F04" w:rsidP="00F77F04">
      <w:pPr>
        <w:rPr>
          <w:rFonts w:ascii="Arial" w:hAnsi="Arial" w:cs="Arial"/>
          <w:b/>
          <w:bCs/>
          <w:color w:val="002060"/>
          <w:sz w:val="22"/>
          <w:szCs w:val="22"/>
          <w:u w:val="single"/>
        </w:rPr>
      </w:pPr>
    </w:p>
    <w:p w14:paraId="582E4695" w14:textId="77777777" w:rsidR="00F77F04" w:rsidRPr="00F77F04" w:rsidRDefault="00F77F04" w:rsidP="00F77F04">
      <w:pPr>
        <w:rPr>
          <w:rFonts w:ascii="Arial" w:hAnsi="Arial" w:cs="Arial"/>
          <w:color w:val="002060"/>
          <w:sz w:val="22"/>
          <w:szCs w:val="22"/>
        </w:rPr>
      </w:pPr>
      <w:r w:rsidRPr="00F77F04">
        <w:rPr>
          <w:rFonts w:ascii="Arial" w:hAnsi="Arial" w:cs="Arial"/>
          <w:b/>
          <w:bCs/>
          <w:color w:val="002060"/>
          <w:sz w:val="22"/>
          <w:szCs w:val="22"/>
          <w:u w:val="single"/>
        </w:rPr>
        <w:t>QUALITIES REQUIRED</w:t>
      </w:r>
    </w:p>
    <w:p w14:paraId="02569561" w14:textId="77777777" w:rsidR="00F77F04" w:rsidRPr="00F77F04" w:rsidRDefault="00F77F04" w:rsidP="00F77F04">
      <w:pPr>
        <w:rPr>
          <w:rFonts w:ascii="Arial" w:hAnsi="Arial" w:cs="Arial"/>
          <w:color w:val="002060"/>
          <w:sz w:val="22"/>
          <w:szCs w:val="22"/>
        </w:rPr>
      </w:pPr>
    </w:p>
    <w:p w14:paraId="4EAD5625" w14:textId="77777777" w:rsidR="00F77F04" w:rsidRPr="00F77F04" w:rsidRDefault="00F77F04" w:rsidP="00F77F04">
      <w:pPr>
        <w:rPr>
          <w:rFonts w:ascii="Arial" w:hAnsi="Arial" w:cs="Arial"/>
          <w:color w:val="002060"/>
          <w:sz w:val="22"/>
          <w:szCs w:val="22"/>
        </w:rPr>
      </w:pPr>
      <w:r w:rsidRPr="00F77F04">
        <w:rPr>
          <w:rFonts w:ascii="Arial" w:hAnsi="Arial" w:cs="Arial"/>
          <w:b/>
          <w:bCs/>
          <w:color w:val="002060"/>
          <w:sz w:val="22"/>
          <w:szCs w:val="22"/>
          <w:u w:val="single"/>
        </w:rPr>
        <w:t>Essential</w:t>
      </w:r>
    </w:p>
    <w:p w14:paraId="6ACEB437" w14:textId="77777777" w:rsidR="00F77F04" w:rsidRPr="00F77F04" w:rsidRDefault="00F77F04" w:rsidP="00F77F04">
      <w:pPr>
        <w:rPr>
          <w:rFonts w:ascii="Arial" w:hAnsi="Arial" w:cs="Arial"/>
          <w:color w:val="002060"/>
          <w:sz w:val="22"/>
          <w:szCs w:val="22"/>
        </w:rPr>
      </w:pPr>
    </w:p>
    <w:p w14:paraId="16E48C9B" w14:textId="7D6DE09A" w:rsidR="00F77F04" w:rsidRPr="00F77F04" w:rsidRDefault="00F77F04" w:rsidP="00F77F04">
      <w:pPr>
        <w:numPr>
          <w:ilvl w:val="0"/>
          <w:numId w:val="35"/>
        </w:numPr>
        <w:rPr>
          <w:rFonts w:ascii="Arial" w:hAnsi="Arial" w:cs="Arial"/>
          <w:color w:val="002060"/>
          <w:sz w:val="22"/>
          <w:szCs w:val="22"/>
        </w:rPr>
      </w:pPr>
      <w:r w:rsidRPr="00F77F04">
        <w:rPr>
          <w:rStyle w:val="normalchar"/>
          <w:rFonts w:ascii="Arial" w:hAnsi="Arial" w:cs="Arial"/>
          <w:color w:val="002060"/>
          <w:sz w:val="22"/>
          <w:szCs w:val="22"/>
        </w:rPr>
        <w:t xml:space="preserve">Applicants must have full GMC registration, a licence to practice and be eligible for inclusion in the GMC Specialist Register. Those trained in the UK should have evidence of higher specialist training leading to a CCT in General Adult Psychiatry </w:t>
      </w:r>
      <w:r w:rsidRPr="00F77F04">
        <w:rPr>
          <w:rStyle w:val="normalchar"/>
          <w:rFonts w:ascii="Arial" w:hAnsi="Arial" w:cs="Arial"/>
          <w:color w:val="002060"/>
          <w:sz w:val="22"/>
          <w:szCs w:val="22"/>
        </w:rPr>
        <w:t>o</w:t>
      </w:r>
      <w:r w:rsidRPr="00F77F04">
        <w:rPr>
          <w:rStyle w:val="normalchar"/>
          <w:rFonts w:ascii="Arial" w:hAnsi="Arial" w:cs="Arial"/>
          <w:color w:val="002060"/>
          <w:sz w:val="22"/>
          <w:szCs w:val="22"/>
        </w:rPr>
        <w:t>r be within 6 months of confirmed entry from the date of interview. Non-UK applicants must demonstrate equivalent training. </w:t>
      </w:r>
    </w:p>
    <w:p w14:paraId="58F2DC11" w14:textId="77777777" w:rsidR="00F77F04" w:rsidRPr="00F77F04" w:rsidRDefault="00F77F04" w:rsidP="00F77F04">
      <w:pPr>
        <w:numPr>
          <w:ilvl w:val="0"/>
          <w:numId w:val="35"/>
        </w:numPr>
        <w:rPr>
          <w:rFonts w:ascii="Arial" w:hAnsi="Arial" w:cs="Arial"/>
          <w:color w:val="002060"/>
          <w:sz w:val="22"/>
          <w:szCs w:val="22"/>
        </w:rPr>
      </w:pPr>
      <w:proofErr w:type="spellStart"/>
      <w:r w:rsidRPr="00F77F04">
        <w:rPr>
          <w:rFonts w:ascii="Arial" w:hAnsi="Arial" w:cs="Arial"/>
          <w:color w:val="002060"/>
          <w:sz w:val="22"/>
          <w:szCs w:val="22"/>
        </w:rPr>
        <w:t>MRCPsych</w:t>
      </w:r>
      <w:proofErr w:type="spellEnd"/>
      <w:r w:rsidRPr="00F77F04">
        <w:rPr>
          <w:rFonts w:ascii="Arial" w:hAnsi="Arial" w:cs="Arial"/>
          <w:color w:val="002060"/>
          <w:sz w:val="22"/>
          <w:szCs w:val="22"/>
        </w:rPr>
        <w:t xml:space="preserve"> or equivalent.</w:t>
      </w:r>
    </w:p>
    <w:p w14:paraId="77F15622" w14:textId="77777777" w:rsidR="00F77F04" w:rsidRPr="00F77F04" w:rsidRDefault="00F77F04" w:rsidP="00F77F04">
      <w:pPr>
        <w:numPr>
          <w:ilvl w:val="0"/>
          <w:numId w:val="35"/>
        </w:numPr>
        <w:rPr>
          <w:rFonts w:ascii="Arial" w:hAnsi="Arial" w:cs="Arial"/>
          <w:color w:val="002060"/>
          <w:sz w:val="22"/>
          <w:szCs w:val="22"/>
        </w:rPr>
      </w:pPr>
      <w:r w:rsidRPr="00F77F04">
        <w:rPr>
          <w:rFonts w:ascii="Arial" w:hAnsi="Arial" w:cs="Arial"/>
          <w:color w:val="002060"/>
          <w:sz w:val="22"/>
          <w:szCs w:val="22"/>
        </w:rPr>
        <w:t xml:space="preserve">An ability to interact professionally with colleagues, </w:t>
      </w:r>
      <w:proofErr w:type="gramStart"/>
      <w:r w:rsidRPr="00F77F04">
        <w:rPr>
          <w:rFonts w:ascii="Arial" w:hAnsi="Arial" w:cs="Arial"/>
          <w:color w:val="002060"/>
          <w:sz w:val="22"/>
          <w:szCs w:val="22"/>
        </w:rPr>
        <w:t>patients</w:t>
      </w:r>
      <w:proofErr w:type="gramEnd"/>
      <w:r w:rsidRPr="00F77F04">
        <w:rPr>
          <w:rFonts w:ascii="Arial" w:hAnsi="Arial" w:cs="Arial"/>
          <w:color w:val="002060"/>
          <w:sz w:val="22"/>
          <w:szCs w:val="22"/>
        </w:rPr>
        <w:t xml:space="preserve"> and carers.</w:t>
      </w:r>
    </w:p>
    <w:p w14:paraId="00824E04" w14:textId="77777777" w:rsidR="00F77F04" w:rsidRPr="00F77F04" w:rsidRDefault="00F77F04" w:rsidP="00F77F04">
      <w:pPr>
        <w:numPr>
          <w:ilvl w:val="0"/>
          <w:numId w:val="35"/>
        </w:numPr>
        <w:rPr>
          <w:rFonts w:ascii="Arial" w:hAnsi="Arial" w:cs="Arial"/>
          <w:color w:val="002060"/>
          <w:sz w:val="22"/>
          <w:szCs w:val="22"/>
        </w:rPr>
      </w:pPr>
      <w:r w:rsidRPr="00F77F04">
        <w:rPr>
          <w:rFonts w:ascii="Arial" w:hAnsi="Arial" w:cs="Arial"/>
          <w:color w:val="002060"/>
          <w:sz w:val="22"/>
          <w:szCs w:val="22"/>
        </w:rPr>
        <w:t>A commitment to and working knowledge of multi-disciplinary working.</w:t>
      </w:r>
    </w:p>
    <w:p w14:paraId="21F7A614" w14:textId="77777777" w:rsidR="00F77F04" w:rsidRPr="00F77F04" w:rsidRDefault="00F77F04" w:rsidP="00F77F04">
      <w:pPr>
        <w:numPr>
          <w:ilvl w:val="0"/>
          <w:numId w:val="35"/>
        </w:numPr>
        <w:rPr>
          <w:rFonts w:ascii="Arial" w:hAnsi="Arial" w:cs="Arial"/>
          <w:color w:val="002060"/>
          <w:sz w:val="22"/>
          <w:szCs w:val="22"/>
        </w:rPr>
      </w:pPr>
      <w:r w:rsidRPr="00F77F04">
        <w:rPr>
          <w:rFonts w:ascii="Arial" w:hAnsi="Arial" w:cs="Arial"/>
          <w:color w:val="002060"/>
          <w:sz w:val="22"/>
          <w:szCs w:val="22"/>
        </w:rPr>
        <w:t xml:space="preserve">A commitment to ensuring the delivery of high quality mental health services at a local </w:t>
      </w:r>
      <w:proofErr w:type="gramStart"/>
      <w:r w:rsidRPr="00F77F04">
        <w:rPr>
          <w:rFonts w:ascii="Arial" w:hAnsi="Arial" w:cs="Arial"/>
          <w:color w:val="002060"/>
          <w:sz w:val="22"/>
          <w:szCs w:val="22"/>
        </w:rPr>
        <w:t>( CMHT</w:t>
      </w:r>
      <w:proofErr w:type="gramEnd"/>
      <w:r w:rsidRPr="00F77F04">
        <w:rPr>
          <w:rFonts w:ascii="Arial" w:hAnsi="Arial" w:cs="Arial"/>
          <w:color w:val="002060"/>
          <w:sz w:val="22"/>
          <w:szCs w:val="22"/>
        </w:rPr>
        <w:t xml:space="preserve"> ) and possibly area level</w:t>
      </w:r>
    </w:p>
    <w:p w14:paraId="34AB10B4" w14:textId="77777777" w:rsidR="00F77F04" w:rsidRPr="00F77F04" w:rsidRDefault="00F77F04" w:rsidP="00F77F04">
      <w:pPr>
        <w:numPr>
          <w:ilvl w:val="0"/>
          <w:numId w:val="35"/>
        </w:numPr>
        <w:rPr>
          <w:rFonts w:ascii="Arial" w:hAnsi="Arial" w:cs="Arial"/>
          <w:color w:val="002060"/>
          <w:sz w:val="22"/>
          <w:szCs w:val="22"/>
        </w:rPr>
      </w:pPr>
      <w:r w:rsidRPr="00F77F04">
        <w:rPr>
          <w:rFonts w:ascii="Arial" w:hAnsi="Arial" w:cs="Arial"/>
          <w:color w:val="002060"/>
          <w:sz w:val="22"/>
          <w:szCs w:val="22"/>
        </w:rPr>
        <w:t xml:space="preserve">Knowledge of current issues in General Adult psychiatry. </w:t>
      </w:r>
    </w:p>
    <w:p w14:paraId="21AC9AA7" w14:textId="77777777" w:rsidR="00F77F04" w:rsidRPr="00F77F04" w:rsidRDefault="00F77F04" w:rsidP="00F77F04">
      <w:pPr>
        <w:numPr>
          <w:ilvl w:val="0"/>
          <w:numId w:val="35"/>
        </w:numPr>
        <w:rPr>
          <w:rFonts w:ascii="Arial" w:hAnsi="Arial" w:cs="Arial"/>
          <w:color w:val="002060"/>
          <w:sz w:val="22"/>
          <w:szCs w:val="22"/>
        </w:rPr>
      </w:pPr>
      <w:r w:rsidRPr="00F77F04">
        <w:rPr>
          <w:rFonts w:ascii="Arial" w:hAnsi="Arial" w:cs="Arial"/>
          <w:color w:val="002060"/>
          <w:sz w:val="22"/>
          <w:szCs w:val="22"/>
        </w:rPr>
        <w:t>Experience of working in a community mental health setting</w:t>
      </w:r>
    </w:p>
    <w:p w14:paraId="75B5BEE9" w14:textId="77777777" w:rsidR="00F77F04" w:rsidRPr="00F77F04" w:rsidRDefault="00F77F04" w:rsidP="00F77F04">
      <w:pPr>
        <w:numPr>
          <w:ilvl w:val="0"/>
          <w:numId w:val="35"/>
        </w:numPr>
        <w:rPr>
          <w:rFonts w:ascii="Arial" w:hAnsi="Arial" w:cs="Arial"/>
          <w:color w:val="002060"/>
          <w:sz w:val="22"/>
          <w:szCs w:val="22"/>
        </w:rPr>
      </w:pPr>
      <w:r w:rsidRPr="00F77F04">
        <w:rPr>
          <w:rFonts w:ascii="Arial" w:hAnsi="Arial" w:cs="Arial"/>
          <w:color w:val="002060"/>
          <w:sz w:val="22"/>
          <w:szCs w:val="22"/>
        </w:rPr>
        <w:t>Section 22 approval or be eligible for section 22 training and approval.</w:t>
      </w:r>
    </w:p>
    <w:p w14:paraId="5869E8B7" w14:textId="77777777" w:rsidR="00F77F04" w:rsidRPr="00F77F04" w:rsidRDefault="00F77F04" w:rsidP="00F77F04">
      <w:pPr>
        <w:rPr>
          <w:rFonts w:ascii="Arial" w:hAnsi="Arial" w:cs="Arial"/>
          <w:color w:val="002060"/>
          <w:sz w:val="22"/>
          <w:szCs w:val="22"/>
        </w:rPr>
      </w:pPr>
    </w:p>
    <w:p w14:paraId="7211A4A5" w14:textId="77777777" w:rsidR="00F77F04" w:rsidRPr="00F77F04" w:rsidRDefault="00F77F04" w:rsidP="00F77F04">
      <w:pPr>
        <w:rPr>
          <w:rFonts w:ascii="Arial" w:hAnsi="Arial" w:cs="Arial"/>
          <w:b/>
          <w:bCs/>
          <w:color w:val="002060"/>
          <w:sz w:val="22"/>
          <w:szCs w:val="22"/>
          <w:u w:val="single"/>
        </w:rPr>
      </w:pPr>
      <w:r w:rsidRPr="00F77F04">
        <w:rPr>
          <w:rFonts w:ascii="Arial" w:hAnsi="Arial" w:cs="Arial"/>
          <w:b/>
          <w:bCs/>
          <w:color w:val="002060"/>
          <w:sz w:val="22"/>
          <w:szCs w:val="22"/>
          <w:u w:val="single"/>
        </w:rPr>
        <w:t>Desirable</w:t>
      </w:r>
    </w:p>
    <w:p w14:paraId="02D518AE" w14:textId="77777777" w:rsidR="00F77F04" w:rsidRPr="00F77F04" w:rsidRDefault="00F77F04" w:rsidP="00F77F04">
      <w:pPr>
        <w:rPr>
          <w:rFonts w:ascii="Arial" w:hAnsi="Arial" w:cs="Arial"/>
          <w:color w:val="002060"/>
          <w:sz w:val="22"/>
          <w:szCs w:val="22"/>
        </w:rPr>
      </w:pPr>
    </w:p>
    <w:p w14:paraId="44206FA0" w14:textId="77777777" w:rsidR="00F77F04" w:rsidRPr="00F77F04" w:rsidRDefault="00F77F04" w:rsidP="00F77F04">
      <w:pPr>
        <w:numPr>
          <w:ilvl w:val="0"/>
          <w:numId w:val="36"/>
        </w:numPr>
        <w:rPr>
          <w:rFonts w:ascii="Arial" w:hAnsi="Arial" w:cs="Arial"/>
          <w:color w:val="002060"/>
          <w:sz w:val="22"/>
          <w:szCs w:val="22"/>
        </w:rPr>
      </w:pPr>
      <w:r w:rsidRPr="00F77F04">
        <w:rPr>
          <w:rFonts w:ascii="Arial" w:hAnsi="Arial" w:cs="Arial"/>
          <w:color w:val="002060"/>
          <w:sz w:val="22"/>
          <w:szCs w:val="22"/>
        </w:rPr>
        <w:t>Comprehensive experience of the practical use of mental health legislation.</w:t>
      </w:r>
    </w:p>
    <w:p w14:paraId="2B67319C" w14:textId="77777777" w:rsidR="00F77F04" w:rsidRPr="00F77F04" w:rsidRDefault="00F77F04" w:rsidP="00F77F04">
      <w:pPr>
        <w:numPr>
          <w:ilvl w:val="0"/>
          <w:numId w:val="36"/>
        </w:numPr>
        <w:rPr>
          <w:rFonts w:ascii="Arial" w:hAnsi="Arial" w:cs="Arial"/>
          <w:color w:val="002060"/>
          <w:sz w:val="22"/>
          <w:szCs w:val="22"/>
        </w:rPr>
      </w:pPr>
      <w:r w:rsidRPr="00F77F04">
        <w:rPr>
          <w:rFonts w:ascii="Arial" w:hAnsi="Arial" w:cs="Arial"/>
          <w:color w:val="002060"/>
          <w:sz w:val="22"/>
          <w:szCs w:val="22"/>
        </w:rPr>
        <w:lastRenderedPageBreak/>
        <w:t xml:space="preserve">Able to demonstrate experience in leadership and </w:t>
      </w:r>
      <w:proofErr w:type="gramStart"/>
      <w:r w:rsidRPr="00F77F04">
        <w:rPr>
          <w:rFonts w:ascii="Arial" w:hAnsi="Arial" w:cs="Arial"/>
          <w:color w:val="002060"/>
          <w:sz w:val="22"/>
          <w:szCs w:val="22"/>
        </w:rPr>
        <w:t>management  within</w:t>
      </w:r>
      <w:proofErr w:type="gramEnd"/>
      <w:r w:rsidRPr="00F77F04">
        <w:rPr>
          <w:rFonts w:ascii="Arial" w:hAnsi="Arial" w:cs="Arial"/>
          <w:color w:val="002060"/>
          <w:sz w:val="22"/>
          <w:szCs w:val="22"/>
        </w:rPr>
        <w:t xml:space="preserve"> CMHT and inpatient settings</w:t>
      </w:r>
    </w:p>
    <w:p w14:paraId="30E6E80B" w14:textId="77777777" w:rsidR="00F77F04" w:rsidRPr="00F77F04" w:rsidRDefault="00F77F04" w:rsidP="00F77F04">
      <w:pPr>
        <w:numPr>
          <w:ilvl w:val="0"/>
          <w:numId w:val="36"/>
        </w:numPr>
        <w:rPr>
          <w:rFonts w:ascii="Arial" w:hAnsi="Arial" w:cs="Arial"/>
          <w:color w:val="002060"/>
          <w:sz w:val="22"/>
          <w:szCs w:val="22"/>
        </w:rPr>
      </w:pPr>
      <w:r w:rsidRPr="00F77F04">
        <w:rPr>
          <w:rFonts w:ascii="Arial" w:hAnsi="Arial" w:cs="Arial"/>
          <w:color w:val="002060"/>
          <w:sz w:val="22"/>
          <w:szCs w:val="22"/>
        </w:rPr>
        <w:t>Experience of patient safety/quality improvement work/projects</w:t>
      </w:r>
    </w:p>
    <w:p w14:paraId="2560B495" w14:textId="77777777" w:rsidR="00F77F04" w:rsidRPr="00F77F04" w:rsidRDefault="00F77F04" w:rsidP="00F77F04">
      <w:pPr>
        <w:numPr>
          <w:ilvl w:val="0"/>
          <w:numId w:val="36"/>
        </w:numPr>
        <w:rPr>
          <w:rFonts w:ascii="Arial" w:hAnsi="Arial" w:cs="Arial"/>
          <w:color w:val="002060"/>
          <w:sz w:val="22"/>
          <w:szCs w:val="22"/>
        </w:rPr>
      </w:pPr>
      <w:r w:rsidRPr="00F77F04">
        <w:rPr>
          <w:rFonts w:ascii="Arial" w:hAnsi="Arial" w:cs="Arial"/>
          <w:color w:val="002060"/>
          <w:sz w:val="22"/>
          <w:szCs w:val="22"/>
        </w:rPr>
        <w:t>Experience in providing teaching at undergraduate or postgraduate level.</w:t>
      </w:r>
    </w:p>
    <w:p w14:paraId="09FC6FA8" w14:textId="77777777" w:rsidR="00F77F04" w:rsidRPr="00F77F04" w:rsidRDefault="00F77F04" w:rsidP="00F77F04">
      <w:pPr>
        <w:numPr>
          <w:ilvl w:val="0"/>
          <w:numId w:val="36"/>
        </w:numPr>
        <w:rPr>
          <w:rFonts w:ascii="Arial" w:hAnsi="Arial" w:cs="Arial"/>
          <w:color w:val="002060"/>
          <w:sz w:val="22"/>
          <w:szCs w:val="22"/>
        </w:rPr>
      </w:pPr>
      <w:r w:rsidRPr="00F77F04">
        <w:rPr>
          <w:rFonts w:ascii="Arial" w:hAnsi="Arial" w:cs="Arial"/>
          <w:color w:val="002060"/>
          <w:sz w:val="22"/>
          <w:szCs w:val="22"/>
        </w:rPr>
        <w:t>Experience or training in a relevant therapeutic modality.</w:t>
      </w:r>
    </w:p>
    <w:p w14:paraId="345423FF" w14:textId="77777777" w:rsidR="00F77F04" w:rsidRPr="00F77F04" w:rsidRDefault="00F77F04" w:rsidP="00F77F04">
      <w:pPr>
        <w:numPr>
          <w:ilvl w:val="0"/>
          <w:numId w:val="36"/>
        </w:numPr>
        <w:rPr>
          <w:rFonts w:ascii="Arial" w:hAnsi="Arial" w:cs="Arial"/>
          <w:color w:val="002060"/>
          <w:sz w:val="22"/>
          <w:szCs w:val="22"/>
        </w:rPr>
      </w:pPr>
      <w:r w:rsidRPr="00F77F04">
        <w:rPr>
          <w:rFonts w:ascii="Arial" w:hAnsi="Arial" w:cs="Arial"/>
          <w:color w:val="002060"/>
          <w:sz w:val="22"/>
          <w:szCs w:val="22"/>
        </w:rPr>
        <w:t>Publications in the medical literature and/or presentations at Royal College or similar events.</w:t>
      </w:r>
    </w:p>
    <w:p w14:paraId="1AF5CEAC" w14:textId="77777777" w:rsidR="00F77F04" w:rsidRPr="00F77F04" w:rsidRDefault="00F77F04" w:rsidP="00F77F04">
      <w:pPr>
        <w:numPr>
          <w:ilvl w:val="0"/>
          <w:numId w:val="36"/>
        </w:numPr>
        <w:rPr>
          <w:rFonts w:ascii="Arial" w:hAnsi="Arial" w:cs="Arial"/>
          <w:color w:val="002060"/>
          <w:sz w:val="22"/>
          <w:szCs w:val="22"/>
        </w:rPr>
      </w:pPr>
      <w:r w:rsidRPr="00F77F04">
        <w:rPr>
          <w:rFonts w:ascii="Arial" w:hAnsi="Arial" w:cs="Arial"/>
          <w:color w:val="002060"/>
          <w:sz w:val="22"/>
          <w:szCs w:val="22"/>
        </w:rPr>
        <w:t>UK driving licence</w:t>
      </w:r>
    </w:p>
    <w:p w14:paraId="527907E5" w14:textId="77777777" w:rsidR="008502BD" w:rsidRPr="008A52ED" w:rsidRDefault="008502BD" w:rsidP="00067415">
      <w:pPr>
        <w:rPr>
          <w:rFonts w:ascii="Arial" w:hAnsi="Arial" w:cs="Arial"/>
          <w:b/>
          <w:bCs/>
          <w:color w:val="002060"/>
        </w:rPr>
      </w:pPr>
    </w:p>
    <w:p w14:paraId="49A4EA4F" w14:textId="77777777" w:rsidR="00D46228" w:rsidRDefault="00D46228" w:rsidP="00791C81">
      <w:pPr>
        <w:pStyle w:val="BodyText"/>
        <w:ind w:right="-6"/>
        <w:jc w:val="both"/>
        <w:rPr>
          <w:rFonts w:ascii="Arial" w:hAnsi="Arial" w:cs="Arial"/>
          <w:b/>
          <w:bCs/>
          <w:color w:val="002060"/>
          <w:sz w:val="24"/>
          <w:szCs w:val="24"/>
        </w:rPr>
      </w:pPr>
    </w:p>
    <w:p w14:paraId="469C9396" w14:textId="77777777" w:rsidR="00D46228" w:rsidRDefault="00D46228" w:rsidP="00791C81">
      <w:pPr>
        <w:pStyle w:val="BodyText"/>
        <w:ind w:right="-6"/>
        <w:jc w:val="both"/>
        <w:rPr>
          <w:rFonts w:ascii="Arial" w:hAnsi="Arial" w:cs="Arial"/>
          <w:b/>
          <w:bCs/>
          <w:color w:val="002060"/>
          <w:sz w:val="24"/>
          <w:szCs w:val="24"/>
        </w:rPr>
      </w:pPr>
    </w:p>
    <w:p w14:paraId="6E10E433" w14:textId="77777777" w:rsidR="00D46228" w:rsidRDefault="00D46228" w:rsidP="00791C81">
      <w:pPr>
        <w:pStyle w:val="BodyText"/>
        <w:ind w:right="-6"/>
        <w:jc w:val="both"/>
        <w:rPr>
          <w:rFonts w:ascii="Arial" w:hAnsi="Arial" w:cs="Arial"/>
          <w:b/>
          <w:bCs/>
          <w:color w:val="002060"/>
          <w:sz w:val="24"/>
          <w:szCs w:val="24"/>
        </w:rPr>
      </w:pPr>
    </w:p>
    <w:p w14:paraId="013B73D3" w14:textId="77777777" w:rsidR="00D46228" w:rsidRDefault="00D46228" w:rsidP="00791C81">
      <w:pPr>
        <w:pStyle w:val="BodyText"/>
        <w:ind w:right="-6"/>
        <w:jc w:val="both"/>
        <w:rPr>
          <w:rFonts w:ascii="Arial" w:hAnsi="Arial" w:cs="Arial"/>
          <w:b/>
          <w:bCs/>
          <w:color w:val="002060"/>
          <w:sz w:val="24"/>
          <w:szCs w:val="24"/>
        </w:rPr>
      </w:pPr>
    </w:p>
    <w:p w14:paraId="34AA12A8" w14:textId="77777777" w:rsidR="00D46228" w:rsidRDefault="00D46228" w:rsidP="00791C81">
      <w:pPr>
        <w:pStyle w:val="BodyText"/>
        <w:ind w:right="-6"/>
        <w:jc w:val="both"/>
        <w:rPr>
          <w:rFonts w:ascii="Arial" w:hAnsi="Arial" w:cs="Arial"/>
          <w:b/>
          <w:bCs/>
          <w:color w:val="002060"/>
          <w:sz w:val="24"/>
          <w:szCs w:val="24"/>
        </w:rPr>
      </w:pPr>
    </w:p>
    <w:p w14:paraId="730254B3" w14:textId="77777777" w:rsidR="00D46228" w:rsidRDefault="00D46228" w:rsidP="00791C81">
      <w:pPr>
        <w:pStyle w:val="BodyText"/>
        <w:ind w:right="-6"/>
        <w:jc w:val="both"/>
        <w:rPr>
          <w:rFonts w:ascii="Arial" w:hAnsi="Arial" w:cs="Arial"/>
          <w:b/>
          <w:bCs/>
          <w:color w:val="002060"/>
          <w:sz w:val="24"/>
          <w:szCs w:val="24"/>
        </w:rPr>
      </w:pPr>
    </w:p>
    <w:p w14:paraId="10B1DB76" w14:textId="77777777" w:rsidR="00D46228" w:rsidRDefault="00D46228" w:rsidP="00791C81">
      <w:pPr>
        <w:pStyle w:val="BodyText"/>
        <w:ind w:right="-6"/>
        <w:jc w:val="both"/>
        <w:rPr>
          <w:rFonts w:ascii="Arial" w:hAnsi="Arial" w:cs="Arial"/>
          <w:b/>
          <w:bCs/>
          <w:color w:val="002060"/>
          <w:sz w:val="24"/>
          <w:szCs w:val="24"/>
        </w:rPr>
      </w:pPr>
    </w:p>
    <w:p w14:paraId="49EC0D25" w14:textId="77777777" w:rsidR="00D46228" w:rsidRDefault="00D46228" w:rsidP="00791C81">
      <w:pPr>
        <w:pStyle w:val="BodyText"/>
        <w:ind w:right="-6"/>
        <w:jc w:val="both"/>
        <w:rPr>
          <w:rFonts w:ascii="Arial" w:hAnsi="Arial" w:cs="Arial"/>
          <w:b/>
          <w:bCs/>
          <w:color w:val="002060"/>
          <w:sz w:val="24"/>
          <w:szCs w:val="24"/>
        </w:rPr>
      </w:pPr>
    </w:p>
    <w:p w14:paraId="2FA7D6D6" w14:textId="77777777" w:rsidR="00D46228" w:rsidRDefault="00D46228" w:rsidP="00791C81">
      <w:pPr>
        <w:pStyle w:val="BodyText"/>
        <w:ind w:right="-6"/>
        <w:jc w:val="both"/>
        <w:rPr>
          <w:rFonts w:ascii="Arial" w:hAnsi="Arial" w:cs="Arial"/>
          <w:b/>
          <w:bCs/>
          <w:color w:val="002060"/>
          <w:sz w:val="24"/>
          <w:szCs w:val="24"/>
        </w:rPr>
      </w:pPr>
    </w:p>
    <w:p w14:paraId="224C941D" w14:textId="77777777" w:rsidR="00D46228" w:rsidRDefault="00D46228" w:rsidP="00791C81">
      <w:pPr>
        <w:pStyle w:val="BodyText"/>
        <w:ind w:right="-6"/>
        <w:jc w:val="both"/>
        <w:rPr>
          <w:rFonts w:ascii="Arial" w:hAnsi="Arial" w:cs="Arial"/>
          <w:b/>
          <w:bCs/>
          <w:color w:val="002060"/>
          <w:sz w:val="24"/>
          <w:szCs w:val="24"/>
        </w:rPr>
      </w:pPr>
    </w:p>
    <w:p w14:paraId="5F9264E9" w14:textId="77777777" w:rsidR="00D46228" w:rsidRDefault="00D46228" w:rsidP="00791C81">
      <w:pPr>
        <w:pStyle w:val="BodyText"/>
        <w:ind w:right="-6"/>
        <w:jc w:val="both"/>
        <w:rPr>
          <w:rFonts w:ascii="Arial" w:hAnsi="Arial" w:cs="Arial"/>
          <w:b/>
          <w:bCs/>
          <w:color w:val="002060"/>
          <w:sz w:val="24"/>
          <w:szCs w:val="24"/>
        </w:rPr>
      </w:pPr>
    </w:p>
    <w:p w14:paraId="4DBA8EAF" w14:textId="77777777" w:rsidR="00D46228" w:rsidRDefault="00D46228" w:rsidP="00791C81">
      <w:pPr>
        <w:pStyle w:val="BodyText"/>
        <w:ind w:right="-6"/>
        <w:jc w:val="both"/>
        <w:rPr>
          <w:rFonts w:ascii="Arial" w:hAnsi="Arial" w:cs="Arial"/>
          <w:b/>
          <w:bCs/>
          <w:color w:val="002060"/>
          <w:sz w:val="24"/>
          <w:szCs w:val="24"/>
        </w:rPr>
      </w:pPr>
    </w:p>
    <w:p w14:paraId="77876F29" w14:textId="77777777" w:rsidR="00D46228" w:rsidRDefault="00D46228" w:rsidP="00791C81">
      <w:pPr>
        <w:pStyle w:val="BodyText"/>
        <w:ind w:right="-6"/>
        <w:jc w:val="both"/>
        <w:rPr>
          <w:rFonts w:ascii="Arial" w:hAnsi="Arial" w:cs="Arial"/>
          <w:b/>
          <w:bCs/>
          <w:color w:val="002060"/>
          <w:sz w:val="24"/>
          <w:szCs w:val="24"/>
        </w:rPr>
      </w:pPr>
    </w:p>
    <w:p w14:paraId="713C1846" w14:textId="77777777" w:rsidR="00D46228" w:rsidRDefault="00D46228" w:rsidP="00791C81">
      <w:pPr>
        <w:pStyle w:val="BodyText"/>
        <w:ind w:right="-6"/>
        <w:jc w:val="both"/>
        <w:rPr>
          <w:rFonts w:ascii="Arial" w:hAnsi="Arial" w:cs="Arial"/>
          <w:b/>
          <w:bCs/>
          <w:color w:val="002060"/>
          <w:sz w:val="24"/>
          <w:szCs w:val="24"/>
        </w:rPr>
      </w:pPr>
    </w:p>
    <w:p w14:paraId="19CCA016" w14:textId="77777777" w:rsidR="00D46228" w:rsidRDefault="00D46228" w:rsidP="00791C81">
      <w:pPr>
        <w:pStyle w:val="BodyText"/>
        <w:ind w:right="-6"/>
        <w:jc w:val="both"/>
        <w:rPr>
          <w:rFonts w:ascii="Arial" w:hAnsi="Arial" w:cs="Arial"/>
          <w:b/>
          <w:bCs/>
          <w:color w:val="002060"/>
          <w:sz w:val="24"/>
          <w:szCs w:val="24"/>
        </w:rPr>
      </w:pPr>
    </w:p>
    <w:p w14:paraId="050A9F54" w14:textId="77777777" w:rsidR="00D46228" w:rsidRDefault="00D46228" w:rsidP="00791C81">
      <w:pPr>
        <w:pStyle w:val="BodyText"/>
        <w:ind w:right="-6"/>
        <w:jc w:val="both"/>
        <w:rPr>
          <w:rFonts w:ascii="Arial" w:hAnsi="Arial" w:cs="Arial"/>
          <w:b/>
          <w:bCs/>
          <w:color w:val="002060"/>
          <w:sz w:val="24"/>
          <w:szCs w:val="24"/>
        </w:rPr>
      </w:pPr>
    </w:p>
    <w:p w14:paraId="2176A382" w14:textId="77777777" w:rsidR="00D46228" w:rsidRDefault="00D46228" w:rsidP="00791C81">
      <w:pPr>
        <w:pStyle w:val="BodyText"/>
        <w:ind w:right="-6"/>
        <w:jc w:val="both"/>
        <w:rPr>
          <w:rFonts w:ascii="Arial" w:hAnsi="Arial" w:cs="Arial"/>
          <w:b/>
          <w:bCs/>
          <w:color w:val="002060"/>
          <w:sz w:val="24"/>
          <w:szCs w:val="24"/>
        </w:rPr>
      </w:pPr>
    </w:p>
    <w:p w14:paraId="39A773D8" w14:textId="77777777" w:rsidR="00D46228" w:rsidRDefault="00D46228" w:rsidP="00791C81">
      <w:pPr>
        <w:pStyle w:val="BodyText"/>
        <w:ind w:right="-6"/>
        <w:jc w:val="both"/>
        <w:rPr>
          <w:rFonts w:ascii="Arial" w:hAnsi="Arial" w:cs="Arial"/>
          <w:b/>
          <w:bCs/>
          <w:color w:val="002060"/>
          <w:sz w:val="24"/>
          <w:szCs w:val="24"/>
        </w:rPr>
      </w:pPr>
    </w:p>
    <w:p w14:paraId="5FCC472D" w14:textId="77777777" w:rsidR="00D46228" w:rsidRDefault="00D46228" w:rsidP="00791C81">
      <w:pPr>
        <w:pStyle w:val="BodyText"/>
        <w:ind w:right="-6"/>
        <w:jc w:val="both"/>
        <w:rPr>
          <w:rFonts w:ascii="Arial" w:hAnsi="Arial" w:cs="Arial"/>
          <w:b/>
          <w:bCs/>
          <w:color w:val="002060"/>
          <w:sz w:val="24"/>
          <w:szCs w:val="24"/>
        </w:rPr>
      </w:pPr>
    </w:p>
    <w:p w14:paraId="5B0C948C" w14:textId="77777777" w:rsidR="00D46228" w:rsidRDefault="00D46228" w:rsidP="00791C81">
      <w:pPr>
        <w:pStyle w:val="BodyText"/>
        <w:ind w:right="-6"/>
        <w:jc w:val="both"/>
        <w:rPr>
          <w:rFonts w:ascii="Arial" w:hAnsi="Arial" w:cs="Arial"/>
          <w:b/>
          <w:bCs/>
          <w:color w:val="002060"/>
          <w:sz w:val="24"/>
          <w:szCs w:val="24"/>
        </w:rPr>
      </w:pPr>
    </w:p>
    <w:p w14:paraId="302D2442" w14:textId="77777777" w:rsidR="00D46228" w:rsidRDefault="00D46228" w:rsidP="00791C81">
      <w:pPr>
        <w:pStyle w:val="BodyText"/>
        <w:ind w:right="-6"/>
        <w:jc w:val="both"/>
        <w:rPr>
          <w:rFonts w:ascii="Arial" w:hAnsi="Arial" w:cs="Arial"/>
          <w:b/>
          <w:bCs/>
          <w:color w:val="002060"/>
          <w:sz w:val="24"/>
          <w:szCs w:val="24"/>
        </w:rPr>
      </w:pPr>
    </w:p>
    <w:p w14:paraId="53B3456B" w14:textId="77777777" w:rsidR="00D46228" w:rsidRDefault="00D46228" w:rsidP="00791C81">
      <w:pPr>
        <w:pStyle w:val="BodyText"/>
        <w:ind w:right="-6"/>
        <w:jc w:val="both"/>
        <w:rPr>
          <w:rFonts w:ascii="Arial" w:hAnsi="Arial" w:cs="Arial"/>
          <w:b/>
          <w:bCs/>
          <w:color w:val="002060"/>
          <w:sz w:val="24"/>
          <w:szCs w:val="24"/>
        </w:rPr>
      </w:pPr>
    </w:p>
    <w:p w14:paraId="4C852C09" w14:textId="77777777" w:rsidR="00D46228" w:rsidRDefault="00D46228" w:rsidP="00791C81">
      <w:pPr>
        <w:pStyle w:val="BodyText"/>
        <w:ind w:right="-6"/>
        <w:jc w:val="both"/>
        <w:rPr>
          <w:rFonts w:ascii="Arial" w:hAnsi="Arial" w:cs="Arial"/>
          <w:b/>
          <w:bCs/>
          <w:color w:val="002060"/>
          <w:sz w:val="24"/>
          <w:szCs w:val="24"/>
        </w:rPr>
      </w:pPr>
    </w:p>
    <w:p w14:paraId="47359B8E" w14:textId="77777777" w:rsidR="00D46228" w:rsidRDefault="00D46228" w:rsidP="00791C81">
      <w:pPr>
        <w:pStyle w:val="BodyText"/>
        <w:ind w:right="-6"/>
        <w:jc w:val="both"/>
        <w:rPr>
          <w:rFonts w:ascii="Arial" w:hAnsi="Arial" w:cs="Arial"/>
          <w:b/>
          <w:bCs/>
          <w:color w:val="002060"/>
          <w:sz w:val="24"/>
          <w:szCs w:val="24"/>
        </w:rPr>
      </w:pPr>
    </w:p>
    <w:p w14:paraId="2AC921EF" w14:textId="77777777" w:rsidR="00D46228" w:rsidRDefault="00D46228" w:rsidP="00791C81">
      <w:pPr>
        <w:pStyle w:val="BodyText"/>
        <w:ind w:right="-6"/>
        <w:jc w:val="both"/>
        <w:rPr>
          <w:rFonts w:ascii="Arial" w:hAnsi="Arial" w:cs="Arial"/>
          <w:b/>
          <w:bCs/>
          <w:color w:val="002060"/>
          <w:sz w:val="24"/>
          <w:szCs w:val="24"/>
        </w:rPr>
      </w:pPr>
    </w:p>
    <w:p w14:paraId="651F270E" w14:textId="77777777" w:rsidR="00D46228" w:rsidRDefault="00D46228" w:rsidP="00791C81">
      <w:pPr>
        <w:pStyle w:val="BodyText"/>
        <w:ind w:right="-6"/>
        <w:jc w:val="both"/>
        <w:rPr>
          <w:rFonts w:ascii="Arial" w:hAnsi="Arial" w:cs="Arial"/>
          <w:b/>
          <w:bCs/>
          <w:color w:val="002060"/>
          <w:sz w:val="24"/>
          <w:szCs w:val="24"/>
        </w:rPr>
      </w:pPr>
    </w:p>
    <w:p w14:paraId="27F89125" w14:textId="77777777" w:rsidR="00D46228" w:rsidRDefault="00D46228" w:rsidP="00791C81">
      <w:pPr>
        <w:pStyle w:val="BodyText"/>
        <w:ind w:right="-6"/>
        <w:jc w:val="both"/>
        <w:rPr>
          <w:rFonts w:ascii="Arial" w:hAnsi="Arial" w:cs="Arial"/>
          <w:b/>
          <w:bCs/>
          <w:color w:val="002060"/>
          <w:sz w:val="24"/>
          <w:szCs w:val="24"/>
        </w:rPr>
      </w:pPr>
    </w:p>
    <w:p w14:paraId="3FA4E9B5" w14:textId="77777777" w:rsidR="00D46228" w:rsidRDefault="00D46228" w:rsidP="00791C81">
      <w:pPr>
        <w:pStyle w:val="BodyText"/>
        <w:ind w:right="-6"/>
        <w:jc w:val="both"/>
        <w:rPr>
          <w:rFonts w:ascii="Arial" w:hAnsi="Arial" w:cs="Arial"/>
          <w:b/>
          <w:bCs/>
          <w:color w:val="002060"/>
          <w:sz w:val="24"/>
          <w:szCs w:val="24"/>
        </w:rPr>
      </w:pPr>
    </w:p>
    <w:p w14:paraId="785570EC" w14:textId="77777777" w:rsidR="00D46228" w:rsidRDefault="00D46228" w:rsidP="00791C81">
      <w:pPr>
        <w:pStyle w:val="BodyText"/>
        <w:ind w:right="-6"/>
        <w:jc w:val="both"/>
        <w:rPr>
          <w:rFonts w:ascii="Arial" w:hAnsi="Arial" w:cs="Arial"/>
          <w:b/>
          <w:bCs/>
          <w:color w:val="002060"/>
          <w:sz w:val="24"/>
          <w:szCs w:val="24"/>
        </w:rPr>
      </w:pPr>
    </w:p>
    <w:p w14:paraId="44CEEA8B" w14:textId="77777777" w:rsidR="00D46228" w:rsidRDefault="00D46228" w:rsidP="00791C81">
      <w:pPr>
        <w:pStyle w:val="BodyText"/>
        <w:ind w:right="-6"/>
        <w:jc w:val="both"/>
        <w:rPr>
          <w:rFonts w:ascii="Arial" w:hAnsi="Arial" w:cs="Arial"/>
          <w:b/>
          <w:bCs/>
          <w:color w:val="002060"/>
          <w:sz w:val="24"/>
          <w:szCs w:val="24"/>
        </w:rPr>
      </w:pPr>
    </w:p>
    <w:p w14:paraId="54CF16F9" w14:textId="77777777" w:rsidR="00D46228" w:rsidRDefault="00D46228" w:rsidP="00791C81">
      <w:pPr>
        <w:pStyle w:val="BodyText"/>
        <w:ind w:right="-6"/>
        <w:jc w:val="both"/>
        <w:rPr>
          <w:rFonts w:ascii="Arial" w:hAnsi="Arial" w:cs="Arial"/>
          <w:b/>
          <w:bCs/>
          <w:color w:val="002060"/>
          <w:sz w:val="24"/>
          <w:szCs w:val="24"/>
        </w:rPr>
      </w:pPr>
    </w:p>
    <w:p w14:paraId="7A5A4F2D" w14:textId="76983969" w:rsidR="008502BD" w:rsidRPr="00D46228" w:rsidRDefault="00D46228" w:rsidP="00067415">
      <w:pPr>
        <w:jc w:val="both"/>
        <w:rPr>
          <w:rFonts w:asciiTheme="minorHAnsi" w:hAnsiTheme="minorHAnsi" w:cstheme="minorHAnsi"/>
          <w:b/>
          <w:color w:val="002060"/>
          <w:sz w:val="32"/>
          <w:szCs w:val="32"/>
        </w:rPr>
      </w:pPr>
      <w:r w:rsidRPr="00D46228">
        <w:rPr>
          <w:rFonts w:asciiTheme="minorHAnsi" w:hAnsiTheme="minorHAnsi" w:cstheme="minorHAnsi"/>
          <w:b/>
          <w:color w:val="002060"/>
          <w:sz w:val="32"/>
          <w:szCs w:val="32"/>
        </w:rPr>
        <w:lastRenderedPageBreak/>
        <w:t>Section 4:</w:t>
      </w:r>
    </w:p>
    <w:p w14:paraId="3CE44DE9" w14:textId="77777777" w:rsidR="00D46228" w:rsidRPr="008A52ED" w:rsidRDefault="00D46228"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32"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r:id="rId33"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34"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xml:space="preserve"> (UKVI) to work in the UK </w:t>
      </w:r>
      <w:r w:rsidRPr="00403410">
        <w:rPr>
          <w:rFonts w:ascii="Arial" w:hAnsi="Arial" w:cs="Arial"/>
          <w:i/>
          <w:iCs/>
          <w:color w:val="002060"/>
          <w:lang w:val="en"/>
        </w:rPr>
        <w:lastRenderedPageBreak/>
        <w:t>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 xml:space="preserve">The information you provide will be retained by NHS Greater Glasgow and Clyde  and will be used for </w:t>
      </w:r>
      <w:r w:rsidRPr="008A52ED">
        <w:rPr>
          <w:rFonts w:ascii="Arial" w:hAnsi="Arial" w:cs="Arial"/>
          <w:color w:val="002060"/>
        </w:rPr>
        <w:lastRenderedPageBreak/>
        <w:t>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5"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61E419AA" w:rsidR="008502BD" w:rsidRPr="008A52ED" w:rsidRDefault="00687E37" w:rsidP="00067415">
            <w:pPr>
              <w:rPr>
                <w:rFonts w:ascii="Arial" w:hAnsi="Arial" w:cs="Arial"/>
                <w:color w:val="002060"/>
              </w:rPr>
            </w:pPr>
            <w:r w:rsidRPr="008A52ED">
              <w:rPr>
                <w:rFonts w:ascii="Arial" w:hAnsi="Arial" w:cs="Arial"/>
                <w:color w:val="002060"/>
              </w:rPr>
              <w:t xml:space="preserve"> </w:t>
            </w:r>
            <w:r w:rsidR="004E55F9" w:rsidRPr="004E55F9">
              <w:rPr>
                <w:rFonts w:ascii="Arial" w:hAnsi="Arial" w:cs="Arial"/>
                <w:color w:val="002060"/>
                <w:sz w:val="22"/>
                <w:szCs w:val="22"/>
              </w:rPr>
              <w:t xml:space="preserve">£96,963 - £128,841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0DBFA4B3" w14:textId="77777777" w:rsidR="00D46228" w:rsidRDefault="00D46228" w:rsidP="00067415">
            <w:pPr>
              <w:jc w:val="both"/>
              <w:rPr>
                <w:rFonts w:ascii="Arial" w:hAnsi="Arial" w:cs="Arial"/>
                <w:b/>
                <w:noProof/>
                <w:color w:val="002060"/>
              </w:rPr>
            </w:pPr>
          </w:p>
          <w:p w14:paraId="1E13848E" w14:textId="69B9B524" w:rsidR="008502BD" w:rsidRPr="008A52ED" w:rsidRDefault="00D46228" w:rsidP="00067415">
            <w:pPr>
              <w:jc w:val="both"/>
              <w:rPr>
                <w:rFonts w:ascii="Arial" w:hAnsi="Arial" w:cs="Arial"/>
                <w:b/>
                <w:noProof/>
                <w:color w:val="002060"/>
              </w:rPr>
            </w:pPr>
            <w:r>
              <w:rPr>
                <w:rFonts w:ascii="Arial" w:hAnsi="Arial" w:cs="Arial"/>
                <w:b/>
                <w:noProof/>
                <w:color w:val="002060"/>
              </w:rPr>
              <w:t xml:space="preserve">Part </w:t>
            </w:r>
            <w:r w:rsidR="008502BD" w:rsidRPr="008A52ED">
              <w:rPr>
                <w:rFonts w:ascii="Arial" w:hAnsi="Arial" w:cs="Arial"/>
                <w:b/>
                <w:noProof/>
                <w:color w:val="002060"/>
              </w:rPr>
              <w:t xml:space="preserve">-Time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6"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A52ED">
              <w:rPr>
                <w:rFonts w:ascii="Arial" w:hAnsi="Arial" w:cs="Arial"/>
                <w:color w:val="002060"/>
              </w:rPr>
              <w:t>verified..</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7"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8"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patients, their relatives and carers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9"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r:id="rId40"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r:id="rId41"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r:id="rId42"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r:id="rId43"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r:id="rId44"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r:id="rId45"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r:id="rId46"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r:id="rId47"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r:id="rId48"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r:id="rId49"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r:id="rId50"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r:id="rId51"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8A52ED">
        <w:rPr>
          <w:rFonts w:ascii="Arial" w:hAnsi="Arial" w:cs="Arial"/>
          <w:color w:val="002060"/>
        </w:rPr>
        <w:t>Professionals</w:t>
      </w:r>
      <w:proofErr w:type="gramEnd"/>
      <w:r w:rsidR="008502BD" w:rsidRPr="008A52ED">
        <w:rPr>
          <w:rFonts w:ascii="Arial" w:hAnsi="Arial" w:cs="Arial"/>
          <w:color w:val="002060"/>
        </w:rPr>
        <w:t xml:space="preserve"> and all other NHS staff groups. For more information on the </w:t>
      </w:r>
      <w:hyperlink r:id="rId52"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53"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54"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5"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r:id="rId56"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7"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8"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lastRenderedPageBreak/>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9"/>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60"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1"/>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r:id="rId62"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r:id="rId63"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r:id="rId64"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2886C849" w:rsidR="008502BD" w:rsidRPr="008A52ED" w:rsidRDefault="008502BD" w:rsidP="00EF6D04">
      <w:pPr>
        <w:pStyle w:val="Default"/>
        <w:rPr>
          <w:b/>
          <w:color w:val="002060"/>
        </w:rPr>
      </w:pPr>
    </w:p>
    <w:sectPr w:rsidR="008502BD" w:rsidRPr="008A52ED" w:rsidSect="00294E61">
      <w:footerReference w:type="even" r:id="rId65"/>
      <w:footerReference w:type="default" r:id="rId66"/>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8FEA" w14:textId="77777777" w:rsidR="00197405" w:rsidRDefault="00197405">
      <w:r>
        <w:separator/>
      </w:r>
    </w:p>
  </w:endnote>
  <w:endnote w:type="continuationSeparator" w:id="0">
    <w:p w14:paraId="46CC083A" w14:textId="77777777" w:rsidR="00197405" w:rsidRDefault="0019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BFE9" w14:textId="77777777" w:rsidR="00197405" w:rsidRDefault="00197405">
      <w:r>
        <w:separator/>
      </w:r>
    </w:p>
  </w:footnote>
  <w:footnote w:type="continuationSeparator" w:id="0">
    <w:p w14:paraId="69B6C572" w14:textId="77777777" w:rsidR="00197405" w:rsidRDefault="00197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DE36C4"/>
    <w:multiLevelType w:val="hybridMultilevel"/>
    <w:tmpl w:val="8CDE9E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96B48"/>
    <w:multiLevelType w:val="hybridMultilevel"/>
    <w:tmpl w:val="DB9818D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398165006">
    <w:abstractNumId w:val="0"/>
  </w:num>
  <w:num w:numId="2" w16cid:durableId="128061846">
    <w:abstractNumId w:val="0"/>
  </w:num>
  <w:num w:numId="3" w16cid:durableId="42871873">
    <w:abstractNumId w:val="0"/>
  </w:num>
  <w:num w:numId="4" w16cid:durableId="973409051">
    <w:abstractNumId w:val="0"/>
  </w:num>
  <w:num w:numId="5" w16cid:durableId="1757093436">
    <w:abstractNumId w:val="0"/>
  </w:num>
  <w:num w:numId="6" w16cid:durableId="1937903529">
    <w:abstractNumId w:val="0"/>
  </w:num>
  <w:num w:numId="7" w16cid:durableId="325327422">
    <w:abstractNumId w:val="0"/>
  </w:num>
  <w:num w:numId="8" w16cid:durableId="653919400">
    <w:abstractNumId w:val="29"/>
  </w:num>
  <w:num w:numId="9" w16cid:durableId="1682272091">
    <w:abstractNumId w:val="21"/>
  </w:num>
  <w:num w:numId="10" w16cid:durableId="1306158062">
    <w:abstractNumId w:val="3"/>
  </w:num>
  <w:num w:numId="11" w16cid:durableId="248783038">
    <w:abstractNumId w:val="27"/>
  </w:num>
  <w:num w:numId="12" w16cid:durableId="1663855190">
    <w:abstractNumId w:val="23"/>
  </w:num>
  <w:num w:numId="13" w16cid:durableId="1675184351">
    <w:abstractNumId w:val="15"/>
  </w:num>
  <w:num w:numId="14" w16cid:durableId="1529684416">
    <w:abstractNumId w:val="18"/>
  </w:num>
  <w:num w:numId="15" w16cid:durableId="121853462">
    <w:abstractNumId w:val="16"/>
  </w:num>
  <w:num w:numId="16" w16cid:durableId="2789215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171828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471162">
    <w:abstractNumId w:val="14"/>
  </w:num>
  <w:num w:numId="19" w16cid:durableId="1648969109">
    <w:abstractNumId w:val="9"/>
  </w:num>
  <w:num w:numId="20" w16cid:durableId="480735707">
    <w:abstractNumId w:val="28"/>
  </w:num>
  <w:num w:numId="21" w16cid:durableId="959847436">
    <w:abstractNumId w:val="26"/>
  </w:num>
  <w:num w:numId="22" w16cid:durableId="707948294">
    <w:abstractNumId w:val="24"/>
  </w:num>
  <w:num w:numId="23" w16cid:durableId="1392265400">
    <w:abstractNumId w:val="10"/>
  </w:num>
  <w:num w:numId="24" w16cid:durableId="1065957987">
    <w:abstractNumId w:val="7"/>
  </w:num>
  <w:num w:numId="25" w16cid:durableId="280845211">
    <w:abstractNumId w:val="13"/>
  </w:num>
  <w:num w:numId="26" w16cid:durableId="1386222515">
    <w:abstractNumId w:val="8"/>
  </w:num>
  <w:num w:numId="27" w16cid:durableId="966469140">
    <w:abstractNumId w:val="22"/>
  </w:num>
  <w:num w:numId="28" w16cid:durableId="894241130">
    <w:abstractNumId w:val="20"/>
  </w:num>
  <w:num w:numId="29" w16cid:durableId="619728639">
    <w:abstractNumId w:val="2"/>
  </w:num>
  <w:num w:numId="30" w16cid:durableId="703605208">
    <w:abstractNumId w:val="17"/>
  </w:num>
  <w:num w:numId="31" w16cid:durableId="905795933">
    <w:abstractNumId w:val="25"/>
  </w:num>
  <w:num w:numId="32" w16cid:durableId="1148352934">
    <w:abstractNumId w:val="19"/>
  </w:num>
  <w:num w:numId="33" w16cid:durableId="1204439882">
    <w:abstractNumId w:val="5"/>
  </w:num>
  <w:num w:numId="34" w16cid:durableId="1952710982">
    <w:abstractNumId w:val="6"/>
  </w:num>
  <w:num w:numId="35" w16cid:durableId="6939254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80769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97405"/>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228"/>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77F04"/>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basedOn w:val="DefaultParagraphFont"/>
    <w:uiPriority w:val="99"/>
    <w:rsid w:val="00F77F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hyperlink" Target="#" TargetMode="External" /><Relationship Id="rId68" Type="http://schemas.openxmlformats.org/officeDocument/2006/relationships/theme" Target="theme/theme1.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diagramQuickStyle" Target="diagrams/quickStyl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diagramLayout" Target="diagrams/layout1.xm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image" Target="media/image7.png" /><Relationship Id="rId10" Type="http://schemas.openxmlformats.org/officeDocument/2006/relationships/footer" Target="footer1.xml" /><Relationship Id="rId19" Type="http://schemas.openxmlformats.org/officeDocument/2006/relationships/hyperlink" Target="#" TargetMode="External" /><Relationship Id="rId31" Type="http://schemas.microsoft.com/office/2007/relationships/diagramDrawing" Target="diagrams/drawing1.xm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diagramData" Target="diagrams/data1.xml" /><Relationship Id="rId30" Type="http://schemas.openxmlformats.org/officeDocument/2006/relationships/diagramColors" Target="diagrams/colors1.xm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6.jpeg" /><Relationship Id="rId67" Type="http://schemas.openxmlformats.org/officeDocument/2006/relationships/fontTable" Target="fontTable.xm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BF7253-60C9-4D1A-BEC5-CD7F5542B19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F41E64A-91DD-44A6-9925-F8636B41F741}" type="asst">
      <dgm:prSet phldrT="[Text]"/>
      <dgm:spPr>
        <a:xfrm>
          <a:off x="1398136" y="860821"/>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NORTH                </a:t>
          </a:r>
        </a:p>
        <a:p>
          <a:r>
            <a:rPr lang="en-GB">
              <a:solidFill>
                <a:sysClr val="window" lastClr="FFFFFF"/>
              </a:solidFill>
              <a:latin typeface="Calibri"/>
              <a:ea typeface="+mn-ea"/>
              <a:cs typeface="+mn-cs"/>
            </a:rPr>
            <a:t>Chief Accountable Officer</a:t>
          </a:r>
        </a:p>
      </dgm:t>
    </dgm:pt>
    <dgm:pt modelId="{17618936-47A1-49DF-B4C3-842C2610834D}" type="parTrans" cxnId="{7C574B9F-B059-47FB-8EFE-E1CF8FF8105C}">
      <dgm:prSet/>
      <dgm:spPr>
        <a:xfrm>
          <a:off x="2168321" y="699082"/>
          <a:ext cx="546831" cy="354285"/>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8E38061-B754-4C1E-AA37-9B1C6E34E07E}" type="sibTrans" cxnId="{7C574B9F-B059-47FB-8EFE-E1CF8FF8105C}">
      <dgm:prSet/>
      <dgm:spPr/>
      <dgm:t>
        <a:bodyPr/>
        <a:lstStyle/>
        <a:p>
          <a:endParaRPr lang="en-GB"/>
        </a:p>
      </dgm:t>
    </dgm:pt>
    <dgm:pt modelId="{D0FA2FDE-3142-4420-BDF2-D01BC1384A7B}" type="asst">
      <dgm:prSet/>
      <dgm:spPr>
        <a:xfrm>
          <a:off x="3290031" y="860821"/>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SOUTH                                           Director of HSCP</a:t>
          </a:r>
        </a:p>
      </dgm:t>
    </dgm:pt>
    <dgm:pt modelId="{02897345-FD6C-4D1D-8FF4-65A3EDABD6D0}" type="sibTrans" cxnId="{41DCCE7E-2860-4989-9F65-450DDA433C0F}">
      <dgm:prSet/>
      <dgm:spPr/>
      <dgm:t>
        <a:bodyPr/>
        <a:lstStyle/>
        <a:p>
          <a:endParaRPr lang="en-GB"/>
        </a:p>
      </dgm:t>
    </dgm:pt>
    <dgm:pt modelId="{71DC2C09-8380-4BFB-9D78-04598E6AFBFD}" type="parTrans" cxnId="{41DCCE7E-2860-4989-9F65-450DDA433C0F}">
      <dgm:prSet/>
      <dgm:spPr>
        <a:xfrm>
          <a:off x="2715153" y="699082"/>
          <a:ext cx="574878" cy="354285"/>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03F5DAC-F063-463A-941C-62798C4974E6}">
      <dgm:prSet/>
      <dgm:spPr>
        <a:xfrm>
          <a:off x="932174" y="1407653"/>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Medical Director</a:t>
          </a:r>
        </a:p>
      </dgm:t>
    </dgm:pt>
    <dgm:pt modelId="{2B6B57A4-BEE9-4941-91BB-4712BBE365C4}" type="parTrans" cxnId="{00BE8654-A18E-4DC2-898D-BCEAC18CF220}">
      <dgm:prSet/>
      <dgm:spPr>
        <a:xfrm>
          <a:off x="1317266" y="1245914"/>
          <a:ext cx="465962" cy="16173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E5D7E64-1952-44C0-B681-53F679A699A6}" type="sibTrans" cxnId="{00BE8654-A18E-4DC2-898D-BCEAC18CF220}">
      <dgm:prSet/>
      <dgm:spPr/>
      <dgm:t>
        <a:bodyPr/>
        <a:lstStyle/>
        <a:p>
          <a:endParaRPr lang="en-GB"/>
        </a:p>
      </dgm:t>
    </dgm:pt>
    <dgm:pt modelId="{946D9779-A741-4704-A3C4-239A19E00708}">
      <dgm:prSet/>
      <dgm:spPr>
        <a:xfrm>
          <a:off x="3784040" y="1407653"/>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Medical Director</a:t>
          </a:r>
        </a:p>
      </dgm:t>
    </dgm:pt>
    <dgm:pt modelId="{C1AEB67F-41DF-4076-9A36-B295DF4B6A1F}" type="parTrans" cxnId="{7D3BEB6A-BCF8-4858-AAA6-44B3BE6BDCFA}">
      <dgm:prSet/>
      <dgm:spPr>
        <a:xfrm>
          <a:off x="3675124" y="1245914"/>
          <a:ext cx="494008" cy="16173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CB36366-1CB0-4213-9B59-88A113F0BEA2}" type="sibTrans" cxnId="{7D3BEB6A-BCF8-4858-AAA6-44B3BE6BDCFA}">
      <dgm:prSet/>
      <dgm:spPr/>
      <dgm:t>
        <a:bodyPr/>
        <a:lstStyle/>
        <a:p>
          <a:endParaRPr lang="en-GB"/>
        </a:p>
      </dgm:t>
    </dgm:pt>
    <dgm:pt modelId="{34B1EBBD-ED81-4AB4-8E0D-4FDDD5EAA8C2}">
      <dgm:prSet/>
      <dgm:spPr>
        <a:xfrm>
          <a:off x="466211" y="1954485"/>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Associate Medical Director</a:t>
          </a:r>
        </a:p>
      </dgm:t>
    </dgm:pt>
    <dgm:pt modelId="{B1EEFED0-F286-4C1A-A0B5-5EC41E2AB391}" type="parTrans" cxnId="{49AEB65C-F63E-4860-8E2A-522C87FDCFCF}">
      <dgm:prSet/>
      <dgm:spPr>
        <a:xfrm>
          <a:off x="851304" y="1792746"/>
          <a:ext cx="465962" cy="16173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022CAA1-DD82-4A9D-BA9F-1A4B07ACAB53}" type="sibTrans" cxnId="{49AEB65C-F63E-4860-8E2A-522C87FDCFCF}">
      <dgm:prSet/>
      <dgm:spPr/>
      <dgm:t>
        <a:bodyPr/>
        <a:lstStyle/>
        <a:p>
          <a:endParaRPr lang="en-GB"/>
        </a:p>
      </dgm:t>
    </dgm:pt>
    <dgm:pt modelId="{354F977D-C888-4095-88C4-EE94C70A9C46}">
      <dgm:prSet/>
      <dgm:spPr>
        <a:xfrm>
          <a:off x="4250002" y="1954485"/>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Associate Medical Director</a:t>
          </a:r>
        </a:p>
      </dgm:t>
    </dgm:pt>
    <dgm:pt modelId="{4EDAD04E-D543-4DF9-81E5-F52FFE96979D}" type="parTrans" cxnId="{121E375C-7EE1-49B9-B1D7-8CA0EB15841E}">
      <dgm:prSet/>
      <dgm:spPr>
        <a:xfrm>
          <a:off x="4169133" y="1792746"/>
          <a:ext cx="465962" cy="16173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F4D36F-3296-494D-A290-80D4F09BA790}" type="sibTrans" cxnId="{121E375C-7EE1-49B9-B1D7-8CA0EB15841E}">
      <dgm:prSet/>
      <dgm:spPr/>
      <dgm:t>
        <a:bodyPr/>
        <a:lstStyle/>
        <a:p>
          <a:endParaRPr lang="en-GB"/>
        </a:p>
      </dgm:t>
    </dgm:pt>
    <dgm:pt modelId="{CFB200E0-838B-4A8F-9070-26CEA977662A}">
      <dgm:prSet/>
      <dgm:spPr>
        <a:xfrm>
          <a:off x="249" y="2501317"/>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Clincial Directors Various Specialities</a:t>
          </a:r>
        </a:p>
      </dgm:t>
    </dgm:pt>
    <dgm:pt modelId="{A0281A1C-BCD8-4030-92A9-1F5035A1A3AC}" type="parTrans" cxnId="{726655C0-4DBF-4A61-9E02-FA60878622C7}">
      <dgm:prSet/>
      <dgm:spPr>
        <a:xfrm>
          <a:off x="385342" y="2339578"/>
          <a:ext cx="465962" cy="16173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7EF7A89-5EBC-45EF-AE56-B4EBCE742577}" type="sibTrans" cxnId="{726655C0-4DBF-4A61-9E02-FA60878622C7}">
      <dgm:prSet/>
      <dgm:spPr/>
      <dgm:t>
        <a:bodyPr/>
        <a:lstStyle/>
        <a:p>
          <a:endParaRPr lang="en-GB"/>
        </a:p>
      </dgm:t>
    </dgm:pt>
    <dgm:pt modelId="{4532BE2A-022F-4241-9645-E89824B2ECA9}">
      <dgm:prSet/>
      <dgm:spPr>
        <a:xfrm>
          <a:off x="3768798" y="2508938"/>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Clinical Directors Various Specialities</a:t>
          </a:r>
        </a:p>
      </dgm:t>
    </dgm:pt>
    <dgm:pt modelId="{C593386A-46A2-4D23-AEEF-E7C03C88462F}" type="parTrans" cxnId="{148374D8-2E07-46E3-8E55-D207C7992850}">
      <dgm:prSet/>
      <dgm:spPr>
        <a:xfrm>
          <a:off x="4153891" y="2339578"/>
          <a:ext cx="481204" cy="16935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AA1B168-A88F-4C82-92D2-5DE7BF8FC537}" type="sibTrans" cxnId="{148374D8-2E07-46E3-8E55-D207C7992850}">
      <dgm:prSet/>
      <dgm:spPr/>
      <dgm:t>
        <a:bodyPr/>
        <a:lstStyle/>
        <a:p>
          <a:endParaRPr lang="en-GB"/>
        </a:p>
      </dgm:t>
    </dgm:pt>
    <dgm:pt modelId="{CA8C1DA2-041E-4541-9EFC-510281020C9D}">
      <dgm:prSet phldrT="[Text]"/>
      <dgm:spPr>
        <a:xfrm>
          <a:off x="2330060" y="313990"/>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Health and Social Care Partnership</a:t>
          </a:r>
        </a:p>
      </dgm:t>
    </dgm:pt>
    <dgm:pt modelId="{D4115C80-2BD8-4625-AC91-AA2703A752E6}" type="sibTrans" cxnId="{537F28A4-4A66-4A31-A531-4E81A040D114}">
      <dgm:prSet/>
      <dgm:spPr/>
      <dgm:t>
        <a:bodyPr/>
        <a:lstStyle/>
        <a:p>
          <a:endParaRPr lang="en-GB"/>
        </a:p>
      </dgm:t>
    </dgm:pt>
    <dgm:pt modelId="{0909528C-BAE5-4580-A8E5-A232AFD06718}" type="parTrans" cxnId="{537F28A4-4A66-4A31-A531-4E81A040D114}">
      <dgm:prSet/>
      <dgm:spPr/>
      <dgm:t>
        <a:bodyPr/>
        <a:lstStyle/>
        <a:p>
          <a:endParaRPr lang="en-GB"/>
        </a:p>
      </dgm:t>
    </dgm:pt>
    <dgm:pt modelId="{82003DEB-3EF6-4114-B91F-053A0CA2211F}">
      <dgm:prSet/>
      <dgm:spPr>
        <a:xfrm>
          <a:off x="4715964" y="2501317"/>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Locality GP Leads Cluster Quality Leads</a:t>
          </a:r>
        </a:p>
      </dgm:t>
    </dgm:pt>
    <dgm:pt modelId="{8A5C1431-91B4-45D3-B27C-B750110153B7}" type="parTrans" cxnId="{023E5F7F-0140-49A1-BA01-92B05F89E55C}">
      <dgm:prSet/>
      <dgm:spPr>
        <a:xfrm>
          <a:off x="4635095" y="2339578"/>
          <a:ext cx="465962" cy="16173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A5A383B-5F33-4086-8BE7-D83E98A13BA5}" type="sibTrans" cxnId="{023E5F7F-0140-49A1-BA01-92B05F89E55C}">
      <dgm:prSet/>
      <dgm:spPr/>
      <dgm:t>
        <a:bodyPr/>
        <a:lstStyle/>
        <a:p>
          <a:endParaRPr lang="en-GB"/>
        </a:p>
      </dgm:t>
    </dgm:pt>
    <dgm:pt modelId="{CBC612BA-E086-4594-AB5F-94B05DDBC2FA}">
      <dgm:prSet/>
      <dgm:spPr>
        <a:xfrm>
          <a:off x="932174" y="2501317"/>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Locality GP Leads Cluster Quality Leads</a:t>
          </a:r>
        </a:p>
      </dgm:t>
    </dgm:pt>
    <dgm:pt modelId="{A7205D22-F3CD-40FC-9336-16F712C5B8E7}" type="parTrans" cxnId="{A1EDB29D-4142-4A65-A024-E739E938B8F6}">
      <dgm:prSet/>
      <dgm:spPr>
        <a:xfrm>
          <a:off x="851304" y="2339578"/>
          <a:ext cx="465962" cy="16173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D157AFE9-460D-46F9-8318-5ECCE9695173}" type="sibTrans" cxnId="{A1EDB29D-4142-4A65-A024-E739E938B8F6}">
      <dgm:prSet/>
      <dgm:spPr/>
      <dgm:t>
        <a:bodyPr/>
        <a:lstStyle/>
        <a:p>
          <a:endParaRPr lang="en-GB"/>
        </a:p>
      </dgm:t>
    </dgm:pt>
    <dgm:pt modelId="{BF6760B5-62F6-4DD2-80DA-E7F6CB529966}">
      <dgm:prSet/>
      <dgm:spPr>
        <a:xfrm>
          <a:off x="1864098" y="1407653"/>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Health and Social Work Managers</a:t>
          </a:r>
        </a:p>
      </dgm:t>
    </dgm:pt>
    <dgm:pt modelId="{FD6E45EB-DA11-4A51-BCDA-725E149EE948}" type="parTrans" cxnId="{C4DEF2D5-04DF-44F5-955D-74F2E7BAB58E}">
      <dgm:prSet/>
      <dgm:spPr>
        <a:xfrm>
          <a:off x="1783229" y="1245914"/>
          <a:ext cx="465962" cy="16173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8E94D0A-3F2A-4F4B-9C3D-16C3B5F28E34}" type="sibTrans" cxnId="{C4DEF2D5-04DF-44F5-955D-74F2E7BAB58E}">
      <dgm:prSet/>
      <dgm:spPr/>
      <dgm:t>
        <a:bodyPr/>
        <a:lstStyle/>
        <a:p>
          <a:endParaRPr lang="en-GB"/>
        </a:p>
      </dgm:t>
    </dgm:pt>
    <dgm:pt modelId="{F01ADAAF-F845-4E9E-8791-69871B251043}">
      <dgm:prSet/>
      <dgm:spPr>
        <a:xfrm>
          <a:off x="2796023" y="1407653"/>
          <a:ext cx="826278"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Locality Managers         </a:t>
          </a:r>
        </a:p>
      </dgm:t>
    </dgm:pt>
    <dgm:pt modelId="{20E65735-8557-4748-AC0E-B2039FA6A390}" type="parTrans" cxnId="{AA9A95C9-596B-4DFB-98EF-0AF44BC14DD1}">
      <dgm:prSet/>
      <dgm:spPr>
        <a:xfrm>
          <a:off x="3209162" y="1245914"/>
          <a:ext cx="465962" cy="16173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1F586CD-62F5-4AAE-BDB0-BA8FB6E45D11}" type="sibTrans" cxnId="{AA9A95C9-596B-4DFB-98EF-0AF44BC14DD1}">
      <dgm:prSet/>
      <dgm:spPr/>
      <dgm:t>
        <a:bodyPr/>
        <a:lstStyle/>
        <a:p>
          <a:endParaRPr lang="en-GB"/>
        </a:p>
      </dgm:t>
    </dgm:pt>
    <dgm:pt modelId="{7F8B4209-B6B1-4A10-88B7-B9585F63B89B}">
      <dgm:prSet/>
      <dgm:spPr>
        <a:xfrm>
          <a:off x="3318078" y="1963404"/>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Covering Mental Health, Learning Disabilities, </a:t>
          </a:r>
        </a:p>
      </dgm:t>
    </dgm:pt>
    <dgm:pt modelId="{211AB689-4964-405B-9B0A-5D199EBFA2E6}" type="parTrans" cxnId="{A7316097-605E-44DF-ABFA-878E605733F9}">
      <dgm:prSet/>
      <dgm:spPr>
        <a:xfrm>
          <a:off x="3703170" y="1792746"/>
          <a:ext cx="465962" cy="170657"/>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0563087-CAE8-47FE-8374-EB2784C5065A}" type="sibTrans" cxnId="{A7316097-605E-44DF-ABFA-878E605733F9}">
      <dgm:prSet/>
      <dgm:spPr/>
      <dgm:t>
        <a:bodyPr/>
        <a:lstStyle/>
        <a:p>
          <a:endParaRPr lang="en-GB"/>
        </a:p>
      </dgm:t>
    </dgm:pt>
    <dgm:pt modelId="{5C380998-0884-42A5-A7EF-2927BFA13D76}">
      <dgm:prSet/>
      <dgm:spPr>
        <a:xfrm>
          <a:off x="1398136" y="1954485"/>
          <a:ext cx="770185" cy="38509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Covering Paediatrics</a:t>
          </a:r>
        </a:p>
      </dgm:t>
    </dgm:pt>
    <dgm:pt modelId="{5B51CB39-4CB5-417A-9621-5BA01084093B}" type="parTrans" cxnId="{731DCA0C-59DC-401C-9ADE-415E22F1D501}">
      <dgm:prSet/>
      <dgm:spPr>
        <a:xfrm>
          <a:off x="1317266" y="1792746"/>
          <a:ext cx="465962" cy="16173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A20CAF2-5DEA-4D15-B5AD-DD67AFAFB313}" type="sibTrans" cxnId="{731DCA0C-59DC-401C-9ADE-415E22F1D501}">
      <dgm:prSet/>
      <dgm:spPr/>
      <dgm:t>
        <a:bodyPr/>
        <a:lstStyle/>
        <a:p>
          <a:endParaRPr lang="en-GB"/>
        </a:p>
      </dgm:t>
    </dgm:pt>
    <dgm:pt modelId="{EBC743F4-211A-4071-A8B6-662841EEF6A2}" type="pres">
      <dgm:prSet presAssocID="{39BF7253-60C9-4D1A-BEC5-CD7F5542B196}" presName="hierChild1" presStyleCnt="0">
        <dgm:presLayoutVars>
          <dgm:orgChart val="1"/>
          <dgm:chPref val="1"/>
          <dgm:dir/>
          <dgm:animOne val="branch"/>
          <dgm:animLvl val="lvl"/>
          <dgm:resizeHandles/>
        </dgm:presLayoutVars>
      </dgm:prSet>
      <dgm:spPr/>
    </dgm:pt>
    <dgm:pt modelId="{701DA9B5-071A-42DE-86D9-945A55A47FFD}" type="pres">
      <dgm:prSet presAssocID="{CA8C1DA2-041E-4541-9EFC-510281020C9D}" presName="hierRoot1" presStyleCnt="0">
        <dgm:presLayoutVars>
          <dgm:hierBranch val="l"/>
        </dgm:presLayoutVars>
      </dgm:prSet>
      <dgm:spPr/>
    </dgm:pt>
    <dgm:pt modelId="{A404370F-1BB2-4E80-8D09-65B66B38307A}" type="pres">
      <dgm:prSet presAssocID="{CA8C1DA2-041E-4541-9EFC-510281020C9D}" presName="rootComposite1" presStyleCnt="0"/>
      <dgm:spPr/>
    </dgm:pt>
    <dgm:pt modelId="{696DB3C7-DA3F-4892-B1CF-DB231FF2C6F7}" type="pres">
      <dgm:prSet presAssocID="{CA8C1DA2-041E-4541-9EFC-510281020C9D}" presName="rootText1" presStyleLbl="node0" presStyleIdx="0" presStyleCnt="1">
        <dgm:presLayoutVars>
          <dgm:chPref val="3"/>
        </dgm:presLayoutVars>
      </dgm:prSet>
      <dgm:spPr>
        <a:prstGeom prst="rect">
          <a:avLst/>
        </a:prstGeom>
      </dgm:spPr>
    </dgm:pt>
    <dgm:pt modelId="{70AE5C3E-55E9-4E44-9EEA-86408E4BEDA7}" type="pres">
      <dgm:prSet presAssocID="{CA8C1DA2-041E-4541-9EFC-510281020C9D}" presName="rootConnector1" presStyleLbl="node1" presStyleIdx="0" presStyleCnt="0"/>
      <dgm:spPr/>
    </dgm:pt>
    <dgm:pt modelId="{AC4AB0B9-F9E3-4876-AE69-821613D4257B}" type="pres">
      <dgm:prSet presAssocID="{CA8C1DA2-041E-4541-9EFC-510281020C9D}" presName="hierChild2" presStyleCnt="0"/>
      <dgm:spPr/>
    </dgm:pt>
    <dgm:pt modelId="{0E75C1C2-FB82-4787-94F7-1FF4729C041F}" type="pres">
      <dgm:prSet presAssocID="{CA8C1DA2-041E-4541-9EFC-510281020C9D}" presName="hierChild3" presStyleCnt="0"/>
      <dgm:spPr/>
    </dgm:pt>
    <dgm:pt modelId="{54F3C8C4-CAA0-41BB-92CA-A160426EA096}" type="pres">
      <dgm:prSet presAssocID="{17618936-47A1-49DF-B4C3-842C2610834D}" presName="Name111" presStyleLbl="parChTrans1D2" presStyleIdx="0" presStyleCnt="2"/>
      <dgm:spPr>
        <a:custGeom>
          <a:avLst/>
          <a:gdLst/>
          <a:ahLst/>
          <a:cxnLst/>
          <a:rect l="0" t="0" r="0" b="0"/>
          <a:pathLst>
            <a:path>
              <a:moveTo>
                <a:pt x="546831" y="0"/>
              </a:moveTo>
              <a:lnTo>
                <a:pt x="546831" y="354285"/>
              </a:lnTo>
              <a:lnTo>
                <a:pt x="0" y="354285"/>
              </a:lnTo>
            </a:path>
          </a:pathLst>
        </a:custGeom>
      </dgm:spPr>
    </dgm:pt>
    <dgm:pt modelId="{5136D5BD-D2C8-4238-B016-4E484918FA34}" type="pres">
      <dgm:prSet presAssocID="{CF41E64A-91DD-44A6-9925-F8636B41F741}" presName="hierRoot3" presStyleCnt="0">
        <dgm:presLayoutVars>
          <dgm:hierBranch/>
        </dgm:presLayoutVars>
      </dgm:prSet>
      <dgm:spPr/>
    </dgm:pt>
    <dgm:pt modelId="{47534A2C-5486-40C9-A490-13287BEF65EA}" type="pres">
      <dgm:prSet presAssocID="{CF41E64A-91DD-44A6-9925-F8636B41F741}" presName="rootComposite3" presStyleCnt="0"/>
      <dgm:spPr/>
    </dgm:pt>
    <dgm:pt modelId="{C3869A7C-165D-4985-8348-C2A192CE6BE3}" type="pres">
      <dgm:prSet presAssocID="{CF41E64A-91DD-44A6-9925-F8636B41F741}" presName="rootText3" presStyleLbl="asst1" presStyleIdx="0" presStyleCnt="2">
        <dgm:presLayoutVars>
          <dgm:chPref val="3"/>
        </dgm:presLayoutVars>
      </dgm:prSet>
      <dgm:spPr>
        <a:prstGeom prst="rect">
          <a:avLst/>
        </a:prstGeom>
      </dgm:spPr>
    </dgm:pt>
    <dgm:pt modelId="{A2479E1E-4A23-486A-BC9F-21C62619E936}" type="pres">
      <dgm:prSet presAssocID="{CF41E64A-91DD-44A6-9925-F8636B41F741}" presName="rootConnector3" presStyleLbl="asst1" presStyleIdx="0" presStyleCnt="2"/>
      <dgm:spPr/>
    </dgm:pt>
    <dgm:pt modelId="{12EBAAA6-7E7F-4634-91F1-71E486CE41AD}" type="pres">
      <dgm:prSet presAssocID="{CF41E64A-91DD-44A6-9925-F8636B41F741}" presName="hierChild6" presStyleCnt="0"/>
      <dgm:spPr/>
    </dgm:pt>
    <dgm:pt modelId="{69F966EF-8BE1-479C-8D86-75BFC3AB3DF1}" type="pres">
      <dgm:prSet presAssocID="{2B6B57A4-BEE9-4941-91BB-4712BBE365C4}" presName="Name35" presStyleLbl="parChTrans1D3" presStyleIdx="0" presStyleCnt="4"/>
      <dgm:spPr>
        <a:custGeom>
          <a:avLst/>
          <a:gdLst/>
          <a:ahLst/>
          <a:cxnLst/>
          <a:rect l="0" t="0" r="0" b="0"/>
          <a:pathLst>
            <a:path>
              <a:moveTo>
                <a:pt x="465962" y="0"/>
              </a:moveTo>
              <a:lnTo>
                <a:pt x="465962" y="80869"/>
              </a:lnTo>
              <a:lnTo>
                <a:pt x="0" y="80869"/>
              </a:lnTo>
              <a:lnTo>
                <a:pt x="0" y="161738"/>
              </a:lnTo>
            </a:path>
          </a:pathLst>
        </a:custGeom>
      </dgm:spPr>
    </dgm:pt>
    <dgm:pt modelId="{B48F5059-9BEB-4228-A169-16A02D0EBEC8}" type="pres">
      <dgm:prSet presAssocID="{503F5DAC-F063-463A-941C-62798C4974E6}" presName="hierRoot2" presStyleCnt="0">
        <dgm:presLayoutVars>
          <dgm:hierBranch val="init"/>
        </dgm:presLayoutVars>
      </dgm:prSet>
      <dgm:spPr/>
    </dgm:pt>
    <dgm:pt modelId="{354C648F-69ED-4DAE-9F59-1463D926D948}" type="pres">
      <dgm:prSet presAssocID="{503F5DAC-F063-463A-941C-62798C4974E6}" presName="rootComposite" presStyleCnt="0"/>
      <dgm:spPr/>
    </dgm:pt>
    <dgm:pt modelId="{5E41EE08-FA2E-44DF-919F-A717B4F72A64}" type="pres">
      <dgm:prSet presAssocID="{503F5DAC-F063-463A-941C-62798C4974E6}" presName="rootText" presStyleLbl="node3" presStyleIdx="0" presStyleCnt="4">
        <dgm:presLayoutVars>
          <dgm:chPref val="3"/>
        </dgm:presLayoutVars>
      </dgm:prSet>
      <dgm:spPr>
        <a:prstGeom prst="rect">
          <a:avLst/>
        </a:prstGeom>
      </dgm:spPr>
    </dgm:pt>
    <dgm:pt modelId="{9D941F9E-E8F7-44E5-9535-F94054089B9D}" type="pres">
      <dgm:prSet presAssocID="{503F5DAC-F063-463A-941C-62798C4974E6}" presName="rootConnector" presStyleLbl="node3" presStyleIdx="0" presStyleCnt="4"/>
      <dgm:spPr/>
    </dgm:pt>
    <dgm:pt modelId="{7FA02CC5-0681-49DC-9CF9-038779116DC9}" type="pres">
      <dgm:prSet presAssocID="{503F5DAC-F063-463A-941C-62798C4974E6}" presName="hierChild4" presStyleCnt="0"/>
      <dgm:spPr/>
    </dgm:pt>
    <dgm:pt modelId="{EFBA7A38-CACE-4521-A708-680114651D72}" type="pres">
      <dgm:prSet presAssocID="{B1EEFED0-F286-4C1A-A0B5-5EC41E2AB391}" presName="Name37" presStyleLbl="parChTrans1D4" presStyleIdx="0" presStyleCnt="8"/>
      <dgm:spPr>
        <a:custGeom>
          <a:avLst/>
          <a:gdLst/>
          <a:ahLst/>
          <a:cxnLst/>
          <a:rect l="0" t="0" r="0" b="0"/>
          <a:pathLst>
            <a:path>
              <a:moveTo>
                <a:pt x="465962" y="0"/>
              </a:moveTo>
              <a:lnTo>
                <a:pt x="465962" y="80869"/>
              </a:lnTo>
              <a:lnTo>
                <a:pt x="0" y="80869"/>
              </a:lnTo>
              <a:lnTo>
                <a:pt x="0" y="161738"/>
              </a:lnTo>
            </a:path>
          </a:pathLst>
        </a:custGeom>
      </dgm:spPr>
    </dgm:pt>
    <dgm:pt modelId="{C703BDE0-AC58-4B9E-9C64-9FFCCD940998}" type="pres">
      <dgm:prSet presAssocID="{34B1EBBD-ED81-4AB4-8E0D-4FDDD5EAA8C2}" presName="hierRoot2" presStyleCnt="0">
        <dgm:presLayoutVars>
          <dgm:hierBranch/>
        </dgm:presLayoutVars>
      </dgm:prSet>
      <dgm:spPr/>
    </dgm:pt>
    <dgm:pt modelId="{32390FAD-16EC-4CF0-BFEA-5637EDE9CFA2}" type="pres">
      <dgm:prSet presAssocID="{34B1EBBD-ED81-4AB4-8E0D-4FDDD5EAA8C2}" presName="rootComposite" presStyleCnt="0"/>
      <dgm:spPr/>
    </dgm:pt>
    <dgm:pt modelId="{31F78058-00ED-4B48-B9A3-9F379435C353}" type="pres">
      <dgm:prSet presAssocID="{34B1EBBD-ED81-4AB4-8E0D-4FDDD5EAA8C2}" presName="rootText" presStyleLbl="node4" presStyleIdx="0" presStyleCnt="8">
        <dgm:presLayoutVars>
          <dgm:chPref val="3"/>
        </dgm:presLayoutVars>
      </dgm:prSet>
      <dgm:spPr>
        <a:prstGeom prst="rect">
          <a:avLst/>
        </a:prstGeom>
      </dgm:spPr>
    </dgm:pt>
    <dgm:pt modelId="{0BD7ACC3-AC87-4707-97C4-7CB027827782}" type="pres">
      <dgm:prSet presAssocID="{34B1EBBD-ED81-4AB4-8E0D-4FDDD5EAA8C2}" presName="rootConnector" presStyleLbl="node4" presStyleIdx="0" presStyleCnt="8"/>
      <dgm:spPr/>
    </dgm:pt>
    <dgm:pt modelId="{8702B82D-901B-48CD-A2BB-EDAAD0A638C1}" type="pres">
      <dgm:prSet presAssocID="{34B1EBBD-ED81-4AB4-8E0D-4FDDD5EAA8C2}" presName="hierChild4" presStyleCnt="0"/>
      <dgm:spPr/>
    </dgm:pt>
    <dgm:pt modelId="{2233B0B6-E434-47D5-A230-9126793AFDF1}" type="pres">
      <dgm:prSet presAssocID="{A0281A1C-BCD8-4030-92A9-1F5035A1A3AC}" presName="Name35" presStyleLbl="parChTrans1D4" presStyleIdx="1" presStyleCnt="8"/>
      <dgm:spPr>
        <a:custGeom>
          <a:avLst/>
          <a:gdLst/>
          <a:ahLst/>
          <a:cxnLst/>
          <a:rect l="0" t="0" r="0" b="0"/>
          <a:pathLst>
            <a:path>
              <a:moveTo>
                <a:pt x="465962" y="0"/>
              </a:moveTo>
              <a:lnTo>
                <a:pt x="465962" y="80869"/>
              </a:lnTo>
              <a:lnTo>
                <a:pt x="0" y="80869"/>
              </a:lnTo>
              <a:lnTo>
                <a:pt x="0" y="161738"/>
              </a:lnTo>
            </a:path>
          </a:pathLst>
        </a:custGeom>
      </dgm:spPr>
    </dgm:pt>
    <dgm:pt modelId="{7344BB06-F4F5-406F-BD55-E1350F0CE4E0}" type="pres">
      <dgm:prSet presAssocID="{CFB200E0-838B-4A8F-9070-26CEA977662A}" presName="hierRoot2" presStyleCnt="0">
        <dgm:presLayoutVars>
          <dgm:hierBranch val="init"/>
        </dgm:presLayoutVars>
      </dgm:prSet>
      <dgm:spPr/>
    </dgm:pt>
    <dgm:pt modelId="{3A940F1B-0834-4BFE-BFB2-B31EA5FB32FD}" type="pres">
      <dgm:prSet presAssocID="{CFB200E0-838B-4A8F-9070-26CEA977662A}" presName="rootComposite" presStyleCnt="0"/>
      <dgm:spPr/>
    </dgm:pt>
    <dgm:pt modelId="{0EB995DB-621D-4E48-B224-E161CDC3449C}" type="pres">
      <dgm:prSet presAssocID="{CFB200E0-838B-4A8F-9070-26CEA977662A}" presName="rootText" presStyleLbl="node4" presStyleIdx="1" presStyleCnt="8">
        <dgm:presLayoutVars>
          <dgm:chPref val="3"/>
        </dgm:presLayoutVars>
      </dgm:prSet>
      <dgm:spPr>
        <a:prstGeom prst="rect">
          <a:avLst/>
        </a:prstGeom>
      </dgm:spPr>
    </dgm:pt>
    <dgm:pt modelId="{93FBDCB5-A36D-420F-969E-28C259628160}" type="pres">
      <dgm:prSet presAssocID="{CFB200E0-838B-4A8F-9070-26CEA977662A}" presName="rootConnector" presStyleLbl="node4" presStyleIdx="1" presStyleCnt="8"/>
      <dgm:spPr/>
    </dgm:pt>
    <dgm:pt modelId="{94FBAAFD-7C94-4599-BF5E-ABA0FF85846F}" type="pres">
      <dgm:prSet presAssocID="{CFB200E0-838B-4A8F-9070-26CEA977662A}" presName="hierChild4" presStyleCnt="0"/>
      <dgm:spPr/>
    </dgm:pt>
    <dgm:pt modelId="{D5F1CB5A-A72A-4EEA-ABD9-95A00AE22FFC}" type="pres">
      <dgm:prSet presAssocID="{CFB200E0-838B-4A8F-9070-26CEA977662A}" presName="hierChild5" presStyleCnt="0"/>
      <dgm:spPr/>
    </dgm:pt>
    <dgm:pt modelId="{3FCB0B60-DC53-4D6F-A5E8-BFD7F4145043}" type="pres">
      <dgm:prSet presAssocID="{A7205D22-F3CD-40FC-9336-16F712C5B8E7}" presName="Name35" presStyleLbl="parChTrans1D4" presStyleIdx="2" presStyleCnt="8"/>
      <dgm:spPr>
        <a:custGeom>
          <a:avLst/>
          <a:gdLst/>
          <a:ahLst/>
          <a:cxnLst/>
          <a:rect l="0" t="0" r="0" b="0"/>
          <a:pathLst>
            <a:path>
              <a:moveTo>
                <a:pt x="0" y="0"/>
              </a:moveTo>
              <a:lnTo>
                <a:pt x="0" y="80869"/>
              </a:lnTo>
              <a:lnTo>
                <a:pt x="465962" y="80869"/>
              </a:lnTo>
              <a:lnTo>
                <a:pt x="465962" y="161738"/>
              </a:lnTo>
            </a:path>
          </a:pathLst>
        </a:custGeom>
      </dgm:spPr>
    </dgm:pt>
    <dgm:pt modelId="{B9DB4736-A579-4D2F-8020-34C459CB20A6}" type="pres">
      <dgm:prSet presAssocID="{CBC612BA-E086-4594-AB5F-94B05DDBC2FA}" presName="hierRoot2" presStyleCnt="0">
        <dgm:presLayoutVars>
          <dgm:hierBranch val="init"/>
        </dgm:presLayoutVars>
      </dgm:prSet>
      <dgm:spPr/>
    </dgm:pt>
    <dgm:pt modelId="{0649E1DD-657D-402F-9865-89BE49A41FD1}" type="pres">
      <dgm:prSet presAssocID="{CBC612BA-E086-4594-AB5F-94B05DDBC2FA}" presName="rootComposite" presStyleCnt="0"/>
      <dgm:spPr/>
    </dgm:pt>
    <dgm:pt modelId="{B68DD372-074C-4789-B24F-208580EF3F05}" type="pres">
      <dgm:prSet presAssocID="{CBC612BA-E086-4594-AB5F-94B05DDBC2FA}" presName="rootText" presStyleLbl="node4" presStyleIdx="2" presStyleCnt="8">
        <dgm:presLayoutVars>
          <dgm:chPref val="3"/>
        </dgm:presLayoutVars>
      </dgm:prSet>
      <dgm:spPr>
        <a:prstGeom prst="rect">
          <a:avLst/>
        </a:prstGeom>
      </dgm:spPr>
    </dgm:pt>
    <dgm:pt modelId="{9062599B-C608-4E89-A446-C1460286230B}" type="pres">
      <dgm:prSet presAssocID="{CBC612BA-E086-4594-AB5F-94B05DDBC2FA}" presName="rootConnector" presStyleLbl="node4" presStyleIdx="2" presStyleCnt="8"/>
      <dgm:spPr/>
    </dgm:pt>
    <dgm:pt modelId="{9A5E913F-1AB9-4119-B537-30770C5D978F}" type="pres">
      <dgm:prSet presAssocID="{CBC612BA-E086-4594-AB5F-94B05DDBC2FA}" presName="hierChild4" presStyleCnt="0"/>
      <dgm:spPr/>
    </dgm:pt>
    <dgm:pt modelId="{2B21B200-3427-425E-A351-88BF3B784343}" type="pres">
      <dgm:prSet presAssocID="{CBC612BA-E086-4594-AB5F-94B05DDBC2FA}" presName="hierChild5" presStyleCnt="0"/>
      <dgm:spPr/>
    </dgm:pt>
    <dgm:pt modelId="{A81AC65F-EA1D-4C63-939A-3684F6E93E56}" type="pres">
      <dgm:prSet presAssocID="{34B1EBBD-ED81-4AB4-8E0D-4FDDD5EAA8C2}" presName="hierChild5" presStyleCnt="0"/>
      <dgm:spPr/>
    </dgm:pt>
    <dgm:pt modelId="{5DE9D99F-ABA8-444B-8372-F5CE99B4A875}" type="pres">
      <dgm:prSet presAssocID="{5B51CB39-4CB5-417A-9621-5BA01084093B}" presName="Name37" presStyleLbl="parChTrans1D4" presStyleIdx="3" presStyleCnt="8"/>
      <dgm:spPr>
        <a:custGeom>
          <a:avLst/>
          <a:gdLst/>
          <a:ahLst/>
          <a:cxnLst/>
          <a:rect l="0" t="0" r="0" b="0"/>
          <a:pathLst>
            <a:path>
              <a:moveTo>
                <a:pt x="0" y="0"/>
              </a:moveTo>
              <a:lnTo>
                <a:pt x="0" y="80869"/>
              </a:lnTo>
              <a:lnTo>
                <a:pt x="465962" y="80869"/>
              </a:lnTo>
              <a:lnTo>
                <a:pt x="465962" y="161738"/>
              </a:lnTo>
            </a:path>
          </a:pathLst>
        </a:custGeom>
      </dgm:spPr>
    </dgm:pt>
    <dgm:pt modelId="{04B40F3C-0317-4ED1-9B37-BF9557CC3C42}" type="pres">
      <dgm:prSet presAssocID="{5C380998-0884-42A5-A7EF-2927BFA13D76}" presName="hierRoot2" presStyleCnt="0">
        <dgm:presLayoutVars>
          <dgm:hierBranch val="init"/>
        </dgm:presLayoutVars>
      </dgm:prSet>
      <dgm:spPr/>
    </dgm:pt>
    <dgm:pt modelId="{224EC9F7-95A2-471A-9EE1-603C512C9FA3}" type="pres">
      <dgm:prSet presAssocID="{5C380998-0884-42A5-A7EF-2927BFA13D76}" presName="rootComposite" presStyleCnt="0"/>
      <dgm:spPr/>
    </dgm:pt>
    <dgm:pt modelId="{F59108EC-6630-41D5-8904-2F9D4F184195}" type="pres">
      <dgm:prSet presAssocID="{5C380998-0884-42A5-A7EF-2927BFA13D76}" presName="rootText" presStyleLbl="node4" presStyleIdx="3" presStyleCnt="8">
        <dgm:presLayoutVars>
          <dgm:chPref val="3"/>
        </dgm:presLayoutVars>
      </dgm:prSet>
      <dgm:spPr>
        <a:prstGeom prst="rect">
          <a:avLst/>
        </a:prstGeom>
      </dgm:spPr>
    </dgm:pt>
    <dgm:pt modelId="{CFFEB27F-CB25-492E-8EEB-0567C3E3C271}" type="pres">
      <dgm:prSet presAssocID="{5C380998-0884-42A5-A7EF-2927BFA13D76}" presName="rootConnector" presStyleLbl="node4" presStyleIdx="3" presStyleCnt="8"/>
      <dgm:spPr/>
    </dgm:pt>
    <dgm:pt modelId="{8BB89D43-3940-49FE-BDBA-36FFF84ECC5E}" type="pres">
      <dgm:prSet presAssocID="{5C380998-0884-42A5-A7EF-2927BFA13D76}" presName="hierChild4" presStyleCnt="0"/>
      <dgm:spPr/>
    </dgm:pt>
    <dgm:pt modelId="{4BBD3064-B553-4396-97F9-D43F348B0219}" type="pres">
      <dgm:prSet presAssocID="{5C380998-0884-42A5-A7EF-2927BFA13D76}" presName="hierChild5" presStyleCnt="0"/>
      <dgm:spPr/>
    </dgm:pt>
    <dgm:pt modelId="{A9D0C2C3-7997-4694-B9C6-FE42F4DF5F6D}" type="pres">
      <dgm:prSet presAssocID="{503F5DAC-F063-463A-941C-62798C4974E6}" presName="hierChild5" presStyleCnt="0"/>
      <dgm:spPr/>
    </dgm:pt>
    <dgm:pt modelId="{8C3C09D8-8313-4763-9311-15DD347690CA}" type="pres">
      <dgm:prSet presAssocID="{FD6E45EB-DA11-4A51-BCDA-725E149EE948}" presName="Name35" presStyleLbl="parChTrans1D3" presStyleIdx="1" presStyleCnt="4"/>
      <dgm:spPr>
        <a:custGeom>
          <a:avLst/>
          <a:gdLst/>
          <a:ahLst/>
          <a:cxnLst/>
          <a:rect l="0" t="0" r="0" b="0"/>
          <a:pathLst>
            <a:path>
              <a:moveTo>
                <a:pt x="0" y="0"/>
              </a:moveTo>
              <a:lnTo>
                <a:pt x="0" y="80869"/>
              </a:lnTo>
              <a:lnTo>
                <a:pt x="465962" y="80869"/>
              </a:lnTo>
              <a:lnTo>
                <a:pt x="465962" y="161738"/>
              </a:lnTo>
            </a:path>
          </a:pathLst>
        </a:custGeom>
      </dgm:spPr>
    </dgm:pt>
    <dgm:pt modelId="{3EA0EDF1-EDC4-4159-AC1E-13A167633495}" type="pres">
      <dgm:prSet presAssocID="{BF6760B5-62F6-4DD2-80DA-E7F6CB529966}" presName="hierRoot2" presStyleCnt="0">
        <dgm:presLayoutVars>
          <dgm:hierBranch val="init"/>
        </dgm:presLayoutVars>
      </dgm:prSet>
      <dgm:spPr/>
    </dgm:pt>
    <dgm:pt modelId="{EDE8299F-A883-4557-A516-39532D0FF496}" type="pres">
      <dgm:prSet presAssocID="{BF6760B5-62F6-4DD2-80DA-E7F6CB529966}" presName="rootComposite" presStyleCnt="0"/>
      <dgm:spPr/>
    </dgm:pt>
    <dgm:pt modelId="{3D773E84-93B4-46F3-8102-16F5871E71E6}" type="pres">
      <dgm:prSet presAssocID="{BF6760B5-62F6-4DD2-80DA-E7F6CB529966}" presName="rootText" presStyleLbl="node3" presStyleIdx="1" presStyleCnt="4">
        <dgm:presLayoutVars>
          <dgm:chPref val="3"/>
        </dgm:presLayoutVars>
      </dgm:prSet>
      <dgm:spPr>
        <a:prstGeom prst="rect">
          <a:avLst/>
        </a:prstGeom>
      </dgm:spPr>
    </dgm:pt>
    <dgm:pt modelId="{056CC37A-DE43-4541-AED2-9368E90D4607}" type="pres">
      <dgm:prSet presAssocID="{BF6760B5-62F6-4DD2-80DA-E7F6CB529966}" presName="rootConnector" presStyleLbl="node3" presStyleIdx="1" presStyleCnt="4"/>
      <dgm:spPr/>
    </dgm:pt>
    <dgm:pt modelId="{B0624562-6FD5-46F2-B55C-F520A9F49F59}" type="pres">
      <dgm:prSet presAssocID="{BF6760B5-62F6-4DD2-80DA-E7F6CB529966}" presName="hierChild4" presStyleCnt="0"/>
      <dgm:spPr/>
    </dgm:pt>
    <dgm:pt modelId="{24E6DC64-3DE9-494C-B783-2C3A4FF3E5D3}" type="pres">
      <dgm:prSet presAssocID="{BF6760B5-62F6-4DD2-80DA-E7F6CB529966}" presName="hierChild5" presStyleCnt="0"/>
      <dgm:spPr/>
    </dgm:pt>
    <dgm:pt modelId="{68E80344-6BFC-4338-A542-EEAE8D78AD09}" type="pres">
      <dgm:prSet presAssocID="{CF41E64A-91DD-44A6-9925-F8636B41F741}" presName="hierChild7" presStyleCnt="0"/>
      <dgm:spPr/>
    </dgm:pt>
    <dgm:pt modelId="{2F283DB8-F0FC-4A60-B07C-0EE01CAE8687}" type="pres">
      <dgm:prSet presAssocID="{71DC2C09-8380-4BFB-9D78-04598E6AFBFD}" presName="Name111" presStyleLbl="parChTrans1D2" presStyleIdx="1" presStyleCnt="2"/>
      <dgm:spPr>
        <a:custGeom>
          <a:avLst/>
          <a:gdLst/>
          <a:ahLst/>
          <a:cxnLst/>
          <a:rect l="0" t="0" r="0" b="0"/>
          <a:pathLst>
            <a:path>
              <a:moveTo>
                <a:pt x="0" y="0"/>
              </a:moveTo>
              <a:lnTo>
                <a:pt x="0" y="354285"/>
              </a:lnTo>
              <a:lnTo>
                <a:pt x="574878" y="354285"/>
              </a:lnTo>
            </a:path>
          </a:pathLst>
        </a:custGeom>
      </dgm:spPr>
    </dgm:pt>
    <dgm:pt modelId="{299B361C-F70E-4BA2-B312-36268B86DA2C}" type="pres">
      <dgm:prSet presAssocID="{D0FA2FDE-3142-4420-BDF2-D01BC1384A7B}" presName="hierRoot3" presStyleCnt="0">
        <dgm:presLayoutVars>
          <dgm:hierBranch/>
        </dgm:presLayoutVars>
      </dgm:prSet>
      <dgm:spPr/>
    </dgm:pt>
    <dgm:pt modelId="{4F2310C0-F244-44B8-A5F0-2AD190E5B9B5}" type="pres">
      <dgm:prSet presAssocID="{D0FA2FDE-3142-4420-BDF2-D01BC1384A7B}" presName="rootComposite3" presStyleCnt="0"/>
      <dgm:spPr/>
    </dgm:pt>
    <dgm:pt modelId="{C712AC66-8880-45E3-9D8F-72435EC5A782}" type="pres">
      <dgm:prSet presAssocID="{D0FA2FDE-3142-4420-BDF2-D01BC1384A7B}" presName="rootText3" presStyleLbl="asst1" presStyleIdx="1" presStyleCnt="2">
        <dgm:presLayoutVars>
          <dgm:chPref val="3"/>
        </dgm:presLayoutVars>
      </dgm:prSet>
      <dgm:spPr>
        <a:prstGeom prst="rect">
          <a:avLst/>
        </a:prstGeom>
      </dgm:spPr>
    </dgm:pt>
    <dgm:pt modelId="{B1A58F77-CC84-49D1-B832-8CDE359DDE32}" type="pres">
      <dgm:prSet presAssocID="{D0FA2FDE-3142-4420-BDF2-D01BC1384A7B}" presName="rootConnector3" presStyleLbl="asst1" presStyleIdx="1" presStyleCnt="2"/>
      <dgm:spPr/>
    </dgm:pt>
    <dgm:pt modelId="{965FD926-C4B4-40EF-9DD2-5138BCA8C191}" type="pres">
      <dgm:prSet presAssocID="{D0FA2FDE-3142-4420-BDF2-D01BC1384A7B}" presName="hierChild6" presStyleCnt="0"/>
      <dgm:spPr/>
    </dgm:pt>
    <dgm:pt modelId="{EBAA3A4A-B7E9-47DB-AFDC-8DEAEB9B3E56}" type="pres">
      <dgm:prSet presAssocID="{20E65735-8557-4748-AC0E-B2039FA6A390}" presName="Name35" presStyleLbl="parChTrans1D3" presStyleIdx="2" presStyleCnt="4"/>
      <dgm:spPr>
        <a:custGeom>
          <a:avLst/>
          <a:gdLst/>
          <a:ahLst/>
          <a:cxnLst/>
          <a:rect l="0" t="0" r="0" b="0"/>
          <a:pathLst>
            <a:path>
              <a:moveTo>
                <a:pt x="465962" y="0"/>
              </a:moveTo>
              <a:lnTo>
                <a:pt x="465962" y="80869"/>
              </a:lnTo>
              <a:lnTo>
                <a:pt x="0" y="80869"/>
              </a:lnTo>
              <a:lnTo>
                <a:pt x="0" y="161738"/>
              </a:lnTo>
            </a:path>
          </a:pathLst>
        </a:custGeom>
      </dgm:spPr>
    </dgm:pt>
    <dgm:pt modelId="{06D5EAAC-F062-43E4-B386-7D81A64D4C43}" type="pres">
      <dgm:prSet presAssocID="{F01ADAAF-F845-4E9E-8791-69871B251043}" presName="hierRoot2" presStyleCnt="0">
        <dgm:presLayoutVars>
          <dgm:hierBranch val="init"/>
        </dgm:presLayoutVars>
      </dgm:prSet>
      <dgm:spPr/>
    </dgm:pt>
    <dgm:pt modelId="{7B40E7ED-0370-4313-AF4C-56CE4B49129F}" type="pres">
      <dgm:prSet presAssocID="{F01ADAAF-F845-4E9E-8791-69871B251043}" presName="rootComposite" presStyleCnt="0"/>
      <dgm:spPr/>
    </dgm:pt>
    <dgm:pt modelId="{888EEB3C-5682-4053-9842-6B28522BE0F5}" type="pres">
      <dgm:prSet presAssocID="{F01ADAAF-F845-4E9E-8791-69871B251043}" presName="rootText" presStyleLbl="node3" presStyleIdx="2" presStyleCnt="4" custScaleX="107283">
        <dgm:presLayoutVars>
          <dgm:chPref val="3"/>
        </dgm:presLayoutVars>
      </dgm:prSet>
      <dgm:spPr>
        <a:prstGeom prst="rect">
          <a:avLst/>
        </a:prstGeom>
      </dgm:spPr>
    </dgm:pt>
    <dgm:pt modelId="{2903E877-105A-4570-AE8B-61620F78642F}" type="pres">
      <dgm:prSet presAssocID="{F01ADAAF-F845-4E9E-8791-69871B251043}" presName="rootConnector" presStyleLbl="node3" presStyleIdx="2" presStyleCnt="4"/>
      <dgm:spPr/>
    </dgm:pt>
    <dgm:pt modelId="{951E96AD-6E0F-465A-B8D5-85BDA6082FBA}" type="pres">
      <dgm:prSet presAssocID="{F01ADAAF-F845-4E9E-8791-69871B251043}" presName="hierChild4" presStyleCnt="0"/>
      <dgm:spPr/>
    </dgm:pt>
    <dgm:pt modelId="{AA1ABF62-210B-4848-BC0E-08B6F322E585}" type="pres">
      <dgm:prSet presAssocID="{F01ADAAF-F845-4E9E-8791-69871B251043}" presName="hierChild5" presStyleCnt="0"/>
      <dgm:spPr/>
    </dgm:pt>
    <dgm:pt modelId="{3B04990B-C49B-42BA-BD17-A5A261DCCA30}" type="pres">
      <dgm:prSet presAssocID="{C1AEB67F-41DF-4076-9A36-B295DF4B6A1F}" presName="Name35" presStyleLbl="parChTrans1D3" presStyleIdx="3" presStyleCnt="4"/>
      <dgm:spPr>
        <a:custGeom>
          <a:avLst/>
          <a:gdLst/>
          <a:ahLst/>
          <a:cxnLst/>
          <a:rect l="0" t="0" r="0" b="0"/>
          <a:pathLst>
            <a:path>
              <a:moveTo>
                <a:pt x="0" y="0"/>
              </a:moveTo>
              <a:lnTo>
                <a:pt x="0" y="80869"/>
              </a:lnTo>
              <a:lnTo>
                <a:pt x="494008" y="80869"/>
              </a:lnTo>
              <a:lnTo>
                <a:pt x="494008" y="161738"/>
              </a:lnTo>
            </a:path>
          </a:pathLst>
        </a:custGeom>
      </dgm:spPr>
    </dgm:pt>
    <dgm:pt modelId="{3D90104B-79B1-465D-9223-11214AEE6E3C}" type="pres">
      <dgm:prSet presAssocID="{946D9779-A741-4704-A3C4-239A19E00708}" presName="hierRoot2" presStyleCnt="0">
        <dgm:presLayoutVars>
          <dgm:hierBranch/>
        </dgm:presLayoutVars>
      </dgm:prSet>
      <dgm:spPr/>
    </dgm:pt>
    <dgm:pt modelId="{219F7BB5-D497-4095-91FC-A61303AC4D1F}" type="pres">
      <dgm:prSet presAssocID="{946D9779-A741-4704-A3C4-239A19E00708}" presName="rootComposite" presStyleCnt="0"/>
      <dgm:spPr/>
    </dgm:pt>
    <dgm:pt modelId="{1109DA8B-F819-473C-A3E2-61A590BC7A07}" type="pres">
      <dgm:prSet presAssocID="{946D9779-A741-4704-A3C4-239A19E00708}" presName="rootText" presStyleLbl="node3" presStyleIdx="3" presStyleCnt="4">
        <dgm:presLayoutVars>
          <dgm:chPref val="3"/>
        </dgm:presLayoutVars>
      </dgm:prSet>
      <dgm:spPr>
        <a:prstGeom prst="rect">
          <a:avLst/>
        </a:prstGeom>
      </dgm:spPr>
    </dgm:pt>
    <dgm:pt modelId="{E04B5D23-BCB2-422B-A4D3-BEAF09C9DF79}" type="pres">
      <dgm:prSet presAssocID="{946D9779-A741-4704-A3C4-239A19E00708}" presName="rootConnector" presStyleLbl="node3" presStyleIdx="3" presStyleCnt="4"/>
      <dgm:spPr/>
    </dgm:pt>
    <dgm:pt modelId="{0EC8FCFF-8D92-4768-879A-88887BCB076A}" type="pres">
      <dgm:prSet presAssocID="{946D9779-A741-4704-A3C4-239A19E00708}" presName="hierChild4" presStyleCnt="0"/>
      <dgm:spPr/>
    </dgm:pt>
    <dgm:pt modelId="{F190BA4C-F7A2-474F-88C1-64A0680FA191}" type="pres">
      <dgm:prSet presAssocID="{211AB689-4964-405B-9B0A-5D199EBFA2E6}" presName="Name35" presStyleLbl="parChTrans1D4" presStyleIdx="4" presStyleCnt="8"/>
      <dgm:spPr>
        <a:custGeom>
          <a:avLst/>
          <a:gdLst/>
          <a:ahLst/>
          <a:cxnLst/>
          <a:rect l="0" t="0" r="0" b="0"/>
          <a:pathLst>
            <a:path>
              <a:moveTo>
                <a:pt x="465962" y="0"/>
              </a:moveTo>
              <a:lnTo>
                <a:pt x="465962" y="89788"/>
              </a:lnTo>
              <a:lnTo>
                <a:pt x="0" y="89788"/>
              </a:lnTo>
              <a:lnTo>
                <a:pt x="0" y="170657"/>
              </a:lnTo>
            </a:path>
          </a:pathLst>
        </a:custGeom>
      </dgm:spPr>
    </dgm:pt>
    <dgm:pt modelId="{534A7534-30F5-4B56-8AD5-13CF974E6D64}" type="pres">
      <dgm:prSet presAssocID="{7F8B4209-B6B1-4A10-88B7-B9585F63B89B}" presName="hierRoot2" presStyleCnt="0">
        <dgm:presLayoutVars>
          <dgm:hierBranch val="init"/>
        </dgm:presLayoutVars>
      </dgm:prSet>
      <dgm:spPr/>
    </dgm:pt>
    <dgm:pt modelId="{BC4CFA66-51E5-4167-B74D-80E356C315FF}" type="pres">
      <dgm:prSet presAssocID="{7F8B4209-B6B1-4A10-88B7-B9585F63B89B}" presName="rootComposite" presStyleCnt="0"/>
      <dgm:spPr/>
    </dgm:pt>
    <dgm:pt modelId="{2E8FAA21-01E5-4335-B0AC-4C78A495494C}" type="pres">
      <dgm:prSet presAssocID="{7F8B4209-B6B1-4A10-88B7-B9585F63B89B}" presName="rootText" presStyleLbl="node4" presStyleIdx="4" presStyleCnt="8" custLinFactNeighborY="2316">
        <dgm:presLayoutVars>
          <dgm:chPref val="3"/>
        </dgm:presLayoutVars>
      </dgm:prSet>
      <dgm:spPr>
        <a:prstGeom prst="rect">
          <a:avLst/>
        </a:prstGeom>
      </dgm:spPr>
    </dgm:pt>
    <dgm:pt modelId="{3434B2C2-79EE-44CC-A465-C8AA6A8EC42F}" type="pres">
      <dgm:prSet presAssocID="{7F8B4209-B6B1-4A10-88B7-B9585F63B89B}" presName="rootConnector" presStyleLbl="node4" presStyleIdx="4" presStyleCnt="8"/>
      <dgm:spPr/>
    </dgm:pt>
    <dgm:pt modelId="{E81A9FF6-484D-4EBC-9075-9BBC678B98EC}" type="pres">
      <dgm:prSet presAssocID="{7F8B4209-B6B1-4A10-88B7-B9585F63B89B}" presName="hierChild4" presStyleCnt="0"/>
      <dgm:spPr/>
    </dgm:pt>
    <dgm:pt modelId="{90326B88-2679-457C-97CA-24FA0314EAAE}" type="pres">
      <dgm:prSet presAssocID="{7F8B4209-B6B1-4A10-88B7-B9585F63B89B}" presName="hierChild5" presStyleCnt="0"/>
      <dgm:spPr/>
    </dgm:pt>
    <dgm:pt modelId="{83C1770C-4030-4171-8BEF-921B7CD32268}" type="pres">
      <dgm:prSet presAssocID="{4EDAD04E-D543-4DF9-81E5-F52FFE96979D}" presName="Name35" presStyleLbl="parChTrans1D4" presStyleIdx="5" presStyleCnt="8"/>
      <dgm:spPr>
        <a:custGeom>
          <a:avLst/>
          <a:gdLst/>
          <a:ahLst/>
          <a:cxnLst/>
          <a:rect l="0" t="0" r="0" b="0"/>
          <a:pathLst>
            <a:path>
              <a:moveTo>
                <a:pt x="0" y="0"/>
              </a:moveTo>
              <a:lnTo>
                <a:pt x="0" y="80869"/>
              </a:lnTo>
              <a:lnTo>
                <a:pt x="465962" y="80869"/>
              </a:lnTo>
              <a:lnTo>
                <a:pt x="465962" y="161738"/>
              </a:lnTo>
            </a:path>
          </a:pathLst>
        </a:custGeom>
      </dgm:spPr>
    </dgm:pt>
    <dgm:pt modelId="{7CB9CF8E-F675-4052-A353-A77A7817F79E}" type="pres">
      <dgm:prSet presAssocID="{354F977D-C888-4095-88C4-EE94C70A9C46}" presName="hierRoot2" presStyleCnt="0">
        <dgm:presLayoutVars>
          <dgm:hierBranch/>
        </dgm:presLayoutVars>
      </dgm:prSet>
      <dgm:spPr/>
    </dgm:pt>
    <dgm:pt modelId="{358986C3-EC11-4125-B784-8AED16966736}" type="pres">
      <dgm:prSet presAssocID="{354F977D-C888-4095-88C4-EE94C70A9C46}" presName="rootComposite" presStyleCnt="0"/>
      <dgm:spPr/>
    </dgm:pt>
    <dgm:pt modelId="{8766DBEB-3053-48EF-88A2-12261B7D04BC}" type="pres">
      <dgm:prSet presAssocID="{354F977D-C888-4095-88C4-EE94C70A9C46}" presName="rootText" presStyleLbl="node4" presStyleIdx="5" presStyleCnt="8">
        <dgm:presLayoutVars>
          <dgm:chPref val="3"/>
        </dgm:presLayoutVars>
      </dgm:prSet>
      <dgm:spPr>
        <a:prstGeom prst="rect">
          <a:avLst/>
        </a:prstGeom>
      </dgm:spPr>
    </dgm:pt>
    <dgm:pt modelId="{339AF99F-BC97-4DDD-B729-E845D3295F23}" type="pres">
      <dgm:prSet presAssocID="{354F977D-C888-4095-88C4-EE94C70A9C46}" presName="rootConnector" presStyleLbl="node4" presStyleIdx="5" presStyleCnt="8"/>
      <dgm:spPr/>
    </dgm:pt>
    <dgm:pt modelId="{5E8747F8-533E-4220-9EFE-36CDF257232F}" type="pres">
      <dgm:prSet presAssocID="{354F977D-C888-4095-88C4-EE94C70A9C46}" presName="hierChild4" presStyleCnt="0"/>
      <dgm:spPr/>
    </dgm:pt>
    <dgm:pt modelId="{4C70D9B6-65B9-4DFA-BE88-9BF32D555786}" type="pres">
      <dgm:prSet presAssocID="{C593386A-46A2-4D23-AEEF-E7C03C88462F}" presName="Name35" presStyleLbl="parChTrans1D4" presStyleIdx="6" presStyleCnt="8"/>
      <dgm:spPr>
        <a:custGeom>
          <a:avLst/>
          <a:gdLst/>
          <a:ahLst/>
          <a:cxnLst/>
          <a:rect l="0" t="0" r="0" b="0"/>
          <a:pathLst>
            <a:path>
              <a:moveTo>
                <a:pt x="481204" y="0"/>
              </a:moveTo>
              <a:lnTo>
                <a:pt x="481204" y="88490"/>
              </a:lnTo>
              <a:lnTo>
                <a:pt x="0" y="88490"/>
              </a:lnTo>
              <a:lnTo>
                <a:pt x="0" y="169359"/>
              </a:lnTo>
            </a:path>
          </a:pathLst>
        </a:custGeom>
      </dgm:spPr>
    </dgm:pt>
    <dgm:pt modelId="{07FA7953-E7B1-43FC-8561-45C2A4DAAC96}" type="pres">
      <dgm:prSet presAssocID="{4532BE2A-022F-4241-9645-E89824B2ECA9}" presName="hierRoot2" presStyleCnt="0">
        <dgm:presLayoutVars>
          <dgm:hierBranch val="init"/>
        </dgm:presLayoutVars>
      </dgm:prSet>
      <dgm:spPr/>
    </dgm:pt>
    <dgm:pt modelId="{510FBB94-ED67-475C-80EF-1A70B85B9DEF}" type="pres">
      <dgm:prSet presAssocID="{4532BE2A-022F-4241-9645-E89824B2ECA9}" presName="rootComposite" presStyleCnt="0"/>
      <dgm:spPr/>
    </dgm:pt>
    <dgm:pt modelId="{AF6CAAF8-0B84-48A2-A228-7C1BD299A60A}" type="pres">
      <dgm:prSet presAssocID="{4532BE2A-022F-4241-9645-E89824B2ECA9}" presName="rootText" presStyleLbl="node4" presStyleIdx="6" presStyleCnt="8" custLinFactNeighborX="-1979" custLinFactNeighborY="1979">
        <dgm:presLayoutVars>
          <dgm:chPref val="3"/>
        </dgm:presLayoutVars>
      </dgm:prSet>
      <dgm:spPr>
        <a:prstGeom prst="rect">
          <a:avLst/>
        </a:prstGeom>
      </dgm:spPr>
    </dgm:pt>
    <dgm:pt modelId="{97BA5DB8-1CBE-442F-9EE4-CD83757E6BCD}" type="pres">
      <dgm:prSet presAssocID="{4532BE2A-022F-4241-9645-E89824B2ECA9}" presName="rootConnector" presStyleLbl="node4" presStyleIdx="6" presStyleCnt="8"/>
      <dgm:spPr/>
    </dgm:pt>
    <dgm:pt modelId="{16B8E33D-B351-4DC6-B29B-53ACECC7BED5}" type="pres">
      <dgm:prSet presAssocID="{4532BE2A-022F-4241-9645-E89824B2ECA9}" presName="hierChild4" presStyleCnt="0"/>
      <dgm:spPr/>
    </dgm:pt>
    <dgm:pt modelId="{4BB39DDA-3A9D-4F56-AC56-93F4EBE8AEA8}" type="pres">
      <dgm:prSet presAssocID="{4532BE2A-022F-4241-9645-E89824B2ECA9}" presName="hierChild5" presStyleCnt="0"/>
      <dgm:spPr/>
    </dgm:pt>
    <dgm:pt modelId="{3FEB7D62-71E4-43EB-9C14-A21B03EED245}" type="pres">
      <dgm:prSet presAssocID="{8A5C1431-91B4-45D3-B27C-B750110153B7}" presName="Name35" presStyleLbl="parChTrans1D4" presStyleIdx="7" presStyleCnt="8"/>
      <dgm:spPr>
        <a:custGeom>
          <a:avLst/>
          <a:gdLst/>
          <a:ahLst/>
          <a:cxnLst/>
          <a:rect l="0" t="0" r="0" b="0"/>
          <a:pathLst>
            <a:path>
              <a:moveTo>
                <a:pt x="0" y="0"/>
              </a:moveTo>
              <a:lnTo>
                <a:pt x="0" y="80869"/>
              </a:lnTo>
              <a:lnTo>
                <a:pt x="465962" y="80869"/>
              </a:lnTo>
              <a:lnTo>
                <a:pt x="465962" y="161738"/>
              </a:lnTo>
            </a:path>
          </a:pathLst>
        </a:custGeom>
      </dgm:spPr>
    </dgm:pt>
    <dgm:pt modelId="{99F0D804-A66E-42F3-B726-5C0516FF3C2F}" type="pres">
      <dgm:prSet presAssocID="{82003DEB-3EF6-4114-B91F-053A0CA2211F}" presName="hierRoot2" presStyleCnt="0">
        <dgm:presLayoutVars>
          <dgm:hierBranch val="init"/>
        </dgm:presLayoutVars>
      </dgm:prSet>
      <dgm:spPr/>
    </dgm:pt>
    <dgm:pt modelId="{244A7C87-B06C-4EE5-A5FC-85F6C70A12C2}" type="pres">
      <dgm:prSet presAssocID="{82003DEB-3EF6-4114-B91F-053A0CA2211F}" presName="rootComposite" presStyleCnt="0"/>
      <dgm:spPr/>
    </dgm:pt>
    <dgm:pt modelId="{D3685B2E-480A-43AA-875B-D272F6C2F3EF}" type="pres">
      <dgm:prSet presAssocID="{82003DEB-3EF6-4114-B91F-053A0CA2211F}" presName="rootText" presStyleLbl="node4" presStyleIdx="7" presStyleCnt="8">
        <dgm:presLayoutVars>
          <dgm:chPref val="3"/>
        </dgm:presLayoutVars>
      </dgm:prSet>
      <dgm:spPr>
        <a:prstGeom prst="rect">
          <a:avLst/>
        </a:prstGeom>
      </dgm:spPr>
    </dgm:pt>
    <dgm:pt modelId="{2CE962A2-E530-47A3-BA6A-06FED26BA41E}" type="pres">
      <dgm:prSet presAssocID="{82003DEB-3EF6-4114-B91F-053A0CA2211F}" presName="rootConnector" presStyleLbl="node4" presStyleIdx="7" presStyleCnt="8"/>
      <dgm:spPr/>
    </dgm:pt>
    <dgm:pt modelId="{A81BE67A-8829-4849-AE7D-183F16E11B3A}" type="pres">
      <dgm:prSet presAssocID="{82003DEB-3EF6-4114-B91F-053A0CA2211F}" presName="hierChild4" presStyleCnt="0"/>
      <dgm:spPr/>
    </dgm:pt>
    <dgm:pt modelId="{9A51AEBC-3B5A-481B-A771-39014BABE990}" type="pres">
      <dgm:prSet presAssocID="{82003DEB-3EF6-4114-B91F-053A0CA2211F}" presName="hierChild5" presStyleCnt="0"/>
      <dgm:spPr/>
    </dgm:pt>
    <dgm:pt modelId="{EA0DDE68-1E87-4A64-8441-2704D4197439}" type="pres">
      <dgm:prSet presAssocID="{354F977D-C888-4095-88C4-EE94C70A9C46}" presName="hierChild5" presStyleCnt="0"/>
      <dgm:spPr/>
    </dgm:pt>
    <dgm:pt modelId="{DDB36932-A841-42CA-AC50-EEC1F192ED1D}" type="pres">
      <dgm:prSet presAssocID="{946D9779-A741-4704-A3C4-239A19E00708}" presName="hierChild5" presStyleCnt="0"/>
      <dgm:spPr/>
    </dgm:pt>
    <dgm:pt modelId="{321D4E00-0413-4538-AC42-3398FA85E588}" type="pres">
      <dgm:prSet presAssocID="{D0FA2FDE-3142-4420-BDF2-D01BC1384A7B}" presName="hierChild7" presStyleCnt="0"/>
      <dgm:spPr/>
    </dgm:pt>
  </dgm:ptLst>
  <dgm:cxnLst>
    <dgm:cxn modelId="{26841A00-55F1-4212-9969-F91AF2D78284}" type="presOf" srcId="{5C380998-0884-42A5-A7EF-2927BFA13D76}" destId="{F59108EC-6630-41D5-8904-2F9D4F184195}" srcOrd="0" destOrd="0" presId="urn:microsoft.com/office/officeart/2005/8/layout/orgChart1"/>
    <dgm:cxn modelId="{731DCA0C-59DC-401C-9ADE-415E22F1D501}" srcId="{503F5DAC-F063-463A-941C-62798C4974E6}" destId="{5C380998-0884-42A5-A7EF-2927BFA13D76}" srcOrd="1" destOrd="0" parTransId="{5B51CB39-4CB5-417A-9621-5BA01084093B}" sibTransId="{AA20CAF2-5DEA-4D15-B5AD-DD67AFAFB313}"/>
    <dgm:cxn modelId="{A0A3320F-BB0A-40B3-91DA-8718D5C6293C}" type="presOf" srcId="{503F5DAC-F063-463A-941C-62798C4974E6}" destId="{5E41EE08-FA2E-44DF-919F-A717B4F72A64}" srcOrd="0" destOrd="0" presId="urn:microsoft.com/office/officeart/2005/8/layout/orgChart1"/>
    <dgm:cxn modelId="{492F5B12-AC72-4965-94B2-2CFD8D6BECC0}" type="presOf" srcId="{503F5DAC-F063-463A-941C-62798C4974E6}" destId="{9D941F9E-E8F7-44E5-9535-F94054089B9D}" srcOrd="1" destOrd="0" presId="urn:microsoft.com/office/officeart/2005/8/layout/orgChart1"/>
    <dgm:cxn modelId="{507D891A-E0E4-4A4A-9EE7-E4DE80D1D7A6}" type="presOf" srcId="{82003DEB-3EF6-4114-B91F-053A0CA2211F}" destId="{2CE962A2-E530-47A3-BA6A-06FED26BA41E}" srcOrd="1" destOrd="0" presId="urn:microsoft.com/office/officeart/2005/8/layout/orgChart1"/>
    <dgm:cxn modelId="{EA93291B-5400-48CF-8BB7-FFE719CE176E}" type="presOf" srcId="{BF6760B5-62F6-4DD2-80DA-E7F6CB529966}" destId="{056CC37A-DE43-4541-AED2-9368E90D4607}" srcOrd="1" destOrd="0" presId="urn:microsoft.com/office/officeart/2005/8/layout/orgChart1"/>
    <dgm:cxn modelId="{39A7A51F-7A90-4310-8240-2B070BEE4B54}" type="presOf" srcId="{CA8C1DA2-041E-4541-9EFC-510281020C9D}" destId="{696DB3C7-DA3F-4892-B1CF-DB231FF2C6F7}" srcOrd="0" destOrd="0" presId="urn:microsoft.com/office/officeart/2005/8/layout/orgChart1"/>
    <dgm:cxn modelId="{84276720-2F4B-4055-9CB4-EFE1D243E63A}" type="presOf" srcId="{C593386A-46A2-4D23-AEEF-E7C03C88462F}" destId="{4C70D9B6-65B9-4DFA-BE88-9BF32D555786}" srcOrd="0" destOrd="0" presId="urn:microsoft.com/office/officeart/2005/8/layout/orgChart1"/>
    <dgm:cxn modelId="{B0A15520-3E6C-49CF-879E-5D80163B997C}" type="presOf" srcId="{CFB200E0-838B-4A8F-9070-26CEA977662A}" destId="{93FBDCB5-A36D-420F-969E-28C259628160}" srcOrd="1" destOrd="0" presId="urn:microsoft.com/office/officeart/2005/8/layout/orgChart1"/>
    <dgm:cxn modelId="{C7A35830-5742-4C74-B26C-D79FBB50C581}" type="presOf" srcId="{4EDAD04E-D543-4DF9-81E5-F52FFE96979D}" destId="{83C1770C-4030-4171-8BEF-921B7CD32268}" srcOrd="0" destOrd="0" presId="urn:microsoft.com/office/officeart/2005/8/layout/orgChart1"/>
    <dgm:cxn modelId="{A4813135-19FC-4C97-96E5-F26992024406}" type="presOf" srcId="{39BF7253-60C9-4D1A-BEC5-CD7F5542B196}" destId="{EBC743F4-211A-4071-A8B6-662841EEF6A2}" srcOrd="0" destOrd="0" presId="urn:microsoft.com/office/officeart/2005/8/layout/orgChart1"/>
    <dgm:cxn modelId="{E43CC536-6539-4A1B-A1CD-3A8086BF0FFC}" type="presOf" srcId="{CA8C1DA2-041E-4541-9EFC-510281020C9D}" destId="{70AE5C3E-55E9-4E44-9EEA-86408E4BEDA7}" srcOrd="1" destOrd="0" presId="urn:microsoft.com/office/officeart/2005/8/layout/orgChart1"/>
    <dgm:cxn modelId="{A8C40838-FE68-49B7-9354-1A40E25F7079}" type="presOf" srcId="{CF41E64A-91DD-44A6-9925-F8636B41F741}" destId="{A2479E1E-4A23-486A-BC9F-21C62619E936}" srcOrd="1" destOrd="0" presId="urn:microsoft.com/office/officeart/2005/8/layout/orgChart1"/>
    <dgm:cxn modelId="{3AF21D39-C83B-4B61-9A14-392A1A107749}" type="presOf" srcId="{FD6E45EB-DA11-4A51-BCDA-725E149EE948}" destId="{8C3C09D8-8313-4763-9311-15DD347690CA}" srcOrd="0" destOrd="0" presId="urn:microsoft.com/office/officeart/2005/8/layout/orgChart1"/>
    <dgm:cxn modelId="{A4898C39-BCC1-4C25-B0FB-8E0729ED04FE}" type="presOf" srcId="{34B1EBBD-ED81-4AB4-8E0D-4FDDD5EAA8C2}" destId="{0BD7ACC3-AC87-4707-97C4-7CB027827782}" srcOrd="1" destOrd="0" presId="urn:microsoft.com/office/officeart/2005/8/layout/orgChart1"/>
    <dgm:cxn modelId="{BA91B83F-CBEA-4D7A-BE96-45B80554B1ED}" type="presOf" srcId="{4532BE2A-022F-4241-9645-E89824B2ECA9}" destId="{AF6CAAF8-0B84-48A2-A228-7C1BD299A60A}" srcOrd="0" destOrd="0" presId="urn:microsoft.com/office/officeart/2005/8/layout/orgChart1"/>
    <dgm:cxn modelId="{121E375C-7EE1-49B9-B1D7-8CA0EB15841E}" srcId="{946D9779-A741-4704-A3C4-239A19E00708}" destId="{354F977D-C888-4095-88C4-EE94C70A9C46}" srcOrd="1" destOrd="0" parTransId="{4EDAD04E-D543-4DF9-81E5-F52FFE96979D}" sibTransId="{C7F4D36F-3296-494D-A290-80D4F09BA790}"/>
    <dgm:cxn modelId="{49AEB65C-F63E-4860-8E2A-522C87FDCFCF}" srcId="{503F5DAC-F063-463A-941C-62798C4974E6}" destId="{34B1EBBD-ED81-4AB4-8E0D-4FDDD5EAA8C2}" srcOrd="0" destOrd="0" parTransId="{B1EEFED0-F286-4C1A-A0B5-5EC41E2AB391}" sibTransId="{F022CAA1-DD82-4A9D-BA9F-1A4B07ACAB53}"/>
    <dgm:cxn modelId="{0C5A625D-9071-411E-8C70-A55CF34FBA27}" type="presOf" srcId="{C1AEB67F-41DF-4076-9A36-B295DF4B6A1F}" destId="{3B04990B-C49B-42BA-BD17-A5A261DCCA30}" srcOrd="0" destOrd="0" presId="urn:microsoft.com/office/officeart/2005/8/layout/orgChart1"/>
    <dgm:cxn modelId="{7D3BEB6A-BCF8-4858-AAA6-44B3BE6BDCFA}" srcId="{D0FA2FDE-3142-4420-BDF2-D01BC1384A7B}" destId="{946D9779-A741-4704-A3C4-239A19E00708}" srcOrd="1" destOrd="0" parTransId="{C1AEB67F-41DF-4076-9A36-B295DF4B6A1F}" sibTransId="{0CB36366-1CB0-4213-9B59-88A113F0BEA2}"/>
    <dgm:cxn modelId="{18244B4C-88AF-4D6D-963A-6E8608A9A63D}" type="presOf" srcId="{71DC2C09-8380-4BFB-9D78-04598E6AFBFD}" destId="{2F283DB8-F0FC-4A60-B07C-0EE01CAE8687}" srcOrd="0" destOrd="0" presId="urn:microsoft.com/office/officeart/2005/8/layout/orgChart1"/>
    <dgm:cxn modelId="{A2F51271-BE4E-49C6-BB18-2106B11EBA50}" type="presOf" srcId="{BF6760B5-62F6-4DD2-80DA-E7F6CB529966}" destId="{3D773E84-93B4-46F3-8102-16F5871E71E6}" srcOrd="0" destOrd="0" presId="urn:microsoft.com/office/officeart/2005/8/layout/orgChart1"/>
    <dgm:cxn modelId="{59E51A72-BE5E-4F01-B0E3-3B7C192A6B43}" type="presOf" srcId="{946D9779-A741-4704-A3C4-239A19E00708}" destId="{E04B5D23-BCB2-422B-A4D3-BEAF09C9DF79}" srcOrd="1" destOrd="0" presId="urn:microsoft.com/office/officeart/2005/8/layout/orgChart1"/>
    <dgm:cxn modelId="{63B45572-C4A9-4997-BE9B-42BD2CCE4D4C}" type="presOf" srcId="{7F8B4209-B6B1-4A10-88B7-B9585F63B89B}" destId="{2E8FAA21-01E5-4335-B0AC-4C78A495494C}" srcOrd="0" destOrd="0" presId="urn:microsoft.com/office/officeart/2005/8/layout/orgChart1"/>
    <dgm:cxn modelId="{00BE8654-A18E-4DC2-898D-BCEAC18CF220}" srcId="{CF41E64A-91DD-44A6-9925-F8636B41F741}" destId="{503F5DAC-F063-463A-941C-62798C4974E6}" srcOrd="0" destOrd="0" parTransId="{2B6B57A4-BEE9-4941-91BB-4712BBE365C4}" sibTransId="{5E5D7E64-1952-44C0-B681-53F679A699A6}"/>
    <dgm:cxn modelId="{FF99AF55-F44E-4286-A401-D8BDA0D9979B}" type="presOf" srcId="{82003DEB-3EF6-4114-B91F-053A0CA2211F}" destId="{D3685B2E-480A-43AA-875B-D272F6C2F3EF}" srcOrd="0" destOrd="0" presId="urn:microsoft.com/office/officeart/2005/8/layout/orgChart1"/>
    <dgm:cxn modelId="{2CD40856-B6EE-4200-B09E-AD0DD1830857}" type="presOf" srcId="{7F8B4209-B6B1-4A10-88B7-B9585F63B89B}" destId="{3434B2C2-79EE-44CC-A465-C8AA6A8EC42F}" srcOrd="1" destOrd="0" presId="urn:microsoft.com/office/officeart/2005/8/layout/orgChart1"/>
    <dgm:cxn modelId="{D9799178-1FB2-43E4-84CF-7A1C3E682465}" type="presOf" srcId="{17618936-47A1-49DF-B4C3-842C2610834D}" destId="{54F3C8C4-CAA0-41BB-92CA-A160426EA096}" srcOrd="0" destOrd="0" presId="urn:microsoft.com/office/officeart/2005/8/layout/orgChart1"/>
    <dgm:cxn modelId="{41DCCE7E-2860-4989-9F65-450DDA433C0F}" srcId="{CA8C1DA2-041E-4541-9EFC-510281020C9D}" destId="{D0FA2FDE-3142-4420-BDF2-D01BC1384A7B}" srcOrd="1" destOrd="0" parTransId="{71DC2C09-8380-4BFB-9D78-04598E6AFBFD}" sibTransId="{02897345-FD6C-4D1D-8FF4-65A3EDABD6D0}"/>
    <dgm:cxn modelId="{023E5F7F-0140-49A1-BA01-92B05F89E55C}" srcId="{354F977D-C888-4095-88C4-EE94C70A9C46}" destId="{82003DEB-3EF6-4114-B91F-053A0CA2211F}" srcOrd="1" destOrd="0" parTransId="{8A5C1431-91B4-45D3-B27C-B750110153B7}" sibTransId="{CA5A383B-5F33-4086-8BE7-D83E98A13BA5}"/>
    <dgm:cxn modelId="{80BF258F-9C0A-42EE-9AA0-A03037A0D52A}" type="presOf" srcId="{CF41E64A-91DD-44A6-9925-F8636B41F741}" destId="{C3869A7C-165D-4985-8348-C2A192CE6BE3}" srcOrd="0" destOrd="0" presId="urn:microsoft.com/office/officeart/2005/8/layout/orgChart1"/>
    <dgm:cxn modelId="{A7316097-605E-44DF-ABFA-878E605733F9}" srcId="{946D9779-A741-4704-A3C4-239A19E00708}" destId="{7F8B4209-B6B1-4A10-88B7-B9585F63B89B}" srcOrd="0" destOrd="0" parTransId="{211AB689-4964-405B-9B0A-5D199EBFA2E6}" sibTransId="{10563087-CAE8-47FE-8374-EB2784C5065A}"/>
    <dgm:cxn modelId="{A1EDB29D-4142-4A65-A024-E739E938B8F6}" srcId="{34B1EBBD-ED81-4AB4-8E0D-4FDDD5EAA8C2}" destId="{CBC612BA-E086-4594-AB5F-94B05DDBC2FA}" srcOrd="1" destOrd="0" parTransId="{A7205D22-F3CD-40FC-9336-16F712C5B8E7}" sibTransId="{D157AFE9-460D-46F9-8318-5ECCE9695173}"/>
    <dgm:cxn modelId="{7C574B9F-B059-47FB-8EFE-E1CF8FF8105C}" srcId="{CA8C1DA2-041E-4541-9EFC-510281020C9D}" destId="{CF41E64A-91DD-44A6-9925-F8636B41F741}" srcOrd="0" destOrd="0" parTransId="{17618936-47A1-49DF-B4C3-842C2610834D}" sibTransId="{68E38061-B754-4C1E-AA37-9B1C6E34E07E}"/>
    <dgm:cxn modelId="{66D9B59F-C53D-4CFE-A509-6746CF01DECC}" type="presOf" srcId="{34B1EBBD-ED81-4AB4-8E0D-4FDDD5EAA8C2}" destId="{31F78058-00ED-4B48-B9A3-9F379435C353}" srcOrd="0" destOrd="0" presId="urn:microsoft.com/office/officeart/2005/8/layout/orgChart1"/>
    <dgm:cxn modelId="{537F28A4-4A66-4A31-A531-4E81A040D114}" srcId="{39BF7253-60C9-4D1A-BEC5-CD7F5542B196}" destId="{CA8C1DA2-041E-4541-9EFC-510281020C9D}" srcOrd="0" destOrd="0" parTransId="{0909528C-BAE5-4580-A8E5-A232AFD06718}" sibTransId="{D4115C80-2BD8-4625-AC91-AA2703A752E6}"/>
    <dgm:cxn modelId="{37D3CCA7-8CFC-4A76-B96C-8F5C44A5EB8F}" type="presOf" srcId="{A0281A1C-BCD8-4030-92A9-1F5035A1A3AC}" destId="{2233B0B6-E434-47D5-A230-9126793AFDF1}" srcOrd="0" destOrd="0" presId="urn:microsoft.com/office/officeart/2005/8/layout/orgChart1"/>
    <dgm:cxn modelId="{A84306A9-2DCA-4D5C-92D8-7908CF6555EC}" type="presOf" srcId="{8A5C1431-91B4-45D3-B27C-B750110153B7}" destId="{3FEB7D62-71E4-43EB-9C14-A21B03EED245}" srcOrd="0" destOrd="0" presId="urn:microsoft.com/office/officeart/2005/8/layout/orgChart1"/>
    <dgm:cxn modelId="{ADC259A9-52BF-44A9-B40A-F63EE5ED3C4C}" type="presOf" srcId="{2B6B57A4-BEE9-4941-91BB-4712BBE365C4}" destId="{69F966EF-8BE1-479C-8D86-75BFC3AB3DF1}" srcOrd="0" destOrd="0" presId="urn:microsoft.com/office/officeart/2005/8/layout/orgChart1"/>
    <dgm:cxn modelId="{4F2026AA-9CD4-4485-A6F9-6401403572A8}" type="presOf" srcId="{A7205D22-F3CD-40FC-9336-16F712C5B8E7}" destId="{3FCB0B60-DC53-4D6F-A5E8-BFD7F4145043}" srcOrd="0" destOrd="0" presId="urn:microsoft.com/office/officeart/2005/8/layout/orgChart1"/>
    <dgm:cxn modelId="{446C8AAB-6E7C-4DD6-AD27-3915A04C8038}" type="presOf" srcId="{B1EEFED0-F286-4C1A-A0B5-5EC41E2AB391}" destId="{EFBA7A38-CACE-4521-A708-680114651D72}" srcOrd="0" destOrd="0" presId="urn:microsoft.com/office/officeart/2005/8/layout/orgChart1"/>
    <dgm:cxn modelId="{445137B4-B70E-41E7-8806-E59069E2A4AB}" type="presOf" srcId="{F01ADAAF-F845-4E9E-8791-69871B251043}" destId="{2903E877-105A-4570-AE8B-61620F78642F}" srcOrd="1" destOrd="0" presId="urn:microsoft.com/office/officeart/2005/8/layout/orgChart1"/>
    <dgm:cxn modelId="{B74633B5-4072-4C34-8BE8-BD08257ED80C}" type="presOf" srcId="{F01ADAAF-F845-4E9E-8791-69871B251043}" destId="{888EEB3C-5682-4053-9842-6B28522BE0F5}" srcOrd="0" destOrd="0" presId="urn:microsoft.com/office/officeart/2005/8/layout/orgChart1"/>
    <dgm:cxn modelId="{AEAF4DBF-2977-40AD-ADD8-1001654E5A42}" type="presOf" srcId="{CBC612BA-E086-4594-AB5F-94B05DDBC2FA}" destId="{9062599B-C608-4E89-A446-C1460286230B}" srcOrd="1" destOrd="0" presId="urn:microsoft.com/office/officeart/2005/8/layout/orgChart1"/>
    <dgm:cxn modelId="{726655C0-4DBF-4A61-9E02-FA60878622C7}" srcId="{34B1EBBD-ED81-4AB4-8E0D-4FDDD5EAA8C2}" destId="{CFB200E0-838B-4A8F-9070-26CEA977662A}" srcOrd="0" destOrd="0" parTransId="{A0281A1C-BCD8-4030-92A9-1F5035A1A3AC}" sibTransId="{A7EF7A89-5EBC-45EF-AE56-B4EBCE742577}"/>
    <dgm:cxn modelId="{A68A68C1-6820-4CA1-9561-3962AFBF60D5}" type="presOf" srcId="{CFB200E0-838B-4A8F-9070-26CEA977662A}" destId="{0EB995DB-621D-4E48-B224-E161CDC3449C}" srcOrd="0" destOrd="0" presId="urn:microsoft.com/office/officeart/2005/8/layout/orgChart1"/>
    <dgm:cxn modelId="{9FBC84C3-15F1-4E73-ADF5-3BB5858818E0}" type="presOf" srcId="{5C380998-0884-42A5-A7EF-2927BFA13D76}" destId="{CFFEB27F-CB25-492E-8EEB-0567C3E3C271}" srcOrd="1" destOrd="0" presId="urn:microsoft.com/office/officeart/2005/8/layout/orgChart1"/>
    <dgm:cxn modelId="{7E4864C6-A72B-4672-AA43-0544E9B63A22}" type="presOf" srcId="{354F977D-C888-4095-88C4-EE94C70A9C46}" destId="{339AF99F-BC97-4DDD-B729-E845D3295F23}" srcOrd="1" destOrd="0" presId="urn:microsoft.com/office/officeart/2005/8/layout/orgChart1"/>
    <dgm:cxn modelId="{9247D3C8-3569-412A-8BCE-BC7C99E21E11}" type="presOf" srcId="{354F977D-C888-4095-88C4-EE94C70A9C46}" destId="{8766DBEB-3053-48EF-88A2-12261B7D04BC}" srcOrd="0" destOrd="0" presId="urn:microsoft.com/office/officeart/2005/8/layout/orgChart1"/>
    <dgm:cxn modelId="{AA9A95C9-596B-4DFB-98EF-0AF44BC14DD1}" srcId="{D0FA2FDE-3142-4420-BDF2-D01BC1384A7B}" destId="{F01ADAAF-F845-4E9E-8791-69871B251043}" srcOrd="0" destOrd="0" parTransId="{20E65735-8557-4748-AC0E-B2039FA6A390}" sibTransId="{91F586CD-62F5-4AAE-BDB0-BA8FB6E45D11}"/>
    <dgm:cxn modelId="{0BBD15CA-800E-4517-9225-0AF4FB651C6F}" type="presOf" srcId="{20E65735-8557-4748-AC0E-B2039FA6A390}" destId="{EBAA3A4A-B7E9-47DB-AFDC-8DEAEB9B3E56}" srcOrd="0" destOrd="0" presId="urn:microsoft.com/office/officeart/2005/8/layout/orgChart1"/>
    <dgm:cxn modelId="{D79BD8CF-6B76-4722-ADB6-EC35E6DF6DBE}" type="presOf" srcId="{211AB689-4964-405B-9B0A-5D199EBFA2E6}" destId="{F190BA4C-F7A2-474F-88C1-64A0680FA191}" srcOrd="0" destOrd="0" presId="urn:microsoft.com/office/officeart/2005/8/layout/orgChart1"/>
    <dgm:cxn modelId="{15072CD3-A5F2-42AB-9BF3-6ACB491914CF}" type="presOf" srcId="{D0FA2FDE-3142-4420-BDF2-D01BC1384A7B}" destId="{C712AC66-8880-45E3-9D8F-72435EC5A782}" srcOrd="0" destOrd="0" presId="urn:microsoft.com/office/officeart/2005/8/layout/orgChart1"/>
    <dgm:cxn modelId="{C4DEF2D5-04DF-44F5-955D-74F2E7BAB58E}" srcId="{CF41E64A-91DD-44A6-9925-F8636B41F741}" destId="{BF6760B5-62F6-4DD2-80DA-E7F6CB529966}" srcOrd="1" destOrd="0" parTransId="{FD6E45EB-DA11-4A51-BCDA-725E149EE948}" sibTransId="{A8E94D0A-3F2A-4F4B-9C3D-16C3B5F28E34}"/>
    <dgm:cxn modelId="{F20803D8-7479-4A47-BF19-1706011DDCE0}" type="presOf" srcId="{CBC612BA-E086-4594-AB5F-94B05DDBC2FA}" destId="{B68DD372-074C-4789-B24F-208580EF3F05}" srcOrd="0" destOrd="0" presId="urn:microsoft.com/office/officeart/2005/8/layout/orgChart1"/>
    <dgm:cxn modelId="{148374D8-2E07-46E3-8E55-D207C7992850}" srcId="{354F977D-C888-4095-88C4-EE94C70A9C46}" destId="{4532BE2A-022F-4241-9645-E89824B2ECA9}" srcOrd="0" destOrd="0" parTransId="{C593386A-46A2-4D23-AEEF-E7C03C88462F}" sibTransId="{6AA1B168-A88F-4C82-92D2-5DE7BF8FC537}"/>
    <dgm:cxn modelId="{614E23E5-A809-440A-B6B2-70F08F2D5E19}" type="presOf" srcId="{946D9779-A741-4704-A3C4-239A19E00708}" destId="{1109DA8B-F819-473C-A3E2-61A590BC7A07}" srcOrd="0" destOrd="0" presId="urn:microsoft.com/office/officeart/2005/8/layout/orgChart1"/>
    <dgm:cxn modelId="{23E6A7E6-A96B-4FBE-8F42-B5A1BAFF9A00}" type="presOf" srcId="{5B51CB39-4CB5-417A-9621-5BA01084093B}" destId="{5DE9D99F-ABA8-444B-8372-F5CE99B4A875}" srcOrd="0" destOrd="0" presId="urn:microsoft.com/office/officeart/2005/8/layout/orgChart1"/>
    <dgm:cxn modelId="{5485DDEE-0F27-4EFA-AD47-693D281E3D76}" type="presOf" srcId="{D0FA2FDE-3142-4420-BDF2-D01BC1384A7B}" destId="{B1A58F77-CC84-49D1-B832-8CDE359DDE32}" srcOrd="1" destOrd="0" presId="urn:microsoft.com/office/officeart/2005/8/layout/orgChart1"/>
    <dgm:cxn modelId="{CD56A7F0-B276-450B-A414-EC02E2E7448A}" type="presOf" srcId="{4532BE2A-022F-4241-9645-E89824B2ECA9}" destId="{97BA5DB8-1CBE-442F-9EE4-CD83757E6BCD}" srcOrd="1" destOrd="0" presId="urn:microsoft.com/office/officeart/2005/8/layout/orgChart1"/>
    <dgm:cxn modelId="{48246918-8653-4E0D-96C9-4A641D427050}" type="presParOf" srcId="{EBC743F4-211A-4071-A8B6-662841EEF6A2}" destId="{701DA9B5-071A-42DE-86D9-945A55A47FFD}" srcOrd="0" destOrd="0" presId="urn:microsoft.com/office/officeart/2005/8/layout/orgChart1"/>
    <dgm:cxn modelId="{A19EA30F-5869-4057-9E24-00D4B838F12C}" type="presParOf" srcId="{701DA9B5-071A-42DE-86D9-945A55A47FFD}" destId="{A404370F-1BB2-4E80-8D09-65B66B38307A}" srcOrd="0" destOrd="0" presId="urn:microsoft.com/office/officeart/2005/8/layout/orgChart1"/>
    <dgm:cxn modelId="{02DC6A36-1537-4AAB-AC1C-FCA30BF02B2B}" type="presParOf" srcId="{A404370F-1BB2-4E80-8D09-65B66B38307A}" destId="{696DB3C7-DA3F-4892-B1CF-DB231FF2C6F7}" srcOrd="0" destOrd="0" presId="urn:microsoft.com/office/officeart/2005/8/layout/orgChart1"/>
    <dgm:cxn modelId="{FE8D8473-BFA1-43FB-A309-11CF4610578F}" type="presParOf" srcId="{A404370F-1BB2-4E80-8D09-65B66B38307A}" destId="{70AE5C3E-55E9-4E44-9EEA-86408E4BEDA7}" srcOrd="1" destOrd="0" presId="urn:microsoft.com/office/officeart/2005/8/layout/orgChart1"/>
    <dgm:cxn modelId="{CAC297EF-14A4-45D3-BD8C-0B0CD5B3D7D5}" type="presParOf" srcId="{701DA9B5-071A-42DE-86D9-945A55A47FFD}" destId="{AC4AB0B9-F9E3-4876-AE69-821613D4257B}" srcOrd="1" destOrd="0" presId="urn:microsoft.com/office/officeart/2005/8/layout/orgChart1"/>
    <dgm:cxn modelId="{CF4A5E23-61B9-4B4E-B723-D577F1EC633B}" type="presParOf" srcId="{701DA9B5-071A-42DE-86D9-945A55A47FFD}" destId="{0E75C1C2-FB82-4787-94F7-1FF4729C041F}" srcOrd="2" destOrd="0" presId="urn:microsoft.com/office/officeart/2005/8/layout/orgChart1"/>
    <dgm:cxn modelId="{12FED49E-0843-49D8-96D8-07272EC5F9A8}" type="presParOf" srcId="{0E75C1C2-FB82-4787-94F7-1FF4729C041F}" destId="{54F3C8C4-CAA0-41BB-92CA-A160426EA096}" srcOrd="0" destOrd="0" presId="urn:microsoft.com/office/officeart/2005/8/layout/orgChart1"/>
    <dgm:cxn modelId="{0CDFADEE-95A0-4EA0-9EDA-CFE291592A7B}" type="presParOf" srcId="{0E75C1C2-FB82-4787-94F7-1FF4729C041F}" destId="{5136D5BD-D2C8-4238-B016-4E484918FA34}" srcOrd="1" destOrd="0" presId="urn:microsoft.com/office/officeart/2005/8/layout/orgChart1"/>
    <dgm:cxn modelId="{FD287108-0794-42AD-8B4A-BB07F3A0821A}" type="presParOf" srcId="{5136D5BD-D2C8-4238-B016-4E484918FA34}" destId="{47534A2C-5486-40C9-A490-13287BEF65EA}" srcOrd="0" destOrd="0" presId="urn:microsoft.com/office/officeart/2005/8/layout/orgChart1"/>
    <dgm:cxn modelId="{1E886208-3EA7-4230-B355-E4162750F2B7}" type="presParOf" srcId="{47534A2C-5486-40C9-A490-13287BEF65EA}" destId="{C3869A7C-165D-4985-8348-C2A192CE6BE3}" srcOrd="0" destOrd="0" presId="urn:microsoft.com/office/officeart/2005/8/layout/orgChart1"/>
    <dgm:cxn modelId="{CFE5FC7D-4471-405B-BFE2-4203AFD3981E}" type="presParOf" srcId="{47534A2C-5486-40C9-A490-13287BEF65EA}" destId="{A2479E1E-4A23-486A-BC9F-21C62619E936}" srcOrd="1" destOrd="0" presId="urn:microsoft.com/office/officeart/2005/8/layout/orgChart1"/>
    <dgm:cxn modelId="{848F28ED-42C9-4A1E-9A2B-7D3278278C65}" type="presParOf" srcId="{5136D5BD-D2C8-4238-B016-4E484918FA34}" destId="{12EBAAA6-7E7F-4634-91F1-71E486CE41AD}" srcOrd="1" destOrd="0" presId="urn:microsoft.com/office/officeart/2005/8/layout/orgChart1"/>
    <dgm:cxn modelId="{6721E3A3-E434-4EC9-94E0-C9061CBD98A5}" type="presParOf" srcId="{12EBAAA6-7E7F-4634-91F1-71E486CE41AD}" destId="{69F966EF-8BE1-479C-8D86-75BFC3AB3DF1}" srcOrd="0" destOrd="0" presId="urn:microsoft.com/office/officeart/2005/8/layout/orgChart1"/>
    <dgm:cxn modelId="{287C16D5-ADC9-48F5-ADE9-B7C9D8FC11C1}" type="presParOf" srcId="{12EBAAA6-7E7F-4634-91F1-71E486CE41AD}" destId="{B48F5059-9BEB-4228-A169-16A02D0EBEC8}" srcOrd="1" destOrd="0" presId="urn:microsoft.com/office/officeart/2005/8/layout/orgChart1"/>
    <dgm:cxn modelId="{7610984B-5C2F-4514-A9B9-E0EB1CC14D6D}" type="presParOf" srcId="{B48F5059-9BEB-4228-A169-16A02D0EBEC8}" destId="{354C648F-69ED-4DAE-9F59-1463D926D948}" srcOrd="0" destOrd="0" presId="urn:microsoft.com/office/officeart/2005/8/layout/orgChart1"/>
    <dgm:cxn modelId="{12C7CD10-C2FA-46A7-805B-4F5989069DDA}" type="presParOf" srcId="{354C648F-69ED-4DAE-9F59-1463D926D948}" destId="{5E41EE08-FA2E-44DF-919F-A717B4F72A64}" srcOrd="0" destOrd="0" presId="urn:microsoft.com/office/officeart/2005/8/layout/orgChart1"/>
    <dgm:cxn modelId="{6C017E32-C45F-410A-ABD3-C819141CAB6C}" type="presParOf" srcId="{354C648F-69ED-4DAE-9F59-1463D926D948}" destId="{9D941F9E-E8F7-44E5-9535-F94054089B9D}" srcOrd="1" destOrd="0" presId="urn:microsoft.com/office/officeart/2005/8/layout/orgChart1"/>
    <dgm:cxn modelId="{1B0D3D33-1330-4166-949C-5924EA26D133}" type="presParOf" srcId="{B48F5059-9BEB-4228-A169-16A02D0EBEC8}" destId="{7FA02CC5-0681-49DC-9CF9-038779116DC9}" srcOrd="1" destOrd="0" presId="urn:microsoft.com/office/officeart/2005/8/layout/orgChart1"/>
    <dgm:cxn modelId="{6E6F6A41-B844-48ED-BDF8-D74CA832A2A3}" type="presParOf" srcId="{7FA02CC5-0681-49DC-9CF9-038779116DC9}" destId="{EFBA7A38-CACE-4521-A708-680114651D72}" srcOrd="0" destOrd="0" presId="urn:microsoft.com/office/officeart/2005/8/layout/orgChart1"/>
    <dgm:cxn modelId="{23B1ABAA-4B1D-4A49-99AE-16CEFC8FECE7}" type="presParOf" srcId="{7FA02CC5-0681-49DC-9CF9-038779116DC9}" destId="{C703BDE0-AC58-4B9E-9C64-9FFCCD940998}" srcOrd="1" destOrd="0" presId="urn:microsoft.com/office/officeart/2005/8/layout/orgChart1"/>
    <dgm:cxn modelId="{A4B45E87-2EFE-43DA-BD99-FB6DED027ABE}" type="presParOf" srcId="{C703BDE0-AC58-4B9E-9C64-9FFCCD940998}" destId="{32390FAD-16EC-4CF0-BFEA-5637EDE9CFA2}" srcOrd="0" destOrd="0" presId="urn:microsoft.com/office/officeart/2005/8/layout/orgChart1"/>
    <dgm:cxn modelId="{F2FCAABB-F46F-4D0D-8772-DB60FCD99D4A}" type="presParOf" srcId="{32390FAD-16EC-4CF0-BFEA-5637EDE9CFA2}" destId="{31F78058-00ED-4B48-B9A3-9F379435C353}" srcOrd="0" destOrd="0" presId="urn:microsoft.com/office/officeart/2005/8/layout/orgChart1"/>
    <dgm:cxn modelId="{CA86CABC-A975-4E58-856C-77ABAA60ED94}" type="presParOf" srcId="{32390FAD-16EC-4CF0-BFEA-5637EDE9CFA2}" destId="{0BD7ACC3-AC87-4707-97C4-7CB027827782}" srcOrd="1" destOrd="0" presId="urn:microsoft.com/office/officeart/2005/8/layout/orgChart1"/>
    <dgm:cxn modelId="{69129CA3-1454-43AE-ADED-287E63AB5F8D}" type="presParOf" srcId="{C703BDE0-AC58-4B9E-9C64-9FFCCD940998}" destId="{8702B82D-901B-48CD-A2BB-EDAAD0A638C1}" srcOrd="1" destOrd="0" presId="urn:microsoft.com/office/officeart/2005/8/layout/orgChart1"/>
    <dgm:cxn modelId="{2D549485-F1F5-489E-9E1A-5AF58D2CEB53}" type="presParOf" srcId="{8702B82D-901B-48CD-A2BB-EDAAD0A638C1}" destId="{2233B0B6-E434-47D5-A230-9126793AFDF1}" srcOrd="0" destOrd="0" presId="urn:microsoft.com/office/officeart/2005/8/layout/orgChart1"/>
    <dgm:cxn modelId="{9716136B-BD4F-4F1A-92B8-A19039EC6A0E}" type="presParOf" srcId="{8702B82D-901B-48CD-A2BB-EDAAD0A638C1}" destId="{7344BB06-F4F5-406F-BD55-E1350F0CE4E0}" srcOrd="1" destOrd="0" presId="urn:microsoft.com/office/officeart/2005/8/layout/orgChart1"/>
    <dgm:cxn modelId="{1C0A1103-E933-42CC-AF5D-8651BA4234EA}" type="presParOf" srcId="{7344BB06-F4F5-406F-BD55-E1350F0CE4E0}" destId="{3A940F1B-0834-4BFE-BFB2-B31EA5FB32FD}" srcOrd="0" destOrd="0" presId="urn:microsoft.com/office/officeart/2005/8/layout/orgChart1"/>
    <dgm:cxn modelId="{8EE44433-1220-4936-93ED-A2C396FA86DA}" type="presParOf" srcId="{3A940F1B-0834-4BFE-BFB2-B31EA5FB32FD}" destId="{0EB995DB-621D-4E48-B224-E161CDC3449C}" srcOrd="0" destOrd="0" presId="urn:microsoft.com/office/officeart/2005/8/layout/orgChart1"/>
    <dgm:cxn modelId="{3E1C0E45-3AC5-4B3E-B27C-6C75BA2FBD5C}" type="presParOf" srcId="{3A940F1B-0834-4BFE-BFB2-B31EA5FB32FD}" destId="{93FBDCB5-A36D-420F-969E-28C259628160}" srcOrd="1" destOrd="0" presId="urn:microsoft.com/office/officeart/2005/8/layout/orgChart1"/>
    <dgm:cxn modelId="{D6494952-7B83-4648-823A-6283AE71D874}" type="presParOf" srcId="{7344BB06-F4F5-406F-BD55-E1350F0CE4E0}" destId="{94FBAAFD-7C94-4599-BF5E-ABA0FF85846F}" srcOrd="1" destOrd="0" presId="urn:microsoft.com/office/officeart/2005/8/layout/orgChart1"/>
    <dgm:cxn modelId="{A4D9519E-2D8F-4BB0-969F-024CF9DF9594}" type="presParOf" srcId="{7344BB06-F4F5-406F-BD55-E1350F0CE4E0}" destId="{D5F1CB5A-A72A-4EEA-ABD9-95A00AE22FFC}" srcOrd="2" destOrd="0" presId="urn:microsoft.com/office/officeart/2005/8/layout/orgChart1"/>
    <dgm:cxn modelId="{2FC519EE-5CF2-49AC-9951-1A9C43CF1C3F}" type="presParOf" srcId="{8702B82D-901B-48CD-A2BB-EDAAD0A638C1}" destId="{3FCB0B60-DC53-4D6F-A5E8-BFD7F4145043}" srcOrd="2" destOrd="0" presId="urn:microsoft.com/office/officeart/2005/8/layout/orgChart1"/>
    <dgm:cxn modelId="{BC5A0761-A0E8-4004-BA6E-1D581D74EAAF}" type="presParOf" srcId="{8702B82D-901B-48CD-A2BB-EDAAD0A638C1}" destId="{B9DB4736-A579-4D2F-8020-34C459CB20A6}" srcOrd="3" destOrd="0" presId="urn:microsoft.com/office/officeart/2005/8/layout/orgChart1"/>
    <dgm:cxn modelId="{48D5DEFA-2C5C-4866-8BDC-28E60BB572EF}" type="presParOf" srcId="{B9DB4736-A579-4D2F-8020-34C459CB20A6}" destId="{0649E1DD-657D-402F-9865-89BE49A41FD1}" srcOrd="0" destOrd="0" presId="urn:microsoft.com/office/officeart/2005/8/layout/orgChart1"/>
    <dgm:cxn modelId="{3CE22678-1E40-461A-AB41-47F29B445DA1}" type="presParOf" srcId="{0649E1DD-657D-402F-9865-89BE49A41FD1}" destId="{B68DD372-074C-4789-B24F-208580EF3F05}" srcOrd="0" destOrd="0" presId="urn:microsoft.com/office/officeart/2005/8/layout/orgChart1"/>
    <dgm:cxn modelId="{C64345B9-2745-4749-A15F-75F7E55A4184}" type="presParOf" srcId="{0649E1DD-657D-402F-9865-89BE49A41FD1}" destId="{9062599B-C608-4E89-A446-C1460286230B}" srcOrd="1" destOrd="0" presId="urn:microsoft.com/office/officeart/2005/8/layout/orgChart1"/>
    <dgm:cxn modelId="{3EFD96C8-8C04-4629-A31C-1D8F14A60823}" type="presParOf" srcId="{B9DB4736-A579-4D2F-8020-34C459CB20A6}" destId="{9A5E913F-1AB9-4119-B537-30770C5D978F}" srcOrd="1" destOrd="0" presId="urn:microsoft.com/office/officeart/2005/8/layout/orgChart1"/>
    <dgm:cxn modelId="{590EADCC-69AE-4325-8A57-88F464FE0E14}" type="presParOf" srcId="{B9DB4736-A579-4D2F-8020-34C459CB20A6}" destId="{2B21B200-3427-425E-A351-88BF3B784343}" srcOrd="2" destOrd="0" presId="urn:microsoft.com/office/officeart/2005/8/layout/orgChart1"/>
    <dgm:cxn modelId="{CAC77FBC-A634-4D25-8002-AA991E074EA0}" type="presParOf" srcId="{C703BDE0-AC58-4B9E-9C64-9FFCCD940998}" destId="{A81AC65F-EA1D-4C63-939A-3684F6E93E56}" srcOrd="2" destOrd="0" presId="urn:microsoft.com/office/officeart/2005/8/layout/orgChart1"/>
    <dgm:cxn modelId="{D98502B0-82C8-4BD2-8051-3BE238198971}" type="presParOf" srcId="{7FA02CC5-0681-49DC-9CF9-038779116DC9}" destId="{5DE9D99F-ABA8-444B-8372-F5CE99B4A875}" srcOrd="2" destOrd="0" presId="urn:microsoft.com/office/officeart/2005/8/layout/orgChart1"/>
    <dgm:cxn modelId="{A5A62B71-C178-4556-842E-247B0F0FA74E}" type="presParOf" srcId="{7FA02CC5-0681-49DC-9CF9-038779116DC9}" destId="{04B40F3C-0317-4ED1-9B37-BF9557CC3C42}" srcOrd="3" destOrd="0" presId="urn:microsoft.com/office/officeart/2005/8/layout/orgChart1"/>
    <dgm:cxn modelId="{1A01ACAB-1ED2-4D1B-BA0F-9518303D848E}" type="presParOf" srcId="{04B40F3C-0317-4ED1-9B37-BF9557CC3C42}" destId="{224EC9F7-95A2-471A-9EE1-603C512C9FA3}" srcOrd="0" destOrd="0" presId="urn:microsoft.com/office/officeart/2005/8/layout/orgChart1"/>
    <dgm:cxn modelId="{D6DD8414-9418-400E-AD9E-254151721557}" type="presParOf" srcId="{224EC9F7-95A2-471A-9EE1-603C512C9FA3}" destId="{F59108EC-6630-41D5-8904-2F9D4F184195}" srcOrd="0" destOrd="0" presId="urn:microsoft.com/office/officeart/2005/8/layout/orgChart1"/>
    <dgm:cxn modelId="{F4F2BF81-AE4E-4283-A1A5-6CFC4328D89C}" type="presParOf" srcId="{224EC9F7-95A2-471A-9EE1-603C512C9FA3}" destId="{CFFEB27F-CB25-492E-8EEB-0567C3E3C271}" srcOrd="1" destOrd="0" presId="urn:microsoft.com/office/officeart/2005/8/layout/orgChart1"/>
    <dgm:cxn modelId="{8F7C0557-C559-4D97-85DE-C2FCA08D765D}" type="presParOf" srcId="{04B40F3C-0317-4ED1-9B37-BF9557CC3C42}" destId="{8BB89D43-3940-49FE-BDBA-36FFF84ECC5E}" srcOrd="1" destOrd="0" presId="urn:microsoft.com/office/officeart/2005/8/layout/orgChart1"/>
    <dgm:cxn modelId="{044B7994-D1FE-45EA-961C-BBCF601381E1}" type="presParOf" srcId="{04B40F3C-0317-4ED1-9B37-BF9557CC3C42}" destId="{4BBD3064-B553-4396-97F9-D43F348B0219}" srcOrd="2" destOrd="0" presId="urn:microsoft.com/office/officeart/2005/8/layout/orgChart1"/>
    <dgm:cxn modelId="{586583C5-ED61-470E-BC41-271A28F3FBFE}" type="presParOf" srcId="{B48F5059-9BEB-4228-A169-16A02D0EBEC8}" destId="{A9D0C2C3-7997-4694-B9C6-FE42F4DF5F6D}" srcOrd="2" destOrd="0" presId="urn:microsoft.com/office/officeart/2005/8/layout/orgChart1"/>
    <dgm:cxn modelId="{4564C6E4-9B23-4E5F-8219-3F4B56B323E2}" type="presParOf" srcId="{12EBAAA6-7E7F-4634-91F1-71E486CE41AD}" destId="{8C3C09D8-8313-4763-9311-15DD347690CA}" srcOrd="2" destOrd="0" presId="urn:microsoft.com/office/officeart/2005/8/layout/orgChart1"/>
    <dgm:cxn modelId="{05457842-A995-44F5-9F9C-126A34E1A7AB}" type="presParOf" srcId="{12EBAAA6-7E7F-4634-91F1-71E486CE41AD}" destId="{3EA0EDF1-EDC4-4159-AC1E-13A167633495}" srcOrd="3" destOrd="0" presId="urn:microsoft.com/office/officeart/2005/8/layout/orgChart1"/>
    <dgm:cxn modelId="{A305C6FD-228F-472E-9469-9779BFBF2CDC}" type="presParOf" srcId="{3EA0EDF1-EDC4-4159-AC1E-13A167633495}" destId="{EDE8299F-A883-4557-A516-39532D0FF496}" srcOrd="0" destOrd="0" presId="urn:microsoft.com/office/officeart/2005/8/layout/orgChart1"/>
    <dgm:cxn modelId="{2F51F0A6-E0A0-406F-AF7E-3152E4189BA0}" type="presParOf" srcId="{EDE8299F-A883-4557-A516-39532D0FF496}" destId="{3D773E84-93B4-46F3-8102-16F5871E71E6}" srcOrd="0" destOrd="0" presId="urn:microsoft.com/office/officeart/2005/8/layout/orgChart1"/>
    <dgm:cxn modelId="{24A4053C-C3D6-428F-BEFD-172E05BAFA55}" type="presParOf" srcId="{EDE8299F-A883-4557-A516-39532D0FF496}" destId="{056CC37A-DE43-4541-AED2-9368E90D4607}" srcOrd="1" destOrd="0" presId="urn:microsoft.com/office/officeart/2005/8/layout/orgChart1"/>
    <dgm:cxn modelId="{BC64F48B-9138-401A-97BC-689A017AA7B6}" type="presParOf" srcId="{3EA0EDF1-EDC4-4159-AC1E-13A167633495}" destId="{B0624562-6FD5-46F2-B55C-F520A9F49F59}" srcOrd="1" destOrd="0" presId="urn:microsoft.com/office/officeart/2005/8/layout/orgChart1"/>
    <dgm:cxn modelId="{148444CB-C0BA-4510-AB29-9A85D73EF158}" type="presParOf" srcId="{3EA0EDF1-EDC4-4159-AC1E-13A167633495}" destId="{24E6DC64-3DE9-494C-B783-2C3A4FF3E5D3}" srcOrd="2" destOrd="0" presId="urn:microsoft.com/office/officeart/2005/8/layout/orgChart1"/>
    <dgm:cxn modelId="{197FA76A-1A3A-4B11-A522-1E24AED0063B}" type="presParOf" srcId="{5136D5BD-D2C8-4238-B016-4E484918FA34}" destId="{68E80344-6BFC-4338-A542-EEAE8D78AD09}" srcOrd="2" destOrd="0" presId="urn:microsoft.com/office/officeart/2005/8/layout/orgChart1"/>
    <dgm:cxn modelId="{D2FC0E31-E485-419F-AD36-DF18CC7C02CF}" type="presParOf" srcId="{0E75C1C2-FB82-4787-94F7-1FF4729C041F}" destId="{2F283DB8-F0FC-4A60-B07C-0EE01CAE8687}" srcOrd="2" destOrd="0" presId="urn:microsoft.com/office/officeart/2005/8/layout/orgChart1"/>
    <dgm:cxn modelId="{3B7026AB-60D3-4D49-A0C1-38A30914835D}" type="presParOf" srcId="{0E75C1C2-FB82-4787-94F7-1FF4729C041F}" destId="{299B361C-F70E-4BA2-B312-36268B86DA2C}" srcOrd="3" destOrd="0" presId="urn:microsoft.com/office/officeart/2005/8/layout/orgChart1"/>
    <dgm:cxn modelId="{A9405CAA-FCFE-4C73-929B-136884138828}" type="presParOf" srcId="{299B361C-F70E-4BA2-B312-36268B86DA2C}" destId="{4F2310C0-F244-44B8-A5F0-2AD190E5B9B5}" srcOrd="0" destOrd="0" presId="urn:microsoft.com/office/officeart/2005/8/layout/orgChart1"/>
    <dgm:cxn modelId="{B65CABE5-67CA-4445-B1FC-C17CCEB0212C}" type="presParOf" srcId="{4F2310C0-F244-44B8-A5F0-2AD190E5B9B5}" destId="{C712AC66-8880-45E3-9D8F-72435EC5A782}" srcOrd="0" destOrd="0" presId="urn:microsoft.com/office/officeart/2005/8/layout/orgChart1"/>
    <dgm:cxn modelId="{04B0BA28-6024-4A31-BB20-CB2EB4F353C1}" type="presParOf" srcId="{4F2310C0-F244-44B8-A5F0-2AD190E5B9B5}" destId="{B1A58F77-CC84-49D1-B832-8CDE359DDE32}" srcOrd="1" destOrd="0" presId="urn:microsoft.com/office/officeart/2005/8/layout/orgChart1"/>
    <dgm:cxn modelId="{1D7F5E9E-D7C9-411B-A9A0-B2CF6EF783B6}" type="presParOf" srcId="{299B361C-F70E-4BA2-B312-36268B86DA2C}" destId="{965FD926-C4B4-40EF-9DD2-5138BCA8C191}" srcOrd="1" destOrd="0" presId="urn:microsoft.com/office/officeart/2005/8/layout/orgChart1"/>
    <dgm:cxn modelId="{FCDFC228-E44A-439E-91EF-C7AA0169709A}" type="presParOf" srcId="{965FD926-C4B4-40EF-9DD2-5138BCA8C191}" destId="{EBAA3A4A-B7E9-47DB-AFDC-8DEAEB9B3E56}" srcOrd="0" destOrd="0" presId="urn:microsoft.com/office/officeart/2005/8/layout/orgChart1"/>
    <dgm:cxn modelId="{D3420869-8984-4164-90FE-D8160F204D30}" type="presParOf" srcId="{965FD926-C4B4-40EF-9DD2-5138BCA8C191}" destId="{06D5EAAC-F062-43E4-B386-7D81A64D4C43}" srcOrd="1" destOrd="0" presId="urn:microsoft.com/office/officeart/2005/8/layout/orgChart1"/>
    <dgm:cxn modelId="{33DC5F87-3729-4C0F-A720-8A24CC057F67}" type="presParOf" srcId="{06D5EAAC-F062-43E4-B386-7D81A64D4C43}" destId="{7B40E7ED-0370-4313-AF4C-56CE4B49129F}" srcOrd="0" destOrd="0" presId="urn:microsoft.com/office/officeart/2005/8/layout/orgChart1"/>
    <dgm:cxn modelId="{F0D09150-A706-428F-93C6-E135DC949D4B}" type="presParOf" srcId="{7B40E7ED-0370-4313-AF4C-56CE4B49129F}" destId="{888EEB3C-5682-4053-9842-6B28522BE0F5}" srcOrd="0" destOrd="0" presId="urn:microsoft.com/office/officeart/2005/8/layout/orgChart1"/>
    <dgm:cxn modelId="{20599935-8F50-43A7-8064-D3D550435E55}" type="presParOf" srcId="{7B40E7ED-0370-4313-AF4C-56CE4B49129F}" destId="{2903E877-105A-4570-AE8B-61620F78642F}" srcOrd="1" destOrd="0" presId="urn:microsoft.com/office/officeart/2005/8/layout/orgChart1"/>
    <dgm:cxn modelId="{C92B3982-17F3-4A06-B8B5-2B1AA54ED218}" type="presParOf" srcId="{06D5EAAC-F062-43E4-B386-7D81A64D4C43}" destId="{951E96AD-6E0F-465A-B8D5-85BDA6082FBA}" srcOrd="1" destOrd="0" presId="urn:microsoft.com/office/officeart/2005/8/layout/orgChart1"/>
    <dgm:cxn modelId="{25004E82-BB45-41CF-BF7E-6BB9DC935E3D}" type="presParOf" srcId="{06D5EAAC-F062-43E4-B386-7D81A64D4C43}" destId="{AA1ABF62-210B-4848-BC0E-08B6F322E585}" srcOrd="2" destOrd="0" presId="urn:microsoft.com/office/officeart/2005/8/layout/orgChart1"/>
    <dgm:cxn modelId="{B5B087BD-0FF3-41A4-9B1C-86A6C770DB1C}" type="presParOf" srcId="{965FD926-C4B4-40EF-9DD2-5138BCA8C191}" destId="{3B04990B-C49B-42BA-BD17-A5A261DCCA30}" srcOrd="2" destOrd="0" presId="urn:microsoft.com/office/officeart/2005/8/layout/orgChart1"/>
    <dgm:cxn modelId="{EA1458E1-424A-439B-A443-A783E4D1EA20}" type="presParOf" srcId="{965FD926-C4B4-40EF-9DD2-5138BCA8C191}" destId="{3D90104B-79B1-465D-9223-11214AEE6E3C}" srcOrd="3" destOrd="0" presId="urn:microsoft.com/office/officeart/2005/8/layout/orgChart1"/>
    <dgm:cxn modelId="{951F4F7D-5E2E-44B7-924A-844A72772065}" type="presParOf" srcId="{3D90104B-79B1-465D-9223-11214AEE6E3C}" destId="{219F7BB5-D497-4095-91FC-A61303AC4D1F}" srcOrd="0" destOrd="0" presId="urn:microsoft.com/office/officeart/2005/8/layout/orgChart1"/>
    <dgm:cxn modelId="{180231F0-5B83-47CD-B8AE-89AB1E3A9FEF}" type="presParOf" srcId="{219F7BB5-D497-4095-91FC-A61303AC4D1F}" destId="{1109DA8B-F819-473C-A3E2-61A590BC7A07}" srcOrd="0" destOrd="0" presId="urn:microsoft.com/office/officeart/2005/8/layout/orgChart1"/>
    <dgm:cxn modelId="{74663635-2942-4A22-AA8F-32267970734E}" type="presParOf" srcId="{219F7BB5-D497-4095-91FC-A61303AC4D1F}" destId="{E04B5D23-BCB2-422B-A4D3-BEAF09C9DF79}" srcOrd="1" destOrd="0" presId="urn:microsoft.com/office/officeart/2005/8/layout/orgChart1"/>
    <dgm:cxn modelId="{7177CFBD-8506-4622-83AF-8E80AB90B581}" type="presParOf" srcId="{3D90104B-79B1-465D-9223-11214AEE6E3C}" destId="{0EC8FCFF-8D92-4768-879A-88887BCB076A}" srcOrd="1" destOrd="0" presId="urn:microsoft.com/office/officeart/2005/8/layout/orgChart1"/>
    <dgm:cxn modelId="{EFCFED85-1D29-4FDD-B4DC-9511450A3863}" type="presParOf" srcId="{0EC8FCFF-8D92-4768-879A-88887BCB076A}" destId="{F190BA4C-F7A2-474F-88C1-64A0680FA191}" srcOrd="0" destOrd="0" presId="urn:microsoft.com/office/officeart/2005/8/layout/orgChart1"/>
    <dgm:cxn modelId="{710664A6-D2D7-4EAD-B0A4-E3C668EB38A0}" type="presParOf" srcId="{0EC8FCFF-8D92-4768-879A-88887BCB076A}" destId="{534A7534-30F5-4B56-8AD5-13CF974E6D64}" srcOrd="1" destOrd="0" presId="urn:microsoft.com/office/officeart/2005/8/layout/orgChart1"/>
    <dgm:cxn modelId="{2544DE54-0962-452A-82A0-4C202BE490C1}" type="presParOf" srcId="{534A7534-30F5-4B56-8AD5-13CF974E6D64}" destId="{BC4CFA66-51E5-4167-B74D-80E356C315FF}" srcOrd="0" destOrd="0" presId="urn:microsoft.com/office/officeart/2005/8/layout/orgChart1"/>
    <dgm:cxn modelId="{8C1CF9DF-4B02-4BE6-A058-489FABBB535F}" type="presParOf" srcId="{BC4CFA66-51E5-4167-B74D-80E356C315FF}" destId="{2E8FAA21-01E5-4335-B0AC-4C78A495494C}" srcOrd="0" destOrd="0" presId="urn:microsoft.com/office/officeart/2005/8/layout/orgChart1"/>
    <dgm:cxn modelId="{EFCE44BE-2099-49CF-B83F-AF881F9C9450}" type="presParOf" srcId="{BC4CFA66-51E5-4167-B74D-80E356C315FF}" destId="{3434B2C2-79EE-44CC-A465-C8AA6A8EC42F}" srcOrd="1" destOrd="0" presId="urn:microsoft.com/office/officeart/2005/8/layout/orgChart1"/>
    <dgm:cxn modelId="{0BF9E011-125B-4DDE-ADA0-45AC29D2C6A7}" type="presParOf" srcId="{534A7534-30F5-4B56-8AD5-13CF974E6D64}" destId="{E81A9FF6-484D-4EBC-9075-9BBC678B98EC}" srcOrd="1" destOrd="0" presId="urn:microsoft.com/office/officeart/2005/8/layout/orgChart1"/>
    <dgm:cxn modelId="{D06C5A89-74C8-43DC-BD48-FF2ACC75E12D}" type="presParOf" srcId="{534A7534-30F5-4B56-8AD5-13CF974E6D64}" destId="{90326B88-2679-457C-97CA-24FA0314EAAE}" srcOrd="2" destOrd="0" presId="urn:microsoft.com/office/officeart/2005/8/layout/orgChart1"/>
    <dgm:cxn modelId="{E52C66D0-9F4E-432A-8C15-E2AC287E5C37}" type="presParOf" srcId="{0EC8FCFF-8D92-4768-879A-88887BCB076A}" destId="{83C1770C-4030-4171-8BEF-921B7CD32268}" srcOrd="2" destOrd="0" presId="urn:microsoft.com/office/officeart/2005/8/layout/orgChart1"/>
    <dgm:cxn modelId="{8E34D87C-5B3D-49BE-8A46-748C58B31B10}" type="presParOf" srcId="{0EC8FCFF-8D92-4768-879A-88887BCB076A}" destId="{7CB9CF8E-F675-4052-A353-A77A7817F79E}" srcOrd="3" destOrd="0" presId="urn:microsoft.com/office/officeart/2005/8/layout/orgChart1"/>
    <dgm:cxn modelId="{3714596F-2DB6-4789-80ED-26647B3E9A85}" type="presParOf" srcId="{7CB9CF8E-F675-4052-A353-A77A7817F79E}" destId="{358986C3-EC11-4125-B784-8AED16966736}" srcOrd="0" destOrd="0" presId="urn:microsoft.com/office/officeart/2005/8/layout/orgChart1"/>
    <dgm:cxn modelId="{0A166737-03E1-4634-9C3C-CADCF82C1A1E}" type="presParOf" srcId="{358986C3-EC11-4125-B784-8AED16966736}" destId="{8766DBEB-3053-48EF-88A2-12261B7D04BC}" srcOrd="0" destOrd="0" presId="urn:microsoft.com/office/officeart/2005/8/layout/orgChart1"/>
    <dgm:cxn modelId="{E0619B96-A5EA-48A6-9B9B-D93CB8623E5A}" type="presParOf" srcId="{358986C3-EC11-4125-B784-8AED16966736}" destId="{339AF99F-BC97-4DDD-B729-E845D3295F23}" srcOrd="1" destOrd="0" presId="urn:microsoft.com/office/officeart/2005/8/layout/orgChart1"/>
    <dgm:cxn modelId="{EF3254AF-3BD3-4836-B9A6-9EB62DFB839D}" type="presParOf" srcId="{7CB9CF8E-F675-4052-A353-A77A7817F79E}" destId="{5E8747F8-533E-4220-9EFE-36CDF257232F}" srcOrd="1" destOrd="0" presId="urn:microsoft.com/office/officeart/2005/8/layout/orgChart1"/>
    <dgm:cxn modelId="{A14771B8-0141-4BF9-8C5B-CBA176CBAD17}" type="presParOf" srcId="{5E8747F8-533E-4220-9EFE-36CDF257232F}" destId="{4C70D9B6-65B9-4DFA-BE88-9BF32D555786}" srcOrd="0" destOrd="0" presId="urn:microsoft.com/office/officeart/2005/8/layout/orgChart1"/>
    <dgm:cxn modelId="{D26C6CEC-6250-464C-B809-5DECE4578221}" type="presParOf" srcId="{5E8747F8-533E-4220-9EFE-36CDF257232F}" destId="{07FA7953-E7B1-43FC-8561-45C2A4DAAC96}" srcOrd="1" destOrd="0" presId="urn:microsoft.com/office/officeart/2005/8/layout/orgChart1"/>
    <dgm:cxn modelId="{CA1EDDBE-399A-4A1C-B0CA-D4793E867EB2}" type="presParOf" srcId="{07FA7953-E7B1-43FC-8561-45C2A4DAAC96}" destId="{510FBB94-ED67-475C-80EF-1A70B85B9DEF}" srcOrd="0" destOrd="0" presId="urn:microsoft.com/office/officeart/2005/8/layout/orgChart1"/>
    <dgm:cxn modelId="{D569EAF0-FD7B-4EB8-A64F-5E96B678D49E}" type="presParOf" srcId="{510FBB94-ED67-475C-80EF-1A70B85B9DEF}" destId="{AF6CAAF8-0B84-48A2-A228-7C1BD299A60A}" srcOrd="0" destOrd="0" presId="urn:microsoft.com/office/officeart/2005/8/layout/orgChart1"/>
    <dgm:cxn modelId="{9A434ECA-7715-47DE-9CED-7DEE5EC80FCD}" type="presParOf" srcId="{510FBB94-ED67-475C-80EF-1A70B85B9DEF}" destId="{97BA5DB8-1CBE-442F-9EE4-CD83757E6BCD}" srcOrd="1" destOrd="0" presId="urn:microsoft.com/office/officeart/2005/8/layout/orgChart1"/>
    <dgm:cxn modelId="{9DD1F0F2-5BDD-4D18-A1D7-9F1017D1C892}" type="presParOf" srcId="{07FA7953-E7B1-43FC-8561-45C2A4DAAC96}" destId="{16B8E33D-B351-4DC6-B29B-53ACECC7BED5}" srcOrd="1" destOrd="0" presId="urn:microsoft.com/office/officeart/2005/8/layout/orgChart1"/>
    <dgm:cxn modelId="{31C92486-AC6B-4CFC-905B-84014D434025}" type="presParOf" srcId="{07FA7953-E7B1-43FC-8561-45C2A4DAAC96}" destId="{4BB39DDA-3A9D-4F56-AC56-93F4EBE8AEA8}" srcOrd="2" destOrd="0" presId="urn:microsoft.com/office/officeart/2005/8/layout/orgChart1"/>
    <dgm:cxn modelId="{FB0293D0-9127-42EC-A98E-78AC5D05FA43}" type="presParOf" srcId="{5E8747F8-533E-4220-9EFE-36CDF257232F}" destId="{3FEB7D62-71E4-43EB-9C14-A21B03EED245}" srcOrd="2" destOrd="0" presId="urn:microsoft.com/office/officeart/2005/8/layout/orgChart1"/>
    <dgm:cxn modelId="{40C913CE-BDA1-4EF0-AC53-F85CEEDA68BB}" type="presParOf" srcId="{5E8747F8-533E-4220-9EFE-36CDF257232F}" destId="{99F0D804-A66E-42F3-B726-5C0516FF3C2F}" srcOrd="3" destOrd="0" presId="urn:microsoft.com/office/officeart/2005/8/layout/orgChart1"/>
    <dgm:cxn modelId="{40051B13-65E1-489A-98BA-233F66757D82}" type="presParOf" srcId="{99F0D804-A66E-42F3-B726-5C0516FF3C2F}" destId="{244A7C87-B06C-4EE5-A5FC-85F6C70A12C2}" srcOrd="0" destOrd="0" presId="urn:microsoft.com/office/officeart/2005/8/layout/orgChart1"/>
    <dgm:cxn modelId="{F22E6DF1-9721-4B4C-9D0D-DDE59C9F9189}" type="presParOf" srcId="{244A7C87-B06C-4EE5-A5FC-85F6C70A12C2}" destId="{D3685B2E-480A-43AA-875B-D272F6C2F3EF}" srcOrd="0" destOrd="0" presId="urn:microsoft.com/office/officeart/2005/8/layout/orgChart1"/>
    <dgm:cxn modelId="{75C9BADB-BCD6-41AA-88A5-60C6E91DBD2F}" type="presParOf" srcId="{244A7C87-B06C-4EE5-A5FC-85F6C70A12C2}" destId="{2CE962A2-E530-47A3-BA6A-06FED26BA41E}" srcOrd="1" destOrd="0" presId="urn:microsoft.com/office/officeart/2005/8/layout/orgChart1"/>
    <dgm:cxn modelId="{113C7F60-0876-402E-BADB-7C639C5F7FC8}" type="presParOf" srcId="{99F0D804-A66E-42F3-B726-5C0516FF3C2F}" destId="{A81BE67A-8829-4849-AE7D-183F16E11B3A}" srcOrd="1" destOrd="0" presId="urn:microsoft.com/office/officeart/2005/8/layout/orgChart1"/>
    <dgm:cxn modelId="{DD4AAC51-9D50-45C8-98D8-6A1AA1D961E5}" type="presParOf" srcId="{99F0D804-A66E-42F3-B726-5C0516FF3C2F}" destId="{9A51AEBC-3B5A-481B-A771-39014BABE990}" srcOrd="2" destOrd="0" presId="urn:microsoft.com/office/officeart/2005/8/layout/orgChart1"/>
    <dgm:cxn modelId="{7F626FF6-A797-4BBF-A304-06E0D9DE7801}" type="presParOf" srcId="{7CB9CF8E-F675-4052-A353-A77A7817F79E}" destId="{EA0DDE68-1E87-4A64-8441-2704D4197439}" srcOrd="2" destOrd="0" presId="urn:microsoft.com/office/officeart/2005/8/layout/orgChart1"/>
    <dgm:cxn modelId="{CD9C1A3F-4182-4D08-9189-0CB455A629EE}" type="presParOf" srcId="{3D90104B-79B1-465D-9223-11214AEE6E3C}" destId="{DDB36932-A841-42CA-AC50-EEC1F192ED1D}" srcOrd="2" destOrd="0" presId="urn:microsoft.com/office/officeart/2005/8/layout/orgChart1"/>
    <dgm:cxn modelId="{495B91B9-099E-4997-8EC5-72948872E72A}" type="presParOf" srcId="{299B361C-F70E-4BA2-B312-36268B86DA2C}" destId="{321D4E00-0413-4538-AC42-3398FA85E588}"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EB7D62-71E4-43EB-9C14-A21B03EED245}">
      <dsp:nvSpPr>
        <dsp:cNvPr id="0" name=""/>
        <dsp:cNvSpPr/>
      </dsp:nvSpPr>
      <dsp:spPr>
        <a:xfrm>
          <a:off x="5323921" y="2449457"/>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C70D9B6-65B9-4DFA-BE88-9BF32D555786}">
      <dsp:nvSpPr>
        <dsp:cNvPr id="0" name=""/>
        <dsp:cNvSpPr/>
      </dsp:nvSpPr>
      <dsp:spPr>
        <a:xfrm>
          <a:off x="4771205" y="2449457"/>
          <a:ext cx="552716" cy="194528"/>
        </a:xfrm>
        <a:custGeom>
          <a:avLst/>
          <a:gdLst/>
          <a:ahLst/>
          <a:cxnLst/>
          <a:rect l="0" t="0" r="0" b="0"/>
          <a:pathLst>
            <a:path>
              <a:moveTo>
                <a:pt x="481204" y="0"/>
              </a:moveTo>
              <a:lnTo>
                <a:pt x="481204" y="88490"/>
              </a:lnTo>
              <a:lnTo>
                <a:pt x="0" y="88490"/>
              </a:lnTo>
              <a:lnTo>
                <a:pt x="0" y="1693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3C1770C-4030-4171-8BEF-921B7CD32268}">
      <dsp:nvSpPr>
        <dsp:cNvPr id="0" name=""/>
        <dsp:cNvSpPr/>
      </dsp:nvSpPr>
      <dsp:spPr>
        <a:xfrm>
          <a:off x="4788712" y="1821360"/>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190BA4C-F7A2-474F-88C1-64A0680FA191}">
      <dsp:nvSpPr>
        <dsp:cNvPr id="0" name=""/>
        <dsp:cNvSpPr/>
      </dsp:nvSpPr>
      <dsp:spPr>
        <a:xfrm>
          <a:off x="4253503" y="1821360"/>
          <a:ext cx="535209" cy="196019"/>
        </a:xfrm>
        <a:custGeom>
          <a:avLst/>
          <a:gdLst/>
          <a:ahLst/>
          <a:cxnLst/>
          <a:rect l="0" t="0" r="0" b="0"/>
          <a:pathLst>
            <a:path>
              <a:moveTo>
                <a:pt x="465962" y="0"/>
              </a:moveTo>
              <a:lnTo>
                <a:pt x="465962" y="89788"/>
              </a:lnTo>
              <a:lnTo>
                <a:pt x="0" y="89788"/>
              </a:lnTo>
              <a:lnTo>
                <a:pt x="0" y="17065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04990B-C49B-42BA-BD17-A5A261DCCA30}">
      <dsp:nvSpPr>
        <dsp:cNvPr id="0" name=""/>
        <dsp:cNvSpPr/>
      </dsp:nvSpPr>
      <dsp:spPr>
        <a:xfrm>
          <a:off x="4221288" y="1193263"/>
          <a:ext cx="567423" cy="185775"/>
        </a:xfrm>
        <a:custGeom>
          <a:avLst/>
          <a:gdLst/>
          <a:ahLst/>
          <a:cxnLst/>
          <a:rect l="0" t="0" r="0" b="0"/>
          <a:pathLst>
            <a:path>
              <a:moveTo>
                <a:pt x="0" y="0"/>
              </a:moveTo>
              <a:lnTo>
                <a:pt x="0" y="80869"/>
              </a:lnTo>
              <a:lnTo>
                <a:pt x="494008" y="80869"/>
              </a:lnTo>
              <a:lnTo>
                <a:pt x="494008" y="1617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BAA3A4A-B7E9-47DB-AFDC-8DEAEB9B3E56}">
      <dsp:nvSpPr>
        <dsp:cNvPr id="0" name=""/>
        <dsp:cNvSpPr/>
      </dsp:nvSpPr>
      <dsp:spPr>
        <a:xfrm>
          <a:off x="3686079" y="1193263"/>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283DB8-F0FC-4A60-B07C-0EE01CAE8687}">
      <dsp:nvSpPr>
        <dsp:cNvPr id="0" name=""/>
        <dsp:cNvSpPr/>
      </dsp:nvSpPr>
      <dsp:spPr>
        <a:xfrm>
          <a:off x="3118655" y="565166"/>
          <a:ext cx="660311" cy="406936"/>
        </a:xfrm>
        <a:custGeom>
          <a:avLst/>
          <a:gdLst/>
          <a:ahLst/>
          <a:cxnLst/>
          <a:rect l="0" t="0" r="0" b="0"/>
          <a:pathLst>
            <a:path>
              <a:moveTo>
                <a:pt x="0" y="0"/>
              </a:moveTo>
              <a:lnTo>
                <a:pt x="0" y="354285"/>
              </a:lnTo>
              <a:lnTo>
                <a:pt x="574878" y="3542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C3C09D8-8313-4763-9311-15DD347690CA}">
      <dsp:nvSpPr>
        <dsp:cNvPr id="0" name=""/>
        <dsp:cNvSpPr/>
      </dsp:nvSpPr>
      <dsp:spPr>
        <a:xfrm>
          <a:off x="2048236" y="1193263"/>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E9D99F-ABA8-444B-8372-F5CE99B4A875}">
      <dsp:nvSpPr>
        <dsp:cNvPr id="0" name=""/>
        <dsp:cNvSpPr/>
      </dsp:nvSpPr>
      <dsp:spPr>
        <a:xfrm>
          <a:off x="1513027" y="1821360"/>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FCB0B60-DC53-4D6F-A5E8-BFD7F4145043}">
      <dsp:nvSpPr>
        <dsp:cNvPr id="0" name=""/>
        <dsp:cNvSpPr/>
      </dsp:nvSpPr>
      <dsp:spPr>
        <a:xfrm>
          <a:off x="977818" y="2449457"/>
          <a:ext cx="535209" cy="185775"/>
        </a:xfrm>
        <a:custGeom>
          <a:avLst/>
          <a:gdLst/>
          <a:ahLst/>
          <a:cxnLst/>
          <a:rect l="0" t="0" r="0" b="0"/>
          <a:pathLst>
            <a:path>
              <a:moveTo>
                <a:pt x="0" y="0"/>
              </a:moveTo>
              <a:lnTo>
                <a:pt x="0" y="80869"/>
              </a:lnTo>
              <a:lnTo>
                <a:pt x="465962" y="80869"/>
              </a:lnTo>
              <a:lnTo>
                <a:pt x="465962" y="1617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33B0B6-E434-47D5-A230-9126793AFDF1}">
      <dsp:nvSpPr>
        <dsp:cNvPr id="0" name=""/>
        <dsp:cNvSpPr/>
      </dsp:nvSpPr>
      <dsp:spPr>
        <a:xfrm>
          <a:off x="442608" y="2449457"/>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FBA7A38-CACE-4521-A708-680114651D72}">
      <dsp:nvSpPr>
        <dsp:cNvPr id="0" name=""/>
        <dsp:cNvSpPr/>
      </dsp:nvSpPr>
      <dsp:spPr>
        <a:xfrm>
          <a:off x="977818" y="1821360"/>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F966EF-8BE1-479C-8D86-75BFC3AB3DF1}">
      <dsp:nvSpPr>
        <dsp:cNvPr id="0" name=""/>
        <dsp:cNvSpPr/>
      </dsp:nvSpPr>
      <dsp:spPr>
        <a:xfrm>
          <a:off x="1513027" y="1193263"/>
          <a:ext cx="535209" cy="185775"/>
        </a:xfrm>
        <a:custGeom>
          <a:avLst/>
          <a:gdLst/>
          <a:ahLst/>
          <a:cxnLst/>
          <a:rect l="0" t="0" r="0" b="0"/>
          <a:pathLst>
            <a:path>
              <a:moveTo>
                <a:pt x="465962" y="0"/>
              </a:moveTo>
              <a:lnTo>
                <a:pt x="465962" y="80869"/>
              </a:lnTo>
              <a:lnTo>
                <a:pt x="0" y="80869"/>
              </a:lnTo>
              <a:lnTo>
                <a:pt x="0" y="1617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F3C8C4-CAA0-41BB-92CA-A160426EA096}">
      <dsp:nvSpPr>
        <dsp:cNvPr id="0" name=""/>
        <dsp:cNvSpPr/>
      </dsp:nvSpPr>
      <dsp:spPr>
        <a:xfrm>
          <a:off x="2490558" y="565166"/>
          <a:ext cx="628097" cy="406936"/>
        </a:xfrm>
        <a:custGeom>
          <a:avLst/>
          <a:gdLst/>
          <a:ahLst/>
          <a:cxnLst/>
          <a:rect l="0" t="0" r="0" b="0"/>
          <a:pathLst>
            <a:path>
              <a:moveTo>
                <a:pt x="546831" y="0"/>
              </a:moveTo>
              <a:lnTo>
                <a:pt x="546831" y="354285"/>
              </a:lnTo>
              <a:lnTo>
                <a:pt x="0" y="3542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6DB3C7-DA3F-4892-B1CF-DB231FF2C6F7}">
      <dsp:nvSpPr>
        <dsp:cNvPr id="0" name=""/>
        <dsp:cNvSpPr/>
      </dsp:nvSpPr>
      <dsp:spPr>
        <a:xfrm>
          <a:off x="2676333" y="122845"/>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Health and Social Care Partnership</a:t>
          </a:r>
        </a:p>
      </dsp:txBody>
      <dsp:txXfrm>
        <a:off x="2676333" y="122845"/>
        <a:ext cx="884643" cy="442321"/>
      </dsp:txXfrm>
    </dsp:sp>
    <dsp:sp modelId="{C3869A7C-165D-4985-8348-C2A192CE6BE3}">
      <dsp:nvSpPr>
        <dsp:cNvPr id="0" name=""/>
        <dsp:cNvSpPr/>
      </dsp:nvSpPr>
      <dsp:spPr>
        <a:xfrm>
          <a:off x="1605915" y="750942"/>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NORTH                </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Chief Accountable Officer</a:t>
          </a:r>
        </a:p>
      </dsp:txBody>
      <dsp:txXfrm>
        <a:off x="1605915" y="750942"/>
        <a:ext cx="884643" cy="442321"/>
      </dsp:txXfrm>
    </dsp:sp>
    <dsp:sp modelId="{5E41EE08-FA2E-44DF-919F-A717B4F72A64}">
      <dsp:nvSpPr>
        <dsp:cNvPr id="0" name=""/>
        <dsp:cNvSpPr/>
      </dsp:nvSpPr>
      <dsp:spPr>
        <a:xfrm>
          <a:off x="1070705" y="1379039"/>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Medical Director</a:t>
          </a:r>
        </a:p>
      </dsp:txBody>
      <dsp:txXfrm>
        <a:off x="1070705" y="1379039"/>
        <a:ext cx="884643" cy="442321"/>
      </dsp:txXfrm>
    </dsp:sp>
    <dsp:sp modelId="{31F78058-00ED-4B48-B9A3-9F379435C353}">
      <dsp:nvSpPr>
        <dsp:cNvPr id="0" name=""/>
        <dsp:cNvSpPr/>
      </dsp:nvSpPr>
      <dsp:spPr>
        <a:xfrm>
          <a:off x="535496" y="200713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Associate Medical Director</a:t>
          </a:r>
        </a:p>
      </dsp:txBody>
      <dsp:txXfrm>
        <a:off x="535496" y="2007136"/>
        <a:ext cx="884643" cy="442321"/>
      </dsp:txXfrm>
    </dsp:sp>
    <dsp:sp modelId="{0EB995DB-621D-4E48-B224-E161CDC3449C}">
      <dsp:nvSpPr>
        <dsp:cNvPr id="0" name=""/>
        <dsp:cNvSpPr/>
      </dsp:nvSpPr>
      <dsp:spPr>
        <a:xfrm>
          <a:off x="286" y="2635233"/>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Clincial Directors Various Specialities</a:t>
          </a:r>
        </a:p>
      </dsp:txBody>
      <dsp:txXfrm>
        <a:off x="286" y="2635233"/>
        <a:ext cx="884643" cy="442321"/>
      </dsp:txXfrm>
    </dsp:sp>
    <dsp:sp modelId="{B68DD372-074C-4789-B24F-208580EF3F05}">
      <dsp:nvSpPr>
        <dsp:cNvPr id="0" name=""/>
        <dsp:cNvSpPr/>
      </dsp:nvSpPr>
      <dsp:spPr>
        <a:xfrm>
          <a:off x="1070705" y="2635233"/>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Locality GP Leads Cluster Quality Leads</a:t>
          </a:r>
        </a:p>
      </dsp:txBody>
      <dsp:txXfrm>
        <a:off x="1070705" y="2635233"/>
        <a:ext cx="884643" cy="442321"/>
      </dsp:txXfrm>
    </dsp:sp>
    <dsp:sp modelId="{F59108EC-6630-41D5-8904-2F9D4F184195}">
      <dsp:nvSpPr>
        <dsp:cNvPr id="0" name=""/>
        <dsp:cNvSpPr/>
      </dsp:nvSpPr>
      <dsp:spPr>
        <a:xfrm>
          <a:off x="1605915" y="200713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Covering Paediatrics</a:t>
          </a:r>
        </a:p>
      </dsp:txBody>
      <dsp:txXfrm>
        <a:off x="1605915" y="2007136"/>
        <a:ext cx="884643" cy="442321"/>
      </dsp:txXfrm>
    </dsp:sp>
    <dsp:sp modelId="{3D773E84-93B4-46F3-8102-16F5871E71E6}">
      <dsp:nvSpPr>
        <dsp:cNvPr id="0" name=""/>
        <dsp:cNvSpPr/>
      </dsp:nvSpPr>
      <dsp:spPr>
        <a:xfrm>
          <a:off x="2141124" y="1379039"/>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Health and Social Work Managers</a:t>
          </a:r>
        </a:p>
      </dsp:txBody>
      <dsp:txXfrm>
        <a:off x="2141124" y="1379039"/>
        <a:ext cx="884643" cy="442321"/>
      </dsp:txXfrm>
    </dsp:sp>
    <dsp:sp modelId="{C712AC66-8880-45E3-9D8F-72435EC5A782}">
      <dsp:nvSpPr>
        <dsp:cNvPr id="0" name=""/>
        <dsp:cNvSpPr/>
      </dsp:nvSpPr>
      <dsp:spPr>
        <a:xfrm>
          <a:off x="3778967" y="750942"/>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SOUTH                                           Director of HSCP</a:t>
          </a:r>
        </a:p>
      </dsp:txBody>
      <dsp:txXfrm>
        <a:off x="3778967" y="750942"/>
        <a:ext cx="884643" cy="442321"/>
      </dsp:txXfrm>
    </dsp:sp>
    <dsp:sp modelId="{888EEB3C-5682-4053-9842-6B28522BE0F5}">
      <dsp:nvSpPr>
        <dsp:cNvPr id="0" name=""/>
        <dsp:cNvSpPr/>
      </dsp:nvSpPr>
      <dsp:spPr>
        <a:xfrm>
          <a:off x="3211543" y="1379039"/>
          <a:ext cx="949072"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Locality Managers         </a:t>
          </a:r>
        </a:p>
      </dsp:txBody>
      <dsp:txXfrm>
        <a:off x="3211543" y="1379039"/>
        <a:ext cx="949072" cy="442321"/>
      </dsp:txXfrm>
    </dsp:sp>
    <dsp:sp modelId="{1109DA8B-F819-473C-A3E2-61A590BC7A07}">
      <dsp:nvSpPr>
        <dsp:cNvPr id="0" name=""/>
        <dsp:cNvSpPr/>
      </dsp:nvSpPr>
      <dsp:spPr>
        <a:xfrm>
          <a:off x="4346390" y="1379039"/>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Medical Director</a:t>
          </a:r>
        </a:p>
      </dsp:txBody>
      <dsp:txXfrm>
        <a:off x="4346390" y="1379039"/>
        <a:ext cx="884643" cy="442321"/>
      </dsp:txXfrm>
    </dsp:sp>
    <dsp:sp modelId="{2E8FAA21-01E5-4335-B0AC-4C78A495494C}">
      <dsp:nvSpPr>
        <dsp:cNvPr id="0" name=""/>
        <dsp:cNvSpPr/>
      </dsp:nvSpPr>
      <dsp:spPr>
        <a:xfrm>
          <a:off x="3811181" y="2017380"/>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Covering Mental Health, Learning Disabilities, </a:t>
          </a:r>
        </a:p>
      </dsp:txBody>
      <dsp:txXfrm>
        <a:off x="3811181" y="2017380"/>
        <a:ext cx="884643" cy="442321"/>
      </dsp:txXfrm>
    </dsp:sp>
    <dsp:sp modelId="{8766DBEB-3053-48EF-88A2-12261B7D04BC}">
      <dsp:nvSpPr>
        <dsp:cNvPr id="0" name=""/>
        <dsp:cNvSpPr/>
      </dsp:nvSpPr>
      <dsp:spPr>
        <a:xfrm>
          <a:off x="4881600" y="200713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Associate Medical Director</a:t>
          </a:r>
        </a:p>
      </dsp:txBody>
      <dsp:txXfrm>
        <a:off x="4881600" y="2007136"/>
        <a:ext cx="884643" cy="442321"/>
      </dsp:txXfrm>
    </dsp:sp>
    <dsp:sp modelId="{AF6CAAF8-0B84-48A2-A228-7C1BD299A60A}">
      <dsp:nvSpPr>
        <dsp:cNvPr id="0" name=""/>
        <dsp:cNvSpPr/>
      </dsp:nvSpPr>
      <dsp:spPr>
        <a:xfrm>
          <a:off x="4328883" y="2643986"/>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Clinical Directors Various Specialities</a:t>
          </a:r>
        </a:p>
      </dsp:txBody>
      <dsp:txXfrm>
        <a:off x="4328883" y="2643986"/>
        <a:ext cx="884643" cy="442321"/>
      </dsp:txXfrm>
    </dsp:sp>
    <dsp:sp modelId="{D3685B2E-480A-43AA-875B-D272F6C2F3EF}">
      <dsp:nvSpPr>
        <dsp:cNvPr id="0" name=""/>
        <dsp:cNvSpPr/>
      </dsp:nvSpPr>
      <dsp:spPr>
        <a:xfrm>
          <a:off x="5416809" y="2635233"/>
          <a:ext cx="884643" cy="4423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Locality GP Leads Cluster Quality Leads</a:t>
          </a:r>
        </a:p>
      </dsp:txBody>
      <dsp:txXfrm>
        <a:off x="5416809" y="2635233"/>
        <a:ext cx="884643" cy="4423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7428</Words>
  <Characters>42342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2023-12-29T15:26:00Z</dcterms:created>
  <dcterms:modified xsi:type="dcterms:W3CDTF">2023-12-29T15:26:00Z</dcterms:modified>
</cp:coreProperties>
</file>