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04C8" w14:textId="77777777" w:rsidR="00B60329" w:rsidRPr="008E68DA" w:rsidRDefault="00B60329">
      <w:pPr>
        <w:pStyle w:val="Title"/>
        <w:rPr>
          <w:rFonts w:ascii="Arial" w:hAnsi="Arial" w:cs="Arial"/>
          <w:sz w:val="20"/>
        </w:rPr>
      </w:pPr>
    </w:p>
    <w:p w14:paraId="06FB1F17" w14:textId="77777777" w:rsidR="00B60329" w:rsidRPr="008E68DA" w:rsidRDefault="00B60329">
      <w:pPr>
        <w:pStyle w:val="Title"/>
        <w:rPr>
          <w:rFonts w:ascii="Arial" w:hAnsi="Arial" w:cs="Arial"/>
          <w:sz w:val="20"/>
        </w:rPr>
      </w:pPr>
    </w:p>
    <w:p w14:paraId="6AE462D6" w14:textId="77777777" w:rsidR="00B60329" w:rsidRPr="008E68DA" w:rsidRDefault="00B60329">
      <w:pPr>
        <w:pStyle w:val="Title"/>
        <w:rPr>
          <w:rFonts w:ascii="Arial" w:hAnsi="Arial" w:cs="Arial"/>
          <w:sz w:val="20"/>
        </w:rPr>
      </w:pPr>
    </w:p>
    <w:p w14:paraId="56B08F65" w14:textId="77777777" w:rsidR="00AE4396" w:rsidRPr="008E68DA" w:rsidRDefault="00AE4396">
      <w:pPr>
        <w:pStyle w:val="Title"/>
        <w:rPr>
          <w:rFonts w:ascii="Arial" w:hAnsi="Arial" w:cs="Arial"/>
          <w:sz w:val="20"/>
        </w:rPr>
      </w:pPr>
      <w:r w:rsidRPr="008E68DA">
        <w:rPr>
          <w:rFonts w:ascii="Arial" w:hAnsi="Arial" w:cs="Arial"/>
          <w:sz w:val="20"/>
        </w:rPr>
        <w:t>NHS TAYSIDE – AGENDA FOR CHANGE</w:t>
      </w:r>
    </w:p>
    <w:p w14:paraId="4E7A0602" w14:textId="77777777" w:rsidR="00AE4396" w:rsidRPr="008E68DA" w:rsidRDefault="00AE4396">
      <w:pPr>
        <w:pStyle w:val="Title"/>
        <w:rPr>
          <w:rFonts w:ascii="Arial" w:hAnsi="Arial" w:cs="Arial"/>
          <w:b w:val="0"/>
          <w:sz w:val="20"/>
        </w:rPr>
      </w:pPr>
      <w:r w:rsidRPr="008E68DA">
        <w:rPr>
          <w:rFonts w:ascii="Arial" w:hAnsi="Arial" w:cs="Arial"/>
          <w:sz w:val="20"/>
        </w:rPr>
        <w:t>JOB DESCRIPTION</w:t>
      </w:r>
    </w:p>
    <w:p w14:paraId="3A455F48" w14:textId="77777777" w:rsidR="00AE4396" w:rsidRPr="008E68DA" w:rsidRDefault="00AE439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4410"/>
      </w:tblGrid>
      <w:tr w:rsidR="00AE4396" w:rsidRPr="008E68DA" w14:paraId="2AEB08EE" w14:textId="77777777">
        <w:trPr>
          <w:cantSplit/>
          <w:trHeight w:val="386"/>
        </w:trPr>
        <w:tc>
          <w:tcPr>
            <w:tcW w:w="2660" w:type="dxa"/>
            <w:vMerge w:val="restart"/>
          </w:tcPr>
          <w:p w14:paraId="12651DDB" w14:textId="77777777" w:rsidR="00AE4396" w:rsidRPr="008E68DA" w:rsidRDefault="00AE4396" w:rsidP="007F6B56">
            <w:pPr>
              <w:pStyle w:val="Subtitle"/>
              <w:numPr>
                <w:ilvl w:val="0"/>
                <w:numId w:val="3"/>
              </w:numPr>
            </w:pPr>
            <w:r w:rsidRPr="008E68DA">
              <w:t>JOB IDENTIFICATION</w:t>
            </w:r>
          </w:p>
          <w:p w14:paraId="4C372616" w14:textId="77777777" w:rsidR="00AE4396" w:rsidRPr="008E68DA" w:rsidRDefault="00AE4396">
            <w:pPr>
              <w:ind w:left="720"/>
              <w:jc w:val="both"/>
              <w:rPr>
                <w:rFonts w:ascii="Arial" w:hAnsi="Arial" w:cs="Arial"/>
                <w:sz w:val="20"/>
                <w:szCs w:val="20"/>
              </w:rPr>
            </w:pPr>
          </w:p>
          <w:p w14:paraId="7ABCF76D" w14:textId="77777777" w:rsidR="00AE4396" w:rsidRPr="008E68DA" w:rsidRDefault="00AE4396">
            <w:pPr>
              <w:ind w:left="360"/>
              <w:jc w:val="both"/>
              <w:rPr>
                <w:rFonts w:ascii="Arial" w:hAnsi="Arial" w:cs="Arial"/>
                <w:sz w:val="20"/>
                <w:szCs w:val="20"/>
              </w:rPr>
            </w:pPr>
          </w:p>
          <w:p w14:paraId="3E6CFDD8" w14:textId="77777777" w:rsidR="00AE4396" w:rsidRPr="008E68DA" w:rsidRDefault="00AE4396">
            <w:pPr>
              <w:ind w:left="360"/>
              <w:jc w:val="both"/>
              <w:rPr>
                <w:rFonts w:ascii="Arial" w:hAnsi="Arial" w:cs="Arial"/>
                <w:sz w:val="20"/>
                <w:szCs w:val="20"/>
              </w:rPr>
            </w:pPr>
          </w:p>
          <w:p w14:paraId="76531B03" w14:textId="77777777" w:rsidR="00AE4396" w:rsidRPr="008E68DA" w:rsidRDefault="00AE4396">
            <w:pPr>
              <w:ind w:left="360"/>
              <w:jc w:val="both"/>
              <w:rPr>
                <w:rFonts w:ascii="Arial" w:hAnsi="Arial" w:cs="Arial"/>
                <w:sz w:val="20"/>
                <w:szCs w:val="20"/>
              </w:rPr>
            </w:pPr>
          </w:p>
        </w:tc>
        <w:tc>
          <w:tcPr>
            <w:tcW w:w="2551" w:type="dxa"/>
          </w:tcPr>
          <w:p w14:paraId="6D40303B" w14:textId="77777777" w:rsidR="00AE4396" w:rsidRPr="008E68DA" w:rsidRDefault="00AE4396">
            <w:pPr>
              <w:jc w:val="both"/>
              <w:rPr>
                <w:rFonts w:ascii="Arial" w:hAnsi="Arial" w:cs="Arial"/>
                <w:sz w:val="20"/>
                <w:szCs w:val="20"/>
              </w:rPr>
            </w:pPr>
            <w:r w:rsidRPr="008E68DA">
              <w:rPr>
                <w:rFonts w:ascii="Arial" w:hAnsi="Arial" w:cs="Arial"/>
                <w:sz w:val="20"/>
                <w:szCs w:val="20"/>
              </w:rPr>
              <w:t>Job Title</w:t>
            </w:r>
          </w:p>
        </w:tc>
        <w:tc>
          <w:tcPr>
            <w:tcW w:w="4410" w:type="dxa"/>
          </w:tcPr>
          <w:p w14:paraId="5287483C" w14:textId="77777777" w:rsidR="00A47523" w:rsidRPr="00B85DEF" w:rsidRDefault="00B85DEF" w:rsidP="00BB2144">
            <w:pPr>
              <w:jc w:val="both"/>
              <w:rPr>
                <w:rFonts w:ascii="Arial" w:hAnsi="Arial" w:cs="Arial"/>
                <w:sz w:val="20"/>
                <w:szCs w:val="20"/>
              </w:rPr>
            </w:pPr>
            <w:r w:rsidRPr="00B85DEF">
              <w:rPr>
                <w:rFonts w:ascii="Arial" w:hAnsi="Arial" w:cs="Arial"/>
                <w:sz w:val="20"/>
                <w:szCs w:val="20"/>
              </w:rPr>
              <w:t>Advanced Medical Laboratory Assistant</w:t>
            </w:r>
          </w:p>
        </w:tc>
      </w:tr>
      <w:tr w:rsidR="00AE4396" w:rsidRPr="008E68DA" w14:paraId="7AD1E986" w14:textId="77777777">
        <w:trPr>
          <w:cantSplit/>
          <w:trHeight w:val="385"/>
        </w:trPr>
        <w:tc>
          <w:tcPr>
            <w:tcW w:w="2660" w:type="dxa"/>
            <w:vMerge/>
          </w:tcPr>
          <w:p w14:paraId="15C251DA" w14:textId="77777777" w:rsidR="00AE4396" w:rsidRPr="008E68DA" w:rsidRDefault="00AE4396">
            <w:pPr>
              <w:pStyle w:val="Subtitle"/>
              <w:numPr>
                <w:ilvl w:val="0"/>
                <w:numId w:val="1"/>
              </w:numPr>
            </w:pPr>
          </w:p>
        </w:tc>
        <w:tc>
          <w:tcPr>
            <w:tcW w:w="2551" w:type="dxa"/>
          </w:tcPr>
          <w:p w14:paraId="5ACAE54C" w14:textId="77777777" w:rsidR="00AE4396" w:rsidRPr="008E68DA" w:rsidRDefault="00AE4396">
            <w:pPr>
              <w:jc w:val="both"/>
              <w:rPr>
                <w:rFonts w:ascii="Arial" w:hAnsi="Arial" w:cs="Arial"/>
                <w:sz w:val="20"/>
                <w:szCs w:val="20"/>
              </w:rPr>
            </w:pPr>
            <w:r w:rsidRPr="008E68DA">
              <w:rPr>
                <w:rFonts w:ascii="Arial" w:hAnsi="Arial" w:cs="Arial"/>
                <w:sz w:val="20"/>
                <w:szCs w:val="20"/>
              </w:rPr>
              <w:t>Department(s)/Location</w:t>
            </w:r>
          </w:p>
        </w:tc>
        <w:tc>
          <w:tcPr>
            <w:tcW w:w="4410" w:type="dxa"/>
          </w:tcPr>
          <w:p w14:paraId="34CB6AEE" w14:textId="77777777" w:rsidR="00AE4396" w:rsidRPr="00B85DEF" w:rsidRDefault="00AE4396" w:rsidP="00F367A9">
            <w:pPr>
              <w:jc w:val="both"/>
              <w:rPr>
                <w:rFonts w:ascii="Arial" w:hAnsi="Arial" w:cs="Arial"/>
                <w:sz w:val="20"/>
                <w:szCs w:val="20"/>
              </w:rPr>
            </w:pPr>
            <w:r w:rsidRPr="00B85DEF">
              <w:rPr>
                <w:rFonts w:ascii="Arial" w:hAnsi="Arial" w:cs="Arial"/>
                <w:sz w:val="20"/>
                <w:szCs w:val="20"/>
              </w:rPr>
              <w:t xml:space="preserve"> </w:t>
            </w:r>
            <w:r w:rsidR="005743B8" w:rsidRPr="00B85DEF">
              <w:rPr>
                <w:rFonts w:ascii="Arial" w:hAnsi="Arial" w:cs="Arial"/>
                <w:sz w:val="20"/>
                <w:szCs w:val="20"/>
              </w:rPr>
              <w:t>Pathology Department, Ninewells Hospital</w:t>
            </w:r>
          </w:p>
        </w:tc>
      </w:tr>
      <w:tr w:rsidR="00CB74B1" w:rsidRPr="008E68DA" w14:paraId="79BE34A5" w14:textId="77777777">
        <w:trPr>
          <w:cantSplit/>
          <w:trHeight w:val="385"/>
        </w:trPr>
        <w:tc>
          <w:tcPr>
            <w:tcW w:w="2660" w:type="dxa"/>
            <w:vMerge/>
          </w:tcPr>
          <w:p w14:paraId="61F8BB4E" w14:textId="77777777" w:rsidR="00CB74B1" w:rsidRPr="008E68DA" w:rsidRDefault="00CB74B1">
            <w:pPr>
              <w:pStyle w:val="Subtitle"/>
              <w:numPr>
                <w:ilvl w:val="0"/>
                <w:numId w:val="1"/>
              </w:numPr>
            </w:pPr>
          </w:p>
        </w:tc>
        <w:tc>
          <w:tcPr>
            <w:tcW w:w="2551" w:type="dxa"/>
          </w:tcPr>
          <w:p w14:paraId="1E368278" w14:textId="77777777" w:rsidR="00CB74B1" w:rsidRPr="008E68DA" w:rsidRDefault="00CB74B1">
            <w:pPr>
              <w:jc w:val="both"/>
              <w:rPr>
                <w:rFonts w:ascii="Arial" w:hAnsi="Arial" w:cs="Arial"/>
                <w:sz w:val="20"/>
                <w:szCs w:val="20"/>
              </w:rPr>
            </w:pPr>
            <w:r w:rsidRPr="008E68DA">
              <w:rPr>
                <w:rFonts w:ascii="Arial" w:hAnsi="Arial" w:cs="Arial"/>
                <w:sz w:val="20"/>
                <w:szCs w:val="20"/>
              </w:rPr>
              <w:t>Number of Job Holders</w:t>
            </w:r>
          </w:p>
        </w:tc>
        <w:tc>
          <w:tcPr>
            <w:tcW w:w="4410" w:type="dxa"/>
          </w:tcPr>
          <w:p w14:paraId="2C37F4FC" w14:textId="77777777" w:rsidR="00CB74B1" w:rsidRPr="007D6DE5" w:rsidRDefault="00CD712B" w:rsidP="00F24A27">
            <w:pPr>
              <w:jc w:val="both"/>
              <w:rPr>
                <w:rFonts w:ascii="Arial" w:hAnsi="Arial" w:cs="Arial"/>
                <w:color w:val="000000"/>
                <w:sz w:val="20"/>
                <w:szCs w:val="20"/>
              </w:rPr>
            </w:pPr>
            <w:r>
              <w:rPr>
                <w:rFonts w:ascii="Arial" w:hAnsi="Arial" w:cs="Arial"/>
                <w:color w:val="000000"/>
                <w:sz w:val="20"/>
                <w:szCs w:val="20"/>
              </w:rPr>
              <w:t>6</w:t>
            </w:r>
          </w:p>
        </w:tc>
      </w:tr>
      <w:tr w:rsidR="00AE4396" w:rsidRPr="008E68DA" w14:paraId="5F96A931" w14:textId="77777777">
        <w:trPr>
          <w:gridAfter w:val="2"/>
          <w:wAfter w:w="6961" w:type="dxa"/>
          <w:cantSplit/>
          <w:trHeight w:val="385"/>
        </w:trPr>
        <w:tc>
          <w:tcPr>
            <w:tcW w:w="2660" w:type="dxa"/>
            <w:vMerge/>
          </w:tcPr>
          <w:p w14:paraId="10F69AA0" w14:textId="77777777" w:rsidR="00AE4396" w:rsidRPr="008E68DA" w:rsidRDefault="00AE4396">
            <w:pPr>
              <w:pStyle w:val="Subtitle"/>
              <w:numPr>
                <w:ilvl w:val="0"/>
                <w:numId w:val="1"/>
              </w:numPr>
            </w:pPr>
          </w:p>
        </w:tc>
      </w:tr>
      <w:tr w:rsidR="00AE4396" w:rsidRPr="008E68DA" w14:paraId="40D0429A" w14:textId="77777777">
        <w:tc>
          <w:tcPr>
            <w:tcW w:w="9621" w:type="dxa"/>
            <w:gridSpan w:val="3"/>
          </w:tcPr>
          <w:p w14:paraId="31E59811" w14:textId="77777777" w:rsidR="00AE4396" w:rsidRDefault="00AE4396">
            <w:pPr>
              <w:pStyle w:val="Heading2"/>
              <w:numPr>
                <w:ilvl w:val="0"/>
                <w:numId w:val="2"/>
              </w:numPr>
              <w:spacing w:before="0" w:beforeAutospacing="0" w:after="0" w:afterAutospacing="0"/>
              <w:jc w:val="both"/>
              <w:rPr>
                <w:rFonts w:ascii="Arial" w:hAnsi="Arial" w:cs="Arial"/>
                <w:sz w:val="20"/>
                <w:szCs w:val="20"/>
              </w:rPr>
            </w:pPr>
            <w:r w:rsidRPr="008E68DA">
              <w:rPr>
                <w:rFonts w:ascii="Arial" w:hAnsi="Arial" w:cs="Arial"/>
                <w:sz w:val="20"/>
                <w:szCs w:val="20"/>
              </w:rPr>
              <w:t>JOB PURPOSE</w:t>
            </w:r>
          </w:p>
          <w:p w14:paraId="500780CB" w14:textId="77777777" w:rsidR="00B85DEF" w:rsidRDefault="00B85DEF" w:rsidP="00B85DEF">
            <w:pPr>
              <w:ind w:left="720"/>
              <w:rPr>
                <w:rFonts w:ascii="Arial" w:hAnsi="Arial" w:cs="Arial"/>
                <w:sz w:val="20"/>
                <w:szCs w:val="20"/>
              </w:rPr>
            </w:pPr>
            <w:r w:rsidRPr="00B85DEF">
              <w:rPr>
                <w:rFonts w:ascii="Arial" w:hAnsi="Arial" w:cs="Arial"/>
                <w:sz w:val="20"/>
                <w:szCs w:val="20"/>
              </w:rPr>
              <w:t xml:space="preserve">The post holder will work within the various sections of the </w:t>
            </w:r>
            <w:r>
              <w:rPr>
                <w:rFonts w:ascii="Arial" w:hAnsi="Arial" w:cs="Arial"/>
                <w:sz w:val="20"/>
                <w:szCs w:val="20"/>
              </w:rPr>
              <w:t>Histop</w:t>
            </w:r>
            <w:r w:rsidRPr="00B85DEF">
              <w:rPr>
                <w:rFonts w:ascii="Arial" w:hAnsi="Arial" w:cs="Arial"/>
                <w:sz w:val="20"/>
                <w:szCs w:val="20"/>
              </w:rPr>
              <w:t>athology and Cyto</w:t>
            </w:r>
            <w:r>
              <w:rPr>
                <w:rFonts w:ascii="Arial" w:hAnsi="Arial" w:cs="Arial"/>
                <w:sz w:val="20"/>
                <w:szCs w:val="20"/>
              </w:rPr>
              <w:t>patho</w:t>
            </w:r>
            <w:r w:rsidRPr="00B85DEF">
              <w:rPr>
                <w:rFonts w:ascii="Arial" w:hAnsi="Arial" w:cs="Arial"/>
                <w:sz w:val="20"/>
                <w:szCs w:val="20"/>
              </w:rPr>
              <w:t xml:space="preserve">logy </w:t>
            </w:r>
            <w:r>
              <w:rPr>
                <w:rFonts w:ascii="Arial" w:hAnsi="Arial" w:cs="Arial"/>
                <w:sz w:val="20"/>
                <w:szCs w:val="20"/>
              </w:rPr>
              <w:t>sections of the Pathology L</w:t>
            </w:r>
            <w:r w:rsidRPr="00B85DEF">
              <w:rPr>
                <w:rFonts w:ascii="Arial" w:hAnsi="Arial" w:cs="Arial"/>
                <w:sz w:val="20"/>
                <w:szCs w:val="20"/>
              </w:rPr>
              <w:t>aborator</w:t>
            </w:r>
            <w:r>
              <w:rPr>
                <w:rFonts w:ascii="Arial" w:hAnsi="Arial" w:cs="Arial"/>
                <w:sz w:val="20"/>
                <w:szCs w:val="20"/>
              </w:rPr>
              <w:t>y</w:t>
            </w:r>
            <w:r w:rsidRPr="00B85DEF">
              <w:rPr>
                <w:rFonts w:ascii="Arial" w:hAnsi="Arial" w:cs="Arial"/>
                <w:sz w:val="20"/>
                <w:szCs w:val="20"/>
              </w:rPr>
              <w:t>, Ninewells Hospital, providing help and support to all grades of Medical staff</w:t>
            </w:r>
            <w:r>
              <w:rPr>
                <w:rFonts w:ascii="Arial" w:hAnsi="Arial" w:cs="Arial"/>
                <w:sz w:val="20"/>
                <w:szCs w:val="20"/>
              </w:rPr>
              <w:t>,</w:t>
            </w:r>
            <w:r w:rsidRPr="00B85DEF">
              <w:rPr>
                <w:rFonts w:ascii="Arial" w:hAnsi="Arial" w:cs="Arial"/>
                <w:sz w:val="20"/>
                <w:szCs w:val="20"/>
              </w:rPr>
              <w:t xml:space="preserve"> Technical staff</w:t>
            </w:r>
            <w:r>
              <w:rPr>
                <w:rFonts w:ascii="Arial" w:hAnsi="Arial" w:cs="Arial"/>
                <w:sz w:val="20"/>
                <w:szCs w:val="20"/>
              </w:rPr>
              <w:t xml:space="preserve"> and Admin staff</w:t>
            </w:r>
            <w:r w:rsidRPr="00B85DEF">
              <w:rPr>
                <w:rFonts w:ascii="Arial" w:hAnsi="Arial" w:cs="Arial"/>
                <w:sz w:val="20"/>
                <w:szCs w:val="20"/>
              </w:rPr>
              <w:t xml:space="preserve">. All work will comply with Standard Operating Procedures </w:t>
            </w:r>
            <w:r>
              <w:rPr>
                <w:rFonts w:ascii="Arial" w:hAnsi="Arial" w:cs="Arial"/>
                <w:sz w:val="20"/>
                <w:szCs w:val="20"/>
              </w:rPr>
              <w:t xml:space="preserve">(SOP’s) </w:t>
            </w:r>
            <w:r w:rsidRPr="00B85DEF">
              <w:rPr>
                <w:rFonts w:ascii="Arial" w:hAnsi="Arial" w:cs="Arial"/>
                <w:sz w:val="20"/>
                <w:szCs w:val="20"/>
              </w:rPr>
              <w:t xml:space="preserve">required for </w:t>
            </w:r>
            <w:r>
              <w:rPr>
                <w:rFonts w:ascii="Arial" w:hAnsi="Arial" w:cs="Arial"/>
                <w:sz w:val="20"/>
                <w:szCs w:val="20"/>
              </w:rPr>
              <w:t>ISO15189;2012 Accreditation</w:t>
            </w:r>
            <w:r w:rsidRPr="00B85DEF">
              <w:rPr>
                <w:rFonts w:ascii="Arial" w:hAnsi="Arial" w:cs="Arial"/>
                <w:sz w:val="20"/>
                <w:szCs w:val="20"/>
              </w:rPr>
              <w:t xml:space="preserve"> </w:t>
            </w:r>
            <w:r>
              <w:rPr>
                <w:rFonts w:ascii="Arial" w:hAnsi="Arial" w:cs="Arial"/>
                <w:sz w:val="20"/>
                <w:szCs w:val="20"/>
              </w:rPr>
              <w:t xml:space="preserve">and all </w:t>
            </w:r>
            <w:r w:rsidRPr="00B85DEF">
              <w:rPr>
                <w:rFonts w:ascii="Arial" w:hAnsi="Arial" w:cs="Arial"/>
                <w:sz w:val="20"/>
                <w:szCs w:val="20"/>
              </w:rPr>
              <w:t>health and safety regulations.</w:t>
            </w:r>
          </w:p>
          <w:p w14:paraId="4AE4C390" w14:textId="77777777" w:rsidR="00B85DEF" w:rsidRPr="00B85DEF" w:rsidRDefault="00B85DEF" w:rsidP="00B85DEF">
            <w:pPr>
              <w:ind w:left="720"/>
              <w:rPr>
                <w:rFonts w:ascii="Arial" w:hAnsi="Arial" w:cs="Arial"/>
                <w:sz w:val="20"/>
                <w:szCs w:val="20"/>
              </w:rPr>
            </w:pPr>
          </w:p>
          <w:p w14:paraId="452F40A8" w14:textId="77777777" w:rsidR="00AE4396" w:rsidRPr="008E68DA" w:rsidRDefault="00B85DEF" w:rsidP="00B85DEF">
            <w:pPr>
              <w:pStyle w:val="BodyText"/>
              <w:spacing w:after="120"/>
              <w:ind w:left="720"/>
              <w:rPr>
                <w:rFonts w:ascii="Arial" w:hAnsi="Arial" w:cs="Arial"/>
                <w:sz w:val="20"/>
              </w:rPr>
            </w:pPr>
            <w:r w:rsidRPr="00B85DEF">
              <w:rPr>
                <w:rFonts w:ascii="Arial" w:hAnsi="Arial" w:cs="Arial"/>
                <w:sz w:val="20"/>
              </w:rPr>
              <w:t xml:space="preserve">Responsibility for </w:t>
            </w:r>
            <w:r>
              <w:rPr>
                <w:rFonts w:ascii="Arial" w:hAnsi="Arial" w:cs="Arial"/>
                <w:sz w:val="20"/>
              </w:rPr>
              <w:t xml:space="preserve">receipt and </w:t>
            </w:r>
            <w:r w:rsidRPr="00B85DEF">
              <w:rPr>
                <w:rFonts w:ascii="Arial" w:hAnsi="Arial" w:cs="Arial"/>
                <w:sz w:val="20"/>
              </w:rPr>
              <w:t xml:space="preserve">booking in </w:t>
            </w:r>
            <w:r>
              <w:rPr>
                <w:rFonts w:ascii="Arial" w:hAnsi="Arial" w:cs="Arial"/>
                <w:sz w:val="20"/>
              </w:rPr>
              <w:t xml:space="preserve">of </w:t>
            </w:r>
            <w:r w:rsidRPr="00B85DEF">
              <w:rPr>
                <w:rFonts w:ascii="Arial" w:hAnsi="Arial" w:cs="Arial"/>
                <w:sz w:val="20"/>
              </w:rPr>
              <w:t>all pathological specimens to be processed for diagnos</w:t>
            </w:r>
            <w:r>
              <w:rPr>
                <w:rFonts w:ascii="Arial" w:hAnsi="Arial" w:cs="Arial"/>
                <w:sz w:val="20"/>
              </w:rPr>
              <w:t>t</w:t>
            </w:r>
            <w:r w:rsidRPr="00B85DEF">
              <w:rPr>
                <w:rFonts w:ascii="Arial" w:hAnsi="Arial" w:cs="Arial"/>
                <w:sz w:val="20"/>
              </w:rPr>
              <w:t>i</w:t>
            </w:r>
            <w:r>
              <w:rPr>
                <w:rFonts w:ascii="Arial" w:hAnsi="Arial" w:cs="Arial"/>
                <w:sz w:val="20"/>
              </w:rPr>
              <w:t>c and screening</w:t>
            </w:r>
            <w:r w:rsidRPr="00B85DEF">
              <w:rPr>
                <w:rFonts w:ascii="Arial" w:hAnsi="Arial" w:cs="Arial"/>
                <w:sz w:val="20"/>
              </w:rPr>
              <w:t xml:space="preserve"> and </w:t>
            </w:r>
            <w:r>
              <w:rPr>
                <w:rFonts w:ascii="Arial" w:hAnsi="Arial" w:cs="Arial"/>
                <w:sz w:val="20"/>
              </w:rPr>
              <w:t xml:space="preserve">to </w:t>
            </w:r>
            <w:r w:rsidRPr="00B85DEF">
              <w:rPr>
                <w:rFonts w:ascii="Arial" w:hAnsi="Arial" w:cs="Arial"/>
                <w:sz w:val="20"/>
              </w:rPr>
              <w:t xml:space="preserve">deal with reception and telephone queries from </w:t>
            </w:r>
            <w:r>
              <w:rPr>
                <w:rFonts w:ascii="Arial" w:hAnsi="Arial" w:cs="Arial"/>
                <w:sz w:val="20"/>
              </w:rPr>
              <w:t>all grades of staff</w:t>
            </w:r>
            <w:r w:rsidRPr="00B85DEF">
              <w:rPr>
                <w:rFonts w:ascii="Arial" w:hAnsi="Arial" w:cs="Arial"/>
                <w:sz w:val="20"/>
              </w:rPr>
              <w:t xml:space="preserve"> and other departments, </w:t>
            </w:r>
            <w:r>
              <w:rPr>
                <w:rFonts w:ascii="Arial" w:hAnsi="Arial" w:cs="Arial"/>
                <w:sz w:val="20"/>
              </w:rPr>
              <w:t xml:space="preserve">including </w:t>
            </w:r>
            <w:r w:rsidRPr="00B85DEF">
              <w:rPr>
                <w:rFonts w:ascii="Arial" w:hAnsi="Arial" w:cs="Arial"/>
                <w:sz w:val="20"/>
              </w:rPr>
              <w:t>GP’s and other users of the service</w:t>
            </w:r>
            <w:r>
              <w:rPr>
                <w:rFonts w:ascii="Arial" w:hAnsi="Arial" w:cs="Arial"/>
                <w:sz w:val="20"/>
              </w:rPr>
              <w:t>, both internally and externally</w:t>
            </w:r>
            <w:r w:rsidRPr="00B85DEF">
              <w:rPr>
                <w:rFonts w:ascii="Arial" w:hAnsi="Arial" w:cs="Arial"/>
                <w:sz w:val="20"/>
              </w:rPr>
              <w:t>.</w:t>
            </w:r>
            <w:r>
              <w:rPr>
                <w:sz w:val="24"/>
                <w:szCs w:val="24"/>
              </w:rPr>
              <w:t xml:space="preserve"> </w:t>
            </w:r>
          </w:p>
        </w:tc>
      </w:tr>
      <w:tr w:rsidR="00D247A5" w:rsidRPr="008E68DA" w14:paraId="422C57DB" w14:textId="77777777">
        <w:tc>
          <w:tcPr>
            <w:tcW w:w="9621" w:type="dxa"/>
            <w:gridSpan w:val="3"/>
          </w:tcPr>
          <w:p w14:paraId="1097D20F" w14:textId="77777777" w:rsidR="00D247A5" w:rsidRPr="0030076A" w:rsidRDefault="009533FC" w:rsidP="0030076A">
            <w:pPr>
              <w:pStyle w:val="Heading2"/>
              <w:keepNext/>
              <w:numPr>
                <w:ilvl w:val="0"/>
                <w:numId w:val="2"/>
              </w:numPr>
              <w:spacing w:before="0" w:beforeAutospacing="0" w:after="0" w:afterAutospacing="0"/>
              <w:jc w:val="both"/>
              <w:rPr>
                <w:rFonts w:ascii="Arial" w:hAnsi="Arial" w:cs="Arial"/>
                <w:sz w:val="20"/>
                <w:szCs w:val="20"/>
              </w:rPr>
            </w:pPr>
            <w:r>
              <w:rPr>
                <w:rFonts w:ascii="Arial" w:hAnsi="Arial" w:cs="Arial"/>
                <w:noProof/>
                <w:sz w:val="20"/>
                <w:szCs w:val="20"/>
                <w:lang w:eastAsia="en-GB"/>
              </w:rPr>
              <w:lastRenderedPageBreak/>
              <w:pict w14:anchorId="266DCB06">
                <v:shapetype id="_x0000_t202" coordsize="21600,21600" o:spt="202" path="m,l,21600r21600,l21600,xe">
                  <v:stroke joinstyle="miter"/>
                  <v:path gradientshapeok="t" o:connecttype="rect"/>
                </v:shapetype>
                <v:shape id="_x0000_s1189" type="#_x0000_t202" style="position:absolute;left:0;text-align:left;margin-left:185.95pt;margin-top:10.6pt;width:96.35pt;height:38.25pt;z-index:251680768;mso-position-horizontal-relative:text;mso-position-vertical-relative:text;mso-width-relative:margin;mso-height-relative:margin" strokecolor="#666" strokeweight="1pt">
                  <v:fill color2="#999" focusposition="1" focussize="" focus="100%" type="gradient"/>
                  <v:shadow on="t" type="perspective" color="#7f7f7f" opacity=".5" offset="1pt" offset2="-3pt"/>
                  <v:textbox>
                    <w:txbxContent>
                      <w:p w14:paraId="6CB32C62" w14:textId="77777777" w:rsidR="004421A1" w:rsidRPr="00892E20" w:rsidRDefault="004421A1" w:rsidP="00170306">
                        <w:pPr>
                          <w:jc w:val="center"/>
                          <w:rPr>
                            <w:rFonts w:ascii="Arial" w:hAnsi="Arial" w:cs="Arial"/>
                            <w:sz w:val="20"/>
                            <w:szCs w:val="20"/>
                          </w:rPr>
                        </w:pPr>
                        <w:r w:rsidRPr="00892E20">
                          <w:rPr>
                            <w:rFonts w:ascii="Arial" w:hAnsi="Arial" w:cs="Arial"/>
                            <w:sz w:val="20"/>
                            <w:szCs w:val="20"/>
                          </w:rPr>
                          <w:t>Cl</w:t>
                        </w:r>
                        <w:r>
                          <w:rPr>
                            <w:rFonts w:ascii="Arial" w:hAnsi="Arial" w:cs="Arial"/>
                            <w:sz w:val="20"/>
                            <w:szCs w:val="20"/>
                          </w:rPr>
                          <w:t>inical Lead</w:t>
                        </w:r>
                      </w:p>
                    </w:txbxContent>
                  </v:textbox>
                </v:shape>
              </w:pict>
            </w:r>
            <w:r w:rsidR="00D247A5" w:rsidRPr="0030076A">
              <w:rPr>
                <w:rFonts w:ascii="Arial" w:hAnsi="Arial" w:cs="Arial"/>
                <w:sz w:val="20"/>
                <w:szCs w:val="20"/>
              </w:rPr>
              <w:t>ORGANISATIONAL POSITION</w:t>
            </w:r>
          </w:p>
          <w:p w14:paraId="2B624133" w14:textId="77777777" w:rsidR="00D247A5" w:rsidRDefault="00D247A5" w:rsidP="00876F63">
            <w:pPr>
              <w:tabs>
                <w:tab w:val="left" w:pos="357"/>
              </w:tabs>
              <w:ind w:left="360"/>
              <w:jc w:val="both"/>
            </w:pPr>
          </w:p>
          <w:p w14:paraId="736BFA65" w14:textId="77777777" w:rsidR="00D247A5" w:rsidRDefault="009533FC" w:rsidP="00D247A5">
            <w:pPr>
              <w:tabs>
                <w:tab w:val="left" w:pos="357"/>
                <w:tab w:val="left" w:pos="4380"/>
              </w:tabs>
              <w:ind w:left="360"/>
              <w:jc w:val="both"/>
            </w:pPr>
            <w:r>
              <w:rPr>
                <w:noProof/>
                <w:lang w:eastAsia="en-GB"/>
              </w:rPr>
              <w:pict w14:anchorId="5D126AB6">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92" type="#_x0000_t38" style="position:absolute;left:0;text-align:left;margin-left:38.1pt;margin-top:96.3pt;width:243.15pt;height:52.5pt;rotation:270;z-index:251682816" o:connectortype="curved" adj="19485,-128551,-18908">
                  <v:stroke dashstyle="dash" endarrow="block"/>
                </v:shape>
              </w:pict>
            </w:r>
            <w:r w:rsidR="00D247A5">
              <w:tab/>
            </w:r>
          </w:p>
          <w:p w14:paraId="1071EFBA" w14:textId="77777777" w:rsidR="00D247A5" w:rsidRDefault="009533FC" w:rsidP="00876F63">
            <w:pPr>
              <w:tabs>
                <w:tab w:val="left" w:pos="357"/>
              </w:tabs>
              <w:ind w:left="360"/>
              <w:jc w:val="both"/>
            </w:pPr>
            <w:r>
              <w:rPr>
                <w:rFonts w:ascii="Arial" w:hAnsi="Arial" w:cs="Arial"/>
                <w:noProof/>
                <w:sz w:val="20"/>
                <w:szCs w:val="20"/>
                <w:lang w:eastAsia="en-GB"/>
              </w:rPr>
              <w:pict w14:anchorId="2694B78A">
                <v:shapetype id="_x0000_t32" coordsize="21600,21600" o:spt="32" o:oned="t" path="m,l21600,21600e" filled="f">
                  <v:path arrowok="t" fillok="f" o:connecttype="none"/>
                  <o:lock v:ext="edit" shapetype="t"/>
                </v:shapetype>
                <v:shape id="_x0000_s1191" type="#_x0000_t32" style="position:absolute;left:0;text-align:left;margin-left:231.6pt;margin-top:9.75pt;width:.05pt;height:15pt;flip:y;z-index:251681792" o:connectortype="straight" strokeweight="1pt">
                  <v:stroke dashstyle="dash" endarrow="block"/>
                  <v:shadow color="#868686"/>
                </v:shape>
              </w:pict>
            </w:r>
          </w:p>
          <w:p w14:paraId="7E066FEF" w14:textId="77777777" w:rsidR="00D247A5" w:rsidRPr="00582CF0" w:rsidRDefault="009533FC" w:rsidP="00876F63">
            <w:pPr>
              <w:tabs>
                <w:tab w:val="left" w:pos="357"/>
              </w:tabs>
              <w:ind w:left="360"/>
              <w:jc w:val="both"/>
              <w:rPr>
                <w:rFonts w:ascii="Arial" w:hAnsi="Arial" w:cs="Arial"/>
                <w:sz w:val="16"/>
                <w:szCs w:val="16"/>
              </w:rPr>
            </w:pPr>
            <w:r>
              <w:rPr>
                <w:rFonts w:ascii="Arial" w:hAnsi="Arial" w:cs="Arial"/>
                <w:noProof/>
                <w:sz w:val="20"/>
                <w:szCs w:val="20"/>
                <w:lang w:eastAsia="en-GB"/>
              </w:rPr>
              <w:pict w14:anchorId="3251E06E">
                <v:shape id="_x0000_s1184" type="#_x0000_t32" style="position:absolute;left:0;text-align:left;margin-left:323.45pt;margin-top:3.75pt;width:36.75pt;height:.75pt;flip:y;z-index:251675648" o:connectortype="straight" strokeweight="1pt">
                  <v:stroke dashstyle="dash" endarrow="block"/>
                  <v:shadow color="#868686"/>
                </v:shape>
              </w:pict>
            </w:r>
            <w:r w:rsidR="00582CF0">
              <w:t xml:space="preserve">                                                                                                        </w:t>
            </w:r>
            <w:r w:rsidR="00582CF0" w:rsidRPr="00582CF0">
              <w:rPr>
                <w:rFonts w:ascii="Arial" w:hAnsi="Arial" w:cs="Arial"/>
                <w:sz w:val="16"/>
                <w:szCs w:val="16"/>
              </w:rPr>
              <w:t xml:space="preserve">= </w:t>
            </w:r>
            <w:r>
              <w:rPr>
                <w:rFonts w:ascii="Arial" w:hAnsi="Arial" w:cs="Arial"/>
                <w:noProof/>
                <w:sz w:val="16"/>
                <w:szCs w:val="16"/>
                <w:lang w:eastAsia="zh-TW"/>
              </w:rPr>
              <w:pict w14:anchorId="0A1BB7C0">
                <v:shape id="_x0000_s1128" type="#_x0000_t202" style="position:absolute;left:0;text-align:left;margin-left:167.8pt;margin-top:8.55pt;width:130.8pt;height:35.3pt;z-index:251629568;mso-position-horizontal-relative:text;mso-position-vertical-relative:text;mso-width-relative:margin;mso-height-relative:margin" strokecolor="#666" strokeweight="1pt">
                  <v:fill color2="#999" focusposition="1" focussize="" focus="100%" type="gradient"/>
                  <v:shadow on="t" type="perspective" color="#7f7f7f" opacity=".5" offset="1pt" offset2="-3pt"/>
                  <v:textbox style="mso-next-textbox:#_x0000_s1128">
                    <w:txbxContent>
                      <w:p w14:paraId="7F560984"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Clinical Laboratory Manager</w:t>
                        </w:r>
                      </w:p>
                    </w:txbxContent>
                  </v:textbox>
                </v:shape>
              </w:pict>
            </w:r>
            <w:r w:rsidR="00204AD1">
              <w:rPr>
                <w:rFonts w:ascii="Arial" w:hAnsi="Arial" w:cs="Arial"/>
                <w:sz w:val="16"/>
                <w:szCs w:val="16"/>
              </w:rPr>
              <w:t>Professional Accountability</w:t>
            </w:r>
          </w:p>
          <w:p w14:paraId="58011AF6" w14:textId="77777777" w:rsidR="00D247A5" w:rsidRPr="00582CF0" w:rsidRDefault="009533FC" w:rsidP="00876F63">
            <w:pPr>
              <w:tabs>
                <w:tab w:val="left" w:pos="357"/>
              </w:tabs>
              <w:ind w:left="360"/>
              <w:jc w:val="both"/>
              <w:rPr>
                <w:rFonts w:ascii="Arial" w:hAnsi="Arial" w:cs="Arial"/>
                <w:sz w:val="16"/>
                <w:szCs w:val="16"/>
              </w:rPr>
            </w:pPr>
            <w:r>
              <w:rPr>
                <w:noProof/>
                <w:lang w:eastAsia="en-GB"/>
              </w:rPr>
              <w:pict w14:anchorId="646507C8">
                <v:shape id="_x0000_s1185" type="#_x0000_t32" style="position:absolute;left:0;text-align:left;margin-left:323.45pt;margin-top:6.8pt;width:36.75pt;height:0;z-index:251676672" o:connectortype="straight">
                  <v:stroke endarrow="block"/>
                </v:shape>
              </w:pict>
            </w:r>
            <w:r>
              <w:rPr>
                <w:noProof/>
                <w:lang w:eastAsia="en-GB"/>
              </w:rPr>
              <w:pict w14:anchorId="12E864FE">
                <v:shape id="_x0000_s1137" type="#_x0000_t32" style="position:absolute;left:0;text-align:left;margin-left:298.6pt;margin-top:6.8pt;width:109.25pt;height:127.9pt;flip:x y;z-index:251636736" o:connectortype="straight">
                  <v:stroke endarrow="block"/>
                </v:shape>
              </w:pict>
            </w:r>
            <w:r w:rsidR="00582CF0">
              <w:t xml:space="preserve">                                                                                   </w:t>
            </w:r>
            <w:r w:rsidR="00204AD1">
              <w:t xml:space="preserve">                         </w:t>
            </w:r>
            <w:r w:rsidR="00582CF0" w:rsidRPr="00582CF0">
              <w:rPr>
                <w:rFonts w:ascii="Arial" w:hAnsi="Arial" w:cs="Arial"/>
                <w:sz w:val="16"/>
                <w:szCs w:val="16"/>
              </w:rPr>
              <w:t>= Direct Line Management</w:t>
            </w:r>
          </w:p>
          <w:p w14:paraId="3D742203" w14:textId="77777777" w:rsidR="00D247A5" w:rsidRDefault="009533FC" w:rsidP="00876F63">
            <w:pPr>
              <w:tabs>
                <w:tab w:val="left" w:pos="357"/>
              </w:tabs>
              <w:ind w:left="360"/>
              <w:jc w:val="both"/>
            </w:pPr>
            <w:r>
              <w:rPr>
                <w:noProof/>
                <w:lang w:eastAsia="en-GB"/>
              </w:rPr>
              <w:pict w14:anchorId="787715DF">
                <v:shape id="_x0000_s1136" type="#_x0000_t32" style="position:absolute;left:0;text-align:left;margin-left:62.85pt;margin-top:5.45pt;width:104.95pt;height:120pt;flip:y;z-index:251635712" o:connectortype="straight">
                  <v:stroke endarrow="block"/>
                </v:shape>
              </w:pict>
            </w:r>
            <w:r>
              <w:rPr>
                <w:noProof/>
                <w:lang w:eastAsia="en-GB"/>
              </w:rPr>
              <w:pict w14:anchorId="0B8F15A9">
                <v:shape id="_x0000_s1176" type="#_x0000_t38" style="position:absolute;left:0;text-align:left;margin-left:228.8pt;margin-top:71.85pt;width:179.1pt;height:39.45pt;rotation:270;flip:x;z-index:251669504" o:connectortype="curved" adj="16673,168091,-50346">
                  <v:stroke endarrow="block"/>
                </v:shape>
              </w:pict>
            </w:r>
          </w:p>
          <w:p w14:paraId="2B49B458" w14:textId="77777777" w:rsidR="00D247A5" w:rsidRDefault="009533FC" w:rsidP="00876F63">
            <w:pPr>
              <w:tabs>
                <w:tab w:val="left" w:pos="357"/>
              </w:tabs>
              <w:ind w:left="360"/>
              <w:jc w:val="both"/>
            </w:pPr>
            <w:r>
              <w:rPr>
                <w:noProof/>
                <w:lang w:eastAsia="en-GB"/>
              </w:rPr>
              <w:pict w14:anchorId="0B3E9B70">
                <v:shape id="_x0000_s1196" type="#_x0000_t38" style="position:absolute;left:0;text-align:left;margin-left:112.4pt;margin-top:50.1pt;width:100pt;height:23.1pt;rotation:270;z-index:251684864" o:connectortype="curved" adj="16232,-224229,-49734">
                  <v:stroke endarrow="block"/>
                </v:shape>
              </w:pict>
            </w:r>
            <w:r>
              <w:rPr>
                <w:noProof/>
                <w:lang w:eastAsia="en-GB"/>
              </w:rPr>
              <w:pict w14:anchorId="7BDDBD26">
                <v:shape id="_x0000_s1135" type="#_x0000_t32" style="position:absolute;left:0;text-align:left;margin-left:231.55pt;margin-top:11.65pt;width:.05pt;height:33.8pt;flip:y;z-index:251634688" o:connectortype="straight">
                  <v:stroke endarrow="block"/>
                </v:shape>
              </w:pict>
            </w:r>
          </w:p>
          <w:p w14:paraId="459852FC" w14:textId="77777777" w:rsidR="00D247A5" w:rsidRDefault="00D247A5" w:rsidP="00876F63">
            <w:pPr>
              <w:tabs>
                <w:tab w:val="left" w:pos="357"/>
              </w:tabs>
              <w:ind w:left="360"/>
              <w:jc w:val="both"/>
            </w:pPr>
          </w:p>
          <w:p w14:paraId="7FB45E2B" w14:textId="77777777" w:rsidR="00D247A5" w:rsidRDefault="00D247A5" w:rsidP="00876F63">
            <w:pPr>
              <w:tabs>
                <w:tab w:val="left" w:pos="357"/>
                <w:tab w:val="left" w:pos="5625"/>
              </w:tabs>
              <w:ind w:left="360"/>
              <w:jc w:val="both"/>
            </w:pPr>
            <w:r>
              <w:tab/>
            </w:r>
          </w:p>
          <w:p w14:paraId="458D828B" w14:textId="77777777" w:rsidR="00D247A5" w:rsidRDefault="009533FC" w:rsidP="00876F63">
            <w:pPr>
              <w:tabs>
                <w:tab w:val="left" w:pos="357"/>
              </w:tabs>
              <w:ind w:left="360"/>
              <w:jc w:val="both"/>
            </w:pPr>
            <w:r>
              <w:rPr>
                <w:noProof/>
                <w:lang w:eastAsia="zh-TW"/>
              </w:rPr>
              <w:pict w14:anchorId="04AE541E">
                <v:shape id="_x0000_s1130" type="#_x0000_t202" style="position:absolute;left:0;text-align:left;margin-left:155.7pt;margin-top:4.05pt;width:165.15pt;height:31.2pt;z-index:251630592;mso-height-percent:200;mso-height-percent:200;mso-width-relative:margin;mso-height-relative:margin" strokecolor="#d8d8d8" strokeweight="1pt">
                  <v:fill color2="#bfbfbf" focusposition="1" focussize="" focus="100%" type="gradient"/>
                  <v:shadow on="t" type="perspective" color="#622423" opacity=".5" offset="1pt" offset2="-3pt"/>
                  <v:textbox style="mso-fit-shape-to-text:t">
                    <w:txbxContent>
                      <w:p w14:paraId="0B8F95D4"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Quality Manager/Training Manager/Technical Lead</w:t>
                        </w:r>
                      </w:p>
                    </w:txbxContent>
                  </v:textbox>
                </v:shape>
              </w:pict>
            </w:r>
          </w:p>
          <w:p w14:paraId="60D5F020" w14:textId="77777777" w:rsidR="00D247A5" w:rsidRDefault="009533FC" w:rsidP="00876F63">
            <w:pPr>
              <w:tabs>
                <w:tab w:val="left" w:pos="357"/>
              </w:tabs>
              <w:ind w:left="360"/>
              <w:jc w:val="both"/>
            </w:pPr>
            <w:r>
              <w:rPr>
                <w:noProof/>
                <w:lang w:eastAsia="en-GB"/>
              </w:rPr>
              <w:pict w14:anchorId="2EDDB95F">
                <v:shape id="_x0000_s1168" type="#_x0000_t32" style="position:absolute;left:0;text-align:left;margin-left:320.85pt;margin-top:8.3pt;width:46pt;height:48.15pt;flip:x y;z-index:251665408" o:connectortype="straight" strokeweight="1pt">
                  <v:stroke dashstyle="dash" endarrow="block"/>
                  <v:shadow color="#868686"/>
                </v:shape>
              </w:pict>
            </w:r>
            <w:r>
              <w:rPr>
                <w:noProof/>
                <w:lang w:eastAsia="en-GB"/>
              </w:rPr>
              <w:pict w14:anchorId="0B1D4D61">
                <v:shape id="_x0000_s1167" type="#_x0000_t32" style="position:absolute;left:0;text-align:left;margin-left:99.1pt;margin-top:8.3pt;width:56.6pt;height:48.15pt;flip:y;z-index:251664384" o:connectortype="straight" strokeweight="1pt">
                  <v:stroke dashstyle="dash" endarrow="block"/>
                  <v:shadow color="#868686"/>
                </v:shape>
              </w:pict>
            </w:r>
          </w:p>
          <w:p w14:paraId="0A69EF78" w14:textId="77777777" w:rsidR="00D247A5" w:rsidRDefault="009533FC" w:rsidP="00876F63">
            <w:pPr>
              <w:tabs>
                <w:tab w:val="left" w:pos="357"/>
              </w:tabs>
              <w:ind w:left="360"/>
              <w:jc w:val="both"/>
            </w:pPr>
            <w:r>
              <w:rPr>
                <w:rFonts w:ascii="Arial" w:hAnsi="Arial" w:cs="Arial"/>
                <w:noProof/>
                <w:sz w:val="20"/>
                <w:szCs w:val="20"/>
                <w:lang w:eastAsia="en-GB"/>
              </w:rPr>
              <w:pict w14:anchorId="7E2E29DF">
                <v:shape id="_x0000_s1197" type="#_x0000_t32" style="position:absolute;left:0;text-align:left;margin-left:181.55pt;margin-top:12.25pt;width:0;height:30.4pt;flip:y;z-index:251685888" o:connectortype="straight" strokeweight="1pt">
                  <v:stroke dashstyle="dash" endarrow="block"/>
                  <v:shadow color="#868686"/>
                </v:shape>
              </w:pict>
            </w:r>
            <w:r>
              <w:rPr>
                <w:noProof/>
                <w:lang w:eastAsia="en-GB"/>
              </w:rPr>
              <w:pict w14:anchorId="4C095396">
                <v:shape id="_x0000_s1171" type="#_x0000_t32" style="position:absolute;left:0;text-align:left;margin-left:293.8pt;margin-top:12.25pt;width:.05pt;height:30.4pt;flip:y;z-index:251666432" o:connectortype="straight" strokeweight="1pt">
                  <v:stroke dashstyle="dash" endarrow="block"/>
                  <v:shadow color="#868686"/>
                </v:shape>
              </w:pict>
            </w:r>
          </w:p>
          <w:p w14:paraId="1D147B07" w14:textId="77777777" w:rsidR="00D247A5" w:rsidRDefault="00D247A5" w:rsidP="00876F63">
            <w:pPr>
              <w:tabs>
                <w:tab w:val="left" w:pos="357"/>
              </w:tabs>
              <w:ind w:left="360"/>
              <w:jc w:val="both"/>
            </w:pPr>
          </w:p>
          <w:p w14:paraId="35C08A5E" w14:textId="77777777" w:rsidR="00D247A5" w:rsidRDefault="00D247A5" w:rsidP="00876F63">
            <w:pPr>
              <w:tabs>
                <w:tab w:val="left" w:pos="357"/>
              </w:tabs>
              <w:ind w:left="360"/>
              <w:jc w:val="both"/>
            </w:pPr>
          </w:p>
          <w:p w14:paraId="36891549" w14:textId="77777777" w:rsidR="00D247A5" w:rsidRDefault="009533FC" w:rsidP="00876F63">
            <w:pPr>
              <w:tabs>
                <w:tab w:val="left" w:pos="357"/>
              </w:tabs>
              <w:ind w:left="360"/>
              <w:jc w:val="both"/>
            </w:pPr>
            <w:r>
              <w:rPr>
                <w:noProof/>
                <w:lang w:eastAsia="en-GB"/>
              </w:rPr>
              <w:pict w14:anchorId="1CD879D6">
                <v:shape id="_x0000_s1177" type="#_x0000_t202" style="position:absolute;left:0;text-align:left;margin-left:264.25pt;margin-top:1.3pt;width:61.35pt;height:26.25pt;z-index:251670528;mso-width-relative:margin;mso-height-relative:margin" strokecolor="#95b3d7" strokeweight="1pt">
                  <v:fill color2="#b8cce4" focusposition="1" focussize="" focus="100%" type="gradient"/>
                  <v:shadow on="t" type="perspective" color="#243f60" opacity=".5" offset="1pt" offset2="-3pt"/>
                  <v:textbox>
                    <w:txbxContent>
                      <w:p w14:paraId="5494DFC8" w14:textId="77777777" w:rsidR="004421A1" w:rsidRPr="00892E20" w:rsidRDefault="004421A1" w:rsidP="00D247A5">
                        <w:pPr>
                          <w:jc w:val="center"/>
                          <w:rPr>
                            <w:rFonts w:ascii="Arial" w:hAnsi="Arial" w:cs="Arial"/>
                            <w:b/>
                            <w:sz w:val="20"/>
                            <w:szCs w:val="20"/>
                          </w:rPr>
                        </w:pPr>
                        <w:r w:rsidRPr="00892E20">
                          <w:rPr>
                            <w:rFonts w:ascii="Arial" w:hAnsi="Arial" w:cs="Arial"/>
                            <w:b/>
                            <w:sz w:val="20"/>
                            <w:szCs w:val="20"/>
                          </w:rPr>
                          <w:t>A&amp;C</w:t>
                        </w:r>
                      </w:p>
                    </w:txbxContent>
                  </v:textbox>
                </v:shape>
              </w:pict>
            </w:r>
            <w:r>
              <w:rPr>
                <w:noProof/>
                <w:lang w:eastAsia="zh-TW"/>
              </w:rPr>
              <w:pict w14:anchorId="37C6C023">
                <v:shape id="_x0000_s1132" type="#_x0000_t202" style="position:absolute;left:0;text-align:left;margin-left:133.45pt;margin-top:1.3pt;width:98.1pt;height:26.25pt;z-index:251632640;mso-width-relative:margin;mso-height-relative:margin" strokecolor="#95b3d7" strokeweight="1pt">
                  <v:fill color2="#b8cce4" focusposition="1" focussize="" focus="100%" type="gradient"/>
                  <v:shadow on="t" type="perspective" color="#243f60" opacity=".5" offset="1pt" offset2="-3pt"/>
                  <v:textbox>
                    <w:txbxContent>
                      <w:p w14:paraId="062CA8A6" w14:textId="77777777" w:rsidR="004421A1" w:rsidRPr="00892E20" w:rsidRDefault="004421A1" w:rsidP="00876F63">
                        <w:pPr>
                          <w:jc w:val="center"/>
                          <w:rPr>
                            <w:rFonts w:ascii="Arial" w:hAnsi="Arial" w:cs="Arial"/>
                            <w:b/>
                            <w:sz w:val="20"/>
                            <w:szCs w:val="20"/>
                          </w:rPr>
                        </w:pPr>
                        <w:r w:rsidRPr="00892E20">
                          <w:rPr>
                            <w:rFonts w:ascii="Arial" w:hAnsi="Arial" w:cs="Arial"/>
                            <w:b/>
                            <w:sz w:val="20"/>
                            <w:szCs w:val="20"/>
                          </w:rPr>
                          <w:t>Histopathology</w:t>
                        </w:r>
                      </w:p>
                    </w:txbxContent>
                  </v:textbox>
                </v:shape>
              </w:pict>
            </w:r>
            <w:r>
              <w:rPr>
                <w:noProof/>
                <w:lang w:eastAsia="zh-TW"/>
              </w:rPr>
              <w:pict w14:anchorId="5EC5DDCC">
                <v:shape id="_x0000_s1131" type="#_x0000_t202" style="position:absolute;left:0;text-align:left;margin-left:14.45pt;margin-top:1.3pt;width:91.1pt;height:26.25pt;z-index:251631616;mso-width-relative:margin;mso-height-relative:margin" strokecolor="#95b3d7" strokeweight="1pt">
                  <v:fill color2="#b8cce4" focusposition="1" focussize="" focus="100%" type="gradient"/>
                  <v:shadow on="t" type="perspective" color="#243f60" opacity=".5" offset="1pt" offset2="-3pt"/>
                  <v:textbox>
                    <w:txbxContent>
                      <w:p w14:paraId="3783F942" w14:textId="77777777" w:rsidR="004421A1" w:rsidRPr="00892E20" w:rsidRDefault="004421A1">
                        <w:pPr>
                          <w:rPr>
                            <w:rFonts w:ascii="Arial" w:hAnsi="Arial" w:cs="Arial"/>
                            <w:b/>
                            <w:sz w:val="20"/>
                            <w:szCs w:val="20"/>
                          </w:rPr>
                        </w:pPr>
                        <w:r w:rsidRPr="00892E20">
                          <w:rPr>
                            <w:rFonts w:ascii="Arial" w:hAnsi="Arial" w:cs="Arial"/>
                            <w:b/>
                            <w:sz w:val="20"/>
                            <w:szCs w:val="20"/>
                          </w:rPr>
                          <w:t>Cytopathology</w:t>
                        </w:r>
                      </w:p>
                    </w:txbxContent>
                  </v:textbox>
                </v:shape>
              </w:pict>
            </w:r>
            <w:r>
              <w:rPr>
                <w:noProof/>
                <w:lang w:eastAsia="en-GB"/>
              </w:rPr>
              <w:pict w14:anchorId="67DAC834">
                <v:shape id="_x0000_s1133" type="#_x0000_t202" style="position:absolute;left:0;text-align:left;margin-left:360.2pt;margin-top:1.3pt;width:98.1pt;height:26.25pt;z-index:251633664;mso-width-relative:margin;mso-height-relative:margin" strokecolor="#95b3d7" strokeweight="1pt">
                  <v:fill color2="#b8cce4" focusposition="1" focussize="" focus="100%" type="gradient"/>
                  <v:shadow on="t" type="perspective" color="#243f60" opacity=".5" offset="1pt" offset2="-3pt"/>
                  <v:textbox>
                    <w:txbxContent>
                      <w:p w14:paraId="1B35F889" w14:textId="77777777" w:rsidR="004421A1" w:rsidRPr="00892E20" w:rsidRDefault="004421A1" w:rsidP="00876F63">
                        <w:pPr>
                          <w:jc w:val="center"/>
                          <w:rPr>
                            <w:rFonts w:ascii="Arial" w:hAnsi="Arial" w:cs="Arial"/>
                            <w:b/>
                            <w:sz w:val="20"/>
                            <w:szCs w:val="20"/>
                          </w:rPr>
                        </w:pPr>
                        <w:r w:rsidRPr="00892E20">
                          <w:rPr>
                            <w:rFonts w:ascii="Arial" w:hAnsi="Arial" w:cs="Arial"/>
                            <w:b/>
                            <w:sz w:val="20"/>
                            <w:szCs w:val="20"/>
                          </w:rPr>
                          <w:t>Mortuary</w:t>
                        </w:r>
                      </w:p>
                    </w:txbxContent>
                  </v:textbox>
                </v:shape>
              </w:pict>
            </w:r>
          </w:p>
          <w:p w14:paraId="440262E4" w14:textId="77777777" w:rsidR="00D247A5" w:rsidRDefault="00D247A5" w:rsidP="00876F63">
            <w:pPr>
              <w:tabs>
                <w:tab w:val="left" w:pos="357"/>
              </w:tabs>
              <w:ind w:left="360"/>
              <w:jc w:val="both"/>
            </w:pPr>
          </w:p>
          <w:p w14:paraId="2A98A8B6" w14:textId="77777777" w:rsidR="00D247A5" w:rsidRDefault="009533FC" w:rsidP="00876F63">
            <w:pPr>
              <w:tabs>
                <w:tab w:val="left" w:pos="357"/>
              </w:tabs>
              <w:ind w:left="360"/>
              <w:jc w:val="both"/>
            </w:pPr>
            <w:r>
              <w:rPr>
                <w:noProof/>
                <w:lang w:eastAsia="en-GB"/>
              </w:rPr>
              <w:pict w14:anchorId="4F3F5EB6">
                <v:shape id="_x0000_s1164" type="#_x0000_t32" style="position:absolute;left:0;text-align:left;margin-left:407.8pt;margin-top:-.05pt;width:.05pt;height:30.85pt;flip:y;z-index:251661312" o:connectortype="straight">
                  <v:stroke endarrow="block"/>
                </v:shape>
              </w:pict>
            </w:r>
            <w:r>
              <w:rPr>
                <w:noProof/>
                <w:lang w:eastAsia="en-GB"/>
              </w:rPr>
              <w:pict w14:anchorId="4D215491">
                <v:shape id="_x0000_s1175" type="#_x0000_t32" style="position:absolute;left:0;text-align:left;margin-left:293.8pt;margin-top:-.05pt;width:.05pt;height:29.45pt;flip:x y;z-index:251668480" o:connectortype="straight">
                  <v:stroke endarrow="block"/>
                </v:shape>
              </w:pict>
            </w:r>
            <w:r>
              <w:rPr>
                <w:noProof/>
                <w:lang w:eastAsia="en-GB"/>
              </w:rPr>
              <w:pict w14:anchorId="12B62076">
                <v:shape id="_x0000_s1159" type="#_x0000_t32" style="position:absolute;left:0;text-align:left;margin-left:181.25pt;margin-top:-.05pt;width:.05pt;height:29.45pt;flip:y;z-index:251656192" o:connectortype="straight">
                  <v:stroke endarrow="block"/>
                </v:shape>
              </w:pict>
            </w:r>
            <w:r>
              <w:rPr>
                <w:noProof/>
                <w:lang w:eastAsia="en-GB"/>
              </w:rPr>
              <w:pict w14:anchorId="700803EA">
                <v:shape id="_x0000_s1153" type="#_x0000_t32" style="position:absolute;left:0;text-align:left;margin-left:59.8pt;margin-top:-.05pt;width:0;height:26.25pt;flip:y;z-index:251650048" o:connectortype="straight">
                  <v:stroke endarrow="block"/>
                </v:shape>
              </w:pict>
            </w:r>
          </w:p>
          <w:p w14:paraId="3D8D0677" w14:textId="77777777" w:rsidR="00D247A5" w:rsidRDefault="009533FC" w:rsidP="00876F63">
            <w:pPr>
              <w:tabs>
                <w:tab w:val="left" w:pos="357"/>
              </w:tabs>
              <w:ind w:left="360"/>
              <w:jc w:val="both"/>
            </w:pPr>
            <w:r>
              <w:rPr>
                <w:noProof/>
                <w:lang w:eastAsia="en-GB"/>
              </w:rPr>
              <w:pict w14:anchorId="7E8B18EC">
                <v:shape id="_x0000_s1140" type="#_x0000_t202" style="position:absolute;left:0;text-align:left;margin-left:14.45pt;margin-top:12.4pt;width:96.35pt;height:36.4pt;z-index:251638784;mso-width-relative:margin;mso-height-relative:margin" strokecolor="#666" strokeweight="1pt">
                  <v:fill color2="#999" focusposition="1" focussize="" focus="100%" type="gradient"/>
                  <v:shadow on="t" type="perspective" color="#7f7f7f" opacity=".5" offset="1pt" offset2="-3pt"/>
                  <v:textbox>
                    <w:txbxContent>
                      <w:p w14:paraId="26227E5E"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Senior Biomedical Scientists</w:t>
                        </w:r>
                      </w:p>
                      <w:p w14:paraId="145693D3" w14:textId="77777777" w:rsidR="004421A1" w:rsidRPr="00991D5C" w:rsidRDefault="004421A1" w:rsidP="00876F63"/>
                    </w:txbxContent>
                  </v:textbox>
                </v:shape>
              </w:pict>
            </w:r>
          </w:p>
          <w:p w14:paraId="663DCD7B" w14:textId="77777777" w:rsidR="00D247A5" w:rsidRDefault="009533FC" w:rsidP="00876F63">
            <w:pPr>
              <w:tabs>
                <w:tab w:val="left" w:pos="357"/>
              </w:tabs>
              <w:ind w:left="360"/>
              <w:jc w:val="both"/>
            </w:pPr>
            <w:r>
              <w:rPr>
                <w:rFonts w:ascii="Arial" w:hAnsi="Arial" w:cs="Arial"/>
                <w:noProof/>
                <w:sz w:val="20"/>
                <w:szCs w:val="20"/>
                <w:lang w:eastAsia="en-GB"/>
              </w:rPr>
              <w:pict w14:anchorId="39480BBF">
                <v:shape id="_x0000_s1188" type="#_x0000_t202" style="position:absolute;left:0;text-align:left;margin-left:133.45pt;margin-top:3.2pt;width:96.35pt;height:38.25pt;z-index:251679744;mso-width-relative:margin;mso-height-relative:margin" fillcolor="white [3201]" strokecolor="#666 [1936]" strokeweight="1pt">
                  <v:fill color2="#999 [1296]" focusposition="1" focussize="" focus="100%" type="gradient"/>
                  <v:shadow on="t" type="perspective" color="#7f7f7f [1601]" opacity=".5" offset="1pt" offset2="-3pt"/>
                  <v:textbox>
                    <w:txbxContent>
                      <w:p w14:paraId="1F54D787" w14:textId="77777777" w:rsidR="004421A1" w:rsidRPr="00A93A9E" w:rsidRDefault="004421A1" w:rsidP="00204AD1">
                        <w:pPr>
                          <w:jc w:val="center"/>
                          <w:rPr>
                            <w:rFonts w:ascii="Arial" w:hAnsi="Arial" w:cs="Arial"/>
                            <w:sz w:val="20"/>
                            <w:szCs w:val="20"/>
                          </w:rPr>
                        </w:pPr>
                        <w:r w:rsidRPr="00A93A9E">
                          <w:rPr>
                            <w:rFonts w:ascii="Arial" w:hAnsi="Arial" w:cs="Arial"/>
                            <w:sz w:val="20"/>
                            <w:szCs w:val="20"/>
                          </w:rPr>
                          <w:t>Advanced Practitioner</w:t>
                        </w:r>
                      </w:p>
                    </w:txbxContent>
                  </v:textbox>
                </v:shape>
              </w:pict>
            </w:r>
            <w:r>
              <w:rPr>
                <w:noProof/>
                <w:lang w:eastAsia="en-GB"/>
              </w:rPr>
              <w:pict w14:anchorId="1BF77B86">
                <v:shape id="_x0000_s1183" type="#_x0000_t202" style="position:absolute;left:0;text-align:left;margin-left:360.2pt;margin-top:3.2pt;width:96.35pt;height:38.25pt;z-index:251674624;mso-width-relative:margin;mso-height-relative:margin" strokecolor="#666" strokeweight="1pt">
                  <v:fill color2="#999" focusposition="1" focussize="" focus="100%" type="gradient"/>
                  <v:shadow on="t" type="perspective" color="#7f7f7f" opacity=".5" offset="1pt" offset2="-3pt"/>
                  <v:textbox>
                    <w:txbxContent>
                      <w:p w14:paraId="003B940D" w14:textId="77777777" w:rsidR="004421A1" w:rsidRPr="00892E20" w:rsidRDefault="004421A1" w:rsidP="00582CF0">
                        <w:pPr>
                          <w:jc w:val="center"/>
                          <w:rPr>
                            <w:rFonts w:ascii="Arial" w:hAnsi="Arial" w:cs="Arial"/>
                            <w:sz w:val="20"/>
                            <w:szCs w:val="20"/>
                          </w:rPr>
                        </w:pPr>
                        <w:r w:rsidRPr="00892E20">
                          <w:rPr>
                            <w:rFonts w:ascii="Arial" w:hAnsi="Arial" w:cs="Arial"/>
                            <w:sz w:val="20"/>
                            <w:szCs w:val="20"/>
                          </w:rPr>
                          <w:t>Mortuary Manager</w:t>
                        </w:r>
                      </w:p>
                      <w:p w14:paraId="08AB66FB" w14:textId="77777777" w:rsidR="004421A1" w:rsidRPr="00991D5C" w:rsidRDefault="004421A1" w:rsidP="00582CF0"/>
                    </w:txbxContent>
                  </v:textbox>
                </v:shape>
              </w:pict>
            </w:r>
            <w:r>
              <w:rPr>
                <w:noProof/>
                <w:lang w:eastAsia="en-GB"/>
              </w:rPr>
              <w:pict w14:anchorId="004A950E">
                <v:shape id="_x0000_s1180" type="#_x0000_t202" style="position:absolute;left:0;text-align:left;margin-left:248pt;margin-top:3.2pt;width:96.35pt;height:38.25pt;z-index:251671552;mso-width-relative:margin;mso-height-relative:margin" strokecolor="#666" strokeweight="1pt">
                  <v:fill color2="#999" focusposition="1" focussize="" focus="100%" type="gradient"/>
                  <v:shadow on="t" type="perspective" color="#7f7f7f" opacity=".5" offset="1pt" offset2="-3pt"/>
                  <v:textbox>
                    <w:txbxContent>
                      <w:p w14:paraId="670BDAFE" w14:textId="77777777" w:rsidR="004421A1" w:rsidRPr="00892E20" w:rsidRDefault="004421A1" w:rsidP="00D247A5">
                        <w:pPr>
                          <w:jc w:val="center"/>
                          <w:rPr>
                            <w:rFonts w:ascii="Arial" w:hAnsi="Arial" w:cs="Arial"/>
                            <w:sz w:val="20"/>
                            <w:szCs w:val="20"/>
                          </w:rPr>
                        </w:pPr>
                        <w:r w:rsidRPr="00892E20">
                          <w:rPr>
                            <w:rFonts w:ascii="Arial" w:hAnsi="Arial" w:cs="Arial"/>
                            <w:sz w:val="20"/>
                            <w:szCs w:val="20"/>
                          </w:rPr>
                          <w:t>Senior Administrator</w:t>
                        </w:r>
                      </w:p>
                    </w:txbxContent>
                  </v:textbox>
                </v:shape>
              </w:pict>
            </w:r>
          </w:p>
          <w:p w14:paraId="6C00E81C" w14:textId="77777777" w:rsidR="00D247A5" w:rsidRDefault="00D247A5" w:rsidP="00876F63">
            <w:pPr>
              <w:tabs>
                <w:tab w:val="left" w:pos="357"/>
              </w:tabs>
              <w:ind w:left="360"/>
              <w:jc w:val="both"/>
            </w:pPr>
          </w:p>
          <w:p w14:paraId="79D560BF" w14:textId="77777777" w:rsidR="00D247A5" w:rsidRDefault="009533FC" w:rsidP="00876F63">
            <w:pPr>
              <w:tabs>
                <w:tab w:val="left" w:pos="357"/>
              </w:tabs>
              <w:ind w:left="360"/>
              <w:jc w:val="both"/>
            </w:pPr>
            <w:r>
              <w:rPr>
                <w:noProof/>
                <w:lang w:eastAsia="en-GB"/>
              </w:rPr>
              <w:pict w14:anchorId="4844F79A">
                <v:shape id="_x0000_s1155" type="#_x0000_t32" style="position:absolute;left:0;text-align:left;margin-left:59.8pt;margin-top:7.35pt;width:0;height:32.8pt;flip:y;z-index:251652096" o:connectortype="straight">
                  <v:stroke endarrow="block"/>
                </v:shape>
              </w:pict>
            </w:r>
            <w:r>
              <w:rPr>
                <w:noProof/>
                <w:lang w:eastAsia="en-GB"/>
              </w:rPr>
              <w:pict w14:anchorId="18DBADA9">
                <v:shape id="_x0000_s1165" type="#_x0000_t32" style="position:absolute;left:0;text-align:left;margin-left:407.85pt;margin-top:11.7pt;width:0;height:22.5pt;flip:y;z-index:251662336" o:connectortype="straight">
                  <v:stroke endarrow="block"/>
                </v:shape>
              </w:pict>
            </w:r>
          </w:p>
          <w:p w14:paraId="09ED72DB" w14:textId="77777777" w:rsidR="00D247A5" w:rsidRDefault="009533FC" w:rsidP="00876F63">
            <w:pPr>
              <w:tabs>
                <w:tab w:val="left" w:pos="357"/>
              </w:tabs>
              <w:ind w:left="360"/>
              <w:jc w:val="both"/>
            </w:pPr>
            <w:r>
              <w:rPr>
                <w:rFonts w:ascii="Arial" w:hAnsi="Arial" w:cs="Arial"/>
                <w:noProof/>
                <w:sz w:val="20"/>
                <w:szCs w:val="20"/>
                <w:lang w:eastAsia="en-GB"/>
              </w:rPr>
              <w:pict w14:anchorId="3EA1DEAC">
                <v:shape id="_x0000_s1193" type="#_x0000_t32" style="position:absolute;left:0;text-align:left;margin-left:180.65pt;margin-top:1.65pt;width:0;height:18.75pt;flip:y;z-index:251683840" o:connectortype="straight">
                  <v:stroke endarrow="block"/>
                </v:shape>
              </w:pict>
            </w:r>
            <w:r>
              <w:rPr>
                <w:noProof/>
                <w:lang w:eastAsia="en-GB"/>
              </w:rPr>
              <w:pict w14:anchorId="62E841C0">
                <v:shape id="_x0000_s1174" type="#_x0000_t32" style="position:absolute;left:0;text-align:left;margin-left:293.85pt;margin-top:.05pt;width:0;height:18.75pt;flip:y;z-index:251667456" o:connectortype="straight">
                  <v:stroke endarrow="block"/>
                </v:shape>
              </w:pict>
            </w:r>
          </w:p>
          <w:p w14:paraId="755BEB96" w14:textId="77777777" w:rsidR="00D247A5" w:rsidRDefault="009533FC" w:rsidP="00876F63">
            <w:pPr>
              <w:tabs>
                <w:tab w:val="left" w:pos="357"/>
              </w:tabs>
              <w:ind w:left="360"/>
              <w:jc w:val="both"/>
            </w:pPr>
            <w:r>
              <w:rPr>
                <w:noProof/>
                <w:lang w:eastAsia="en-GB"/>
              </w:rPr>
              <w:pict w14:anchorId="032F57B8">
                <v:shape id="_x0000_s1186" type="#_x0000_t202" style="position:absolute;left:0;text-align:left;margin-left:14.45pt;margin-top:12.6pt;width:96.35pt;height:43.35pt;z-index:251677696;mso-width-relative:margin;mso-height-relative:margin" strokecolor="#666" strokeweight="1pt">
                  <v:fill color2="#999" focusposition="1" focussize="" focus="100%" type="gradient"/>
                  <v:shadow on="t" type="perspective" color="#7f7f7f" opacity=".5" offset="1pt" offset2="-3pt"/>
                  <v:textbox>
                    <w:txbxContent>
                      <w:p w14:paraId="5DE3542F" w14:textId="77777777" w:rsidR="004421A1" w:rsidRPr="00204AD1" w:rsidRDefault="004421A1" w:rsidP="00582CF0">
                        <w:pPr>
                          <w:jc w:val="center"/>
                          <w:rPr>
                            <w:rFonts w:ascii="Arial" w:hAnsi="Arial" w:cs="Arial"/>
                            <w:sz w:val="20"/>
                            <w:szCs w:val="20"/>
                          </w:rPr>
                        </w:pPr>
                        <w:r w:rsidRPr="00204AD1">
                          <w:rPr>
                            <w:rFonts w:ascii="Arial" w:hAnsi="Arial" w:cs="Arial"/>
                            <w:sz w:val="20"/>
                            <w:szCs w:val="20"/>
                          </w:rPr>
                          <w:t>Specialist Biomedical Scientists</w:t>
                        </w:r>
                      </w:p>
                      <w:p w14:paraId="75217772" w14:textId="77777777" w:rsidR="004421A1" w:rsidRPr="00991D5C" w:rsidRDefault="004421A1" w:rsidP="00582CF0"/>
                    </w:txbxContent>
                  </v:textbox>
                </v:shape>
              </w:pict>
            </w:r>
            <w:r>
              <w:rPr>
                <w:noProof/>
                <w:lang w:eastAsia="en-GB"/>
              </w:rPr>
              <w:pict w14:anchorId="4A44CFB6">
                <v:shape id="_x0000_s1145" type="#_x0000_t202" style="position:absolute;left:0;text-align:left;margin-left:133.45pt;margin-top:7.35pt;width:96.35pt;height:37.5pt;z-index:251642880;mso-width-relative:margin;mso-height-relative:margin" strokecolor="#666" strokeweight="1pt">
                  <v:fill color2="#999" focusposition="1" focussize="" focus="100%" type="gradient"/>
                  <v:shadow on="t" type="perspective" color="#7f7f7f" opacity=".5" offset="1pt" offset2="-3pt"/>
                  <v:textbox>
                    <w:txbxContent>
                      <w:p w14:paraId="6176ED63"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Senior Biomedical Scientists</w:t>
                        </w:r>
                      </w:p>
                      <w:p w14:paraId="2A7DDF82" w14:textId="77777777" w:rsidR="004421A1" w:rsidRPr="00991D5C" w:rsidRDefault="004421A1" w:rsidP="00876F63"/>
                    </w:txbxContent>
                  </v:textbox>
                </v:shape>
              </w:pict>
            </w:r>
            <w:r>
              <w:rPr>
                <w:noProof/>
                <w:lang w:eastAsia="en-GB"/>
              </w:rPr>
              <w:pict w14:anchorId="4CE156DB">
                <v:shape id="_x0000_s1151" type="#_x0000_t202" style="position:absolute;left:0;text-align:left;margin-left:361.95pt;margin-top:8.4pt;width:96.35pt;height:41.8pt;z-index:251648000;mso-width-relative:margin;mso-height-relative:margin" strokecolor="#666" strokeweight="1pt">
                  <v:fill color2="#999" focusposition="1" focussize="" focus="100%" type="gradient"/>
                  <v:shadow on="t" type="perspective" color="#7f7f7f" opacity=".5" offset="1pt" offset2="-3pt"/>
                  <v:textbox>
                    <w:txbxContent>
                      <w:p w14:paraId="6CE0A17C"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Anatomical Pathology Technologists</w:t>
                        </w:r>
                      </w:p>
                      <w:p w14:paraId="00A00511" w14:textId="77777777" w:rsidR="004421A1" w:rsidRPr="00892E20" w:rsidRDefault="004421A1" w:rsidP="00876F63">
                        <w:pPr>
                          <w:rPr>
                            <w:rFonts w:ascii="Arial" w:hAnsi="Arial" w:cs="Arial"/>
                            <w:sz w:val="20"/>
                            <w:szCs w:val="20"/>
                          </w:rPr>
                        </w:pPr>
                      </w:p>
                    </w:txbxContent>
                  </v:textbox>
                </v:shape>
              </w:pict>
            </w:r>
            <w:r>
              <w:rPr>
                <w:noProof/>
                <w:lang w:eastAsia="en-GB"/>
              </w:rPr>
              <w:pict w14:anchorId="7BCDE2F3">
                <v:shape id="_x0000_s1181" type="#_x0000_t202" style="position:absolute;left:0;text-align:left;margin-left:248pt;margin-top:6.6pt;width:96.35pt;height:38.25pt;z-index:251672576;mso-width-relative:margin;mso-height-relative:margin" strokecolor="#666" strokeweight="1pt">
                  <v:fill color2="#999" focusposition="1" focussize="" focus="100%" type="gradient"/>
                  <v:shadow on="t" type="perspective" color="#7f7f7f" opacity=".5" offset="1pt" offset2="-3pt"/>
                  <v:textbox>
                    <w:txbxContent>
                      <w:p w14:paraId="0E56343E" w14:textId="77777777" w:rsidR="004421A1" w:rsidRPr="00892E20" w:rsidRDefault="004421A1" w:rsidP="00D247A5">
                        <w:pPr>
                          <w:jc w:val="center"/>
                          <w:rPr>
                            <w:rFonts w:ascii="Arial" w:hAnsi="Arial" w:cs="Arial"/>
                            <w:sz w:val="20"/>
                            <w:szCs w:val="20"/>
                          </w:rPr>
                        </w:pPr>
                        <w:r w:rsidRPr="00892E20">
                          <w:rPr>
                            <w:rFonts w:ascii="Arial" w:hAnsi="Arial" w:cs="Arial"/>
                            <w:sz w:val="20"/>
                            <w:szCs w:val="20"/>
                          </w:rPr>
                          <w:t>Medical Secretaries</w:t>
                        </w:r>
                      </w:p>
                    </w:txbxContent>
                  </v:textbox>
                </v:shape>
              </w:pict>
            </w:r>
          </w:p>
          <w:p w14:paraId="6269C3E3" w14:textId="77777777" w:rsidR="00D247A5" w:rsidRDefault="00D247A5" w:rsidP="00876F63">
            <w:pPr>
              <w:tabs>
                <w:tab w:val="left" w:pos="357"/>
              </w:tabs>
              <w:ind w:left="360"/>
              <w:jc w:val="both"/>
            </w:pPr>
          </w:p>
          <w:p w14:paraId="0E8CD8F9" w14:textId="77777777" w:rsidR="00D247A5" w:rsidRDefault="00D247A5" w:rsidP="00876F63">
            <w:pPr>
              <w:tabs>
                <w:tab w:val="left" w:pos="357"/>
              </w:tabs>
              <w:ind w:left="360"/>
              <w:jc w:val="both"/>
            </w:pPr>
          </w:p>
          <w:p w14:paraId="4C6C8573" w14:textId="77777777" w:rsidR="00D247A5" w:rsidRDefault="009533FC" w:rsidP="00876F63">
            <w:pPr>
              <w:tabs>
                <w:tab w:val="left" w:pos="357"/>
              </w:tabs>
              <w:ind w:left="360"/>
              <w:jc w:val="both"/>
            </w:pPr>
            <w:r>
              <w:rPr>
                <w:noProof/>
                <w:lang w:eastAsia="en-GB"/>
              </w:rPr>
              <w:pict w14:anchorId="24888ADA">
                <v:shape id="_x0000_s1166" type="#_x0000_t32" style="position:absolute;left:0;text-align:left;margin-left:407.9pt;margin-top:8.85pt;width:0;height:27.4pt;flip:y;z-index:251663360" o:connectortype="straight">
                  <v:stroke endarrow="block"/>
                </v:shape>
              </w:pict>
            </w:r>
            <w:r>
              <w:rPr>
                <w:noProof/>
                <w:lang w:eastAsia="en-GB"/>
              </w:rPr>
              <w:pict w14:anchorId="2543895D">
                <v:shape id="_x0000_s1187" type="#_x0000_t32" style="position:absolute;left:0;text-align:left;margin-left:293.85pt;margin-top:3.45pt;width:.05pt;height:32.8pt;flip:y;z-index:251678720" o:connectortype="straight">
                  <v:stroke endarrow="block"/>
                </v:shape>
              </w:pict>
            </w:r>
            <w:r>
              <w:rPr>
                <w:noProof/>
                <w:lang w:eastAsia="en-GB"/>
              </w:rPr>
              <w:pict w14:anchorId="2AF98928">
                <v:shape id="_x0000_s1160" type="#_x0000_t32" style="position:absolute;left:0;text-align:left;margin-left:180.65pt;margin-top:3.5pt;width:.1pt;height:32.75pt;flip:y;z-index:251657216" o:connectortype="straight">
                  <v:stroke endarrow="block"/>
                </v:shape>
              </w:pict>
            </w:r>
          </w:p>
          <w:p w14:paraId="7A486112" w14:textId="77777777" w:rsidR="00D247A5" w:rsidRDefault="009533FC" w:rsidP="00876F63">
            <w:pPr>
              <w:tabs>
                <w:tab w:val="left" w:pos="357"/>
              </w:tabs>
              <w:ind w:left="360"/>
              <w:jc w:val="both"/>
            </w:pPr>
            <w:r>
              <w:rPr>
                <w:noProof/>
                <w:lang w:eastAsia="en-GB"/>
              </w:rPr>
              <w:pict w14:anchorId="420F8B3D">
                <v:shape id="_x0000_s1158" type="#_x0000_t32" style="position:absolute;left:0;text-align:left;margin-left:59.8pt;margin-top:.75pt;width:0;height:23.3pt;flip:y;z-index:251655168" o:connectortype="straight">
                  <v:stroke endarrow="block"/>
                </v:shape>
              </w:pict>
            </w:r>
          </w:p>
          <w:p w14:paraId="45C0D6A4" w14:textId="77777777" w:rsidR="00D247A5" w:rsidRDefault="009533FC" w:rsidP="00876F63">
            <w:pPr>
              <w:tabs>
                <w:tab w:val="left" w:pos="357"/>
              </w:tabs>
              <w:ind w:left="360"/>
              <w:jc w:val="both"/>
            </w:pPr>
            <w:r>
              <w:rPr>
                <w:noProof/>
                <w:lang w:eastAsia="en-GB"/>
              </w:rPr>
              <w:pict w14:anchorId="695D767A">
                <v:shape id="_x0000_s1143" type="#_x0000_t202" style="position:absolute;left:0;text-align:left;margin-left:14.45pt;margin-top:11.1pt;width:96.35pt;height:42.4pt;z-index:251640832;mso-width-relative:margin;mso-height-relative:margin" strokecolor="#666" strokeweight="1pt">
                  <v:fill color2="#999" focusposition="1" focussize="" focus="100%" type="gradient"/>
                  <v:shadow on="t" type="perspective" color="#7f7f7f" opacity=".5" offset="1pt" offset2="-3pt"/>
                  <v:textbox>
                    <w:txbxContent>
                      <w:p w14:paraId="68CC705B"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Assistant Practitioners/</w:t>
                        </w:r>
                      </w:p>
                      <w:p w14:paraId="05FF3050"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Cytoscreeners</w:t>
                        </w:r>
                      </w:p>
                    </w:txbxContent>
                  </v:textbox>
                </v:shape>
              </w:pict>
            </w:r>
            <w:r>
              <w:rPr>
                <w:noProof/>
                <w:lang w:eastAsia="en-GB"/>
              </w:rPr>
              <w:pict w14:anchorId="419725EC">
                <v:shape id="_x0000_s1146" type="#_x0000_t202" style="position:absolute;left:0;text-align:left;margin-left:135.2pt;margin-top:8.65pt;width:96.35pt;height:44.85pt;z-index:251643904;mso-width-relative:margin;mso-height-relative:margin" strokecolor="#666" strokeweight="1pt">
                  <v:fill color2="#999" focusposition="1" focussize="" focus="100%" type="gradient"/>
                  <v:shadow on="t" type="perspective" color="#7f7f7f" opacity=".5" offset="1pt" offset2="-3pt"/>
                  <v:textbox>
                    <w:txbxContent>
                      <w:p w14:paraId="0673DD6D" w14:textId="77777777" w:rsidR="004421A1" w:rsidRPr="00204AD1" w:rsidRDefault="004421A1" w:rsidP="00876F63">
                        <w:pPr>
                          <w:jc w:val="center"/>
                          <w:rPr>
                            <w:rFonts w:ascii="Arial" w:hAnsi="Arial" w:cs="Arial"/>
                            <w:sz w:val="20"/>
                            <w:szCs w:val="20"/>
                          </w:rPr>
                        </w:pPr>
                        <w:r w:rsidRPr="00204AD1">
                          <w:rPr>
                            <w:rFonts w:ascii="Arial" w:hAnsi="Arial" w:cs="Arial"/>
                            <w:sz w:val="20"/>
                            <w:szCs w:val="20"/>
                          </w:rPr>
                          <w:t>Specialist Biomedical Scientists</w:t>
                        </w:r>
                      </w:p>
                      <w:p w14:paraId="26024244" w14:textId="77777777" w:rsidR="004421A1" w:rsidRPr="00991D5C" w:rsidRDefault="004421A1" w:rsidP="00876F63"/>
                    </w:txbxContent>
                  </v:textbox>
                </v:shape>
              </w:pict>
            </w:r>
            <w:r>
              <w:rPr>
                <w:noProof/>
                <w:lang w:eastAsia="en-GB"/>
              </w:rPr>
              <w:pict w14:anchorId="5E96B562">
                <v:shape id="_x0000_s1152" type="#_x0000_t202" style="position:absolute;left:0;text-align:left;margin-left:361.95pt;margin-top:8.65pt;width:96.35pt;height:38.25pt;z-index:251649024;mso-width-relative:margin;mso-height-relative:margin" strokecolor="#666" strokeweight="1pt">
                  <v:fill color2="#999" focusposition="1" focussize="" focus="100%" type="gradient"/>
                  <v:shadow on="t" type="perspective" color="#7f7f7f" opacity=".5" offset="1pt" offset2="-3pt"/>
                  <v:textbox>
                    <w:txbxContent>
                      <w:p w14:paraId="1B62BDDD"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Mortuary Assistant</w:t>
                        </w:r>
                      </w:p>
                      <w:p w14:paraId="361A9330" w14:textId="77777777" w:rsidR="004421A1" w:rsidRPr="00991D5C" w:rsidRDefault="004421A1" w:rsidP="00876F63"/>
                    </w:txbxContent>
                  </v:textbox>
                </v:shape>
              </w:pict>
            </w:r>
            <w:r>
              <w:rPr>
                <w:noProof/>
                <w:lang w:eastAsia="en-GB"/>
              </w:rPr>
              <w:pict w14:anchorId="56B96AF5">
                <v:shape id="_x0000_s1182" type="#_x0000_t202" style="position:absolute;left:0;text-align:left;margin-left:248pt;margin-top:8.65pt;width:96.35pt;height:38.25pt;z-index:251673600;mso-width-relative:margin;mso-height-relative:margin" strokecolor="#666" strokeweight="1pt">
                  <v:fill color2="#999" focusposition="1" focussize="" focus="100%" type="gradient"/>
                  <v:shadow on="t" type="perspective" color="#7f7f7f" opacity=".5" offset="1pt" offset2="-3pt"/>
                  <v:textbox>
                    <w:txbxContent>
                      <w:p w14:paraId="3168BF56" w14:textId="77777777" w:rsidR="004421A1" w:rsidRPr="00892E20" w:rsidRDefault="004421A1" w:rsidP="00D247A5">
                        <w:pPr>
                          <w:jc w:val="center"/>
                          <w:rPr>
                            <w:rFonts w:ascii="Arial" w:hAnsi="Arial" w:cs="Arial"/>
                            <w:sz w:val="20"/>
                            <w:szCs w:val="20"/>
                          </w:rPr>
                        </w:pPr>
                        <w:r w:rsidRPr="00892E20">
                          <w:rPr>
                            <w:rFonts w:ascii="Arial" w:hAnsi="Arial" w:cs="Arial"/>
                            <w:sz w:val="20"/>
                            <w:szCs w:val="20"/>
                          </w:rPr>
                          <w:t>Clerical Officers</w:t>
                        </w:r>
                      </w:p>
                    </w:txbxContent>
                  </v:textbox>
                </v:shape>
              </w:pict>
            </w:r>
          </w:p>
          <w:p w14:paraId="11F72906" w14:textId="77777777" w:rsidR="00D247A5" w:rsidRDefault="00D247A5" w:rsidP="00876F63">
            <w:pPr>
              <w:tabs>
                <w:tab w:val="left" w:pos="357"/>
              </w:tabs>
              <w:ind w:left="360"/>
              <w:jc w:val="both"/>
            </w:pPr>
          </w:p>
          <w:p w14:paraId="51ED7DAE" w14:textId="77777777" w:rsidR="00D247A5" w:rsidRDefault="00D247A5" w:rsidP="00876F63">
            <w:pPr>
              <w:tabs>
                <w:tab w:val="left" w:pos="357"/>
              </w:tabs>
              <w:ind w:left="360"/>
              <w:jc w:val="both"/>
            </w:pPr>
          </w:p>
          <w:p w14:paraId="1EFB6663" w14:textId="77777777" w:rsidR="00D247A5" w:rsidRDefault="009533FC" w:rsidP="00876F63">
            <w:pPr>
              <w:tabs>
                <w:tab w:val="left" w:pos="357"/>
              </w:tabs>
              <w:ind w:left="360"/>
              <w:jc w:val="both"/>
            </w:pPr>
            <w:r>
              <w:rPr>
                <w:noProof/>
                <w:lang w:eastAsia="en-GB"/>
              </w:rPr>
              <w:pict w14:anchorId="22492A99">
                <v:shape id="_x0000_s1157" type="#_x0000_t32" style="position:absolute;left:0;text-align:left;margin-left:59.75pt;margin-top:13pt;width:.05pt;height:24.75pt;flip:y;z-index:251654144" o:connectortype="straight">
                  <v:stroke endarrow="block"/>
                </v:shape>
              </w:pict>
            </w:r>
            <w:r>
              <w:rPr>
                <w:noProof/>
                <w:lang w:eastAsia="en-GB"/>
              </w:rPr>
              <w:pict w14:anchorId="6BF3F124">
                <v:shape id="_x0000_s1161" type="#_x0000_t32" style="position:absolute;left:0;text-align:left;margin-left:181.35pt;margin-top:12.1pt;width:.2pt;height:25.65pt;flip:y;z-index:251658240" o:connectortype="straight">
                  <v:stroke endarrow="block"/>
                </v:shape>
              </w:pict>
            </w:r>
          </w:p>
          <w:p w14:paraId="2D93A634" w14:textId="77777777" w:rsidR="00D247A5" w:rsidRDefault="00D247A5" w:rsidP="00876F63">
            <w:pPr>
              <w:tabs>
                <w:tab w:val="left" w:pos="357"/>
              </w:tabs>
              <w:ind w:left="360"/>
              <w:jc w:val="both"/>
            </w:pPr>
          </w:p>
          <w:p w14:paraId="145BE240" w14:textId="77777777" w:rsidR="00D247A5" w:rsidRDefault="009533FC" w:rsidP="00876F63">
            <w:pPr>
              <w:tabs>
                <w:tab w:val="left" w:pos="357"/>
              </w:tabs>
              <w:ind w:left="360"/>
              <w:jc w:val="both"/>
            </w:pPr>
            <w:r>
              <w:rPr>
                <w:noProof/>
                <w:lang w:eastAsia="en-GB"/>
              </w:rPr>
              <w:pict w14:anchorId="0876EFD0">
                <v:shape id="_x0000_s1144" type="#_x0000_t202" style="position:absolute;left:0;text-align:left;margin-left:14.45pt;margin-top:10.15pt;width:96.35pt;height:59.35pt;z-index:251641856;mso-width-relative:margin;mso-height-relative:margin" fillcolor="#d99594 [1941]" strokecolor="#d99594 [1941]" strokeweight="1pt">
                  <v:fill color2="#f2dbdb [661]" angle="-45" focusposition="1" focussize="" focus="-50%" type="gradient"/>
                  <v:shadow on="t" type="perspective" color="#622423 [1605]" opacity=".5" offset="1pt" offset2="-3pt"/>
                  <v:textbox>
                    <w:txbxContent>
                      <w:p w14:paraId="66093F30" w14:textId="77777777" w:rsidR="004421A1" w:rsidRPr="00A93A9E" w:rsidRDefault="004421A1" w:rsidP="00876F63">
                        <w:pPr>
                          <w:jc w:val="center"/>
                          <w:rPr>
                            <w:rFonts w:ascii="Arial" w:hAnsi="Arial" w:cs="Arial"/>
                            <w:b/>
                            <w:sz w:val="20"/>
                            <w:szCs w:val="20"/>
                          </w:rPr>
                        </w:pPr>
                        <w:r>
                          <w:rPr>
                            <w:rFonts w:ascii="Arial" w:hAnsi="Arial" w:cs="Arial"/>
                            <w:b/>
                            <w:sz w:val="20"/>
                            <w:szCs w:val="20"/>
                          </w:rPr>
                          <w:t xml:space="preserve">Advanced </w:t>
                        </w:r>
                        <w:r w:rsidRPr="00A93A9E">
                          <w:rPr>
                            <w:rFonts w:ascii="Arial" w:hAnsi="Arial" w:cs="Arial"/>
                            <w:b/>
                            <w:sz w:val="20"/>
                            <w:szCs w:val="20"/>
                          </w:rPr>
                          <w:t>Medical Laboratory Assistants</w:t>
                        </w:r>
                      </w:p>
                    </w:txbxContent>
                  </v:textbox>
                </v:shape>
              </w:pict>
            </w:r>
            <w:r>
              <w:rPr>
                <w:noProof/>
                <w:lang w:eastAsia="en-GB"/>
              </w:rPr>
              <w:pict w14:anchorId="55DAAA3F">
                <v:shape id="_x0000_s1147" type="#_x0000_t202" style="position:absolute;left:0;text-align:left;margin-left:135.25pt;margin-top:10.15pt;width:96.35pt;height:44.95pt;z-index:251644928;mso-width-relative:margin;mso-height-relative:margin" strokecolor="#666" strokeweight="1pt">
                  <v:fill color2="#999" focusposition="1" focussize="" focus="100%" type="gradient"/>
                  <v:shadow on="t" type="perspective" color="#7f7f7f" opacity=".5" offset="1pt" offset2="-3pt"/>
                  <v:textbox>
                    <w:txbxContent>
                      <w:p w14:paraId="5FE327A4"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 xml:space="preserve">Trainee </w:t>
                        </w:r>
                        <w:r>
                          <w:rPr>
                            <w:rFonts w:ascii="Arial" w:hAnsi="Arial" w:cs="Arial"/>
                            <w:sz w:val="20"/>
                            <w:szCs w:val="20"/>
                          </w:rPr>
                          <w:t xml:space="preserve">Specialist </w:t>
                        </w:r>
                        <w:r w:rsidRPr="00892E20">
                          <w:rPr>
                            <w:rFonts w:ascii="Arial" w:hAnsi="Arial" w:cs="Arial"/>
                            <w:sz w:val="20"/>
                            <w:szCs w:val="20"/>
                          </w:rPr>
                          <w:t>Biomedical Scientists</w:t>
                        </w:r>
                      </w:p>
                      <w:p w14:paraId="2874A156" w14:textId="77777777" w:rsidR="004421A1" w:rsidRPr="00991D5C" w:rsidRDefault="004421A1" w:rsidP="00876F63"/>
                    </w:txbxContent>
                  </v:textbox>
                </v:shape>
              </w:pict>
            </w:r>
          </w:p>
          <w:p w14:paraId="24035E0F" w14:textId="77777777" w:rsidR="00D247A5" w:rsidRDefault="00D247A5" w:rsidP="00876F63">
            <w:pPr>
              <w:tabs>
                <w:tab w:val="left" w:pos="357"/>
              </w:tabs>
              <w:ind w:left="360"/>
              <w:jc w:val="both"/>
            </w:pPr>
          </w:p>
          <w:p w14:paraId="303C30C1" w14:textId="77777777" w:rsidR="00D247A5" w:rsidRDefault="00D247A5" w:rsidP="00876F63">
            <w:pPr>
              <w:tabs>
                <w:tab w:val="left" w:pos="357"/>
              </w:tabs>
              <w:ind w:left="360"/>
              <w:jc w:val="both"/>
            </w:pPr>
          </w:p>
          <w:p w14:paraId="102724A6" w14:textId="77777777" w:rsidR="00D247A5" w:rsidRDefault="00D247A5" w:rsidP="00876F63">
            <w:pPr>
              <w:tabs>
                <w:tab w:val="left" w:pos="357"/>
              </w:tabs>
              <w:ind w:left="360"/>
              <w:jc w:val="both"/>
            </w:pPr>
          </w:p>
          <w:p w14:paraId="48B5A130" w14:textId="77777777" w:rsidR="00D247A5" w:rsidRDefault="009533FC" w:rsidP="00876F63">
            <w:pPr>
              <w:tabs>
                <w:tab w:val="left" w:pos="357"/>
              </w:tabs>
              <w:ind w:left="360"/>
              <w:jc w:val="both"/>
            </w:pPr>
            <w:r>
              <w:rPr>
                <w:noProof/>
                <w:lang w:eastAsia="en-GB"/>
              </w:rPr>
              <w:pict w14:anchorId="40C208C1">
                <v:shape id="_x0000_s1162" type="#_x0000_t32" style="position:absolute;left:0;text-align:left;margin-left:180.75pt;margin-top:-.1pt;width:.3pt;height:22.35pt;flip:y;z-index:251659264" o:connectortype="straight">
                  <v:stroke endarrow="block"/>
                </v:shape>
              </w:pict>
            </w:r>
          </w:p>
          <w:p w14:paraId="7AF580B5" w14:textId="77777777" w:rsidR="00D247A5" w:rsidRDefault="009533FC" w:rsidP="00876F63">
            <w:pPr>
              <w:tabs>
                <w:tab w:val="left" w:pos="357"/>
              </w:tabs>
              <w:ind w:left="360"/>
              <w:jc w:val="both"/>
            </w:pPr>
            <w:r>
              <w:rPr>
                <w:noProof/>
                <w:lang w:eastAsia="en-GB"/>
              </w:rPr>
              <w:pict w14:anchorId="6ED6B418">
                <v:shape id="_x0000_s1148" type="#_x0000_t202" style="position:absolute;left:0;text-align:left;margin-left:133.45pt;margin-top:9.4pt;width:96.35pt;height:41.25pt;z-index:251645952;mso-width-relative:margin;mso-height-relative:margin" strokecolor="#666" strokeweight="1pt">
                  <v:fill color2="#999" focusposition="1" focussize="" focus="100%" type="gradient"/>
                  <v:shadow on="t" type="perspective" color="#7f7f7f" opacity=".5" offset="1pt" offset2="-3pt"/>
                  <v:textbox>
                    <w:txbxContent>
                      <w:p w14:paraId="3F7770E0" w14:textId="77777777" w:rsidR="004421A1" w:rsidRPr="00892E20" w:rsidRDefault="004421A1" w:rsidP="00876F63">
                        <w:pPr>
                          <w:jc w:val="center"/>
                          <w:rPr>
                            <w:rFonts w:ascii="Arial" w:hAnsi="Arial" w:cs="Arial"/>
                            <w:sz w:val="20"/>
                            <w:szCs w:val="20"/>
                          </w:rPr>
                        </w:pPr>
                        <w:r w:rsidRPr="00892E20">
                          <w:rPr>
                            <w:rFonts w:ascii="Arial" w:hAnsi="Arial" w:cs="Arial"/>
                            <w:sz w:val="20"/>
                            <w:szCs w:val="20"/>
                          </w:rPr>
                          <w:t>Assistant Practitioners</w:t>
                        </w:r>
                      </w:p>
                      <w:p w14:paraId="643215D1" w14:textId="77777777" w:rsidR="004421A1" w:rsidRPr="00991D5C" w:rsidRDefault="004421A1" w:rsidP="00876F63"/>
                    </w:txbxContent>
                  </v:textbox>
                </v:shape>
              </w:pict>
            </w:r>
          </w:p>
          <w:p w14:paraId="37578A87" w14:textId="77777777" w:rsidR="00D247A5" w:rsidRDefault="00D247A5" w:rsidP="00876F63">
            <w:pPr>
              <w:tabs>
                <w:tab w:val="left" w:pos="357"/>
              </w:tabs>
              <w:ind w:left="360"/>
              <w:jc w:val="both"/>
            </w:pPr>
          </w:p>
          <w:p w14:paraId="346A30BD" w14:textId="77777777" w:rsidR="00D247A5" w:rsidRDefault="00D247A5" w:rsidP="00876F63">
            <w:pPr>
              <w:tabs>
                <w:tab w:val="left" w:pos="357"/>
              </w:tabs>
              <w:ind w:left="360"/>
              <w:jc w:val="both"/>
            </w:pPr>
          </w:p>
          <w:p w14:paraId="68DC9860" w14:textId="77777777" w:rsidR="00D247A5" w:rsidRDefault="009533FC" w:rsidP="00876F63">
            <w:pPr>
              <w:tabs>
                <w:tab w:val="left" w:pos="357"/>
              </w:tabs>
              <w:ind w:left="360"/>
              <w:jc w:val="both"/>
            </w:pPr>
            <w:r>
              <w:rPr>
                <w:noProof/>
                <w:lang w:eastAsia="en-GB"/>
              </w:rPr>
              <w:pict w14:anchorId="3DC7F0B5">
                <v:shape id="_x0000_s1163" type="#_x0000_t32" style="position:absolute;left:0;text-align:left;margin-left:181.35pt;margin-top:9.25pt;width:0;height:25.9pt;flip:y;z-index:251660288" o:connectortype="straight">
                  <v:stroke endarrow="block"/>
                </v:shape>
              </w:pict>
            </w:r>
          </w:p>
          <w:p w14:paraId="71CE9348" w14:textId="77777777" w:rsidR="00D247A5" w:rsidRDefault="00D247A5" w:rsidP="00876F63">
            <w:pPr>
              <w:tabs>
                <w:tab w:val="left" w:pos="357"/>
              </w:tabs>
              <w:ind w:left="360"/>
              <w:jc w:val="both"/>
            </w:pPr>
          </w:p>
          <w:p w14:paraId="1CF52D64" w14:textId="77777777" w:rsidR="00D247A5" w:rsidRDefault="009533FC" w:rsidP="00876F63">
            <w:pPr>
              <w:tabs>
                <w:tab w:val="left" w:pos="357"/>
              </w:tabs>
              <w:ind w:left="360"/>
              <w:jc w:val="both"/>
            </w:pPr>
            <w:r>
              <w:rPr>
                <w:noProof/>
                <w:lang w:eastAsia="en-GB"/>
              </w:rPr>
              <w:pict w14:anchorId="3A6A307D">
                <v:shape id="_x0000_s1149" type="#_x0000_t202" style="position:absolute;left:0;text-align:left;margin-left:133.45pt;margin-top:7.55pt;width:96.35pt;height:59.35pt;z-index:251646976;mso-width-relative:margin;mso-height-relative:margin" fillcolor="#d99594 [1941]" strokecolor="#d99594 [1941]" strokeweight="1pt">
                  <v:fill color2="#f2dbdb [661]" angle="-45" focusposition="1" focussize="" focus="-50%" type="gradient"/>
                  <v:shadow on="t" type="perspective" color="#622423 [1605]" opacity=".5" offset="1pt" offset2="-3pt"/>
                  <v:textbox>
                    <w:txbxContent>
                      <w:p w14:paraId="5C7EBDEE" w14:textId="77777777" w:rsidR="004421A1" w:rsidRPr="00A93A9E" w:rsidRDefault="004421A1" w:rsidP="00554E84">
                        <w:pPr>
                          <w:jc w:val="center"/>
                          <w:rPr>
                            <w:rFonts w:ascii="Arial" w:hAnsi="Arial" w:cs="Arial"/>
                            <w:b/>
                            <w:sz w:val="20"/>
                            <w:szCs w:val="20"/>
                          </w:rPr>
                        </w:pPr>
                        <w:r>
                          <w:rPr>
                            <w:rFonts w:ascii="Arial" w:hAnsi="Arial" w:cs="Arial"/>
                            <w:b/>
                            <w:sz w:val="20"/>
                            <w:szCs w:val="20"/>
                          </w:rPr>
                          <w:t xml:space="preserve">Advanced </w:t>
                        </w:r>
                        <w:r w:rsidRPr="00A93A9E">
                          <w:rPr>
                            <w:rFonts w:ascii="Arial" w:hAnsi="Arial" w:cs="Arial"/>
                            <w:b/>
                            <w:sz w:val="20"/>
                            <w:szCs w:val="20"/>
                          </w:rPr>
                          <w:t>Medical Laboratory Assistants</w:t>
                        </w:r>
                      </w:p>
                      <w:p w14:paraId="05492D27" w14:textId="77777777" w:rsidR="004421A1" w:rsidRPr="008A56C0" w:rsidRDefault="004421A1" w:rsidP="00876F63"/>
                    </w:txbxContent>
                  </v:textbox>
                </v:shape>
              </w:pict>
            </w:r>
          </w:p>
          <w:p w14:paraId="04DB0F1A" w14:textId="77777777" w:rsidR="00D247A5" w:rsidRDefault="00D247A5" w:rsidP="00876F63">
            <w:pPr>
              <w:tabs>
                <w:tab w:val="left" w:pos="357"/>
              </w:tabs>
              <w:ind w:left="360"/>
              <w:jc w:val="both"/>
            </w:pPr>
          </w:p>
          <w:p w14:paraId="62DF0DA5" w14:textId="77777777" w:rsidR="00D247A5" w:rsidRDefault="00D247A5" w:rsidP="00876F63">
            <w:pPr>
              <w:tabs>
                <w:tab w:val="left" w:pos="357"/>
              </w:tabs>
              <w:ind w:left="360"/>
              <w:jc w:val="both"/>
            </w:pPr>
          </w:p>
          <w:p w14:paraId="221B4B6F" w14:textId="77777777" w:rsidR="00D247A5" w:rsidRDefault="00D247A5" w:rsidP="00876F63">
            <w:pPr>
              <w:tabs>
                <w:tab w:val="left" w:pos="357"/>
              </w:tabs>
              <w:ind w:left="360"/>
              <w:jc w:val="both"/>
            </w:pPr>
          </w:p>
          <w:p w14:paraId="0C29A8A9" w14:textId="77777777" w:rsidR="00D247A5" w:rsidRDefault="00D247A5" w:rsidP="00876F63">
            <w:pPr>
              <w:tabs>
                <w:tab w:val="left" w:pos="357"/>
              </w:tabs>
              <w:ind w:left="360"/>
              <w:jc w:val="both"/>
              <w:rPr/>
            </w:pPr>
          </w:p>
          <w:p w14:paraId="35380BE0" w14:textId="77777777" w:rsidR="00F557B0" w:rsidRDefault="00F557B0" w:rsidP="00876F63">
            <w:pPr>
              <w:tabs>
                <w:tab w:val="left" w:pos="357"/>
              </w:tabs>
              <w:ind w:left="360"/>
              <w:jc w:val="both"/>
            </w:pPr>
          </w:p>
        </w:tc>
      </w:tr>
    </w:tbl>
    <w:p w14:paraId="3A335156" w14:textId="77777777" w:rsidR="008E68DA" w:rsidRPr="008E68DA" w:rsidRDefault="008E68DA">
      <w:r w:rsidRPr="008E68DA">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3EDC764A" w14:textId="77777777">
        <w:tc>
          <w:tcPr>
            <w:tcW w:w="9621" w:type="dxa"/>
          </w:tcPr>
          <w:p w14:paraId="5DC435D8" w14:textId="77777777" w:rsidR="00AE4396" w:rsidRPr="008E68DA" w:rsidRDefault="00AE4396">
            <w:pPr>
              <w:pStyle w:val="Heading2"/>
              <w:numPr>
                <w:ilvl w:val="0"/>
                <w:numId w:val="2"/>
              </w:numPr>
              <w:spacing w:before="0" w:beforeAutospacing="0" w:after="0" w:afterAutospacing="0"/>
              <w:jc w:val="both"/>
              <w:rPr>
                <w:rFonts w:ascii="Arial" w:hAnsi="Arial" w:cs="Arial"/>
                <w:b w:val="0"/>
                <w:sz w:val="20"/>
                <w:szCs w:val="20"/>
              </w:rPr>
            </w:pPr>
            <w:r w:rsidRPr="008E68DA">
              <w:rPr>
                <w:rFonts w:ascii="Arial" w:hAnsi="Arial" w:cs="Arial"/>
                <w:sz w:val="20"/>
                <w:szCs w:val="20"/>
              </w:rPr>
              <w:lastRenderedPageBreak/>
              <w:t>SCOPE AND RANGE</w:t>
            </w:r>
          </w:p>
          <w:p w14:paraId="37C50932" w14:textId="77777777" w:rsidR="0030076A" w:rsidRPr="00C97308" w:rsidRDefault="0030076A" w:rsidP="0030076A">
            <w:pPr>
              <w:jc w:val="both"/>
              <w:rPr>
                <w:rFonts w:ascii="Arial" w:hAnsi="Arial" w:cs="Arial"/>
                <w:sz w:val="20"/>
                <w:szCs w:val="20"/>
              </w:rPr>
            </w:pPr>
            <w:r w:rsidRPr="00C97308">
              <w:rPr>
                <w:rFonts w:ascii="Arial" w:hAnsi="Arial" w:cs="Arial"/>
                <w:sz w:val="20"/>
                <w:szCs w:val="20"/>
              </w:rPr>
              <w:t>The Pathology Department comprises around 80 staff and is located with</w:t>
            </w:r>
            <w:r w:rsidR="00C97308">
              <w:rPr>
                <w:rFonts w:ascii="Arial" w:hAnsi="Arial" w:cs="Arial"/>
                <w:sz w:val="20"/>
                <w:szCs w:val="20"/>
              </w:rPr>
              <w:t>in</w:t>
            </w:r>
            <w:r w:rsidRPr="00C97308">
              <w:rPr>
                <w:rFonts w:ascii="Arial" w:hAnsi="Arial" w:cs="Arial"/>
                <w:sz w:val="20"/>
                <w:szCs w:val="20"/>
              </w:rPr>
              <w:t xml:space="preserve"> Ninewells Hospital, Dundee. It provides a high quality diagnostic service covering the preparation and diagnosis of samples from patients for Tayside and North East Fife. </w:t>
            </w:r>
          </w:p>
          <w:p w14:paraId="1CFEA5D9" w14:textId="77777777" w:rsidR="0030076A" w:rsidRPr="00C97308" w:rsidRDefault="0030076A" w:rsidP="0030076A">
            <w:pPr>
              <w:jc w:val="both"/>
              <w:rPr>
                <w:rFonts w:ascii="Arial" w:hAnsi="Arial" w:cs="Arial"/>
                <w:sz w:val="20"/>
                <w:szCs w:val="20"/>
              </w:rPr>
            </w:pPr>
          </w:p>
          <w:p w14:paraId="702D31C6" w14:textId="77777777" w:rsidR="0030076A" w:rsidRPr="00C97308" w:rsidRDefault="0030076A" w:rsidP="0030076A">
            <w:pPr>
              <w:jc w:val="both"/>
              <w:rPr>
                <w:rFonts w:ascii="Arial" w:hAnsi="Arial" w:cs="Arial"/>
                <w:sz w:val="20"/>
                <w:szCs w:val="20"/>
              </w:rPr>
            </w:pPr>
            <w:r w:rsidRPr="00C97308">
              <w:rPr>
                <w:rFonts w:ascii="Arial" w:hAnsi="Arial" w:cs="Arial"/>
                <w:sz w:val="20"/>
                <w:szCs w:val="20"/>
              </w:rPr>
              <w:t>Services provided include; Histopathology this ranges from Post Mortem material, whole organ resections down to the smallest of biopsies taken using endoscopy, and Cytopathology this includes all cervical smears</w:t>
            </w:r>
            <w:r w:rsidR="00434407">
              <w:rPr>
                <w:rFonts w:ascii="Arial" w:hAnsi="Arial" w:cs="Arial"/>
                <w:sz w:val="20"/>
                <w:szCs w:val="20"/>
              </w:rPr>
              <w:t>, exfoliative cytology,</w:t>
            </w:r>
            <w:r w:rsidRPr="00C97308">
              <w:rPr>
                <w:rFonts w:ascii="Arial" w:hAnsi="Arial" w:cs="Arial"/>
                <w:sz w:val="20"/>
                <w:szCs w:val="20"/>
              </w:rPr>
              <w:t xml:space="preserve"> and general fluids. These samples originate both within the Acute Sector and Primary Care. </w:t>
            </w:r>
          </w:p>
          <w:p w14:paraId="10DB5EC3" w14:textId="77777777" w:rsidR="0030076A" w:rsidRPr="00C97308" w:rsidRDefault="0030076A" w:rsidP="0030076A">
            <w:pPr>
              <w:jc w:val="both"/>
              <w:rPr>
                <w:rFonts w:ascii="Arial" w:hAnsi="Arial" w:cs="Arial"/>
                <w:sz w:val="20"/>
                <w:szCs w:val="20"/>
              </w:rPr>
            </w:pPr>
          </w:p>
          <w:p w14:paraId="4ACF0C9F" w14:textId="77777777" w:rsidR="009C5383" w:rsidRDefault="00A46168" w:rsidP="009C5383">
            <w:pPr>
              <w:jc w:val="both"/>
              <w:rPr>
                <w:rFonts w:ascii="Arial" w:hAnsi="Arial" w:cs="Arial"/>
                <w:sz w:val="20"/>
                <w:szCs w:val="20"/>
              </w:rPr>
            </w:pPr>
            <w:r>
              <w:rPr>
                <w:rFonts w:ascii="Arial" w:hAnsi="Arial" w:cs="Arial"/>
                <w:sz w:val="20"/>
                <w:szCs w:val="20"/>
              </w:rPr>
              <w:t>The Department i</w:t>
            </w:r>
            <w:r w:rsidR="0030076A" w:rsidRPr="00C97308">
              <w:rPr>
                <w:rFonts w:ascii="Arial" w:hAnsi="Arial" w:cs="Arial"/>
                <w:sz w:val="20"/>
                <w:szCs w:val="20"/>
              </w:rPr>
              <w:t>s Accredit</w:t>
            </w:r>
            <w:r>
              <w:rPr>
                <w:rFonts w:ascii="Arial" w:hAnsi="Arial" w:cs="Arial"/>
                <w:sz w:val="20"/>
                <w:szCs w:val="20"/>
              </w:rPr>
              <w:t>ed to</w:t>
            </w:r>
            <w:r w:rsidR="00B350E9">
              <w:rPr>
                <w:rFonts w:ascii="Arial" w:hAnsi="Arial" w:cs="Arial"/>
                <w:sz w:val="20"/>
                <w:szCs w:val="20"/>
              </w:rPr>
              <w:t xml:space="preserve"> </w:t>
            </w:r>
            <w:r w:rsidR="0030076A" w:rsidRPr="00C97308">
              <w:rPr>
                <w:rFonts w:ascii="Arial" w:hAnsi="Arial" w:cs="Arial"/>
                <w:sz w:val="20"/>
                <w:szCs w:val="20"/>
              </w:rPr>
              <w:t>ISO 15189</w:t>
            </w:r>
            <w:r w:rsidR="00B350E9">
              <w:rPr>
                <w:rFonts w:ascii="Arial" w:hAnsi="Arial" w:cs="Arial"/>
                <w:sz w:val="20"/>
                <w:szCs w:val="20"/>
              </w:rPr>
              <w:t xml:space="preserve">;2012 </w:t>
            </w:r>
            <w:r>
              <w:rPr>
                <w:rFonts w:ascii="Arial" w:hAnsi="Arial" w:cs="Arial"/>
                <w:sz w:val="20"/>
                <w:szCs w:val="20"/>
              </w:rPr>
              <w:t xml:space="preserve">Standards. </w:t>
            </w:r>
            <w:r w:rsidR="0030076A" w:rsidRPr="00C97308">
              <w:rPr>
                <w:rFonts w:ascii="Arial" w:hAnsi="Arial" w:cs="Arial"/>
                <w:sz w:val="20"/>
                <w:szCs w:val="20"/>
              </w:rPr>
              <w:t>In addition, the Department is Accredited by the I</w:t>
            </w:r>
            <w:r w:rsidR="00A93A9E">
              <w:rPr>
                <w:rFonts w:ascii="Arial" w:hAnsi="Arial" w:cs="Arial"/>
                <w:sz w:val="20"/>
                <w:szCs w:val="20"/>
              </w:rPr>
              <w:t xml:space="preserve">nstitute of </w:t>
            </w:r>
            <w:r w:rsidR="0030076A" w:rsidRPr="00C97308">
              <w:rPr>
                <w:rFonts w:ascii="Arial" w:hAnsi="Arial" w:cs="Arial"/>
                <w:sz w:val="20"/>
                <w:szCs w:val="20"/>
              </w:rPr>
              <w:t>B</w:t>
            </w:r>
            <w:r w:rsidR="00A93A9E">
              <w:rPr>
                <w:rFonts w:ascii="Arial" w:hAnsi="Arial" w:cs="Arial"/>
                <w:sz w:val="20"/>
                <w:szCs w:val="20"/>
              </w:rPr>
              <w:t>iomedical</w:t>
            </w:r>
            <w:r w:rsidR="00F576AC">
              <w:rPr>
                <w:rFonts w:ascii="Arial" w:hAnsi="Arial" w:cs="Arial"/>
                <w:sz w:val="20"/>
                <w:szCs w:val="20"/>
              </w:rPr>
              <w:t xml:space="preserve"> </w:t>
            </w:r>
            <w:r w:rsidR="0030076A" w:rsidRPr="00C97308">
              <w:rPr>
                <w:rFonts w:ascii="Arial" w:hAnsi="Arial" w:cs="Arial"/>
                <w:sz w:val="20"/>
                <w:szCs w:val="20"/>
              </w:rPr>
              <w:t>S</w:t>
            </w:r>
            <w:r w:rsidR="00A93A9E">
              <w:rPr>
                <w:rFonts w:ascii="Arial" w:hAnsi="Arial" w:cs="Arial"/>
                <w:sz w:val="20"/>
                <w:szCs w:val="20"/>
              </w:rPr>
              <w:t>cience</w:t>
            </w:r>
            <w:r w:rsidR="0030076A" w:rsidRPr="00C97308">
              <w:rPr>
                <w:rFonts w:ascii="Arial" w:hAnsi="Arial" w:cs="Arial"/>
                <w:sz w:val="20"/>
                <w:szCs w:val="20"/>
              </w:rPr>
              <w:t>/H</w:t>
            </w:r>
            <w:r w:rsidR="00A93A9E">
              <w:rPr>
                <w:rFonts w:ascii="Arial" w:hAnsi="Arial" w:cs="Arial"/>
                <w:sz w:val="20"/>
                <w:szCs w:val="20"/>
              </w:rPr>
              <w:t xml:space="preserve">ealthcare </w:t>
            </w:r>
            <w:r w:rsidR="0030076A" w:rsidRPr="00C97308">
              <w:rPr>
                <w:rFonts w:ascii="Arial" w:hAnsi="Arial" w:cs="Arial"/>
                <w:sz w:val="20"/>
                <w:szCs w:val="20"/>
              </w:rPr>
              <w:t>P</w:t>
            </w:r>
            <w:r w:rsidR="00A93A9E">
              <w:rPr>
                <w:rFonts w:ascii="Arial" w:hAnsi="Arial" w:cs="Arial"/>
                <w:sz w:val="20"/>
                <w:szCs w:val="20"/>
              </w:rPr>
              <w:t xml:space="preserve">rofessions </w:t>
            </w:r>
            <w:r w:rsidR="0030076A" w:rsidRPr="00C97308">
              <w:rPr>
                <w:rFonts w:ascii="Arial" w:hAnsi="Arial" w:cs="Arial"/>
                <w:sz w:val="20"/>
                <w:szCs w:val="20"/>
              </w:rPr>
              <w:t>C</w:t>
            </w:r>
            <w:r w:rsidR="00A93A9E">
              <w:rPr>
                <w:rFonts w:ascii="Arial" w:hAnsi="Arial" w:cs="Arial"/>
                <w:sz w:val="20"/>
                <w:szCs w:val="20"/>
              </w:rPr>
              <w:t>ouncil</w:t>
            </w:r>
            <w:r w:rsidR="0030076A" w:rsidRPr="00C97308">
              <w:rPr>
                <w:rFonts w:ascii="Arial" w:hAnsi="Arial" w:cs="Arial"/>
                <w:sz w:val="20"/>
                <w:szCs w:val="20"/>
              </w:rPr>
              <w:t xml:space="preserve"> for BMS training and by the Royal College of Pathologist’s for Pathology and Mortuary training of Junior Medical staff.</w:t>
            </w:r>
          </w:p>
          <w:p w14:paraId="042408EE" w14:textId="77777777" w:rsidR="008B08E0" w:rsidRDefault="008B08E0" w:rsidP="009C5383">
            <w:pPr>
              <w:jc w:val="both"/>
              <w:rPr>
                <w:rFonts w:ascii="Arial" w:hAnsi="Arial" w:cs="Arial"/>
                <w:sz w:val="20"/>
                <w:szCs w:val="20"/>
              </w:rPr>
            </w:pPr>
          </w:p>
          <w:p w14:paraId="75774BC7" w14:textId="77777777" w:rsidR="00A93A9E" w:rsidRPr="00A93A9E" w:rsidRDefault="00A93A9E" w:rsidP="00A93A9E">
            <w:pPr>
              <w:jc w:val="both"/>
              <w:rPr>
                <w:rFonts w:ascii="Arial" w:hAnsi="Arial" w:cs="Arial"/>
                <w:sz w:val="20"/>
                <w:szCs w:val="20"/>
              </w:rPr>
            </w:pPr>
            <w:r w:rsidRPr="00A93A9E">
              <w:rPr>
                <w:rFonts w:ascii="Arial" w:hAnsi="Arial" w:cs="Arial"/>
                <w:sz w:val="20"/>
                <w:szCs w:val="20"/>
              </w:rPr>
              <w:t xml:space="preserve">The medical laboratory assistant in cellular pathology will be responsible for receipt and entry of </w:t>
            </w:r>
            <w:r>
              <w:rPr>
                <w:rFonts w:ascii="Arial" w:hAnsi="Arial" w:cs="Arial"/>
                <w:sz w:val="20"/>
                <w:szCs w:val="20"/>
              </w:rPr>
              <w:t>&gt;50,</w:t>
            </w:r>
            <w:r w:rsidRPr="00A93A9E">
              <w:rPr>
                <w:rFonts w:ascii="Arial" w:hAnsi="Arial" w:cs="Arial"/>
                <w:sz w:val="20"/>
                <w:szCs w:val="20"/>
              </w:rPr>
              <w:t xml:space="preserve">000 patient </w:t>
            </w:r>
            <w:r>
              <w:rPr>
                <w:rFonts w:ascii="Arial" w:hAnsi="Arial" w:cs="Arial"/>
                <w:sz w:val="20"/>
                <w:szCs w:val="20"/>
              </w:rPr>
              <w:t>specimens</w:t>
            </w:r>
            <w:r w:rsidRPr="00A93A9E">
              <w:rPr>
                <w:rFonts w:ascii="Arial" w:hAnsi="Arial" w:cs="Arial"/>
                <w:sz w:val="20"/>
                <w:szCs w:val="20"/>
              </w:rPr>
              <w:t xml:space="preserve"> annually in to the Laboratory based computer system</w:t>
            </w:r>
            <w:r>
              <w:rPr>
                <w:rFonts w:ascii="Arial" w:hAnsi="Arial" w:cs="Arial"/>
                <w:sz w:val="20"/>
                <w:szCs w:val="20"/>
              </w:rPr>
              <w:t>s</w:t>
            </w:r>
            <w:r w:rsidRPr="00A93A9E">
              <w:rPr>
                <w:rFonts w:ascii="Arial" w:hAnsi="Arial" w:cs="Arial"/>
                <w:sz w:val="20"/>
                <w:szCs w:val="20"/>
              </w:rPr>
              <w:t xml:space="preserve"> ensuring minimum data set is available.</w:t>
            </w:r>
          </w:p>
          <w:p w14:paraId="7CA30FC5" w14:textId="77777777" w:rsidR="00F045FE" w:rsidRDefault="00A57E02" w:rsidP="009C5383">
            <w:pPr>
              <w:jc w:val="both"/>
              <w:rPr>
                <w:rFonts w:ascii="Arial" w:hAnsi="Arial" w:cs="Arial"/>
                <w:b/>
                <w:sz w:val="20"/>
                <w:szCs w:val="20"/>
              </w:rPr>
            </w:pPr>
            <w:r w:rsidRPr="008E68DA">
              <w:rPr>
                <w:rFonts w:ascii="Arial" w:hAnsi="Arial" w:cs="Arial"/>
                <w:b/>
                <w:sz w:val="20"/>
                <w:szCs w:val="20"/>
              </w:rPr>
              <w:t xml:space="preserve">       </w:t>
            </w:r>
          </w:p>
          <w:p w14:paraId="3635892E" w14:textId="77777777" w:rsidR="00BE5642" w:rsidRPr="008E68DA" w:rsidRDefault="00BE5642" w:rsidP="009533FC">
            <w:pPr>
              <w:ind w:left="284"/>
              <w:rPr>
                <w:rFonts w:ascii="Arial" w:hAnsi="Arial" w:cs="Arial"/>
                <w:b/>
                <w:sz w:val="20"/>
                <w:szCs w:val="20"/>
              </w:rPr>
            </w:pPr>
          </w:p>
        </w:tc>
      </w:tr>
      <w:tr w:rsidR="00AE4396" w:rsidRPr="008E68DA" w14:paraId="512A4E82" w14:textId="77777777">
        <w:tc>
          <w:tcPr>
            <w:tcW w:w="9621" w:type="dxa"/>
          </w:tcPr>
          <w:p w14:paraId="2AB2C0C9" w14:textId="77777777" w:rsidR="0077283C" w:rsidRDefault="00F045FE" w:rsidP="0077283C">
            <w:pPr>
              <w:pStyle w:val="Heading2"/>
              <w:numPr>
                <w:ilvl w:val="0"/>
                <w:numId w:val="2"/>
              </w:numPr>
              <w:spacing w:before="0" w:beforeAutospacing="0" w:after="0" w:afterAutospacing="0"/>
              <w:ind w:right="74"/>
              <w:rPr>
                <w:rFonts w:ascii="Arial" w:hAnsi="Arial" w:cs="Arial"/>
                <w:sz w:val="20"/>
                <w:szCs w:val="20"/>
              </w:rPr>
            </w:pPr>
            <w:r w:rsidRPr="0077283C">
              <w:rPr>
                <w:rFonts w:ascii="Arial" w:hAnsi="Arial" w:cs="Arial"/>
                <w:sz w:val="20"/>
                <w:szCs w:val="20"/>
              </w:rPr>
              <w:t>MAIN DUTIES/RESPONSIBILITIES</w:t>
            </w:r>
          </w:p>
          <w:p w14:paraId="269AB8EF" w14:textId="77777777" w:rsidR="006D6336" w:rsidRDefault="006D6336" w:rsidP="0077283C">
            <w:pPr>
              <w:pStyle w:val="Heading2"/>
              <w:spacing w:before="0" w:beforeAutospacing="0" w:after="0" w:afterAutospacing="0"/>
              <w:ind w:right="74"/>
              <w:rPr>
                <w:rFonts w:ascii="Arial" w:hAnsi="Arial" w:cs="Arial"/>
                <w:sz w:val="20"/>
                <w:szCs w:val="20"/>
              </w:rPr>
            </w:pPr>
            <w:r w:rsidRPr="0077283C">
              <w:rPr>
                <w:rFonts w:ascii="Arial" w:hAnsi="Arial" w:cs="Arial"/>
                <w:sz w:val="20"/>
                <w:szCs w:val="20"/>
              </w:rPr>
              <w:t>Policies and Procedures</w:t>
            </w:r>
          </w:p>
          <w:p w14:paraId="18B58178" w14:textId="77777777" w:rsidR="0077283C" w:rsidRPr="0077283C" w:rsidRDefault="0077283C" w:rsidP="0077283C">
            <w:pPr>
              <w:pStyle w:val="Heading2"/>
              <w:spacing w:before="0" w:beforeAutospacing="0" w:after="0" w:afterAutospacing="0"/>
              <w:ind w:right="74"/>
              <w:rPr>
                <w:rFonts w:ascii="Arial" w:hAnsi="Arial" w:cs="Arial"/>
                <w:sz w:val="20"/>
                <w:szCs w:val="20"/>
              </w:rPr>
            </w:pPr>
          </w:p>
          <w:p w14:paraId="06348781" w14:textId="77777777" w:rsidR="006D6336" w:rsidRPr="0030076A" w:rsidRDefault="006D6336" w:rsidP="006D6336">
            <w:pPr>
              <w:rPr>
                <w:rFonts w:ascii="Arial" w:hAnsi="Arial" w:cs="Arial"/>
                <w:sz w:val="20"/>
                <w:szCs w:val="20"/>
              </w:rPr>
            </w:pPr>
            <w:r w:rsidRPr="0030076A">
              <w:rPr>
                <w:rFonts w:ascii="Arial" w:hAnsi="Arial" w:cs="Arial"/>
                <w:sz w:val="20"/>
                <w:szCs w:val="20"/>
              </w:rPr>
              <w:t xml:space="preserve">Adherence to policies and procedures relevant to all areas of work in accordance with Departmental, Directorate, </w:t>
            </w:r>
            <w:r>
              <w:rPr>
                <w:rFonts w:ascii="Arial" w:hAnsi="Arial" w:cs="Arial"/>
                <w:sz w:val="20"/>
                <w:szCs w:val="20"/>
              </w:rPr>
              <w:t xml:space="preserve">Organisation </w:t>
            </w:r>
            <w:r w:rsidRPr="0030076A">
              <w:rPr>
                <w:rFonts w:ascii="Arial" w:hAnsi="Arial" w:cs="Arial"/>
                <w:sz w:val="20"/>
                <w:szCs w:val="20"/>
              </w:rPr>
              <w:t>and regulatory requirements. These would include the following</w:t>
            </w:r>
            <w:r>
              <w:rPr>
                <w:rFonts w:ascii="Arial" w:hAnsi="Arial" w:cs="Arial"/>
                <w:sz w:val="20"/>
                <w:szCs w:val="20"/>
              </w:rPr>
              <w:t>;</w:t>
            </w:r>
          </w:p>
          <w:p w14:paraId="283F081A" w14:textId="77777777" w:rsidR="006D6336" w:rsidRPr="0030076A" w:rsidRDefault="006D6336" w:rsidP="006D6336">
            <w:pPr>
              <w:numPr>
                <w:ilvl w:val="1"/>
                <w:numId w:val="4"/>
              </w:numPr>
              <w:rPr>
                <w:rFonts w:ascii="Arial" w:hAnsi="Arial" w:cs="Arial"/>
                <w:sz w:val="20"/>
                <w:szCs w:val="20"/>
              </w:rPr>
            </w:pPr>
            <w:r w:rsidRPr="0030076A">
              <w:rPr>
                <w:rFonts w:ascii="Arial" w:hAnsi="Arial" w:cs="Arial"/>
                <w:sz w:val="20"/>
                <w:szCs w:val="20"/>
              </w:rPr>
              <w:t>All Standard Operating Procedures (SOP</w:t>
            </w:r>
            <w:r w:rsidR="00EE469A">
              <w:rPr>
                <w:rFonts w:ascii="Arial" w:hAnsi="Arial" w:cs="Arial"/>
                <w:sz w:val="20"/>
                <w:szCs w:val="20"/>
              </w:rPr>
              <w:t>’s</w:t>
            </w:r>
            <w:r w:rsidRPr="0030076A">
              <w:rPr>
                <w:rFonts w:ascii="Arial" w:hAnsi="Arial" w:cs="Arial"/>
                <w:sz w:val="20"/>
                <w:szCs w:val="20"/>
              </w:rPr>
              <w:t>) and all written laboratory procedures.</w:t>
            </w:r>
          </w:p>
          <w:p w14:paraId="152695AE" w14:textId="77777777" w:rsidR="006D6336" w:rsidRPr="0030076A" w:rsidRDefault="006D6336" w:rsidP="006D6336">
            <w:pPr>
              <w:numPr>
                <w:ilvl w:val="1"/>
                <w:numId w:val="4"/>
              </w:numPr>
              <w:rPr>
                <w:rFonts w:ascii="Arial" w:hAnsi="Arial" w:cs="Arial"/>
                <w:sz w:val="20"/>
                <w:szCs w:val="20"/>
              </w:rPr>
            </w:pPr>
            <w:r w:rsidRPr="0030076A">
              <w:rPr>
                <w:rFonts w:ascii="Arial" w:hAnsi="Arial" w:cs="Arial"/>
                <w:sz w:val="20"/>
                <w:szCs w:val="20"/>
              </w:rPr>
              <w:t>Quality Management Policy.</w:t>
            </w:r>
          </w:p>
          <w:p w14:paraId="0448EB96" w14:textId="77777777" w:rsidR="006D6336" w:rsidRPr="0030076A" w:rsidRDefault="006D6336" w:rsidP="006D6336">
            <w:pPr>
              <w:numPr>
                <w:ilvl w:val="1"/>
                <w:numId w:val="4"/>
              </w:numPr>
              <w:rPr>
                <w:rFonts w:ascii="Arial" w:hAnsi="Arial" w:cs="Arial"/>
                <w:sz w:val="20"/>
                <w:szCs w:val="20"/>
              </w:rPr>
            </w:pPr>
            <w:r w:rsidRPr="0030076A">
              <w:rPr>
                <w:rFonts w:ascii="Arial" w:hAnsi="Arial" w:cs="Arial"/>
                <w:sz w:val="20"/>
                <w:szCs w:val="20"/>
              </w:rPr>
              <w:t>External Quality Assessment and Internal Quality Control</w:t>
            </w:r>
            <w:r>
              <w:rPr>
                <w:rFonts w:ascii="Arial" w:hAnsi="Arial" w:cs="Arial"/>
                <w:sz w:val="20"/>
                <w:szCs w:val="20"/>
              </w:rPr>
              <w:t>.</w:t>
            </w:r>
          </w:p>
          <w:p w14:paraId="7C8295E2" w14:textId="77777777" w:rsidR="006D6336" w:rsidRPr="0030076A" w:rsidRDefault="006D6336" w:rsidP="006D6336">
            <w:pPr>
              <w:numPr>
                <w:ilvl w:val="1"/>
                <w:numId w:val="4"/>
              </w:numPr>
              <w:rPr>
                <w:rFonts w:ascii="Arial" w:hAnsi="Arial" w:cs="Arial"/>
                <w:sz w:val="20"/>
                <w:szCs w:val="20"/>
              </w:rPr>
            </w:pPr>
            <w:r w:rsidRPr="0030076A">
              <w:rPr>
                <w:rFonts w:ascii="Arial" w:hAnsi="Arial" w:cs="Arial"/>
                <w:sz w:val="20"/>
                <w:szCs w:val="20"/>
              </w:rPr>
              <w:t xml:space="preserve">Laboratory, Directorate and </w:t>
            </w:r>
            <w:r>
              <w:rPr>
                <w:rFonts w:ascii="Arial" w:hAnsi="Arial" w:cs="Arial"/>
                <w:sz w:val="20"/>
                <w:szCs w:val="20"/>
              </w:rPr>
              <w:t xml:space="preserve">Organisation </w:t>
            </w:r>
            <w:r w:rsidRPr="0030076A">
              <w:rPr>
                <w:rFonts w:ascii="Arial" w:hAnsi="Arial" w:cs="Arial"/>
                <w:sz w:val="20"/>
                <w:szCs w:val="20"/>
              </w:rPr>
              <w:t>Health and Safety</w:t>
            </w:r>
            <w:r>
              <w:rPr>
                <w:rFonts w:ascii="Arial" w:hAnsi="Arial" w:cs="Arial"/>
                <w:sz w:val="20"/>
                <w:szCs w:val="20"/>
              </w:rPr>
              <w:t xml:space="preserve"> Policies</w:t>
            </w:r>
            <w:r w:rsidRPr="0030076A">
              <w:rPr>
                <w:rFonts w:ascii="Arial" w:hAnsi="Arial" w:cs="Arial"/>
                <w:sz w:val="20"/>
                <w:szCs w:val="20"/>
              </w:rPr>
              <w:t>.</w:t>
            </w:r>
          </w:p>
          <w:p w14:paraId="38BCE860" w14:textId="77777777" w:rsidR="006D6336" w:rsidRPr="0030076A" w:rsidRDefault="006D6336" w:rsidP="006D6336">
            <w:pPr>
              <w:numPr>
                <w:ilvl w:val="1"/>
                <w:numId w:val="4"/>
              </w:numPr>
              <w:rPr>
                <w:rFonts w:ascii="Arial" w:hAnsi="Arial" w:cs="Arial"/>
                <w:sz w:val="20"/>
                <w:szCs w:val="20"/>
              </w:rPr>
            </w:pPr>
            <w:r w:rsidRPr="0030076A">
              <w:rPr>
                <w:rFonts w:ascii="Arial" w:hAnsi="Arial" w:cs="Arial"/>
                <w:sz w:val="20"/>
                <w:szCs w:val="20"/>
              </w:rPr>
              <w:t>Risk Management</w:t>
            </w:r>
            <w:r>
              <w:rPr>
                <w:rFonts w:ascii="Arial" w:hAnsi="Arial" w:cs="Arial"/>
                <w:sz w:val="20"/>
                <w:szCs w:val="20"/>
              </w:rPr>
              <w:t>.</w:t>
            </w:r>
          </w:p>
          <w:p w14:paraId="422B8CA8" w14:textId="77777777" w:rsidR="006D6336" w:rsidRPr="00A46168" w:rsidRDefault="006D6336" w:rsidP="006D6336">
            <w:pPr>
              <w:numPr>
                <w:ilvl w:val="1"/>
                <w:numId w:val="4"/>
              </w:numPr>
              <w:rPr>
                <w:rFonts w:ascii="Arial" w:hAnsi="Arial" w:cs="Arial"/>
                <w:sz w:val="20"/>
                <w:szCs w:val="20"/>
              </w:rPr>
            </w:pPr>
            <w:r w:rsidRPr="00A46168">
              <w:rPr>
                <w:rFonts w:ascii="Arial" w:hAnsi="Arial" w:cs="Arial"/>
                <w:sz w:val="20"/>
                <w:szCs w:val="20"/>
              </w:rPr>
              <w:t>Adherence to NHS Tayside Policies e.g. Employee Conduct</w:t>
            </w:r>
          </w:p>
          <w:p w14:paraId="1BBFE472" w14:textId="77777777" w:rsidR="006D6336" w:rsidRDefault="006D6336" w:rsidP="006D6336">
            <w:pPr>
              <w:numPr>
                <w:ilvl w:val="1"/>
                <w:numId w:val="4"/>
              </w:numPr>
              <w:rPr>
                <w:rFonts w:ascii="Arial" w:hAnsi="Arial" w:cs="Arial"/>
                <w:sz w:val="20"/>
                <w:szCs w:val="20"/>
              </w:rPr>
            </w:pPr>
            <w:r w:rsidRPr="0030076A">
              <w:rPr>
                <w:rFonts w:ascii="Arial" w:hAnsi="Arial" w:cs="Arial"/>
                <w:sz w:val="20"/>
                <w:szCs w:val="20"/>
              </w:rPr>
              <w:t xml:space="preserve">Data Protection </w:t>
            </w:r>
            <w:r>
              <w:rPr>
                <w:rFonts w:ascii="Arial" w:hAnsi="Arial" w:cs="Arial"/>
                <w:sz w:val="20"/>
                <w:szCs w:val="20"/>
              </w:rPr>
              <w:t>&amp; Confidentiality.</w:t>
            </w:r>
          </w:p>
          <w:p w14:paraId="2BABB3F8" w14:textId="77777777" w:rsidR="006D6336" w:rsidRDefault="006D6336" w:rsidP="006D6336">
            <w:pPr>
              <w:rPr>
                <w:rFonts w:ascii="Arial" w:hAnsi="Arial" w:cs="Arial"/>
                <w:sz w:val="20"/>
                <w:szCs w:val="20"/>
              </w:rPr>
            </w:pPr>
          </w:p>
          <w:p w14:paraId="752400AA" w14:textId="77777777" w:rsidR="006D6336" w:rsidRPr="0030076A" w:rsidRDefault="006D6336" w:rsidP="006D6336">
            <w:pPr>
              <w:rPr>
                <w:rFonts w:ascii="Arial" w:hAnsi="Arial" w:cs="Arial"/>
                <w:sz w:val="20"/>
                <w:szCs w:val="20"/>
              </w:rPr>
            </w:pPr>
            <w:r>
              <w:rPr>
                <w:rFonts w:ascii="Arial" w:hAnsi="Arial" w:cs="Arial"/>
                <w:sz w:val="20"/>
                <w:szCs w:val="20"/>
              </w:rPr>
              <w:t>To ensure area of responsibility is compliant with good work practices in accordance with the ISO 15189 Standards.</w:t>
            </w:r>
          </w:p>
          <w:p w14:paraId="013A7638" w14:textId="77777777" w:rsidR="009C5383" w:rsidRDefault="009C5383" w:rsidP="00A46168">
            <w:pPr>
              <w:pStyle w:val="Heading6"/>
              <w:ind w:left="0"/>
              <w:rPr>
                <w:rFonts w:ascii="Arial" w:hAnsi="Arial" w:cs="Arial"/>
                <w:b/>
                <w:sz w:val="20"/>
                <w:szCs w:val="20"/>
              </w:rPr>
            </w:pPr>
          </w:p>
          <w:p w14:paraId="3AD5EA95" w14:textId="77777777" w:rsidR="006E71B7" w:rsidRPr="006E71B7" w:rsidRDefault="006E71B7" w:rsidP="006E71B7">
            <w:pPr>
              <w:rPr>
                <w:rFonts w:ascii="Arial" w:hAnsi="Arial" w:cs="Arial"/>
                <w:b/>
                <w:sz w:val="20"/>
                <w:szCs w:val="20"/>
                <w:u w:val="single"/>
              </w:rPr>
            </w:pPr>
            <w:r w:rsidRPr="006E71B7">
              <w:rPr>
                <w:rFonts w:ascii="Arial" w:hAnsi="Arial" w:cs="Arial"/>
                <w:b/>
                <w:sz w:val="20"/>
                <w:szCs w:val="20"/>
                <w:u w:val="single"/>
              </w:rPr>
              <w:t>Technical</w:t>
            </w:r>
            <w:r>
              <w:rPr>
                <w:rFonts w:ascii="Arial" w:hAnsi="Arial" w:cs="Arial"/>
                <w:b/>
                <w:sz w:val="20"/>
                <w:szCs w:val="20"/>
                <w:u w:val="single"/>
              </w:rPr>
              <w:t>/</w:t>
            </w:r>
            <w:r w:rsidRPr="006E71B7">
              <w:rPr>
                <w:rFonts w:ascii="Arial" w:hAnsi="Arial" w:cs="Arial"/>
                <w:b/>
                <w:sz w:val="20"/>
                <w:szCs w:val="20"/>
                <w:u w:val="single"/>
              </w:rPr>
              <w:t>Diagnostic</w:t>
            </w:r>
          </w:p>
          <w:p w14:paraId="3B951E5D" w14:textId="77777777" w:rsidR="006D6336" w:rsidRPr="006D6336" w:rsidRDefault="006D6336" w:rsidP="006D6336">
            <w:pPr>
              <w:pStyle w:val="BodyTextIndent"/>
              <w:numPr>
                <w:ilvl w:val="0"/>
                <w:numId w:val="21"/>
              </w:numPr>
              <w:rPr>
                <w:rFonts w:ascii="Arial" w:hAnsi="Arial" w:cs="Arial"/>
                <w:sz w:val="20"/>
                <w:szCs w:val="20"/>
                <w:lang w:val="fr-FR"/>
              </w:rPr>
            </w:pPr>
            <w:r>
              <w:rPr>
                <w:rFonts w:ascii="Arial" w:hAnsi="Arial" w:cs="Arial"/>
                <w:sz w:val="20"/>
                <w:szCs w:val="20"/>
                <w:lang w:val="fr-FR"/>
              </w:rPr>
              <w:t xml:space="preserve">Effective management and </w:t>
            </w:r>
            <w:r w:rsidRPr="006D6336">
              <w:rPr>
                <w:rFonts w:ascii="Arial" w:hAnsi="Arial" w:cs="Arial"/>
                <w:sz w:val="20"/>
                <w:szCs w:val="20"/>
                <w:lang w:val="fr-FR"/>
              </w:rPr>
              <w:t xml:space="preserve">eceipt of patient specimens </w:t>
            </w:r>
            <w:r w:rsidR="00AD6668">
              <w:rPr>
                <w:rFonts w:ascii="Arial" w:hAnsi="Arial" w:cs="Arial"/>
                <w:sz w:val="20"/>
                <w:szCs w:val="20"/>
                <w:lang w:val="fr-FR"/>
              </w:rPr>
              <w:t>and referral cases from across the United Kingdom</w:t>
            </w:r>
            <w:r w:rsidRPr="006D6336">
              <w:rPr>
                <w:rFonts w:ascii="Arial" w:hAnsi="Arial" w:cs="Arial"/>
                <w:sz w:val="20"/>
                <w:szCs w:val="20"/>
                <w:lang w:val="fr-FR"/>
              </w:rPr>
              <w:t>:</w:t>
            </w:r>
            <w:r>
              <w:rPr>
                <w:rFonts w:ascii="Arial" w:hAnsi="Arial" w:cs="Arial"/>
                <w:sz w:val="20"/>
                <w:szCs w:val="20"/>
                <w:lang w:val="fr-FR"/>
              </w:rPr>
              <w:t xml:space="preserve"> </w:t>
            </w:r>
            <w:r w:rsidRPr="006D6336">
              <w:rPr>
                <w:rFonts w:ascii="Arial" w:hAnsi="Arial" w:cs="Arial"/>
                <w:sz w:val="20"/>
                <w:szCs w:val="20"/>
                <w:lang w:val="fr-FR"/>
              </w:rPr>
              <w:t xml:space="preserve">following </w:t>
            </w:r>
            <w:r>
              <w:rPr>
                <w:rFonts w:ascii="Arial" w:hAnsi="Arial" w:cs="Arial"/>
                <w:sz w:val="20"/>
                <w:szCs w:val="20"/>
                <w:lang w:val="fr-FR"/>
              </w:rPr>
              <w:t>SOP</w:t>
            </w:r>
            <w:r w:rsidRPr="006D6336">
              <w:rPr>
                <w:rFonts w:ascii="Arial" w:hAnsi="Arial" w:cs="Arial"/>
                <w:sz w:val="20"/>
                <w:szCs w:val="20"/>
                <w:lang w:val="fr-FR"/>
              </w:rPr>
              <w:t>s</w:t>
            </w:r>
            <w:r>
              <w:rPr>
                <w:rFonts w:ascii="Arial" w:hAnsi="Arial" w:cs="Arial"/>
                <w:sz w:val="20"/>
                <w:szCs w:val="20"/>
                <w:lang w:val="fr-FR"/>
              </w:rPr>
              <w:t>,</w:t>
            </w:r>
            <w:r w:rsidRPr="006D6336">
              <w:rPr>
                <w:rFonts w:ascii="Arial" w:hAnsi="Arial" w:cs="Arial"/>
                <w:sz w:val="20"/>
                <w:szCs w:val="20"/>
                <w:lang w:val="fr-FR"/>
              </w:rPr>
              <w:t xml:space="preserve"> </w:t>
            </w:r>
            <w:r>
              <w:rPr>
                <w:rFonts w:ascii="Arial" w:hAnsi="Arial" w:cs="Arial"/>
                <w:sz w:val="20"/>
                <w:szCs w:val="20"/>
                <w:lang w:val="fr-FR"/>
              </w:rPr>
              <w:t xml:space="preserve">and entering </w:t>
            </w:r>
            <w:r w:rsidRPr="006D6336">
              <w:rPr>
                <w:rFonts w:ascii="Arial" w:hAnsi="Arial" w:cs="Arial"/>
                <w:sz w:val="20"/>
                <w:szCs w:val="20"/>
                <w:lang w:val="fr-FR"/>
              </w:rPr>
              <w:t xml:space="preserve">details into </w:t>
            </w:r>
            <w:r>
              <w:rPr>
                <w:rFonts w:ascii="Arial" w:hAnsi="Arial" w:cs="Arial"/>
                <w:sz w:val="20"/>
                <w:szCs w:val="20"/>
                <w:lang w:val="fr-FR"/>
              </w:rPr>
              <w:t xml:space="preserve">a </w:t>
            </w:r>
            <w:r w:rsidRPr="006D6336">
              <w:rPr>
                <w:rFonts w:ascii="Arial" w:hAnsi="Arial" w:cs="Arial"/>
                <w:sz w:val="20"/>
                <w:szCs w:val="20"/>
                <w:lang w:val="fr-FR"/>
              </w:rPr>
              <w:t xml:space="preserve">dedicated </w:t>
            </w:r>
            <w:r w:rsidR="006E71B7">
              <w:rPr>
                <w:rFonts w:ascii="Arial" w:hAnsi="Arial" w:cs="Arial"/>
                <w:sz w:val="20"/>
                <w:szCs w:val="20"/>
                <w:lang w:val="fr-FR"/>
              </w:rPr>
              <w:t>Laboratory Information Management System (LIMS)</w:t>
            </w:r>
            <w:r w:rsidRPr="006D6336">
              <w:rPr>
                <w:rFonts w:ascii="Arial" w:hAnsi="Arial" w:cs="Arial"/>
                <w:sz w:val="20"/>
                <w:szCs w:val="20"/>
                <w:lang w:val="fr-FR"/>
              </w:rPr>
              <w:t xml:space="preserve">. This involves a significant amount of accurate data entry with attention to detail essential to ensure correct patient and </w:t>
            </w:r>
            <w:r>
              <w:rPr>
                <w:rFonts w:ascii="Arial" w:hAnsi="Arial" w:cs="Arial"/>
                <w:sz w:val="20"/>
                <w:szCs w:val="20"/>
                <w:lang w:val="fr-FR"/>
              </w:rPr>
              <w:t>specimen</w:t>
            </w:r>
            <w:r w:rsidRPr="006D6336">
              <w:rPr>
                <w:rFonts w:ascii="Arial" w:hAnsi="Arial" w:cs="Arial"/>
                <w:sz w:val="20"/>
                <w:szCs w:val="20"/>
                <w:lang w:val="fr-FR"/>
              </w:rPr>
              <w:t xml:space="preserve"> identification; solving any problem cases that may arise and labelling request forms and specimen </w:t>
            </w:r>
            <w:r>
              <w:rPr>
                <w:rFonts w:ascii="Arial" w:hAnsi="Arial" w:cs="Arial"/>
                <w:sz w:val="20"/>
                <w:szCs w:val="20"/>
                <w:lang w:val="fr-FR"/>
              </w:rPr>
              <w:t>container</w:t>
            </w:r>
            <w:r w:rsidRPr="006D6336">
              <w:rPr>
                <w:rFonts w:ascii="Arial" w:hAnsi="Arial" w:cs="Arial"/>
                <w:sz w:val="20"/>
                <w:szCs w:val="20"/>
                <w:lang w:val="fr-FR"/>
              </w:rPr>
              <w:t>s with the appropriate lab</w:t>
            </w:r>
            <w:r>
              <w:rPr>
                <w:rFonts w:ascii="Arial" w:hAnsi="Arial" w:cs="Arial"/>
                <w:sz w:val="20"/>
                <w:szCs w:val="20"/>
                <w:lang w:val="fr-FR"/>
              </w:rPr>
              <w:t>oratory</w:t>
            </w:r>
            <w:r w:rsidRPr="006D6336">
              <w:rPr>
                <w:rFonts w:ascii="Arial" w:hAnsi="Arial" w:cs="Arial"/>
                <w:sz w:val="20"/>
                <w:szCs w:val="20"/>
                <w:lang w:val="fr-FR"/>
              </w:rPr>
              <w:t xml:space="preserve"> </w:t>
            </w:r>
            <w:r>
              <w:rPr>
                <w:rFonts w:ascii="Arial" w:hAnsi="Arial" w:cs="Arial"/>
                <w:sz w:val="20"/>
                <w:szCs w:val="20"/>
                <w:lang w:val="fr-FR"/>
              </w:rPr>
              <w:t xml:space="preserve">accession </w:t>
            </w:r>
            <w:r w:rsidRPr="006D6336">
              <w:rPr>
                <w:rFonts w:ascii="Arial" w:hAnsi="Arial" w:cs="Arial"/>
                <w:sz w:val="20"/>
                <w:szCs w:val="20"/>
                <w:lang w:val="fr-FR"/>
              </w:rPr>
              <w:t>number. This also involves allocation of specimen types to workgroups and  requires knowledge of tissue types and the ability to analyse and follow up errors to ensure accurate completion of the minimum dataset.</w:t>
            </w:r>
          </w:p>
          <w:p w14:paraId="62BA989F" w14:textId="77777777" w:rsidR="006D6336" w:rsidRPr="006D6336" w:rsidRDefault="006D6336" w:rsidP="006D6336">
            <w:pPr>
              <w:pStyle w:val="BodyTextIndent"/>
              <w:numPr>
                <w:ilvl w:val="0"/>
                <w:numId w:val="21"/>
              </w:numPr>
              <w:rPr>
                <w:rFonts w:ascii="Arial" w:hAnsi="Arial" w:cs="Arial"/>
                <w:sz w:val="20"/>
                <w:szCs w:val="20"/>
              </w:rPr>
            </w:pPr>
            <w:r w:rsidRPr="006D6336">
              <w:rPr>
                <w:rFonts w:ascii="Arial" w:hAnsi="Arial" w:cs="Arial"/>
                <w:sz w:val="20"/>
                <w:szCs w:val="20"/>
                <w:lang w:val="fr-FR"/>
              </w:rPr>
              <w:t xml:space="preserve">Responsible for </w:t>
            </w:r>
            <w:r>
              <w:rPr>
                <w:rFonts w:ascii="Arial" w:hAnsi="Arial" w:cs="Arial"/>
                <w:sz w:val="20"/>
                <w:szCs w:val="20"/>
                <w:lang w:val="fr-FR"/>
              </w:rPr>
              <w:t xml:space="preserve">ensuring </w:t>
            </w:r>
            <w:r w:rsidRPr="006D6336">
              <w:rPr>
                <w:rFonts w:ascii="Arial" w:hAnsi="Arial" w:cs="Arial"/>
                <w:sz w:val="20"/>
                <w:szCs w:val="20"/>
                <w:lang w:val="fr-FR"/>
              </w:rPr>
              <w:t xml:space="preserve"> Fresh Specimens and </w:t>
            </w:r>
            <w:r>
              <w:rPr>
                <w:rFonts w:ascii="Arial" w:hAnsi="Arial" w:cs="Arial"/>
                <w:sz w:val="20"/>
                <w:szCs w:val="20"/>
                <w:lang w:val="fr-FR"/>
              </w:rPr>
              <w:t xml:space="preserve">intra-operative </w:t>
            </w:r>
            <w:r w:rsidRPr="006D6336">
              <w:rPr>
                <w:rFonts w:ascii="Arial" w:hAnsi="Arial" w:cs="Arial"/>
                <w:sz w:val="20"/>
                <w:szCs w:val="20"/>
                <w:lang w:val="fr-FR"/>
              </w:rPr>
              <w:t xml:space="preserve">Frozen Sections </w:t>
            </w:r>
            <w:r>
              <w:rPr>
                <w:rFonts w:ascii="Arial" w:hAnsi="Arial" w:cs="Arial"/>
                <w:sz w:val="20"/>
                <w:szCs w:val="20"/>
                <w:lang w:val="fr-FR"/>
              </w:rPr>
              <w:t>are dealt with in an efficient and non-detrimental manner by</w:t>
            </w:r>
            <w:r w:rsidRPr="006D6336">
              <w:rPr>
                <w:rFonts w:ascii="Arial" w:hAnsi="Arial" w:cs="Arial"/>
                <w:sz w:val="20"/>
                <w:szCs w:val="20"/>
                <w:lang w:val="fr-FR"/>
              </w:rPr>
              <w:t xml:space="preserve"> contacting </w:t>
            </w:r>
            <w:r>
              <w:rPr>
                <w:rFonts w:ascii="Arial" w:hAnsi="Arial" w:cs="Arial"/>
                <w:sz w:val="20"/>
                <w:szCs w:val="20"/>
                <w:lang w:val="fr-FR"/>
              </w:rPr>
              <w:t xml:space="preserve">the appropriate </w:t>
            </w:r>
            <w:r w:rsidRPr="006D6336">
              <w:rPr>
                <w:rFonts w:ascii="Arial" w:hAnsi="Arial" w:cs="Arial"/>
                <w:sz w:val="20"/>
                <w:szCs w:val="20"/>
                <w:lang w:val="fr-FR"/>
              </w:rPr>
              <w:t>pathologist urgently.</w:t>
            </w:r>
          </w:p>
          <w:p w14:paraId="2B7DE680" w14:textId="77777777" w:rsidR="006D6336" w:rsidRPr="006D6336" w:rsidRDefault="006D6336" w:rsidP="006D6336">
            <w:pPr>
              <w:pStyle w:val="BodyTextIndent"/>
              <w:numPr>
                <w:ilvl w:val="0"/>
                <w:numId w:val="21"/>
              </w:numPr>
              <w:rPr>
                <w:rFonts w:ascii="Arial" w:hAnsi="Arial" w:cs="Arial"/>
                <w:sz w:val="20"/>
                <w:szCs w:val="20"/>
              </w:rPr>
            </w:pPr>
            <w:r w:rsidRPr="006D6336">
              <w:rPr>
                <w:rFonts w:ascii="Arial" w:hAnsi="Arial" w:cs="Arial"/>
                <w:sz w:val="20"/>
                <w:szCs w:val="20"/>
              </w:rPr>
              <w:t xml:space="preserve">In cytology, load and process non- </w:t>
            </w:r>
            <w:proofErr w:type="spellStart"/>
            <w:r w:rsidRPr="006D6336">
              <w:rPr>
                <w:rFonts w:ascii="Arial" w:hAnsi="Arial" w:cs="Arial"/>
                <w:sz w:val="20"/>
                <w:szCs w:val="20"/>
              </w:rPr>
              <w:t>gynaelogical</w:t>
            </w:r>
            <w:proofErr w:type="spellEnd"/>
            <w:r w:rsidRPr="006D6336">
              <w:rPr>
                <w:rFonts w:ascii="Arial" w:hAnsi="Arial" w:cs="Arial"/>
                <w:sz w:val="20"/>
                <w:szCs w:val="20"/>
              </w:rPr>
              <w:t xml:space="preserve"> specimens on the </w:t>
            </w:r>
            <w:r>
              <w:rPr>
                <w:rFonts w:ascii="Arial" w:hAnsi="Arial" w:cs="Arial"/>
                <w:sz w:val="20"/>
                <w:szCs w:val="20"/>
              </w:rPr>
              <w:t>semi-automated processor</w:t>
            </w:r>
            <w:r w:rsidRPr="006D6336">
              <w:rPr>
                <w:rFonts w:ascii="Arial" w:hAnsi="Arial" w:cs="Arial"/>
                <w:sz w:val="20"/>
                <w:szCs w:val="20"/>
              </w:rPr>
              <w:t xml:space="preserve"> and stain</w:t>
            </w:r>
            <w:r>
              <w:rPr>
                <w:rFonts w:ascii="Arial" w:hAnsi="Arial" w:cs="Arial"/>
                <w:sz w:val="20"/>
                <w:szCs w:val="20"/>
              </w:rPr>
              <w:t>ing</w:t>
            </w:r>
            <w:r w:rsidRPr="006D6336">
              <w:rPr>
                <w:rFonts w:ascii="Arial" w:hAnsi="Arial" w:cs="Arial"/>
                <w:sz w:val="20"/>
                <w:szCs w:val="20"/>
              </w:rPr>
              <w:t xml:space="preserve"> preparations</w:t>
            </w:r>
            <w:r>
              <w:rPr>
                <w:rFonts w:ascii="Arial" w:hAnsi="Arial" w:cs="Arial"/>
                <w:sz w:val="20"/>
                <w:szCs w:val="20"/>
              </w:rPr>
              <w:t xml:space="preserve"> accordingly</w:t>
            </w:r>
            <w:r w:rsidRPr="006D6336">
              <w:rPr>
                <w:rFonts w:ascii="Arial" w:hAnsi="Arial" w:cs="Arial"/>
                <w:sz w:val="20"/>
                <w:szCs w:val="20"/>
              </w:rPr>
              <w:t>.</w:t>
            </w:r>
          </w:p>
          <w:p w14:paraId="18009511" w14:textId="77777777" w:rsidR="006D6336" w:rsidRPr="006D6336" w:rsidRDefault="006D6336" w:rsidP="006D6336">
            <w:pPr>
              <w:pStyle w:val="BodyTextIndent"/>
              <w:numPr>
                <w:ilvl w:val="0"/>
                <w:numId w:val="21"/>
              </w:numPr>
              <w:rPr>
                <w:rFonts w:ascii="Arial" w:hAnsi="Arial" w:cs="Arial"/>
                <w:sz w:val="20"/>
                <w:szCs w:val="20"/>
              </w:rPr>
            </w:pPr>
            <w:r w:rsidRPr="006D6336">
              <w:rPr>
                <w:rFonts w:ascii="Arial" w:hAnsi="Arial" w:cs="Arial"/>
                <w:sz w:val="20"/>
                <w:szCs w:val="20"/>
                <w:lang w:val="fr-FR"/>
              </w:rPr>
              <w:t>Assist Pathologist</w:t>
            </w:r>
            <w:r>
              <w:rPr>
                <w:rFonts w:ascii="Arial" w:hAnsi="Arial" w:cs="Arial"/>
                <w:sz w:val="20"/>
                <w:szCs w:val="20"/>
                <w:lang w:val="fr-FR"/>
              </w:rPr>
              <w:t>s</w:t>
            </w:r>
            <w:r w:rsidRPr="006D6336">
              <w:rPr>
                <w:rFonts w:ascii="Arial" w:hAnsi="Arial" w:cs="Arial"/>
                <w:sz w:val="20"/>
                <w:szCs w:val="20"/>
                <w:lang w:val="fr-FR"/>
              </w:rPr>
              <w:t xml:space="preserve"> and Biomedical Scientist</w:t>
            </w:r>
            <w:r>
              <w:rPr>
                <w:rFonts w:ascii="Arial" w:hAnsi="Arial" w:cs="Arial"/>
                <w:sz w:val="20"/>
                <w:szCs w:val="20"/>
                <w:lang w:val="fr-FR"/>
              </w:rPr>
              <w:t>s</w:t>
            </w:r>
            <w:r w:rsidRPr="006D6336">
              <w:rPr>
                <w:rFonts w:ascii="Arial" w:hAnsi="Arial" w:cs="Arial"/>
                <w:sz w:val="20"/>
                <w:szCs w:val="20"/>
                <w:lang w:val="fr-FR"/>
              </w:rPr>
              <w:t xml:space="preserve"> with the specimen dissection and </w:t>
            </w:r>
            <w:r>
              <w:rPr>
                <w:rFonts w:ascii="Arial" w:hAnsi="Arial" w:cs="Arial"/>
                <w:sz w:val="20"/>
                <w:szCs w:val="20"/>
                <w:lang w:val="fr-FR"/>
              </w:rPr>
              <w:t xml:space="preserve">record </w:t>
            </w:r>
            <w:r w:rsidRPr="006D6336">
              <w:rPr>
                <w:rFonts w:ascii="Arial" w:hAnsi="Arial" w:cs="Arial"/>
                <w:sz w:val="20"/>
                <w:szCs w:val="20"/>
                <w:lang w:val="fr-FR"/>
              </w:rPr>
              <w:t xml:space="preserve">descriptions of  tissue samples and generate </w:t>
            </w:r>
            <w:r>
              <w:rPr>
                <w:rFonts w:ascii="Arial" w:hAnsi="Arial" w:cs="Arial"/>
                <w:sz w:val="20"/>
                <w:szCs w:val="20"/>
                <w:lang w:val="fr-FR"/>
              </w:rPr>
              <w:t xml:space="preserve">numbered </w:t>
            </w:r>
            <w:r w:rsidRPr="006D6336">
              <w:rPr>
                <w:rFonts w:ascii="Arial" w:hAnsi="Arial" w:cs="Arial"/>
                <w:sz w:val="20"/>
                <w:szCs w:val="20"/>
                <w:lang w:val="fr-FR"/>
              </w:rPr>
              <w:t>cassettes in order to process them for diagnosi</w:t>
            </w:r>
            <w:r>
              <w:rPr>
                <w:rFonts w:ascii="Arial" w:hAnsi="Arial" w:cs="Arial"/>
                <w:sz w:val="20"/>
                <w:szCs w:val="20"/>
                <w:lang w:val="fr-FR"/>
              </w:rPr>
              <w:t>s.</w:t>
            </w:r>
          </w:p>
          <w:p w14:paraId="69637B79" w14:textId="77777777" w:rsidR="006D6336" w:rsidRPr="006D6336" w:rsidRDefault="001E7F75" w:rsidP="006D6336">
            <w:pPr>
              <w:pStyle w:val="BodyTextIndent"/>
              <w:numPr>
                <w:ilvl w:val="0"/>
                <w:numId w:val="21"/>
              </w:numPr>
              <w:rPr>
                <w:rFonts w:ascii="Arial" w:hAnsi="Arial" w:cs="Arial"/>
                <w:sz w:val="20"/>
                <w:szCs w:val="20"/>
                <w:lang w:val="fr-FR"/>
              </w:rPr>
            </w:pPr>
            <w:r>
              <w:rPr>
                <w:rFonts w:ascii="Arial" w:hAnsi="Arial" w:cs="Arial"/>
                <w:sz w:val="20"/>
                <w:szCs w:val="20"/>
                <w:lang w:val="fr-FR"/>
              </w:rPr>
              <w:t xml:space="preserve">Ensure </w:t>
            </w:r>
            <w:r w:rsidR="006D6336" w:rsidRPr="006D6336">
              <w:rPr>
                <w:rFonts w:ascii="Arial" w:hAnsi="Arial" w:cs="Arial"/>
                <w:sz w:val="20"/>
                <w:szCs w:val="20"/>
                <w:lang w:val="fr-FR"/>
              </w:rPr>
              <w:t>accurate records of specimen blocks taken during specimen dissection</w:t>
            </w:r>
            <w:r>
              <w:rPr>
                <w:rFonts w:ascii="Arial" w:hAnsi="Arial" w:cs="Arial"/>
                <w:sz w:val="20"/>
                <w:szCs w:val="20"/>
                <w:lang w:val="fr-FR"/>
              </w:rPr>
              <w:t xml:space="preserve"> are recorded correctly</w:t>
            </w:r>
            <w:r w:rsidR="006D6336" w:rsidRPr="006D6336">
              <w:rPr>
                <w:rFonts w:ascii="Arial" w:hAnsi="Arial" w:cs="Arial"/>
                <w:sz w:val="20"/>
                <w:szCs w:val="20"/>
                <w:lang w:val="fr-FR"/>
              </w:rPr>
              <w:t>.</w:t>
            </w:r>
          </w:p>
          <w:p w14:paraId="2884CA0B" w14:textId="77777777" w:rsidR="006D6336" w:rsidRPr="006D6336" w:rsidRDefault="001E7F75" w:rsidP="006D6336">
            <w:pPr>
              <w:pStyle w:val="BodyTextIndent"/>
              <w:numPr>
                <w:ilvl w:val="0"/>
                <w:numId w:val="21"/>
              </w:numPr>
              <w:rPr>
                <w:rFonts w:ascii="Arial" w:hAnsi="Arial" w:cs="Arial"/>
                <w:sz w:val="20"/>
                <w:szCs w:val="20"/>
                <w:lang w:val="fr-FR"/>
              </w:rPr>
            </w:pPr>
            <w:r>
              <w:rPr>
                <w:rFonts w:ascii="Arial" w:hAnsi="Arial" w:cs="Arial"/>
                <w:sz w:val="20"/>
                <w:szCs w:val="20"/>
                <w:lang w:val="fr-FR"/>
              </w:rPr>
              <w:t>Support the m</w:t>
            </w:r>
            <w:r w:rsidR="006D6336" w:rsidRPr="006D6336">
              <w:rPr>
                <w:rFonts w:ascii="Arial" w:hAnsi="Arial" w:cs="Arial"/>
                <w:sz w:val="20"/>
                <w:szCs w:val="20"/>
                <w:lang w:val="fr-FR"/>
              </w:rPr>
              <w:t>aintain</w:t>
            </w:r>
            <w:r>
              <w:rPr>
                <w:rFonts w:ascii="Arial" w:hAnsi="Arial" w:cs="Arial"/>
                <w:sz w:val="20"/>
                <w:szCs w:val="20"/>
                <w:lang w:val="fr-FR"/>
              </w:rPr>
              <w:t>ance of</w:t>
            </w:r>
            <w:r w:rsidR="006D6336" w:rsidRPr="006D6336">
              <w:rPr>
                <w:rFonts w:ascii="Arial" w:hAnsi="Arial" w:cs="Arial"/>
                <w:sz w:val="20"/>
                <w:szCs w:val="20"/>
                <w:lang w:val="fr-FR"/>
              </w:rPr>
              <w:t xml:space="preserve"> </w:t>
            </w:r>
            <w:r>
              <w:rPr>
                <w:rFonts w:ascii="Arial" w:hAnsi="Arial" w:cs="Arial"/>
                <w:sz w:val="20"/>
                <w:szCs w:val="20"/>
                <w:lang w:val="fr-FR"/>
              </w:rPr>
              <w:t xml:space="preserve">adequate </w:t>
            </w:r>
            <w:r w:rsidR="006D6336" w:rsidRPr="006D6336">
              <w:rPr>
                <w:rFonts w:ascii="Arial" w:hAnsi="Arial" w:cs="Arial"/>
                <w:sz w:val="20"/>
                <w:szCs w:val="20"/>
                <w:lang w:val="fr-FR"/>
              </w:rPr>
              <w:t xml:space="preserve">stock </w:t>
            </w:r>
            <w:r>
              <w:rPr>
                <w:rFonts w:ascii="Arial" w:hAnsi="Arial" w:cs="Arial"/>
                <w:sz w:val="20"/>
                <w:szCs w:val="20"/>
                <w:lang w:val="fr-FR"/>
              </w:rPr>
              <w:t>levels throughout the Department ; including</w:t>
            </w:r>
            <w:r w:rsidR="006D6336" w:rsidRPr="006D6336">
              <w:rPr>
                <w:rFonts w:ascii="Arial" w:hAnsi="Arial" w:cs="Arial"/>
                <w:sz w:val="20"/>
                <w:szCs w:val="20"/>
                <w:lang w:val="fr-FR"/>
              </w:rPr>
              <w:t xml:space="preserve"> pots and buckets used for specimen storage</w:t>
            </w:r>
            <w:r>
              <w:rPr>
                <w:rFonts w:ascii="Arial" w:hAnsi="Arial" w:cs="Arial"/>
                <w:sz w:val="20"/>
                <w:szCs w:val="20"/>
                <w:lang w:val="fr-FR"/>
              </w:rPr>
              <w:t xml:space="preserve"> and preparing</w:t>
            </w:r>
            <w:r w:rsidR="006D6336" w:rsidRPr="006D6336">
              <w:rPr>
                <w:rFonts w:ascii="Arial" w:hAnsi="Arial" w:cs="Arial"/>
                <w:sz w:val="20"/>
                <w:szCs w:val="20"/>
                <w:lang w:val="fr-FR"/>
              </w:rPr>
              <w:t xml:space="preserve"> orders from </w:t>
            </w:r>
            <w:r w:rsidR="00425910">
              <w:rPr>
                <w:rFonts w:ascii="Arial" w:hAnsi="Arial" w:cs="Arial"/>
                <w:sz w:val="20"/>
                <w:szCs w:val="20"/>
                <w:lang w:val="fr-FR"/>
              </w:rPr>
              <w:t xml:space="preserve">across NHS Tayside including </w:t>
            </w:r>
            <w:r w:rsidR="006D6336" w:rsidRPr="006D6336">
              <w:rPr>
                <w:rFonts w:ascii="Arial" w:hAnsi="Arial" w:cs="Arial"/>
                <w:sz w:val="20"/>
                <w:szCs w:val="20"/>
                <w:lang w:val="fr-FR"/>
              </w:rPr>
              <w:t>operating theatres, wards and G.P</w:t>
            </w:r>
            <w:r w:rsidR="00425910">
              <w:rPr>
                <w:rFonts w:ascii="Arial" w:hAnsi="Arial" w:cs="Arial"/>
                <w:sz w:val="20"/>
                <w:szCs w:val="20"/>
                <w:lang w:val="fr-FR"/>
              </w:rPr>
              <w:t>practices</w:t>
            </w:r>
          </w:p>
          <w:p w14:paraId="0947CFDB" w14:textId="77777777" w:rsidR="006D6336" w:rsidRP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 xml:space="preserve">Responsible for maintaining cleanliness of </w:t>
            </w:r>
            <w:r w:rsidR="000B2484">
              <w:rPr>
                <w:rFonts w:ascii="Arial" w:hAnsi="Arial" w:cs="Arial"/>
                <w:sz w:val="20"/>
                <w:szCs w:val="20"/>
                <w:lang w:val="fr-FR"/>
              </w:rPr>
              <w:t>ventilated</w:t>
            </w:r>
            <w:r w:rsidR="000B2484" w:rsidRPr="006D6336">
              <w:rPr>
                <w:rFonts w:ascii="Arial" w:hAnsi="Arial" w:cs="Arial"/>
                <w:sz w:val="20"/>
                <w:szCs w:val="20"/>
                <w:lang w:val="fr-FR"/>
              </w:rPr>
              <w:t xml:space="preserve"> </w:t>
            </w:r>
            <w:r w:rsidRPr="006D6336">
              <w:rPr>
                <w:rFonts w:ascii="Arial" w:hAnsi="Arial" w:cs="Arial"/>
                <w:sz w:val="20"/>
                <w:szCs w:val="20"/>
                <w:lang w:val="fr-FR"/>
              </w:rPr>
              <w:t xml:space="preserve">downdraft benches used during tissue dissection and disinfection of specimen dissection instruments. </w:t>
            </w:r>
          </w:p>
          <w:p w14:paraId="22FDBF74" w14:textId="77777777" w:rsidR="006D6336" w:rsidRP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 xml:space="preserve">Responsible for maintaining </w:t>
            </w:r>
            <w:r w:rsidR="000B2484" w:rsidRPr="006D6336">
              <w:rPr>
                <w:rFonts w:ascii="Arial" w:hAnsi="Arial" w:cs="Arial"/>
                <w:sz w:val="20"/>
                <w:szCs w:val="20"/>
                <w:lang w:val="fr-FR"/>
              </w:rPr>
              <w:t>Formal</w:t>
            </w:r>
            <w:r w:rsidR="000B2484">
              <w:rPr>
                <w:rFonts w:ascii="Arial" w:hAnsi="Arial" w:cs="Arial"/>
                <w:sz w:val="20"/>
                <w:szCs w:val="20"/>
                <w:lang w:val="fr-FR"/>
              </w:rPr>
              <w:t>in fixative</w:t>
            </w:r>
            <w:r w:rsidR="000B2484" w:rsidRPr="006D6336">
              <w:rPr>
                <w:rFonts w:ascii="Arial" w:hAnsi="Arial" w:cs="Arial"/>
                <w:sz w:val="20"/>
                <w:szCs w:val="20"/>
                <w:lang w:val="fr-FR"/>
              </w:rPr>
              <w:t xml:space="preserve"> </w:t>
            </w:r>
            <w:r w:rsidRPr="006D6336">
              <w:rPr>
                <w:rFonts w:ascii="Arial" w:hAnsi="Arial" w:cs="Arial"/>
                <w:sz w:val="20"/>
                <w:szCs w:val="20"/>
                <w:lang w:val="fr-FR"/>
              </w:rPr>
              <w:t xml:space="preserve">stocks for departmental use and other hospital </w:t>
            </w:r>
            <w:r w:rsidRPr="006D6336">
              <w:rPr>
                <w:rFonts w:ascii="Arial" w:hAnsi="Arial" w:cs="Arial"/>
                <w:sz w:val="20"/>
                <w:szCs w:val="20"/>
                <w:lang w:val="fr-FR"/>
              </w:rPr>
              <w:lastRenderedPageBreak/>
              <w:t>areas.</w:t>
            </w:r>
          </w:p>
          <w:p w14:paraId="7BA69623" w14:textId="77777777" w:rsidR="00694A22"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 xml:space="preserve">Responsibility for ensuring </w:t>
            </w:r>
            <w:r w:rsidR="00694A22">
              <w:rPr>
                <w:rFonts w:ascii="Arial" w:hAnsi="Arial" w:cs="Arial"/>
                <w:sz w:val="20"/>
                <w:szCs w:val="20"/>
                <w:lang w:val="fr-FR"/>
              </w:rPr>
              <w:t>all preventative maintena</w:t>
            </w:r>
            <w:r w:rsidR="00AD6668">
              <w:rPr>
                <w:rFonts w:ascii="Arial" w:hAnsi="Arial" w:cs="Arial"/>
                <w:sz w:val="20"/>
                <w:szCs w:val="20"/>
                <w:lang w:val="fr-FR"/>
              </w:rPr>
              <w:t>n</w:t>
            </w:r>
            <w:r w:rsidR="00694A22">
              <w:rPr>
                <w:rFonts w:ascii="Arial" w:hAnsi="Arial" w:cs="Arial"/>
                <w:sz w:val="20"/>
                <w:szCs w:val="20"/>
                <w:lang w:val="fr-FR"/>
              </w:rPr>
              <w:t>ce on equipmentis carried out on</w:t>
            </w:r>
            <w:r w:rsidRPr="006D6336">
              <w:rPr>
                <w:rFonts w:ascii="Arial" w:hAnsi="Arial" w:cs="Arial"/>
                <w:sz w:val="20"/>
                <w:szCs w:val="20"/>
                <w:lang w:val="fr-FR"/>
              </w:rPr>
              <w:t xml:space="preserve"> a daily basis.</w:t>
            </w:r>
          </w:p>
          <w:p w14:paraId="40DAA41E" w14:textId="77777777" w:rsidR="008E3630" w:rsidRDefault="008E3630" w:rsidP="006D6336">
            <w:pPr>
              <w:pStyle w:val="BodyTextIndent"/>
              <w:numPr>
                <w:ilvl w:val="0"/>
                <w:numId w:val="21"/>
              </w:numPr>
              <w:rPr>
                <w:rFonts w:ascii="Arial" w:hAnsi="Arial" w:cs="Arial"/>
                <w:sz w:val="20"/>
                <w:szCs w:val="20"/>
                <w:lang w:val="fr-FR"/>
              </w:rPr>
            </w:pPr>
            <w:r>
              <w:rPr>
                <w:rFonts w:ascii="Arial" w:hAnsi="Arial" w:cs="Arial"/>
                <w:sz w:val="20"/>
                <w:szCs w:val="20"/>
                <w:lang w:val="fr-FR"/>
              </w:rPr>
              <w:t xml:space="preserve">Responsible for putting </w:t>
            </w:r>
            <w:r w:rsidR="009C2717">
              <w:rPr>
                <w:rFonts w:ascii="Arial" w:hAnsi="Arial" w:cs="Arial"/>
                <w:sz w:val="20"/>
                <w:szCs w:val="20"/>
                <w:lang w:val="fr-FR"/>
              </w:rPr>
              <w:t xml:space="preserve">consumable </w:t>
            </w:r>
            <w:r>
              <w:rPr>
                <w:rFonts w:ascii="Arial" w:hAnsi="Arial" w:cs="Arial"/>
                <w:sz w:val="20"/>
                <w:szCs w:val="20"/>
                <w:lang w:val="fr-FR"/>
              </w:rPr>
              <w:t>orders into correct storage environments and stocktaking using inventory managenment system.</w:t>
            </w:r>
          </w:p>
          <w:p w14:paraId="1ED6DFDA" w14:textId="77777777" w:rsid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nsur</w:t>
            </w:r>
            <w:r w:rsidR="00AD6668">
              <w:rPr>
                <w:rFonts w:ascii="Arial" w:hAnsi="Arial" w:cs="Arial"/>
                <w:sz w:val="20"/>
                <w:szCs w:val="20"/>
                <w:lang w:val="fr-FR"/>
              </w:rPr>
              <w:t>e</w:t>
            </w:r>
            <w:r w:rsidRPr="006D6336">
              <w:rPr>
                <w:rFonts w:ascii="Arial" w:hAnsi="Arial" w:cs="Arial"/>
                <w:sz w:val="20"/>
                <w:szCs w:val="20"/>
                <w:lang w:val="fr-FR"/>
              </w:rPr>
              <w:t xml:space="preserve"> adequate stocks of chemicals </w:t>
            </w:r>
            <w:r w:rsidR="00694A22">
              <w:rPr>
                <w:rFonts w:ascii="Arial" w:hAnsi="Arial" w:cs="Arial"/>
                <w:sz w:val="20"/>
                <w:szCs w:val="20"/>
                <w:lang w:val="fr-FR"/>
              </w:rPr>
              <w:t xml:space="preserve">and solutions </w:t>
            </w:r>
            <w:r w:rsidRPr="006D6336">
              <w:rPr>
                <w:rFonts w:ascii="Arial" w:hAnsi="Arial" w:cs="Arial"/>
                <w:sz w:val="20"/>
                <w:szCs w:val="20"/>
                <w:lang w:val="fr-FR"/>
              </w:rPr>
              <w:t>are always available.</w:t>
            </w:r>
          </w:p>
          <w:p w14:paraId="34567694" w14:textId="77777777" w:rsidR="00694A22" w:rsidRPr="00AD6668" w:rsidRDefault="00694A22" w:rsidP="006D6336">
            <w:pPr>
              <w:pStyle w:val="BodyTextIndent"/>
              <w:numPr>
                <w:ilvl w:val="0"/>
                <w:numId w:val="21"/>
              </w:numPr>
              <w:rPr>
                <w:rFonts w:ascii="Arial" w:hAnsi="Arial" w:cs="Arial"/>
                <w:sz w:val="20"/>
                <w:szCs w:val="20"/>
                <w:lang w:val="fr-FR"/>
              </w:rPr>
            </w:pPr>
            <w:r w:rsidRPr="006E71B7">
              <w:rPr>
                <w:rFonts w:ascii="Arial" w:hAnsi="Arial" w:cs="Arial"/>
                <w:b/>
                <w:i/>
                <w:sz w:val="20"/>
                <w:szCs w:val="20"/>
                <w:lang w:val="fr-FR"/>
              </w:rPr>
              <w:t> </w:t>
            </w:r>
            <w:r w:rsidR="00937E4D">
              <w:rPr>
                <w:rFonts w:ascii="Arial" w:hAnsi="Arial" w:cs="Arial"/>
                <w:sz w:val="20"/>
                <w:szCs w:val="20"/>
                <w:lang w:val="fr-FR"/>
              </w:rPr>
              <w:t>Trained and competent to p</w:t>
            </w:r>
            <w:r w:rsidRPr="00AD6668">
              <w:rPr>
                <w:rFonts w:ascii="Arial" w:hAnsi="Arial" w:cs="Arial"/>
                <w:sz w:val="20"/>
                <w:szCs w:val="20"/>
                <w:lang w:val="fr-FR"/>
              </w:rPr>
              <w:t xml:space="preserve">lace </w:t>
            </w:r>
            <w:r w:rsidR="00AD6668">
              <w:rPr>
                <w:rFonts w:ascii="Arial" w:hAnsi="Arial" w:cs="Arial"/>
                <w:sz w:val="20"/>
                <w:szCs w:val="20"/>
                <w:lang w:val="fr-FR"/>
              </w:rPr>
              <w:t xml:space="preserve">consumable </w:t>
            </w:r>
            <w:r w:rsidRPr="00AD6668">
              <w:rPr>
                <w:rFonts w:ascii="Arial" w:hAnsi="Arial" w:cs="Arial"/>
                <w:sz w:val="20"/>
                <w:szCs w:val="20"/>
                <w:lang w:val="fr-FR"/>
              </w:rPr>
              <w:t xml:space="preserve">orders via </w:t>
            </w:r>
            <w:r w:rsidR="00AD6668">
              <w:rPr>
                <w:rFonts w:ascii="Arial" w:hAnsi="Arial" w:cs="Arial"/>
                <w:sz w:val="20"/>
                <w:szCs w:val="20"/>
                <w:lang w:val="fr-FR"/>
              </w:rPr>
              <w:t>electronic procurement system.</w:t>
            </w:r>
          </w:p>
          <w:p w14:paraId="740FD112" w14:textId="77777777" w:rsidR="00694A22"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Respon</w:t>
            </w:r>
            <w:r w:rsidR="00694A22">
              <w:rPr>
                <w:rFonts w:ascii="Arial" w:hAnsi="Arial" w:cs="Arial"/>
                <w:sz w:val="20"/>
                <w:szCs w:val="20"/>
                <w:lang w:val="fr-FR"/>
              </w:rPr>
              <w:t>s</w:t>
            </w:r>
            <w:r w:rsidRPr="006D6336">
              <w:rPr>
                <w:rFonts w:ascii="Arial" w:hAnsi="Arial" w:cs="Arial"/>
                <w:sz w:val="20"/>
                <w:szCs w:val="20"/>
                <w:lang w:val="fr-FR"/>
              </w:rPr>
              <w:t xml:space="preserve">ible for making up stains and chemical solutions </w:t>
            </w:r>
            <w:r w:rsidR="00694A22">
              <w:rPr>
                <w:rFonts w:ascii="Arial" w:hAnsi="Arial" w:cs="Arial"/>
                <w:sz w:val="20"/>
                <w:szCs w:val="20"/>
                <w:lang w:val="fr-FR"/>
              </w:rPr>
              <w:t xml:space="preserve">in support of diagnosis, </w:t>
            </w:r>
            <w:r w:rsidRPr="006D6336">
              <w:rPr>
                <w:rFonts w:ascii="Arial" w:hAnsi="Arial" w:cs="Arial"/>
                <w:sz w:val="20"/>
                <w:szCs w:val="20"/>
                <w:lang w:val="fr-FR"/>
              </w:rPr>
              <w:t xml:space="preserve">following </w:t>
            </w:r>
            <w:r w:rsidR="00694A22">
              <w:rPr>
                <w:rFonts w:ascii="Arial" w:hAnsi="Arial" w:cs="Arial"/>
                <w:sz w:val="20"/>
                <w:szCs w:val="20"/>
                <w:lang w:val="fr-FR"/>
              </w:rPr>
              <w:t>SOP’s</w:t>
            </w:r>
            <w:r w:rsidRPr="006D6336">
              <w:rPr>
                <w:rFonts w:ascii="Arial" w:hAnsi="Arial" w:cs="Arial"/>
                <w:sz w:val="20"/>
                <w:szCs w:val="20"/>
                <w:lang w:val="fr-FR"/>
              </w:rPr>
              <w:t xml:space="preserve">. </w:t>
            </w:r>
          </w:p>
          <w:p w14:paraId="1DD4A06B" w14:textId="77777777" w:rsidR="006D6336" w:rsidRPr="006D6336" w:rsidRDefault="00694A22" w:rsidP="006D6336">
            <w:pPr>
              <w:pStyle w:val="BodyTextIndent"/>
              <w:numPr>
                <w:ilvl w:val="0"/>
                <w:numId w:val="21"/>
              </w:numPr>
              <w:rPr>
                <w:rFonts w:ascii="Arial" w:hAnsi="Arial" w:cs="Arial"/>
                <w:sz w:val="20"/>
                <w:szCs w:val="20"/>
                <w:lang w:val="fr-FR"/>
              </w:rPr>
            </w:pPr>
            <w:r>
              <w:rPr>
                <w:rFonts w:ascii="Arial" w:hAnsi="Arial" w:cs="Arial"/>
                <w:sz w:val="20"/>
                <w:szCs w:val="20"/>
                <w:lang w:val="fr-FR"/>
              </w:rPr>
              <w:t>H</w:t>
            </w:r>
            <w:r w:rsidR="006D6336" w:rsidRPr="006D6336">
              <w:rPr>
                <w:rFonts w:ascii="Arial" w:hAnsi="Arial" w:cs="Arial"/>
                <w:sz w:val="20"/>
                <w:szCs w:val="20"/>
                <w:lang w:val="fr-FR"/>
              </w:rPr>
              <w:t>andl</w:t>
            </w:r>
            <w:r>
              <w:rPr>
                <w:rFonts w:ascii="Arial" w:hAnsi="Arial" w:cs="Arial"/>
                <w:sz w:val="20"/>
                <w:szCs w:val="20"/>
                <w:lang w:val="fr-FR"/>
              </w:rPr>
              <w:t>ing</w:t>
            </w:r>
            <w:r w:rsidR="006D6336" w:rsidRPr="006D6336">
              <w:rPr>
                <w:rFonts w:ascii="Arial" w:hAnsi="Arial" w:cs="Arial"/>
                <w:sz w:val="20"/>
                <w:szCs w:val="20"/>
                <w:lang w:val="fr-FR"/>
              </w:rPr>
              <w:t xml:space="preserve"> any hazardous chemicals used</w:t>
            </w:r>
            <w:r>
              <w:rPr>
                <w:rFonts w:ascii="Arial" w:hAnsi="Arial" w:cs="Arial"/>
                <w:sz w:val="20"/>
                <w:szCs w:val="20"/>
                <w:lang w:val="fr-FR"/>
              </w:rPr>
              <w:t xml:space="preserve"> in accordance with COSHH &amp; Risk Assessements</w:t>
            </w:r>
            <w:r w:rsidR="006D6336" w:rsidRPr="006D6336">
              <w:rPr>
                <w:rFonts w:ascii="Arial" w:hAnsi="Arial" w:cs="Arial"/>
                <w:sz w:val="20"/>
                <w:szCs w:val="20"/>
                <w:lang w:val="fr-FR"/>
              </w:rPr>
              <w:t>.</w:t>
            </w:r>
          </w:p>
          <w:p w14:paraId="011AEC89" w14:textId="77777777" w:rsidR="006D6336" w:rsidRP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To take responsibility for own workload and scheduling as appropriate</w:t>
            </w:r>
            <w:r w:rsidR="00694A22">
              <w:rPr>
                <w:rFonts w:ascii="Arial" w:hAnsi="Arial" w:cs="Arial"/>
                <w:sz w:val="20"/>
                <w:szCs w:val="20"/>
                <w:lang w:val="fr-FR"/>
              </w:rPr>
              <w:t>.</w:t>
            </w:r>
          </w:p>
          <w:p w14:paraId="00F0F813" w14:textId="77777777" w:rsid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Filing and retri</w:t>
            </w:r>
            <w:r w:rsidR="00EB604D">
              <w:rPr>
                <w:rFonts w:ascii="Arial" w:hAnsi="Arial" w:cs="Arial"/>
                <w:sz w:val="20"/>
                <w:szCs w:val="20"/>
                <w:lang w:val="fr-FR"/>
              </w:rPr>
              <w:t>e</w:t>
            </w:r>
            <w:r w:rsidRPr="006D6336">
              <w:rPr>
                <w:rFonts w:ascii="Arial" w:hAnsi="Arial" w:cs="Arial"/>
                <w:sz w:val="20"/>
                <w:szCs w:val="20"/>
                <w:lang w:val="fr-FR"/>
              </w:rPr>
              <w:t xml:space="preserve">val of blocks, slides and </w:t>
            </w:r>
            <w:r w:rsidR="00694A22">
              <w:rPr>
                <w:rFonts w:ascii="Arial" w:hAnsi="Arial" w:cs="Arial"/>
                <w:sz w:val="20"/>
                <w:szCs w:val="20"/>
                <w:lang w:val="fr-FR"/>
              </w:rPr>
              <w:t xml:space="preserve">or </w:t>
            </w:r>
            <w:r w:rsidRPr="006D6336">
              <w:rPr>
                <w:rFonts w:ascii="Arial" w:hAnsi="Arial" w:cs="Arial"/>
                <w:sz w:val="20"/>
                <w:szCs w:val="20"/>
                <w:lang w:val="fr-FR"/>
              </w:rPr>
              <w:t>reports</w:t>
            </w:r>
            <w:r w:rsidR="00694A22">
              <w:rPr>
                <w:rFonts w:ascii="Arial" w:hAnsi="Arial" w:cs="Arial"/>
                <w:sz w:val="20"/>
                <w:szCs w:val="20"/>
                <w:lang w:val="fr-FR"/>
              </w:rPr>
              <w:t xml:space="preserve"> as appropriate.</w:t>
            </w:r>
          </w:p>
          <w:p w14:paraId="37699C23" w14:textId="77777777" w:rsidR="00694A22" w:rsidRDefault="00694A22" w:rsidP="006D6336">
            <w:pPr>
              <w:pStyle w:val="BodyTextIndent"/>
              <w:numPr>
                <w:ilvl w:val="0"/>
                <w:numId w:val="21"/>
              </w:numPr>
              <w:rPr>
                <w:rFonts w:ascii="Arial" w:hAnsi="Arial" w:cs="Arial"/>
                <w:sz w:val="20"/>
                <w:szCs w:val="20"/>
                <w:lang w:val="fr-FR"/>
              </w:rPr>
            </w:pPr>
            <w:r>
              <w:rPr>
                <w:rFonts w:ascii="Arial" w:hAnsi="Arial" w:cs="Arial"/>
                <w:sz w:val="20"/>
                <w:szCs w:val="20"/>
                <w:lang w:val="fr-FR"/>
              </w:rPr>
              <w:t>Enter any additional diagnostic requests into the L</w:t>
            </w:r>
            <w:r w:rsidR="006E71B7">
              <w:rPr>
                <w:rFonts w:ascii="Arial" w:hAnsi="Arial" w:cs="Arial"/>
                <w:sz w:val="20"/>
                <w:szCs w:val="20"/>
                <w:lang w:val="fr-FR"/>
              </w:rPr>
              <w:t>IMS</w:t>
            </w:r>
            <w:r w:rsidR="00AD6668">
              <w:rPr>
                <w:rFonts w:ascii="Arial" w:hAnsi="Arial" w:cs="Arial"/>
                <w:sz w:val="20"/>
                <w:szCs w:val="20"/>
                <w:lang w:val="fr-FR"/>
              </w:rPr>
              <w:t xml:space="preserve"> or equivalent</w:t>
            </w:r>
            <w:r>
              <w:rPr>
                <w:rFonts w:ascii="Arial" w:hAnsi="Arial" w:cs="Arial"/>
                <w:sz w:val="20"/>
                <w:szCs w:val="20"/>
                <w:lang w:val="fr-FR"/>
              </w:rPr>
              <w:t xml:space="preserve">.  </w:t>
            </w:r>
          </w:p>
          <w:p w14:paraId="6997C8A2" w14:textId="77777777" w:rsidR="006E71B7" w:rsidRDefault="00694A22" w:rsidP="006D6336">
            <w:pPr>
              <w:pStyle w:val="BodyTextIndent"/>
              <w:numPr>
                <w:ilvl w:val="0"/>
                <w:numId w:val="21"/>
              </w:numPr>
              <w:rPr>
                <w:rFonts w:ascii="Arial" w:hAnsi="Arial" w:cs="Arial"/>
                <w:sz w:val="20"/>
                <w:szCs w:val="20"/>
                <w:lang w:val="fr-FR"/>
              </w:rPr>
            </w:pPr>
            <w:r>
              <w:rPr>
                <w:rFonts w:ascii="Arial" w:hAnsi="Arial" w:cs="Arial"/>
                <w:sz w:val="20"/>
                <w:szCs w:val="20"/>
                <w:lang w:val="fr-FR"/>
              </w:rPr>
              <w:t>Support Technical staff within Laboratory</w:t>
            </w:r>
            <w:r w:rsidR="006E71B7">
              <w:rPr>
                <w:rFonts w:ascii="Arial" w:hAnsi="Arial" w:cs="Arial"/>
                <w:sz w:val="20"/>
                <w:szCs w:val="20"/>
                <w:lang w:val="fr-FR"/>
              </w:rPr>
              <w:t xml:space="preserve"> e.g. loading and unloading slides on </w:t>
            </w:r>
            <w:r w:rsidR="00AD6668">
              <w:rPr>
                <w:rFonts w:ascii="Arial" w:hAnsi="Arial" w:cs="Arial"/>
                <w:sz w:val="20"/>
                <w:szCs w:val="20"/>
                <w:lang w:val="fr-FR"/>
              </w:rPr>
              <w:t>various platforms</w:t>
            </w:r>
            <w:r w:rsidR="006E71B7">
              <w:rPr>
                <w:rFonts w:ascii="Arial" w:hAnsi="Arial" w:cs="Arial"/>
                <w:sz w:val="20"/>
                <w:szCs w:val="20"/>
                <w:lang w:val="fr-FR"/>
              </w:rPr>
              <w:t>.</w:t>
            </w:r>
          </w:p>
          <w:p w14:paraId="7EF8DF3E" w14:textId="77777777" w:rsidR="00694A22" w:rsidRPr="006D6336" w:rsidRDefault="006E71B7" w:rsidP="006D6336">
            <w:pPr>
              <w:pStyle w:val="BodyTextIndent"/>
              <w:numPr>
                <w:ilvl w:val="0"/>
                <w:numId w:val="21"/>
              </w:numPr>
              <w:rPr>
                <w:rFonts w:ascii="Arial" w:hAnsi="Arial" w:cs="Arial"/>
                <w:sz w:val="20"/>
                <w:szCs w:val="20"/>
                <w:lang w:val="fr-FR"/>
              </w:rPr>
            </w:pPr>
            <w:r>
              <w:rPr>
                <w:rFonts w:ascii="Arial" w:hAnsi="Arial" w:cs="Arial"/>
                <w:sz w:val="20"/>
                <w:szCs w:val="20"/>
                <w:lang w:val="fr-FR"/>
              </w:rPr>
              <w:t>Assist Technical staff within Laboratory e.g. quality control procedures</w:t>
            </w:r>
            <w:r w:rsidR="00694A22">
              <w:rPr>
                <w:rFonts w:ascii="Arial" w:hAnsi="Arial" w:cs="Arial"/>
                <w:sz w:val="20"/>
                <w:szCs w:val="20"/>
                <w:lang w:val="fr-FR"/>
              </w:rPr>
              <w:t xml:space="preserve">  </w:t>
            </w:r>
          </w:p>
          <w:p w14:paraId="2C99390C" w14:textId="77777777" w:rsidR="006D6336" w:rsidRDefault="006D6336" w:rsidP="006D6336">
            <w:pPr>
              <w:pStyle w:val="BodyTextIndent"/>
              <w:numPr>
                <w:ilvl w:val="0"/>
                <w:numId w:val="21"/>
              </w:numPr>
              <w:rPr>
                <w:rFonts w:ascii="Arial" w:hAnsi="Arial" w:cs="Arial"/>
                <w:sz w:val="20"/>
                <w:szCs w:val="20"/>
                <w:lang w:val="fr-FR"/>
              </w:rPr>
            </w:pPr>
            <w:r w:rsidRPr="006D6336">
              <w:rPr>
                <w:rFonts w:ascii="Arial" w:hAnsi="Arial" w:cs="Arial"/>
                <w:sz w:val="20"/>
                <w:szCs w:val="20"/>
                <w:lang w:val="fr-FR"/>
              </w:rPr>
              <w:t>Clean glassware as required.</w:t>
            </w:r>
          </w:p>
          <w:p w14:paraId="0D2E4E04" w14:textId="77777777" w:rsidR="00AD6668" w:rsidRPr="006D6336" w:rsidRDefault="005E4238" w:rsidP="006D6336">
            <w:pPr>
              <w:pStyle w:val="BodyTextIndent"/>
              <w:numPr>
                <w:ilvl w:val="0"/>
                <w:numId w:val="21"/>
              </w:numPr>
              <w:rPr>
                <w:rFonts w:ascii="Arial" w:hAnsi="Arial" w:cs="Arial"/>
                <w:sz w:val="20"/>
                <w:szCs w:val="20"/>
                <w:lang w:val="fr-FR"/>
              </w:rPr>
            </w:pPr>
            <w:r>
              <w:rPr>
                <w:rFonts w:ascii="Arial" w:hAnsi="Arial" w:cs="Arial"/>
                <w:sz w:val="20"/>
                <w:szCs w:val="20"/>
                <w:lang w:val="fr-FR"/>
              </w:rPr>
              <w:t>Ensure</w:t>
            </w:r>
            <w:r w:rsidR="00AD6668">
              <w:rPr>
                <w:rFonts w:ascii="Arial" w:hAnsi="Arial" w:cs="Arial"/>
                <w:sz w:val="20"/>
                <w:szCs w:val="20"/>
                <w:lang w:val="fr-FR"/>
              </w:rPr>
              <w:t xml:space="preserve"> disposal of </w:t>
            </w:r>
            <w:r>
              <w:rPr>
                <w:rFonts w:ascii="Arial" w:hAnsi="Arial" w:cs="Arial"/>
                <w:sz w:val="20"/>
                <w:szCs w:val="20"/>
                <w:lang w:val="fr-FR"/>
              </w:rPr>
              <w:t xml:space="preserve">excess </w:t>
            </w:r>
            <w:r w:rsidR="00AD6668">
              <w:rPr>
                <w:rFonts w:ascii="Arial" w:hAnsi="Arial" w:cs="Arial"/>
                <w:sz w:val="20"/>
                <w:szCs w:val="20"/>
                <w:lang w:val="fr-FR"/>
              </w:rPr>
              <w:t>tissue and fluids in accordance with guidelines</w:t>
            </w:r>
            <w:r>
              <w:rPr>
                <w:rFonts w:ascii="Arial" w:hAnsi="Arial" w:cs="Arial"/>
                <w:sz w:val="20"/>
                <w:szCs w:val="20"/>
                <w:lang w:val="fr-FR"/>
              </w:rPr>
              <w:t xml:space="preserve"> and SOPs, this also </w:t>
            </w:r>
            <w:r w:rsidR="00AD6668">
              <w:rPr>
                <w:rFonts w:ascii="Arial" w:hAnsi="Arial" w:cs="Arial"/>
                <w:sz w:val="20"/>
                <w:szCs w:val="20"/>
                <w:lang w:val="fr-FR"/>
              </w:rPr>
              <w:t>include</w:t>
            </w:r>
            <w:r>
              <w:rPr>
                <w:rFonts w:ascii="Arial" w:hAnsi="Arial" w:cs="Arial"/>
                <w:sz w:val="20"/>
                <w:szCs w:val="20"/>
                <w:lang w:val="fr-FR"/>
              </w:rPr>
              <w:t>s</w:t>
            </w:r>
            <w:r w:rsidR="00AD6668">
              <w:rPr>
                <w:rFonts w:ascii="Arial" w:hAnsi="Arial" w:cs="Arial"/>
                <w:sz w:val="20"/>
                <w:szCs w:val="20"/>
                <w:lang w:val="fr-FR"/>
              </w:rPr>
              <w:t xml:space="preserve"> those from pregnancy losses,</w:t>
            </w:r>
            <w:r w:rsidR="00AD6668">
              <w:rPr>
                <w:rFonts w:ascii="Arial" w:hAnsi="Arial" w:cs="Arial"/>
                <w:sz w:val="20"/>
                <w:szCs w:val="20"/>
                <w:lang w:val="fr-FR"/>
              </w:rPr>
              <w:t xml:space="preserve"> </w:t>
            </w:r>
            <w:r w:rsidR="00AD6668">
              <w:rPr>
                <w:rFonts w:ascii="Arial" w:hAnsi="Arial" w:cs="Arial"/>
                <w:sz w:val="20"/>
                <w:szCs w:val="20"/>
                <w:lang w:val="fr-FR"/>
              </w:rPr>
              <w:t xml:space="preserve"> </w:t>
            </w:r>
          </w:p>
          <w:p w14:paraId="44739BF6" w14:textId="77777777" w:rsidR="00A46168" w:rsidRPr="006D6336" w:rsidRDefault="00A46168" w:rsidP="0030076A">
            <w:pPr>
              <w:pStyle w:val="Heading6"/>
              <w:ind w:left="0"/>
              <w:rPr>
                <w:rFonts w:ascii="Arial" w:hAnsi="Arial" w:cs="Arial"/>
                <w:b/>
                <w:sz w:val="20"/>
                <w:szCs w:val="20"/>
              </w:rPr>
            </w:pPr>
          </w:p>
          <w:p w14:paraId="2233022A" w14:textId="77777777" w:rsidR="006E71B7" w:rsidRDefault="006E71B7" w:rsidP="006E71B7">
            <w:pPr>
              <w:pStyle w:val="Heading6"/>
              <w:ind w:left="0"/>
              <w:rPr>
                <w:rFonts w:ascii="Arial" w:hAnsi="Arial" w:cs="Arial"/>
                <w:b/>
                <w:sz w:val="20"/>
                <w:szCs w:val="20"/>
              </w:rPr>
            </w:pPr>
            <w:r>
              <w:rPr>
                <w:rFonts w:ascii="Arial" w:hAnsi="Arial" w:cs="Arial"/>
                <w:b/>
                <w:sz w:val="20"/>
                <w:szCs w:val="20"/>
              </w:rPr>
              <w:t>Profess</w:t>
            </w:r>
            <w:r w:rsidRPr="0030076A">
              <w:rPr>
                <w:rFonts w:ascii="Arial" w:hAnsi="Arial" w:cs="Arial"/>
                <w:b/>
                <w:sz w:val="20"/>
                <w:szCs w:val="20"/>
              </w:rPr>
              <w:t>ional</w:t>
            </w:r>
          </w:p>
          <w:p w14:paraId="19E6B7E9" w14:textId="77777777" w:rsidR="006E71B7" w:rsidRDefault="006E71B7" w:rsidP="006E71B7">
            <w:pPr>
              <w:rPr>
                <w:rFonts w:ascii="Arial" w:hAnsi="Arial" w:cs="Arial"/>
                <w:sz w:val="20"/>
                <w:szCs w:val="20"/>
              </w:rPr>
            </w:pPr>
            <w:r w:rsidRPr="006314BC">
              <w:rPr>
                <w:rFonts w:ascii="Arial" w:hAnsi="Arial" w:cs="Arial"/>
                <w:sz w:val="20"/>
                <w:szCs w:val="20"/>
              </w:rPr>
              <w:t>Act in a way that promotes patient care and maintains the integrity of the department</w:t>
            </w:r>
            <w:r>
              <w:rPr>
                <w:rFonts w:ascii="Arial" w:hAnsi="Arial" w:cs="Arial"/>
                <w:sz w:val="20"/>
                <w:szCs w:val="20"/>
              </w:rPr>
              <w:t xml:space="preserve"> by </w:t>
            </w:r>
            <w:r w:rsidRPr="006314BC">
              <w:rPr>
                <w:rFonts w:ascii="Arial" w:hAnsi="Arial" w:cs="Arial"/>
                <w:sz w:val="20"/>
                <w:szCs w:val="20"/>
              </w:rPr>
              <w:t>delivering a high quality service in meeting both regulatory and accreditation requirements.</w:t>
            </w:r>
          </w:p>
          <w:p w14:paraId="432A3764" w14:textId="77777777" w:rsidR="006E71B7" w:rsidRPr="006314BC" w:rsidRDefault="006E71B7" w:rsidP="006E71B7">
            <w:pPr>
              <w:rPr>
                <w:rFonts w:ascii="Arial" w:hAnsi="Arial" w:cs="Arial"/>
                <w:sz w:val="20"/>
                <w:szCs w:val="20"/>
              </w:rPr>
            </w:pPr>
          </w:p>
          <w:p w14:paraId="459BD7B0" w14:textId="77777777" w:rsidR="006E71B7" w:rsidRDefault="006E71B7" w:rsidP="006E71B7">
            <w:pPr>
              <w:rPr>
                <w:rFonts w:ascii="Arial" w:hAnsi="Arial" w:cs="Arial"/>
                <w:sz w:val="20"/>
                <w:szCs w:val="20"/>
              </w:rPr>
            </w:pPr>
            <w:r w:rsidRPr="006314BC">
              <w:rPr>
                <w:rFonts w:ascii="Arial" w:hAnsi="Arial" w:cs="Arial"/>
                <w:sz w:val="20"/>
                <w:szCs w:val="20"/>
              </w:rPr>
              <w:t xml:space="preserve">Comply with Data Protection Act and maintain confidentiality of staff, patients and NHS Tayside business. </w:t>
            </w:r>
          </w:p>
          <w:p w14:paraId="06AE450C" w14:textId="77777777" w:rsidR="006E71B7" w:rsidRPr="006314BC" w:rsidRDefault="006E71B7" w:rsidP="006E71B7">
            <w:pPr>
              <w:rPr>
                <w:rFonts w:ascii="Arial" w:hAnsi="Arial" w:cs="Arial"/>
                <w:sz w:val="20"/>
                <w:szCs w:val="20"/>
              </w:rPr>
            </w:pPr>
          </w:p>
          <w:p w14:paraId="669B831F" w14:textId="77777777" w:rsidR="006E71B7" w:rsidRPr="006314BC" w:rsidRDefault="006E71B7" w:rsidP="006E71B7">
            <w:pPr>
              <w:rPr>
                <w:rFonts w:ascii="Arial" w:hAnsi="Arial" w:cs="Arial"/>
                <w:sz w:val="20"/>
                <w:szCs w:val="20"/>
              </w:rPr>
            </w:pPr>
            <w:r w:rsidRPr="006314BC">
              <w:rPr>
                <w:rFonts w:ascii="Arial" w:hAnsi="Arial" w:cs="Arial"/>
                <w:sz w:val="20"/>
                <w:szCs w:val="20"/>
              </w:rPr>
              <w:t>Carry out responsibilities with due regard to the Organisation’s Equal Opportunities policy, ensuring that staff receive equal treatment throughout their employment.</w:t>
            </w:r>
          </w:p>
          <w:p w14:paraId="77022B14" w14:textId="77777777" w:rsidR="006E71B7" w:rsidRDefault="006E71B7" w:rsidP="006E71B7">
            <w:pPr>
              <w:rPr>
                <w:rFonts w:ascii="Arial" w:hAnsi="Arial" w:cs="Arial"/>
                <w:sz w:val="20"/>
                <w:szCs w:val="20"/>
              </w:rPr>
            </w:pPr>
          </w:p>
          <w:p w14:paraId="293B90E8" w14:textId="77777777" w:rsidR="006E71B7" w:rsidRDefault="006E71B7" w:rsidP="006E71B7">
            <w:pPr>
              <w:rPr>
                <w:rFonts w:ascii="Arial" w:hAnsi="Arial" w:cs="Arial"/>
                <w:sz w:val="20"/>
                <w:szCs w:val="20"/>
              </w:rPr>
            </w:pPr>
            <w:r>
              <w:rPr>
                <w:rFonts w:ascii="Arial" w:hAnsi="Arial" w:cs="Arial"/>
                <w:sz w:val="20"/>
                <w:szCs w:val="20"/>
              </w:rPr>
              <w:t>Identifies problems and works collaboratively with others towards solving the problem, taking all factors into consideration and making decisions accordingly.</w:t>
            </w:r>
          </w:p>
          <w:p w14:paraId="6D32EAD2" w14:textId="77777777" w:rsidR="006E71B7" w:rsidRDefault="006E71B7" w:rsidP="006E71B7">
            <w:pPr>
              <w:rPr>
                <w:rFonts w:ascii="Arial" w:hAnsi="Arial" w:cs="Arial"/>
                <w:sz w:val="20"/>
                <w:szCs w:val="20"/>
              </w:rPr>
            </w:pPr>
          </w:p>
          <w:p w14:paraId="5567729F" w14:textId="77777777" w:rsidR="006E71B7" w:rsidRPr="00A01430" w:rsidRDefault="006E71B7" w:rsidP="006E71B7">
            <w:pPr>
              <w:rPr>
                <w:rFonts w:ascii="Arial" w:hAnsi="Arial" w:cs="Arial"/>
                <w:sz w:val="20"/>
                <w:szCs w:val="20"/>
              </w:rPr>
            </w:pPr>
            <w:r>
              <w:rPr>
                <w:rFonts w:ascii="Arial" w:hAnsi="Arial" w:cs="Arial"/>
                <w:sz w:val="20"/>
                <w:szCs w:val="20"/>
              </w:rPr>
              <w:t>To work in an efficient, effective and timely manner and be adaptable to change and new ideas.</w:t>
            </w:r>
          </w:p>
          <w:p w14:paraId="7CA5332C" w14:textId="77777777" w:rsidR="006E71B7" w:rsidRPr="00A01430" w:rsidRDefault="006E71B7" w:rsidP="006E71B7">
            <w:pPr>
              <w:rPr>
                <w:rFonts w:ascii="Arial" w:hAnsi="Arial" w:cs="Arial"/>
                <w:sz w:val="20"/>
                <w:szCs w:val="20"/>
              </w:rPr>
            </w:pPr>
          </w:p>
          <w:p w14:paraId="68A91106" w14:textId="77777777" w:rsidR="006E71B7" w:rsidRDefault="006E71B7" w:rsidP="006E71B7">
            <w:pPr>
              <w:pStyle w:val="Heading6"/>
              <w:ind w:left="0"/>
              <w:rPr>
                <w:rFonts w:ascii="Arial" w:hAnsi="Arial" w:cs="Arial"/>
                <w:sz w:val="20"/>
                <w:szCs w:val="20"/>
                <w:u w:val="none"/>
              </w:rPr>
            </w:pPr>
            <w:r>
              <w:rPr>
                <w:rFonts w:ascii="Arial" w:hAnsi="Arial" w:cs="Arial"/>
                <w:sz w:val="20"/>
                <w:szCs w:val="20"/>
                <w:u w:val="none"/>
              </w:rPr>
              <w:t>To ensure that reagents are prepared, stored and used in accordance with manufacturer instructions and laboratory procedures.</w:t>
            </w:r>
          </w:p>
          <w:p w14:paraId="38FEFEB4" w14:textId="77777777" w:rsidR="006E71B7" w:rsidRDefault="006E71B7" w:rsidP="006D6336">
            <w:pPr>
              <w:rPr>
                <w:rFonts w:ascii="Arial" w:hAnsi="Arial" w:cs="Arial"/>
                <w:sz w:val="20"/>
                <w:szCs w:val="20"/>
              </w:rPr>
            </w:pPr>
          </w:p>
          <w:p w14:paraId="297E0BF8" w14:textId="77777777" w:rsidR="00EE469A" w:rsidRPr="006E71B7" w:rsidRDefault="00EE469A" w:rsidP="00EE469A">
            <w:pPr>
              <w:pStyle w:val="Heading6"/>
              <w:ind w:left="0"/>
            </w:pPr>
            <w:r>
              <w:rPr>
                <w:rFonts w:ascii="Arial" w:hAnsi="Arial" w:cs="Arial"/>
                <w:b/>
                <w:sz w:val="20"/>
                <w:szCs w:val="20"/>
              </w:rPr>
              <w:t>Human Resour</w:t>
            </w:r>
            <w:r w:rsidR="00CD712B">
              <w:rPr>
                <w:rFonts w:ascii="Arial" w:hAnsi="Arial" w:cs="Arial"/>
                <w:b/>
                <w:sz w:val="20"/>
                <w:szCs w:val="20"/>
              </w:rPr>
              <w:t>c</w:t>
            </w:r>
            <w:r>
              <w:rPr>
                <w:rFonts w:ascii="Arial" w:hAnsi="Arial" w:cs="Arial"/>
                <w:b/>
                <w:sz w:val="20"/>
                <w:szCs w:val="20"/>
              </w:rPr>
              <w:t>e</w:t>
            </w:r>
          </w:p>
          <w:p w14:paraId="639DF4FF" w14:textId="77777777" w:rsidR="00EE469A" w:rsidRPr="00EE469A" w:rsidRDefault="00EE469A" w:rsidP="00EE469A">
            <w:pPr>
              <w:numPr>
                <w:ilvl w:val="0"/>
                <w:numId w:val="22"/>
              </w:numPr>
              <w:rPr>
                <w:rFonts w:ascii="Arial" w:hAnsi="Arial" w:cs="Arial"/>
                <w:sz w:val="20"/>
                <w:szCs w:val="20"/>
              </w:rPr>
            </w:pPr>
            <w:r w:rsidRPr="00EE469A">
              <w:rPr>
                <w:rFonts w:ascii="Arial" w:hAnsi="Arial" w:cs="Arial"/>
                <w:sz w:val="20"/>
                <w:szCs w:val="20"/>
              </w:rPr>
              <w:t>Provide advice, or demonstrate own activities or work place routines to new or less experienced employees</w:t>
            </w:r>
            <w:r w:rsidR="00EB604D">
              <w:rPr>
                <w:rFonts w:ascii="Arial" w:hAnsi="Arial" w:cs="Arial"/>
                <w:sz w:val="20"/>
                <w:szCs w:val="20"/>
              </w:rPr>
              <w:t xml:space="preserve"> or students</w:t>
            </w:r>
            <w:r w:rsidRPr="00EE469A">
              <w:rPr>
                <w:rFonts w:ascii="Arial" w:hAnsi="Arial" w:cs="Arial"/>
                <w:sz w:val="20"/>
                <w:szCs w:val="20"/>
              </w:rPr>
              <w:t>.</w:t>
            </w:r>
          </w:p>
          <w:p w14:paraId="3DCCB48D" w14:textId="77777777" w:rsidR="00EE469A" w:rsidRPr="00EE469A" w:rsidRDefault="00EE469A" w:rsidP="00EE469A">
            <w:pPr>
              <w:numPr>
                <w:ilvl w:val="0"/>
                <w:numId w:val="22"/>
              </w:numPr>
              <w:rPr>
                <w:rFonts w:ascii="Arial" w:hAnsi="Arial" w:cs="Arial"/>
                <w:sz w:val="20"/>
                <w:szCs w:val="20"/>
              </w:rPr>
            </w:pPr>
            <w:r w:rsidRPr="00EE469A">
              <w:rPr>
                <w:rFonts w:ascii="Arial" w:hAnsi="Arial" w:cs="Arial"/>
                <w:sz w:val="20"/>
                <w:szCs w:val="20"/>
              </w:rPr>
              <w:t>Maintain good relations with all members of staff and promote effective team work</w:t>
            </w:r>
            <w:r>
              <w:rPr>
                <w:rFonts w:ascii="Arial" w:hAnsi="Arial" w:cs="Arial"/>
                <w:sz w:val="20"/>
                <w:szCs w:val="20"/>
              </w:rPr>
              <w:t>ing</w:t>
            </w:r>
            <w:r w:rsidRPr="00EE469A">
              <w:rPr>
                <w:rFonts w:ascii="Arial" w:hAnsi="Arial" w:cs="Arial"/>
                <w:sz w:val="20"/>
                <w:szCs w:val="20"/>
              </w:rPr>
              <w:t>.</w:t>
            </w:r>
          </w:p>
          <w:p w14:paraId="71375DDC" w14:textId="77777777" w:rsidR="007B5AA3" w:rsidRDefault="007B5AA3" w:rsidP="0030076A">
            <w:pPr>
              <w:pStyle w:val="Heading6"/>
              <w:ind w:left="0"/>
              <w:rPr>
                <w:rFonts w:ascii="Arial" w:hAnsi="Arial" w:cs="Arial"/>
                <w:b/>
                <w:sz w:val="20"/>
                <w:szCs w:val="20"/>
              </w:rPr>
            </w:pPr>
          </w:p>
          <w:p w14:paraId="7418BC8D" w14:textId="77777777" w:rsidR="00EE469A" w:rsidRPr="00EE469A" w:rsidRDefault="00EE469A" w:rsidP="00EE469A">
            <w:pPr>
              <w:rPr>
                <w:rFonts w:ascii="Arial" w:hAnsi="Arial" w:cs="Arial"/>
                <w:b/>
                <w:sz w:val="20"/>
                <w:szCs w:val="20"/>
                <w:u w:val="single"/>
              </w:rPr>
            </w:pPr>
            <w:r w:rsidRPr="00EE469A">
              <w:rPr>
                <w:rFonts w:ascii="Arial" w:hAnsi="Arial" w:cs="Arial"/>
                <w:b/>
                <w:sz w:val="20"/>
                <w:szCs w:val="20"/>
                <w:u w:val="single"/>
              </w:rPr>
              <w:t>Budgetary/Financial/Physical Resources Management</w:t>
            </w:r>
          </w:p>
          <w:p w14:paraId="74066255" w14:textId="77777777" w:rsidR="00EE469A" w:rsidRPr="00EE469A" w:rsidRDefault="00EE469A" w:rsidP="00EE469A">
            <w:pPr>
              <w:numPr>
                <w:ilvl w:val="0"/>
                <w:numId w:val="23"/>
              </w:numPr>
              <w:rPr>
                <w:rFonts w:ascii="Arial" w:hAnsi="Arial" w:cs="Arial"/>
                <w:b/>
                <w:sz w:val="20"/>
                <w:szCs w:val="20"/>
              </w:rPr>
            </w:pPr>
            <w:r w:rsidRPr="00EE469A">
              <w:rPr>
                <w:rFonts w:ascii="Arial" w:hAnsi="Arial" w:cs="Arial"/>
                <w:sz w:val="20"/>
                <w:szCs w:val="20"/>
              </w:rPr>
              <w:t>Exercises personal duty of care in relation to the equipment and resources used in course of work.</w:t>
            </w:r>
          </w:p>
          <w:p w14:paraId="33F7537C" w14:textId="77777777" w:rsidR="00EE469A" w:rsidRPr="00EE469A" w:rsidRDefault="00EE469A" w:rsidP="00EE469A">
            <w:pPr>
              <w:numPr>
                <w:ilvl w:val="0"/>
                <w:numId w:val="23"/>
              </w:numPr>
              <w:rPr>
                <w:rFonts w:ascii="Arial" w:hAnsi="Arial" w:cs="Arial"/>
                <w:b/>
                <w:sz w:val="20"/>
                <w:szCs w:val="20"/>
              </w:rPr>
            </w:pPr>
            <w:r w:rsidRPr="00EE469A">
              <w:rPr>
                <w:rFonts w:ascii="Arial" w:hAnsi="Arial" w:cs="Arial"/>
                <w:sz w:val="20"/>
                <w:szCs w:val="20"/>
              </w:rPr>
              <w:t>Responsible for stock control including maintenance of records</w:t>
            </w:r>
            <w:r>
              <w:rPr>
                <w:rFonts w:ascii="Arial" w:hAnsi="Arial" w:cs="Arial"/>
                <w:sz w:val="20"/>
                <w:szCs w:val="20"/>
              </w:rPr>
              <w:t xml:space="preserve">, and raises order requests via </w:t>
            </w:r>
            <w:r w:rsidR="00AD6668">
              <w:rPr>
                <w:rFonts w:ascii="Arial" w:hAnsi="Arial" w:cs="Arial"/>
                <w:sz w:val="20"/>
                <w:szCs w:val="20"/>
              </w:rPr>
              <w:t>electronic procurement system</w:t>
            </w:r>
            <w:r w:rsidRPr="00EE469A">
              <w:rPr>
                <w:rFonts w:ascii="Arial" w:hAnsi="Arial" w:cs="Arial"/>
                <w:sz w:val="20"/>
                <w:szCs w:val="20"/>
              </w:rPr>
              <w:t xml:space="preserve"> when stocks of diagnostic reagents and consumables are approaching minimum stock levels.</w:t>
            </w:r>
          </w:p>
          <w:p w14:paraId="324A9896" w14:textId="77777777" w:rsidR="00EE469A" w:rsidRPr="00EE469A" w:rsidRDefault="00EE469A" w:rsidP="00EE469A">
            <w:pPr>
              <w:numPr>
                <w:ilvl w:val="0"/>
                <w:numId w:val="23"/>
              </w:numPr>
              <w:rPr>
                <w:rFonts w:ascii="Arial" w:hAnsi="Arial" w:cs="Arial"/>
                <w:b/>
                <w:sz w:val="20"/>
                <w:szCs w:val="20"/>
              </w:rPr>
            </w:pPr>
            <w:r w:rsidRPr="00EE469A">
              <w:rPr>
                <w:rFonts w:ascii="Arial" w:hAnsi="Arial" w:cs="Arial"/>
                <w:sz w:val="20"/>
                <w:szCs w:val="20"/>
              </w:rPr>
              <w:t xml:space="preserve">Responsible for the safe operation and maintenance of various items of equipment including expensive and highly complex </w:t>
            </w:r>
            <w:proofErr w:type="spellStart"/>
            <w:r>
              <w:rPr>
                <w:rFonts w:ascii="Arial" w:hAnsi="Arial" w:cs="Arial"/>
                <w:sz w:val="20"/>
                <w:szCs w:val="20"/>
              </w:rPr>
              <w:t>autostainers</w:t>
            </w:r>
            <w:proofErr w:type="spellEnd"/>
            <w:r w:rsidRPr="00EE469A">
              <w:rPr>
                <w:rFonts w:ascii="Arial" w:hAnsi="Arial" w:cs="Arial"/>
                <w:sz w:val="20"/>
                <w:szCs w:val="20"/>
              </w:rPr>
              <w:t>.</w:t>
            </w:r>
          </w:p>
          <w:p w14:paraId="72CC727A" w14:textId="77777777" w:rsidR="00EE469A" w:rsidRDefault="00EE469A" w:rsidP="00EE469A"/>
          <w:p w14:paraId="2850B72C" w14:textId="77777777" w:rsidR="00F576AC" w:rsidRDefault="00F576AC" w:rsidP="00EE469A"/>
          <w:p w14:paraId="3B8FC869" w14:textId="77777777" w:rsidR="00F576AC" w:rsidRDefault="00F576AC" w:rsidP="00EE469A"/>
          <w:p w14:paraId="16082B2E" w14:textId="77777777" w:rsidR="00F576AC" w:rsidRDefault="00F576AC" w:rsidP="00EE469A"/>
          <w:p w14:paraId="526D3EAE" w14:textId="77777777" w:rsidR="00F576AC" w:rsidRDefault="00F576AC" w:rsidP="00EE469A"/>
          <w:p w14:paraId="440A712D" w14:textId="77777777" w:rsidR="00401F8D" w:rsidRPr="00EE469A" w:rsidRDefault="00401F8D" w:rsidP="00401F8D">
            <w:pPr>
              <w:pStyle w:val="Heading5"/>
              <w:ind w:left="0"/>
              <w:rPr>
                <w:rFonts w:ascii="Arial" w:hAnsi="Arial" w:cs="Arial"/>
                <w:b/>
                <w:bCs/>
                <w:sz w:val="20"/>
                <w:szCs w:val="20"/>
              </w:rPr>
            </w:pPr>
            <w:r w:rsidRPr="00EE469A">
              <w:rPr>
                <w:rFonts w:ascii="Arial" w:hAnsi="Arial" w:cs="Arial"/>
                <w:b/>
                <w:bCs/>
                <w:sz w:val="20"/>
                <w:szCs w:val="20"/>
              </w:rPr>
              <w:t>Information Technology</w:t>
            </w:r>
          </w:p>
          <w:p w14:paraId="5FA4AEA0" w14:textId="77777777" w:rsidR="00401F8D" w:rsidRPr="00EE469A" w:rsidRDefault="00401F8D" w:rsidP="00401F8D">
            <w:pPr>
              <w:numPr>
                <w:ilvl w:val="0"/>
                <w:numId w:val="24"/>
              </w:numPr>
              <w:rPr>
                <w:rFonts w:ascii="Arial" w:hAnsi="Arial" w:cs="Arial"/>
                <w:sz w:val="20"/>
                <w:szCs w:val="20"/>
              </w:rPr>
            </w:pPr>
            <w:r w:rsidRPr="00EE469A">
              <w:rPr>
                <w:rFonts w:ascii="Arial" w:hAnsi="Arial" w:cs="Arial"/>
                <w:sz w:val="20"/>
                <w:szCs w:val="20"/>
              </w:rPr>
              <w:t>Book in patient data into LIMS</w:t>
            </w:r>
            <w:r>
              <w:rPr>
                <w:rFonts w:ascii="Arial" w:hAnsi="Arial" w:cs="Arial"/>
                <w:sz w:val="20"/>
                <w:szCs w:val="20"/>
              </w:rPr>
              <w:t xml:space="preserve"> fo</w:t>
            </w:r>
            <w:r w:rsidRPr="00EE469A">
              <w:rPr>
                <w:rFonts w:ascii="Arial" w:hAnsi="Arial" w:cs="Arial"/>
                <w:sz w:val="20"/>
                <w:szCs w:val="20"/>
              </w:rPr>
              <w:t>r Surgical Histopathology</w:t>
            </w:r>
            <w:r>
              <w:rPr>
                <w:rFonts w:ascii="Arial" w:hAnsi="Arial" w:cs="Arial"/>
                <w:sz w:val="20"/>
                <w:szCs w:val="20"/>
              </w:rPr>
              <w:t xml:space="preserve"> and</w:t>
            </w:r>
            <w:r w:rsidRPr="00EE469A">
              <w:rPr>
                <w:rFonts w:ascii="Arial" w:hAnsi="Arial" w:cs="Arial"/>
                <w:sz w:val="20"/>
                <w:szCs w:val="20"/>
              </w:rPr>
              <w:t xml:space="preserve"> Non-Gynae Cyto</w:t>
            </w:r>
            <w:r>
              <w:rPr>
                <w:rFonts w:ascii="Arial" w:hAnsi="Arial" w:cs="Arial"/>
                <w:sz w:val="20"/>
                <w:szCs w:val="20"/>
              </w:rPr>
              <w:t>patho</w:t>
            </w:r>
            <w:r w:rsidRPr="00EE469A">
              <w:rPr>
                <w:rFonts w:ascii="Arial" w:hAnsi="Arial" w:cs="Arial"/>
                <w:sz w:val="20"/>
                <w:szCs w:val="20"/>
              </w:rPr>
              <w:t>logy.</w:t>
            </w:r>
          </w:p>
          <w:p w14:paraId="4BCC23D0" w14:textId="77777777" w:rsidR="00401F8D" w:rsidRPr="00EE469A" w:rsidRDefault="00401F8D" w:rsidP="00401F8D">
            <w:pPr>
              <w:numPr>
                <w:ilvl w:val="0"/>
                <w:numId w:val="24"/>
              </w:numPr>
              <w:rPr>
                <w:rFonts w:ascii="Arial" w:hAnsi="Arial" w:cs="Arial"/>
                <w:sz w:val="20"/>
                <w:szCs w:val="20"/>
              </w:rPr>
            </w:pPr>
            <w:r w:rsidRPr="00EE469A">
              <w:rPr>
                <w:rFonts w:ascii="Arial" w:hAnsi="Arial" w:cs="Arial"/>
                <w:sz w:val="20"/>
                <w:szCs w:val="20"/>
              </w:rPr>
              <w:t>Print labels using LIMS.</w:t>
            </w:r>
          </w:p>
          <w:p w14:paraId="7186CDC8" w14:textId="77777777" w:rsidR="00401F8D" w:rsidRDefault="00401F8D" w:rsidP="00401F8D">
            <w:pPr>
              <w:numPr>
                <w:ilvl w:val="0"/>
                <w:numId w:val="24"/>
              </w:numPr>
              <w:rPr>
                <w:rFonts w:ascii="Arial" w:hAnsi="Arial" w:cs="Arial"/>
                <w:sz w:val="20"/>
                <w:szCs w:val="20"/>
              </w:rPr>
            </w:pPr>
            <w:r>
              <w:rPr>
                <w:rFonts w:ascii="Arial" w:hAnsi="Arial" w:cs="Arial"/>
                <w:sz w:val="20"/>
                <w:szCs w:val="20"/>
              </w:rPr>
              <w:t>Enter information into the Reagent and Laboratory Stock Management System (Barcode Inventory Management System)</w:t>
            </w:r>
            <w:r w:rsidRPr="00EE469A">
              <w:rPr>
                <w:rFonts w:ascii="Arial" w:hAnsi="Arial" w:cs="Arial"/>
                <w:sz w:val="20"/>
                <w:szCs w:val="20"/>
              </w:rPr>
              <w:t>.</w:t>
            </w:r>
          </w:p>
          <w:p w14:paraId="5B916F16" w14:textId="77777777" w:rsidR="00401F8D" w:rsidRDefault="00401F8D" w:rsidP="00401F8D">
            <w:pPr>
              <w:numPr>
                <w:ilvl w:val="0"/>
                <w:numId w:val="24"/>
              </w:numPr>
              <w:rPr>
                <w:rFonts w:ascii="Arial" w:hAnsi="Arial" w:cs="Arial"/>
                <w:sz w:val="20"/>
                <w:szCs w:val="20"/>
              </w:rPr>
            </w:pPr>
            <w:r>
              <w:rPr>
                <w:rFonts w:ascii="Arial" w:hAnsi="Arial" w:cs="Arial"/>
                <w:sz w:val="20"/>
                <w:szCs w:val="20"/>
              </w:rPr>
              <w:t>Daily interaction with Specimen Tracking System.</w:t>
            </w:r>
          </w:p>
          <w:p w14:paraId="755F7B87" w14:textId="77777777" w:rsidR="009C29D2" w:rsidRPr="00EE469A" w:rsidRDefault="009C29D2" w:rsidP="00401F8D">
            <w:pPr>
              <w:numPr>
                <w:ilvl w:val="0"/>
                <w:numId w:val="24"/>
              </w:numPr>
              <w:rPr>
                <w:rFonts w:ascii="Arial" w:hAnsi="Arial" w:cs="Arial"/>
                <w:sz w:val="20"/>
                <w:szCs w:val="20"/>
              </w:rPr>
            </w:pPr>
            <w:r>
              <w:rPr>
                <w:rFonts w:ascii="Arial" w:hAnsi="Arial" w:cs="Arial"/>
                <w:sz w:val="20"/>
                <w:szCs w:val="20"/>
              </w:rPr>
              <w:lastRenderedPageBreak/>
              <w:t xml:space="preserve">To use proprietary packages in support of NHS Tayside policies. </w:t>
            </w:r>
          </w:p>
          <w:p w14:paraId="6B12D065" w14:textId="77777777" w:rsidR="00EE469A" w:rsidRDefault="00EE469A" w:rsidP="00EE469A"/>
          <w:p w14:paraId="4BD19153" w14:textId="77777777" w:rsidR="00401F8D" w:rsidRDefault="00401F8D" w:rsidP="00401F8D">
            <w:pPr>
              <w:pStyle w:val="Heading6"/>
              <w:ind w:left="0"/>
              <w:rPr>
                <w:rFonts w:ascii="Arial" w:hAnsi="Arial" w:cs="Arial"/>
                <w:b/>
                <w:sz w:val="20"/>
                <w:szCs w:val="20"/>
              </w:rPr>
            </w:pPr>
            <w:r w:rsidRPr="007B1609">
              <w:rPr>
                <w:rFonts w:ascii="Arial" w:hAnsi="Arial" w:cs="Arial"/>
                <w:b/>
                <w:sz w:val="20"/>
                <w:szCs w:val="20"/>
              </w:rPr>
              <w:t>Training and Education</w:t>
            </w:r>
          </w:p>
          <w:p w14:paraId="41C106E0" w14:textId="77777777" w:rsidR="00401F8D" w:rsidRPr="00401F8D" w:rsidRDefault="00401F8D" w:rsidP="00401F8D">
            <w:pPr>
              <w:numPr>
                <w:ilvl w:val="0"/>
                <w:numId w:val="25"/>
              </w:numPr>
              <w:rPr>
                <w:rFonts w:ascii="Arial" w:hAnsi="Arial" w:cs="Arial"/>
                <w:sz w:val="20"/>
                <w:szCs w:val="20"/>
              </w:rPr>
            </w:pPr>
            <w:r w:rsidRPr="00401F8D">
              <w:rPr>
                <w:rFonts w:ascii="Arial" w:hAnsi="Arial" w:cs="Arial"/>
                <w:sz w:val="20"/>
                <w:szCs w:val="20"/>
              </w:rPr>
              <w:t>The post holder is required to participate in laboratory based competence assessments.</w:t>
            </w:r>
          </w:p>
          <w:p w14:paraId="2531A488" w14:textId="77777777" w:rsidR="00401F8D" w:rsidRDefault="00401F8D" w:rsidP="00401F8D">
            <w:pPr>
              <w:numPr>
                <w:ilvl w:val="0"/>
                <w:numId w:val="25"/>
              </w:numPr>
              <w:rPr>
                <w:rFonts w:ascii="Arial" w:hAnsi="Arial" w:cs="Arial"/>
                <w:sz w:val="20"/>
                <w:szCs w:val="20"/>
              </w:rPr>
            </w:pPr>
            <w:r w:rsidRPr="00401F8D">
              <w:rPr>
                <w:rFonts w:ascii="Arial" w:hAnsi="Arial" w:cs="Arial"/>
                <w:sz w:val="20"/>
                <w:szCs w:val="20"/>
              </w:rPr>
              <w:t xml:space="preserve">Continuing training and development needs are considered and recorded at an annual joint review. </w:t>
            </w:r>
          </w:p>
          <w:p w14:paraId="7C81B11F" w14:textId="77777777" w:rsidR="00401F8D" w:rsidRPr="00401F8D" w:rsidRDefault="00401F8D" w:rsidP="00401F8D">
            <w:pPr>
              <w:numPr>
                <w:ilvl w:val="0"/>
                <w:numId w:val="25"/>
              </w:numPr>
              <w:rPr>
                <w:rFonts w:ascii="Arial" w:hAnsi="Arial" w:cs="Arial"/>
                <w:sz w:val="20"/>
                <w:szCs w:val="20"/>
              </w:rPr>
            </w:pPr>
            <w:r w:rsidRPr="00401F8D">
              <w:rPr>
                <w:rFonts w:ascii="Arial" w:hAnsi="Arial" w:cs="Arial"/>
                <w:sz w:val="20"/>
                <w:szCs w:val="20"/>
              </w:rPr>
              <w:t>To attend</w:t>
            </w:r>
            <w:r>
              <w:rPr>
                <w:rFonts w:ascii="Arial" w:hAnsi="Arial" w:cs="Arial"/>
                <w:sz w:val="20"/>
                <w:szCs w:val="20"/>
              </w:rPr>
              <w:t xml:space="preserve"> and/or complete all </w:t>
            </w:r>
            <w:r w:rsidRPr="00401F8D">
              <w:rPr>
                <w:rFonts w:ascii="Arial" w:hAnsi="Arial" w:cs="Arial"/>
                <w:sz w:val="20"/>
                <w:szCs w:val="20"/>
              </w:rPr>
              <w:t xml:space="preserve">mandatory training/courses in accordance with </w:t>
            </w:r>
            <w:r w:rsidR="009C29D2">
              <w:rPr>
                <w:rFonts w:ascii="Arial" w:hAnsi="Arial" w:cs="Arial"/>
                <w:sz w:val="20"/>
                <w:szCs w:val="20"/>
              </w:rPr>
              <w:t>NHS Tayside</w:t>
            </w:r>
            <w:r w:rsidRPr="00401F8D">
              <w:rPr>
                <w:rFonts w:ascii="Arial" w:hAnsi="Arial" w:cs="Arial"/>
                <w:sz w:val="20"/>
                <w:szCs w:val="20"/>
              </w:rPr>
              <w:t xml:space="preserve"> policies.</w:t>
            </w:r>
          </w:p>
          <w:p w14:paraId="1674E98D" w14:textId="77777777" w:rsidR="009C5383" w:rsidRDefault="009C5383" w:rsidP="009C5383"/>
          <w:p w14:paraId="1E30804B" w14:textId="77777777" w:rsidR="009C29D2" w:rsidRDefault="009C29D2" w:rsidP="009C29D2">
            <w:pPr>
              <w:rPr>
                <w:rFonts w:ascii="Arial" w:hAnsi="Arial" w:cs="Arial"/>
                <w:b/>
                <w:bCs/>
                <w:sz w:val="20"/>
                <w:szCs w:val="20"/>
                <w:u w:val="single"/>
              </w:rPr>
            </w:pPr>
            <w:r w:rsidRPr="007B1609">
              <w:rPr>
                <w:rFonts w:ascii="Arial" w:hAnsi="Arial" w:cs="Arial"/>
                <w:b/>
                <w:bCs/>
                <w:sz w:val="20"/>
                <w:szCs w:val="20"/>
                <w:u w:val="single"/>
              </w:rPr>
              <w:t>Quality Management</w:t>
            </w:r>
          </w:p>
          <w:p w14:paraId="45B68E52" w14:textId="77777777" w:rsidR="009C29D2" w:rsidRDefault="009C29D2" w:rsidP="009C29D2">
            <w:pPr>
              <w:numPr>
                <w:ilvl w:val="0"/>
                <w:numId w:val="26"/>
              </w:numPr>
              <w:rPr>
                <w:rFonts w:ascii="Arial" w:hAnsi="Arial" w:cs="Arial"/>
                <w:sz w:val="20"/>
                <w:szCs w:val="20"/>
              </w:rPr>
            </w:pPr>
            <w:r w:rsidRPr="009C29D2">
              <w:rPr>
                <w:rFonts w:ascii="Arial" w:hAnsi="Arial" w:cs="Arial"/>
                <w:sz w:val="20"/>
                <w:szCs w:val="20"/>
              </w:rPr>
              <w:t xml:space="preserve">Work in accordance with the Departments quality management system required to meet the </w:t>
            </w:r>
            <w:r>
              <w:rPr>
                <w:rFonts w:ascii="Arial" w:hAnsi="Arial" w:cs="Arial"/>
                <w:sz w:val="20"/>
                <w:szCs w:val="20"/>
              </w:rPr>
              <w:t>ISO 15189</w:t>
            </w:r>
            <w:r w:rsidRPr="009C29D2">
              <w:rPr>
                <w:rFonts w:ascii="Arial" w:hAnsi="Arial" w:cs="Arial"/>
                <w:sz w:val="20"/>
                <w:szCs w:val="20"/>
              </w:rPr>
              <w:t xml:space="preserve"> accreditation standards for the Histopathology and Cytopathology services.</w:t>
            </w:r>
          </w:p>
          <w:p w14:paraId="077EA7CD" w14:textId="77777777" w:rsidR="009C29D2" w:rsidRPr="00F576AC" w:rsidRDefault="00F576AC" w:rsidP="00F576AC">
            <w:pPr>
              <w:ind w:left="720"/>
              <w:rPr>
                <w:rFonts w:ascii="Arial" w:hAnsi="Arial" w:cs="Arial"/>
                <w:sz w:val="20"/>
                <w:szCs w:val="20"/>
              </w:rPr>
            </w:pPr>
            <w:r>
              <w:rPr>
                <w:rFonts w:ascii="Arial" w:hAnsi="Arial" w:cs="Arial"/>
                <w:sz w:val="20"/>
                <w:szCs w:val="20"/>
              </w:rPr>
              <w:t>2.</w:t>
            </w:r>
            <w:r w:rsidR="009C29D2" w:rsidRPr="00F576AC">
              <w:rPr>
                <w:rFonts w:ascii="Arial" w:hAnsi="Arial" w:cs="Arial"/>
                <w:sz w:val="20"/>
                <w:szCs w:val="20"/>
              </w:rPr>
              <w:t xml:space="preserve">Record minor errors in accordance with SOP’s. </w:t>
            </w:r>
          </w:p>
          <w:p w14:paraId="20F805F1" w14:textId="77777777" w:rsidR="007B5AA3" w:rsidRPr="009C29D2" w:rsidRDefault="007B5AA3" w:rsidP="007B5AA3">
            <w:pPr>
              <w:rPr>
                <w:rFonts w:ascii="Arial" w:hAnsi="Arial" w:cs="Arial"/>
                <w:spacing w:val="-3"/>
                <w:sz w:val="20"/>
                <w:szCs w:val="20"/>
              </w:rPr>
            </w:pPr>
          </w:p>
          <w:p w14:paraId="6608B74E" w14:textId="77777777" w:rsidR="009C29D2" w:rsidRPr="009C29D2" w:rsidRDefault="009C29D2" w:rsidP="009C29D2">
            <w:pPr>
              <w:pStyle w:val="BodyTextIndent"/>
              <w:ind w:left="0"/>
              <w:rPr>
                <w:rFonts w:ascii="Arial" w:hAnsi="Arial" w:cs="Arial"/>
                <w:sz w:val="20"/>
                <w:szCs w:val="20"/>
                <w:lang w:val="fr-FR"/>
              </w:rPr>
            </w:pPr>
            <w:r w:rsidRPr="009C29D2">
              <w:rPr>
                <w:rFonts w:ascii="Arial" w:hAnsi="Arial" w:cs="Arial"/>
                <w:b/>
                <w:sz w:val="20"/>
                <w:szCs w:val="20"/>
                <w:lang w:val="fr-FR"/>
              </w:rPr>
              <w:t>Health and Safety</w:t>
            </w:r>
          </w:p>
          <w:p w14:paraId="776D137C" w14:textId="77777777" w:rsidR="009C29D2" w:rsidRPr="009C29D2" w:rsidRDefault="009C29D2" w:rsidP="009C29D2">
            <w:pPr>
              <w:pStyle w:val="BodyTextIndent"/>
              <w:rPr>
                <w:rFonts w:ascii="Arial" w:hAnsi="Arial" w:cs="Arial"/>
                <w:sz w:val="20"/>
                <w:szCs w:val="20"/>
                <w:lang w:val="fr-FR"/>
              </w:rPr>
            </w:pPr>
            <w:r w:rsidRPr="009C29D2">
              <w:rPr>
                <w:rFonts w:ascii="Arial" w:hAnsi="Arial" w:cs="Arial"/>
                <w:sz w:val="20"/>
                <w:szCs w:val="20"/>
                <w:lang w:val="fr-FR"/>
              </w:rPr>
              <w:t>1. To be fully aware and competent in Health and Safety utilizing COSHH and risk assesment methods to reduce spillage and exposure to substances hazardous to health.</w:t>
            </w:r>
            <w:r>
              <w:rPr>
                <w:rFonts w:ascii="Arial" w:hAnsi="Arial" w:cs="Arial"/>
                <w:sz w:val="20"/>
                <w:szCs w:val="20"/>
                <w:lang w:val="fr-FR"/>
              </w:rPr>
              <w:t xml:space="preserve"> </w:t>
            </w:r>
            <w:r w:rsidRPr="009C29D2">
              <w:rPr>
                <w:rFonts w:ascii="Arial" w:hAnsi="Arial" w:cs="Arial"/>
                <w:sz w:val="20"/>
                <w:szCs w:val="20"/>
                <w:lang w:val="fr-FR"/>
              </w:rPr>
              <w:t>Within the laboratory enviroment there is frequent use of hazardous chemicals and potential exposure to infectious agents.</w:t>
            </w:r>
          </w:p>
          <w:p w14:paraId="2E916852" w14:textId="77777777" w:rsidR="009C29D2" w:rsidRPr="009C29D2" w:rsidRDefault="009C29D2" w:rsidP="009C29D2">
            <w:pPr>
              <w:pStyle w:val="BodyTextIndent"/>
              <w:rPr>
                <w:rFonts w:ascii="Arial" w:hAnsi="Arial" w:cs="Arial"/>
                <w:sz w:val="20"/>
                <w:szCs w:val="20"/>
                <w:lang w:val="fr-FR"/>
              </w:rPr>
            </w:pPr>
            <w:r w:rsidRPr="009C29D2">
              <w:rPr>
                <w:rFonts w:ascii="Arial" w:hAnsi="Arial" w:cs="Arial"/>
                <w:sz w:val="20"/>
                <w:szCs w:val="20"/>
                <w:lang w:val="fr-FR"/>
              </w:rPr>
              <w:t xml:space="preserve">2. Must be competent in </w:t>
            </w:r>
            <w:r w:rsidR="00937E4D">
              <w:rPr>
                <w:rFonts w:ascii="Arial" w:hAnsi="Arial" w:cs="Arial"/>
                <w:sz w:val="20"/>
                <w:szCs w:val="20"/>
                <w:lang w:val="fr-FR"/>
              </w:rPr>
              <w:t xml:space="preserve">using safe systems of practice when </w:t>
            </w:r>
            <w:r w:rsidRPr="009C29D2">
              <w:rPr>
                <w:rFonts w:ascii="Arial" w:hAnsi="Arial" w:cs="Arial"/>
                <w:sz w:val="20"/>
                <w:szCs w:val="20"/>
                <w:lang w:val="fr-FR"/>
              </w:rPr>
              <w:t>dealing with potentially high risk unfixed infectious specimens  on a daily basis.</w:t>
            </w:r>
          </w:p>
          <w:p w14:paraId="1B5BD766" w14:textId="77777777" w:rsidR="009C29D2" w:rsidRDefault="009C29D2" w:rsidP="009C29D2">
            <w:pPr>
              <w:pStyle w:val="BodyTextIndent"/>
              <w:rPr>
                <w:rFonts w:ascii="Arial" w:hAnsi="Arial" w:cs="Arial"/>
                <w:sz w:val="20"/>
                <w:szCs w:val="20"/>
                <w:lang w:val="fr-FR"/>
              </w:rPr>
            </w:pPr>
            <w:r w:rsidRPr="009C29D2">
              <w:rPr>
                <w:rFonts w:ascii="Arial" w:hAnsi="Arial" w:cs="Arial"/>
                <w:sz w:val="20"/>
                <w:szCs w:val="20"/>
                <w:lang w:val="fr-FR"/>
              </w:rPr>
              <w:t>3. Must be competent in handling potential spillages of solvents, strong acids and alkalis and possible carcinogens in relation to daily work</w:t>
            </w:r>
            <w:r w:rsidR="00937E4D">
              <w:rPr>
                <w:rFonts w:ascii="Arial" w:hAnsi="Arial" w:cs="Arial"/>
                <w:sz w:val="20"/>
                <w:szCs w:val="20"/>
                <w:lang w:val="fr-FR"/>
              </w:rPr>
              <w:t xml:space="preserve"> practices</w:t>
            </w:r>
            <w:r w:rsidRPr="009C29D2">
              <w:rPr>
                <w:rFonts w:ascii="Arial" w:hAnsi="Arial" w:cs="Arial"/>
                <w:sz w:val="20"/>
                <w:szCs w:val="20"/>
                <w:lang w:val="fr-FR"/>
              </w:rPr>
              <w:t>.</w:t>
            </w:r>
          </w:p>
          <w:p w14:paraId="14BC9D86" w14:textId="77777777" w:rsidR="009533FC" w:rsidRDefault="009533FC" w:rsidP="009C29D2">
            <w:pPr>
              <w:pStyle w:val="BodyTextIndent"/>
              <w:rPr>
                <w:rFonts w:ascii="Arial" w:hAnsi="Arial" w:cs="Arial"/>
                <w:sz w:val="20"/>
                <w:szCs w:val="20"/>
                <w:lang w:val="fr-FR"/>
              </w:rPr>
            </w:pPr>
          </w:p>
          <w:p w14:paraId="7C19223B" w14:textId="77777777" w:rsidR="009533FC" w:rsidRPr="009533FC" w:rsidRDefault="009533FC" w:rsidP="009533FC">
            <w:pPr>
              <w:keepNext/>
              <w:keepLines/>
              <w:rPr>
                <w:rFonts w:ascii="Arial" w:hAnsi="Arial" w:cs="Arial"/>
                <w:b/>
                <w:sz w:val="20"/>
                <w:szCs w:val="20"/>
              </w:rPr>
            </w:pPr>
            <w:r w:rsidRPr="009533FC">
              <w:rPr>
                <w:rFonts w:ascii="Arial" w:hAnsi="Arial" w:cs="Arial"/>
                <w:b/>
                <w:sz w:val="20"/>
                <w:szCs w:val="20"/>
              </w:rPr>
              <w:t>Induction Standards &amp; Code of Conduct</w:t>
            </w:r>
          </w:p>
          <w:p w14:paraId="7E5E20B1" w14:textId="6B431C0E" w:rsidR="009533FC" w:rsidRPr="009533FC" w:rsidRDefault="009533FC" w:rsidP="009533FC">
            <w:pPr>
              <w:pStyle w:val="BodyTextIndent"/>
              <w:ind w:left="0"/>
              <w:rPr>
                <w:rFonts w:ascii="Arial" w:hAnsi="Arial" w:cs="Arial"/>
                <w:sz w:val="20"/>
                <w:szCs w:val="20"/>
                <w:lang w:val="fr-FR"/>
              </w:rPr>
            </w:pPr>
            <w:r w:rsidRPr="009533FC">
              <w:rPr>
                <w:rFonts w:ascii="Arial" w:hAnsi="Arial" w:cs="Arial"/>
                <w:sz w:val="20"/>
                <w:szCs w:val="20"/>
              </w:rPr>
              <w:t>Your performance must comply with the national “Mandatory Induction Standards for Healthcare Support Workers 2009” and with the Code of Conduct for Healthcare Support Workers.</w:t>
            </w:r>
          </w:p>
          <w:p w14:paraId="2D633414" w14:textId="77777777" w:rsidR="00D41E81" w:rsidRDefault="00D41E81" w:rsidP="00D41E81">
            <w:pPr>
              <w:pStyle w:val="Heading2"/>
              <w:spacing w:before="0" w:beforeAutospacing="0" w:after="0" w:afterAutospacing="0"/>
              <w:rPr>
                <w:rFonts w:ascii="Arial" w:hAnsi="Arial" w:cs="Arial"/>
                <w:b w:val="0"/>
                <w:spacing w:val="-3"/>
                <w:sz w:val="20"/>
                <w:szCs w:val="20"/>
              </w:rPr>
            </w:pPr>
          </w:p>
          <w:p w14:paraId="51D1BCCE" w14:textId="77777777" w:rsidR="003223DC" w:rsidRPr="00D41E81" w:rsidRDefault="003223DC" w:rsidP="00D41E81">
            <w:pPr>
              <w:pStyle w:val="Heading2"/>
              <w:spacing w:before="0" w:beforeAutospacing="0" w:after="0" w:afterAutospacing="0"/>
              <w:rPr>
                <w:rFonts w:ascii="Arial" w:hAnsi="Arial" w:cs="Arial"/>
                <w:spacing w:val="-3"/>
                <w:sz w:val="20"/>
                <w:szCs w:val="20"/>
              </w:rPr>
            </w:pPr>
            <w:r w:rsidRPr="00D41E81">
              <w:rPr>
                <w:rFonts w:ascii="Arial" w:hAnsi="Arial" w:cs="Arial"/>
                <w:spacing w:val="-3"/>
                <w:sz w:val="20"/>
                <w:szCs w:val="20"/>
              </w:rPr>
              <w:t>This job description may change over time to reflect the changing needs of the post and its services, as well as the personal development needs of the post holder.</w:t>
            </w:r>
          </w:p>
          <w:p w14:paraId="764506FF" w14:textId="77777777" w:rsidR="00D41E81" w:rsidRPr="008E68DA" w:rsidRDefault="00D41E81" w:rsidP="00D41E81">
            <w:pPr>
              <w:pStyle w:val="Heading2"/>
              <w:spacing w:before="0" w:beforeAutospacing="0" w:after="0" w:afterAutospacing="0"/>
              <w:rPr>
                <w:rFonts w:ascii="Arial" w:hAnsi="Arial" w:cs="Arial"/>
                <w:b w:val="0"/>
                <w:sz w:val="20"/>
                <w:szCs w:val="20"/>
              </w:rPr>
            </w:pPr>
          </w:p>
        </w:tc>
      </w:tr>
      <w:tr w:rsidR="00AE4396" w:rsidRPr="008E68DA" w14:paraId="7AADFD17" w14:textId="77777777">
        <w:tc>
          <w:tcPr>
            <w:tcW w:w="9621" w:type="dxa"/>
          </w:tcPr>
          <w:p w14:paraId="5F12C464" w14:textId="77777777" w:rsidR="00AE4396" w:rsidRPr="00E6444C" w:rsidRDefault="00EB604D" w:rsidP="00D41E81">
            <w:pPr>
              <w:pStyle w:val="Heading2"/>
              <w:numPr>
                <w:ilvl w:val="0"/>
                <w:numId w:val="2"/>
              </w:numPr>
              <w:spacing w:before="0" w:beforeAutospacing="0" w:after="0" w:afterAutospacing="0"/>
              <w:rPr>
                <w:rFonts w:ascii="Arial" w:hAnsi="Arial" w:cs="Arial"/>
                <w:sz w:val="20"/>
                <w:szCs w:val="20"/>
              </w:rPr>
            </w:pPr>
            <w:r>
              <w:lastRenderedPageBreak/>
              <w:br w:type="page"/>
            </w:r>
            <w:r w:rsidR="00AE4396" w:rsidRPr="00E6444C">
              <w:rPr>
                <w:rFonts w:ascii="Arial" w:hAnsi="Arial" w:cs="Arial"/>
                <w:sz w:val="20"/>
                <w:szCs w:val="20"/>
              </w:rPr>
              <w:t>COMMUNICATIONS AND RELATIONSHIPS</w:t>
            </w:r>
          </w:p>
          <w:p w14:paraId="6E051122" w14:textId="77777777" w:rsidR="009C29D2" w:rsidRPr="009C29D2" w:rsidRDefault="009C29D2" w:rsidP="009C29D2">
            <w:pPr>
              <w:jc w:val="both"/>
              <w:rPr>
                <w:rFonts w:ascii="Arial" w:hAnsi="Arial" w:cs="Arial"/>
                <w:sz w:val="20"/>
                <w:szCs w:val="20"/>
              </w:rPr>
            </w:pPr>
            <w:r w:rsidRPr="009C29D2">
              <w:rPr>
                <w:rFonts w:ascii="Arial" w:hAnsi="Arial" w:cs="Arial"/>
                <w:sz w:val="20"/>
                <w:szCs w:val="20"/>
              </w:rPr>
              <w:t xml:space="preserve">The post holder will be accountable to the </w:t>
            </w:r>
            <w:r>
              <w:rPr>
                <w:rFonts w:ascii="Arial" w:hAnsi="Arial" w:cs="Arial"/>
                <w:sz w:val="20"/>
                <w:szCs w:val="20"/>
              </w:rPr>
              <w:t>L</w:t>
            </w:r>
            <w:r w:rsidRPr="009C29D2">
              <w:rPr>
                <w:rFonts w:ascii="Arial" w:hAnsi="Arial" w:cs="Arial"/>
                <w:sz w:val="20"/>
                <w:szCs w:val="20"/>
              </w:rPr>
              <w:t xml:space="preserve">ead Biomedical </w:t>
            </w:r>
            <w:r w:rsidR="0077283C">
              <w:rPr>
                <w:rFonts w:ascii="Arial" w:hAnsi="Arial" w:cs="Arial"/>
                <w:sz w:val="20"/>
                <w:szCs w:val="20"/>
              </w:rPr>
              <w:t>S</w:t>
            </w:r>
            <w:r w:rsidRPr="009C29D2">
              <w:rPr>
                <w:rFonts w:ascii="Arial" w:hAnsi="Arial" w:cs="Arial"/>
                <w:sz w:val="20"/>
                <w:szCs w:val="20"/>
              </w:rPr>
              <w:t>c</w:t>
            </w:r>
            <w:r w:rsidR="0077283C">
              <w:rPr>
                <w:rFonts w:ascii="Arial" w:hAnsi="Arial" w:cs="Arial"/>
                <w:sz w:val="20"/>
                <w:szCs w:val="20"/>
              </w:rPr>
              <w:t>ientist/C</w:t>
            </w:r>
            <w:r w:rsidRPr="009C29D2">
              <w:rPr>
                <w:rFonts w:ascii="Arial" w:hAnsi="Arial" w:cs="Arial"/>
                <w:sz w:val="20"/>
                <w:szCs w:val="20"/>
              </w:rPr>
              <w:t xml:space="preserve">linical </w:t>
            </w:r>
            <w:r w:rsidR="0077283C">
              <w:rPr>
                <w:rFonts w:ascii="Arial" w:hAnsi="Arial" w:cs="Arial"/>
                <w:sz w:val="20"/>
                <w:szCs w:val="20"/>
              </w:rPr>
              <w:t>L</w:t>
            </w:r>
            <w:r>
              <w:rPr>
                <w:rFonts w:ascii="Arial" w:hAnsi="Arial" w:cs="Arial"/>
                <w:sz w:val="20"/>
                <w:szCs w:val="20"/>
              </w:rPr>
              <w:t>aboratory</w:t>
            </w:r>
            <w:r w:rsidRPr="009C29D2">
              <w:rPr>
                <w:rFonts w:ascii="Arial" w:hAnsi="Arial" w:cs="Arial"/>
                <w:sz w:val="20"/>
                <w:szCs w:val="20"/>
              </w:rPr>
              <w:t xml:space="preserve"> </w:t>
            </w:r>
            <w:r w:rsidR="0077283C">
              <w:rPr>
                <w:rFonts w:ascii="Arial" w:hAnsi="Arial" w:cs="Arial"/>
                <w:sz w:val="20"/>
                <w:szCs w:val="20"/>
              </w:rPr>
              <w:t>M</w:t>
            </w:r>
            <w:r w:rsidRPr="009C29D2">
              <w:rPr>
                <w:rFonts w:ascii="Arial" w:hAnsi="Arial" w:cs="Arial"/>
                <w:sz w:val="20"/>
                <w:szCs w:val="20"/>
              </w:rPr>
              <w:t>anager</w:t>
            </w:r>
          </w:p>
          <w:p w14:paraId="536F3944" w14:textId="77777777" w:rsidR="009C29D2" w:rsidRPr="009C29D2" w:rsidRDefault="009C29D2" w:rsidP="009C29D2">
            <w:pPr>
              <w:ind w:left="360"/>
              <w:jc w:val="both"/>
              <w:rPr>
                <w:rFonts w:ascii="Arial" w:hAnsi="Arial" w:cs="Arial"/>
                <w:sz w:val="20"/>
                <w:szCs w:val="20"/>
              </w:rPr>
            </w:pPr>
          </w:p>
          <w:p w14:paraId="6CF4BF8A" w14:textId="77777777" w:rsidR="009C29D2" w:rsidRPr="009C29D2" w:rsidRDefault="009C29D2" w:rsidP="009C29D2">
            <w:pPr>
              <w:ind w:left="360"/>
              <w:jc w:val="both"/>
              <w:rPr>
                <w:rFonts w:ascii="Arial" w:hAnsi="Arial" w:cs="Arial"/>
                <w:sz w:val="20"/>
                <w:szCs w:val="20"/>
              </w:rPr>
            </w:pPr>
            <w:r w:rsidRPr="009C29D2">
              <w:rPr>
                <w:rFonts w:ascii="Arial" w:hAnsi="Arial" w:cs="Arial"/>
                <w:sz w:val="20"/>
                <w:szCs w:val="20"/>
              </w:rPr>
              <w:t xml:space="preserve">They will communicate internally with all grades of </w:t>
            </w:r>
            <w:proofErr w:type="spellStart"/>
            <w:r>
              <w:rPr>
                <w:rFonts w:ascii="Arial" w:hAnsi="Arial" w:cs="Arial"/>
                <w:sz w:val="20"/>
                <w:szCs w:val="20"/>
              </w:rPr>
              <w:t>technicalstaff</w:t>
            </w:r>
            <w:proofErr w:type="spellEnd"/>
            <w:r w:rsidRPr="009C29D2">
              <w:rPr>
                <w:rFonts w:ascii="Arial" w:hAnsi="Arial" w:cs="Arial"/>
                <w:sz w:val="20"/>
                <w:szCs w:val="20"/>
              </w:rPr>
              <w:t>, consultants, junior medical staff and clerical staff.</w:t>
            </w:r>
          </w:p>
          <w:p w14:paraId="0465092C" w14:textId="77777777" w:rsidR="009C29D2" w:rsidRPr="009C29D2" w:rsidRDefault="009C29D2" w:rsidP="009C29D2">
            <w:pPr>
              <w:ind w:left="360"/>
              <w:jc w:val="both"/>
              <w:rPr>
                <w:rFonts w:ascii="Arial" w:hAnsi="Arial" w:cs="Arial"/>
                <w:sz w:val="20"/>
                <w:szCs w:val="20"/>
              </w:rPr>
            </w:pPr>
            <w:r w:rsidRPr="009C29D2">
              <w:rPr>
                <w:rFonts w:ascii="Arial" w:hAnsi="Arial" w:cs="Arial"/>
                <w:sz w:val="20"/>
                <w:szCs w:val="20"/>
              </w:rPr>
              <w:t>External to the department they will communicate with all grades of ward and GP based staff, consultant and other grades of medical staff and general practitioners</w:t>
            </w:r>
          </w:p>
          <w:p w14:paraId="331D9029" w14:textId="77777777" w:rsidR="009C29D2" w:rsidRPr="009C29D2" w:rsidRDefault="009C29D2" w:rsidP="009C29D2">
            <w:pPr>
              <w:ind w:left="360"/>
              <w:jc w:val="both"/>
              <w:rPr>
                <w:rFonts w:ascii="Arial" w:hAnsi="Arial" w:cs="Arial"/>
                <w:sz w:val="20"/>
                <w:szCs w:val="20"/>
              </w:rPr>
            </w:pPr>
          </w:p>
          <w:p w14:paraId="1030510F" w14:textId="77777777" w:rsidR="009C29D2" w:rsidRPr="009C29D2" w:rsidRDefault="009C29D2" w:rsidP="009C29D2">
            <w:pPr>
              <w:ind w:left="360"/>
              <w:jc w:val="both"/>
              <w:rPr>
                <w:rFonts w:ascii="Arial" w:hAnsi="Arial" w:cs="Arial"/>
                <w:sz w:val="20"/>
                <w:szCs w:val="20"/>
              </w:rPr>
            </w:pPr>
            <w:r w:rsidRPr="009C29D2">
              <w:rPr>
                <w:rFonts w:ascii="Arial" w:hAnsi="Arial" w:cs="Arial"/>
                <w:sz w:val="20"/>
                <w:szCs w:val="20"/>
              </w:rPr>
              <w:t xml:space="preserve">Although working autonomously in areas within competence they will be responsible to biomedical scientists within the department as per organizational chart. They will communicate with the training officer, biomedical scientists and </w:t>
            </w:r>
            <w:r>
              <w:rPr>
                <w:rFonts w:ascii="Arial" w:hAnsi="Arial" w:cs="Arial"/>
                <w:sz w:val="20"/>
                <w:szCs w:val="20"/>
              </w:rPr>
              <w:t>Lead Biomedical Scientist</w:t>
            </w:r>
            <w:r w:rsidRPr="009C29D2">
              <w:rPr>
                <w:rFonts w:ascii="Arial" w:hAnsi="Arial" w:cs="Arial"/>
                <w:sz w:val="20"/>
                <w:szCs w:val="20"/>
              </w:rPr>
              <w:t xml:space="preserve"> in relationship to progress, personal development plans and the </w:t>
            </w:r>
            <w:r>
              <w:rPr>
                <w:rFonts w:ascii="Arial" w:hAnsi="Arial" w:cs="Arial"/>
                <w:sz w:val="20"/>
                <w:szCs w:val="20"/>
              </w:rPr>
              <w:t>annual performance review process</w:t>
            </w:r>
            <w:r w:rsidRPr="009C29D2">
              <w:rPr>
                <w:rFonts w:ascii="Arial" w:hAnsi="Arial" w:cs="Arial"/>
                <w:sz w:val="20"/>
                <w:szCs w:val="20"/>
              </w:rPr>
              <w:t>.</w:t>
            </w:r>
          </w:p>
          <w:p w14:paraId="28A26FF6" w14:textId="77777777" w:rsidR="00E97D22" w:rsidRPr="00E6444C" w:rsidRDefault="00E97D22" w:rsidP="00E97D22">
            <w:pPr>
              <w:rPr>
                <w:rFonts w:ascii="Arial" w:hAnsi="Arial" w:cs="Arial"/>
                <w:b/>
                <w:sz w:val="20"/>
                <w:szCs w:val="20"/>
              </w:rPr>
            </w:pPr>
          </w:p>
        </w:tc>
      </w:tr>
    </w:tbl>
    <w:p w14:paraId="7FD35B8E" w14:textId="77777777" w:rsidR="00F576AC" w:rsidRDefault="00F576A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17FECB40" w14:textId="77777777">
        <w:tc>
          <w:tcPr>
            <w:tcW w:w="9621" w:type="dxa"/>
          </w:tcPr>
          <w:p w14:paraId="6A6C4EB2" w14:textId="77777777" w:rsidR="00AE4396" w:rsidRDefault="00AE4396">
            <w:pPr>
              <w:pStyle w:val="BodyTextIndent"/>
              <w:numPr>
                <w:ilvl w:val="0"/>
                <w:numId w:val="2"/>
              </w:numPr>
              <w:jc w:val="left"/>
              <w:rPr>
                <w:rFonts w:ascii="Arial" w:hAnsi="Arial" w:cs="Arial"/>
                <w:b/>
                <w:color w:val="auto"/>
                <w:sz w:val="20"/>
                <w:szCs w:val="20"/>
              </w:rPr>
            </w:pPr>
            <w:r w:rsidRPr="00E6444C">
              <w:rPr>
                <w:rFonts w:ascii="Arial" w:hAnsi="Arial" w:cs="Arial"/>
                <w:b/>
                <w:color w:val="auto"/>
                <w:sz w:val="20"/>
                <w:szCs w:val="20"/>
              </w:rPr>
              <w:lastRenderedPageBreak/>
              <w:t>KNOWLEDGE, TRAINING AND EXPERIENCE REQUIRED TO DO THE JOB</w:t>
            </w:r>
          </w:p>
          <w:p w14:paraId="5813E318" w14:textId="77777777" w:rsidR="0077283C" w:rsidRPr="00E6444C" w:rsidRDefault="0077283C" w:rsidP="0077283C">
            <w:pPr>
              <w:pStyle w:val="BodyTextIndent"/>
              <w:ind w:left="360"/>
              <w:jc w:val="left"/>
              <w:rPr>
                <w:rFonts w:ascii="Arial" w:hAnsi="Arial" w:cs="Arial"/>
                <w:b/>
                <w:color w:val="auto"/>
                <w:sz w:val="20"/>
                <w:szCs w:val="20"/>
              </w:rPr>
            </w:pPr>
          </w:p>
          <w:p w14:paraId="0DFC0728" w14:textId="77777777" w:rsidR="00C25BE4" w:rsidRPr="00E97D22" w:rsidRDefault="00C25BE4" w:rsidP="00C25BE4">
            <w:pPr>
              <w:pStyle w:val="BodyTextIndent"/>
              <w:ind w:left="0"/>
              <w:rPr>
                <w:rFonts w:ascii="Arial" w:hAnsi="Arial" w:cs="Arial"/>
                <w:b/>
                <w:sz w:val="20"/>
                <w:szCs w:val="20"/>
              </w:rPr>
            </w:pPr>
            <w:r w:rsidRPr="00E97D22">
              <w:rPr>
                <w:rFonts w:ascii="Arial" w:hAnsi="Arial" w:cs="Arial"/>
                <w:b/>
                <w:sz w:val="20"/>
                <w:szCs w:val="20"/>
              </w:rPr>
              <w:t>Qualifications</w:t>
            </w:r>
          </w:p>
          <w:p w14:paraId="18AB518A" w14:textId="77777777" w:rsidR="00C25BE4" w:rsidRPr="00E97D22" w:rsidRDefault="00C25BE4" w:rsidP="00C25BE4">
            <w:pPr>
              <w:pStyle w:val="BodyTextIndent"/>
              <w:numPr>
                <w:ilvl w:val="0"/>
                <w:numId w:val="18"/>
              </w:numPr>
              <w:spacing w:after="120"/>
              <w:jc w:val="left"/>
              <w:rPr>
                <w:rFonts w:ascii="Arial" w:hAnsi="Arial" w:cs="Arial"/>
                <w:sz w:val="20"/>
                <w:szCs w:val="20"/>
              </w:rPr>
            </w:pPr>
            <w:r>
              <w:rPr>
                <w:rFonts w:ascii="Arial" w:hAnsi="Arial" w:cs="Arial"/>
                <w:sz w:val="20"/>
                <w:szCs w:val="20"/>
              </w:rPr>
              <w:t>SVQ Level 3 in Laboratory technology</w:t>
            </w:r>
            <w:r w:rsidRPr="00E97D22">
              <w:rPr>
                <w:rFonts w:ascii="Arial" w:hAnsi="Arial" w:cs="Arial"/>
                <w:sz w:val="20"/>
                <w:szCs w:val="20"/>
              </w:rPr>
              <w:t xml:space="preserve"> or equivalent</w:t>
            </w:r>
            <w:r>
              <w:rPr>
                <w:rFonts w:ascii="Arial" w:hAnsi="Arial" w:cs="Arial"/>
                <w:sz w:val="20"/>
                <w:szCs w:val="20"/>
              </w:rPr>
              <w:t xml:space="preserve"> experience</w:t>
            </w:r>
            <w:r w:rsidRPr="00E97D22">
              <w:rPr>
                <w:rFonts w:ascii="Arial" w:hAnsi="Arial" w:cs="Arial"/>
                <w:sz w:val="20"/>
                <w:szCs w:val="20"/>
              </w:rPr>
              <w:t xml:space="preserve"> (</w:t>
            </w:r>
            <w:r w:rsidRPr="00E97D22">
              <w:rPr>
                <w:rFonts w:ascii="Arial" w:hAnsi="Arial" w:cs="Arial"/>
                <w:b/>
                <w:sz w:val="20"/>
                <w:szCs w:val="20"/>
              </w:rPr>
              <w:t>essential</w:t>
            </w:r>
            <w:r w:rsidRPr="00E97D22">
              <w:rPr>
                <w:rFonts w:ascii="Arial" w:hAnsi="Arial" w:cs="Arial"/>
                <w:sz w:val="20"/>
                <w:szCs w:val="20"/>
              </w:rPr>
              <w:t>).</w:t>
            </w:r>
          </w:p>
          <w:p w14:paraId="7F63E3F6" w14:textId="77777777" w:rsidR="00C25BE4" w:rsidRPr="00E97D22" w:rsidRDefault="00C25BE4" w:rsidP="00C25BE4">
            <w:pPr>
              <w:pStyle w:val="BodyTextIndent"/>
              <w:ind w:left="0"/>
              <w:rPr>
                <w:rFonts w:ascii="Arial" w:hAnsi="Arial" w:cs="Arial"/>
                <w:b/>
                <w:sz w:val="20"/>
                <w:szCs w:val="20"/>
              </w:rPr>
            </w:pPr>
            <w:r>
              <w:rPr>
                <w:rFonts w:ascii="Arial" w:hAnsi="Arial" w:cs="Arial"/>
                <w:b/>
                <w:sz w:val="20"/>
                <w:szCs w:val="20"/>
              </w:rPr>
              <w:t>Knowledge</w:t>
            </w:r>
          </w:p>
          <w:p w14:paraId="362D437D" w14:textId="77777777" w:rsidR="00C25BE4" w:rsidRPr="00C25BE4" w:rsidRDefault="00C25BE4" w:rsidP="00C25BE4">
            <w:pPr>
              <w:pStyle w:val="ListParagraph"/>
              <w:numPr>
                <w:ilvl w:val="0"/>
                <w:numId w:val="18"/>
              </w:numPr>
              <w:jc w:val="both"/>
              <w:rPr>
                <w:rFonts w:ascii="Arial" w:hAnsi="Arial" w:cs="Arial"/>
                <w:sz w:val="20"/>
                <w:szCs w:val="20"/>
              </w:rPr>
            </w:pPr>
            <w:r w:rsidRPr="00C25BE4">
              <w:rPr>
                <w:rFonts w:ascii="Arial" w:hAnsi="Arial" w:cs="Arial"/>
                <w:sz w:val="20"/>
                <w:szCs w:val="20"/>
              </w:rPr>
              <w:t xml:space="preserve">Knowledge of lab procedures acquired through in house training, instruction and practice by completing departmental training </w:t>
            </w:r>
            <w:r w:rsidR="004421A1">
              <w:rPr>
                <w:rFonts w:ascii="Arial" w:hAnsi="Arial" w:cs="Arial"/>
                <w:sz w:val="20"/>
                <w:szCs w:val="20"/>
              </w:rPr>
              <w:t>programme</w:t>
            </w:r>
            <w:r w:rsidRPr="00C25BE4">
              <w:rPr>
                <w:rFonts w:ascii="Arial" w:hAnsi="Arial" w:cs="Arial"/>
                <w:sz w:val="20"/>
                <w:szCs w:val="20"/>
              </w:rPr>
              <w:t>.</w:t>
            </w:r>
          </w:p>
          <w:p w14:paraId="0182D447" w14:textId="77777777" w:rsidR="00C25BE4" w:rsidRPr="00C25BE4" w:rsidRDefault="00C25BE4" w:rsidP="00C25BE4">
            <w:pPr>
              <w:pStyle w:val="ListParagraph"/>
              <w:numPr>
                <w:ilvl w:val="0"/>
                <w:numId w:val="18"/>
              </w:numPr>
              <w:jc w:val="both"/>
              <w:rPr>
                <w:rFonts w:ascii="Arial" w:hAnsi="Arial" w:cs="Arial"/>
                <w:sz w:val="20"/>
                <w:szCs w:val="20"/>
              </w:rPr>
            </w:pPr>
            <w:r w:rsidRPr="00C25BE4">
              <w:rPr>
                <w:rFonts w:ascii="Arial" w:hAnsi="Arial" w:cs="Arial"/>
                <w:sz w:val="20"/>
                <w:szCs w:val="20"/>
              </w:rPr>
              <w:t>Knowledge of Anatomy and Medical terminology.</w:t>
            </w:r>
          </w:p>
          <w:p w14:paraId="13164E4F" w14:textId="77777777" w:rsidR="00C25BE4" w:rsidRPr="00E97D22" w:rsidRDefault="00C25BE4" w:rsidP="00C25BE4">
            <w:pPr>
              <w:pStyle w:val="BodyTextIndent"/>
              <w:ind w:left="0"/>
              <w:rPr>
                <w:rFonts w:ascii="Arial" w:hAnsi="Arial" w:cs="Arial"/>
                <w:sz w:val="20"/>
                <w:szCs w:val="20"/>
              </w:rPr>
            </w:pPr>
            <w:r w:rsidRPr="00C25BE4">
              <w:rPr>
                <w:rFonts w:ascii="Arial" w:hAnsi="Arial" w:cs="Arial"/>
                <w:sz w:val="20"/>
                <w:szCs w:val="20"/>
              </w:rPr>
              <w:t xml:space="preserve">        </w:t>
            </w:r>
            <w:r w:rsidRPr="00E97D22">
              <w:rPr>
                <w:rFonts w:ascii="Arial" w:hAnsi="Arial" w:cs="Arial"/>
                <w:b/>
                <w:sz w:val="20"/>
                <w:szCs w:val="20"/>
              </w:rPr>
              <w:t>Skills</w:t>
            </w:r>
            <w:r w:rsidRPr="00E97D22">
              <w:rPr>
                <w:rFonts w:ascii="Arial" w:hAnsi="Arial" w:cs="Arial"/>
                <w:sz w:val="20"/>
                <w:szCs w:val="20"/>
              </w:rPr>
              <w:t xml:space="preserve"> </w:t>
            </w:r>
          </w:p>
          <w:p w14:paraId="59C6EE1D" w14:textId="77777777" w:rsidR="00C25BE4" w:rsidRDefault="00C25BE4" w:rsidP="00C25BE4">
            <w:pPr>
              <w:numPr>
                <w:ilvl w:val="0"/>
                <w:numId w:val="17"/>
              </w:numPr>
              <w:rPr>
                <w:rFonts w:ascii="Arial" w:hAnsi="Arial" w:cs="Arial"/>
                <w:sz w:val="20"/>
                <w:szCs w:val="20"/>
              </w:rPr>
            </w:pPr>
            <w:r>
              <w:rPr>
                <w:rFonts w:ascii="Arial" w:hAnsi="Arial" w:cs="Arial"/>
                <w:sz w:val="20"/>
                <w:szCs w:val="20"/>
              </w:rPr>
              <w:t>Keyboard skills</w:t>
            </w:r>
          </w:p>
          <w:p w14:paraId="3FA9A377" w14:textId="77777777" w:rsidR="004421A1" w:rsidRDefault="004421A1" w:rsidP="00C25BE4">
            <w:pPr>
              <w:numPr>
                <w:ilvl w:val="0"/>
                <w:numId w:val="17"/>
              </w:numPr>
              <w:rPr>
                <w:rFonts w:ascii="Arial" w:hAnsi="Arial" w:cs="Arial"/>
                <w:sz w:val="20"/>
                <w:szCs w:val="20"/>
              </w:rPr>
            </w:pPr>
            <w:r>
              <w:rPr>
                <w:rFonts w:ascii="Arial" w:hAnsi="Arial" w:cs="Arial"/>
                <w:sz w:val="20"/>
                <w:szCs w:val="20"/>
              </w:rPr>
              <w:t>Good practical understanding of manual handling</w:t>
            </w:r>
          </w:p>
          <w:p w14:paraId="69F0F4FA" w14:textId="77777777" w:rsidR="004421A1" w:rsidRPr="00E97D22" w:rsidRDefault="004421A1" w:rsidP="00C25BE4">
            <w:pPr>
              <w:numPr>
                <w:ilvl w:val="0"/>
                <w:numId w:val="17"/>
              </w:numPr>
              <w:rPr>
                <w:rFonts w:ascii="Arial" w:hAnsi="Arial" w:cs="Arial"/>
                <w:sz w:val="20"/>
                <w:szCs w:val="20"/>
              </w:rPr>
            </w:pPr>
            <w:r>
              <w:rPr>
                <w:rFonts w:ascii="Arial" w:hAnsi="Arial" w:cs="Arial"/>
                <w:sz w:val="20"/>
                <w:szCs w:val="20"/>
              </w:rPr>
              <w:t>Good hand to eye coordination</w:t>
            </w:r>
          </w:p>
          <w:p w14:paraId="5BF31879" w14:textId="77777777" w:rsidR="00F367A9" w:rsidRPr="00E6444C" w:rsidRDefault="00F367A9" w:rsidP="00EB604D">
            <w:pPr>
              <w:jc w:val="both"/>
              <w:rPr>
                <w:rFonts w:ascii="Arial" w:hAnsi="Arial" w:cs="Arial"/>
                <w:sz w:val="20"/>
                <w:szCs w:val="20"/>
              </w:rPr>
            </w:pPr>
          </w:p>
        </w:tc>
      </w:tr>
    </w:tbl>
    <w:p w14:paraId="24C8224E" w14:textId="77777777" w:rsidR="00794E46" w:rsidRPr="008E68DA" w:rsidRDefault="00794E46">
      <w:pPr>
        <w:pStyle w:val="Title"/>
        <w:jc w:val="left"/>
        <w:rPr>
          <w:rFonts w:ascii="Arial" w:hAnsi="Arial" w:cs="Arial"/>
          <w:sz w:val="20"/>
        </w:rPr>
      </w:pPr>
    </w:p>
    <w:p w14:paraId="2CD8CBD3" w14:textId="77777777" w:rsidR="00AE4396" w:rsidRPr="008E68DA" w:rsidRDefault="00AE4396" w:rsidP="008E68DA">
      <w:pPr>
        <w:pStyle w:val="Title"/>
        <w:rPr>
          <w:rFonts w:ascii="Arial" w:hAnsi="Arial" w:cs="Arial"/>
          <w:sz w:val="20"/>
        </w:rPr>
      </w:pPr>
      <w:r w:rsidRPr="008E68DA">
        <w:rPr>
          <w:rFonts w:ascii="Arial" w:hAnsi="Arial" w:cs="Arial"/>
          <w:sz w:val="20"/>
        </w:rPr>
        <w:t>ESSENTIAL ADDITIONAL INFORMATION</w:t>
      </w:r>
    </w:p>
    <w:p w14:paraId="14102E0E" w14:textId="77777777" w:rsidR="00AE4396" w:rsidRPr="008E68DA" w:rsidRDefault="00AE439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76C11FF5" w14:textId="77777777">
        <w:tc>
          <w:tcPr>
            <w:tcW w:w="9621" w:type="dxa"/>
          </w:tcPr>
          <w:p w14:paraId="4BC37EBD" w14:textId="77777777" w:rsidR="00AE4396" w:rsidRPr="008E68DA" w:rsidRDefault="00AE4396">
            <w:pPr>
              <w:pStyle w:val="Subtitle"/>
              <w:numPr>
                <w:ilvl w:val="0"/>
                <w:numId w:val="2"/>
              </w:numPr>
              <w:jc w:val="left"/>
            </w:pPr>
            <w:r w:rsidRPr="008E68DA">
              <w:t>SYSTEMS AND EQUIPMENT</w:t>
            </w:r>
          </w:p>
          <w:p w14:paraId="25E20695" w14:textId="77777777" w:rsidR="00C25BE4" w:rsidRPr="005E4238" w:rsidRDefault="00C25BE4" w:rsidP="00C25BE4">
            <w:pPr>
              <w:pStyle w:val="Subtitle"/>
              <w:ind w:left="360"/>
              <w:rPr>
                <w:sz w:val="22"/>
                <w:szCs w:val="22"/>
              </w:rPr>
            </w:pPr>
          </w:p>
          <w:p w14:paraId="6B234783" w14:textId="77777777" w:rsidR="00C25BE4" w:rsidRPr="005E4238" w:rsidRDefault="005E4238" w:rsidP="00C25BE4">
            <w:pPr>
              <w:pStyle w:val="Subtitle"/>
              <w:ind w:left="360"/>
              <w:rPr>
                <w:b w:val="0"/>
              </w:rPr>
            </w:pPr>
            <w:r w:rsidRPr="005E4238">
              <w:rPr>
                <w:b w:val="0"/>
              </w:rPr>
              <w:t xml:space="preserve">The post holder will be required to use multiple pieces of specialised, complex automated, semi-automated and manual equipment some of which are up to the value of £250k and to ensure equipment is adequately maintained, </w:t>
            </w:r>
          </w:p>
          <w:p w14:paraId="437B4E12" w14:textId="77777777" w:rsidR="00C25BE4" w:rsidRPr="005E4238" w:rsidRDefault="00C25BE4" w:rsidP="00C25BE4">
            <w:pPr>
              <w:pStyle w:val="Subtitle"/>
              <w:ind w:left="360"/>
              <w:rPr>
                <w:rFonts w:ascii="Times New Roman" w:hAnsi="Times New Roman" w:cs="Times New Roman"/>
                <w:b w:val="0"/>
              </w:rPr>
            </w:pPr>
            <w:r w:rsidRPr="005E4238">
              <w:rPr>
                <w:b w:val="0"/>
              </w:rPr>
              <w:t>The post holder will</w:t>
            </w:r>
            <w:r w:rsidR="005E4238" w:rsidRPr="005E4238">
              <w:rPr>
                <w:b w:val="0"/>
              </w:rPr>
              <w:t xml:space="preserve"> be trained and </w:t>
            </w:r>
            <w:r w:rsidRPr="005E4238">
              <w:rPr>
                <w:b w:val="0"/>
              </w:rPr>
              <w:t xml:space="preserve">have </w:t>
            </w:r>
            <w:r w:rsidR="005E4238" w:rsidRPr="005E4238">
              <w:rPr>
                <w:b w:val="0"/>
              </w:rPr>
              <w:t xml:space="preserve">signed </w:t>
            </w:r>
            <w:r w:rsidRPr="005E4238">
              <w:rPr>
                <w:b w:val="0"/>
              </w:rPr>
              <w:t xml:space="preserve">competencies in the use </w:t>
            </w:r>
            <w:r w:rsidR="005E4238" w:rsidRPr="005E4238">
              <w:rPr>
                <w:b w:val="0"/>
              </w:rPr>
              <w:t xml:space="preserve">and maintenance </w:t>
            </w:r>
            <w:proofErr w:type="spellStart"/>
            <w:r w:rsidR="005E4238" w:rsidRPr="005E4238">
              <w:rPr>
                <w:b w:val="0"/>
              </w:rPr>
              <w:t>ofthis</w:t>
            </w:r>
            <w:proofErr w:type="spellEnd"/>
            <w:r w:rsidR="005E4238" w:rsidRPr="005E4238">
              <w:rPr>
                <w:b w:val="0"/>
              </w:rPr>
              <w:t xml:space="preserve"> </w:t>
            </w:r>
            <w:proofErr w:type="spellStart"/>
            <w:r w:rsidR="005E4238" w:rsidRPr="005E4238">
              <w:rPr>
                <w:b w:val="0"/>
              </w:rPr>
              <w:t>specialised</w:t>
            </w:r>
            <w:proofErr w:type="spellEnd"/>
            <w:r w:rsidR="005E4238" w:rsidRPr="005E4238">
              <w:rPr>
                <w:b w:val="0"/>
              </w:rPr>
              <w:t xml:space="preserve"> pieces of</w:t>
            </w:r>
            <w:r w:rsidRPr="005E4238">
              <w:rPr>
                <w:b w:val="0"/>
              </w:rPr>
              <w:t xml:space="preserve"> equipment. They will be responsible for recording data, minor error logs etc as part of the quality management system.</w:t>
            </w:r>
          </w:p>
          <w:p w14:paraId="34039056" w14:textId="77777777" w:rsidR="008E68DA" w:rsidRDefault="00937E4D" w:rsidP="00937E4D">
            <w:pPr>
              <w:pStyle w:val="Subtitle"/>
              <w:ind w:left="360"/>
              <w:rPr>
                <w:b w:val="0"/>
              </w:rPr>
            </w:pPr>
            <w:r w:rsidRPr="005E4238">
              <w:rPr>
                <w:b w:val="0"/>
              </w:rPr>
              <w:t>The post holder will be</w:t>
            </w:r>
            <w:r>
              <w:rPr>
                <w:b w:val="0"/>
              </w:rPr>
              <w:t xml:space="preserve"> expected to use a number of systems including Microsoft office, excel, CHI</w:t>
            </w:r>
            <w:proofErr w:type="gramStart"/>
            <w:r>
              <w:rPr>
                <w:b w:val="0"/>
              </w:rPr>
              <w:t>24,Q</w:t>
            </w:r>
            <w:proofErr w:type="gramEnd"/>
            <w:r>
              <w:rPr>
                <w:b w:val="0"/>
              </w:rPr>
              <w:t xml:space="preserve"> Pulse, Laboratory Information Management System, </w:t>
            </w:r>
            <w:proofErr w:type="spellStart"/>
            <w:r>
              <w:rPr>
                <w:b w:val="0"/>
              </w:rPr>
              <w:t>LearnPro</w:t>
            </w:r>
            <w:proofErr w:type="spellEnd"/>
            <w:r>
              <w:rPr>
                <w:b w:val="0"/>
              </w:rPr>
              <w:t xml:space="preserve"> in pursuit of their duties and employment, please note this list is not exhaustive.</w:t>
            </w:r>
          </w:p>
          <w:p w14:paraId="2AF30E91" w14:textId="77777777" w:rsidR="009533FC" w:rsidRDefault="009533FC" w:rsidP="00937E4D">
            <w:pPr>
              <w:pStyle w:val="Subtitle"/>
              <w:ind w:left="360"/>
              <w:rPr>
                <w:b w:val="0"/>
              </w:rPr>
            </w:pPr>
          </w:p>
          <w:p w14:paraId="315BE4E4" w14:textId="77777777" w:rsidR="009533FC" w:rsidRPr="009533FC" w:rsidRDefault="009533FC" w:rsidP="009533FC">
            <w:pPr>
              <w:rPr>
                <w:rFonts w:ascii="Arial" w:hAnsi="Arial" w:cs="Arial"/>
                <w:b/>
                <w:sz w:val="20"/>
                <w:szCs w:val="20"/>
              </w:rPr>
            </w:pPr>
            <w:r w:rsidRPr="009533FC">
              <w:rPr>
                <w:rFonts w:ascii="Arial" w:hAnsi="Arial" w:cs="Arial"/>
                <w:b/>
                <w:sz w:val="20"/>
                <w:szCs w:val="20"/>
              </w:rPr>
              <w:t>Responsibility for Records Management</w:t>
            </w:r>
          </w:p>
          <w:p w14:paraId="2D68BD8B" w14:textId="77777777" w:rsidR="009533FC" w:rsidRPr="009533FC" w:rsidRDefault="009533FC" w:rsidP="009533FC">
            <w:pPr>
              <w:rPr>
                <w:sz w:val="20"/>
                <w:szCs w:val="20"/>
              </w:rPr>
            </w:pPr>
            <w:r w:rsidRPr="009533FC">
              <w:rPr>
                <w:rFonts w:ascii="Arial" w:hAnsi="Arial" w:cs="Arial"/>
                <w:sz w:val="20"/>
                <w:szCs w:val="20"/>
              </w:rPr>
              <w:t xml:space="preserve">All records created </w:t>
            </w:r>
            <w:proofErr w:type="gramStart"/>
            <w:r w:rsidRPr="009533FC">
              <w:rPr>
                <w:rFonts w:ascii="Arial" w:hAnsi="Arial" w:cs="Arial"/>
                <w:sz w:val="20"/>
                <w:szCs w:val="20"/>
              </w:rPr>
              <w:t>in the course of</w:t>
            </w:r>
            <w:proofErr w:type="gramEnd"/>
            <w:r w:rsidRPr="009533FC">
              <w:rPr>
                <w:rFonts w:ascii="Arial" w:hAnsi="Arial" w:cs="Arial"/>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C6EEE84" w14:textId="77777777" w:rsidR="009533FC" w:rsidRPr="008E68DA" w:rsidRDefault="009533FC" w:rsidP="00937E4D">
            <w:pPr>
              <w:pStyle w:val="Subtitle"/>
              <w:ind w:left="360"/>
            </w:pPr>
          </w:p>
        </w:tc>
      </w:tr>
      <w:tr w:rsidR="00AE4396" w:rsidRPr="008E68DA" w14:paraId="211B1973" w14:textId="77777777">
        <w:tc>
          <w:tcPr>
            <w:tcW w:w="9621" w:type="dxa"/>
          </w:tcPr>
          <w:p w14:paraId="69F3EA52" w14:textId="77777777" w:rsidR="00AE4396" w:rsidRDefault="00AE4396">
            <w:pPr>
              <w:numPr>
                <w:ilvl w:val="0"/>
                <w:numId w:val="2"/>
              </w:numPr>
              <w:rPr>
                <w:rFonts w:ascii="Arial" w:hAnsi="Arial" w:cs="Arial"/>
                <w:b/>
                <w:sz w:val="20"/>
                <w:szCs w:val="20"/>
              </w:rPr>
            </w:pPr>
            <w:r w:rsidRPr="008E68DA">
              <w:rPr>
                <w:rFonts w:ascii="Arial" w:hAnsi="Arial" w:cs="Arial"/>
                <w:b/>
                <w:sz w:val="20"/>
                <w:szCs w:val="20"/>
              </w:rPr>
              <w:t>PHYSICAL DEMANDS OF THE JOB</w:t>
            </w:r>
          </w:p>
          <w:p w14:paraId="4D71306B" w14:textId="77777777" w:rsidR="00B40CB8" w:rsidRPr="00C25BE4" w:rsidRDefault="00B40CB8" w:rsidP="00B40CB8">
            <w:pPr>
              <w:ind w:left="360"/>
              <w:rPr>
                <w:rFonts w:ascii="Arial" w:hAnsi="Arial" w:cs="Arial"/>
                <w:b/>
                <w:sz w:val="20"/>
                <w:szCs w:val="20"/>
              </w:rPr>
            </w:pPr>
          </w:p>
          <w:p w14:paraId="0A5B508A" w14:textId="77777777" w:rsidR="00C25BE4" w:rsidRPr="00C25BE4" w:rsidRDefault="00C25BE4" w:rsidP="00C25BE4">
            <w:pPr>
              <w:pStyle w:val="Heading4"/>
              <w:rPr>
                <w:rFonts w:ascii="Arial" w:hAnsi="Arial" w:cs="Arial"/>
                <w:sz w:val="20"/>
                <w:szCs w:val="20"/>
              </w:rPr>
            </w:pPr>
            <w:r w:rsidRPr="00C25BE4">
              <w:rPr>
                <w:rFonts w:ascii="Arial" w:hAnsi="Arial" w:cs="Arial"/>
                <w:sz w:val="20"/>
                <w:szCs w:val="20"/>
              </w:rPr>
              <w:t>Physical Skills</w:t>
            </w:r>
          </w:p>
          <w:p w14:paraId="6C2D8589" w14:textId="77777777" w:rsidR="00C25BE4" w:rsidRPr="00C25BE4" w:rsidRDefault="00C25BE4" w:rsidP="00C25BE4">
            <w:pPr>
              <w:numPr>
                <w:ilvl w:val="0"/>
                <w:numId w:val="27"/>
              </w:numPr>
              <w:jc w:val="both"/>
              <w:rPr>
                <w:rFonts w:ascii="Arial" w:hAnsi="Arial" w:cs="Arial"/>
                <w:sz w:val="20"/>
                <w:szCs w:val="20"/>
              </w:rPr>
            </w:pPr>
            <w:r w:rsidRPr="00C25BE4">
              <w:rPr>
                <w:rFonts w:ascii="Arial" w:hAnsi="Arial" w:cs="Arial"/>
                <w:sz w:val="20"/>
                <w:szCs w:val="20"/>
              </w:rPr>
              <w:t xml:space="preserve">Speed and accuracy required with developed keyboard skills when booking in specimens up to 40 at one time under time </w:t>
            </w:r>
            <w:r>
              <w:rPr>
                <w:rFonts w:ascii="Arial" w:hAnsi="Arial" w:cs="Arial"/>
                <w:sz w:val="20"/>
                <w:szCs w:val="20"/>
              </w:rPr>
              <w:t xml:space="preserve">and accuracy </w:t>
            </w:r>
            <w:r w:rsidR="005E4238">
              <w:rPr>
                <w:rFonts w:ascii="Arial" w:hAnsi="Arial" w:cs="Arial"/>
                <w:sz w:val="20"/>
                <w:szCs w:val="20"/>
              </w:rPr>
              <w:t>con</w:t>
            </w:r>
            <w:r w:rsidRPr="00C25BE4">
              <w:rPr>
                <w:rFonts w:ascii="Arial" w:hAnsi="Arial" w:cs="Arial"/>
                <w:sz w:val="20"/>
                <w:szCs w:val="20"/>
              </w:rPr>
              <w:t xml:space="preserve">straints. </w:t>
            </w:r>
          </w:p>
          <w:p w14:paraId="2968DCF2" w14:textId="77777777" w:rsidR="00C25BE4" w:rsidRPr="00C25BE4" w:rsidRDefault="00C25BE4" w:rsidP="00C25BE4">
            <w:pPr>
              <w:numPr>
                <w:ilvl w:val="0"/>
                <w:numId w:val="27"/>
              </w:numPr>
              <w:jc w:val="both"/>
              <w:rPr>
                <w:rFonts w:ascii="Arial" w:hAnsi="Arial" w:cs="Arial"/>
                <w:sz w:val="20"/>
                <w:szCs w:val="20"/>
              </w:rPr>
            </w:pPr>
            <w:r w:rsidRPr="00C25BE4">
              <w:rPr>
                <w:rFonts w:ascii="Arial" w:hAnsi="Arial" w:cs="Arial"/>
                <w:sz w:val="20"/>
                <w:szCs w:val="20"/>
              </w:rPr>
              <w:t>Ensuring accurate positioning of coverslip on slide</w:t>
            </w:r>
            <w:r w:rsidR="004421A1">
              <w:rPr>
                <w:rFonts w:ascii="Arial" w:hAnsi="Arial" w:cs="Arial"/>
                <w:sz w:val="20"/>
                <w:szCs w:val="20"/>
              </w:rPr>
              <w:t>.</w:t>
            </w:r>
          </w:p>
          <w:p w14:paraId="36F0F347" w14:textId="77777777" w:rsidR="00C25BE4" w:rsidRDefault="00C25BE4" w:rsidP="00C25BE4">
            <w:pPr>
              <w:pStyle w:val="Heading2"/>
              <w:spacing w:before="0" w:beforeAutospacing="0" w:after="0" w:afterAutospacing="0"/>
              <w:rPr>
                <w:rFonts w:ascii="Arial" w:hAnsi="Arial" w:cs="Arial"/>
                <w:sz w:val="20"/>
                <w:szCs w:val="20"/>
              </w:rPr>
            </w:pPr>
          </w:p>
          <w:p w14:paraId="54B1A995" w14:textId="77777777" w:rsidR="00C25BE4" w:rsidRPr="00C25BE4" w:rsidRDefault="00C25BE4" w:rsidP="00C25BE4">
            <w:pPr>
              <w:pStyle w:val="Heading2"/>
              <w:spacing w:before="0" w:beforeAutospacing="0" w:after="0" w:afterAutospacing="0"/>
              <w:rPr>
                <w:rFonts w:ascii="Arial" w:hAnsi="Arial" w:cs="Arial"/>
                <w:sz w:val="20"/>
                <w:szCs w:val="20"/>
                <w:u w:val="single"/>
              </w:rPr>
            </w:pPr>
            <w:r w:rsidRPr="00C25BE4">
              <w:rPr>
                <w:rFonts w:ascii="Arial" w:hAnsi="Arial" w:cs="Arial"/>
                <w:sz w:val="20"/>
                <w:szCs w:val="20"/>
                <w:u w:val="single"/>
              </w:rPr>
              <w:t xml:space="preserve">Physical Effort       </w:t>
            </w:r>
          </w:p>
          <w:p w14:paraId="3EC39B36" w14:textId="77777777" w:rsidR="00C25BE4" w:rsidRPr="00C25BE4" w:rsidRDefault="00C25BE4" w:rsidP="00C25BE4">
            <w:pPr>
              <w:numPr>
                <w:ilvl w:val="0"/>
                <w:numId w:val="28"/>
              </w:numPr>
              <w:jc w:val="both"/>
              <w:rPr>
                <w:rFonts w:ascii="Arial" w:hAnsi="Arial" w:cs="Arial"/>
                <w:sz w:val="20"/>
                <w:szCs w:val="20"/>
              </w:rPr>
            </w:pPr>
            <w:r w:rsidRPr="00C25BE4">
              <w:rPr>
                <w:rFonts w:ascii="Arial" w:hAnsi="Arial" w:cs="Arial"/>
                <w:sz w:val="20"/>
                <w:szCs w:val="20"/>
              </w:rPr>
              <w:t>Requires sitting in a confined position at a keyboard for up to 4 hours at a time on a daily basis.</w:t>
            </w:r>
          </w:p>
          <w:p w14:paraId="71263789" w14:textId="77777777" w:rsidR="00C25BE4" w:rsidRPr="00C25BE4" w:rsidRDefault="00C25BE4" w:rsidP="00C25BE4">
            <w:pPr>
              <w:numPr>
                <w:ilvl w:val="0"/>
                <w:numId w:val="28"/>
              </w:numPr>
              <w:jc w:val="both"/>
              <w:rPr>
                <w:rFonts w:ascii="Arial" w:hAnsi="Arial" w:cs="Arial"/>
                <w:sz w:val="20"/>
                <w:szCs w:val="20"/>
              </w:rPr>
            </w:pPr>
            <w:r w:rsidRPr="00C25BE4">
              <w:rPr>
                <w:rFonts w:ascii="Arial" w:hAnsi="Arial" w:cs="Arial"/>
                <w:sz w:val="20"/>
                <w:szCs w:val="20"/>
              </w:rPr>
              <w:t>Requires standing for up to 4 hours while helping with specimen dissection.</w:t>
            </w:r>
          </w:p>
          <w:p w14:paraId="622D8990" w14:textId="77777777" w:rsidR="00C25BE4" w:rsidRPr="00C25BE4" w:rsidRDefault="00C25BE4" w:rsidP="00C25BE4">
            <w:pPr>
              <w:numPr>
                <w:ilvl w:val="0"/>
                <w:numId w:val="28"/>
              </w:numPr>
              <w:jc w:val="both"/>
              <w:rPr>
                <w:rFonts w:ascii="Arial" w:hAnsi="Arial" w:cs="Arial"/>
                <w:sz w:val="20"/>
                <w:szCs w:val="20"/>
              </w:rPr>
            </w:pPr>
            <w:r w:rsidRPr="00C25BE4">
              <w:rPr>
                <w:rFonts w:ascii="Arial" w:hAnsi="Arial" w:cs="Arial"/>
                <w:sz w:val="20"/>
                <w:szCs w:val="20"/>
              </w:rPr>
              <w:t>Required to move boxes of chemicals, paraffin wax, formaldehyde filled pots and water aspirators (weighing over 6 kilos) several times a day.</w:t>
            </w:r>
          </w:p>
          <w:p w14:paraId="080350D4" w14:textId="77777777" w:rsidR="00C25BE4" w:rsidRDefault="00C25BE4" w:rsidP="00C25BE4">
            <w:pPr>
              <w:pStyle w:val="Heading2"/>
              <w:spacing w:before="0" w:beforeAutospacing="0" w:after="0" w:afterAutospacing="0"/>
              <w:rPr>
                <w:rFonts w:ascii="Arial" w:hAnsi="Arial" w:cs="Arial"/>
                <w:sz w:val="20"/>
                <w:szCs w:val="20"/>
              </w:rPr>
            </w:pPr>
          </w:p>
          <w:p w14:paraId="02407DA1" w14:textId="77777777" w:rsidR="00C25BE4" w:rsidRPr="00C25BE4" w:rsidRDefault="00C25BE4" w:rsidP="00C25BE4">
            <w:pPr>
              <w:pStyle w:val="Heading2"/>
              <w:spacing w:before="0" w:beforeAutospacing="0" w:after="0" w:afterAutospacing="0"/>
              <w:rPr>
                <w:rFonts w:ascii="Arial" w:hAnsi="Arial" w:cs="Arial"/>
                <w:sz w:val="20"/>
                <w:szCs w:val="20"/>
                <w:u w:val="single"/>
              </w:rPr>
            </w:pPr>
            <w:r w:rsidRPr="00C25BE4">
              <w:rPr>
                <w:rFonts w:ascii="Arial" w:hAnsi="Arial" w:cs="Arial"/>
                <w:sz w:val="20"/>
                <w:szCs w:val="20"/>
                <w:u w:val="single"/>
              </w:rPr>
              <w:t>Mental Effort</w:t>
            </w:r>
          </w:p>
          <w:p w14:paraId="7F204E32" w14:textId="77777777" w:rsidR="00C25BE4" w:rsidRPr="00C25BE4" w:rsidRDefault="00C25BE4" w:rsidP="00C25BE4">
            <w:pPr>
              <w:numPr>
                <w:ilvl w:val="0"/>
                <w:numId w:val="29"/>
              </w:numPr>
              <w:jc w:val="both"/>
              <w:rPr>
                <w:rFonts w:ascii="Arial" w:hAnsi="Arial" w:cs="Arial"/>
                <w:sz w:val="20"/>
                <w:szCs w:val="20"/>
              </w:rPr>
            </w:pPr>
            <w:r w:rsidRPr="00C25BE4">
              <w:rPr>
                <w:rFonts w:ascii="Arial" w:hAnsi="Arial" w:cs="Arial"/>
                <w:sz w:val="20"/>
                <w:szCs w:val="20"/>
              </w:rPr>
              <w:t>There is continuous requirement to concentrate for periods of up to 4 hours for example entering patient details in to the laboratory database and ensuring patient details on the form and pot are correct.</w:t>
            </w:r>
          </w:p>
          <w:p w14:paraId="1564C3AA" w14:textId="77777777" w:rsidR="00C25BE4" w:rsidRPr="00C25BE4" w:rsidRDefault="00C25BE4" w:rsidP="00C25BE4">
            <w:pPr>
              <w:numPr>
                <w:ilvl w:val="0"/>
                <w:numId w:val="29"/>
              </w:numPr>
              <w:jc w:val="both"/>
              <w:rPr>
                <w:rFonts w:ascii="Arial" w:hAnsi="Arial" w:cs="Arial"/>
                <w:sz w:val="20"/>
                <w:szCs w:val="20"/>
              </w:rPr>
            </w:pPr>
            <w:r w:rsidRPr="00C25BE4">
              <w:rPr>
                <w:rFonts w:ascii="Arial" w:hAnsi="Arial" w:cs="Arial"/>
                <w:sz w:val="20"/>
                <w:szCs w:val="20"/>
              </w:rPr>
              <w:t>There is a requirement when generating cassettes for prolonged concentration to coordinate other tasks simultaneously over a 3 hour period.</w:t>
            </w:r>
          </w:p>
          <w:p w14:paraId="55B2FFBD" w14:textId="77777777" w:rsidR="00C25BE4" w:rsidRDefault="00C25BE4" w:rsidP="00C25BE4">
            <w:pPr>
              <w:pStyle w:val="Heading2"/>
              <w:spacing w:before="0" w:beforeAutospacing="0" w:after="0" w:afterAutospacing="0"/>
              <w:rPr>
                <w:rFonts w:ascii="Arial" w:hAnsi="Arial" w:cs="Arial"/>
                <w:sz w:val="20"/>
                <w:szCs w:val="20"/>
              </w:rPr>
            </w:pPr>
          </w:p>
          <w:p w14:paraId="4F09CB3A" w14:textId="77777777" w:rsidR="00C25BE4" w:rsidRPr="00C25BE4" w:rsidRDefault="00C25BE4" w:rsidP="00C25BE4">
            <w:pPr>
              <w:pStyle w:val="Heading2"/>
              <w:spacing w:before="0" w:beforeAutospacing="0" w:after="0" w:afterAutospacing="0"/>
              <w:rPr>
                <w:rFonts w:ascii="Arial" w:hAnsi="Arial" w:cs="Arial"/>
                <w:sz w:val="20"/>
                <w:szCs w:val="20"/>
                <w:u w:val="single"/>
              </w:rPr>
            </w:pPr>
            <w:r w:rsidRPr="00C25BE4">
              <w:rPr>
                <w:rFonts w:ascii="Arial" w:hAnsi="Arial" w:cs="Arial"/>
                <w:sz w:val="20"/>
                <w:szCs w:val="20"/>
                <w:u w:val="single"/>
              </w:rPr>
              <w:t>Emotional Effort</w:t>
            </w:r>
          </w:p>
          <w:p w14:paraId="45C65A8B" w14:textId="77777777" w:rsidR="00C25BE4" w:rsidRPr="00C25BE4" w:rsidRDefault="00C25BE4" w:rsidP="00C25BE4">
            <w:pPr>
              <w:numPr>
                <w:ilvl w:val="0"/>
                <w:numId w:val="30"/>
              </w:numPr>
              <w:jc w:val="both"/>
              <w:rPr>
                <w:rFonts w:ascii="Arial" w:hAnsi="Arial" w:cs="Arial"/>
                <w:sz w:val="20"/>
                <w:szCs w:val="20"/>
              </w:rPr>
            </w:pPr>
            <w:r w:rsidRPr="00C25BE4">
              <w:rPr>
                <w:rFonts w:ascii="Arial" w:hAnsi="Arial" w:cs="Arial"/>
                <w:sz w:val="20"/>
                <w:szCs w:val="20"/>
              </w:rPr>
              <w:t>There is exposure to patient specimens and reports with obvious advanced malignant disease. Daily/frequent</w:t>
            </w:r>
          </w:p>
          <w:p w14:paraId="658C649B" w14:textId="77777777" w:rsidR="00C25BE4" w:rsidRPr="00C25BE4" w:rsidRDefault="00C25BE4" w:rsidP="00C25BE4">
            <w:pPr>
              <w:numPr>
                <w:ilvl w:val="0"/>
                <w:numId w:val="30"/>
              </w:numPr>
              <w:jc w:val="both"/>
              <w:rPr>
                <w:rFonts w:ascii="Arial" w:hAnsi="Arial" w:cs="Arial"/>
                <w:sz w:val="20"/>
                <w:szCs w:val="20"/>
              </w:rPr>
            </w:pPr>
            <w:r w:rsidRPr="00C25BE4">
              <w:rPr>
                <w:rFonts w:ascii="Arial" w:hAnsi="Arial" w:cs="Arial"/>
                <w:sz w:val="20"/>
                <w:szCs w:val="20"/>
              </w:rPr>
              <w:t>Occasional exposure to fetal post mortem and its emotional effect.</w:t>
            </w:r>
          </w:p>
          <w:p w14:paraId="55FC6D8B" w14:textId="77777777" w:rsidR="00C25BE4" w:rsidRDefault="00C25BE4" w:rsidP="00C25BE4">
            <w:pPr>
              <w:pStyle w:val="Heading2"/>
              <w:spacing w:before="0" w:beforeAutospacing="0" w:after="0" w:afterAutospacing="0"/>
              <w:rPr>
                <w:rFonts w:ascii="Arial" w:hAnsi="Arial" w:cs="Arial"/>
                <w:sz w:val="20"/>
                <w:szCs w:val="20"/>
              </w:rPr>
            </w:pPr>
          </w:p>
          <w:p w14:paraId="5003422A" w14:textId="77777777" w:rsidR="00C25BE4" w:rsidRPr="00C25BE4" w:rsidRDefault="00C25BE4" w:rsidP="00C25BE4">
            <w:pPr>
              <w:pStyle w:val="Heading2"/>
              <w:spacing w:before="0" w:beforeAutospacing="0" w:after="0" w:afterAutospacing="0"/>
              <w:rPr>
                <w:rFonts w:ascii="Arial" w:hAnsi="Arial" w:cs="Arial"/>
                <w:sz w:val="20"/>
                <w:szCs w:val="20"/>
                <w:u w:val="single"/>
              </w:rPr>
            </w:pPr>
            <w:r w:rsidRPr="00C25BE4">
              <w:rPr>
                <w:rFonts w:ascii="Arial" w:hAnsi="Arial" w:cs="Arial"/>
                <w:sz w:val="20"/>
                <w:szCs w:val="20"/>
                <w:u w:val="single"/>
              </w:rPr>
              <w:t>Working Conditions</w:t>
            </w:r>
          </w:p>
          <w:p w14:paraId="280E28D7" w14:textId="77777777" w:rsidR="00C25BE4" w:rsidRDefault="00C25BE4" w:rsidP="00C25BE4">
            <w:pPr>
              <w:numPr>
                <w:ilvl w:val="0"/>
                <w:numId w:val="31"/>
              </w:numPr>
              <w:jc w:val="both"/>
              <w:rPr>
                <w:rFonts w:ascii="Arial" w:hAnsi="Arial" w:cs="Arial"/>
                <w:sz w:val="20"/>
                <w:szCs w:val="20"/>
              </w:rPr>
            </w:pPr>
            <w:r w:rsidRPr="00C25BE4">
              <w:rPr>
                <w:rFonts w:ascii="Arial" w:hAnsi="Arial" w:cs="Arial"/>
                <w:sz w:val="20"/>
                <w:szCs w:val="20"/>
              </w:rPr>
              <w:t>Within the laboratory environment there is frequent use of hazardous chemicals and potential exposure to infectious agents.</w:t>
            </w:r>
          </w:p>
          <w:p w14:paraId="424182F1" w14:textId="77777777" w:rsidR="00C83671" w:rsidRPr="0077283C" w:rsidRDefault="00C25BE4" w:rsidP="00C25BE4">
            <w:pPr>
              <w:numPr>
                <w:ilvl w:val="0"/>
                <w:numId w:val="31"/>
              </w:numPr>
              <w:spacing w:line="264" w:lineRule="auto"/>
              <w:jc w:val="both"/>
              <w:rPr>
                <w:rFonts w:ascii="Arial" w:hAnsi="Arial" w:cs="Arial"/>
                <w:sz w:val="20"/>
              </w:rPr>
            </w:pPr>
            <w:r w:rsidRPr="00C25BE4">
              <w:rPr>
                <w:rFonts w:ascii="Arial" w:hAnsi="Arial" w:cs="Arial"/>
                <w:sz w:val="20"/>
                <w:szCs w:val="20"/>
              </w:rPr>
              <w:t>Exposure to unfixed/fixed potentially infectious body tissue and fluids on a daily basis</w:t>
            </w:r>
            <w:r w:rsidR="0077283C">
              <w:rPr>
                <w:rFonts w:ascii="Arial" w:hAnsi="Arial" w:cs="Arial"/>
                <w:sz w:val="20"/>
                <w:szCs w:val="20"/>
              </w:rPr>
              <w:t>.</w:t>
            </w:r>
          </w:p>
          <w:p w14:paraId="66493249" w14:textId="77777777" w:rsidR="004852D1" w:rsidRPr="008E68DA" w:rsidRDefault="0077283C" w:rsidP="00F576AC">
            <w:pPr>
              <w:numPr>
                <w:ilvl w:val="0"/>
                <w:numId w:val="31"/>
              </w:numPr>
              <w:spacing w:line="264" w:lineRule="auto"/>
              <w:jc w:val="both"/>
              <w:rPr>
                <w:rFonts w:ascii="Arial" w:hAnsi="Arial" w:cs="Arial"/>
                <w:sz w:val="20"/>
                <w:szCs w:val="20"/>
              </w:rPr>
            </w:pPr>
            <w:r>
              <w:rPr>
                <w:rFonts w:ascii="Arial" w:hAnsi="Arial" w:cs="Arial"/>
                <w:sz w:val="20"/>
                <w:szCs w:val="20"/>
              </w:rPr>
              <w:t xml:space="preserve">Weekly disposal of excess tissue in Mortuary environment, often lone working in a confined space for long periods.  </w:t>
            </w:r>
          </w:p>
        </w:tc>
      </w:tr>
      <w:tr w:rsidR="00AE4396" w:rsidRPr="008E68DA" w14:paraId="3F071CDD" w14:textId="77777777">
        <w:tc>
          <w:tcPr>
            <w:tcW w:w="9621" w:type="dxa"/>
          </w:tcPr>
          <w:p w14:paraId="27AC1F14" w14:textId="77777777" w:rsidR="00AE4396" w:rsidRPr="008E68DA" w:rsidRDefault="0037179A">
            <w:pPr>
              <w:numPr>
                <w:ilvl w:val="0"/>
                <w:numId w:val="2"/>
              </w:numPr>
              <w:rPr>
                <w:rFonts w:ascii="Arial" w:hAnsi="Arial" w:cs="Arial"/>
                <w:b/>
                <w:sz w:val="20"/>
                <w:szCs w:val="20"/>
              </w:rPr>
            </w:pPr>
            <w:r>
              <w:lastRenderedPageBreak/>
              <w:br w:type="page"/>
            </w:r>
            <w:r>
              <w:br w:type="page"/>
            </w:r>
            <w:r w:rsidR="00AE4396" w:rsidRPr="008E68DA">
              <w:rPr>
                <w:rFonts w:ascii="Arial" w:hAnsi="Arial" w:cs="Arial"/>
                <w:b/>
                <w:sz w:val="20"/>
                <w:szCs w:val="20"/>
              </w:rPr>
              <w:t>DECISIONS AND JUDGEMENTS</w:t>
            </w:r>
          </w:p>
          <w:p w14:paraId="113114FD" w14:textId="77777777" w:rsidR="00C25BE4" w:rsidRPr="00C25BE4" w:rsidRDefault="00C25BE4" w:rsidP="00C25BE4">
            <w:pPr>
              <w:ind w:left="720"/>
              <w:rPr>
                <w:rFonts w:ascii="Arial" w:hAnsi="Arial" w:cs="Arial"/>
                <w:sz w:val="20"/>
                <w:szCs w:val="20"/>
              </w:rPr>
            </w:pPr>
            <w:r w:rsidRPr="00C25BE4">
              <w:rPr>
                <w:rFonts w:ascii="Arial" w:hAnsi="Arial" w:cs="Arial"/>
                <w:sz w:val="20"/>
                <w:szCs w:val="20"/>
              </w:rPr>
              <w:t>Will work autonomously within competence taking responsibility for own work when required. Staff are available for supervision if required.</w:t>
            </w:r>
          </w:p>
          <w:p w14:paraId="22FEF5C5" w14:textId="77777777" w:rsidR="00C25BE4" w:rsidRPr="00C25BE4" w:rsidRDefault="00C25BE4" w:rsidP="00C25BE4">
            <w:pPr>
              <w:ind w:left="720"/>
              <w:rPr>
                <w:rFonts w:ascii="Arial" w:hAnsi="Arial" w:cs="Arial"/>
                <w:sz w:val="20"/>
                <w:szCs w:val="20"/>
              </w:rPr>
            </w:pPr>
            <w:r w:rsidRPr="00C25BE4">
              <w:rPr>
                <w:rFonts w:ascii="Arial" w:hAnsi="Arial" w:cs="Arial"/>
                <w:sz w:val="20"/>
                <w:szCs w:val="20"/>
              </w:rPr>
              <w:t xml:space="preserve">Required to resolve problems with </w:t>
            </w:r>
            <w:proofErr w:type="spellStart"/>
            <w:r w:rsidRPr="00C25BE4">
              <w:rPr>
                <w:rFonts w:ascii="Arial" w:hAnsi="Arial" w:cs="Arial"/>
                <w:sz w:val="20"/>
                <w:szCs w:val="20"/>
              </w:rPr>
              <w:t>mislabeled</w:t>
            </w:r>
            <w:proofErr w:type="spellEnd"/>
            <w:r w:rsidRPr="00C25BE4">
              <w:rPr>
                <w:rFonts w:ascii="Arial" w:hAnsi="Arial" w:cs="Arial"/>
                <w:sz w:val="20"/>
                <w:szCs w:val="20"/>
              </w:rPr>
              <w:t xml:space="preserve"> / lost specimens deciding on best course of action i.e. whether to send specimen back or phone for information.</w:t>
            </w:r>
          </w:p>
          <w:p w14:paraId="2A274176" w14:textId="77777777" w:rsidR="00F367A9" w:rsidRPr="008E68DA" w:rsidRDefault="00F367A9" w:rsidP="00F367A9">
            <w:pPr>
              <w:ind w:left="720"/>
              <w:rPr>
                <w:rFonts w:ascii="Arial" w:hAnsi="Arial" w:cs="Arial"/>
                <w:sz w:val="20"/>
                <w:szCs w:val="20"/>
              </w:rPr>
            </w:pPr>
          </w:p>
        </w:tc>
      </w:tr>
      <w:tr w:rsidR="00AE4396" w:rsidRPr="008E68DA" w14:paraId="7F0DCB78" w14:textId="77777777">
        <w:tc>
          <w:tcPr>
            <w:tcW w:w="9621" w:type="dxa"/>
          </w:tcPr>
          <w:p w14:paraId="0EEB31B1" w14:textId="77777777" w:rsidR="00AE4396" w:rsidRPr="008E68DA" w:rsidRDefault="005058B7">
            <w:pPr>
              <w:numPr>
                <w:ilvl w:val="0"/>
                <w:numId w:val="2"/>
              </w:numPr>
              <w:rPr>
                <w:rFonts w:ascii="Arial" w:hAnsi="Arial" w:cs="Arial"/>
                <w:b/>
                <w:sz w:val="20"/>
                <w:szCs w:val="20"/>
              </w:rPr>
            </w:pPr>
            <w:r>
              <w:br w:type="page"/>
            </w:r>
            <w:r w:rsidR="00AE4396" w:rsidRPr="008E68DA">
              <w:rPr>
                <w:rFonts w:ascii="Arial" w:hAnsi="Arial" w:cs="Arial"/>
                <w:b/>
                <w:sz w:val="20"/>
                <w:szCs w:val="20"/>
              </w:rPr>
              <w:t>MOST CHALLENGING PART OF YOUR JOB</w:t>
            </w:r>
          </w:p>
          <w:p w14:paraId="6FDDF9E3" w14:textId="77777777" w:rsidR="00C25BE4" w:rsidRPr="00C25BE4" w:rsidRDefault="00C25BE4" w:rsidP="00C25BE4">
            <w:pPr>
              <w:ind w:left="720"/>
              <w:rPr>
                <w:rFonts w:ascii="Arial" w:hAnsi="Arial" w:cs="Arial"/>
                <w:sz w:val="20"/>
                <w:szCs w:val="20"/>
              </w:rPr>
            </w:pPr>
            <w:r w:rsidRPr="00C25BE4">
              <w:rPr>
                <w:rFonts w:ascii="Arial" w:hAnsi="Arial" w:cs="Arial"/>
                <w:sz w:val="20"/>
                <w:szCs w:val="20"/>
              </w:rPr>
              <w:t>Ensuring all specimens and forms are correctly labelled  to enable them to be put into the computer system under pressure of amount of specimens and time constraints</w:t>
            </w:r>
          </w:p>
          <w:p w14:paraId="31C86836" w14:textId="77777777" w:rsidR="00C25BE4" w:rsidRPr="00C25BE4" w:rsidRDefault="00C25BE4" w:rsidP="00C25BE4">
            <w:pPr>
              <w:ind w:left="720"/>
              <w:rPr>
                <w:rFonts w:ascii="Arial" w:hAnsi="Arial" w:cs="Arial"/>
                <w:sz w:val="20"/>
                <w:szCs w:val="20"/>
              </w:rPr>
            </w:pPr>
            <w:r w:rsidRPr="00C25BE4">
              <w:rPr>
                <w:rFonts w:ascii="Arial" w:hAnsi="Arial" w:cs="Arial"/>
                <w:sz w:val="20"/>
                <w:szCs w:val="20"/>
              </w:rPr>
              <w:t>Dealing with demanding consultants and nurses on phone and face to face concerning inadequately labelled forms and specimens.</w:t>
            </w:r>
          </w:p>
          <w:p w14:paraId="7052A513" w14:textId="77777777" w:rsidR="00C25BE4" w:rsidRDefault="00C25BE4" w:rsidP="00C25BE4">
            <w:pPr>
              <w:ind w:left="720"/>
              <w:rPr>
                <w:rFonts w:ascii="Arial" w:hAnsi="Arial" w:cs="Arial"/>
                <w:sz w:val="20"/>
                <w:szCs w:val="20"/>
              </w:rPr>
            </w:pPr>
            <w:r w:rsidRPr="00C25BE4">
              <w:rPr>
                <w:rFonts w:ascii="Arial" w:hAnsi="Arial" w:cs="Arial"/>
                <w:sz w:val="20"/>
                <w:szCs w:val="20"/>
              </w:rPr>
              <w:t>Maintaining concentration for long periods</w:t>
            </w:r>
          </w:p>
          <w:p w14:paraId="2D93B25B" w14:textId="7EAD8E3F" w:rsidR="004421A1" w:rsidRPr="00C25BE4" w:rsidRDefault="004421A1" w:rsidP="00C25BE4">
            <w:pPr>
              <w:ind w:left="720"/>
              <w:rPr>
                <w:rFonts w:ascii="Arial" w:hAnsi="Arial" w:cs="Arial"/>
                <w:sz w:val="20"/>
                <w:szCs w:val="20"/>
              </w:rPr>
            </w:pPr>
            <w:r>
              <w:rPr>
                <w:rFonts w:ascii="Arial" w:hAnsi="Arial" w:cs="Arial"/>
                <w:sz w:val="20"/>
                <w:szCs w:val="20"/>
              </w:rPr>
              <w:t xml:space="preserve">Flexibility when moving between duties often at short </w:t>
            </w:r>
            <w:proofErr w:type="gramStart"/>
            <w:r>
              <w:rPr>
                <w:rFonts w:ascii="Arial" w:hAnsi="Arial" w:cs="Arial"/>
                <w:sz w:val="20"/>
                <w:szCs w:val="20"/>
              </w:rPr>
              <w:t>notice</w:t>
            </w:r>
            <w:proofErr w:type="gramEnd"/>
            <w:r>
              <w:rPr>
                <w:rFonts w:ascii="Arial" w:hAnsi="Arial" w:cs="Arial"/>
                <w:sz w:val="20"/>
                <w:szCs w:val="20"/>
              </w:rPr>
              <w:t xml:space="preserve"> </w:t>
            </w:r>
          </w:p>
          <w:p w14:paraId="162E08A1" w14:textId="77777777" w:rsidR="00F367A9" w:rsidRPr="008E68DA" w:rsidRDefault="00F367A9" w:rsidP="00F367A9">
            <w:pPr>
              <w:rPr>
                <w:rFonts w:ascii="Arial" w:hAnsi="Arial" w:cs="Arial"/>
                <w:sz w:val="20"/>
                <w:szCs w:val="20"/>
              </w:rPr>
            </w:pPr>
          </w:p>
        </w:tc>
      </w:tr>
    </w:tbl>
    <w:p w14:paraId="4F43C9A2" w14:textId="77777777" w:rsidR="00AE4396" w:rsidRPr="008E68DA" w:rsidRDefault="00AE4396">
      <w:pPr>
        <w:rPr>
          <w:rFonts w:ascii="Arial" w:hAnsi="Arial" w:cs="Arial"/>
          <w:sz w:val="20"/>
          <w:szCs w:val="20"/>
        </w:rPr>
      </w:pPr>
    </w:p>
    <w:p w14:paraId="769B1C3F" w14:textId="77777777" w:rsidR="00257A87" w:rsidRDefault="00257A8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1"/>
      </w:tblGrid>
      <w:tr w:rsidR="00147A7E" w14:paraId="449E4AB5" w14:textId="77777777">
        <w:trPr>
          <w:cantSplit/>
        </w:trPr>
        <w:tc>
          <w:tcPr>
            <w:tcW w:w="9747" w:type="dxa"/>
            <w:tcBorders>
              <w:top w:val="single" w:sz="4" w:space="0" w:color="auto"/>
              <w:left w:val="single" w:sz="4" w:space="0" w:color="auto"/>
              <w:bottom w:val="single" w:sz="4" w:space="0" w:color="auto"/>
              <w:right w:val="single" w:sz="4" w:space="0" w:color="auto"/>
            </w:tcBorders>
          </w:tcPr>
          <w:p w14:paraId="37979945" w14:textId="77777777" w:rsidR="00147A7E" w:rsidRPr="00147A7E" w:rsidRDefault="00147A7E" w:rsidP="00147A7E">
            <w:pPr>
              <w:pStyle w:val="Heading2"/>
              <w:keepNext/>
              <w:spacing w:before="0" w:beforeAutospacing="0" w:after="0" w:afterAutospacing="0"/>
              <w:jc w:val="both"/>
              <w:rPr>
                <w:rFonts w:ascii="Arial" w:hAnsi="Arial" w:cs="Arial"/>
                <w:sz w:val="20"/>
                <w:szCs w:val="20"/>
              </w:rPr>
            </w:pPr>
            <w:r w:rsidRPr="00147A7E">
              <w:rPr>
                <w:rFonts w:ascii="Arial" w:hAnsi="Arial" w:cs="Arial"/>
                <w:sz w:val="20"/>
                <w:szCs w:val="20"/>
              </w:rPr>
              <w:t xml:space="preserve">12. JOB DESCRIPTION AGREEMENT </w:t>
            </w:r>
          </w:p>
          <w:p w14:paraId="4DDFB39F" w14:textId="77777777" w:rsidR="00147A7E" w:rsidRPr="00147A7E" w:rsidRDefault="00147A7E" w:rsidP="00147A7E">
            <w:pPr>
              <w:ind w:left="360"/>
              <w:jc w:val="both"/>
              <w:rPr>
                <w:rFonts w:ascii="Arial" w:hAnsi="Arial" w:cs="Arial"/>
                <w:sz w:val="20"/>
                <w:szCs w:val="20"/>
              </w:rPr>
            </w:pPr>
            <w:r w:rsidRPr="00147A7E">
              <w:rPr>
                <w:rFonts w:ascii="Arial" w:hAnsi="Arial" w:cs="Arial"/>
                <w:sz w:val="20"/>
                <w:szCs w:val="20"/>
              </w:rPr>
              <w:t>The job description will need to be signed off using the attached sheet by each postholder to whom the job description applies.</w:t>
            </w:r>
          </w:p>
          <w:p w14:paraId="19FAC683" w14:textId="77777777" w:rsidR="00147A7E" w:rsidRDefault="00147A7E" w:rsidP="00147A7E">
            <w:pPr>
              <w:ind w:left="360"/>
              <w:jc w:val="both"/>
              <w:rPr>
                <w:b/>
                <w:bCs/>
              </w:rPr>
            </w:pPr>
          </w:p>
        </w:tc>
      </w:tr>
    </w:tbl>
    <w:p w14:paraId="07A4E7A9" w14:textId="77777777" w:rsidR="00147A7E" w:rsidRDefault="00147A7E" w:rsidP="00147A7E">
      <w:pPr>
        <w:jc w:val="both"/>
      </w:pPr>
    </w:p>
    <w:p w14:paraId="5C57F311" w14:textId="77777777" w:rsidR="00147A7E" w:rsidRDefault="00147A7E" w:rsidP="00147A7E">
      <w:pPr>
        <w:jc w:val="both"/>
      </w:pPr>
    </w:p>
    <w:p w14:paraId="3514C79E" w14:textId="77777777" w:rsidR="00F576AC" w:rsidRDefault="00F576AC" w:rsidP="00147A7E">
      <w:pPr>
        <w:jc w:val="both"/>
      </w:pPr>
    </w:p>
    <w:p w14:paraId="793AB636" w14:textId="77777777" w:rsidR="00F576AC" w:rsidRDefault="00F576AC" w:rsidP="00147A7E">
      <w:pPr>
        <w:jc w:val="both"/>
      </w:pPr>
    </w:p>
    <w:p w14:paraId="5C6D3033" w14:textId="77777777" w:rsidR="00F576AC" w:rsidRDefault="00F576AC" w:rsidP="00147A7E">
      <w:pPr>
        <w:jc w:val="both"/>
      </w:pPr>
    </w:p>
    <w:p w14:paraId="63DEF4A9" w14:textId="77777777" w:rsidR="00F576AC" w:rsidRDefault="00F576AC" w:rsidP="00147A7E">
      <w:pPr>
        <w:jc w:val="both"/>
      </w:pPr>
    </w:p>
    <w:p w14:paraId="7B5CD2F4" w14:textId="77777777" w:rsidR="00F576AC" w:rsidRDefault="00F576AC" w:rsidP="00147A7E">
      <w:pPr>
        <w:jc w:val="both"/>
      </w:pPr>
    </w:p>
    <w:p w14:paraId="3315D97F" w14:textId="77777777" w:rsidR="00F576AC" w:rsidRDefault="00F576AC" w:rsidP="00147A7E">
      <w:pPr>
        <w:jc w:val="both"/>
      </w:pPr>
    </w:p>
    <w:p w14:paraId="6845A48B" w14:textId="77777777" w:rsidR="00F576AC" w:rsidRDefault="00F576AC" w:rsidP="00147A7E">
      <w:pPr>
        <w:jc w:val="both"/>
      </w:pPr>
    </w:p>
    <w:p w14:paraId="52C6464E" w14:textId="77777777" w:rsidR="00F576AC" w:rsidRDefault="00F576AC" w:rsidP="00147A7E">
      <w:pPr>
        <w:jc w:val="both"/>
      </w:pPr>
    </w:p>
    <w:p w14:paraId="1B840810" w14:textId="77777777" w:rsidR="00F576AC" w:rsidRDefault="00F576AC" w:rsidP="00147A7E">
      <w:pPr>
        <w:jc w:val="both"/>
      </w:pPr>
    </w:p>
    <w:p w14:paraId="33360C9B" w14:textId="77777777" w:rsidR="00F576AC" w:rsidRDefault="00F576AC" w:rsidP="00147A7E">
      <w:pPr>
        <w:jc w:val="both"/>
      </w:pPr>
    </w:p>
    <w:p w14:paraId="3B8E5207" w14:textId="77777777" w:rsidR="00F576AC" w:rsidRDefault="00F576AC" w:rsidP="00147A7E">
      <w:pPr>
        <w:jc w:val="both"/>
      </w:pPr>
    </w:p>
    <w:p w14:paraId="5DEDA777" w14:textId="77777777" w:rsidR="00F576AC" w:rsidRDefault="00F576AC" w:rsidP="00147A7E">
      <w:pPr>
        <w:jc w:val="both"/>
      </w:pPr>
    </w:p>
    <w:p w14:paraId="013E60AB" w14:textId="77777777" w:rsidR="00F576AC" w:rsidRDefault="00F576AC" w:rsidP="00147A7E">
      <w:pPr>
        <w:jc w:val="both"/>
      </w:pPr>
    </w:p>
    <w:p w14:paraId="510F2AD4" w14:textId="77777777" w:rsidR="00F576AC" w:rsidRDefault="00F576AC" w:rsidP="00147A7E">
      <w:pPr>
        <w:jc w:val="both"/>
      </w:pPr>
    </w:p>
    <w:p w14:paraId="4DEAF563" w14:textId="77777777" w:rsidR="00F576AC" w:rsidRDefault="00F576AC" w:rsidP="00147A7E">
      <w:pPr>
        <w:jc w:val="both"/>
      </w:pPr>
    </w:p>
    <w:p w14:paraId="49D4AB42" w14:textId="77777777" w:rsidR="00F576AC" w:rsidRDefault="00F576AC" w:rsidP="00147A7E">
      <w:pPr>
        <w:jc w:val="both"/>
      </w:pPr>
    </w:p>
    <w:p w14:paraId="7EBAEA13" w14:textId="77777777" w:rsidR="00F576AC" w:rsidRDefault="00F576AC" w:rsidP="00147A7E">
      <w:pPr>
        <w:jc w:val="both"/>
      </w:pPr>
    </w:p>
    <w:p w14:paraId="63B2D8B5" w14:textId="77777777" w:rsidR="00F576AC" w:rsidRDefault="00F576AC" w:rsidP="00147A7E">
      <w:pPr>
        <w:jc w:val="both"/>
      </w:pPr>
    </w:p>
    <w:p w14:paraId="5F3070B1" w14:textId="77777777" w:rsidR="00F576AC" w:rsidRDefault="00F576AC" w:rsidP="00147A7E">
      <w:pPr>
        <w:jc w:val="both"/>
      </w:pPr>
    </w:p>
    <w:p w14:paraId="60602771" w14:textId="77777777" w:rsidR="00F576AC" w:rsidRDefault="00F576AC" w:rsidP="00147A7E">
      <w:pPr>
        <w:jc w:val="both"/>
      </w:pPr>
    </w:p>
    <w:p w14:paraId="63D5FE87" w14:textId="77777777" w:rsidR="00F576AC" w:rsidRDefault="00F576AC" w:rsidP="00147A7E">
      <w:pPr>
        <w:jc w:val="both"/>
      </w:pPr>
    </w:p>
    <w:p w14:paraId="23927123" w14:textId="77777777" w:rsidR="00F576AC" w:rsidRDefault="00F576AC" w:rsidP="00147A7E">
      <w:pPr>
        <w:jc w:val="both"/>
      </w:pPr>
    </w:p>
    <w:p w14:paraId="440B1B5D" w14:textId="77777777" w:rsidR="00F576AC" w:rsidRDefault="00F576AC" w:rsidP="00147A7E">
      <w:pPr>
        <w:jc w:val="both"/>
      </w:pPr>
    </w:p>
    <w:p w14:paraId="79259BD8" w14:textId="77777777" w:rsidR="00F576AC" w:rsidRDefault="00F576AC" w:rsidP="00147A7E">
      <w:pPr>
        <w:jc w:val="both"/>
      </w:pPr>
    </w:p>
    <w:p w14:paraId="32D89E3D" w14:textId="77777777" w:rsidR="00F576AC" w:rsidRDefault="00F576AC" w:rsidP="00147A7E">
      <w:pPr>
        <w:jc w:val="both"/>
      </w:pPr>
    </w:p>
    <w:sectPr w:rsidR="00F576AC" w:rsidSect="00575C21">
      <w:headerReference w:type="default" r:id="rId8"/>
      <w:footerReference w:type="default" r:id="rId9"/>
      <w:pgSz w:w="12240" w:h="15840"/>
      <w:pgMar w:top="851" w:right="1247" w:bottom="1134" w:left="1588"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221E" w14:textId="77777777" w:rsidR="004421A1" w:rsidRDefault="004421A1">
      <w:r>
        <w:separator/>
      </w:r>
    </w:p>
  </w:endnote>
  <w:endnote w:type="continuationSeparator" w:id="0">
    <w:p w14:paraId="08901C1A" w14:textId="77777777" w:rsidR="004421A1" w:rsidRDefault="004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13C9" w14:textId="7F6C1F25" w:rsidR="004421A1" w:rsidRDefault="0044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F1FF" w14:textId="77777777" w:rsidR="004421A1" w:rsidRDefault="004421A1">
      <w:r>
        <w:separator/>
      </w:r>
    </w:p>
  </w:footnote>
  <w:footnote w:type="continuationSeparator" w:id="0">
    <w:p w14:paraId="02739E3A" w14:textId="77777777" w:rsidR="004421A1" w:rsidRDefault="0044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DE1" w14:textId="77777777" w:rsidR="004421A1" w:rsidRPr="00D32947" w:rsidRDefault="004421A1" w:rsidP="003577B6">
    <w:pPr>
      <w:pStyle w:val="Header"/>
      <w:jc w:val="right"/>
      <w:rPr>
        <w:rFonts w:ascii="Arial" w:hAnsi="Arial" w:cs="Arial"/>
        <w:lang w:val="en-GB"/>
      </w:rPr>
    </w:pPr>
    <w:r>
      <w:rPr>
        <w:rFonts w:ascii="Arial" w:hAnsi="Arial" w:cs="Arial"/>
        <w:noProof/>
        <w:lang w:val="en-GB" w:eastAsia="en-GB"/>
      </w:rPr>
      <w:drawing>
        <wp:anchor distT="0" distB="0" distL="114300" distR="114300" simplePos="0" relativeHeight="251657216" behindDoc="0" locked="0" layoutInCell="1" allowOverlap="1" wp14:anchorId="7879A0AB" wp14:editId="6D15C232">
          <wp:simplePos x="0" y="0"/>
          <wp:positionH relativeFrom="column">
            <wp:posOffset>6188075</wp:posOffset>
          </wp:positionH>
          <wp:positionV relativeFrom="paragraph">
            <wp:posOffset>-201930</wp:posOffset>
          </wp:positionV>
          <wp:extent cx="428625" cy="52641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8625" cy="526415"/>
                  </a:xfrm>
                  <a:prstGeom prst="rect">
                    <a:avLst/>
                  </a:prstGeom>
                  <a:noFill/>
                  <a:ln w="9525">
                    <a:noFill/>
                    <a:miter lim="800000"/>
                    <a:headEnd/>
                    <a:tailEnd/>
                  </a:ln>
                </pic:spPr>
              </pic:pic>
            </a:graphicData>
          </a:graphic>
        </wp:anchor>
      </w:drawing>
    </w:r>
    <w:r>
      <w:rPr>
        <w:rFonts w:ascii="Arial" w:hAnsi="Arial" w:cs="Arial"/>
        <w:lang w:val="en-GB"/>
      </w:rPr>
      <w:t xml:space="preserve">Job Reference Number: Sco6-3086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48"/>
    <w:multiLevelType w:val="hybridMultilevel"/>
    <w:tmpl w:val="AB3EF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9601A"/>
    <w:multiLevelType w:val="hybridMultilevel"/>
    <w:tmpl w:val="95627E40"/>
    <w:lvl w:ilvl="0" w:tplc="45844E88">
      <w:start w:val="1"/>
      <w:numFmt w:val="decimal"/>
      <w:lvlText w:val="%1."/>
      <w:lvlJc w:val="left"/>
      <w:pPr>
        <w:tabs>
          <w:tab w:val="num" w:pos="855"/>
        </w:tabs>
        <w:ind w:left="855" w:hanging="510"/>
      </w:pPr>
      <w:rPr>
        <w:rFonts w:hint="default"/>
      </w:rPr>
    </w:lvl>
    <w:lvl w:ilvl="1" w:tplc="0F688C9E" w:tentative="1">
      <w:start w:val="1"/>
      <w:numFmt w:val="lowerLetter"/>
      <w:lvlText w:val="%2."/>
      <w:lvlJc w:val="left"/>
      <w:pPr>
        <w:tabs>
          <w:tab w:val="num" w:pos="1425"/>
        </w:tabs>
        <w:ind w:left="1425" w:hanging="360"/>
      </w:pPr>
    </w:lvl>
    <w:lvl w:ilvl="2" w:tplc="FA9A7C50" w:tentative="1">
      <w:start w:val="1"/>
      <w:numFmt w:val="lowerRoman"/>
      <w:lvlText w:val="%3."/>
      <w:lvlJc w:val="right"/>
      <w:pPr>
        <w:tabs>
          <w:tab w:val="num" w:pos="2145"/>
        </w:tabs>
        <w:ind w:left="2145" w:hanging="180"/>
      </w:pPr>
    </w:lvl>
    <w:lvl w:ilvl="3" w:tplc="8F264C00" w:tentative="1">
      <w:start w:val="1"/>
      <w:numFmt w:val="decimal"/>
      <w:lvlText w:val="%4."/>
      <w:lvlJc w:val="left"/>
      <w:pPr>
        <w:tabs>
          <w:tab w:val="num" w:pos="2865"/>
        </w:tabs>
        <w:ind w:left="2865" w:hanging="360"/>
      </w:pPr>
    </w:lvl>
    <w:lvl w:ilvl="4" w:tplc="11AC66EC" w:tentative="1">
      <w:start w:val="1"/>
      <w:numFmt w:val="lowerLetter"/>
      <w:lvlText w:val="%5."/>
      <w:lvlJc w:val="left"/>
      <w:pPr>
        <w:tabs>
          <w:tab w:val="num" w:pos="3585"/>
        </w:tabs>
        <w:ind w:left="3585" w:hanging="360"/>
      </w:pPr>
    </w:lvl>
    <w:lvl w:ilvl="5" w:tplc="F3140BE6" w:tentative="1">
      <w:start w:val="1"/>
      <w:numFmt w:val="lowerRoman"/>
      <w:lvlText w:val="%6."/>
      <w:lvlJc w:val="right"/>
      <w:pPr>
        <w:tabs>
          <w:tab w:val="num" w:pos="4305"/>
        </w:tabs>
        <w:ind w:left="4305" w:hanging="180"/>
      </w:pPr>
    </w:lvl>
    <w:lvl w:ilvl="6" w:tplc="E6DC0460" w:tentative="1">
      <w:start w:val="1"/>
      <w:numFmt w:val="decimal"/>
      <w:lvlText w:val="%7."/>
      <w:lvlJc w:val="left"/>
      <w:pPr>
        <w:tabs>
          <w:tab w:val="num" w:pos="5025"/>
        </w:tabs>
        <w:ind w:left="5025" w:hanging="360"/>
      </w:pPr>
    </w:lvl>
    <w:lvl w:ilvl="7" w:tplc="4BE4E378" w:tentative="1">
      <w:start w:val="1"/>
      <w:numFmt w:val="lowerLetter"/>
      <w:lvlText w:val="%8."/>
      <w:lvlJc w:val="left"/>
      <w:pPr>
        <w:tabs>
          <w:tab w:val="num" w:pos="5745"/>
        </w:tabs>
        <w:ind w:left="5745" w:hanging="360"/>
      </w:pPr>
    </w:lvl>
    <w:lvl w:ilvl="8" w:tplc="27868896" w:tentative="1">
      <w:start w:val="1"/>
      <w:numFmt w:val="lowerRoman"/>
      <w:lvlText w:val="%9."/>
      <w:lvlJc w:val="right"/>
      <w:pPr>
        <w:tabs>
          <w:tab w:val="num" w:pos="6465"/>
        </w:tabs>
        <w:ind w:left="6465" w:hanging="180"/>
      </w:pPr>
    </w:lvl>
  </w:abstractNum>
  <w:abstractNum w:abstractNumId="2" w15:restartNumberingAfterBreak="0">
    <w:nsid w:val="0E4F2E9B"/>
    <w:multiLevelType w:val="hybridMultilevel"/>
    <w:tmpl w:val="F1E203D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7E1B98"/>
    <w:multiLevelType w:val="hybridMultilevel"/>
    <w:tmpl w:val="369E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24D2D"/>
    <w:multiLevelType w:val="hybridMultilevel"/>
    <w:tmpl w:val="DD42CA7C"/>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873CA"/>
    <w:multiLevelType w:val="hybridMultilevel"/>
    <w:tmpl w:val="B82299EE"/>
    <w:lvl w:ilvl="0" w:tplc="8B06C57A">
      <w:start w:val="1"/>
      <w:numFmt w:val="bullet"/>
      <w:lvlText w:val=""/>
      <w:lvlJc w:val="left"/>
      <w:pPr>
        <w:tabs>
          <w:tab w:val="num" w:pos="760"/>
        </w:tabs>
        <w:ind w:left="740" w:hanging="34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531D86"/>
    <w:multiLevelType w:val="hybridMultilevel"/>
    <w:tmpl w:val="06A2BB4A"/>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636BD"/>
    <w:multiLevelType w:val="hybridMultilevel"/>
    <w:tmpl w:val="561A85F0"/>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A5882"/>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715F"/>
    <w:multiLevelType w:val="hybridMultilevel"/>
    <w:tmpl w:val="D390F370"/>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E3AC3"/>
    <w:multiLevelType w:val="hybridMultilevel"/>
    <w:tmpl w:val="053C3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1540DE"/>
    <w:multiLevelType w:val="hybridMultilevel"/>
    <w:tmpl w:val="A634AE0E"/>
    <w:lvl w:ilvl="0" w:tplc="D510432E">
      <w:start w:val="1"/>
      <w:numFmt w:val="decimal"/>
      <w:lvlText w:val="%1."/>
      <w:lvlJc w:val="left"/>
      <w:pPr>
        <w:tabs>
          <w:tab w:val="num" w:pos="855"/>
        </w:tabs>
        <w:ind w:left="855" w:hanging="510"/>
      </w:pPr>
      <w:rPr>
        <w:rFonts w:hint="default"/>
      </w:rPr>
    </w:lvl>
    <w:lvl w:ilvl="1" w:tplc="C53C1BEA" w:tentative="1">
      <w:start w:val="1"/>
      <w:numFmt w:val="lowerLetter"/>
      <w:lvlText w:val="%2."/>
      <w:lvlJc w:val="left"/>
      <w:pPr>
        <w:tabs>
          <w:tab w:val="num" w:pos="1425"/>
        </w:tabs>
        <w:ind w:left="1425" w:hanging="360"/>
      </w:pPr>
    </w:lvl>
    <w:lvl w:ilvl="2" w:tplc="6AACE434" w:tentative="1">
      <w:start w:val="1"/>
      <w:numFmt w:val="lowerRoman"/>
      <w:lvlText w:val="%3."/>
      <w:lvlJc w:val="right"/>
      <w:pPr>
        <w:tabs>
          <w:tab w:val="num" w:pos="2145"/>
        </w:tabs>
        <w:ind w:left="2145" w:hanging="180"/>
      </w:pPr>
    </w:lvl>
    <w:lvl w:ilvl="3" w:tplc="4A421EE4" w:tentative="1">
      <w:start w:val="1"/>
      <w:numFmt w:val="decimal"/>
      <w:lvlText w:val="%4."/>
      <w:lvlJc w:val="left"/>
      <w:pPr>
        <w:tabs>
          <w:tab w:val="num" w:pos="2865"/>
        </w:tabs>
        <w:ind w:left="2865" w:hanging="360"/>
      </w:pPr>
    </w:lvl>
    <w:lvl w:ilvl="4" w:tplc="81A8A088" w:tentative="1">
      <w:start w:val="1"/>
      <w:numFmt w:val="lowerLetter"/>
      <w:lvlText w:val="%5."/>
      <w:lvlJc w:val="left"/>
      <w:pPr>
        <w:tabs>
          <w:tab w:val="num" w:pos="3585"/>
        </w:tabs>
        <w:ind w:left="3585" w:hanging="360"/>
      </w:pPr>
    </w:lvl>
    <w:lvl w:ilvl="5" w:tplc="F2006C1C" w:tentative="1">
      <w:start w:val="1"/>
      <w:numFmt w:val="lowerRoman"/>
      <w:lvlText w:val="%6."/>
      <w:lvlJc w:val="right"/>
      <w:pPr>
        <w:tabs>
          <w:tab w:val="num" w:pos="4305"/>
        </w:tabs>
        <w:ind w:left="4305" w:hanging="180"/>
      </w:pPr>
    </w:lvl>
    <w:lvl w:ilvl="6" w:tplc="DDE2D89C" w:tentative="1">
      <w:start w:val="1"/>
      <w:numFmt w:val="decimal"/>
      <w:lvlText w:val="%7."/>
      <w:lvlJc w:val="left"/>
      <w:pPr>
        <w:tabs>
          <w:tab w:val="num" w:pos="5025"/>
        </w:tabs>
        <w:ind w:left="5025" w:hanging="360"/>
      </w:pPr>
    </w:lvl>
    <w:lvl w:ilvl="7" w:tplc="76203374" w:tentative="1">
      <w:start w:val="1"/>
      <w:numFmt w:val="lowerLetter"/>
      <w:lvlText w:val="%8."/>
      <w:lvlJc w:val="left"/>
      <w:pPr>
        <w:tabs>
          <w:tab w:val="num" w:pos="5745"/>
        </w:tabs>
        <w:ind w:left="5745" w:hanging="360"/>
      </w:pPr>
    </w:lvl>
    <w:lvl w:ilvl="8" w:tplc="6ED6A3E8" w:tentative="1">
      <w:start w:val="1"/>
      <w:numFmt w:val="lowerRoman"/>
      <w:lvlText w:val="%9."/>
      <w:lvlJc w:val="right"/>
      <w:pPr>
        <w:tabs>
          <w:tab w:val="num" w:pos="6465"/>
        </w:tabs>
        <w:ind w:left="6465" w:hanging="180"/>
      </w:pPr>
    </w:lvl>
  </w:abstractNum>
  <w:abstractNum w:abstractNumId="12" w15:restartNumberingAfterBreak="0">
    <w:nsid w:val="2D8F00E7"/>
    <w:multiLevelType w:val="hybridMultilevel"/>
    <w:tmpl w:val="754EB8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46E6E"/>
    <w:multiLevelType w:val="hybridMultilevel"/>
    <w:tmpl w:val="AD1A35C0"/>
    <w:lvl w:ilvl="0" w:tplc="5626772E">
      <w:start w:val="1"/>
      <w:numFmt w:val="decimal"/>
      <w:lvlText w:val="%1."/>
      <w:lvlJc w:val="left"/>
      <w:pPr>
        <w:tabs>
          <w:tab w:val="num" w:pos="720"/>
        </w:tabs>
        <w:ind w:left="720" w:hanging="360"/>
      </w:pPr>
      <w:rPr>
        <w:rFonts w:hint="default"/>
      </w:rPr>
    </w:lvl>
    <w:lvl w:ilvl="1" w:tplc="C5443732" w:tentative="1">
      <w:start w:val="1"/>
      <w:numFmt w:val="lowerLetter"/>
      <w:lvlText w:val="%2."/>
      <w:lvlJc w:val="left"/>
      <w:pPr>
        <w:tabs>
          <w:tab w:val="num" w:pos="1440"/>
        </w:tabs>
        <w:ind w:left="1440" w:hanging="360"/>
      </w:pPr>
    </w:lvl>
    <w:lvl w:ilvl="2" w:tplc="FCF25D6C" w:tentative="1">
      <w:start w:val="1"/>
      <w:numFmt w:val="lowerRoman"/>
      <w:lvlText w:val="%3."/>
      <w:lvlJc w:val="right"/>
      <w:pPr>
        <w:tabs>
          <w:tab w:val="num" w:pos="2160"/>
        </w:tabs>
        <w:ind w:left="2160" w:hanging="180"/>
      </w:pPr>
    </w:lvl>
    <w:lvl w:ilvl="3" w:tplc="640C8DA2" w:tentative="1">
      <w:start w:val="1"/>
      <w:numFmt w:val="decimal"/>
      <w:lvlText w:val="%4."/>
      <w:lvlJc w:val="left"/>
      <w:pPr>
        <w:tabs>
          <w:tab w:val="num" w:pos="2880"/>
        </w:tabs>
        <w:ind w:left="2880" w:hanging="360"/>
      </w:pPr>
    </w:lvl>
    <w:lvl w:ilvl="4" w:tplc="21A666BC" w:tentative="1">
      <w:start w:val="1"/>
      <w:numFmt w:val="lowerLetter"/>
      <w:lvlText w:val="%5."/>
      <w:lvlJc w:val="left"/>
      <w:pPr>
        <w:tabs>
          <w:tab w:val="num" w:pos="3600"/>
        </w:tabs>
        <w:ind w:left="3600" w:hanging="360"/>
      </w:pPr>
    </w:lvl>
    <w:lvl w:ilvl="5" w:tplc="B4E4235E" w:tentative="1">
      <w:start w:val="1"/>
      <w:numFmt w:val="lowerRoman"/>
      <w:lvlText w:val="%6."/>
      <w:lvlJc w:val="right"/>
      <w:pPr>
        <w:tabs>
          <w:tab w:val="num" w:pos="4320"/>
        </w:tabs>
        <w:ind w:left="4320" w:hanging="180"/>
      </w:pPr>
    </w:lvl>
    <w:lvl w:ilvl="6" w:tplc="24D09474" w:tentative="1">
      <w:start w:val="1"/>
      <w:numFmt w:val="decimal"/>
      <w:lvlText w:val="%7."/>
      <w:lvlJc w:val="left"/>
      <w:pPr>
        <w:tabs>
          <w:tab w:val="num" w:pos="5040"/>
        </w:tabs>
        <w:ind w:left="5040" w:hanging="360"/>
      </w:pPr>
    </w:lvl>
    <w:lvl w:ilvl="7" w:tplc="D2B60D34" w:tentative="1">
      <w:start w:val="1"/>
      <w:numFmt w:val="lowerLetter"/>
      <w:lvlText w:val="%8."/>
      <w:lvlJc w:val="left"/>
      <w:pPr>
        <w:tabs>
          <w:tab w:val="num" w:pos="5760"/>
        </w:tabs>
        <w:ind w:left="5760" w:hanging="360"/>
      </w:pPr>
    </w:lvl>
    <w:lvl w:ilvl="8" w:tplc="CEEE3318" w:tentative="1">
      <w:start w:val="1"/>
      <w:numFmt w:val="lowerRoman"/>
      <w:lvlText w:val="%9."/>
      <w:lvlJc w:val="right"/>
      <w:pPr>
        <w:tabs>
          <w:tab w:val="num" w:pos="6480"/>
        </w:tabs>
        <w:ind w:left="6480" w:hanging="180"/>
      </w:pPr>
    </w:lvl>
  </w:abstractNum>
  <w:abstractNum w:abstractNumId="14" w15:restartNumberingAfterBreak="0">
    <w:nsid w:val="38D80348"/>
    <w:multiLevelType w:val="hybridMultilevel"/>
    <w:tmpl w:val="6F30E030"/>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53DD"/>
    <w:multiLevelType w:val="hybridMultilevel"/>
    <w:tmpl w:val="0FF23532"/>
    <w:lvl w:ilvl="0" w:tplc="2D8490B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EFC1DA8"/>
    <w:multiLevelType w:val="hybridMultilevel"/>
    <w:tmpl w:val="BEC04A72"/>
    <w:lvl w:ilvl="0" w:tplc="04090005">
      <w:start w:val="1"/>
      <w:numFmt w:val="bullet"/>
      <w:lvlText w:val=""/>
      <w:lvlJc w:val="left"/>
      <w:pPr>
        <w:tabs>
          <w:tab w:val="num" w:pos="720"/>
        </w:tabs>
        <w:ind w:left="720" w:hanging="360"/>
      </w:pPr>
      <w:rPr>
        <w:rFonts w:ascii="Wingdings" w:hAnsi="Wingdings" w:hint="default"/>
      </w:rPr>
    </w:lvl>
    <w:lvl w:ilvl="1" w:tplc="A3440A9E">
      <w:start w:val="6"/>
      <w:numFmt w:val="bullet"/>
      <w:lvlText w:val="-"/>
      <w:lvlJc w:val="left"/>
      <w:pPr>
        <w:tabs>
          <w:tab w:val="num" w:pos="1440"/>
        </w:tabs>
        <w:ind w:left="1440" w:hanging="360"/>
      </w:pPr>
      <w:rPr>
        <w:rFonts w:ascii="Times New Roman" w:eastAsia="Times New Roman" w:hAnsi="Times New Roman" w:cs="Times New Roman" w:hint="default"/>
      </w:rPr>
    </w:lvl>
    <w:lvl w:ilvl="2" w:tplc="8B06C57A">
      <w:start w:val="1"/>
      <w:numFmt w:val="bullet"/>
      <w:lvlText w:val=""/>
      <w:lvlJc w:val="left"/>
      <w:pPr>
        <w:tabs>
          <w:tab w:val="num" w:pos="2160"/>
        </w:tabs>
        <w:ind w:left="2140" w:hanging="34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4638E"/>
    <w:multiLevelType w:val="multilevel"/>
    <w:tmpl w:val="4B6CE0EE"/>
    <w:lvl w:ilvl="0">
      <w:start w:val="2"/>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5ED53C5"/>
    <w:multiLevelType w:val="hybridMultilevel"/>
    <w:tmpl w:val="C0364D8C"/>
    <w:lvl w:ilvl="0" w:tplc="4202B756">
      <w:start w:val="1"/>
      <w:numFmt w:val="decimal"/>
      <w:lvlText w:val="%1."/>
      <w:lvlJc w:val="left"/>
      <w:pPr>
        <w:tabs>
          <w:tab w:val="num" w:pos="705"/>
        </w:tabs>
        <w:ind w:left="705" w:hanging="360"/>
      </w:pPr>
      <w:rPr>
        <w:rFonts w:hint="default"/>
      </w:rPr>
    </w:lvl>
    <w:lvl w:ilvl="1" w:tplc="06483D48" w:tentative="1">
      <w:start w:val="1"/>
      <w:numFmt w:val="lowerLetter"/>
      <w:lvlText w:val="%2."/>
      <w:lvlJc w:val="left"/>
      <w:pPr>
        <w:tabs>
          <w:tab w:val="num" w:pos="1425"/>
        </w:tabs>
        <w:ind w:left="1425" w:hanging="360"/>
      </w:pPr>
    </w:lvl>
    <w:lvl w:ilvl="2" w:tplc="57FEFC08" w:tentative="1">
      <w:start w:val="1"/>
      <w:numFmt w:val="lowerRoman"/>
      <w:lvlText w:val="%3."/>
      <w:lvlJc w:val="right"/>
      <w:pPr>
        <w:tabs>
          <w:tab w:val="num" w:pos="2145"/>
        </w:tabs>
        <w:ind w:left="2145" w:hanging="180"/>
      </w:pPr>
    </w:lvl>
    <w:lvl w:ilvl="3" w:tplc="50FE8BE2" w:tentative="1">
      <w:start w:val="1"/>
      <w:numFmt w:val="decimal"/>
      <w:lvlText w:val="%4."/>
      <w:lvlJc w:val="left"/>
      <w:pPr>
        <w:tabs>
          <w:tab w:val="num" w:pos="2865"/>
        </w:tabs>
        <w:ind w:left="2865" w:hanging="360"/>
      </w:pPr>
    </w:lvl>
    <w:lvl w:ilvl="4" w:tplc="FFC4C496" w:tentative="1">
      <w:start w:val="1"/>
      <w:numFmt w:val="lowerLetter"/>
      <w:lvlText w:val="%5."/>
      <w:lvlJc w:val="left"/>
      <w:pPr>
        <w:tabs>
          <w:tab w:val="num" w:pos="3585"/>
        </w:tabs>
        <w:ind w:left="3585" w:hanging="360"/>
      </w:pPr>
    </w:lvl>
    <w:lvl w:ilvl="5" w:tplc="6344875C" w:tentative="1">
      <w:start w:val="1"/>
      <w:numFmt w:val="lowerRoman"/>
      <w:lvlText w:val="%6."/>
      <w:lvlJc w:val="right"/>
      <w:pPr>
        <w:tabs>
          <w:tab w:val="num" w:pos="4305"/>
        </w:tabs>
        <w:ind w:left="4305" w:hanging="180"/>
      </w:pPr>
    </w:lvl>
    <w:lvl w:ilvl="6" w:tplc="3B9E90F8" w:tentative="1">
      <w:start w:val="1"/>
      <w:numFmt w:val="decimal"/>
      <w:lvlText w:val="%7."/>
      <w:lvlJc w:val="left"/>
      <w:pPr>
        <w:tabs>
          <w:tab w:val="num" w:pos="5025"/>
        </w:tabs>
        <w:ind w:left="5025" w:hanging="360"/>
      </w:pPr>
    </w:lvl>
    <w:lvl w:ilvl="7" w:tplc="00FAC8B2" w:tentative="1">
      <w:start w:val="1"/>
      <w:numFmt w:val="lowerLetter"/>
      <w:lvlText w:val="%8."/>
      <w:lvlJc w:val="left"/>
      <w:pPr>
        <w:tabs>
          <w:tab w:val="num" w:pos="5745"/>
        </w:tabs>
        <w:ind w:left="5745" w:hanging="360"/>
      </w:pPr>
    </w:lvl>
    <w:lvl w:ilvl="8" w:tplc="D35E61D0" w:tentative="1">
      <w:start w:val="1"/>
      <w:numFmt w:val="lowerRoman"/>
      <w:lvlText w:val="%9."/>
      <w:lvlJc w:val="right"/>
      <w:pPr>
        <w:tabs>
          <w:tab w:val="num" w:pos="6465"/>
        </w:tabs>
        <w:ind w:left="6465" w:hanging="180"/>
      </w:pPr>
    </w:lvl>
  </w:abstractNum>
  <w:abstractNum w:abstractNumId="19" w15:restartNumberingAfterBreak="0">
    <w:nsid w:val="4A0731C7"/>
    <w:multiLevelType w:val="hybridMultilevel"/>
    <w:tmpl w:val="A0882F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722F18"/>
    <w:multiLevelType w:val="hybridMultilevel"/>
    <w:tmpl w:val="F1E203D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A1D43C0"/>
    <w:multiLevelType w:val="hybridMultilevel"/>
    <w:tmpl w:val="BC9E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315A"/>
    <w:multiLevelType w:val="hybridMultilevel"/>
    <w:tmpl w:val="CD364C82"/>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AE1FA9"/>
    <w:multiLevelType w:val="hybridMultilevel"/>
    <w:tmpl w:val="857679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8277D78"/>
    <w:multiLevelType w:val="hybridMultilevel"/>
    <w:tmpl w:val="8D8A7F9A"/>
    <w:lvl w:ilvl="0" w:tplc="B8ECEA8A">
      <w:start w:val="1"/>
      <w:numFmt w:val="decimal"/>
      <w:lvlText w:val="%1."/>
      <w:lvlJc w:val="left"/>
      <w:pPr>
        <w:tabs>
          <w:tab w:val="num" w:pos="720"/>
        </w:tabs>
        <w:ind w:left="720" w:hanging="360"/>
      </w:pPr>
    </w:lvl>
    <w:lvl w:ilvl="1" w:tplc="4E466600">
      <w:start w:val="1"/>
      <w:numFmt w:val="lowerLetter"/>
      <w:lvlText w:val="%2."/>
      <w:lvlJc w:val="left"/>
      <w:pPr>
        <w:tabs>
          <w:tab w:val="num" w:pos="1440"/>
        </w:tabs>
        <w:ind w:left="1440" w:hanging="360"/>
      </w:pPr>
    </w:lvl>
    <w:lvl w:ilvl="2" w:tplc="7A0E0282" w:tentative="1">
      <w:start w:val="1"/>
      <w:numFmt w:val="lowerRoman"/>
      <w:lvlText w:val="%3."/>
      <w:lvlJc w:val="right"/>
      <w:pPr>
        <w:tabs>
          <w:tab w:val="num" w:pos="2160"/>
        </w:tabs>
        <w:ind w:left="2160" w:hanging="180"/>
      </w:pPr>
    </w:lvl>
    <w:lvl w:ilvl="3" w:tplc="7112564C" w:tentative="1">
      <w:start w:val="1"/>
      <w:numFmt w:val="decimal"/>
      <w:lvlText w:val="%4."/>
      <w:lvlJc w:val="left"/>
      <w:pPr>
        <w:tabs>
          <w:tab w:val="num" w:pos="2880"/>
        </w:tabs>
        <w:ind w:left="2880" w:hanging="360"/>
      </w:pPr>
    </w:lvl>
    <w:lvl w:ilvl="4" w:tplc="2120114C" w:tentative="1">
      <w:start w:val="1"/>
      <w:numFmt w:val="lowerLetter"/>
      <w:lvlText w:val="%5."/>
      <w:lvlJc w:val="left"/>
      <w:pPr>
        <w:tabs>
          <w:tab w:val="num" w:pos="3600"/>
        </w:tabs>
        <w:ind w:left="3600" w:hanging="360"/>
      </w:pPr>
    </w:lvl>
    <w:lvl w:ilvl="5" w:tplc="018E255A" w:tentative="1">
      <w:start w:val="1"/>
      <w:numFmt w:val="lowerRoman"/>
      <w:lvlText w:val="%6."/>
      <w:lvlJc w:val="right"/>
      <w:pPr>
        <w:tabs>
          <w:tab w:val="num" w:pos="4320"/>
        </w:tabs>
        <w:ind w:left="4320" w:hanging="180"/>
      </w:pPr>
    </w:lvl>
    <w:lvl w:ilvl="6" w:tplc="35F0BA6C" w:tentative="1">
      <w:start w:val="1"/>
      <w:numFmt w:val="decimal"/>
      <w:lvlText w:val="%7."/>
      <w:lvlJc w:val="left"/>
      <w:pPr>
        <w:tabs>
          <w:tab w:val="num" w:pos="5040"/>
        </w:tabs>
        <w:ind w:left="5040" w:hanging="360"/>
      </w:pPr>
    </w:lvl>
    <w:lvl w:ilvl="7" w:tplc="65583D86" w:tentative="1">
      <w:start w:val="1"/>
      <w:numFmt w:val="lowerLetter"/>
      <w:lvlText w:val="%8."/>
      <w:lvlJc w:val="left"/>
      <w:pPr>
        <w:tabs>
          <w:tab w:val="num" w:pos="5760"/>
        </w:tabs>
        <w:ind w:left="5760" w:hanging="360"/>
      </w:pPr>
    </w:lvl>
    <w:lvl w:ilvl="8" w:tplc="C5E45506" w:tentative="1">
      <w:start w:val="1"/>
      <w:numFmt w:val="lowerRoman"/>
      <w:lvlText w:val="%9."/>
      <w:lvlJc w:val="right"/>
      <w:pPr>
        <w:tabs>
          <w:tab w:val="num" w:pos="6480"/>
        </w:tabs>
        <w:ind w:left="6480" w:hanging="180"/>
      </w:pPr>
    </w:lvl>
  </w:abstractNum>
  <w:abstractNum w:abstractNumId="25" w15:restartNumberingAfterBreak="0">
    <w:nsid w:val="6E25590F"/>
    <w:multiLevelType w:val="hybridMultilevel"/>
    <w:tmpl w:val="B19E8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134212C"/>
    <w:multiLevelType w:val="hybridMultilevel"/>
    <w:tmpl w:val="E81284F4"/>
    <w:lvl w:ilvl="0" w:tplc="74FC8398">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85B44"/>
    <w:multiLevelType w:val="hybridMultilevel"/>
    <w:tmpl w:val="FE885374"/>
    <w:lvl w:ilvl="0" w:tplc="02CC9FF8">
      <w:start w:val="1"/>
      <w:numFmt w:val="decimal"/>
      <w:lvlText w:val="%1."/>
      <w:lvlJc w:val="left"/>
      <w:pPr>
        <w:tabs>
          <w:tab w:val="num" w:pos="735"/>
        </w:tabs>
        <w:ind w:left="735" w:hanging="390"/>
      </w:pPr>
      <w:rPr>
        <w:rFonts w:hint="default"/>
      </w:rPr>
    </w:lvl>
    <w:lvl w:ilvl="1" w:tplc="72209D4A" w:tentative="1">
      <w:start w:val="1"/>
      <w:numFmt w:val="lowerLetter"/>
      <w:lvlText w:val="%2."/>
      <w:lvlJc w:val="left"/>
      <w:pPr>
        <w:tabs>
          <w:tab w:val="num" w:pos="1425"/>
        </w:tabs>
        <w:ind w:left="1425" w:hanging="360"/>
      </w:pPr>
    </w:lvl>
    <w:lvl w:ilvl="2" w:tplc="A77481D4" w:tentative="1">
      <w:start w:val="1"/>
      <w:numFmt w:val="lowerRoman"/>
      <w:lvlText w:val="%3."/>
      <w:lvlJc w:val="right"/>
      <w:pPr>
        <w:tabs>
          <w:tab w:val="num" w:pos="2145"/>
        </w:tabs>
        <w:ind w:left="2145" w:hanging="180"/>
      </w:pPr>
    </w:lvl>
    <w:lvl w:ilvl="3" w:tplc="1D38523A" w:tentative="1">
      <w:start w:val="1"/>
      <w:numFmt w:val="decimal"/>
      <w:lvlText w:val="%4."/>
      <w:lvlJc w:val="left"/>
      <w:pPr>
        <w:tabs>
          <w:tab w:val="num" w:pos="2865"/>
        </w:tabs>
        <w:ind w:left="2865" w:hanging="360"/>
      </w:pPr>
    </w:lvl>
    <w:lvl w:ilvl="4" w:tplc="11984B9A" w:tentative="1">
      <w:start w:val="1"/>
      <w:numFmt w:val="lowerLetter"/>
      <w:lvlText w:val="%5."/>
      <w:lvlJc w:val="left"/>
      <w:pPr>
        <w:tabs>
          <w:tab w:val="num" w:pos="3585"/>
        </w:tabs>
        <w:ind w:left="3585" w:hanging="360"/>
      </w:pPr>
    </w:lvl>
    <w:lvl w:ilvl="5" w:tplc="AFC80E94" w:tentative="1">
      <w:start w:val="1"/>
      <w:numFmt w:val="lowerRoman"/>
      <w:lvlText w:val="%6."/>
      <w:lvlJc w:val="right"/>
      <w:pPr>
        <w:tabs>
          <w:tab w:val="num" w:pos="4305"/>
        </w:tabs>
        <w:ind w:left="4305" w:hanging="180"/>
      </w:pPr>
    </w:lvl>
    <w:lvl w:ilvl="6" w:tplc="C87E038E" w:tentative="1">
      <w:start w:val="1"/>
      <w:numFmt w:val="decimal"/>
      <w:lvlText w:val="%7."/>
      <w:lvlJc w:val="left"/>
      <w:pPr>
        <w:tabs>
          <w:tab w:val="num" w:pos="5025"/>
        </w:tabs>
        <w:ind w:left="5025" w:hanging="360"/>
      </w:pPr>
    </w:lvl>
    <w:lvl w:ilvl="7" w:tplc="98683C04" w:tentative="1">
      <w:start w:val="1"/>
      <w:numFmt w:val="lowerLetter"/>
      <w:lvlText w:val="%8."/>
      <w:lvlJc w:val="left"/>
      <w:pPr>
        <w:tabs>
          <w:tab w:val="num" w:pos="5745"/>
        </w:tabs>
        <w:ind w:left="5745" w:hanging="360"/>
      </w:pPr>
    </w:lvl>
    <w:lvl w:ilvl="8" w:tplc="E0B298C2" w:tentative="1">
      <w:start w:val="1"/>
      <w:numFmt w:val="lowerRoman"/>
      <w:lvlText w:val="%9."/>
      <w:lvlJc w:val="right"/>
      <w:pPr>
        <w:tabs>
          <w:tab w:val="num" w:pos="6465"/>
        </w:tabs>
        <w:ind w:left="6465" w:hanging="180"/>
      </w:pPr>
    </w:lvl>
  </w:abstractNum>
  <w:abstractNum w:abstractNumId="28" w15:restartNumberingAfterBreak="0">
    <w:nsid w:val="73461838"/>
    <w:multiLevelType w:val="hybridMultilevel"/>
    <w:tmpl w:val="C5A27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3A7DE0"/>
    <w:multiLevelType w:val="hybridMultilevel"/>
    <w:tmpl w:val="D4CC3C1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DB85D96"/>
    <w:multiLevelType w:val="hybridMultilevel"/>
    <w:tmpl w:val="BBE60570"/>
    <w:lvl w:ilvl="0" w:tplc="04090001">
      <w:start w:val="1"/>
      <w:numFmt w:val="bullet"/>
      <w:lvlText w:val=""/>
      <w:lvlJc w:val="left"/>
      <w:pPr>
        <w:tabs>
          <w:tab w:val="num" w:pos="720"/>
        </w:tabs>
        <w:ind w:left="720" w:hanging="360"/>
      </w:pPr>
      <w:rPr>
        <w:rFonts w:ascii="Symbol" w:hAnsi="Symbol" w:hint="default"/>
      </w:rPr>
    </w:lvl>
    <w:lvl w:ilvl="1" w:tplc="1612154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DDA5B24"/>
    <w:multiLevelType w:val="hybridMultilevel"/>
    <w:tmpl w:val="21F87F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1477212">
    <w:abstractNumId w:val="24"/>
  </w:num>
  <w:num w:numId="2" w16cid:durableId="841621706">
    <w:abstractNumId w:val="17"/>
  </w:num>
  <w:num w:numId="3" w16cid:durableId="1743915473">
    <w:abstractNumId w:val="29"/>
  </w:num>
  <w:num w:numId="4" w16cid:durableId="119418573">
    <w:abstractNumId w:val="16"/>
  </w:num>
  <w:num w:numId="5" w16cid:durableId="459224424">
    <w:abstractNumId w:val="30"/>
  </w:num>
  <w:num w:numId="6" w16cid:durableId="342516845">
    <w:abstractNumId w:val="28"/>
  </w:num>
  <w:num w:numId="7" w16cid:durableId="1423377368">
    <w:abstractNumId w:val="12"/>
  </w:num>
  <w:num w:numId="8" w16cid:durableId="426464314">
    <w:abstractNumId w:val="19"/>
  </w:num>
  <w:num w:numId="9" w16cid:durableId="1114448111">
    <w:abstractNumId w:val="3"/>
  </w:num>
  <w:num w:numId="10" w16cid:durableId="582954473">
    <w:abstractNumId w:val="8"/>
  </w:num>
  <w:num w:numId="11" w16cid:durableId="2115512500">
    <w:abstractNumId w:val="5"/>
  </w:num>
  <w:num w:numId="12" w16cid:durableId="129373176">
    <w:abstractNumId w:val="7"/>
  </w:num>
  <w:num w:numId="13" w16cid:durableId="2086341419">
    <w:abstractNumId w:val="4"/>
  </w:num>
  <w:num w:numId="14" w16cid:durableId="1357267766">
    <w:abstractNumId w:val="14"/>
  </w:num>
  <w:num w:numId="15" w16cid:durableId="1580213714">
    <w:abstractNumId w:val="31"/>
  </w:num>
  <w:num w:numId="16" w16cid:durableId="1527409004">
    <w:abstractNumId w:val="21"/>
  </w:num>
  <w:num w:numId="17" w16cid:durableId="64962124">
    <w:abstractNumId w:val="0"/>
  </w:num>
  <w:num w:numId="18" w16cid:durableId="1473405173">
    <w:abstractNumId w:val="9"/>
  </w:num>
  <w:num w:numId="19" w16cid:durableId="1197619089">
    <w:abstractNumId w:val="6"/>
  </w:num>
  <w:num w:numId="20" w16cid:durableId="748893816">
    <w:abstractNumId w:val="26"/>
  </w:num>
  <w:num w:numId="21" w16cid:durableId="1162693660">
    <w:abstractNumId w:val="23"/>
  </w:num>
  <w:num w:numId="22" w16cid:durableId="1814832398">
    <w:abstractNumId w:val="25"/>
  </w:num>
  <w:num w:numId="23" w16cid:durableId="265818958">
    <w:abstractNumId w:val="15"/>
  </w:num>
  <w:num w:numId="24" w16cid:durableId="1100294562">
    <w:abstractNumId w:val="22"/>
  </w:num>
  <w:num w:numId="25" w16cid:durableId="794644512">
    <w:abstractNumId w:val="10"/>
  </w:num>
  <w:num w:numId="26" w16cid:durableId="1963344369">
    <w:abstractNumId w:val="20"/>
  </w:num>
  <w:num w:numId="27" w16cid:durableId="1922786634">
    <w:abstractNumId w:val="13"/>
  </w:num>
  <w:num w:numId="28" w16cid:durableId="1192913609">
    <w:abstractNumId w:val="18"/>
  </w:num>
  <w:num w:numId="29" w16cid:durableId="1596665783">
    <w:abstractNumId w:val="11"/>
  </w:num>
  <w:num w:numId="30" w16cid:durableId="988484481">
    <w:abstractNumId w:val="27"/>
  </w:num>
  <w:num w:numId="31" w16cid:durableId="2008971222">
    <w:abstractNumId w:val="1"/>
  </w:num>
  <w:num w:numId="32" w16cid:durableId="8049440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9F0"/>
    <w:rsid w:val="0002017E"/>
    <w:rsid w:val="00057660"/>
    <w:rsid w:val="000626D7"/>
    <w:rsid w:val="0007729A"/>
    <w:rsid w:val="000B0DD5"/>
    <w:rsid w:val="000B2484"/>
    <w:rsid w:val="000C4352"/>
    <w:rsid w:val="000D2334"/>
    <w:rsid w:val="000D41D8"/>
    <w:rsid w:val="00105869"/>
    <w:rsid w:val="00122293"/>
    <w:rsid w:val="00145723"/>
    <w:rsid w:val="00147A7E"/>
    <w:rsid w:val="0015152B"/>
    <w:rsid w:val="00170306"/>
    <w:rsid w:val="001A68CC"/>
    <w:rsid w:val="001B5993"/>
    <w:rsid w:val="001B67C0"/>
    <w:rsid w:val="001E511B"/>
    <w:rsid w:val="001E75A6"/>
    <w:rsid w:val="001E7F75"/>
    <w:rsid w:val="001F3DA1"/>
    <w:rsid w:val="00204AD1"/>
    <w:rsid w:val="002239C2"/>
    <w:rsid w:val="002306EF"/>
    <w:rsid w:val="002326DB"/>
    <w:rsid w:val="00241CDC"/>
    <w:rsid w:val="002566D2"/>
    <w:rsid w:val="00257A87"/>
    <w:rsid w:val="00262171"/>
    <w:rsid w:val="00264AA4"/>
    <w:rsid w:val="002662A0"/>
    <w:rsid w:val="002701BE"/>
    <w:rsid w:val="00277B46"/>
    <w:rsid w:val="00280FCC"/>
    <w:rsid w:val="002965D8"/>
    <w:rsid w:val="002A0AF1"/>
    <w:rsid w:val="002B51E5"/>
    <w:rsid w:val="002D099E"/>
    <w:rsid w:val="002D1E31"/>
    <w:rsid w:val="002D3165"/>
    <w:rsid w:val="002F0448"/>
    <w:rsid w:val="002F7B0B"/>
    <w:rsid w:val="0030076A"/>
    <w:rsid w:val="00301648"/>
    <w:rsid w:val="00305F31"/>
    <w:rsid w:val="003223DC"/>
    <w:rsid w:val="0032449F"/>
    <w:rsid w:val="003312AD"/>
    <w:rsid w:val="00340A29"/>
    <w:rsid w:val="00351DED"/>
    <w:rsid w:val="003538C8"/>
    <w:rsid w:val="003577B6"/>
    <w:rsid w:val="003644FE"/>
    <w:rsid w:val="0037179A"/>
    <w:rsid w:val="0037299D"/>
    <w:rsid w:val="003877AF"/>
    <w:rsid w:val="003A36E2"/>
    <w:rsid w:val="003B375A"/>
    <w:rsid w:val="003E26BC"/>
    <w:rsid w:val="00401F8D"/>
    <w:rsid w:val="004062DC"/>
    <w:rsid w:val="00411F5A"/>
    <w:rsid w:val="00413FB0"/>
    <w:rsid w:val="00425910"/>
    <w:rsid w:val="00434407"/>
    <w:rsid w:val="004409F0"/>
    <w:rsid w:val="004421A1"/>
    <w:rsid w:val="00454D0D"/>
    <w:rsid w:val="00470895"/>
    <w:rsid w:val="004731BD"/>
    <w:rsid w:val="004815DE"/>
    <w:rsid w:val="004852D1"/>
    <w:rsid w:val="004870A0"/>
    <w:rsid w:val="00496DEC"/>
    <w:rsid w:val="004B0EE0"/>
    <w:rsid w:val="004C24FB"/>
    <w:rsid w:val="004C394E"/>
    <w:rsid w:val="004D5847"/>
    <w:rsid w:val="004E4177"/>
    <w:rsid w:val="005058B7"/>
    <w:rsid w:val="0053644E"/>
    <w:rsid w:val="005400BB"/>
    <w:rsid w:val="0055458C"/>
    <w:rsid w:val="00554E84"/>
    <w:rsid w:val="005701CF"/>
    <w:rsid w:val="005743B8"/>
    <w:rsid w:val="00575C21"/>
    <w:rsid w:val="00582CF0"/>
    <w:rsid w:val="005A6EB0"/>
    <w:rsid w:val="005C61FB"/>
    <w:rsid w:val="005E4238"/>
    <w:rsid w:val="005F17D5"/>
    <w:rsid w:val="005F2257"/>
    <w:rsid w:val="005F6CCB"/>
    <w:rsid w:val="006314BC"/>
    <w:rsid w:val="0064343B"/>
    <w:rsid w:val="00644085"/>
    <w:rsid w:val="0066677D"/>
    <w:rsid w:val="00671A35"/>
    <w:rsid w:val="00675F05"/>
    <w:rsid w:val="006814B2"/>
    <w:rsid w:val="00681B42"/>
    <w:rsid w:val="00694A22"/>
    <w:rsid w:val="00694B3A"/>
    <w:rsid w:val="006966EB"/>
    <w:rsid w:val="006C3A3C"/>
    <w:rsid w:val="006C5D2D"/>
    <w:rsid w:val="006D249D"/>
    <w:rsid w:val="006D6336"/>
    <w:rsid w:val="006E71B7"/>
    <w:rsid w:val="00703A15"/>
    <w:rsid w:val="00714B3F"/>
    <w:rsid w:val="00767C8F"/>
    <w:rsid w:val="0077283C"/>
    <w:rsid w:val="007773B5"/>
    <w:rsid w:val="007818D0"/>
    <w:rsid w:val="00784279"/>
    <w:rsid w:val="00794E46"/>
    <w:rsid w:val="007A307E"/>
    <w:rsid w:val="007B1609"/>
    <w:rsid w:val="007B1AA2"/>
    <w:rsid w:val="007B1D65"/>
    <w:rsid w:val="007B2C85"/>
    <w:rsid w:val="007B4828"/>
    <w:rsid w:val="007B5AA3"/>
    <w:rsid w:val="007D1FE0"/>
    <w:rsid w:val="007D6DE5"/>
    <w:rsid w:val="007F4826"/>
    <w:rsid w:val="007F6B56"/>
    <w:rsid w:val="0081159A"/>
    <w:rsid w:val="008115F3"/>
    <w:rsid w:val="00834BB7"/>
    <w:rsid w:val="0087567E"/>
    <w:rsid w:val="00876F63"/>
    <w:rsid w:val="0087706F"/>
    <w:rsid w:val="00881DD6"/>
    <w:rsid w:val="0088756F"/>
    <w:rsid w:val="00892E20"/>
    <w:rsid w:val="008969FD"/>
    <w:rsid w:val="008B08E0"/>
    <w:rsid w:val="008C7BCF"/>
    <w:rsid w:val="008D2689"/>
    <w:rsid w:val="008E3630"/>
    <w:rsid w:val="008E68DA"/>
    <w:rsid w:val="008F5AEB"/>
    <w:rsid w:val="00906E0F"/>
    <w:rsid w:val="00922110"/>
    <w:rsid w:val="00936B94"/>
    <w:rsid w:val="00937E4D"/>
    <w:rsid w:val="00944279"/>
    <w:rsid w:val="009533FC"/>
    <w:rsid w:val="0095441F"/>
    <w:rsid w:val="0096330D"/>
    <w:rsid w:val="00974100"/>
    <w:rsid w:val="00977546"/>
    <w:rsid w:val="009843A9"/>
    <w:rsid w:val="00985B78"/>
    <w:rsid w:val="00986A93"/>
    <w:rsid w:val="009C2717"/>
    <w:rsid w:val="009C29D2"/>
    <w:rsid w:val="009C5383"/>
    <w:rsid w:val="009F380B"/>
    <w:rsid w:val="00A01430"/>
    <w:rsid w:val="00A02769"/>
    <w:rsid w:val="00A374C1"/>
    <w:rsid w:val="00A46168"/>
    <w:rsid w:val="00A47523"/>
    <w:rsid w:val="00A529B6"/>
    <w:rsid w:val="00A57E02"/>
    <w:rsid w:val="00A73BA3"/>
    <w:rsid w:val="00A77C3C"/>
    <w:rsid w:val="00A83E0C"/>
    <w:rsid w:val="00A9128B"/>
    <w:rsid w:val="00A931DA"/>
    <w:rsid w:val="00A93A9E"/>
    <w:rsid w:val="00A942D8"/>
    <w:rsid w:val="00AC1F89"/>
    <w:rsid w:val="00AD2F2B"/>
    <w:rsid w:val="00AD6668"/>
    <w:rsid w:val="00AE4396"/>
    <w:rsid w:val="00AE6EE1"/>
    <w:rsid w:val="00B172A1"/>
    <w:rsid w:val="00B3301F"/>
    <w:rsid w:val="00B33FE8"/>
    <w:rsid w:val="00B350E9"/>
    <w:rsid w:val="00B40CB8"/>
    <w:rsid w:val="00B52056"/>
    <w:rsid w:val="00B60329"/>
    <w:rsid w:val="00B85DEF"/>
    <w:rsid w:val="00B91BD9"/>
    <w:rsid w:val="00BB2144"/>
    <w:rsid w:val="00BB7D9C"/>
    <w:rsid w:val="00BD0E20"/>
    <w:rsid w:val="00BE5642"/>
    <w:rsid w:val="00BF7469"/>
    <w:rsid w:val="00C14E7F"/>
    <w:rsid w:val="00C16283"/>
    <w:rsid w:val="00C240D3"/>
    <w:rsid w:val="00C25BE4"/>
    <w:rsid w:val="00C26151"/>
    <w:rsid w:val="00C418F3"/>
    <w:rsid w:val="00C52955"/>
    <w:rsid w:val="00C55C11"/>
    <w:rsid w:val="00C717D3"/>
    <w:rsid w:val="00C83671"/>
    <w:rsid w:val="00C97308"/>
    <w:rsid w:val="00CA40EE"/>
    <w:rsid w:val="00CB74B1"/>
    <w:rsid w:val="00CC0837"/>
    <w:rsid w:val="00CD0A96"/>
    <w:rsid w:val="00CD712B"/>
    <w:rsid w:val="00CF310F"/>
    <w:rsid w:val="00D247A5"/>
    <w:rsid w:val="00D32947"/>
    <w:rsid w:val="00D41E81"/>
    <w:rsid w:val="00D4289C"/>
    <w:rsid w:val="00D807DF"/>
    <w:rsid w:val="00D80A52"/>
    <w:rsid w:val="00D91176"/>
    <w:rsid w:val="00D9645A"/>
    <w:rsid w:val="00D967C2"/>
    <w:rsid w:val="00DD0AED"/>
    <w:rsid w:val="00DE1426"/>
    <w:rsid w:val="00DE512A"/>
    <w:rsid w:val="00DE6B62"/>
    <w:rsid w:val="00E22DA0"/>
    <w:rsid w:val="00E25D3B"/>
    <w:rsid w:val="00E3077D"/>
    <w:rsid w:val="00E338C7"/>
    <w:rsid w:val="00E36CB2"/>
    <w:rsid w:val="00E4592F"/>
    <w:rsid w:val="00E62ECE"/>
    <w:rsid w:val="00E6444C"/>
    <w:rsid w:val="00E71A8C"/>
    <w:rsid w:val="00E776DE"/>
    <w:rsid w:val="00E97D22"/>
    <w:rsid w:val="00EB1E13"/>
    <w:rsid w:val="00EB3261"/>
    <w:rsid w:val="00EB604D"/>
    <w:rsid w:val="00EE469A"/>
    <w:rsid w:val="00F045FE"/>
    <w:rsid w:val="00F12389"/>
    <w:rsid w:val="00F128C4"/>
    <w:rsid w:val="00F201B8"/>
    <w:rsid w:val="00F24A27"/>
    <w:rsid w:val="00F367A9"/>
    <w:rsid w:val="00F46FDC"/>
    <w:rsid w:val="00F51DF5"/>
    <w:rsid w:val="00F557B0"/>
    <w:rsid w:val="00F576AC"/>
    <w:rsid w:val="00F66914"/>
    <w:rsid w:val="00FA0A0E"/>
    <w:rsid w:val="00FC01A2"/>
    <w:rsid w:val="00FC378F"/>
    <w:rsid w:val="00FC460E"/>
    <w:rsid w:val="00FD0FD7"/>
    <w:rsid w:val="00FE1475"/>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rules v:ext="edit">
        <o:r id="V:Rule30" type="connector" idref="#_x0000_s1175"/>
        <o:r id="V:Rule31" type="connector" idref="#_x0000_s1185"/>
        <o:r id="V:Rule32" type="connector" idref="#_x0000_s1161"/>
        <o:r id="V:Rule33" type="connector" idref="#_x0000_s1193"/>
        <o:r id="V:Rule34" type="connector" idref="#_x0000_s1176"/>
        <o:r id="V:Rule35" type="connector" idref="#_x0000_s1160"/>
        <o:r id="V:Rule36" type="connector" idref="#_x0000_s1167"/>
        <o:r id="V:Rule37" type="connector" idref="#_x0000_s1157"/>
        <o:r id="V:Rule38" type="connector" idref="#_x0000_s1158"/>
        <o:r id="V:Rule39" type="connector" idref="#_x0000_s1153"/>
        <o:r id="V:Rule40" type="connector" idref="#_x0000_s1135"/>
        <o:r id="V:Rule41" type="connector" idref="#_x0000_s1165"/>
        <o:r id="V:Rule42" type="connector" idref="#_x0000_s1166"/>
        <o:r id="V:Rule43" type="connector" idref="#_x0000_s1191"/>
        <o:r id="V:Rule44" type="connector" idref="#_x0000_s1192"/>
        <o:r id="V:Rule45" type="connector" idref="#_x0000_s1163"/>
        <o:r id="V:Rule46" type="connector" idref="#_x0000_s1197"/>
        <o:r id="V:Rule47" type="connector" idref="#_x0000_s1155"/>
        <o:r id="V:Rule48" type="connector" idref="#_x0000_s1174"/>
        <o:r id="V:Rule49" type="connector" idref="#_x0000_s1184"/>
        <o:r id="V:Rule50" type="connector" idref="#_x0000_s1187"/>
        <o:r id="V:Rule51" type="connector" idref="#_x0000_s1164"/>
        <o:r id="V:Rule52" type="connector" idref="#_x0000_s1137"/>
        <o:r id="V:Rule53" type="connector" idref="#_x0000_s1196"/>
        <o:r id="V:Rule54" type="connector" idref="#_x0000_s1168"/>
        <o:r id="V:Rule55" type="connector" idref="#_x0000_s1136"/>
        <o:r id="V:Rule56" type="connector" idref="#_x0000_s1171"/>
        <o:r id="V:Rule57" type="connector" idref="#_x0000_s1159"/>
        <o:r id="V:Rule58" type="connector" idref="#_x0000_s1162"/>
      </o:rules>
    </o:shapelayout>
  </w:shapeDefaults>
  <w:decimalSymbol w:val="."/>
  <w:listSeparator w:val=","/>
  <w14:docId w14:val="6E961CFD"/>
  <w15:docId w15:val="{87EE714C-17F1-4A54-90D1-F9BB734C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C21"/>
    <w:rPr>
      <w:sz w:val="24"/>
      <w:szCs w:val="24"/>
      <w:lang w:eastAsia="en-US"/>
    </w:rPr>
  </w:style>
  <w:style w:type="paragraph" w:styleId="Heading1">
    <w:name w:val="heading 1"/>
    <w:basedOn w:val="Normal"/>
    <w:next w:val="Normal"/>
    <w:qFormat/>
    <w:rsid w:val="00575C21"/>
    <w:pPr>
      <w:keepNext/>
      <w:outlineLvl w:val="0"/>
    </w:pPr>
    <w:rPr>
      <w:b/>
      <w:caps/>
      <w:szCs w:val="20"/>
    </w:rPr>
  </w:style>
  <w:style w:type="paragraph" w:styleId="Heading2">
    <w:name w:val="heading 2"/>
    <w:basedOn w:val="Normal"/>
    <w:link w:val="Heading2Char"/>
    <w:qFormat/>
    <w:rsid w:val="00575C21"/>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575C21"/>
    <w:pPr>
      <w:keepNext/>
      <w:outlineLvl w:val="2"/>
    </w:pPr>
    <w:rPr>
      <w:u w:val="single"/>
    </w:rPr>
  </w:style>
  <w:style w:type="paragraph" w:styleId="Heading4">
    <w:name w:val="heading 4"/>
    <w:basedOn w:val="Normal"/>
    <w:next w:val="Normal"/>
    <w:qFormat/>
    <w:rsid w:val="00575C21"/>
    <w:pPr>
      <w:keepNext/>
      <w:outlineLvl w:val="3"/>
    </w:pPr>
    <w:rPr>
      <w:b/>
      <w:bCs/>
      <w:u w:val="single"/>
    </w:rPr>
  </w:style>
  <w:style w:type="paragraph" w:styleId="Heading5">
    <w:name w:val="heading 5"/>
    <w:basedOn w:val="Normal"/>
    <w:next w:val="Normal"/>
    <w:qFormat/>
    <w:rsid w:val="00575C21"/>
    <w:pPr>
      <w:keepNext/>
      <w:ind w:left="720"/>
      <w:outlineLvl w:val="4"/>
    </w:pPr>
    <w:rPr>
      <w:sz w:val="22"/>
      <w:u w:val="single"/>
    </w:rPr>
  </w:style>
  <w:style w:type="paragraph" w:styleId="Heading6">
    <w:name w:val="heading 6"/>
    <w:basedOn w:val="Normal"/>
    <w:next w:val="Normal"/>
    <w:qFormat/>
    <w:rsid w:val="00575C21"/>
    <w:pPr>
      <w:keepNext/>
      <w:ind w:left="36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5C21"/>
    <w:pPr>
      <w:jc w:val="center"/>
    </w:pPr>
    <w:rPr>
      <w:b/>
      <w:bCs/>
      <w:sz w:val="22"/>
      <w:szCs w:val="20"/>
    </w:rPr>
  </w:style>
  <w:style w:type="paragraph" w:styleId="Subtitle">
    <w:name w:val="Subtitle"/>
    <w:basedOn w:val="Normal"/>
    <w:qFormat/>
    <w:rsid w:val="00575C21"/>
    <w:pPr>
      <w:jc w:val="both"/>
    </w:pPr>
    <w:rPr>
      <w:rFonts w:ascii="Arial" w:hAnsi="Arial" w:cs="Arial"/>
      <w:b/>
      <w:bCs/>
      <w:sz w:val="20"/>
      <w:szCs w:val="20"/>
      <w:lang w:val="en-US"/>
    </w:rPr>
  </w:style>
  <w:style w:type="paragraph" w:styleId="BodyTextIndent">
    <w:name w:val="Body Text Indent"/>
    <w:basedOn w:val="Normal"/>
    <w:rsid w:val="00575C21"/>
    <w:pPr>
      <w:ind w:left="720"/>
      <w:jc w:val="both"/>
    </w:pPr>
    <w:rPr>
      <w:color w:val="333333"/>
      <w:sz w:val="22"/>
      <w:szCs w:val="17"/>
      <w:lang w:val="en-US"/>
    </w:rPr>
  </w:style>
  <w:style w:type="paragraph" w:styleId="Header">
    <w:name w:val="header"/>
    <w:basedOn w:val="Normal"/>
    <w:rsid w:val="00575C21"/>
    <w:pPr>
      <w:tabs>
        <w:tab w:val="center" w:pos="4153"/>
        <w:tab w:val="right" w:pos="8306"/>
      </w:tabs>
    </w:pPr>
    <w:rPr>
      <w:sz w:val="20"/>
      <w:szCs w:val="20"/>
      <w:lang w:val="en-US"/>
    </w:rPr>
  </w:style>
  <w:style w:type="paragraph" w:styleId="BodyTextIndent2">
    <w:name w:val="Body Text Indent 2"/>
    <w:basedOn w:val="Normal"/>
    <w:rsid w:val="00575C21"/>
    <w:pPr>
      <w:ind w:left="720"/>
      <w:jc w:val="both"/>
    </w:pPr>
    <w:rPr>
      <w:sz w:val="22"/>
      <w:szCs w:val="20"/>
      <w:lang w:val="en-US"/>
    </w:rPr>
  </w:style>
  <w:style w:type="paragraph" w:styleId="BodyText">
    <w:name w:val="Body Text"/>
    <w:basedOn w:val="Normal"/>
    <w:rsid w:val="00575C21"/>
    <w:rPr>
      <w:bCs/>
      <w:sz w:val="22"/>
      <w:szCs w:val="20"/>
      <w:lang w:val="en-US"/>
    </w:rPr>
  </w:style>
  <w:style w:type="paragraph" w:styleId="BodyText2">
    <w:name w:val="Body Text 2"/>
    <w:basedOn w:val="Normal"/>
    <w:rsid w:val="00575C21"/>
    <w:pPr>
      <w:jc w:val="both"/>
    </w:pPr>
    <w:rPr>
      <w:color w:val="333333"/>
      <w:sz w:val="22"/>
      <w:szCs w:val="17"/>
      <w:lang w:val="en-US"/>
    </w:rPr>
  </w:style>
  <w:style w:type="paragraph" w:styleId="BodyText3">
    <w:name w:val="Body Text 3"/>
    <w:basedOn w:val="Normal"/>
    <w:rsid w:val="00575C21"/>
    <w:pPr>
      <w:autoSpaceDE w:val="0"/>
      <w:autoSpaceDN w:val="0"/>
      <w:adjustRightInd w:val="0"/>
    </w:pPr>
    <w:rPr>
      <w:b/>
      <w:bCs/>
      <w:sz w:val="22"/>
      <w:lang w:val="en-US"/>
    </w:rPr>
  </w:style>
  <w:style w:type="paragraph" w:styleId="BodyTextIndent3">
    <w:name w:val="Body Text Indent 3"/>
    <w:basedOn w:val="Normal"/>
    <w:rsid w:val="00575C21"/>
    <w:pPr>
      <w:ind w:left="360"/>
    </w:pPr>
    <w:rPr>
      <w:bCs/>
      <w:sz w:val="22"/>
    </w:rPr>
  </w:style>
  <w:style w:type="paragraph" w:styleId="Footer">
    <w:name w:val="footer"/>
    <w:basedOn w:val="Normal"/>
    <w:link w:val="FooterChar"/>
    <w:rsid w:val="003577B6"/>
    <w:pPr>
      <w:tabs>
        <w:tab w:val="center" w:pos="4513"/>
        <w:tab w:val="right" w:pos="9026"/>
      </w:tabs>
    </w:pPr>
  </w:style>
  <w:style w:type="character" w:customStyle="1" w:styleId="FooterChar">
    <w:name w:val="Footer Char"/>
    <w:basedOn w:val="DefaultParagraphFont"/>
    <w:link w:val="Footer"/>
    <w:rsid w:val="003577B6"/>
    <w:rPr>
      <w:sz w:val="24"/>
      <w:szCs w:val="24"/>
      <w:lang w:eastAsia="en-US"/>
    </w:rPr>
  </w:style>
  <w:style w:type="character" w:styleId="Hyperlink">
    <w:name w:val="Hyperlink"/>
    <w:basedOn w:val="DefaultParagraphFont"/>
    <w:rsid w:val="008E68DA"/>
    <w:rPr>
      <w:color w:val="0000FF"/>
      <w:u w:val="single"/>
    </w:rPr>
  </w:style>
  <w:style w:type="character" w:customStyle="1" w:styleId="Heading2Char">
    <w:name w:val="Heading 2 Char"/>
    <w:basedOn w:val="DefaultParagraphFont"/>
    <w:link w:val="Heading2"/>
    <w:rsid w:val="00D247A5"/>
    <w:rPr>
      <w:rFonts w:ascii="Arial Unicode MS" w:eastAsia="Arial Unicode MS" w:hAnsi="Arial Unicode MS" w:cs="Arial Unicode MS"/>
      <w:b/>
      <w:bCs/>
      <w:sz w:val="12"/>
      <w:szCs w:val="12"/>
      <w:lang w:eastAsia="en-US"/>
    </w:rPr>
  </w:style>
  <w:style w:type="character" w:styleId="CommentReference">
    <w:name w:val="annotation reference"/>
    <w:basedOn w:val="DefaultParagraphFont"/>
    <w:rsid w:val="00280FCC"/>
    <w:rPr>
      <w:sz w:val="16"/>
      <w:szCs w:val="16"/>
    </w:rPr>
  </w:style>
  <w:style w:type="paragraph" w:styleId="CommentText">
    <w:name w:val="annotation text"/>
    <w:basedOn w:val="Normal"/>
    <w:link w:val="CommentTextChar"/>
    <w:rsid w:val="00280FCC"/>
    <w:rPr>
      <w:sz w:val="20"/>
      <w:szCs w:val="20"/>
    </w:rPr>
  </w:style>
  <w:style w:type="character" w:customStyle="1" w:styleId="CommentTextChar">
    <w:name w:val="Comment Text Char"/>
    <w:basedOn w:val="DefaultParagraphFont"/>
    <w:link w:val="CommentText"/>
    <w:rsid w:val="00280FCC"/>
    <w:rPr>
      <w:lang w:eastAsia="en-US"/>
    </w:rPr>
  </w:style>
  <w:style w:type="paragraph" w:styleId="CommentSubject">
    <w:name w:val="annotation subject"/>
    <w:basedOn w:val="CommentText"/>
    <w:next w:val="CommentText"/>
    <w:link w:val="CommentSubjectChar"/>
    <w:rsid w:val="00280FCC"/>
    <w:rPr>
      <w:b/>
      <w:bCs/>
    </w:rPr>
  </w:style>
  <w:style w:type="character" w:customStyle="1" w:styleId="CommentSubjectChar">
    <w:name w:val="Comment Subject Char"/>
    <w:basedOn w:val="CommentTextChar"/>
    <w:link w:val="CommentSubject"/>
    <w:rsid w:val="00280FCC"/>
    <w:rPr>
      <w:b/>
      <w:bCs/>
      <w:lang w:eastAsia="en-US"/>
    </w:rPr>
  </w:style>
  <w:style w:type="paragraph" w:styleId="BalloonText">
    <w:name w:val="Balloon Text"/>
    <w:basedOn w:val="Normal"/>
    <w:link w:val="BalloonTextChar"/>
    <w:rsid w:val="00280FCC"/>
    <w:rPr>
      <w:rFonts w:ascii="Tahoma" w:hAnsi="Tahoma" w:cs="Tahoma"/>
      <w:sz w:val="16"/>
      <w:szCs w:val="16"/>
    </w:rPr>
  </w:style>
  <w:style w:type="character" w:customStyle="1" w:styleId="BalloonTextChar">
    <w:name w:val="Balloon Text Char"/>
    <w:basedOn w:val="DefaultParagraphFont"/>
    <w:link w:val="BalloonText"/>
    <w:rsid w:val="00280FCC"/>
    <w:rPr>
      <w:rFonts w:ascii="Tahoma" w:hAnsi="Tahoma" w:cs="Tahoma"/>
      <w:sz w:val="16"/>
      <w:szCs w:val="16"/>
      <w:lang w:eastAsia="en-US"/>
    </w:rPr>
  </w:style>
  <w:style w:type="paragraph" w:customStyle="1" w:styleId="BULLET1">
    <w:name w:val="BULLET 1"/>
    <w:basedOn w:val="Normal"/>
    <w:rsid w:val="002F0448"/>
    <w:pPr>
      <w:numPr>
        <w:numId w:val="10"/>
      </w:numPr>
      <w:ind w:left="714" w:right="249" w:hanging="357"/>
      <w:jc w:val="both"/>
    </w:pPr>
    <w:rPr>
      <w:sz w:val="22"/>
    </w:rPr>
  </w:style>
  <w:style w:type="paragraph" w:styleId="TOC1">
    <w:name w:val="toc 1"/>
    <w:basedOn w:val="Heading1"/>
    <w:next w:val="BodyText"/>
    <w:autoRedefine/>
    <w:rsid w:val="00C418F3"/>
    <w:rPr>
      <w:rFonts w:ascii="Arial" w:hAnsi="Arial" w:cs="Arial"/>
      <w:bCs/>
      <w:caps w:val="0"/>
      <w:sz w:val="28"/>
      <w:szCs w:val="24"/>
    </w:rPr>
  </w:style>
  <w:style w:type="paragraph" w:styleId="ListParagraph">
    <w:name w:val="List Paragraph"/>
    <w:basedOn w:val="Normal"/>
    <w:uiPriority w:val="34"/>
    <w:qFormat/>
    <w:rsid w:val="00A461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Morag Souter</cp:lastModifiedBy>
  <cp:revision>4</cp:revision>
  <cp:lastPrinted>2014-01-31T11:27:00Z</cp:lastPrinted>
  <dcterms:created xsi:type="dcterms:W3CDTF">2022-05-16T10:21:00Z</dcterms:created>
  <dcterms:modified xsi:type="dcterms:W3CDTF">2024-01-03T15:23:00Z</dcterms:modified>
</cp:coreProperties>
</file>