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AF5A" w14:textId="77777777" w:rsidR="007F0B41" w:rsidRPr="00646CEC" w:rsidRDefault="007F0B41" w:rsidP="007908EE">
      <w:pPr>
        <w:pStyle w:val="Heading4"/>
        <w:tabs>
          <w:tab w:val="left" w:pos="2160"/>
        </w:tabs>
        <w:jc w:val="center"/>
        <w:rPr>
          <w:rFonts w:ascii="Arial" w:hAnsi="Arial"/>
          <w:b/>
          <w:sz w:val="24"/>
        </w:rPr>
      </w:pPr>
      <w:r w:rsidRPr="00646CEC">
        <w:rPr>
          <w:rFonts w:ascii="Arial" w:hAnsi="Arial"/>
          <w:b/>
          <w:sz w:val="24"/>
        </w:rPr>
        <w:t xml:space="preserve">JOB DESCRIPTION </w:t>
      </w:r>
    </w:p>
    <w:p w14:paraId="4C420B54" w14:textId="77777777" w:rsidR="007F0B41" w:rsidRPr="00646CEC" w:rsidRDefault="007F0B41">
      <w:pPr>
        <w:jc w:val="both"/>
        <w:rPr>
          <w:rFonts w:ascii="Arial" w:hAnsi="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7F0B41" w:rsidRPr="00646CEC" w14:paraId="0F429B22" w14:textId="77777777">
        <w:tc>
          <w:tcPr>
            <w:tcW w:w="10440" w:type="dxa"/>
          </w:tcPr>
          <w:p w14:paraId="1CB9641E" w14:textId="77777777" w:rsidR="007F0B41" w:rsidRPr="00646CEC" w:rsidRDefault="007F0B41">
            <w:pPr>
              <w:pStyle w:val="Heading3"/>
              <w:numPr>
                <w:ilvl w:val="0"/>
                <w:numId w:val="1"/>
              </w:numPr>
              <w:spacing w:before="120" w:after="120"/>
              <w:rPr>
                <w:rFonts w:cs="Times New Roman"/>
              </w:rPr>
            </w:pPr>
            <w:r w:rsidRPr="00646CEC">
              <w:rPr>
                <w:rFonts w:cs="Times New Roman"/>
              </w:rPr>
              <w:t>JOB IDENTIFICATION</w:t>
            </w:r>
          </w:p>
        </w:tc>
      </w:tr>
      <w:tr w:rsidR="007F0B41" w:rsidRPr="00646CEC" w14:paraId="3B84C5CE" w14:textId="77777777">
        <w:tc>
          <w:tcPr>
            <w:tcW w:w="10440" w:type="dxa"/>
          </w:tcPr>
          <w:p w14:paraId="09461EBA" w14:textId="77777777" w:rsidR="007F0B41" w:rsidRPr="00646CEC" w:rsidRDefault="007F0B41">
            <w:pPr>
              <w:pStyle w:val="BodyText"/>
              <w:rPr>
                <w:sz w:val="24"/>
              </w:rPr>
            </w:pPr>
            <w:r w:rsidRPr="00646CEC">
              <w:rPr>
                <w:sz w:val="24"/>
              </w:rPr>
              <w:t xml:space="preserve"> </w:t>
            </w:r>
          </w:p>
          <w:p w14:paraId="621581F6" w14:textId="6AB75E22" w:rsidR="00D16D4F" w:rsidRDefault="007F0B41">
            <w:pPr>
              <w:jc w:val="both"/>
              <w:rPr>
                <w:rFonts w:ascii="Arial" w:hAnsi="Arial"/>
                <w:b/>
              </w:rPr>
            </w:pPr>
            <w:r w:rsidRPr="00646CEC">
              <w:rPr>
                <w:rFonts w:ascii="Arial" w:hAnsi="Arial"/>
              </w:rPr>
              <w:t xml:space="preserve">Job Title:  </w:t>
            </w:r>
            <w:r w:rsidR="00716C84" w:rsidRPr="00716C84">
              <w:rPr>
                <w:rFonts w:ascii="Arial" w:hAnsi="Arial"/>
                <w:b/>
              </w:rPr>
              <w:t>Pharmacy Technician- Clinical Trials</w:t>
            </w:r>
          </w:p>
          <w:p w14:paraId="6E27A3A4" w14:textId="77777777" w:rsidR="00192D42" w:rsidRPr="00646CEC" w:rsidRDefault="00192D42">
            <w:pPr>
              <w:jc w:val="both"/>
              <w:rPr>
                <w:rFonts w:ascii="Arial" w:hAnsi="Arial"/>
              </w:rPr>
            </w:pPr>
          </w:p>
          <w:p w14:paraId="01BDAC4A" w14:textId="56310966" w:rsidR="007F0B41" w:rsidRPr="00646CEC" w:rsidRDefault="007F0B41">
            <w:pPr>
              <w:jc w:val="both"/>
              <w:rPr>
                <w:rFonts w:ascii="Arial" w:hAnsi="Arial"/>
              </w:rPr>
            </w:pPr>
            <w:r w:rsidRPr="00646CEC">
              <w:rPr>
                <w:rFonts w:ascii="Arial" w:hAnsi="Arial"/>
              </w:rPr>
              <w:t xml:space="preserve">Responsible to: </w:t>
            </w:r>
            <w:r w:rsidR="00716C84" w:rsidRPr="00646CEC">
              <w:rPr>
                <w:rFonts w:ascii="Arial" w:hAnsi="Arial"/>
              </w:rPr>
              <w:t xml:space="preserve">Senior </w:t>
            </w:r>
            <w:r w:rsidR="00716C84">
              <w:rPr>
                <w:rFonts w:ascii="Arial" w:hAnsi="Arial"/>
              </w:rPr>
              <w:t xml:space="preserve">Pharmacy </w:t>
            </w:r>
            <w:r w:rsidR="00716C84" w:rsidRPr="00646CEC">
              <w:rPr>
                <w:rFonts w:ascii="Arial" w:hAnsi="Arial"/>
              </w:rPr>
              <w:t>Technician</w:t>
            </w:r>
          </w:p>
          <w:p w14:paraId="648740F6" w14:textId="77777777" w:rsidR="007F0B41" w:rsidRPr="00646CEC" w:rsidRDefault="007F0B41">
            <w:pPr>
              <w:jc w:val="both"/>
              <w:rPr>
                <w:rFonts w:ascii="Arial" w:hAnsi="Arial"/>
              </w:rPr>
            </w:pPr>
          </w:p>
          <w:p w14:paraId="33D41269" w14:textId="39CEFFE6" w:rsidR="00C7615C" w:rsidRDefault="007F0B41">
            <w:pPr>
              <w:jc w:val="both"/>
              <w:rPr>
                <w:rFonts w:ascii="Arial" w:hAnsi="Arial"/>
              </w:rPr>
            </w:pPr>
            <w:r w:rsidRPr="00646CEC">
              <w:rPr>
                <w:rFonts w:ascii="Arial" w:hAnsi="Arial"/>
              </w:rPr>
              <w:t>Department(s):</w:t>
            </w:r>
            <w:r w:rsidR="00716C84">
              <w:rPr>
                <w:rFonts w:ascii="Arial" w:hAnsi="Arial"/>
              </w:rPr>
              <w:t xml:space="preserve"> </w:t>
            </w:r>
            <w:r w:rsidR="00C7615C">
              <w:rPr>
                <w:rFonts w:ascii="Arial" w:hAnsi="Arial"/>
              </w:rPr>
              <w:t>Pharmacy Department, Victoria Hospital and Queen Margaret Hospital</w:t>
            </w:r>
          </w:p>
          <w:p w14:paraId="69D305FB" w14:textId="77777777" w:rsidR="007F0B41" w:rsidRPr="00646CEC" w:rsidRDefault="007F0B41">
            <w:pPr>
              <w:jc w:val="both"/>
              <w:rPr>
                <w:rFonts w:ascii="Arial" w:hAnsi="Arial"/>
              </w:rPr>
            </w:pPr>
          </w:p>
          <w:p w14:paraId="5F996518" w14:textId="77777777" w:rsidR="00646CEC" w:rsidRDefault="007F0B41">
            <w:pPr>
              <w:jc w:val="both"/>
              <w:rPr>
                <w:rFonts w:ascii="Arial" w:hAnsi="Arial"/>
              </w:rPr>
            </w:pPr>
            <w:r w:rsidRPr="00646CEC">
              <w:rPr>
                <w:rFonts w:ascii="Arial" w:hAnsi="Arial"/>
              </w:rPr>
              <w:t xml:space="preserve">Directorate: </w:t>
            </w:r>
            <w:r w:rsidR="006248B5">
              <w:rPr>
                <w:rFonts w:ascii="Arial" w:hAnsi="Arial"/>
              </w:rPr>
              <w:t>Pharmacy and Medicines</w:t>
            </w:r>
          </w:p>
          <w:p w14:paraId="1AC82DAD" w14:textId="77777777" w:rsidR="00646CEC" w:rsidRPr="00646CEC" w:rsidRDefault="00646CEC">
            <w:pPr>
              <w:jc w:val="both"/>
              <w:rPr>
                <w:rFonts w:ascii="Arial" w:hAnsi="Arial"/>
              </w:rPr>
            </w:pPr>
          </w:p>
          <w:p w14:paraId="0C8D052A" w14:textId="3EA193CF" w:rsidR="007F0B41" w:rsidRPr="00646CEC" w:rsidRDefault="007F0B41" w:rsidP="00646CEC">
            <w:pPr>
              <w:spacing w:line="360" w:lineRule="auto"/>
              <w:jc w:val="both"/>
              <w:rPr>
                <w:rFonts w:ascii="Arial" w:hAnsi="Arial"/>
              </w:rPr>
            </w:pPr>
            <w:r w:rsidRPr="00646CEC">
              <w:rPr>
                <w:rFonts w:ascii="Arial" w:hAnsi="Arial"/>
              </w:rPr>
              <w:t xml:space="preserve">Operating Division: </w:t>
            </w:r>
            <w:r w:rsidR="00716C84">
              <w:rPr>
                <w:rFonts w:ascii="Arial" w:hAnsi="Arial"/>
              </w:rPr>
              <w:t>Corporate</w:t>
            </w:r>
          </w:p>
          <w:p w14:paraId="190BE265" w14:textId="77777777" w:rsidR="007F0B41" w:rsidRPr="00646CEC" w:rsidRDefault="007F0B41" w:rsidP="00646CEC">
            <w:pPr>
              <w:spacing w:line="360" w:lineRule="auto"/>
              <w:jc w:val="both"/>
              <w:rPr>
                <w:rFonts w:ascii="Arial" w:hAnsi="Arial"/>
              </w:rPr>
            </w:pPr>
            <w:r w:rsidRPr="00646CEC">
              <w:rPr>
                <w:rFonts w:ascii="Arial" w:hAnsi="Arial"/>
              </w:rPr>
              <w:t>Job Reference:</w:t>
            </w:r>
          </w:p>
          <w:p w14:paraId="77F8F0C3" w14:textId="77777777" w:rsidR="007F0B41" w:rsidRDefault="007F0B41">
            <w:pPr>
              <w:jc w:val="both"/>
              <w:rPr>
                <w:rFonts w:ascii="Arial" w:hAnsi="Arial"/>
              </w:rPr>
            </w:pPr>
            <w:r w:rsidRPr="00646CEC">
              <w:rPr>
                <w:rFonts w:ascii="Arial" w:hAnsi="Arial"/>
              </w:rPr>
              <w:t xml:space="preserve">No of Job Holders: </w:t>
            </w:r>
          </w:p>
          <w:p w14:paraId="24397243" w14:textId="77777777" w:rsidR="006248B5" w:rsidRPr="00646CEC" w:rsidRDefault="006248B5">
            <w:pPr>
              <w:jc w:val="both"/>
              <w:rPr>
                <w:rFonts w:ascii="Arial" w:hAnsi="Arial"/>
              </w:rPr>
            </w:pPr>
          </w:p>
          <w:p w14:paraId="4AE12CE9" w14:textId="5DA23DFC" w:rsidR="007F0B41" w:rsidRPr="00646CEC" w:rsidRDefault="007F0B41" w:rsidP="00DB008B">
            <w:pPr>
              <w:jc w:val="both"/>
              <w:rPr>
                <w:rFonts w:ascii="Arial" w:hAnsi="Arial"/>
              </w:rPr>
            </w:pPr>
            <w:r w:rsidRPr="00646CEC">
              <w:rPr>
                <w:rFonts w:ascii="Arial" w:hAnsi="Arial"/>
              </w:rPr>
              <w:t xml:space="preserve">Last Update: </w:t>
            </w:r>
            <w:r w:rsidR="00702C6C">
              <w:rPr>
                <w:rFonts w:ascii="Arial" w:hAnsi="Arial"/>
              </w:rPr>
              <w:t>23</w:t>
            </w:r>
            <w:r w:rsidR="00DB008B">
              <w:rPr>
                <w:rFonts w:ascii="Arial" w:hAnsi="Arial"/>
              </w:rPr>
              <w:t>/11/2023</w:t>
            </w:r>
          </w:p>
        </w:tc>
      </w:tr>
    </w:tbl>
    <w:p w14:paraId="6FA53D89" w14:textId="77777777" w:rsidR="007F0B41" w:rsidRPr="00646CEC" w:rsidRDefault="007F0B41">
      <w:pPr>
        <w:ind w:left="-360" w:firstLine="360"/>
        <w:jc w:val="both"/>
        <w:rPr>
          <w:rFonts w:ascii="Arial" w:hAnsi="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F0B41" w:rsidRPr="00646CEC" w14:paraId="16841C6C" w14:textId="77777777">
        <w:tc>
          <w:tcPr>
            <w:tcW w:w="10440" w:type="dxa"/>
          </w:tcPr>
          <w:p w14:paraId="31369879" w14:textId="77777777" w:rsidR="007F0B41" w:rsidRPr="00646CEC" w:rsidRDefault="007F0B41">
            <w:pPr>
              <w:pStyle w:val="Heading3"/>
              <w:spacing w:before="120" w:after="120"/>
              <w:rPr>
                <w:rFonts w:cs="Times New Roman"/>
              </w:rPr>
            </w:pPr>
            <w:r w:rsidRPr="00646CEC">
              <w:rPr>
                <w:rFonts w:cs="Times New Roman"/>
              </w:rPr>
              <w:t>2.  JOB PURPOSE</w:t>
            </w:r>
          </w:p>
        </w:tc>
      </w:tr>
      <w:tr w:rsidR="007F0B41" w:rsidRPr="00646CEC" w14:paraId="5941C628" w14:textId="77777777">
        <w:tc>
          <w:tcPr>
            <w:tcW w:w="10440" w:type="dxa"/>
          </w:tcPr>
          <w:p w14:paraId="65431321" w14:textId="77777777" w:rsidR="007F0B41" w:rsidRPr="006248B5" w:rsidRDefault="007F0B41" w:rsidP="006248B5">
            <w:pPr>
              <w:spacing w:before="120"/>
              <w:jc w:val="both"/>
              <w:rPr>
                <w:rFonts w:ascii="Arial" w:hAnsi="Arial"/>
              </w:rPr>
            </w:pPr>
            <w:r w:rsidRPr="006248B5">
              <w:rPr>
                <w:rFonts w:ascii="Arial" w:hAnsi="Arial"/>
              </w:rPr>
              <w:t xml:space="preserve">To undertake technical tasks within a designated area, on a rotational basis, using </w:t>
            </w:r>
            <w:r w:rsidR="00335FBF" w:rsidRPr="006248B5">
              <w:rPr>
                <w:rFonts w:ascii="Arial" w:hAnsi="Arial"/>
              </w:rPr>
              <w:t>Standard O</w:t>
            </w:r>
            <w:r w:rsidRPr="006248B5">
              <w:rPr>
                <w:rFonts w:ascii="Arial" w:hAnsi="Arial"/>
              </w:rPr>
              <w:t xml:space="preserve">perating </w:t>
            </w:r>
            <w:r w:rsidR="00335FBF" w:rsidRPr="006248B5">
              <w:rPr>
                <w:rFonts w:ascii="Arial" w:hAnsi="Arial"/>
              </w:rPr>
              <w:t>P</w:t>
            </w:r>
            <w:r w:rsidRPr="006248B5">
              <w:rPr>
                <w:rFonts w:ascii="Arial" w:hAnsi="Arial"/>
              </w:rPr>
              <w:t>roced</w:t>
            </w:r>
            <w:r w:rsidR="00335FBF" w:rsidRPr="006248B5">
              <w:rPr>
                <w:rFonts w:ascii="Arial" w:hAnsi="Arial"/>
              </w:rPr>
              <w:t xml:space="preserve">ures laid down by the relevant </w:t>
            </w:r>
            <w:r w:rsidRPr="006248B5">
              <w:rPr>
                <w:rFonts w:ascii="Arial" w:hAnsi="Arial"/>
              </w:rPr>
              <w:t xml:space="preserve">Senior Pharmacist or Senior </w:t>
            </w:r>
            <w:r w:rsidR="006248B5" w:rsidRPr="006248B5">
              <w:rPr>
                <w:rFonts w:ascii="Arial" w:hAnsi="Arial"/>
              </w:rPr>
              <w:t xml:space="preserve">Pharmacy </w:t>
            </w:r>
            <w:r w:rsidRPr="006248B5">
              <w:rPr>
                <w:rFonts w:ascii="Arial" w:hAnsi="Arial"/>
              </w:rPr>
              <w:t xml:space="preserve">Technician to maintain a high quality pharmaceutical service to </w:t>
            </w:r>
            <w:r w:rsidR="006248B5">
              <w:rPr>
                <w:rFonts w:ascii="Arial" w:hAnsi="Arial"/>
              </w:rPr>
              <w:t>NHS Fife hospitals.</w:t>
            </w:r>
          </w:p>
        </w:tc>
      </w:tr>
    </w:tbl>
    <w:p w14:paraId="4B5BDF52" w14:textId="77777777" w:rsidR="007F0B41" w:rsidRPr="00646CEC" w:rsidRDefault="007F0B41">
      <w:pPr>
        <w:rPr>
          <w:rFonts w:ascii="Arial" w:hAnsi="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F0B41" w:rsidRPr="00646CEC" w14:paraId="0FD02E0F" w14:textId="77777777">
        <w:tc>
          <w:tcPr>
            <w:tcW w:w="10440" w:type="dxa"/>
          </w:tcPr>
          <w:p w14:paraId="1E93311F" w14:textId="77777777" w:rsidR="007F0B41" w:rsidRPr="00646CEC" w:rsidRDefault="007F0B41">
            <w:pPr>
              <w:spacing w:before="120" w:after="120"/>
              <w:jc w:val="both"/>
              <w:rPr>
                <w:rFonts w:ascii="Arial" w:hAnsi="Arial"/>
                <w:b/>
              </w:rPr>
            </w:pPr>
            <w:r w:rsidRPr="00646CEC">
              <w:rPr>
                <w:rFonts w:ascii="Arial" w:hAnsi="Arial"/>
                <w:b/>
              </w:rPr>
              <w:t>3. DIMENSIONS</w:t>
            </w:r>
          </w:p>
        </w:tc>
      </w:tr>
      <w:tr w:rsidR="007F0B41" w:rsidRPr="00646CEC" w14:paraId="6492B397" w14:textId="77777777">
        <w:trPr>
          <w:trHeight w:val="2060"/>
        </w:trPr>
        <w:tc>
          <w:tcPr>
            <w:tcW w:w="10440" w:type="dxa"/>
          </w:tcPr>
          <w:p w14:paraId="4083A6FA" w14:textId="77777777" w:rsidR="006248B5" w:rsidRDefault="006248B5" w:rsidP="006248B5">
            <w:pPr>
              <w:jc w:val="both"/>
              <w:rPr>
                <w:rFonts w:ascii="Arial" w:hAnsi="Arial" w:cs="Arial"/>
              </w:rPr>
            </w:pPr>
            <w:r w:rsidRPr="00636F30">
              <w:rPr>
                <w:rFonts w:ascii="Arial" w:hAnsi="Arial" w:cs="Arial"/>
              </w:rPr>
              <w:t xml:space="preserve">The NHS Fife Pharmacy Service serves a population of approximately 380,000 people, and is provided by an integrated team of around </w:t>
            </w:r>
            <w:r w:rsidR="00855634">
              <w:rPr>
                <w:rFonts w:ascii="Arial" w:hAnsi="Arial" w:cs="Arial"/>
              </w:rPr>
              <w:t>3</w:t>
            </w:r>
            <w:r w:rsidRPr="00636F30">
              <w:rPr>
                <w:rFonts w:ascii="Arial" w:hAnsi="Arial" w:cs="Arial"/>
              </w:rPr>
              <w:t xml:space="preserve">00 Pharmacy staff, including Pharmacists, Pharmacy Technicians, Support Workers, Nurses, and Administrators. </w:t>
            </w:r>
          </w:p>
          <w:p w14:paraId="15A9A123" w14:textId="77777777" w:rsidR="006248B5" w:rsidRDefault="006248B5" w:rsidP="006248B5">
            <w:pPr>
              <w:jc w:val="both"/>
              <w:rPr>
                <w:rFonts w:ascii="Arial" w:hAnsi="Arial" w:cs="Arial"/>
              </w:rPr>
            </w:pPr>
          </w:p>
          <w:p w14:paraId="279766CD" w14:textId="77777777" w:rsidR="007F0B41" w:rsidRPr="006248B5" w:rsidRDefault="006248B5" w:rsidP="006248B5">
            <w:pPr>
              <w:jc w:val="both"/>
              <w:rPr>
                <w:rFonts w:ascii="Arial" w:hAnsi="Arial" w:cs="Arial"/>
              </w:rPr>
            </w:pPr>
            <w:r w:rsidRPr="00636F30">
              <w:rPr>
                <w:rFonts w:ascii="Arial" w:hAnsi="Arial" w:cs="Arial"/>
              </w:rPr>
              <w:t xml:space="preserve">The team work across Acute and Community hospital sites, General Practices, Mental Health services, and a range of specialist teams. Partnership working is at the core of our values, and we work closely with other members of the multi-disciplinary team, including our Community Pharmacy colleagues, to deliver the highest quality care for everyone in Fife. </w:t>
            </w:r>
            <w:r w:rsidR="003959AE" w:rsidRPr="00646CEC">
              <w:rPr>
                <w:rFonts w:ascii="Arial" w:hAnsi="Arial"/>
              </w:rPr>
              <w:t xml:space="preserve">                                                                      </w:t>
            </w:r>
          </w:p>
          <w:p w14:paraId="764F8AF4" w14:textId="77777777" w:rsidR="007F0B41" w:rsidRPr="00646CEC" w:rsidRDefault="007F0B41" w:rsidP="003959AE">
            <w:pPr>
              <w:jc w:val="both"/>
              <w:rPr>
                <w:rFonts w:ascii="Arial" w:hAnsi="Arial"/>
              </w:rPr>
            </w:pPr>
          </w:p>
        </w:tc>
      </w:tr>
    </w:tbl>
    <w:p w14:paraId="6B0098EC" w14:textId="77777777" w:rsidR="007F0B41" w:rsidRPr="00646CEC" w:rsidRDefault="007F0B41">
      <w:pPr>
        <w:rPr>
          <w:rFonts w:ascii="Arial" w:hAnsi="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F0B41" w:rsidRPr="00646CEC" w14:paraId="000D05BE" w14:textId="77777777">
        <w:trPr>
          <w:trHeight w:val="161"/>
        </w:trPr>
        <w:tc>
          <w:tcPr>
            <w:tcW w:w="10440" w:type="dxa"/>
          </w:tcPr>
          <w:p w14:paraId="10F77340" w14:textId="77777777" w:rsidR="007F0B41" w:rsidRPr="00646CEC" w:rsidRDefault="007F0B41">
            <w:pPr>
              <w:pStyle w:val="Heading3"/>
              <w:spacing w:before="120" w:after="120"/>
              <w:rPr>
                <w:rFonts w:cs="Times New Roman"/>
              </w:rPr>
            </w:pPr>
            <w:r w:rsidRPr="00646CEC">
              <w:rPr>
                <w:rFonts w:cs="Times New Roman"/>
              </w:rPr>
              <w:lastRenderedPageBreak/>
              <w:t>4.  ORGANISATIONAL POSITION</w:t>
            </w:r>
          </w:p>
        </w:tc>
      </w:tr>
      <w:tr w:rsidR="007961B5" w:rsidRPr="00646CEC" w14:paraId="17F3B312" w14:textId="77777777">
        <w:trPr>
          <w:trHeight w:val="6120"/>
        </w:trPr>
        <w:tc>
          <w:tcPr>
            <w:tcW w:w="10440" w:type="dxa"/>
          </w:tcPr>
          <w:p w14:paraId="0EA1F2F0" w14:textId="77777777" w:rsidR="007961B5" w:rsidRPr="000C6C9F" w:rsidRDefault="007961B5" w:rsidP="00E82D24">
            <w:pPr>
              <w:pStyle w:val="BodyText"/>
              <w:tabs>
                <w:tab w:val="left" w:pos="0"/>
              </w:tabs>
              <w:rPr>
                <w:rFonts w:ascii="Times New Roman" w:hAnsi="Times New Roman"/>
                <w:sz w:val="24"/>
              </w:rPr>
            </w:pPr>
          </w:p>
          <w:p w14:paraId="4EE6E2FF" w14:textId="77777777" w:rsidR="00740732" w:rsidRDefault="00740732" w:rsidP="0017077D">
            <w:pPr>
              <w:jc w:val="both"/>
              <w:rPr>
                <w:rFonts w:ascii="Arial" w:hAnsi="Arial"/>
              </w:rPr>
            </w:pPr>
          </w:p>
          <w:p w14:paraId="0A9F2FA6" w14:textId="77777777" w:rsidR="00740732" w:rsidRPr="00646CEC" w:rsidRDefault="00DB008B" w:rsidP="0017077D">
            <w:pPr>
              <w:jc w:val="both"/>
              <w:rPr>
                <w:rFonts w:ascii="Arial" w:hAnsi="Arial"/>
              </w:rPr>
            </w:pPr>
            <w:r w:rsidRPr="000E5342">
              <w:rPr>
                <w:rFonts w:ascii="Arial" w:hAnsi="Arial"/>
                <w:noProof/>
                <w:lang w:eastAsia="en-GB"/>
              </w:rPr>
              <w:drawing>
                <wp:inline distT="0" distB="0" distL="0" distR="0" wp14:anchorId="7091596F" wp14:editId="1320DA3C">
                  <wp:extent cx="5201285" cy="597281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201285" cy="5972810"/>
                          </a:xfrm>
                          <a:prstGeom prst="rect">
                            <a:avLst/>
                          </a:prstGeom>
                          <a:noFill/>
                          <a:ln w="9525">
                            <a:noFill/>
                            <a:miter lim="800000"/>
                            <a:headEnd/>
                            <a:tailEnd/>
                          </a:ln>
                        </pic:spPr>
                      </pic:pic>
                    </a:graphicData>
                  </a:graphic>
                </wp:inline>
              </w:drawing>
            </w:r>
          </w:p>
        </w:tc>
      </w:tr>
    </w:tbl>
    <w:p w14:paraId="7B29831E" w14:textId="77777777" w:rsidR="00740732" w:rsidRPr="00646CEC" w:rsidRDefault="00740732">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7F0B41" w:rsidRPr="00646CEC" w14:paraId="1BF71ED6" w14:textId="77777777">
        <w:tc>
          <w:tcPr>
            <w:tcW w:w="10440" w:type="dxa"/>
            <w:tcBorders>
              <w:top w:val="single" w:sz="6" w:space="0" w:color="auto"/>
              <w:left w:val="single" w:sz="4" w:space="0" w:color="auto"/>
              <w:bottom w:val="single" w:sz="6" w:space="0" w:color="auto"/>
              <w:right w:val="single" w:sz="4" w:space="0" w:color="auto"/>
            </w:tcBorders>
          </w:tcPr>
          <w:p w14:paraId="0297FDFA" w14:textId="77777777" w:rsidR="007F0B41" w:rsidRPr="00646CEC" w:rsidRDefault="007F0B41">
            <w:pPr>
              <w:pStyle w:val="Heading3"/>
              <w:spacing w:before="120" w:after="120"/>
              <w:rPr>
                <w:rFonts w:cs="Times New Roman"/>
              </w:rPr>
            </w:pPr>
            <w:r w:rsidRPr="00646CEC">
              <w:rPr>
                <w:rFonts w:cs="Times New Roman"/>
              </w:rPr>
              <w:t>5.   ROLE OF DEPARTMENT</w:t>
            </w:r>
          </w:p>
        </w:tc>
      </w:tr>
      <w:tr w:rsidR="007F0B41" w:rsidRPr="00646CEC" w14:paraId="7B84C3DB" w14:textId="77777777">
        <w:tc>
          <w:tcPr>
            <w:tcW w:w="10440" w:type="dxa"/>
            <w:tcBorders>
              <w:top w:val="single" w:sz="6" w:space="0" w:color="auto"/>
              <w:left w:val="single" w:sz="4" w:space="0" w:color="auto"/>
              <w:bottom w:val="single" w:sz="6" w:space="0" w:color="auto"/>
              <w:right w:val="single" w:sz="4" w:space="0" w:color="auto"/>
            </w:tcBorders>
          </w:tcPr>
          <w:p w14:paraId="7266C85D" w14:textId="77777777" w:rsidR="006248B5" w:rsidRDefault="006248B5" w:rsidP="006248B5">
            <w:pPr>
              <w:jc w:val="both"/>
              <w:rPr>
                <w:rFonts w:ascii="Arial" w:hAnsi="Arial" w:cs="Arial"/>
              </w:rPr>
            </w:pPr>
            <w:r w:rsidRPr="00636F30">
              <w:rPr>
                <w:rFonts w:ascii="Arial" w:hAnsi="Arial" w:cs="Arial"/>
              </w:rPr>
              <w:t xml:space="preserve">The NHS Fife Pharmacy Service aims to provide the highest quality pharmaceutical care to the people of Fife. The integrated </w:t>
            </w:r>
            <w:r>
              <w:rPr>
                <w:rFonts w:ascii="Arial" w:hAnsi="Arial" w:cs="Arial"/>
              </w:rPr>
              <w:t xml:space="preserve">pharmacy </w:t>
            </w:r>
            <w:r w:rsidRPr="00636F30">
              <w:rPr>
                <w:rFonts w:ascii="Arial" w:hAnsi="Arial" w:cs="Arial"/>
              </w:rPr>
              <w:t xml:space="preserve">team provide person-focussed pharmaceutical care to individuals, and supply medicines through systems that ensure safe, effective and economical use. </w:t>
            </w:r>
          </w:p>
          <w:p w14:paraId="6C2199B5" w14:textId="77777777" w:rsidR="006248B5" w:rsidRPr="00636F30" w:rsidRDefault="006248B5" w:rsidP="006248B5">
            <w:pPr>
              <w:rPr>
                <w:rFonts w:ascii="Arial" w:hAnsi="Arial" w:cs="Arial"/>
              </w:rPr>
            </w:pPr>
          </w:p>
          <w:p w14:paraId="6012B3C1" w14:textId="77777777" w:rsidR="006248B5" w:rsidRPr="00636F30" w:rsidRDefault="006248B5" w:rsidP="006248B5">
            <w:pPr>
              <w:jc w:val="both"/>
              <w:rPr>
                <w:rFonts w:ascii="Arial" w:hAnsi="Arial" w:cs="Arial"/>
              </w:rPr>
            </w:pPr>
            <w:r w:rsidRPr="00636F30">
              <w:rPr>
                <w:rFonts w:ascii="Arial" w:hAnsi="Arial" w:cs="Arial"/>
              </w:rPr>
              <w:t xml:space="preserve">We strive to ensure patients derive maximum benefit and minimum harm from their medicines, throughout their healthcare journey. We work in partnership with our clinical colleagues, providing high quality care, timely information and advice to deliver </w:t>
            </w:r>
            <w:r>
              <w:rPr>
                <w:rFonts w:ascii="Arial" w:hAnsi="Arial" w:cs="Arial"/>
              </w:rPr>
              <w:t xml:space="preserve">the </w:t>
            </w:r>
            <w:r w:rsidRPr="00636F30">
              <w:rPr>
                <w:rFonts w:ascii="Arial" w:hAnsi="Arial" w:cs="Arial"/>
              </w:rPr>
              <w:t xml:space="preserve">safe and secure use of </w:t>
            </w:r>
            <w:r w:rsidRPr="00636F30">
              <w:rPr>
                <w:rFonts w:ascii="Arial" w:hAnsi="Arial" w:cs="Arial"/>
              </w:rPr>
              <w:lastRenderedPageBreak/>
              <w:t>medicines. By integrating our team across NHS and H</w:t>
            </w:r>
            <w:r>
              <w:rPr>
                <w:rFonts w:ascii="Arial" w:hAnsi="Arial" w:cs="Arial"/>
              </w:rPr>
              <w:t>ealth and Social Care Partnership (HSCP) service</w:t>
            </w:r>
            <w:r w:rsidRPr="00636F30">
              <w:rPr>
                <w:rFonts w:ascii="Arial" w:hAnsi="Arial" w:cs="Arial"/>
              </w:rPr>
              <w:t xml:space="preserve">s in </w:t>
            </w:r>
            <w:r>
              <w:rPr>
                <w:rFonts w:ascii="Arial" w:hAnsi="Arial" w:cs="Arial"/>
              </w:rPr>
              <w:t xml:space="preserve">Fife, we ensure </w:t>
            </w:r>
            <w:r w:rsidRPr="00636F30">
              <w:rPr>
                <w:rFonts w:ascii="Arial" w:hAnsi="Arial" w:cs="Arial"/>
              </w:rPr>
              <w:t>medicines are purchased, stored, dispensed and prescribed to the highest standards in every care setting.</w:t>
            </w:r>
          </w:p>
          <w:p w14:paraId="4886EED2" w14:textId="77777777" w:rsidR="007F0B41" w:rsidRPr="00646CEC" w:rsidRDefault="007F0B41" w:rsidP="009A4BC2">
            <w:pPr>
              <w:rPr>
                <w:rFonts w:ascii="Arial" w:hAnsi="Arial"/>
              </w:rPr>
            </w:pPr>
          </w:p>
        </w:tc>
      </w:tr>
    </w:tbl>
    <w:p w14:paraId="2F5A9308" w14:textId="77777777" w:rsidR="007F0B41" w:rsidRPr="00646CEC" w:rsidRDefault="007F0B41">
      <w:pPr>
        <w:rPr>
          <w:rFonts w:ascii="Arial" w:hAnsi="Arial"/>
        </w:rPr>
      </w:pPr>
    </w:p>
    <w:tbl>
      <w:tblPr>
        <w:tblW w:w="10425" w:type="dxa"/>
        <w:tblInd w:w="-252" w:type="dxa"/>
        <w:tblBorders>
          <w:insideV w:val="single" w:sz="4" w:space="0" w:color="auto"/>
        </w:tblBorders>
        <w:tblLayout w:type="fixed"/>
        <w:tblLook w:val="0000" w:firstRow="0" w:lastRow="0" w:firstColumn="0" w:lastColumn="0" w:noHBand="0" w:noVBand="0"/>
      </w:tblPr>
      <w:tblGrid>
        <w:gridCol w:w="10425"/>
      </w:tblGrid>
      <w:tr w:rsidR="007F0B41" w:rsidRPr="00646CEC" w14:paraId="3F56F08F" w14:textId="77777777" w:rsidTr="005902C3">
        <w:trPr>
          <w:trHeight w:val="402"/>
        </w:trPr>
        <w:tc>
          <w:tcPr>
            <w:tcW w:w="10425" w:type="dxa"/>
            <w:tcBorders>
              <w:top w:val="single" w:sz="6" w:space="0" w:color="auto"/>
              <w:left w:val="single" w:sz="4" w:space="0" w:color="auto"/>
              <w:bottom w:val="single" w:sz="6" w:space="0" w:color="auto"/>
              <w:right w:val="single" w:sz="4" w:space="0" w:color="auto"/>
            </w:tcBorders>
          </w:tcPr>
          <w:p w14:paraId="40C77817" w14:textId="77777777" w:rsidR="007F0B41" w:rsidRPr="00646CEC" w:rsidRDefault="007F0B41">
            <w:pPr>
              <w:pStyle w:val="Heading3"/>
              <w:spacing w:before="120" w:after="120"/>
              <w:rPr>
                <w:rFonts w:cs="Times New Roman"/>
                <w:b w:val="0"/>
              </w:rPr>
            </w:pPr>
            <w:r w:rsidRPr="00646CEC">
              <w:rPr>
                <w:rFonts w:cs="Times New Roman"/>
              </w:rPr>
              <w:t>6.  KEY RESULT AREAS</w:t>
            </w:r>
          </w:p>
        </w:tc>
      </w:tr>
      <w:tr w:rsidR="007F0B41" w:rsidRPr="007961B5" w14:paraId="7C1088E8" w14:textId="77777777" w:rsidTr="005902C3">
        <w:trPr>
          <w:trHeight w:val="95"/>
        </w:trPr>
        <w:tc>
          <w:tcPr>
            <w:tcW w:w="10425" w:type="dxa"/>
            <w:tcBorders>
              <w:top w:val="single" w:sz="6" w:space="0" w:color="auto"/>
              <w:left w:val="single" w:sz="4" w:space="0" w:color="auto"/>
              <w:bottom w:val="single" w:sz="6" w:space="0" w:color="auto"/>
              <w:right w:val="single" w:sz="4" w:space="0" w:color="auto"/>
            </w:tcBorders>
          </w:tcPr>
          <w:p w14:paraId="05576E80" w14:textId="77777777" w:rsidR="0017077D" w:rsidRPr="007961B5" w:rsidRDefault="007F0B41" w:rsidP="0017077D">
            <w:pPr>
              <w:rPr>
                <w:rFonts w:ascii="Arial" w:hAnsi="Arial"/>
                <w:color w:val="000000" w:themeColor="text1"/>
              </w:rPr>
            </w:pPr>
            <w:r w:rsidRPr="007961B5">
              <w:rPr>
                <w:rFonts w:ascii="Arial" w:hAnsi="Arial"/>
                <w:b/>
                <w:color w:val="000000" w:themeColor="text1"/>
              </w:rPr>
              <w:t xml:space="preserve">To co-operate in staff rotation </w:t>
            </w:r>
            <w:r w:rsidR="00F13ADC" w:rsidRPr="007961B5">
              <w:rPr>
                <w:rFonts w:ascii="Arial" w:hAnsi="Arial"/>
                <w:b/>
                <w:color w:val="000000" w:themeColor="text1"/>
              </w:rPr>
              <w:t xml:space="preserve">in the following areas </w:t>
            </w:r>
          </w:p>
          <w:p w14:paraId="0636E218" w14:textId="77777777" w:rsidR="007F0B41" w:rsidRPr="007961B5" w:rsidRDefault="007F0B41">
            <w:pPr>
              <w:pStyle w:val="Heading3"/>
              <w:ind w:right="72"/>
              <w:rPr>
                <w:rFonts w:cs="Times New Roman"/>
                <w:color w:val="000000" w:themeColor="text1"/>
              </w:rPr>
            </w:pPr>
            <w:r w:rsidRPr="007961B5">
              <w:rPr>
                <w:rFonts w:cs="Times New Roman"/>
                <w:color w:val="000000" w:themeColor="text1"/>
              </w:rPr>
              <w:t>Dispensary</w:t>
            </w:r>
          </w:p>
          <w:p w14:paraId="028C720A" w14:textId="77777777" w:rsidR="005902C3" w:rsidRPr="007961B5" w:rsidRDefault="00CE3F81" w:rsidP="005902C3">
            <w:pPr>
              <w:numPr>
                <w:ilvl w:val="0"/>
                <w:numId w:val="4"/>
              </w:numPr>
              <w:jc w:val="both"/>
              <w:rPr>
                <w:rFonts w:ascii="Arial" w:hAnsi="Arial" w:cs="Arial"/>
                <w:color w:val="000000" w:themeColor="text1"/>
              </w:rPr>
            </w:pPr>
            <w:r w:rsidRPr="007961B5">
              <w:rPr>
                <w:rFonts w:ascii="Arial" w:hAnsi="Arial" w:cs="Arial"/>
                <w:color w:val="000000" w:themeColor="text1"/>
              </w:rPr>
              <w:t>To c</w:t>
            </w:r>
            <w:r w:rsidR="005902C3" w:rsidRPr="007961B5">
              <w:rPr>
                <w:rFonts w:ascii="Arial" w:hAnsi="Arial" w:cs="Arial"/>
                <w:color w:val="000000" w:themeColor="text1"/>
              </w:rPr>
              <w:t>arry out final accuracy checks on prescriptions dispensed by others.</w:t>
            </w:r>
          </w:p>
          <w:p w14:paraId="60FF8967" w14:textId="763BBB34" w:rsidR="00CE3F81" w:rsidRPr="007961B5" w:rsidRDefault="00CE3F81" w:rsidP="00CE3F81">
            <w:pPr>
              <w:pStyle w:val="Default"/>
              <w:numPr>
                <w:ilvl w:val="0"/>
                <w:numId w:val="4"/>
              </w:numPr>
              <w:jc w:val="both"/>
              <w:rPr>
                <w:color w:val="000000" w:themeColor="text1"/>
              </w:rPr>
            </w:pPr>
            <w:r w:rsidRPr="007961B5">
              <w:rPr>
                <w:color w:val="000000" w:themeColor="text1"/>
              </w:rPr>
              <w:t xml:space="preserve">To supervise and participate in </w:t>
            </w:r>
            <w:r w:rsidR="00881554">
              <w:rPr>
                <w:color w:val="000000" w:themeColor="text1"/>
              </w:rPr>
              <w:t xml:space="preserve">in-person/virtual </w:t>
            </w:r>
            <w:r w:rsidRPr="007961B5">
              <w:rPr>
                <w:color w:val="000000" w:themeColor="text1"/>
              </w:rPr>
              <w:t xml:space="preserve">training of other staff within the Pharmacy Department </w:t>
            </w:r>
          </w:p>
          <w:p w14:paraId="46470EDC" w14:textId="77777777" w:rsidR="00CE3F81" w:rsidRPr="007961B5" w:rsidRDefault="00CE3F81" w:rsidP="00CE3F81">
            <w:pPr>
              <w:numPr>
                <w:ilvl w:val="0"/>
                <w:numId w:val="4"/>
              </w:numPr>
              <w:jc w:val="both"/>
              <w:rPr>
                <w:rFonts w:ascii="Arial" w:hAnsi="Arial" w:cs="Arial"/>
                <w:color w:val="000000" w:themeColor="text1"/>
              </w:rPr>
            </w:pPr>
            <w:r w:rsidRPr="007961B5">
              <w:rPr>
                <w:rFonts w:ascii="Arial" w:hAnsi="Arial" w:cs="Arial"/>
                <w:color w:val="000000" w:themeColor="text1"/>
              </w:rPr>
              <w:t xml:space="preserve">To deputise in the absence of the </w:t>
            </w:r>
            <w:r w:rsidR="00604D6E" w:rsidRPr="007961B5">
              <w:rPr>
                <w:rFonts w:ascii="Arial" w:hAnsi="Arial" w:cs="Arial"/>
                <w:color w:val="000000" w:themeColor="text1"/>
              </w:rPr>
              <w:t xml:space="preserve">Senior </w:t>
            </w:r>
            <w:r w:rsidRPr="007961B5">
              <w:rPr>
                <w:rFonts w:ascii="Arial" w:hAnsi="Arial" w:cs="Arial"/>
                <w:color w:val="000000" w:themeColor="text1"/>
              </w:rPr>
              <w:t xml:space="preserve">Technician </w:t>
            </w:r>
          </w:p>
          <w:p w14:paraId="2F11E19E" w14:textId="77777777" w:rsidR="007F0B41" w:rsidRPr="007961B5" w:rsidRDefault="007F0B41" w:rsidP="00D16D4F">
            <w:pPr>
              <w:numPr>
                <w:ilvl w:val="0"/>
                <w:numId w:val="4"/>
              </w:numPr>
              <w:rPr>
                <w:rFonts w:ascii="Arial" w:hAnsi="Arial"/>
                <w:color w:val="000000" w:themeColor="text1"/>
              </w:rPr>
            </w:pPr>
            <w:r w:rsidRPr="007961B5">
              <w:rPr>
                <w:rFonts w:ascii="Arial" w:hAnsi="Arial"/>
                <w:color w:val="000000" w:themeColor="text1"/>
              </w:rPr>
              <w:t>To dispense prescriptions, including in-patient, out-patient, controlled drug and clinical trials as directed by the Senior Pharmacist or Senior Technician.</w:t>
            </w:r>
          </w:p>
          <w:p w14:paraId="5C09401D" w14:textId="77777777" w:rsidR="007F0B41" w:rsidRPr="007961B5" w:rsidRDefault="007F0B41" w:rsidP="006B5D4C">
            <w:pPr>
              <w:numPr>
                <w:ilvl w:val="0"/>
                <w:numId w:val="4"/>
              </w:numPr>
              <w:rPr>
                <w:rFonts w:ascii="Arial" w:hAnsi="Arial"/>
                <w:color w:val="000000" w:themeColor="text1"/>
              </w:rPr>
            </w:pPr>
            <w:r w:rsidRPr="007961B5">
              <w:rPr>
                <w:rFonts w:ascii="Arial" w:hAnsi="Arial"/>
                <w:color w:val="000000" w:themeColor="text1"/>
              </w:rPr>
              <w:t>To accurately enter patients details onto pharmacy computer system to generate labels for prescribed medications.</w:t>
            </w:r>
          </w:p>
          <w:p w14:paraId="69ED90F1" w14:textId="77777777" w:rsidR="007F0B41" w:rsidRPr="007961B5" w:rsidRDefault="007F0B41" w:rsidP="006B5D4C">
            <w:pPr>
              <w:numPr>
                <w:ilvl w:val="0"/>
                <w:numId w:val="4"/>
              </w:numPr>
              <w:tabs>
                <w:tab w:val="left" w:pos="4947"/>
              </w:tabs>
              <w:rPr>
                <w:rFonts w:ascii="Arial" w:hAnsi="Arial"/>
                <w:color w:val="000000" w:themeColor="text1"/>
              </w:rPr>
            </w:pPr>
            <w:r w:rsidRPr="007961B5">
              <w:rPr>
                <w:rFonts w:ascii="Arial" w:hAnsi="Arial"/>
                <w:color w:val="000000" w:themeColor="text1"/>
              </w:rPr>
              <w:t>To answer telephone and face to face enquiries of a technical nature from a wide range of staff groups and patients either in the pharmacy or on the ward and refer appropriate queries to the relevant member of the pharmacy team when necessary.</w:t>
            </w:r>
          </w:p>
          <w:p w14:paraId="59DE69C8" w14:textId="77777777" w:rsidR="007F0B41" w:rsidRPr="007961B5" w:rsidRDefault="007F0B41" w:rsidP="006B5D4C">
            <w:pPr>
              <w:numPr>
                <w:ilvl w:val="0"/>
                <w:numId w:val="4"/>
              </w:numPr>
              <w:tabs>
                <w:tab w:val="left" w:pos="4947"/>
              </w:tabs>
              <w:rPr>
                <w:rFonts w:ascii="Arial" w:hAnsi="Arial"/>
                <w:color w:val="000000" w:themeColor="text1"/>
              </w:rPr>
            </w:pPr>
            <w:r w:rsidRPr="007961B5">
              <w:rPr>
                <w:rFonts w:ascii="Arial" w:hAnsi="Arial"/>
                <w:color w:val="000000" w:themeColor="text1"/>
              </w:rPr>
              <w:t>Liaise with nursing and medical staff with regard to prescription interventions e.g. missing details, incorrectly prescribed dosages.</w:t>
            </w:r>
          </w:p>
          <w:p w14:paraId="448CFDA4" w14:textId="5FE7ACD6" w:rsidR="007F0B41" w:rsidRPr="007961B5" w:rsidRDefault="007F0B41" w:rsidP="00AA7D6D">
            <w:pPr>
              <w:numPr>
                <w:ilvl w:val="0"/>
                <w:numId w:val="4"/>
              </w:numPr>
              <w:rPr>
                <w:rFonts w:ascii="Arial" w:hAnsi="Arial"/>
                <w:color w:val="000000" w:themeColor="text1"/>
              </w:rPr>
            </w:pPr>
            <w:r w:rsidRPr="007961B5">
              <w:rPr>
                <w:rFonts w:ascii="Arial" w:hAnsi="Arial"/>
                <w:color w:val="000000" w:themeColor="text1"/>
              </w:rPr>
              <w:t>To  assist in maintaining reasonable stock levels</w:t>
            </w:r>
            <w:r w:rsidR="00881554">
              <w:rPr>
                <w:rFonts w:ascii="Arial" w:hAnsi="Arial"/>
                <w:color w:val="000000" w:themeColor="text1"/>
              </w:rPr>
              <w:t>,</w:t>
            </w:r>
            <w:r w:rsidRPr="007961B5">
              <w:rPr>
                <w:rFonts w:ascii="Arial" w:hAnsi="Arial"/>
                <w:color w:val="000000" w:themeColor="text1"/>
              </w:rPr>
              <w:t xml:space="preserve"> </w:t>
            </w:r>
            <w:r w:rsidR="00DB008B">
              <w:rPr>
                <w:rFonts w:ascii="Arial" w:hAnsi="Arial"/>
                <w:color w:val="000000" w:themeColor="text1"/>
              </w:rPr>
              <w:t>including rotation of stock</w:t>
            </w:r>
            <w:r w:rsidR="00881554">
              <w:rPr>
                <w:rFonts w:ascii="Arial" w:hAnsi="Arial"/>
                <w:color w:val="000000" w:themeColor="text1"/>
              </w:rPr>
              <w:t>,</w:t>
            </w:r>
            <w:r w:rsidR="00DB008B">
              <w:rPr>
                <w:rFonts w:ascii="Arial" w:hAnsi="Arial"/>
                <w:color w:val="000000" w:themeColor="text1"/>
              </w:rPr>
              <w:t xml:space="preserve"> </w:t>
            </w:r>
            <w:r w:rsidRPr="007961B5">
              <w:rPr>
                <w:rFonts w:ascii="Arial" w:hAnsi="Arial"/>
                <w:color w:val="000000" w:themeColor="text1"/>
              </w:rPr>
              <w:t>in accordance with departmental procedures and assist in  the correct storage and rotation of stock to maintain quality and potency.</w:t>
            </w:r>
          </w:p>
          <w:p w14:paraId="6FEB4A34" w14:textId="77777777" w:rsidR="00D8564E" w:rsidRPr="007961B5" w:rsidRDefault="00D8564E" w:rsidP="00D8564E">
            <w:pPr>
              <w:numPr>
                <w:ilvl w:val="0"/>
                <w:numId w:val="4"/>
              </w:numPr>
              <w:rPr>
                <w:rFonts w:ascii="Arial" w:hAnsi="Arial"/>
                <w:color w:val="000000" w:themeColor="text1"/>
              </w:rPr>
            </w:pPr>
            <w:r w:rsidRPr="007961B5">
              <w:rPr>
                <w:rFonts w:ascii="Arial" w:hAnsi="Arial"/>
                <w:color w:val="000000" w:themeColor="text1"/>
              </w:rPr>
              <w:t>To order and accept stock for use in dispensary</w:t>
            </w:r>
          </w:p>
          <w:p w14:paraId="308A8DA0" w14:textId="77777777" w:rsidR="00D8564E" w:rsidRPr="007961B5" w:rsidRDefault="00D8564E" w:rsidP="00D8564E">
            <w:pPr>
              <w:numPr>
                <w:ilvl w:val="0"/>
                <w:numId w:val="4"/>
              </w:numPr>
              <w:rPr>
                <w:rFonts w:ascii="Arial" w:hAnsi="Arial"/>
                <w:color w:val="000000" w:themeColor="text1"/>
              </w:rPr>
            </w:pPr>
            <w:r w:rsidRPr="007961B5">
              <w:rPr>
                <w:rFonts w:ascii="Arial" w:hAnsi="Arial"/>
                <w:color w:val="000000" w:themeColor="text1"/>
              </w:rPr>
              <w:t xml:space="preserve">To count stock as part of the continuous stock-checking  process and  investigate </w:t>
            </w:r>
            <w:r w:rsidR="00D265E0" w:rsidRPr="007961B5">
              <w:rPr>
                <w:rFonts w:ascii="Arial" w:hAnsi="Arial"/>
                <w:color w:val="000000" w:themeColor="text1"/>
              </w:rPr>
              <w:t xml:space="preserve">and amend </w:t>
            </w:r>
            <w:r w:rsidRPr="007961B5">
              <w:rPr>
                <w:rFonts w:ascii="Arial" w:hAnsi="Arial"/>
                <w:color w:val="000000" w:themeColor="text1"/>
              </w:rPr>
              <w:t>inaccuracies</w:t>
            </w:r>
          </w:p>
          <w:p w14:paraId="4E67F9C8" w14:textId="132ADA2C" w:rsidR="007F0B41" w:rsidRPr="007961B5" w:rsidRDefault="007F0B41" w:rsidP="000C6C9F">
            <w:pPr>
              <w:numPr>
                <w:ilvl w:val="0"/>
                <w:numId w:val="4"/>
              </w:numPr>
              <w:rPr>
                <w:rFonts w:ascii="Arial" w:hAnsi="Arial"/>
                <w:color w:val="000000" w:themeColor="text1"/>
              </w:rPr>
            </w:pPr>
            <w:r w:rsidRPr="007961B5">
              <w:rPr>
                <w:rFonts w:ascii="Arial" w:hAnsi="Arial"/>
                <w:color w:val="000000" w:themeColor="text1"/>
              </w:rPr>
              <w:t>To dispense</w:t>
            </w:r>
            <w:r w:rsidR="00BE4CEE">
              <w:rPr>
                <w:rFonts w:ascii="Arial" w:hAnsi="Arial"/>
                <w:color w:val="000000" w:themeColor="text1"/>
              </w:rPr>
              <w:t xml:space="preserve"> </w:t>
            </w:r>
            <w:r w:rsidR="00BE4CEE" w:rsidRPr="0086472D">
              <w:rPr>
                <w:rFonts w:ascii="Arial" w:hAnsi="Arial" w:cs="Arial"/>
                <w:szCs w:val="22"/>
                <w:lang w:eastAsia="en-GB"/>
              </w:rPr>
              <w:t>inpatient, outpatient, discharge and day hospital, controlled drug, clinical trials</w:t>
            </w:r>
            <w:r w:rsidR="00BE4CEE">
              <w:rPr>
                <w:rFonts w:ascii="Arial" w:hAnsi="Arial" w:cs="Arial"/>
                <w:szCs w:val="22"/>
                <w:lang w:eastAsia="en-GB"/>
              </w:rPr>
              <w:t xml:space="preserve">, unlicensed medicines </w:t>
            </w:r>
            <w:r w:rsidR="00BE4CEE" w:rsidRPr="0086472D">
              <w:rPr>
                <w:rFonts w:ascii="Arial" w:hAnsi="Arial" w:cs="Arial"/>
                <w:szCs w:val="22"/>
                <w:lang w:eastAsia="en-GB"/>
              </w:rPr>
              <w:t>and cytotoxic prescriptions</w:t>
            </w:r>
            <w:r w:rsidRPr="007961B5">
              <w:rPr>
                <w:rFonts w:ascii="Arial" w:hAnsi="Arial"/>
                <w:color w:val="000000" w:themeColor="text1"/>
              </w:rPr>
              <w:t xml:space="preserve"> in accordance with Standard Operating Procedures.</w:t>
            </w:r>
          </w:p>
          <w:p w14:paraId="05E65283" w14:textId="77777777" w:rsidR="00FA6C78" w:rsidRDefault="00FA6C78" w:rsidP="00FA6C78">
            <w:pPr>
              <w:numPr>
                <w:ilvl w:val="0"/>
                <w:numId w:val="4"/>
              </w:numPr>
              <w:rPr>
                <w:rFonts w:ascii="Arial" w:hAnsi="Arial"/>
                <w:color w:val="000000" w:themeColor="text1"/>
              </w:rPr>
            </w:pPr>
            <w:r w:rsidRPr="007961B5">
              <w:rPr>
                <w:rFonts w:ascii="Arial" w:hAnsi="Arial"/>
                <w:color w:val="000000" w:themeColor="text1"/>
              </w:rPr>
              <w:t>To collect statistical data as required</w:t>
            </w:r>
            <w:r w:rsidR="00EE6F0A">
              <w:rPr>
                <w:rFonts w:ascii="Arial" w:hAnsi="Arial"/>
                <w:color w:val="000000" w:themeColor="text1"/>
              </w:rPr>
              <w:t>.</w:t>
            </w:r>
          </w:p>
          <w:p w14:paraId="6FF831CC" w14:textId="5FEF2D72" w:rsidR="00DB008B" w:rsidRDefault="00DB008B" w:rsidP="00FA6C78">
            <w:pPr>
              <w:numPr>
                <w:ilvl w:val="0"/>
                <w:numId w:val="4"/>
              </w:numPr>
              <w:rPr>
                <w:rFonts w:ascii="Arial" w:hAnsi="Arial"/>
                <w:color w:val="000000" w:themeColor="text1"/>
              </w:rPr>
            </w:pPr>
            <w:r w:rsidRPr="00B7174E">
              <w:rPr>
                <w:rFonts w:ascii="Arial" w:hAnsi="Arial" w:cs="Arial"/>
              </w:rPr>
              <w:t>To ensure documentation is completed accurately and in a timely manner.</w:t>
            </w:r>
          </w:p>
          <w:p w14:paraId="1F9B4085" w14:textId="77777777" w:rsidR="00DB008B" w:rsidRDefault="00DB008B">
            <w:pPr>
              <w:jc w:val="both"/>
              <w:rPr>
                <w:rFonts w:ascii="Arial" w:hAnsi="Arial"/>
                <w:b/>
                <w:color w:val="000000" w:themeColor="text1"/>
              </w:rPr>
            </w:pPr>
          </w:p>
          <w:p w14:paraId="2206E6E4" w14:textId="77777777" w:rsidR="007F0B41" w:rsidRPr="007961B5" w:rsidRDefault="007F0B41">
            <w:pPr>
              <w:jc w:val="both"/>
              <w:rPr>
                <w:rFonts w:ascii="Arial" w:hAnsi="Arial"/>
                <w:b/>
                <w:color w:val="000000" w:themeColor="text1"/>
              </w:rPr>
            </w:pPr>
            <w:r w:rsidRPr="007961B5">
              <w:rPr>
                <w:rFonts w:ascii="Arial" w:hAnsi="Arial"/>
                <w:b/>
                <w:color w:val="000000" w:themeColor="text1"/>
              </w:rPr>
              <w:t>Extemporaneous Dispensing</w:t>
            </w:r>
          </w:p>
          <w:p w14:paraId="7DD4719F" w14:textId="77777777" w:rsidR="007F0B41" w:rsidRPr="007961B5" w:rsidRDefault="007F0B41" w:rsidP="006B5D4C">
            <w:pPr>
              <w:numPr>
                <w:ilvl w:val="0"/>
                <w:numId w:val="5"/>
              </w:numPr>
              <w:rPr>
                <w:rFonts w:ascii="Arial" w:hAnsi="Arial"/>
                <w:color w:val="000000" w:themeColor="text1"/>
              </w:rPr>
            </w:pPr>
            <w:r w:rsidRPr="007961B5">
              <w:rPr>
                <w:rFonts w:ascii="Arial" w:hAnsi="Arial"/>
                <w:color w:val="000000" w:themeColor="text1"/>
              </w:rPr>
              <w:t>To prepare and dispense extemporaneous products in accordance with the Standard Operating Procedures, and the recommendations contained in the Guide to Good Pharmaceutical Manufacturing Practice and set out in COSHH regulations.</w:t>
            </w:r>
          </w:p>
          <w:p w14:paraId="5A17D4D3" w14:textId="77777777" w:rsidR="007F0B41" w:rsidRPr="007961B5" w:rsidRDefault="007F0B41" w:rsidP="006B5D4C">
            <w:pPr>
              <w:numPr>
                <w:ilvl w:val="0"/>
                <w:numId w:val="5"/>
              </w:numPr>
              <w:rPr>
                <w:rFonts w:ascii="Arial" w:hAnsi="Arial"/>
                <w:color w:val="000000" w:themeColor="text1"/>
              </w:rPr>
            </w:pPr>
            <w:r w:rsidRPr="007961B5">
              <w:rPr>
                <w:rFonts w:ascii="Arial" w:hAnsi="Arial"/>
                <w:color w:val="000000" w:themeColor="text1"/>
              </w:rPr>
              <w:t>To measure or weigh accurately pharmaceutical ingredients to be used in the preparation of medicines.</w:t>
            </w:r>
          </w:p>
          <w:p w14:paraId="5F4C8A6D" w14:textId="77777777" w:rsidR="00362A2C" w:rsidRPr="007961B5" w:rsidRDefault="00362A2C" w:rsidP="00215C87">
            <w:pPr>
              <w:rPr>
                <w:rFonts w:ascii="Arial" w:hAnsi="Arial"/>
                <w:color w:val="000000" w:themeColor="text1"/>
              </w:rPr>
            </w:pPr>
          </w:p>
          <w:p w14:paraId="16676765" w14:textId="77777777" w:rsidR="007F0B41" w:rsidRPr="007961B5" w:rsidRDefault="007F0B41">
            <w:pPr>
              <w:rPr>
                <w:rFonts w:ascii="Arial" w:hAnsi="Arial"/>
                <w:b/>
                <w:color w:val="000000" w:themeColor="text1"/>
              </w:rPr>
            </w:pPr>
            <w:r w:rsidRPr="007961B5">
              <w:rPr>
                <w:rFonts w:ascii="Arial" w:hAnsi="Arial"/>
                <w:b/>
                <w:color w:val="000000" w:themeColor="text1"/>
              </w:rPr>
              <w:t>Day Hospitals</w:t>
            </w:r>
          </w:p>
          <w:p w14:paraId="17F64178" w14:textId="77777777" w:rsidR="007F0B41" w:rsidRPr="007961B5" w:rsidRDefault="007F0B41" w:rsidP="006B5D4C">
            <w:pPr>
              <w:numPr>
                <w:ilvl w:val="0"/>
                <w:numId w:val="7"/>
              </w:numPr>
              <w:rPr>
                <w:rFonts w:ascii="Arial" w:hAnsi="Arial"/>
                <w:color w:val="000000" w:themeColor="text1"/>
              </w:rPr>
            </w:pPr>
            <w:r w:rsidRPr="007961B5">
              <w:rPr>
                <w:rFonts w:ascii="Arial" w:hAnsi="Arial"/>
                <w:color w:val="000000" w:themeColor="text1"/>
              </w:rPr>
              <w:t>To ensure that Day Hospital and regular pass prescriptions are dispensed and dispatched on time.</w:t>
            </w:r>
          </w:p>
          <w:p w14:paraId="5D3A5FC6" w14:textId="77777777" w:rsidR="007F0B41" w:rsidRPr="007961B5" w:rsidRDefault="007F0B41" w:rsidP="006B5D4C">
            <w:pPr>
              <w:numPr>
                <w:ilvl w:val="0"/>
                <w:numId w:val="7"/>
              </w:numPr>
              <w:rPr>
                <w:rFonts w:ascii="Arial" w:hAnsi="Arial"/>
                <w:color w:val="000000" w:themeColor="text1"/>
              </w:rPr>
            </w:pPr>
            <w:r w:rsidRPr="007961B5">
              <w:rPr>
                <w:rFonts w:ascii="Arial" w:hAnsi="Arial"/>
                <w:color w:val="000000" w:themeColor="text1"/>
              </w:rPr>
              <w:t>To create and maintain accurate computer and paper records of these prescriptions.</w:t>
            </w:r>
          </w:p>
          <w:p w14:paraId="23791E33" w14:textId="77777777" w:rsidR="007F0B41" w:rsidRPr="007961B5" w:rsidRDefault="007F0B41" w:rsidP="006B5D4C">
            <w:pPr>
              <w:numPr>
                <w:ilvl w:val="0"/>
                <w:numId w:val="7"/>
              </w:numPr>
              <w:rPr>
                <w:rFonts w:ascii="Arial" w:hAnsi="Arial"/>
                <w:color w:val="000000" w:themeColor="text1"/>
              </w:rPr>
            </w:pPr>
            <w:r w:rsidRPr="007961B5">
              <w:rPr>
                <w:rFonts w:ascii="Arial" w:hAnsi="Arial"/>
                <w:color w:val="000000" w:themeColor="text1"/>
              </w:rPr>
              <w:t>To liaise with ward staff about problems with supplies of medication.</w:t>
            </w:r>
          </w:p>
          <w:p w14:paraId="78885A3F" w14:textId="77777777" w:rsidR="007F0B41" w:rsidRPr="007961B5" w:rsidRDefault="007F0B41" w:rsidP="006B5D4C">
            <w:pPr>
              <w:numPr>
                <w:ilvl w:val="0"/>
                <w:numId w:val="7"/>
              </w:numPr>
              <w:rPr>
                <w:rFonts w:ascii="Arial" w:hAnsi="Arial"/>
                <w:color w:val="000000" w:themeColor="text1"/>
              </w:rPr>
            </w:pPr>
            <w:r w:rsidRPr="007961B5">
              <w:rPr>
                <w:rFonts w:ascii="Arial" w:hAnsi="Arial"/>
                <w:color w:val="000000" w:themeColor="text1"/>
              </w:rPr>
              <w:t xml:space="preserve">To dispense Clozapine in accordance with protocols in regard to blood results. </w:t>
            </w:r>
          </w:p>
          <w:p w14:paraId="21FB2D48" w14:textId="77777777" w:rsidR="006B5D4C" w:rsidRPr="007961B5" w:rsidRDefault="006B5D4C">
            <w:pPr>
              <w:rPr>
                <w:rFonts w:ascii="Arial" w:hAnsi="Arial"/>
                <w:color w:val="000000" w:themeColor="text1"/>
              </w:rPr>
            </w:pPr>
          </w:p>
          <w:p w14:paraId="3C04E984" w14:textId="77777777" w:rsidR="007F0B41" w:rsidRPr="007961B5" w:rsidRDefault="007F0B41">
            <w:pPr>
              <w:rPr>
                <w:rFonts w:ascii="Arial" w:hAnsi="Arial"/>
                <w:b/>
                <w:color w:val="000000" w:themeColor="text1"/>
              </w:rPr>
            </w:pPr>
            <w:r w:rsidRPr="007961B5">
              <w:rPr>
                <w:rFonts w:ascii="Arial" w:hAnsi="Arial"/>
                <w:b/>
                <w:color w:val="000000" w:themeColor="text1"/>
              </w:rPr>
              <w:t>Aseptic Dispensing</w:t>
            </w:r>
          </w:p>
          <w:p w14:paraId="237F35EF" w14:textId="77777777" w:rsidR="00CE3F81" w:rsidRPr="00DB008B" w:rsidRDefault="005902C3" w:rsidP="00DA325B">
            <w:pPr>
              <w:pStyle w:val="Default"/>
              <w:numPr>
                <w:ilvl w:val="0"/>
                <w:numId w:val="15"/>
              </w:numPr>
              <w:rPr>
                <w:color w:val="000000" w:themeColor="text1"/>
                <w:lang w:eastAsia="en-US"/>
              </w:rPr>
            </w:pPr>
            <w:r w:rsidRPr="00DB008B">
              <w:rPr>
                <w:color w:val="000000" w:themeColor="text1"/>
              </w:rPr>
              <w:t xml:space="preserve">To undertake the final accuracy check of dose banded </w:t>
            </w:r>
            <w:r w:rsidR="000B222E" w:rsidRPr="00DB008B">
              <w:rPr>
                <w:color w:val="000000" w:themeColor="text1"/>
              </w:rPr>
              <w:t xml:space="preserve">products </w:t>
            </w:r>
            <w:r w:rsidRPr="00DB008B">
              <w:rPr>
                <w:color w:val="000000" w:themeColor="text1"/>
              </w:rPr>
              <w:t xml:space="preserve">(ready to use </w:t>
            </w:r>
            <w:r w:rsidR="000B222E" w:rsidRPr="00DB008B">
              <w:rPr>
                <w:color w:val="000000" w:themeColor="text1"/>
              </w:rPr>
              <w:t>aseptic products</w:t>
            </w:r>
            <w:r w:rsidRPr="00DB008B">
              <w:rPr>
                <w:color w:val="000000" w:themeColor="text1"/>
              </w:rPr>
              <w:t xml:space="preserve"> purchased from external suppliers) that have been dispensed by others</w:t>
            </w:r>
          </w:p>
          <w:p w14:paraId="6244E884" w14:textId="77777777" w:rsidR="00CE3F81" w:rsidRPr="00DB008B" w:rsidRDefault="00CE3F81" w:rsidP="00CE3F81">
            <w:pPr>
              <w:pStyle w:val="Default"/>
              <w:numPr>
                <w:ilvl w:val="0"/>
                <w:numId w:val="15"/>
              </w:numPr>
              <w:rPr>
                <w:color w:val="000000" w:themeColor="text1"/>
                <w:lang w:eastAsia="en-US"/>
              </w:rPr>
            </w:pPr>
            <w:r w:rsidRPr="00DB008B">
              <w:rPr>
                <w:color w:val="000000" w:themeColor="text1"/>
              </w:rPr>
              <w:t xml:space="preserve">To supervise and participate in the training of other staff within the Pharmacy Department </w:t>
            </w:r>
          </w:p>
          <w:p w14:paraId="0898EFDD" w14:textId="77777777" w:rsidR="00DA325B" w:rsidRPr="00DB008B" w:rsidRDefault="00CE3F81" w:rsidP="00CE3F81">
            <w:pPr>
              <w:pStyle w:val="Default"/>
              <w:numPr>
                <w:ilvl w:val="0"/>
                <w:numId w:val="15"/>
              </w:numPr>
              <w:rPr>
                <w:color w:val="000000" w:themeColor="text1"/>
                <w:lang w:eastAsia="en-US"/>
              </w:rPr>
            </w:pPr>
            <w:r w:rsidRPr="00DB008B">
              <w:rPr>
                <w:color w:val="000000" w:themeColor="text1"/>
              </w:rPr>
              <w:t xml:space="preserve">To deputise in the absence of the </w:t>
            </w:r>
            <w:r w:rsidR="00604D6E" w:rsidRPr="00DB008B">
              <w:rPr>
                <w:color w:val="000000" w:themeColor="text1"/>
              </w:rPr>
              <w:t xml:space="preserve">Senior </w:t>
            </w:r>
            <w:r w:rsidRPr="00DB008B">
              <w:rPr>
                <w:color w:val="000000" w:themeColor="text1"/>
              </w:rPr>
              <w:t xml:space="preserve">Technician </w:t>
            </w:r>
          </w:p>
          <w:p w14:paraId="6E36B7F1" w14:textId="6CF02553" w:rsidR="007F0B41" w:rsidRPr="007961B5" w:rsidRDefault="007F0B41" w:rsidP="006B5D4C">
            <w:pPr>
              <w:numPr>
                <w:ilvl w:val="0"/>
                <w:numId w:val="8"/>
              </w:numPr>
              <w:rPr>
                <w:rFonts w:ascii="Arial" w:hAnsi="Arial"/>
                <w:color w:val="000000" w:themeColor="text1"/>
              </w:rPr>
            </w:pPr>
            <w:r w:rsidRPr="007961B5">
              <w:rPr>
                <w:rFonts w:ascii="Arial" w:hAnsi="Arial"/>
                <w:color w:val="000000" w:themeColor="text1"/>
              </w:rPr>
              <w:t>To undertake special dispensing and preparation of prescriptions, including Cytotoxic, CIVA TPN</w:t>
            </w:r>
            <w:r w:rsidR="00EE6F0A">
              <w:rPr>
                <w:rFonts w:ascii="Arial" w:hAnsi="Arial"/>
                <w:color w:val="000000" w:themeColor="text1"/>
              </w:rPr>
              <w:t xml:space="preserve"> and clinical trials</w:t>
            </w:r>
            <w:r w:rsidRPr="007961B5">
              <w:rPr>
                <w:rFonts w:ascii="Arial" w:hAnsi="Arial"/>
                <w:color w:val="000000" w:themeColor="text1"/>
              </w:rPr>
              <w:t xml:space="preserve"> using aseptic technique within a controlled environment</w:t>
            </w:r>
            <w:r w:rsidR="0001058F" w:rsidRPr="007961B5">
              <w:rPr>
                <w:rFonts w:ascii="Arial" w:hAnsi="Arial"/>
                <w:color w:val="000000" w:themeColor="text1"/>
              </w:rPr>
              <w:t xml:space="preserve"> using isolators</w:t>
            </w:r>
            <w:r w:rsidRPr="007961B5">
              <w:rPr>
                <w:rFonts w:ascii="Arial" w:hAnsi="Arial"/>
                <w:color w:val="000000" w:themeColor="text1"/>
              </w:rPr>
              <w:t xml:space="preserve"> as directed by the Senior Pharmacist or Senior Technician.</w:t>
            </w:r>
          </w:p>
          <w:p w14:paraId="443B7D68" w14:textId="77777777" w:rsidR="004B2B2E" w:rsidRPr="007961B5" w:rsidRDefault="00A7306B" w:rsidP="006B5D4C">
            <w:pPr>
              <w:numPr>
                <w:ilvl w:val="0"/>
                <w:numId w:val="8"/>
              </w:numPr>
              <w:rPr>
                <w:rFonts w:ascii="Arial" w:hAnsi="Arial"/>
                <w:color w:val="000000" w:themeColor="text1"/>
              </w:rPr>
            </w:pPr>
            <w:r w:rsidRPr="007961B5">
              <w:rPr>
                <w:rFonts w:ascii="Arial" w:hAnsi="Arial"/>
                <w:color w:val="000000" w:themeColor="text1"/>
              </w:rPr>
              <w:t xml:space="preserve">After completion of  local </w:t>
            </w:r>
            <w:r w:rsidR="00C4705B" w:rsidRPr="007961B5">
              <w:rPr>
                <w:rFonts w:ascii="Arial" w:hAnsi="Arial"/>
                <w:color w:val="000000" w:themeColor="text1"/>
              </w:rPr>
              <w:t>accreditation training</w:t>
            </w:r>
            <w:r w:rsidRPr="007961B5">
              <w:rPr>
                <w:rFonts w:ascii="Arial" w:hAnsi="Arial"/>
                <w:color w:val="000000" w:themeColor="text1"/>
              </w:rPr>
              <w:t xml:space="preserve">  for preparation of Intrathecal injections</w:t>
            </w:r>
            <w:r w:rsidR="00C4705B" w:rsidRPr="007961B5">
              <w:rPr>
                <w:rFonts w:ascii="Arial" w:hAnsi="Arial"/>
                <w:color w:val="000000" w:themeColor="text1"/>
              </w:rPr>
              <w:t xml:space="preserve"> </w:t>
            </w:r>
            <w:r w:rsidRPr="007961B5">
              <w:rPr>
                <w:rFonts w:ascii="Arial" w:hAnsi="Arial"/>
                <w:color w:val="000000" w:themeColor="text1"/>
              </w:rPr>
              <w:t xml:space="preserve"> will be  registered</w:t>
            </w:r>
            <w:r w:rsidR="00C4705B" w:rsidRPr="007961B5">
              <w:rPr>
                <w:rFonts w:ascii="Arial" w:hAnsi="Arial"/>
                <w:color w:val="000000" w:themeColor="text1"/>
              </w:rPr>
              <w:t xml:space="preserve"> in accordance </w:t>
            </w:r>
            <w:r w:rsidR="00F13ADC" w:rsidRPr="007961B5">
              <w:rPr>
                <w:rFonts w:ascii="Arial" w:hAnsi="Arial"/>
                <w:color w:val="000000" w:themeColor="text1"/>
              </w:rPr>
              <w:t xml:space="preserve">with national guidelines </w:t>
            </w:r>
          </w:p>
          <w:p w14:paraId="3946C524" w14:textId="77777777" w:rsidR="007F0B41" w:rsidRPr="007961B5" w:rsidRDefault="007F0B41" w:rsidP="006B5D4C">
            <w:pPr>
              <w:numPr>
                <w:ilvl w:val="0"/>
                <w:numId w:val="8"/>
              </w:numPr>
              <w:rPr>
                <w:rFonts w:ascii="Arial" w:hAnsi="Arial"/>
                <w:color w:val="000000" w:themeColor="text1"/>
              </w:rPr>
            </w:pPr>
            <w:r w:rsidRPr="007961B5">
              <w:rPr>
                <w:rFonts w:ascii="Arial" w:hAnsi="Arial"/>
                <w:color w:val="000000" w:themeColor="text1"/>
              </w:rPr>
              <w:t>To carry out cleaning and disinfecting procedures and environmental monitoring  following Standard Operating Procedures</w:t>
            </w:r>
          </w:p>
          <w:p w14:paraId="6B05BF0E" w14:textId="77777777" w:rsidR="007F0B41" w:rsidRPr="007961B5" w:rsidRDefault="007F0B41" w:rsidP="006B5D4C">
            <w:pPr>
              <w:numPr>
                <w:ilvl w:val="0"/>
                <w:numId w:val="8"/>
              </w:numPr>
              <w:rPr>
                <w:rFonts w:ascii="Arial" w:hAnsi="Arial"/>
                <w:color w:val="000000" w:themeColor="text1"/>
              </w:rPr>
            </w:pPr>
            <w:r w:rsidRPr="007961B5">
              <w:rPr>
                <w:rFonts w:ascii="Arial" w:hAnsi="Arial"/>
                <w:color w:val="000000" w:themeColor="text1"/>
              </w:rPr>
              <w:t xml:space="preserve">To undertake cytotoxic reconstitution and dispensing in accordance with the recommendation contained within the Orange guide </w:t>
            </w:r>
            <w:r w:rsidR="000C6C9F" w:rsidRPr="007961B5">
              <w:rPr>
                <w:rFonts w:ascii="Arial" w:hAnsi="Arial"/>
                <w:color w:val="000000" w:themeColor="text1"/>
              </w:rPr>
              <w:t xml:space="preserve">(Good manufacturing practice) </w:t>
            </w:r>
            <w:r w:rsidRPr="007961B5">
              <w:rPr>
                <w:rFonts w:ascii="Arial" w:hAnsi="Arial"/>
                <w:color w:val="000000" w:themeColor="text1"/>
              </w:rPr>
              <w:t>and in accordance with criteria set out under COSHH regulations and national standards</w:t>
            </w:r>
          </w:p>
          <w:p w14:paraId="567F7924" w14:textId="77777777" w:rsidR="007F0B41" w:rsidRPr="007961B5" w:rsidRDefault="007F0B41" w:rsidP="006B5D4C">
            <w:pPr>
              <w:numPr>
                <w:ilvl w:val="0"/>
                <w:numId w:val="8"/>
              </w:numPr>
              <w:rPr>
                <w:rFonts w:ascii="Arial" w:hAnsi="Arial"/>
                <w:color w:val="000000" w:themeColor="text1"/>
              </w:rPr>
            </w:pPr>
            <w:r w:rsidRPr="007961B5">
              <w:rPr>
                <w:rFonts w:ascii="Arial" w:hAnsi="Arial"/>
                <w:color w:val="000000" w:themeColor="text1"/>
              </w:rPr>
              <w:t>To be familiar with, and follow relevant guidelines and procedures to ensure a high quality end product</w:t>
            </w:r>
          </w:p>
          <w:p w14:paraId="73573A0F" w14:textId="77777777" w:rsidR="00604D6E" w:rsidRPr="007961B5" w:rsidRDefault="00604D6E" w:rsidP="00604D6E">
            <w:pPr>
              <w:ind w:left="720"/>
              <w:rPr>
                <w:rFonts w:ascii="Arial" w:hAnsi="Arial"/>
                <w:color w:val="000000" w:themeColor="text1"/>
              </w:rPr>
            </w:pPr>
          </w:p>
          <w:p w14:paraId="745B456F" w14:textId="77777777" w:rsidR="00C4705B" w:rsidRPr="007961B5" w:rsidRDefault="00C4705B" w:rsidP="00C4705B">
            <w:pPr>
              <w:rPr>
                <w:rFonts w:ascii="Arial" w:hAnsi="Arial"/>
                <w:b/>
                <w:color w:val="000000" w:themeColor="text1"/>
              </w:rPr>
            </w:pPr>
            <w:r w:rsidRPr="007961B5">
              <w:rPr>
                <w:rFonts w:ascii="Arial" w:hAnsi="Arial"/>
                <w:b/>
                <w:color w:val="000000" w:themeColor="text1"/>
              </w:rPr>
              <w:t>Controlled drugs</w:t>
            </w:r>
          </w:p>
          <w:p w14:paraId="6C83BA6B" w14:textId="77777777" w:rsidR="00604D6E" w:rsidRPr="00DB008B" w:rsidRDefault="00CE3F81" w:rsidP="00CE3F81">
            <w:pPr>
              <w:pStyle w:val="Default"/>
              <w:numPr>
                <w:ilvl w:val="0"/>
                <w:numId w:val="6"/>
              </w:numPr>
              <w:rPr>
                <w:color w:val="000000" w:themeColor="text1"/>
              </w:rPr>
            </w:pPr>
            <w:r w:rsidRPr="00DB008B">
              <w:rPr>
                <w:color w:val="000000" w:themeColor="text1"/>
              </w:rPr>
              <w:t xml:space="preserve">To undertake the final accuracy check of prescriptions that have been dispensed by others </w:t>
            </w:r>
          </w:p>
          <w:p w14:paraId="149387E5" w14:textId="77777777" w:rsidR="00CE3F81" w:rsidRPr="00DB008B" w:rsidRDefault="00604D6E" w:rsidP="00604D6E">
            <w:pPr>
              <w:pStyle w:val="Default"/>
              <w:numPr>
                <w:ilvl w:val="0"/>
                <w:numId w:val="6"/>
              </w:numPr>
              <w:rPr>
                <w:color w:val="000000" w:themeColor="text1"/>
              </w:rPr>
            </w:pPr>
            <w:r w:rsidRPr="00DB008B">
              <w:rPr>
                <w:color w:val="000000" w:themeColor="text1"/>
              </w:rPr>
              <w:t xml:space="preserve">To supervise and participate in the training of others within the Pharmacy Department </w:t>
            </w:r>
          </w:p>
          <w:p w14:paraId="7AD11AC1" w14:textId="77777777" w:rsidR="00C4705B" w:rsidRPr="007961B5" w:rsidRDefault="00C4705B" w:rsidP="00CE3F81">
            <w:pPr>
              <w:pStyle w:val="Default"/>
              <w:numPr>
                <w:ilvl w:val="0"/>
                <w:numId w:val="6"/>
              </w:numPr>
              <w:rPr>
                <w:color w:val="000000" w:themeColor="text1"/>
              </w:rPr>
            </w:pPr>
            <w:r w:rsidRPr="007961B5">
              <w:rPr>
                <w:color w:val="000000" w:themeColor="text1"/>
              </w:rPr>
              <w:t>To supply controlled drugs to wards and departments throughout NHS Fife and provide accurate record keeping of controlled drugs kept in the pharmacy including supplies to wards and departments, orders received into the pharmacy and perform regular audits of the accuracy of computer and paper records.</w:t>
            </w:r>
          </w:p>
          <w:p w14:paraId="42FC51A7" w14:textId="77777777" w:rsidR="00C4705B" w:rsidRPr="007961B5" w:rsidRDefault="00C4705B" w:rsidP="00C4705B">
            <w:pPr>
              <w:numPr>
                <w:ilvl w:val="0"/>
                <w:numId w:val="6"/>
              </w:numPr>
              <w:rPr>
                <w:rFonts w:ascii="Arial" w:hAnsi="Arial"/>
                <w:color w:val="000000" w:themeColor="text1"/>
              </w:rPr>
            </w:pPr>
            <w:r w:rsidRPr="007961B5">
              <w:rPr>
                <w:rFonts w:ascii="Arial" w:hAnsi="Arial"/>
                <w:color w:val="000000" w:themeColor="text1"/>
              </w:rPr>
              <w:t xml:space="preserve">To participate in the problem solving process of incorrect stock </w:t>
            </w:r>
            <w:r w:rsidR="004B2B2E" w:rsidRPr="007961B5">
              <w:rPr>
                <w:rFonts w:ascii="Arial" w:hAnsi="Arial"/>
                <w:color w:val="000000" w:themeColor="text1"/>
              </w:rPr>
              <w:t>levels.</w:t>
            </w:r>
          </w:p>
          <w:p w14:paraId="64D5511A" w14:textId="77777777" w:rsidR="00C4705B" w:rsidRPr="007961B5" w:rsidRDefault="00C4705B" w:rsidP="00C4705B">
            <w:pPr>
              <w:numPr>
                <w:ilvl w:val="0"/>
                <w:numId w:val="6"/>
              </w:numPr>
              <w:rPr>
                <w:rFonts w:ascii="Arial" w:hAnsi="Arial"/>
                <w:color w:val="000000" w:themeColor="text1"/>
              </w:rPr>
            </w:pPr>
            <w:r w:rsidRPr="007961B5">
              <w:rPr>
                <w:rFonts w:ascii="Arial" w:hAnsi="Arial"/>
                <w:color w:val="000000" w:themeColor="text1"/>
              </w:rPr>
              <w:t xml:space="preserve">To process returned controlled drugs </w:t>
            </w:r>
          </w:p>
          <w:p w14:paraId="66953FB0" w14:textId="77777777" w:rsidR="00C4705B" w:rsidRPr="007961B5" w:rsidRDefault="00C4705B" w:rsidP="00C4705B">
            <w:pPr>
              <w:numPr>
                <w:ilvl w:val="0"/>
                <w:numId w:val="6"/>
              </w:numPr>
              <w:rPr>
                <w:rFonts w:ascii="Arial" w:hAnsi="Arial"/>
                <w:b/>
                <w:color w:val="000000" w:themeColor="text1"/>
              </w:rPr>
            </w:pPr>
            <w:r w:rsidRPr="007961B5">
              <w:rPr>
                <w:rFonts w:ascii="Arial" w:hAnsi="Arial"/>
                <w:color w:val="000000" w:themeColor="text1"/>
              </w:rPr>
              <w:t>To destroy expired controlled drugs following legal requirements</w:t>
            </w:r>
          </w:p>
          <w:p w14:paraId="06B93CB3" w14:textId="77777777" w:rsidR="00C4705B" w:rsidRPr="007961B5" w:rsidRDefault="00C4705B" w:rsidP="00C4705B">
            <w:pPr>
              <w:numPr>
                <w:ilvl w:val="0"/>
                <w:numId w:val="6"/>
              </w:numPr>
              <w:rPr>
                <w:rFonts w:ascii="Arial" w:hAnsi="Arial"/>
                <w:color w:val="000000" w:themeColor="text1"/>
              </w:rPr>
            </w:pPr>
            <w:r w:rsidRPr="007961B5">
              <w:rPr>
                <w:rFonts w:ascii="Arial" w:hAnsi="Arial"/>
                <w:color w:val="000000" w:themeColor="text1"/>
              </w:rPr>
              <w:t xml:space="preserve">To perform statutory controlled drugs audits in all wards and departments every three months. </w:t>
            </w:r>
          </w:p>
          <w:p w14:paraId="0B5A58E0" w14:textId="77777777" w:rsidR="00C4705B" w:rsidRPr="007961B5" w:rsidRDefault="00C4705B" w:rsidP="00C4705B">
            <w:pPr>
              <w:rPr>
                <w:rFonts w:ascii="Arial" w:hAnsi="Arial"/>
                <w:color w:val="000000" w:themeColor="text1"/>
              </w:rPr>
            </w:pPr>
          </w:p>
          <w:p w14:paraId="2410458B" w14:textId="77777777" w:rsidR="00EE6F0A" w:rsidRPr="007961B5" w:rsidRDefault="00C4705B" w:rsidP="00C4705B">
            <w:pPr>
              <w:rPr>
                <w:rFonts w:ascii="Arial" w:hAnsi="Arial"/>
                <w:b/>
                <w:color w:val="000000" w:themeColor="text1"/>
              </w:rPr>
            </w:pPr>
            <w:r w:rsidRPr="007961B5">
              <w:rPr>
                <w:rFonts w:ascii="Arial" w:hAnsi="Arial"/>
                <w:b/>
                <w:color w:val="000000" w:themeColor="text1"/>
              </w:rPr>
              <w:t>Clinical Pharmacy</w:t>
            </w:r>
          </w:p>
          <w:p w14:paraId="1F48B9DE" w14:textId="77777777" w:rsidR="00C4705B" w:rsidRPr="007961B5" w:rsidRDefault="00C4705B" w:rsidP="00C4705B">
            <w:pPr>
              <w:numPr>
                <w:ilvl w:val="0"/>
                <w:numId w:val="9"/>
              </w:numPr>
              <w:rPr>
                <w:rFonts w:ascii="Arial" w:hAnsi="Arial"/>
                <w:color w:val="000000" w:themeColor="text1"/>
              </w:rPr>
            </w:pPr>
            <w:r w:rsidRPr="007961B5">
              <w:rPr>
                <w:rFonts w:ascii="Arial" w:hAnsi="Arial"/>
                <w:color w:val="000000" w:themeColor="text1"/>
              </w:rPr>
              <w:t>To assess patients medicines at bedside and check suitability for use in the operation of the Patients Own Drug scheme.</w:t>
            </w:r>
          </w:p>
          <w:p w14:paraId="440F415B" w14:textId="77777777" w:rsidR="00C4705B" w:rsidRPr="007961B5" w:rsidRDefault="00C4705B" w:rsidP="00C4705B">
            <w:pPr>
              <w:numPr>
                <w:ilvl w:val="0"/>
                <w:numId w:val="9"/>
              </w:numPr>
              <w:rPr>
                <w:rFonts w:ascii="Arial" w:hAnsi="Arial"/>
                <w:color w:val="000000" w:themeColor="text1"/>
              </w:rPr>
            </w:pPr>
            <w:r w:rsidRPr="007961B5">
              <w:rPr>
                <w:rFonts w:ascii="Arial" w:hAnsi="Arial"/>
                <w:color w:val="000000" w:themeColor="text1"/>
              </w:rPr>
              <w:t>To transcribe non-stock medications required for supply onto prescription forms and pass to clinical pharmacist for authorisation.</w:t>
            </w:r>
          </w:p>
          <w:p w14:paraId="184B1362" w14:textId="77777777" w:rsidR="00C4705B" w:rsidRPr="007961B5" w:rsidRDefault="00C4705B" w:rsidP="00C4705B">
            <w:pPr>
              <w:numPr>
                <w:ilvl w:val="0"/>
                <w:numId w:val="9"/>
              </w:numPr>
              <w:rPr>
                <w:rFonts w:ascii="Arial" w:hAnsi="Arial"/>
                <w:color w:val="000000" w:themeColor="text1"/>
              </w:rPr>
            </w:pPr>
            <w:r w:rsidRPr="007961B5">
              <w:rPr>
                <w:rFonts w:ascii="Arial" w:hAnsi="Arial"/>
                <w:color w:val="000000" w:themeColor="text1"/>
              </w:rPr>
              <w:t>To liaise with various members of the pharmacy team and ward staff to solve problems encountered with medicines</w:t>
            </w:r>
          </w:p>
          <w:p w14:paraId="1333497B" w14:textId="77777777" w:rsidR="00C4705B" w:rsidRPr="007961B5" w:rsidRDefault="00C4705B" w:rsidP="00C4705B">
            <w:pPr>
              <w:numPr>
                <w:ilvl w:val="0"/>
                <w:numId w:val="9"/>
              </w:numPr>
              <w:rPr>
                <w:rFonts w:ascii="Arial" w:hAnsi="Arial"/>
                <w:b/>
                <w:color w:val="000000" w:themeColor="text1"/>
              </w:rPr>
            </w:pPr>
            <w:r w:rsidRPr="007961B5">
              <w:rPr>
                <w:rFonts w:ascii="Arial" w:hAnsi="Arial"/>
                <w:color w:val="000000" w:themeColor="text1"/>
              </w:rPr>
              <w:t>To communicate with patients at bedside when taking medication history</w:t>
            </w:r>
          </w:p>
          <w:p w14:paraId="3196B3F9" w14:textId="77777777" w:rsidR="00604D6E" w:rsidRPr="00EE6F0A" w:rsidRDefault="00604D6E" w:rsidP="00604D6E">
            <w:pPr>
              <w:numPr>
                <w:ilvl w:val="0"/>
                <w:numId w:val="9"/>
              </w:numPr>
              <w:tabs>
                <w:tab w:val="center" w:pos="4153"/>
                <w:tab w:val="right" w:pos="8306"/>
              </w:tabs>
              <w:rPr>
                <w:rFonts w:ascii="Arial" w:hAnsi="Arial" w:cs="Arial"/>
                <w:b/>
                <w:color w:val="000000" w:themeColor="text1"/>
              </w:rPr>
            </w:pPr>
            <w:r w:rsidRPr="007961B5">
              <w:rPr>
                <w:rFonts w:ascii="Arial" w:hAnsi="Arial" w:cs="Arial"/>
                <w:color w:val="000000" w:themeColor="text1"/>
              </w:rPr>
              <w:t xml:space="preserve">To supervise and participate in the training of others within the Pharmacy Department </w:t>
            </w:r>
          </w:p>
          <w:p w14:paraId="7D832B73" w14:textId="77777777" w:rsidR="00930587" w:rsidRPr="00930587" w:rsidRDefault="00930587" w:rsidP="00930587">
            <w:pPr>
              <w:ind w:left="720"/>
              <w:rPr>
                <w:rFonts w:ascii="Arial" w:hAnsi="Arial" w:cs="Arial"/>
                <w:b/>
                <w:color w:val="000000" w:themeColor="text1"/>
              </w:rPr>
            </w:pPr>
          </w:p>
          <w:p w14:paraId="2C26CC5F" w14:textId="77777777" w:rsidR="00930587" w:rsidRDefault="00930587" w:rsidP="00930587">
            <w:pPr>
              <w:jc w:val="both"/>
              <w:rPr>
                <w:rFonts w:ascii="Arial" w:hAnsi="Arial" w:cs="Arial"/>
                <w:b/>
                <w:color w:val="000000" w:themeColor="text1"/>
              </w:rPr>
            </w:pPr>
            <w:r w:rsidRPr="00930587">
              <w:rPr>
                <w:rFonts w:ascii="Arial" w:hAnsi="Arial" w:cs="Arial"/>
                <w:b/>
                <w:color w:val="000000" w:themeColor="text1"/>
              </w:rPr>
              <w:t>Clinical Trials</w:t>
            </w:r>
          </w:p>
          <w:p w14:paraId="4BC382F6" w14:textId="4867DD14" w:rsidR="00EE6F0A" w:rsidRPr="003F4697" w:rsidRDefault="003F4697" w:rsidP="00EE6F0A">
            <w:pPr>
              <w:pStyle w:val="ListParagraph"/>
              <w:keepNext/>
              <w:widowControl w:val="0"/>
              <w:numPr>
                <w:ilvl w:val="0"/>
                <w:numId w:val="19"/>
              </w:numPr>
              <w:spacing w:line="276" w:lineRule="auto"/>
              <w:jc w:val="both"/>
              <w:outlineLvl w:val="1"/>
              <w:rPr>
                <w:rFonts w:ascii="Arial" w:hAnsi="Arial" w:cs="Arial"/>
                <w:sz w:val="22"/>
              </w:rPr>
            </w:pPr>
            <w:r w:rsidRPr="0086472D">
              <w:rPr>
                <w:rFonts w:ascii="Arial" w:hAnsi="Arial" w:cs="Arial"/>
              </w:rPr>
              <w:t>To recei</w:t>
            </w:r>
            <w:r w:rsidR="00BE4CEE">
              <w:rPr>
                <w:rFonts w:ascii="Arial" w:hAnsi="Arial" w:cs="Arial"/>
              </w:rPr>
              <w:t xml:space="preserve">ve and dispose of clinical trials pharmaceuticals and sundries </w:t>
            </w:r>
            <w:r w:rsidRPr="0086472D">
              <w:rPr>
                <w:rFonts w:ascii="Arial" w:hAnsi="Arial" w:cs="Arial"/>
              </w:rPr>
              <w:t>in accordance with Good Clinical Practice (GCP), Medicines for Human Use Clinical Trials Regulations 2004 and the Medicines Act 1968.</w:t>
            </w:r>
            <w:r w:rsidR="00EE6F0A" w:rsidRPr="0086472D">
              <w:rPr>
                <w:rFonts w:ascii="Arial" w:hAnsi="Arial" w:cs="Arial"/>
              </w:rPr>
              <w:t xml:space="preserve">To complete daily temperature monitoring checks for all </w:t>
            </w:r>
            <w:r w:rsidR="00EE6F0A" w:rsidRPr="0086472D">
              <w:rPr>
                <w:rFonts w:ascii="Arial" w:hAnsi="Arial" w:cs="Arial"/>
              </w:rPr>
              <w:lastRenderedPageBreak/>
              <w:t>storage areas of clinical trial medications</w:t>
            </w:r>
            <w:r w:rsidR="00F13A82">
              <w:rPr>
                <w:rFonts w:ascii="Arial" w:hAnsi="Arial" w:cs="Arial"/>
              </w:rPr>
              <w:t>,</w:t>
            </w:r>
            <w:r w:rsidR="000E5342">
              <w:rPr>
                <w:rFonts w:ascii="Arial" w:hAnsi="Arial" w:cs="Arial"/>
              </w:rPr>
              <w:t xml:space="preserve"> </w:t>
            </w:r>
            <w:r w:rsidR="00EE6F0A" w:rsidRPr="0086472D">
              <w:rPr>
                <w:rFonts w:ascii="Arial" w:hAnsi="Arial" w:cs="Arial"/>
              </w:rPr>
              <w:t>report</w:t>
            </w:r>
            <w:r w:rsidR="00F13A82">
              <w:rPr>
                <w:rFonts w:ascii="Arial" w:hAnsi="Arial" w:cs="Arial"/>
              </w:rPr>
              <w:t>ing</w:t>
            </w:r>
            <w:r w:rsidR="00EE6F0A" w:rsidRPr="0086472D">
              <w:rPr>
                <w:rFonts w:ascii="Arial" w:hAnsi="Arial" w:cs="Arial"/>
              </w:rPr>
              <w:t xml:space="preserve"> deviations </w:t>
            </w:r>
            <w:r w:rsidR="00F13A82">
              <w:rPr>
                <w:rFonts w:ascii="Arial" w:hAnsi="Arial" w:cs="Arial"/>
              </w:rPr>
              <w:t xml:space="preserve">in line with protocols. </w:t>
            </w:r>
            <w:r w:rsidR="00EE6F0A" w:rsidRPr="0086472D">
              <w:rPr>
                <w:rFonts w:ascii="Arial" w:hAnsi="Arial" w:cs="Arial"/>
              </w:rPr>
              <w:t>To audit trial files and prepare for archive</w:t>
            </w:r>
            <w:r w:rsidR="00881554">
              <w:rPr>
                <w:rFonts w:ascii="Arial" w:hAnsi="Arial" w:cs="Arial"/>
              </w:rPr>
              <w:t xml:space="preserve">. </w:t>
            </w:r>
            <w:r w:rsidR="00EE6F0A" w:rsidRPr="0086472D">
              <w:rPr>
                <w:rFonts w:ascii="Arial" w:hAnsi="Arial" w:cs="Arial"/>
              </w:rPr>
              <w:t xml:space="preserve"> </w:t>
            </w:r>
          </w:p>
          <w:p w14:paraId="268405BD" w14:textId="7CA3F44B" w:rsidR="00DB008B" w:rsidRPr="00DB008B" w:rsidRDefault="00DB008B" w:rsidP="00EE6F0A">
            <w:pPr>
              <w:numPr>
                <w:ilvl w:val="1"/>
                <w:numId w:val="20"/>
              </w:numPr>
              <w:spacing w:line="276" w:lineRule="auto"/>
              <w:jc w:val="both"/>
              <w:rPr>
                <w:rFonts w:ascii="Arial" w:hAnsi="Arial" w:cs="Arial"/>
                <w:b/>
                <w:szCs w:val="22"/>
              </w:rPr>
            </w:pPr>
            <w:r w:rsidRPr="00DB008B">
              <w:rPr>
                <w:rFonts w:ascii="Arial" w:hAnsi="Arial" w:cs="Arial"/>
                <w:color w:val="000000" w:themeColor="text1"/>
                <w:szCs w:val="22"/>
              </w:rPr>
              <w:t>To c</w:t>
            </w:r>
            <w:r>
              <w:rPr>
                <w:rFonts w:ascii="Arial" w:hAnsi="Arial" w:cs="Arial"/>
                <w:color w:val="000000" w:themeColor="text1"/>
                <w:szCs w:val="22"/>
              </w:rPr>
              <w:t xml:space="preserve">omplete </w:t>
            </w:r>
            <w:r w:rsidR="00C6547E">
              <w:rPr>
                <w:rFonts w:ascii="Arial" w:hAnsi="Arial" w:cs="Arial"/>
                <w:color w:val="000000" w:themeColor="text1"/>
                <w:szCs w:val="22"/>
              </w:rPr>
              <w:t xml:space="preserve">the </w:t>
            </w:r>
            <w:r>
              <w:rPr>
                <w:rFonts w:ascii="Arial" w:hAnsi="Arial" w:cs="Arial"/>
                <w:color w:val="000000" w:themeColor="text1"/>
                <w:szCs w:val="22"/>
              </w:rPr>
              <w:t>close out of clinical trials studies.</w:t>
            </w:r>
          </w:p>
          <w:p w14:paraId="31DCEC7E" w14:textId="77777777" w:rsidR="00EE6F0A" w:rsidRPr="00EE6F0A" w:rsidRDefault="00EE6F0A" w:rsidP="00EE6F0A">
            <w:pPr>
              <w:numPr>
                <w:ilvl w:val="1"/>
                <w:numId w:val="20"/>
              </w:numPr>
              <w:spacing w:line="276" w:lineRule="auto"/>
              <w:jc w:val="both"/>
              <w:rPr>
                <w:rFonts w:ascii="Arial" w:hAnsi="Arial" w:cs="Arial"/>
                <w:b/>
                <w:szCs w:val="22"/>
              </w:rPr>
            </w:pPr>
            <w:r w:rsidRPr="00DB008B">
              <w:rPr>
                <w:rFonts w:ascii="Arial" w:hAnsi="Arial" w:cs="Arial"/>
                <w:color w:val="000000" w:themeColor="text1"/>
                <w:szCs w:val="22"/>
              </w:rPr>
              <w:t>To complete quarterly finance requests for processing by the research and development business accountant.</w:t>
            </w:r>
          </w:p>
          <w:p w14:paraId="03696688" w14:textId="7FA1F8D5" w:rsidR="00EE6F0A" w:rsidRPr="00E35488" w:rsidRDefault="00EE6F0A" w:rsidP="00DB008B">
            <w:pPr>
              <w:numPr>
                <w:ilvl w:val="1"/>
                <w:numId w:val="20"/>
              </w:numPr>
              <w:spacing w:line="276" w:lineRule="auto"/>
              <w:jc w:val="both"/>
              <w:rPr>
                <w:rFonts w:ascii="Arial" w:hAnsi="Arial" w:cs="Arial"/>
                <w:sz w:val="22"/>
              </w:rPr>
            </w:pPr>
            <w:r>
              <w:rPr>
                <w:rFonts w:ascii="Arial" w:hAnsi="Arial" w:cs="Arial"/>
              </w:rPr>
              <w:t>To facilitate monitor visits either in-person or remote</w:t>
            </w:r>
            <w:r w:rsidR="00C7724C">
              <w:rPr>
                <w:rFonts w:ascii="Arial" w:hAnsi="Arial" w:cs="Arial"/>
              </w:rPr>
              <w:t>ly</w:t>
            </w:r>
            <w:r>
              <w:rPr>
                <w:rFonts w:ascii="Arial" w:hAnsi="Arial" w:cs="Arial"/>
              </w:rPr>
              <w:t>.</w:t>
            </w:r>
          </w:p>
          <w:p w14:paraId="7D8F3131" w14:textId="29C9C34C" w:rsidR="00EE6F0A" w:rsidRPr="004D19FD" w:rsidRDefault="00C7724C" w:rsidP="00EE6F0A">
            <w:pPr>
              <w:numPr>
                <w:ilvl w:val="1"/>
                <w:numId w:val="20"/>
              </w:numPr>
              <w:spacing w:line="276" w:lineRule="auto"/>
              <w:rPr>
                <w:rFonts w:ascii="Arial" w:hAnsi="Arial" w:cs="Arial"/>
                <w:b/>
                <w:color w:val="000000" w:themeColor="text1"/>
                <w:szCs w:val="22"/>
              </w:rPr>
            </w:pPr>
            <w:r>
              <w:rPr>
                <w:rFonts w:ascii="Arial" w:hAnsi="Arial" w:cs="Arial"/>
                <w:color w:val="000000" w:themeColor="text1"/>
                <w:szCs w:val="22"/>
              </w:rPr>
              <w:t>To counsel p</w:t>
            </w:r>
            <w:r w:rsidR="00EE6F0A">
              <w:rPr>
                <w:rFonts w:ascii="Arial" w:hAnsi="Arial" w:cs="Arial"/>
                <w:color w:val="000000" w:themeColor="text1"/>
                <w:szCs w:val="22"/>
              </w:rPr>
              <w:t>atient</w:t>
            </w:r>
            <w:r>
              <w:rPr>
                <w:rFonts w:ascii="Arial" w:hAnsi="Arial" w:cs="Arial"/>
                <w:color w:val="000000" w:themeColor="text1"/>
                <w:szCs w:val="22"/>
              </w:rPr>
              <w:t>s</w:t>
            </w:r>
            <w:r w:rsidR="00EE6F0A">
              <w:rPr>
                <w:rFonts w:ascii="Arial" w:hAnsi="Arial" w:cs="Arial"/>
                <w:color w:val="000000" w:themeColor="text1"/>
                <w:szCs w:val="22"/>
              </w:rPr>
              <w:t xml:space="preserve"> regarding Investigational Medicinal Product (IMP).</w:t>
            </w:r>
          </w:p>
          <w:p w14:paraId="795F1112" w14:textId="77777777" w:rsidR="004D19FD" w:rsidRDefault="004D19FD" w:rsidP="004D19FD">
            <w:pPr>
              <w:spacing w:line="276" w:lineRule="auto"/>
              <w:ind w:left="720"/>
              <w:rPr>
                <w:rFonts w:ascii="Arial" w:hAnsi="Arial" w:cs="Arial"/>
                <w:color w:val="000000" w:themeColor="text1"/>
                <w:szCs w:val="22"/>
              </w:rPr>
            </w:pPr>
          </w:p>
          <w:p w14:paraId="4F1ECB83" w14:textId="77777777" w:rsidR="004D19FD" w:rsidRDefault="004D19FD" w:rsidP="004D19FD">
            <w:pPr>
              <w:spacing w:line="276" w:lineRule="auto"/>
              <w:rPr>
                <w:rFonts w:ascii="Arial" w:hAnsi="Arial" w:cs="Arial"/>
                <w:b/>
                <w:color w:val="000000" w:themeColor="text1"/>
                <w:szCs w:val="22"/>
              </w:rPr>
            </w:pPr>
            <w:r w:rsidRPr="004D19FD">
              <w:rPr>
                <w:rFonts w:ascii="Arial" w:hAnsi="Arial" w:cs="Arial"/>
                <w:b/>
                <w:color w:val="000000" w:themeColor="text1"/>
                <w:szCs w:val="22"/>
              </w:rPr>
              <w:t>General</w:t>
            </w:r>
          </w:p>
          <w:p w14:paraId="6B7230B0" w14:textId="35BFE8ED" w:rsidR="004D19FD" w:rsidRPr="00DB008B" w:rsidRDefault="004D19FD" w:rsidP="004D19FD">
            <w:pPr>
              <w:pStyle w:val="ListParagraph"/>
              <w:numPr>
                <w:ilvl w:val="0"/>
                <w:numId w:val="25"/>
              </w:numPr>
              <w:spacing w:line="276" w:lineRule="auto"/>
              <w:rPr>
                <w:rFonts w:ascii="Arial" w:hAnsi="Arial" w:cs="Arial"/>
                <w:b/>
                <w:color w:val="000000" w:themeColor="text1"/>
                <w:szCs w:val="22"/>
              </w:rPr>
            </w:pPr>
            <w:r w:rsidRPr="004D19FD">
              <w:rPr>
                <w:rFonts w:ascii="Arial" w:hAnsi="Arial" w:cs="Arial"/>
              </w:rPr>
              <w:t xml:space="preserve">To participate in </w:t>
            </w:r>
            <w:r w:rsidR="00C6547E">
              <w:rPr>
                <w:rFonts w:ascii="Arial" w:hAnsi="Arial" w:cs="Arial"/>
              </w:rPr>
              <w:t>7-day</w:t>
            </w:r>
            <w:r w:rsidR="00EA4444">
              <w:rPr>
                <w:rFonts w:ascii="Arial" w:hAnsi="Arial" w:cs="Arial"/>
              </w:rPr>
              <w:t xml:space="preserve"> working </w:t>
            </w:r>
            <w:r w:rsidRPr="004D19FD">
              <w:rPr>
                <w:rFonts w:ascii="Arial" w:hAnsi="Arial" w:cs="Arial"/>
              </w:rPr>
              <w:t>provision, including evening working, Saturdays, and Sundays</w:t>
            </w:r>
            <w:r w:rsidR="00C6547E">
              <w:rPr>
                <w:rFonts w:ascii="Arial" w:hAnsi="Arial" w:cs="Arial"/>
              </w:rPr>
              <w:t>,</w:t>
            </w:r>
            <w:r w:rsidRPr="004D19FD">
              <w:rPr>
                <w:rFonts w:ascii="Arial" w:hAnsi="Arial" w:cs="Arial"/>
              </w:rPr>
              <w:t xml:space="preserve"> according to</w:t>
            </w:r>
            <w:r w:rsidR="00881554">
              <w:rPr>
                <w:rFonts w:ascii="Arial" w:hAnsi="Arial" w:cs="Arial"/>
              </w:rPr>
              <w:t xml:space="preserve"> </w:t>
            </w:r>
            <w:r w:rsidRPr="004D19FD">
              <w:rPr>
                <w:rFonts w:ascii="Arial" w:hAnsi="Arial" w:cs="Arial"/>
              </w:rPr>
              <w:t>rota arrangements.</w:t>
            </w:r>
          </w:p>
          <w:p w14:paraId="16C2B073" w14:textId="77777777" w:rsidR="00DB008B" w:rsidRPr="00DB008B" w:rsidRDefault="00DB008B" w:rsidP="00DB008B">
            <w:pPr>
              <w:numPr>
                <w:ilvl w:val="1"/>
                <w:numId w:val="20"/>
              </w:numPr>
              <w:spacing w:line="276" w:lineRule="auto"/>
              <w:jc w:val="both"/>
              <w:rPr>
                <w:rStyle w:val="CommentReference"/>
                <w:rFonts w:ascii="Arial" w:hAnsi="Arial" w:cs="Arial"/>
                <w:sz w:val="22"/>
                <w:szCs w:val="24"/>
              </w:rPr>
            </w:pPr>
            <w:r w:rsidRPr="0086472D">
              <w:rPr>
                <w:rFonts w:ascii="Arial" w:hAnsi="Arial" w:cs="Arial"/>
                <w:szCs w:val="22"/>
              </w:rPr>
              <w:t>To prepare general and clinical waste for uplift.</w:t>
            </w:r>
          </w:p>
          <w:p w14:paraId="45F7DD74" w14:textId="77777777" w:rsidR="00DB008B" w:rsidRPr="004D19FD" w:rsidRDefault="00DB008B" w:rsidP="00DB008B">
            <w:pPr>
              <w:pStyle w:val="ListParagraph"/>
              <w:spacing w:line="276" w:lineRule="auto"/>
              <w:rPr>
                <w:rFonts w:ascii="Arial" w:hAnsi="Arial" w:cs="Arial"/>
                <w:b/>
                <w:color w:val="000000" w:themeColor="text1"/>
                <w:szCs w:val="22"/>
              </w:rPr>
            </w:pPr>
          </w:p>
          <w:p w14:paraId="19DADB02" w14:textId="77777777" w:rsidR="007F0B41" w:rsidRPr="007961B5" w:rsidRDefault="007F0B41">
            <w:pPr>
              <w:rPr>
                <w:rFonts w:ascii="Arial" w:hAnsi="Arial"/>
                <w:color w:val="000000" w:themeColor="text1"/>
              </w:rPr>
            </w:pPr>
          </w:p>
        </w:tc>
      </w:tr>
    </w:tbl>
    <w:p w14:paraId="253FA20A" w14:textId="77777777" w:rsidR="00362A2C" w:rsidRPr="007961B5" w:rsidRDefault="00362A2C">
      <w:pPr>
        <w:ind w:right="-270"/>
        <w:jc w:val="both"/>
        <w:rPr>
          <w:rFonts w:ascii="Arial" w:hAnsi="Arial"/>
          <w:color w:val="000000" w:themeColor="text1"/>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7F0B41" w:rsidRPr="007961B5" w14:paraId="23BD4CF0" w14:textId="77777777">
        <w:tc>
          <w:tcPr>
            <w:tcW w:w="10440" w:type="dxa"/>
            <w:tcBorders>
              <w:top w:val="single" w:sz="4" w:space="0" w:color="auto"/>
              <w:left w:val="single" w:sz="4" w:space="0" w:color="auto"/>
              <w:bottom w:val="single" w:sz="4" w:space="0" w:color="auto"/>
              <w:right w:val="single" w:sz="4" w:space="0" w:color="auto"/>
            </w:tcBorders>
          </w:tcPr>
          <w:p w14:paraId="15381654" w14:textId="77777777" w:rsidR="007F0B41" w:rsidRPr="007961B5" w:rsidRDefault="007F0B41">
            <w:pPr>
              <w:pStyle w:val="Heading3"/>
              <w:spacing w:before="120" w:after="120"/>
              <w:rPr>
                <w:rFonts w:cs="Times New Roman"/>
                <w:color w:val="000000" w:themeColor="text1"/>
              </w:rPr>
            </w:pPr>
            <w:r w:rsidRPr="007961B5">
              <w:rPr>
                <w:rFonts w:cs="Times New Roman"/>
                <w:color w:val="000000" w:themeColor="text1"/>
              </w:rPr>
              <w:t>7a. EQUIPMENT AND MACHINERY</w:t>
            </w:r>
          </w:p>
        </w:tc>
      </w:tr>
      <w:tr w:rsidR="007F0B41" w:rsidRPr="007961B5" w14:paraId="04704CFD" w14:textId="77777777">
        <w:tc>
          <w:tcPr>
            <w:tcW w:w="10440" w:type="dxa"/>
            <w:tcBorders>
              <w:top w:val="single" w:sz="4" w:space="0" w:color="auto"/>
              <w:left w:val="single" w:sz="4" w:space="0" w:color="auto"/>
              <w:bottom w:val="single" w:sz="4" w:space="0" w:color="auto"/>
              <w:right w:val="single" w:sz="4" w:space="0" w:color="auto"/>
            </w:tcBorders>
          </w:tcPr>
          <w:p w14:paraId="303D6469" w14:textId="77777777" w:rsidR="007F0B41" w:rsidRPr="007961B5" w:rsidRDefault="007F0B41">
            <w:pPr>
              <w:spacing w:before="120"/>
              <w:ind w:right="72"/>
              <w:jc w:val="both"/>
              <w:rPr>
                <w:rFonts w:ascii="Arial" w:hAnsi="Arial"/>
                <w:color w:val="000000" w:themeColor="text1"/>
              </w:rPr>
            </w:pPr>
            <w:r w:rsidRPr="007961B5">
              <w:rPr>
                <w:rFonts w:ascii="Arial" w:hAnsi="Arial"/>
                <w:color w:val="000000" w:themeColor="text1"/>
              </w:rPr>
              <w:t>The post holder is required to:</w:t>
            </w:r>
          </w:p>
          <w:p w14:paraId="3E41E616" w14:textId="2815FD2C" w:rsidR="00335FBF" w:rsidRPr="007961B5" w:rsidRDefault="0021504F" w:rsidP="00335FBF">
            <w:pPr>
              <w:numPr>
                <w:ilvl w:val="0"/>
                <w:numId w:val="3"/>
              </w:numPr>
              <w:spacing w:before="120"/>
              <w:ind w:right="72"/>
              <w:jc w:val="both"/>
              <w:rPr>
                <w:rFonts w:ascii="Arial" w:hAnsi="Arial"/>
                <w:color w:val="000000" w:themeColor="text1"/>
              </w:rPr>
            </w:pPr>
            <w:r>
              <w:rPr>
                <w:rFonts w:ascii="Arial" w:hAnsi="Arial"/>
                <w:color w:val="000000" w:themeColor="text1"/>
              </w:rPr>
              <w:t>u</w:t>
            </w:r>
            <w:r w:rsidR="00335FBF" w:rsidRPr="007961B5">
              <w:rPr>
                <w:rFonts w:ascii="Arial" w:hAnsi="Arial"/>
                <w:color w:val="000000" w:themeColor="text1"/>
              </w:rPr>
              <w:t xml:space="preserve">se dispensing equipment </w:t>
            </w:r>
            <w:r w:rsidR="004B2B2E" w:rsidRPr="007961B5">
              <w:rPr>
                <w:rFonts w:ascii="Arial" w:hAnsi="Arial"/>
                <w:color w:val="000000" w:themeColor="text1"/>
              </w:rPr>
              <w:t>i.e.</w:t>
            </w:r>
            <w:r w:rsidR="00335FBF" w:rsidRPr="007961B5">
              <w:rPr>
                <w:rFonts w:ascii="Arial" w:hAnsi="Arial"/>
                <w:color w:val="000000" w:themeColor="text1"/>
              </w:rPr>
              <w:t xml:space="preserve"> balances, magnetic stirrer</w:t>
            </w:r>
            <w:r w:rsidR="006E6480" w:rsidRPr="007961B5">
              <w:rPr>
                <w:rFonts w:ascii="Arial" w:hAnsi="Arial"/>
                <w:color w:val="000000" w:themeColor="text1"/>
              </w:rPr>
              <w:t>,</w:t>
            </w:r>
            <w:r w:rsidR="00770089" w:rsidRPr="007961B5">
              <w:rPr>
                <w:rFonts w:ascii="Arial" w:hAnsi="Arial"/>
                <w:color w:val="000000" w:themeColor="text1"/>
              </w:rPr>
              <w:t xml:space="preserve"> </w:t>
            </w:r>
            <w:r w:rsidR="00335FBF" w:rsidRPr="007961B5">
              <w:rPr>
                <w:rFonts w:ascii="Arial" w:hAnsi="Arial"/>
                <w:color w:val="000000" w:themeColor="text1"/>
              </w:rPr>
              <w:t>measures</w:t>
            </w:r>
            <w:r w:rsidR="006E6480" w:rsidRPr="007961B5">
              <w:rPr>
                <w:rFonts w:ascii="Arial" w:hAnsi="Arial"/>
                <w:color w:val="000000" w:themeColor="text1"/>
              </w:rPr>
              <w:t>, syringes, needles</w:t>
            </w:r>
            <w:r w:rsidR="00335FBF" w:rsidRPr="007961B5">
              <w:rPr>
                <w:rFonts w:ascii="Arial" w:hAnsi="Arial"/>
                <w:color w:val="000000" w:themeColor="text1"/>
              </w:rPr>
              <w:t xml:space="preserve"> etc.</w:t>
            </w:r>
          </w:p>
          <w:p w14:paraId="0124C0F3" w14:textId="280C443D" w:rsidR="007F0B41" w:rsidRPr="007961B5" w:rsidRDefault="0021504F">
            <w:pPr>
              <w:numPr>
                <w:ilvl w:val="0"/>
                <w:numId w:val="2"/>
              </w:numPr>
              <w:spacing w:before="120"/>
              <w:ind w:right="72"/>
              <w:jc w:val="both"/>
              <w:rPr>
                <w:rFonts w:ascii="Arial" w:hAnsi="Arial"/>
                <w:color w:val="000000" w:themeColor="text1"/>
              </w:rPr>
            </w:pPr>
            <w:r>
              <w:rPr>
                <w:rFonts w:ascii="Arial" w:hAnsi="Arial"/>
                <w:color w:val="000000" w:themeColor="text1"/>
              </w:rPr>
              <w:t>u</w:t>
            </w:r>
            <w:r w:rsidR="004B2B2E" w:rsidRPr="007961B5">
              <w:rPr>
                <w:rFonts w:ascii="Arial" w:hAnsi="Arial"/>
                <w:color w:val="000000" w:themeColor="text1"/>
              </w:rPr>
              <w:t>se</w:t>
            </w:r>
            <w:r w:rsidR="007F0B41" w:rsidRPr="007961B5">
              <w:rPr>
                <w:rFonts w:ascii="Arial" w:hAnsi="Arial"/>
                <w:color w:val="000000" w:themeColor="text1"/>
              </w:rPr>
              <w:t xml:space="preserve"> ISOLAT</w:t>
            </w:r>
            <w:r w:rsidR="0017077D" w:rsidRPr="007961B5">
              <w:rPr>
                <w:rFonts w:ascii="Arial" w:hAnsi="Arial"/>
                <w:color w:val="000000" w:themeColor="text1"/>
              </w:rPr>
              <w:t>O</w:t>
            </w:r>
            <w:r w:rsidR="007F0B41" w:rsidRPr="007961B5">
              <w:rPr>
                <w:rFonts w:ascii="Arial" w:hAnsi="Arial"/>
                <w:color w:val="000000" w:themeColor="text1"/>
              </w:rPr>
              <w:t>RS</w:t>
            </w:r>
            <w:r w:rsidR="00FF48E2" w:rsidRPr="007961B5">
              <w:rPr>
                <w:rFonts w:ascii="Arial" w:hAnsi="Arial"/>
                <w:color w:val="000000" w:themeColor="text1"/>
              </w:rPr>
              <w:t xml:space="preserve"> (cabinet used to protect the operator from hazardous chemicals and to protect the product from contamination) </w:t>
            </w:r>
            <w:r w:rsidR="007F0B41" w:rsidRPr="007961B5">
              <w:rPr>
                <w:rFonts w:ascii="Arial" w:hAnsi="Arial"/>
                <w:color w:val="000000" w:themeColor="text1"/>
              </w:rPr>
              <w:t xml:space="preserve">for the aseptic preparation </w:t>
            </w:r>
            <w:r w:rsidR="004B2B2E" w:rsidRPr="007961B5">
              <w:rPr>
                <w:rFonts w:ascii="Arial" w:hAnsi="Arial"/>
                <w:color w:val="000000" w:themeColor="text1"/>
              </w:rPr>
              <w:t>of pharmaceutical</w:t>
            </w:r>
            <w:r w:rsidR="007F0B41" w:rsidRPr="007961B5">
              <w:rPr>
                <w:rFonts w:ascii="Arial" w:hAnsi="Arial"/>
                <w:color w:val="000000" w:themeColor="text1"/>
              </w:rPr>
              <w:t xml:space="preserve"> products.</w:t>
            </w:r>
          </w:p>
          <w:p w14:paraId="7A0ACD6A" w14:textId="1A9581C8" w:rsidR="007F0B41" w:rsidRPr="007961B5" w:rsidRDefault="007F0B41">
            <w:pPr>
              <w:numPr>
                <w:ilvl w:val="0"/>
                <w:numId w:val="2"/>
              </w:numPr>
              <w:spacing w:before="120"/>
              <w:ind w:right="72"/>
              <w:jc w:val="both"/>
              <w:rPr>
                <w:rFonts w:ascii="Arial" w:hAnsi="Arial"/>
                <w:color w:val="000000" w:themeColor="text1"/>
              </w:rPr>
            </w:pPr>
            <w:r w:rsidRPr="007961B5">
              <w:rPr>
                <w:rFonts w:ascii="Arial" w:hAnsi="Arial"/>
                <w:color w:val="000000" w:themeColor="text1"/>
              </w:rPr>
              <w:t xml:space="preserve">use a FUME CUPBOARD </w:t>
            </w:r>
            <w:r w:rsidR="004B2B2E" w:rsidRPr="007961B5">
              <w:rPr>
                <w:rFonts w:ascii="Arial" w:hAnsi="Arial"/>
                <w:color w:val="000000" w:themeColor="text1"/>
              </w:rPr>
              <w:t>for the</w:t>
            </w:r>
            <w:r w:rsidRPr="007961B5">
              <w:rPr>
                <w:rFonts w:ascii="Arial" w:hAnsi="Arial"/>
                <w:color w:val="000000" w:themeColor="text1"/>
              </w:rPr>
              <w:t xml:space="preserve"> preparation of pharmaceutical products.</w:t>
            </w:r>
          </w:p>
          <w:p w14:paraId="0B7762FC" w14:textId="11499462" w:rsidR="007F0B41" w:rsidRPr="007961B5" w:rsidRDefault="007F0B41">
            <w:pPr>
              <w:numPr>
                <w:ilvl w:val="0"/>
                <w:numId w:val="2"/>
              </w:numPr>
              <w:spacing w:before="120"/>
              <w:ind w:right="-274"/>
              <w:jc w:val="both"/>
              <w:rPr>
                <w:rFonts w:ascii="Arial" w:hAnsi="Arial"/>
                <w:color w:val="000000" w:themeColor="text1"/>
              </w:rPr>
            </w:pPr>
            <w:r w:rsidRPr="007961B5">
              <w:rPr>
                <w:rFonts w:ascii="Arial" w:hAnsi="Arial"/>
                <w:color w:val="000000" w:themeColor="text1"/>
              </w:rPr>
              <w:t>to have keyboard skills and use the pharmacy computer system</w:t>
            </w:r>
            <w:r w:rsidR="005970FC">
              <w:rPr>
                <w:rFonts w:ascii="Arial" w:hAnsi="Arial"/>
                <w:color w:val="000000" w:themeColor="text1"/>
              </w:rPr>
              <w:t>s.</w:t>
            </w:r>
          </w:p>
          <w:p w14:paraId="7E1D05C8" w14:textId="77777777" w:rsidR="009A4BC2" w:rsidRDefault="007F0B41">
            <w:pPr>
              <w:numPr>
                <w:ilvl w:val="0"/>
                <w:numId w:val="2"/>
              </w:numPr>
              <w:spacing w:before="120"/>
              <w:ind w:right="-274"/>
              <w:jc w:val="both"/>
              <w:rPr>
                <w:rFonts w:ascii="Arial" w:hAnsi="Arial"/>
                <w:color w:val="000000" w:themeColor="text1"/>
              </w:rPr>
            </w:pPr>
            <w:r w:rsidRPr="007961B5">
              <w:rPr>
                <w:rFonts w:ascii="Arial" w:hAnsi="Arial"/>
                <w:color w:val="000000" w:themeColor="text1"/>
              </w:rPr>
              <w:t>use a cash register</w:t>
            </w:r>
            <w:r w:rsidR="00EE6F0A">
              <w:rPr>
                <w:rFonts w:ascii="Arial" w:hAnsi="Arial"/>
                <w:color w:val="000000" w:themeColor="text1"/>
              </w:rPr>
              <w:t>.</w:t>
            </w:r>
          </w:p>
          <w:p w14:paraId="3A73B840" w14:textId="77777777" w:rsidR="005970FC" w:rsidRPr="007961B5" w:rsidRDefault="0021504F">
            <w:pPr>
              <w:numPr>
                <w:ilvl w:val="0"/>
                <w:numId w:val="2"/>
              </w:numPr>
              <w:spacing w:before="120"/>
              <w:ind w:right="-274"/>
              <w:jc w:val="both"/>
              <w:rPr>
                <w:rFonts w:ascii="Arial" w:hAnsi="Arial"/>
                <w:color w:val="000000" w:themeColor="text1"/>
              </w:rPr>
            </w:pPr>
            <w:r>
              <w:rPr>
                <w:rFonts w:ascii="Arial" w:hAnsi="Arial"/>
                <w:color w:val="000000" w:themeColor="text1"/>
              </w:rPr>
              <w:t>u</w:t>
            </w:r>
            <w:r w:rsidR="005970FC">
              <w:rPr>
                <w:rFonts w:ascii="Arial" w:hAnsi="Arial"/>
                <w:color w:val="000000" w:themeColor="text1"/>
              </w:rPr>
              <w:t>se a photocopier</w:t>
            </w:r>
          </w:p>
        </w:tc>
      </w:tr>
      <w:tr w:rsidR="007F0B41" w:rsidRPr="007961B5" w14:paraId="196A6D40" w14:textId="77777777">
        <w:tc>
          <w:tcPr>
            <w:tcW w:w="10440" w:type="dxa"/>
            <w:tcBorders>
              <w:top w:val="single" w:sz="4" w:space="0" w:color="auto"/>
              <w:left w:val="single" w:sz="4" w:space="0" w:color="auto"/>
              <w:bottom w:val="single" w:sz="4" w:space="0" w:color="auto"/>
              <w:right w:val="single" w:sz="4" w:space="0" w:color="auto"/>
            </w:tcBorders>
          </w:tcPr>
          <w:p w14:paraId="6346424D" w14:textId="77777777" w:rsidR="007F0B41" w:rsidRPr="007961B5" w:rsidRDefault="007F0B41">
            <w:pPr>
              <w:spacing w:before="120" w:after="120"/>
              <w:ind w:right="72"/>
              <w:jc w:val="both"/>
              <w:rPr>
                <w:rFonts w:ascii="Arial" w:hAnsi="Arial"/>
                <w:b/>
                <w:color w:val="000000" w:themeColor="text1"/>
              </w:rPr>
            </w:pPr>
            <w:r w:rsidRPr="007961B5">
              <w:rPr>
                <w:rFonts w:ascii="Arial" w:hAnsi="Arial"/>
                <w:b/>
                <w:color w:val="000000" w:themeColor="text1"/>
              </w:rPr>
              <w:t>7b.  SYSTEMS</w:t>
            </w:r>
          </w:p>
        </w:tc>
      </w:tr>
      <w:tr w:rsidR="007F0B41" w:rsidRPr="007961B5" w14:paraId="613A35A0" w14:textId="77777777">
        <w:tc>
          <w:tcPr>
            <w:tcW w:w="10440" w:type="dxa"/>
            <w:tcBorders>
              <w:top w:val="single" w:sz="4" w:space="0" w:color="auto"/>
              <w:left w:val="single" w:sz="4" w:space="0" w:color="auto"/>
              <w:bottom w:val="single" w:sz="4" w:space="0" w:color="auto"/>
              <w:right w:val="single" w:sz="4" w:space="0" w:color="auto"/>
            </w:tcBorders>
          </w:tcPr>
          <w:p w14:paraId="22EDEB98" w14:textId="77777777" w:rsidR="00335FBF" w:rsidRPr="007961B5" w:rsidRDefault="00335FBF">
            <w:pPr>
              <w:ind w:right="74"/>
              <w:jc w:val="both"/>
              <w:rPr>
                <w:rFonts w:ascii="Arial" w:hAnsi="Arial"/>
                <w:color w:val="000000" w:themeColor="text1"/>
              </w:rPr>
            </w:pPr>
            <w:r w:rsidRPr="007961B5">
              <w:rPr>
                <w:rFonts w:ascii="Arial" w:hAnsi="Arial"/>
                <w:color w:val="000000" w:themeColor="text1"/>
              </w:rPr>
              <w:t xml:space="preserve">The </w:t>
            </w:r>
            <w:r w:rsidR="004B2B2E" w:rsidRPr="007961B5">
              <w:rPr>
                <w:rFonts w:ascii="Arial" w:hAnsi="Arial"/>
                <w:color w:val="000000" w:themeColor="text1"/>
              </w:rPr>
              <w:t>post holder</w:t>
            </w:r>
            <w:r w:rsidRPr="007961B5">
              <w:rPr>
                <w:rFonts w:ascii="Arial" w:hAnsi="Arial"/>
                <w:color w:val="000000" w:themeColor="text1"/>
              </w:rPr>
              <w:t xml:space="preserve"> will need to have:</w:t>
            </w:r>
          </w:p>
          <w:p w14:paraId="1C73FAAA" w14:textId="77777777" w:rsidR="00B7174E" w:rsidRPr="00B7174E" w:rsidRDefault="00B7174E" w:rsidP="00B7174E">
            <w:pPr>
              <w:pStyle w:val="ListParagraph"/>
              <w:numPr>
                <w:ilvl w:val="0"/>
                <w:numId w:val="26"/>
              </w:numPr>
              <w:ind w:right="74"/>
              <w:jc w:val="both"/>
              <w:rPr>
                <w:rFonts w:ascii="Arial" w:hAnsi="Arial"/>
                <w:color w:val="000000" w:themeColor="text1"/>
              </w:rPr>
            </w:pPr>
            <w:r w:rsidRPr="00B7174E">
              <w:rPr>
                <w:rFonts w:ascii="Arial" w:hAnsi="Arial"/>
                <w:color w:val="000000" w:themeColor="text1"/>
              </w:rPr>
              <w:t>an understanding of pharmacy computer systems, to enter patients details accurately and maintain a high standard of stock control.</w:t>
            </w:r>
          </w:p>
          <w:p w14:paraId="28641A6F" w14:textId="77777777" w:rsidR="00335FBF" w:rsidRDefault="00B7174E" w:rsidP="005970FC">
            <w:pPr>
              <w:pStyle w:val="ListParagraph"/>
              <w:numPr>
                <w:ilvl w:val="0"/>
                <w:numId w:val="26"/>
              </w:numPr>
              <w:ind w:right="74"/>
              <w:jc w:val="both"/>
              <w:rPr>
                <w:rFonts w:ascii="Arial" w:hAnsi="Arial"/>
                <w:color w:val="000000" w:themeColor="text1"/>
              </w:rPr>
            </w:pPr>
            <w:r w:rsidRPr="00B7174E">
              <w:rPr>
                <w:rFonts w:ascii="Arial" w:hAnsi="Arial"/>
                <w:color w:val="000000" w:themeColor="text1"/>
              </w:rPr>
              <w:t>an appreciation of the importance of documentation procedures, patients medication records and stock control records and adhere to standard operating procedures laid down within the department</w:t>
            </w:r>
          </w:p>
          <w:p w14:paraId="2356E387" w14:textId="77777777" w:rsidR="00B7174E" w:rsidRPr="00B7174E" w:rsidRDefault="005970FC" w:rsidP="00B7174E">
            <w:pPr>
              <w:pStyle w:val="ListParagraph"/>
              <w:numPr>
                <w:ilvl w:val="0"/>
                <w:numId w:val="26"/>
              </w:numPr>
              <w:ind w:right="74"/>
              <w:jc w:val="both"/>
              <w:rPr>
                <w:rFonts w:ascii="Arial" w:hAnsi="Arial"/>
                <w:color w:val="000000" w:themeColor="text1"/>
              </w:rPr>
            </w:pPr>
            <w:r>
              <w:rPr>
                <w:rFonts w:ascii="Arial" w:hAnsi="Arial"/>
                <w:color w:val="000000" w:themeColor="text1"/>
              </w:rPr>
              <w:t>an ability to use</w:t>
            </w:r>
            <w:r w:rsidR="00F13A82">
              <w:rPr>
                <w:rFonts w:ascii="Arial" w:hAnsi="Arial"/>
                <w:color w:val="000000" w:themeColor="text1"/>
              </w:rPr>
              <w:t xml:space="preserve"> various</w:t>
            </w:r>
            <w:r>
              <w:rPr>
                <w:rFonts w:ascii="Arial" w:hAnsi="Arial"/>
                <w:color w:val="000000" w:themeColor="text1"/>
              </w:rPr>
              <w:t xml:space="preserve"> Microsoft </w:t>
            </w:r>
            <w:r w:rsidR="0021504F">
              <w:rPr>
                <w:rFonts w:ascii="Arial" w:hAnsi="Arial"/>
                <w:color w:val="000000" w:themeColor="text1"/>
              </w:rPr>
              <w:t>applications</w:t>
            </w:r>
            <w:r w:rsidR="00F13A82">
              <w:rPr>
                <w:rFonts w:ascii="Arial" w:hAnsi="Arial"/>
                <w:color w:val="000000" w:themeColor="text1"/>
              </w:rPr>
              <w:t xml:space="preserve"> </w:t>
            </w:r>
            <w:proofErr w:type="spellStart"/>
            <w:r w:rsidR="00F13A82">
              <w:rPr>
                <w:rFonts w:ascii="Arial" w:hAnsi="Arial"/>
                <w:color w:val="000000" w:themeColor="text1"/>
              </w:rPr>
              <w:t>eg</w:t>
            </w:r>
            <w:proofErr w:type="spellEnd"/>
            <w:r w:rsidR="00F13A82">
              <w:rPr>
                <w:rFonts w:ascii="Arial" w:hAnsi="Arial"/>
                <w:color w:val="000000" w:themeColor="text1"/>
              </w:rPr>
              <w:t xml:space="preserve"> Teams, Outlook</w:t>
            </w:r>
          </w:p>
          <w:p w14:paraId="5763654B" w14:textId="77777777" w:rsidR="005970FC" w:rsidRPr="007961B5" w:rsidRDefault="005970FC">
            <w:pPr>
              <w:ind w:right="74"/>
              <w:jc w:val="both"/>
              <w:rPr>
                <w:rFonts w:ascii="Arial" w:hAnsi="Arial"/>
                <w:color w:val="000000" w:themeColor="text1"/>
              </w:rPr>
            </w:pPr>
          </w:p>
          <w:p w14:paraId="1B31D161" w14:textId="77777777" w:rsidR="007F0B41" w:rsidRPr="007961B5" w:rsidRDefault="007F0B41">
            <w:pPr>
              <w:ind w:right="74"/>
              <w:jc w:val="both"/>
              <w:rPr>
                <w:rFonts w:ascii="Arial" w:hAnsi="Arial"/>
                <w:color w:val="000000" w:themeColor="text1"/>
              </w:rPr>
            </w:pPr>
          </w:p>
        </w:tc>
      </w:tr>
    </w:tbl>
    <w:p w14:paraId="11282E98" w14:textId="77777777" w:rsidR="007F0B41" w:rsidRPr="00646CEC" w:rsidRDefault="007F0B41">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7F0B41" w:rsidRPr="00646CEC" w14:paraId="2F21D46A" w14:textId="77777777">
        <w:tc>
          <w:tcPr>
            <w:tcW w:w="10440" w:type="dxa"/>
            <w:tcBorders>
              <w:top w:val="single" w:sz="4" w:space="0" w:color="auto"/>
              <w:left w:val="single" w:sz="4" w:space="0" w:color="auto"/>
              <w:bottom w:val="single" w:sz="4" w:space="0" w:color="auto"/>
              <w:right w:val="single" w:sz="4" w:space="0" w:color="auto"/>
            </w:tcBorders>
          </w:tcPr>
          <w:p w14:paraId="4D902D2C" w14:textId="77777777" w:rsidR="007F0B41" w:rsidRPr="00646CEC" w:rsidRDefault="007F0B41">
            <w:pPr>
              <w:pStyle w:val="Heading3"/>
              <w:spacing w:before="120" w:after="120"/>
              <w:rPr>
                <w:rFonts w:cs="Times New Roman"/>
              </w:rPr>
            </w:pPr>
            <w:r w:rsidRPr="00646CEC">
              <w:rPr>
                <w:rFonts w:cs="Times New Roman"/>
              </w:rPr>
              <w:t>8. ASSIGNMENT AND REVIEW OF WORK</w:t>
            </w:r>
          </w:p>
        </w:tc>
      </w:tr>
      <w:tr w:rsidR="007F0B41" w:rsidRPr="00646CEC" w14:paraId="5E5C23AC" w14:textId="77777777">
        <w:tc>
          <w:tcPr>
            <w:tcW w:w="10440" w:type="dxa"/>
            <w:tcBorders>
              <w:top w:val="single" w:sz="4" w:space="0" w:color="auto"/>
              <w:left w:val="single" w:sz="4" w:space="0" w:color="auto"/>
              <w:bottom w:val="single" w:sz="4" w:space="0" w:color="auto"/>
              <w:right w:val="single" w:sz="4" w:space="0" w:color="auto"/>
            </w:tcBorders>
          </w:tcPr>
          <w:p w14:paraId="3FDEC1C5" w14:textId="77777777" w:rsidR="00770089" w:rsidRPr="00646CEC" w:rsidRDefault="00770089" w:rsidP="00393F52">
            <w:pPr>
              <w:ind w:right="72"/>
              <w:jc w:val="both"/>
              <w:rPr>
                <w:rFonts w:ascii="Arial" w:hAnsi="Arial"/>
              </w:rPr>
            </w:pPr>
            <w:r w:rsidRPr="00646CEC">
              <w:rPr>
                <w:rFonts w:ascii="Arial" w:hAnsi="Arial"/>
              </w:rPr>
              <w:t>Wo</w:t>
            </w:r>
            <w:r w:rsidR="0087367C" w:rsidRPr="00646CEC">
              <w:rPr>
                <w:rFonts w:ascii="Arial" w:hAnsi="Arial"/>
              </w:rPr>
              <w:t>r</w:t>
            </w:r>
            <w:r w:rsidRPr="00646CEC">
              <w:rPr>
                <w:rFonts w:ascii="Arial" w:hAnsi="Arial"/>
              </w:rPr>
              <w:t xml:space="preserve">k is assigned by the Senior </w:t>
            </w:r>
            <w:r w:rsidR="00EE6F0A">
              <w:rPr>
                <w:rFonts w:ascii="Arial" w:hAnsi="Arial"/>
              </w:rPr>
              <w:t xml:space="preserve">Pharmacy </w:t>
            </w:r>
            <w:r w:rsidRPr="00646CEC">
              <w:rPr>
                <w:rFonts w:ascii="Arial" w:hAnsi="Arial"/>
              </w:rPr>
              <w:t>Technician</w:t>
            </w:r>
            <w:r w:rsidR="00EE6F0A">
              <w:rPr>
                <w:rFonts w:ascii="Arial" w:hAnsi="Arial"/>
              </w:rPr>
              <w:t xml:space="preserve"> and/or Senior Pharmacist.</w:t>
            </w:r>
          </w:p>
          <w:p w14:paraId="5FBC858C" w14:textId="0EA02C42" w:rsidR="007F0B41" w:rsidRPr="00646CEC" w:rsidRDefault="00393F52" w:rsidP="00DB008B">
            <w:pPr>
              <w:ind w:right="72"/>
              <w:jc w:val="both"/>
              <w:rPr>
                <w:rFonts w:ascii="Arial" w:hAnsi="Arial"/>
              </w:rPr>
            </w:pPr>
            <w:r w:rsidRPr="00646CEC">
              <w:rPr>
                <w:rFonts w:ascii="Arial" w:hAnsi="Arial"/>
              </w:rPr>
              <w:t xml:space="preserve">Performance appraisal will be carried out annually by </w:t>
            </w:r>
            <w:r w:rsidR="00F13A82">
              <w:rPr>
                <w:rFonts w:ascii="Arial" w:hAnsi="Arial"/>
              </w:rPr>
              <w:t xml:space="preserve">the </w:t>
            </w:r>
            <w:r w:rsidRPr="00646CEC">
              <w:rPr>
                <w:rFonts w:ascii="Arial" w:hAnsi="Arial"/>
              </w:rPr>
              <w:t xml:space="preserve">Senior </w:t>
            </w:r>
            <w:r w:rsidR="00EE6F0A">
              <w:rPr>
                <w:rFonts w:ascii="Arial" w:hAnsi="Arial"/>
              </w:rPr>
              <w:t xml:space="preserve">Pharmacy </w:t>
            </w:r>
            <w:r w:rsidR="00DB008B">
              <w:rPr>
                <w:rFonts w:ascii="Arial" w:hAnsi="Arial"/>
              </w:rPr>
              <w:t>Management</w:t>
            </w:r>
          </w:p>
        </w:tc>
      </w:tr>
    </w:tbl>
    <w:p w14:paraId="0FD17932" w14:textId="77777777" w:rsidR="007F0B41" w:rsidRPr="00646CEC" w:rsidRDefault="007F0B41">
      <w:pPr>
        <w:rPr>
          <w:rFonts w:ascii="Arial" w:hAnsi="Arial"/>
        </w:rPr>
      </w:pPr>
    </w:p>
    <w:tbl>
      <w:tblPr>
        <w:tblW w:w="10425" w:type="dxa"/>
        <w:tblInd w:w="-252" w:type="dxa"/>
        <w:tblBorders>
          <w:insideV w:val="single" w:sz="4" w:space="0" w:color="auto"/>
        </w:tblBorders>
        <w:tblLayout w:type="fixed"/>
        <w:tblLook w:val="0000" w:firstRow="0" w:lastRow="0" w:firstColumn="0" w:lastColumn="0" w:noHBand="0" w:noVBand="0"/>
      </w:tblPr>
      <w:tblGrid>
        <w:gridCol w:w="10425"/>
      </w:tblGrid>
      <w:tr w:rsidR="007F0B41" w:rsidRPr="00646CEC" w14:paraId="48EA5A9F" w14:textId="77777777" w:rsidTr="000E5342">
        <w:tc>
          <w:tcPr>
            <w:tcW w:w="10425" w:type="dxa"/>
            <w:tcBorders>
              <w:top w:val="single" w:sz="4" w:space="0" w:color="auto"/>
              <w:left w:val="single" w:sz="4" w:space="0" w:color="auto"/>
              <w:bottom w:val="single" w:sz="4" w:space="0" w:color="auto"/>
              <w:right w:val="single" w:sz="4" w:space="0" w:color="auto"/>
            </w:tcBorders>
          </w:tcPr>
          <w:p w14:paraId="7223225E" w14:textId="77777777" w:rsidR="007F0B41" w:rsidRPr="00646CEC" w:rsidRDefault="007F0B41">
            <w:pPr>
              <w:spacing w:before="120" w:after="120"/>
              <w:ind w:right="-274"/>
              <w:jc w:val="both"/>
              <w:rPr>
                <w:rFonts w:ascii="Arial" w:hAnsi="Arial"/>
                <w:b/>
              </w:rPr>
            </w:pPr>
            <w:r w:rsidRPr="00646CEC">
              <w:rPr>
                <w:rFonts w:ascii="Arial" w:hAnsi="Arial"/>
                <w:b/>
              </w:rPr>
              <w:t>9.  DECISIONS AND JUDGEMENTS</w:t>
            </w:r>
          </w:p>
        </w:tc>
      </w:tr>
      <w:tr w:rsidR="007F0B41" w:rsidRPr="00646CEC" w14:paraId="14B6DB07" w14:textId="77777777" w:rsidTr="000E5342">
        <w:tc>
          <w:tcPr>
            <w:tcW w:w="10425" w:type="dxa"/>
            <w:tcBorders>
              <w:top w:val="single" w:sz="4" w:space="0" w:color="auto"/>
              <w:left w:val="single" w:sz="4" w:space="0" w:color="auto"/>
              <w:bottom w:val="single" w:sz="4" w:space="0" w:color="auto"/>
              <w:right w:val="single" w:sz="4" w:space="0" w:color="auto"/>
            </w:tcBorders>
          </w:tcPr>
          <w:p w14:paraId="61A363F2" w14:textId="77777777" w:rsidR="00FF48E2" w:rsidRPr="00646CEC" w:rsidRDefault="00FF48E2">
            <w:pPr>
              <w:ind w:right="-270"/>
              <w:jc w:val="both"/>
              <w:rPr>
                <w:rFonts w:ascii="Arial" w:hAnsi="Arial"/>
              </w:rPr>
            </w:pPr>
            <w:r w:rsidRPr="00646CEC">
              <w:rPr>
                <w:rFonts w:ascii="Arial" w:hAnsi="Arial"/>
              </w:rPr>
              <w:t>The post holder</w:t>
            </w:r>
          </w:p>
          <w:p w14:paraId="543E211E" w14:textId="41014E8B" w:rsidR="001652B4" w:rsidRDefault="007F0B41" w:rsidP="000E5342">
            <w:pPr>
              <w:numPr>
                <w:ilvl w:val="0"/>
                <w:numId w:val="3"/>
              </w:numPr>
              <w:ind w:right="38"/>
              <w:jc w:val="both"/>
              <w:rPr>
                <w:rFonts w:ascii="Arial" w:hAnsi="Arial"/>
              </w:rPr>
            </w:pPr>
            <w:r w:rsidRPr="00646CEC">
              <w:rPr>
                <w:rFonts w:ascii="Arial" w:hAnsi="Arial"/>
              </w:rPr>
              <w:t xml:space="preserve">will be expected to make judgements on prioritising work in </w:t>
            </w:r>
            <w:r w:rsidR="00EE6F0A">
              <w:rPr>
                <w:rFonts w:ascii="Arial" w:hAnsi="Arial"/>
              </w:rPr>
              <w:t>relevant area and discuss progress at relevant handover meetings.</w:t>
            </w:r>
          </w:p>
          <w:p w14:paraId="6E894C72" w14:textId="77777777" w:rsidR="007F0B41" w:rsidRPr="00646CEC" w:rsidRDefault="007F0B41" w:rsidP="00FF48E2">
            <w:pPr>
              <w:numPr>
                <w:ilvl w:val="0"/>
                <w:numId w:val="3"/>
              </w:numPr>
              <w:ind w:right="-270"/>
              <w:jc w:val="both"/>
              <w:rPr>
                <w:rFonts w:ascii="Arial" w:hAnsi="Arial"/>
              </w:rPr>
            </w:pPr>
            <w:r w:rsidRPr="00646CEC">
              <w:rPr>
                <w:rFonts w:ascii="Arial" w:hAnsi="Arial"/>
              </w:rPr>
              <w:t xml:space="preserve">is expected to have sufficient experience to be able to work alone </w:t>
            </w:r>
          </w:p>
          <w:p w14:paraId="2446955F" w14:textId="77777777" w:rsidR="007F0B41" w:rsidRPr="00646CEC" w:rsidRDefault="00FF48E2" w:rsidP="00FF48E2">
            <w:pPr>
              <w:ind w:right="-270"/>
              <w:rPr>
                <w:rFonts w:ascii="Arial" w:hAnsi="Arial"/>
              </w:rPr>
            </w:pPr>
            <w:r w:rsidRPr="00646CEC">
              <w:rPr>
                <w:rFonts w:ascii="Arial" w:hAnsi="Arial"/>
              </w:rPr>
              <w:t xml:space="preserve">             </w:t>
            </w:r>
            <w:r w:rsidR="007F0B41" w:rsidRPr="00646CEC">
              <w:rPr>
                <w:rFonts w:ascii="Arial" w:hAnsi="Arial"/>
              </w:rPr>
              <w:t>but to know when to ask for guidance.</w:t>
            </w:r>
          </w:p>
          <w:p w14:paraId="42DD1CFA" w14:textId="77777777" w:rsidR="00FF48E2" w:rsidRPr="00646CEC" w:rsidRDefault="00FF48E2" w:rsidP="00FF48E2">
            <w:pPr>
              <w:numPr>
                <w:ilvl w:val="0"/>
                <w:numId w:val="10"/>
              </w:numPr>
              <w:ind w:right="-270"/>
              <w:rPr>
                <w:rFonts w:ascii="Arial" w:hAnsi="Arial"/>
              </w:rPr>
            </w:pPr>
            <w:r w:rsidRPr="00646CEC">
              <w:rPr>
                <w:rFonts w:ascii="Arial" w:hAnsi="Arial"/>
              </w:rPr>
              <w:t>Will be able to use skills and knowledge to suggest improved work practices and changes to formulations and standard operating procedures</w:t>
            </w:r>
          </w:p>
          <w:p w14:paraId="37AD76E4" w14:textId="77777777" w:rsidR="007F0B41" w:rsidRPr="00646CEC" w:rsidRDefault="007F0B41">
            <w:pPr>
              <w:ind w:right="-270"/>
              <w:jc w:val="both"/>
              <w:rPr>
                <w:rFonts w:ascii="Arial" w:hAnsi="Arial"/>
              </w:rPr>
            </w:pPr>
          </w:p>
        </w:tc>
      </w:tr>
    </w:tbl>
    <w:p w14:paraId="234B934A" w14:textId="77777777" w:rsidR="00DC4CBC" w:rsidRPr="00646CEC" w:rsidRDefault="00DC4CBC">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7F0B41" w:rsidRPr="00646CEC" w14:paraId="2DA059AB" w14:textId="77777777">
        <w:tc>
          <w:tcPr>
            <w:tcW w:w="10440" w:type="dxa"/>
            <w:tcBorders>
              <w:top w:val="single" w:sz="4" w:space="0" w:color="auto"/>
              <w:left w:val="single" w:sz="4" w:space="0" w:color="auto"/>
              <w:bottom w:val="single" w:sz="4" w:space="0" w:color="auto"/>
              <w:right w:val="single" w:sz="4" w:space="0" w:color="auto"/>
            </w:tcBorders>
          </w:tcPr>
          <w:p w14:paraId="255E4C42" w14:textId="77777777" w:rsidR="007F0B41" w:rsidRPr="00646CEC" w:rsidRDefault="007F0B41">
            <w:pPr>
              <w:pStyle w:val="Heading3"/>
              <w:spacing w:before="120" w:after="120"/>
              <w:rPr>
                <w:rFonts w:cs="Times New Roman"/>
              </w:rPr>
            </w:pPr>
            <w:r w:rsidRPr="00646CEC">
              <w:rPr>
                <w:rFonts w:cs="Times New Roman"/>
              </w:rPr>
              <w:t>10.  MOST CHALLENGING/DIFFICULT PARTS OF THE JOB</w:t>
            </w:r>
          </w:p>
        </w:tc>
      </w:tr>
      <w:tr w:rsidR="007F0B41" w:rsidRPr="00646CEC" w14:paraId="466C8B31" w14:textId="77777777">
        <w:tc>
          <w:tcPr>
            <w:tcW w:w="10440" w:type="dxa"/>
            <w:tcBorders>
              <w:top w:val="single" w:sz="4" w:space="0" w:color="auto"/>
              <w:left w:val="single" w:sz="4" w:space="0" w:color="auto"/>
              <w:bottom w:val="single" w:sz="4" w:space="0" w:color="auto"/>
              <w:right w:val="single" w:sz="4" w:space="0" w:color="auto"/>
            </w:tcBorders>
          </w:tcPr>
          <w:p w14:paraId="7B9CB8DA" w14:textId="77777777" w:rsidR="007F0B41" w:rsidRPr="00646CEC" w:rsidRDefault="0001058F" w:rsidP="0001058F">
            <w:pPr>
              <w:ind w:right="72"/>
              <w:jc w:val="both"/>
              <w:rPr>
                <w:rFonts w:ascii="Arial" w:hAnsi="Arial"/>
              </w:rPr>
            </w:pPr>
            <w:r w:rsidRPr="00646CEC">
              <w:rPr>
                <w:rFonts w:ascii="Arial" w:hAnsi="Arial"/>
              </w:rPr>
              <w:t>To manage workload effectively and to maintain an accurate and efficient quality service under t</w:t>
            </w:r>
            <w:r w:rsidR="00607217" w:rsidRPr="00646CEC">
              <w:rPr>
                <w:rFonts w:ascii="Arial" w:hAnsi="Arial"/>
              </w:rPr>
              <w:t xml:space="preserve">he pressures of time management, </w:t>
            </w:r>
            <w:r w:rsidRPr="00646CEC">
              <w:rPr>
                <w:rFonts w:ascii="Arial" w:hAnsi="Arial"/>
              </w:rPr>
              <w:t>frequent interruptions</w:t>
            </w:r>
            <w:r w:rsidR="00607217" w:rsidRPr="00646CEC">
              <w:rPr>
                <w:rFonts w:ascii="Arial" w:hAnsi="Arial"/>
              </w:rPr>
              <w:t xml:space="preserve"> and challenged by absence requiring staff to cover additional duties.</w:t>
            </w:r>
          </w:p>
        </w:tc>
      </w:tr>
    </w:tbl>
    <w:p w14:paraId="11C1EA76" w14:textId="77777777" w:rsidR="004B2B2E" w:rsidRPr="00646CEC" w:rsidRDefault="004B2B2E">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7F0B41" w:rsidRPr="00646CEC" w14:paraId="2C2D6D8D" w14:textId="77777777">
        <w:tc>
          <w:tcPr>
            <w:tcW w:w="10440" w:type="dxa"/>
            <w:tcBorders>
              <w:top w:val="single" w:sz="4" w:space="0" w:color="auto"/>
              <w:left w:val="single" w:sz="4" w:space="0" w:color="auto"/>
              <w:bottom w:val="single" w:sz="4" w:space="0" w:color="auto"/>
              <w:right w:val="single" w:sz="4" w:space="0" w:color="auto"/>
            </w:tcBorders>
          </w:tcPr>
          <w:p w14:paraId="574C7B92" w14:textId="77777777" w:rsidR="007F0B41" w:rsidRPr="00646CEC" w:rsidRDefault="007F0B41">
            <w:pPr>
              <w:spacing w:before="120" w:after="120"/>
              <w:ind w:right="-274"/>
              <w:jc w:val="both"/>
              <w:rPr>
                <w:rFonts w:ascii="Arial" w:hAnsi="Arial"/>
                <w:b/>
              </w:rPr>
            </w:pPr>
            <w:r w:rsidRPr="00646CEC">
              <w:rPr>
                <w:rFonts w:ascii="Arial" w:hAnsi="Arial"/>
                <w:b/>
              </w:rPr>
              <w:t>11.  COMMUNICATIONS AND RELATIONSHIPS</w:t>
            </w:r>
          </w:p>
        </w:tc>
      </w:tr>
      <w:tr w:rsidR="007F0B41" w:rsidRPr="00646CEC" w14:paraId="303ADFA9" w14:textId="77777777">
        <w:tc>
          <w:tcPr>
            <w:tcW w:w="10440" w:type="dxa"/>
            <w:tcBorders>
              <w:top w:val="single" w:sz="4" w:space="0" w:color="auto"/>
              <w:left w:val="single" w:sz="4" w:space="0" w:color="auto"/>
              <w:bottom w:val="single" w:sz="4" w:space="0" w:color="auto"/>
              <w:right w:val="single" w:sz="4" w:space="0" w:color="auto"/>
            </w:tcBorders>
          </w:tcPr>
          <w:p w14:paraId="65D08812" w14:textId="77777777" w:rsidR="00423D6C" w:rsidRPr="00646CEC" w:rsidRDefault="00423D6C" w:rsidP="00423D6C">
            <w:pPr>
              <w:pStyle w:val="BodyText"/>
              <w:spacing w:line="264" w:lineRule="auto"/>
              <w:ind w:left="360"/>
              <w:rPr>
                <w:sz w:val="24"/>
              </w:rPr>
            </w:pPr>
            <w:r w:rsidRPr="00646CEC">
              <w:rPr>
                <w:sz w:val="24"/>
              </w:rPr>
              <w:t xml:space="preserve">The </w:t>
            </w:r>
            <w:r w:rsidR="004B2B2E" w:rsidRPr="00646CEC">
              <w:rPr>
                <w:sz w:val="24"/>
              </w:rPr>
              <w:t>post holder</w:t>
            </w:r>
            <w:r w:rsidRPr="00646CEC">
              <w:rPr>
                <w:sz w:val="24"/>
              </w:rPr>
              <w:t xml:space="preserve"> will</w:t>
            </w:r>
          </w:p>
          <w:p w14:paraId="0C01102E" w14:textId="77777777" w:rsidR="007F0B41" w:rsidRPr="00646CEC" w:rsidRDefault="00423D6C" w:rsidP="002E538C">
            <w:pPr>
              <w:pStyle w:val="BodyText"/>
              <w:numPr>
                <w:ilvl w:val="0"/>
                <w:numId w:val="3"/>
              </w:numPr>
              <w:spacing w:line="264" w:lineRule="auto"/>
              <w:rPr>
                <w:sz w:val="24"/>
              </w:rPr>
            </w:pPr>
            <w:r w:rsidRPr="00646CEC">
              <w:rPr>
                <w:sz w:val="24"/>
              </w:rPr>
              <w:t>Communicate</w:t>
            </w:r>
            <w:r w:rsidR="007F0B41" w:rsidRPr="00646CEC">
              <w:rPr>
                <w:sz w:val="24"/>
              </w:rPr>
              <w:t xml:space="preserve"> with all levels of the pharmacy team.</w:t>
            </w:r>
          </w:p>
          <w:p w14:paraId="1FD66EEF" w14:textId="77777777" w:rsidR="009125DB" w:rsidRPr="00646CEC" w:rsidRDefault="00423D6C" w:rsidP="002E538C">
            <w:pPr>
              <w:numPr>
                <w:ilvl w:val="0"/>
                <w:numId w:val="3"/>
              </w:numPr>
              <w:suppressAutoHyphens/>
              <w:rPr>
                <w:rFonts w:ascii="Arial" w:hAnsi="Arial"/>
              </w:rPr>
            </w:pPr>
            <w:r w:rsidRPr="00646CEC">
              <w:rPr>
                <w:rFonts w:ascii="Arial" w:hAnsi="Arial"/>
              </w:rPr>
              <w:t>L</w:t>
            </w:r>
            <w:r w:rsidR="009125DB" w:rsidRPr="00646CEC">
              <w:rPr>
                <w:rFonts w:ascii="Arial" w:hAnsi="Arial"/>
              </w:rPr>
              <w:t>iaise with stores staff about urgently required medicines, and informing patients and other health care staff about supply problems / delays.</w:t>
            </w:r>
          </w:p>
          <w:p w14:paraId="006A7F79" w14:textId="6A2F1125" w:rsidR="009125DB" w:rsidRPr="00646CEC" w:rsidRDefault="002E538C" w:rsidP="002E538C">
            <w:pPr>
              <w:pStyle w:val="BodyText"/>
              <w:numPr>
                <w:ilvl w:val="0"/>
                <w:numId w:val="3"/>
              </w:numPr>
              <w:spacing w:line="264" w:lineRule="auto"/>
              <w:rPr>
                <w:sz w:val="24"/>
                <w:szCs w:val="24"/>
              </w:rPr>
            </w:pPr>
            <w:r w:rsidRPr="00646CEC">
              <w:rPr>
                <w:sz w:val="24"/>
              </w:rPr>
              <w:t>L</w:t>
            </w:r>
            <w:r w:rsidR="009125DB" w:rsidRPr="00646CEC">
              <w:rPr>
                <w:sz w:val="24"/>
              </w:rPr>
              <w:t>ia</w:t>
            </w:r>
            <w:r w:rsidRPr="00646CEC">
              <w:rPr>
                <w:sz w:val="24"/>
              </w:rPr>
              <w:t>i</w:t>
            </w:r>
            <w:r w:rsidR="009125DB" w:rsidRPr="00646CEC">
              <w:rPr>
                <w:sz w:val="24"/>
              </w:rPr>
              <w:t>se</w:t>
            </w:r>
            <w:r w:rsidRPr="00646CEC">
              <w:rPr>
                <w:sz w:val="24"/>
              </w:rPr>
              <w:t xml:space="preserve"> </w:t>
            </w:r>
            <w:r w:rsidR="007F0B41" w:rsidRPr="00646CEC">
              <w:rPr>
                <w:sz w:val="24"/>
              </w:rPr>
              <w:t>with medical</w:t>
            </w:r>
            <w:r w:rsidR="00EA4444">
              <w:rPr>
                <w:sz w:val="24"/>
              </w:rPr>
              <w:t>,</w:t>
            </w:r>
            <w:r w:rsidR="007F0B41" w:rsidRPr="00646CEC">
              <w:rPr>
                <w:sz w:val="24"/>
              </w:rPr>
              <w:t xml:space="preserve"> </w:t>
            </w:r>
            <w:r w:rsidR="009125DB" w:rsidRPr="00646CEC">
              <w:rPr>
                <w:sz w:val="24"/>
              </w:rPr>
              <w:t xml:space="preserve">nursing staff </w:t>
            </w:r>
            <w:r w:rsidR="00EA4444">
              <w:rPr>
                <w:sz w:val="24"/>
              </w:rPr>
              <w:t xml:space="preserve">and research staff </w:t>
            </w:r>
            <w:r w:rsidR="009125DB" w:rsidRPr="00646CEC">
              <w:rPr>
                <w:sz w:val="24"/>
              </w:rPr>
              <w:t xml:space="preserve">in clinical areas to </w:t>
            </w:r>
            <w:r w:rsidR="009125DB" w:rsidRPr="00646CEC">
              <w:rPr>
                <w:sz w:val="24"/>
                <w:szCs w:val="24"/>
              </w:rPr>
              <w:t xml:space="preserve">discuss prescription anomalies </w:t>
            </w:r>
          </w:p>
          <w:p w14:paraId="10A904B9" w14:textId="77777777" w:rsidR="007F0B41" w:rsidRDefault="00423D6C" w:rsidP="002E538C">
            <w:pPr>
              <w:pStyle w:val="BodyText"/>
              <w:numPr>
                <w:ilvl w:val="0"/>
                <w:numId w:val="3"/>
              </w:numPr>
              <w:spacing w:line="264" w:lineRule="auto"/>
              <w:rPr>
                <w:sz w:val="24"/>
              </w:rPr>
            </w:pPr>
            <w:r w:rsidRPr="00646CEC">
              <w:rPr>
                <w:sz w:val="24"/>
              </w:rPr>
              <w:t>Communicates</w:t>
            </w:r>
            <w:r w:rsidR="009125DB" w:rsidRPr="00646CEC">
              <w:rPr>
                <w:sz w:val="24"/>
              </w:rPr>
              <w:t xml:space="preserve"> </w:t>
            </w:r>
            <w:r w:rsidRPr="00646CEC">
              <w:rPr>
                <w:sz w:val="24"/>
              </w:rPr>
              <w:t>with</w:t>
            </w:r>
            <w:r w:rsidR="007F0B41" w:rsidRPr="00646CEC">
              <w:rPr>
                <w:sz w:val="24"/>
              </w:rPr>
              <w:t xml:space="preserve"> pat</w:t>
            </w:r>
            <w:r w:rsidR="00493F9E" w:rsidRPr="00646CEC">
              <w:rPr>
                <w:sz w:val="24"/>
              </w:rPr>
              <w:t>i</w:t>
            </w:r>
            <w:r w:rsidR="007F0B41" w:rsidRPr="00646CEC">
              <w:rPr>
                <w:sz w:val="24"/>
              </w:rPr>
              <w:t xml:space="preserve">ents on wards </w:t>
            </w:r>
            <w:r w:rsidR="009125DB" w:rsidRPr="00646CEC">
              <w:rPr>
                <w:sz w:val="24"/>
              </w:rPr>
              <w:t xml:space="preserve">whilst taking medication history </w:t>
            </w:r>
            <w:r w:rsidR="007F0B41" w:rsidRPr="00646CEC">
              <w:rPr>
                <w:sz w:val="24"/>
              </w:rPr>
              <w:t>and</w:t>
            </w:r>
            <w:r w:rsidR="009125DB" w:rsidRPr="00646CEC">
              <w:rPr>
                <w:sz w:val="24"/>
              </w:rPr>
              <w:t xml:space="preserve"> also</w:t>
            </w:r>
            <w:r w:rsidRPr="00646CEC">
              <w:rPr>
                <w:sz w:val="24"/>
              </w:rPr>
              <w:t xml:space="preserve"> </w:t>
            </w:r>
            <w:r w:rsidR="007F0B41" w:rsidRPr="00646CEC">
              <w:rPr>
                <w:sz w:val="24"/>
              </w:rPr>
              <w:t xml:space="preserve"> in the dispensary</w:t>
            </w:r>
            <w:r w:rsidR="0001058F" w:rsidRPr="00646CEC">
              <w:rPr>
                <w:sz w:val="24"/>
              </w:rPr>
              <w:t xml:space="preserve"> </w:t>
            </w:r>
            <w:r w:rsidRPr="00646CEC">
              <w:rPr>
                <w:sz w:val="24"/>
              </w:rPr>
              <w:t>when receiving and handing out prescriptions</w:t>
            </w:r>
          </w:p>
          <w:p w14:paraId="3F26F6CA" w14:textId="77777777" w:rsidR="00EA4444" w:rsidRPr="00646CEC" w:rsidRDefault="00EA4444" w:rsidP="002E538C">
            <w:pPr>
              <w:pStyle w:val="BodyText"/>
              <w:numPr>
                <w:ilvl w:val="0"/>
                <w:numId w:val="3"/>
              </w:numPr>
              <w:spacing w:line="264" w:lineRule="auto"/>
              <w:rPr>
                <w:sz w:val="24"/>
              </w:rPr>
            </w:pPr>
            <w:r>
              <w:rPr>
                <w:sz w:val="24"/>
              </w:rPr>
              <w:t>Liaise with pharmaceutical companies and sponsors as appropriate.</w:t>
            </w:r>
          </w:p>
          <w:p w14:paraId="54D67098" w14:textId="77777777" w:rsidR="00A1278F" w:rsidRPr="00646CEC" w:rsidRDefault="00A1278F" w:rsidP="002E538C">
            <w:pPr>
              <w:pStyle w:val="BodyText"/>
              <w:numPr>
                <w:ilvl w:val="0"/>
                <w:numId w:val="3"/>
              </w:numPr>
              <w:spacing w:line="264" w:lineRule="auto"/>
              <w:rPr>
                <w:sz w:val="24"/>
                <w:szCs w:val="24"/>
              </w:rPr>
            </w:pPr>
            <w:r w:rsidRPr="00646CEC">
              <w:rPr>
                <w:sz w:val="24"/>
                <w:szCs w:val="24"/>
              </w:rPr>
              <w:t>Counsel patients when supplying medicines</w:t>
            </w:r>
          </w:p>
          <w:p w14:paraId="41AA6B35" w14:textId="77777777" w:rsidR="008452C7" w:rsidRPr="00646CEC" w:rsidRDefault="00423D6C" w:rsidP="002E538C">
            <w:pPr>
              <w:numPr>
                <w:ilvl w:val="0"/>
                <w:numId w:val="3"/>
              </w:numPr>
              <w:tabs>
                <w:tab w:val="left" w:pos="571"/>
              </w:tabs>
              <w:suppressAutoHyphens/>
              <w:rPr>
                <w:rFonts w:ascii="Arial" w:hAnsi="Arial"/>
              </w:rPr>
            </w:pPr>
            <w:r w:rsidRPr="00646CEC">
              <w:rPr>
                <w:rFonts w:ascii="Arial" w:hAnsi="Arial"/>
              </w:rPr>
              <w:t xml:space="preserve">  A</w:t>
            </w:r>
            <w:r w:rsidR="008452C7" w:rsidRPr="00646CEC">
              <w:rPr>
                <w:rFonts w:ascii="Arial" w:hAnsi="Arial"/>
              </w:rPr>
              <w:t xml:space="preserve">nswer queries from nurses and </w:t>
            </w:r>
            <w:r w:rsidR="002E538C" w:rsidRPr="00646CEC">
              <w:rPr>
                <w:rFonts w:ascii="Arial" w:hAnsi="Arial"/>
              </w:rPr>
              <w:t>clinical staff about drug availability, doses, forms of medication</w:t>
            </w:r>
            <w:r w:rsidRPr="00646CEC">
              <w:rPr>
                <w:rFonts w:ascii="Arial" w:hAnsi="Arial"/>
              </w:rPr>
              <w:t xml:space="preserve"> passing on any clinical queries to relevant pharmacist</w:t>
            </w:r>
          </w:p>
          <w:p w14:paraId="41DFB0FD" w14:textId="77777777" w:rsidR="009125DB" w:rsidRPr="00646CEC" w:rsidRDefault="00423D6C" w:rsidP="002E538C">
            <w:pPr>
              <w:numPr>
                <w:ilvl w:val="0"/>
                <w:numId w:val="3"/>
              </w:numPr>
              <w:tabs>
                <w:tab w:val="left" w:pos="571"/>
              </w:tabs>
              <w:suppressAutoHyphens/>
              <w:rPr>
                <w:rFonts w:ascii="Arial" w:hAnsi="Arial"/>
              </w:rPr>
            </w:pPr>
            <w:r w:rsidRPr="00646CEC">
              <w:rPr>
                <w:rFonts w:ascii="Arial" w:hAnsi="Arial"/>
              </w:rPr>
              <w:t xml:space="preserve">  C</w:t>
            </w:r>
            <w:r w:rsidR="009125DB" w:rsidRPr="00646CEC">
              <w:rPr>
                <w:rFonts w:ascii="Arial" w:hAnsi="Arial"/>
              </w:rPr>
              <w:t xml:space="preserve">ommunicate with </w:t>
            </w:r>
            <w:proofErr w:type="spellStart"/>
            <w:r w:rsidR="009125DB" w:rsidRPr="00646CEC">
              <w:rPr>
                <w:rFonts w:ascii="Arial" w:hAnsi="Arial"/>
              </w:rPr>
              <w:t>portering</w:t>
            </w:r>
            <w:proofErr w:type="spellEnd"/>
            <w:r w:rsidR="009125DB" w:rsidRPr="00646CEC">
              <w:rPr>
                <w:rFonts w:ascii="Arial" w:hAnsi="Arial"/>
              </w:rPr>
              <w:t xml:space="preserve"> staff</w:t>
            </w:r>
          </w:p>
          <w:p w14:paraId="3D95A07E" w14:textId="77777777" w:rsidR="00AA7D6D" w:rsidRPr="00646CEC" w:rsidRDefault="00AA7D6D">
            <w:pPr>
              <w:pStyle w:val="BodyText"/>
              <w:spacing w:line="264" w:lineRule="auto"/>
              <w:rPr>
                <w:sz w:val="24"/>
              </w:rPr>
            </w:pPr>
          </w:p>
        </w:tc>
      </w:tr>
    </w:tbl>
    <w:p w14:paraId="5DA320B9" w14:textId="77777777" w:rsidR="009A4BC2" w:rsidRPr="00646CEC" w:rsidRDefault="009A4BC2">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7F0B41" w:rsidRPr="00646CEC" w14:paraId="5366189D" w14:textId="77777777">
        <w:tc>
          <w:tcPr>
            <w:tcW w:w="10440" w:type="dxa"/>
            <w:tcBorders>
              <w:top w:val="single" w:sz="4" w:space="0" w:color="auto"/>
              <w:left w:val="single" w:sz="4" w:space="0" w:color="auto"/>
              <w:bottom w:val="single" w:sz="4" w:space="0" w:color="auto"/>
              <w:right w:val="single" w:sz="4" w:space="0" w:color="auto"/>
            </w:tcBorders>
          </w:tcPr>
          <w:p w14:paraId="562B3A3D" w14:textId="77777777" w:rsidR="007F0B41" w:rsidRPr="00646CEC" w:rsidRDefault="007F0B41">
            <w:pPr>
              <w:spacing w:before="120" w:after="120"/>
              <w:ind w:right="-274"/>
              <w:jc w:val="both"/>
              <w:rPr>
                <w:rFonts w:ascii="Arial" w:hAnsi="Arial"/>
                <w:b/>
              </w:rPr>
            </w:pPr>
            <w:r w:rsidRPr="00646CEC">
              <w:rPr>
                <w:rFonts w:ascii="Arial" w:hAnsi="Arial"/>
                <w:b/>
              </w:rPr>
              <w:t>12. PHYSICAL, MENTAL, EMOTIONAL AND ENVIRONMENTAL DEMANDS OF THE JOB</w:t>
            </w:r>
          </w:p>
        </w:tc>
      </w:tr>
      <w:tr w:rsidR="007F0B41" w:rsidRPr="00646CEC" w14:paraId="014315FD" w14:textId="77777777">
        <w:tc>
          <w:tcPr>
            <w:tcW w:w="10440" w:type="dxa"/>
            <w:tcBorders>
              <w:top w:val="single" w:sz="4" w:space="0" w:color="auto"/>
              <w:left w:val="single" w:sz="4" w:space="0" w:color="auto"/>
              <w:bottom w:val="single" w:sz="4" w:space="0" w:color="auto"/>
              <w:right w:val="single" w:sz="4" w:space="0" w:color="auto"/>
            </w:tcBorders>
          </w:tcPr>
          <w:p w14:paraId="0ECB32CD" w14:textId="77777777" w:rsidR="00393F52" w:rsidRPr="00646CEC" w:rsidRDefault="00393F52" w:rsidP="00393F52">
            <w:pPr>
              <w:pStyle w:val="BodyText"/>
              <w:spacing w:line="264" w:lineRule="auto"/>
              <w:rPr>
                <w:sz w:val="24"/>
              </w:rPr>
            </w:pPr>
            <w:r w:rsidRPr="00646CEC">
              <w:rPr>
                <w:sz w:val="24"/>
              </w:rPr>
              <w:t>Physical skills</w:t>
            </w:r>
          </w:p>
          <w:p w14:paraId="2468AE4D" w14:textId="77777777" w:rsidR="00393F52" w:rsidRPr="00646CEC" w:rsidRDefault="00393F52" w:rsidP="00393F52">
            <w:pPr>
              <w:pStyle w:val="BodyText"/>
              <w:numPr>
                <w:ilvl w:val="0"/>
                <w:numId w:val="2"/>
              </w:numPr>
              <w:spacing w:line="264" w:lineRule="auto"/>
              <w:rPr>
                <w:sz w:val="24"/>
              </w:rPr>
            </w:pPr>
            <w:r w:rsidRPr="00646CEC">
              <w:rPr>
                <w:sz w:val="24"/>
              </w:rPr>
              <w:t>Have general keyboard skills, long periods sitting at VDU</w:t>
            </w:r>
          </w:p>
          <w:p w14:paraId="5EF392EB" w14:textId="77777777" w:rsidR="00393F52" w:rsidRPr="00646CEC" w:rsidRDefault="00393F52" w:rsidP="00393F52">
            <w:pPr>
              <w:pStyle w:val="BodyText"/>
              <w:numPr>
                <w:ilvl w:val="0"/>
                <w:numId w:val="2"/>
              </w:numPr>
              <w:spacing w:line="264" w:lineRule="auto"/>
              <w:rPr>
                <w:sz w:val="24"/>
              </w:rPr>
            </w:pPr>
            <w:r w:rsidRPr="00646CEC">
              <w:rPr>
                <w:sz w:val="24"/>
              </w:rPr>
              <w:t>Validated aseptic manipulation skills</w:t>
            </w:r>
          </w:p>
          <w:p w14:paraId="41581E22" w14:textId="77777777" w:rsidR="000C6C9F" w:rsidRPr="00646CEC" w:rsidRDefault="00770089" w:rsidP="00393F52">
            <w:pPr>
              <w:pStyle w:val="BodyText"/>
              <w:numPr>
                <w:ilvl w:val="0"/>
                <w:numId w:val="2"/>
              </w:numPr>
              <w:spacing w:line="264" w:lineRule="auto"/>
              <w:rPr>
                <w:sz w:val="24"/>
              </w:rPr>
            </w:pPr>
            <w:r w:rsidRPr="00646CEC">
              <w:rPr>
                <w:sz w:val="24"/>
              </w:rPr>
              <w:t>Reconstituting  injections u</w:t>
            </w:r>
            <w:r w:rsidR="000C6C9F" w:rsidRPr="00646CEC">
              <w:rPr>
                <w:sz w:val="24"/>
              </w:rPr>
              <w:t xml:space="preserve">sing </w:t>
            </w:r>
            <w:r w:rsidRPr="00646CEC">
              <w:rPr>
                <w:sz w:val="24"/>
              </w:rPr>
              <w:t>needles and syringes</w:t>
            </w:r>
          </w:p>
          <w:p w14:paraId="6C88D33E" w14:textId="77777777" w:rsidR="000C6C9F" w:rsidRPr="00646CEC" w:rsidRDefault="000C6C9F" w:rsidP="000C6C9F">
            <w:pPr>
              <w:pStyle w:val="BodyText"/>
              <w:spacing w:line="264" w:lineRule="auto"/>
              <w:rPr>
                <w:sz w:val="24"/>
              </w:rPr>
            </w:pPr>
          </w:p>
          <w:p w14:paraId="581CEA02" w14:textId="77777777" w:rsidR="00393F52" w:rsidRPr="00646CEC" w:rsidRDefault="00393F52" w:rsidP="00393F52">
            <w:pPr>
              <w:pStyle w:val="BodyText"/>
              <w:spacing w:line="264" w:lineRule="auto"/>
              <w:rPr>
                <w:sz w:val="24"/>
              </w:rPr>
            </w:pPr>
            <w:r w:rsidRPr="00646CEC">
              <w:rPr>
                <w:sz w:val="24"/>
              </w:rPr>
              <w:t>Physical effort</w:t>
            </w:r>
          </w:p>
          <w:p w14:paraId="684A2B90" w14:textId="77777777" w:rsidR="00393F52" w:rsidRPr="00646CEC" w:rsidRDefault="00393F52" w:rsidP="00393F52">
            <w:pPr>
              <w:pStyle w:val="BodyText"/>
              <w:numPr>
                <w:ilvl w:val="0"/>
                <w:numId w:val="2"/>
              </w:numPr>
              <w:spacing w:line="264" w:lineRule="auto"/>
              <w:rPr>
                <w:sz w:val="24"/>
              </w:rPr>
            </w:pPr>
            <w:r w:rsidRPr="00646CEC">
              <w:rPr>
                <w:sz w:val="24"/>
              </w:rPr>
              <w:t>Work for long periods</w:t>
            </w:r>
            <w:r w:rsidR="002B16C8" w:rsidRPr="00646CEC">
              <w:rPr>
                <w:sz w:val="24"/>
              </w:rPr>
              <w:t xml:space="preserve"> </w:t>
            </w:r>
            <w:r w:rsidRPr="00646CEC">
              <w:rPr>
                <w:sz w:val="24"/>
              </w:rPr>
              <w:t xml:space="preserve"> </w:t>
            </w:r>
            <w:r w:rsidR="008328EF" w:rsidRPr="00646CEC">
              <w:rPr>
                <w:sz w:val="24"/>
              </w:rPr>
              <w:t>at</w:t>
            </w:r>
            <w:r w:rsidRPr="00646CEC">
              <w:rPr>
                <w:sz w:val="24"/>
              </w:rPr>
              <w:t xml:space="preserve"> an isolator in a restricted position</w:t>
            </w:r>
          </w:p>
          <w:p w14:paraId="00760F2E" w14:textId="77777777" w:rsidR="00393F52" w:rsidRPr="00646CEC" w:rsidRDefault="00393F52" w:rsidP="000C6C9F">
            <w:pPr>
              <w:pStyle w:val="BodyText"/>
              <w:numPr>
                <w:ilvl w:val="0"/>
                <w:numId w:val="2"/>
              </w:numPr>
              <w:spacing w:line="264" w:lineRule="auto"/>
              <w:jc w:val="left"/>
              <w:rPr>
                <w:sz w:val="24"/>
              </w:rPr>
            </w:pPr>
            <w:r w:rsidRPr="00646CEC">
              <w:rPr>
                <w:sz w:val="24"/>
              </w:rPr>
              <w:t xml:space="preserve">Move </w:t>
            </w:r>
            <w:r w:rsidR="00E95EAB" w:rsidRPr="00646CEC">
              <w:rPr>
                <w:sz w:val="24"/>
              </w:rPr>
              <w:t xml:space="preserve">stock including heavy infusions </w:t>
            </w:r>
            <w:r w:rsidRPr="00646CEC">
              <w:rPr>
                <w:sz w:val="24"/>
              </w:rPr>
              <w:t>(5-10kg) to and from shelves and trolleys frequently</w:t>
            </w:r>
          </w:p>
          <w:p w14:paraId="4C30FF59" w14:textId="18302E47" w:rsidR="000C6C9F" w:rsidRPr="00646CEC" w:rsidRDefault="00881554" w:rsidP="009A4BC2">
            <w:pPr>
              <w:pStyle w:val="BodyText"/>
              <w:numPr>
                <w:ilvl w:val="0"/>
                <w:numId w:val="2"/>
              </w:numPr>
              <w:spacing w:line="264" w:lineRule="auto"/>
              <w:rPr>
                <w:sz w:val="24"/>
              </w:rPr>
            </w:pPr>
            <w:r>
              <w:rPr>
                <w:sz w:val="24"/>
              </w:rPr>
              <w:t>S</w:t>
            </w:r>
            <w:r w:rsidR="000C6C9F" w:rsidRPr="00646CEC">
              <w:rPr>
                <w:sz w:val="24"/>
              </w:rPr>
              <w:t>tanding /sitting for long periods</w:t>
            </w:r>
          </w:p>
          <w:p w14:paraId="0EC0D68C" w14:textId="77777777" w:rsidR="00282774" w:rsidRPr="00646CEC" w:rsidRDefault="00282774" w:rsidP="00282774">
            <w:pPr>
              <w:pStyle w:val="BodyText"/>
              <w:spacing w:line="264" w:lineRule="auto"/>
              <w:rPr>
                <w:sz w:val="24"/>
              </w:rPr>
            </w:pPr>
          </w:p>
          <w:p w14:paraId="16F3764E" w14:textId="77777777" w:rsidR="00393F52" w:rsidRPr="00646CEC" w:rsidRDefault="00393F52" w:rsidP="00393F52">
            <w:pPr>
              <w:pStyle w:val="BodyText"/>
              <w:spacing w:line="264" w:lineRule="auto"/>
              <w:rPr>
                <w:sz w:val="24"/>
              </w:rPr>
            </w:pPr>
            <w:r w:rsidRPr="00646CEC">
              <w:rPr>
                <w:sz w:val="24"/>
              </w:rPr>
              <w:t>Mental</w:t>
            </w:r>
          </w:p>
          <w:p w14:paraId="150E3FB7" w14:textId="77777777" w:rsidR="00D571E0" w:rsidRPr="00646CEC" w:rsidRDefault="00393F52" w:rsidP="00D571E0">
            <w:pPr>
              <w:pStyle w:val="BodyText"/>
              <w:spacing w:line="264" w:lineRule="auto"/>
              <w:jc w:val="left"/>
              <w:rPr>
                <w:sz w:val="24"/>
              </w:rPr>
            </w:pPr>
            <w:r w:rsidRPr="00646CEC">
              <w:rPr>
                <w:sz w:val="24"/>
              </w:rPr>
              <w:t xml:space="preserve">High levels of concentration </w:t>
            </w:r>
            <w:r w:rsidR="00EE6F0A">
              <w:rPr>
                <w:sz w:val="24"/>
              </w:rPr>
              <w:t xml:space="preserve">and attention to detail </w:t>
            </w:r>
            <w:r w:rsidRPr="00646CEC">
              <w:rPr>
                <w:sz w:val="24"/>
              </w:rPr>
              <w:t xml:space="preserve">required </w:t>
            </w:r>
          </w:p>
          <w:p w14:paraId="5EAF1DDB" w14:textId="4E9F095D" w:rsidR="00D571E0" w:rsidRPr="00646CEC" w:rsidRDefault="003A4350" w:rsidP="00D571E0">
            <w:pPr>
              <w:pStyle w:val="BodyText"/>
              <w:numPr>
                <w:ilvl w:val="0"/>
                <w:numId w:val="11"/>
              </w:numPr>
              <w:spacing w:line="264" w:lineRule="auto"/>
              <w:jc w:val="left"/>
              <w:rPr>
                <w:sz w:val="24"/>
              </w:rPr>
            </w:pPr>
            <w:r>
              <w:rPr>
                <w:sz w:val="24"/>
              </w:rPr>
              <w:t>W</w:t>
            </w:r>
            <w:r w:rsidR="00393F52" w:rsidRPr="00646CEC">
              <w:rPr>
                <w:sz w:val="24"/>
              </w:rPr>
              <w:t xml:space="preserve">hen dispensing prescriptions </w:t>
            </w:r>
            <w:r w:rsidR="00D571E0" w:rsidRPr="00646CEC">
              <w:rPr>
                <w:sz w:val="24"/>
              </w:rPr>
              <w:t xml:space="preserve">whilst coping with frequent interruptions </w:t>
            </w:r>
          </w:p>
          <w:p w14:paraId="7F19343F" w14:textId="745FA51B" w:rsidR="00393F52" w:rsidRPr="00646CEC" w:rsidRDefault="003A4350" w:rsidP="00D571E0">
            <w:pPr>
              <w:pStyle w:val="BodyText"/>
              <w:numPr>
                <w:ilvl w:val="0"/>
                <w:numId w:val="11"/>
              </w:numPr>
              <w:spacing w:line="264" w:lineRule="auto"/>
              <w:jc w:val="left"/>
              <w:rPr>
                <w:sz w:val="24"/>
              </w:rPr>
            </w:pPr>
            <w:r>
              <w:rPr>
                <w:sz w:val="24"/>
              </w:rPr>
              <w:t>M</w:t>
            </w:r>
            <w:r w:rsidR="00393F52" w:rsidRPr="00646CEC">
              <w:rPr>
                <w:sz w:val="24"/>
              </w:rPr>
              <w:t>easuring cytotoxic chemicals during aseptic manipulation</w:t>
            </w:r>
          </w:p>
          <w:p w14:paraId="04F63EFD" w14:textId="77777777" w:rsidR="008328EF" w:rsidRPr="00646CEC" w:rsidRDefault="008328EF" w:rsidP="008328EF">
            <w:pPr>
              <w:pStyle w:val="BodyText"/>
              <w:numPr>
                <w:ilvl w:val="0"/>
                <w:numId w:val="11"/>
              </w:numPr>
              <w:spacing w:line="264" w:lineRule="auto"/>
              <w:rPr>
                <w:sz w:val="24"/>
              </w:rPr>
            </w:pPr>
            <w:r w:rsidRPr="00646CEC">
              <w:rPr>
                <w:sz w:val="24"/>
              </w:rPr>
              <w:t>Concentration required for doing repetitive tasks which require speed and accuracy</w:t>
            </w:r>
          </w:p>
          <w:p w14:paraId="75DB2B2D" w14:textId="77777777" w:rsidR="00282774" w:rsidRPr="00646CEC" w:rsidRDefault="00282774" w:rsidP="00282774">
            <w:pPr>
              <w:pStyle w:val="BodyText"/>
              <w:spacing w:line="264" w:lineRule="auto"/>
              <w:jc w:val="left"/>
              <w:rPr>
                <w:sz w:val="24"/>
              </w:rPr>
            </w:pPr>
          </w:p>
          <w:p w14:paraId="7414512F" w14:textId="77777777" w:rsidR="00393F52" w:rsidRPr="00646CEC" w:rsidRDefault="00393F52" w:rsidP="00393F52">
            <w:pPr>
              <w:pStyle w:val="BodyText"/>
              <w:spacing w:line="264" w:lineRule="auto"/>
              <w:rPr>
                <w:sz w:val="24"/>
              </w:rPr>
            </w:pPr>
            <w:r w:rsidRPr="00646CEC">
              <w:rPr>
                <w:sz w:val="24"/>
              </w:rPr>
              <w:t>Emotional</w:t>
            </w:r>
          </w:p>
          <w:p w14:paraId="4A7B7162" w14:textId="77777777" w:rsidR="00393F52" w:rsidRPr="00646CEC" w:rsidRDefault="000C6C9F" w:rsidP="00393F52">
            <w:pPr>
              <w:pStyle w:val="BodyText"/>
              <w:numPr>
                <w:ilvl w:val="0"/>
                <w:numId w:val="2"/>
              </w:numPr>
              <w:spacing w:line="264" w:lineRule="auto"/>
              <w:rPr>
                <w:sz w:val="24"/>
              </w:rPr>
            </w:pPr>
            <w:r w:rsidRPr="00646CEC">
              <w:rPr>
                <w:sz w:val="24"/>
              </w:rPr>
              <w:t>Contact with</w:t>
            </w:r>
            <w:r w:rsidR="00393F52" w:rsidRPr="00646CEC">
              <w:rPr>
                <w:sz w:val="24"/>
              </w:rPr>
              <w:t xml:space="preserve"> terminally ill patients and patients who may be emotionally disturbed</w:t>
            </w:r>
          </w:p>
          <w:p w14:paraId="7CB9996F" w14:textId="77777777" w:rsidR="00393F52" w:rsidRPr="00646CEC" w:rsidRDefault="00393F52" w:rsidP="00393F52">
            <w:pPr>
              <w:pStyle w:val="BodyText"/>
              <w:spacing w:line="264" w:lineRule="auto"/>
              <w:ind w:left="720"/>
              <w:rPr>
                <w:sz w:val="24"/>
              </w:rPr>
            </w:pPr>
            <w:r w:rsidRPr="00646CEC">
              <w:rPr>
                <w:sz w:val="24"/>
              </w:rPr>
              <w:t xml:space="preserve">several times per week </w:t>
            </w:r>
          </w:p>
          <w:p w14:paraId="7740398C" w14:textId="77777777" w:rsidR="007F0B41" w:rsidRDefault="00E95EAB" w:rsidP="00393F52">
            <w:pPr>
              <w:pStyle w:val="BodyText"/>
              <w:numPr>
                <w:ilvl w:val="0"/>
                <w:numId w:val="2"/>
              </w:numPr>
              <w:spacing w:line="264" w:lineRule="auto"/>
              <w:rPr>
                <w:sz w:val="24"/>
              </w:rPr>
            </w:pPr>
            <w:r w:rsidRPr="00646CEC">
              <w:rPr>
                <w:sz w:val="24"/>
              </w:rPr>
              <w:t>Exposure to physical/ verbal aggression</w:t>
            </w:r>
          </w:p>
          <w:p w14:paraId="75ECA45F" w14:textId="144DFFC9" w:rsidR="001652B4" w:rsidRDefault="00EE6F0A">
            <w:pPr>
              <w:pStyle w:val="BodyText"/>
              <w:numPr>
                <w:ilvl w:val="0"/>
                <w:numId w:val="21"/>
              </w:numPr>
              <w:tabs>
                <w:tab w:val="clear" w:pos="1080"/>
                <w:tab w:val="num" w:pos="681"/>
              </w:tabs>
              <w:spacing w:line="276" w:lineRule="auto"/>
              <w:ind w:hanging="683"/>
              <w:jc w:val="left"/>
              <w:rPr>
                <w:rFonts w:cs="Arial"/>
                <w:sz w:val="24"/>
                <w:szCs w:val="22"/>
              </w:rPr>
            </w:pPr>
            <w:r>
              <w:rPr>
                <w:rFonts w:cs="Arial"/>
                <w:sz w:val="24"/>
                <w:szCs w:val="22"/>
              </w:rPr>
              <w:t>Occasional lone working.</w:t>
            </w:r>
          </w:p>
          <w:p w14:paraId="126ABBBD" w14:textId="77777777" w:rsidR="00EE6F0A" w:rsidRPr="00646CEC" w:rsidRDefault="00EE6F0A" w:rsidP="00EE6F0A">
            <w:pPr>
              <w:pStyle w:val="BodyText"/>
              <w:spacing w:line="264" w:lineRule="auto"/>
              <w:ind w:left="720"/>
              <w:rPr>
                <w:sz w:val="24"/>
              </w:rPr>
            </w:pPr>
          </w:p>
          <w:p w14:paraId="23B0F271" w14:textId="77777777" w:rsidR="00770089" w:rsidRPr="00646CEC" w:rsidRDefault="00770089" w:rsidP="00770089">
            <w:pPr>
              <w:pStyle w:val="BodyText"/>
              <w:spacing w:line="264" w:lineRule="auto"/>
              <w:rPr>
                <w:sz w:val="24"/>
              </w:rPr>
            </w:pPr>
            <w:r w:rsidRPr="00646CEC">
              <w:rPr>
                <w:sz w:val="24"/>
              </w:rPr>
              <w:t>Environmental</w:t>
            </w:r>
          </w:p>
          <w:p w14:paraId="5651960B" w14:textId="77777777" w:rsidR="00770089" w:rsidRPr="00646CEC" w:rsidRDefault="004B2B2E" w:rsidP="00770089">
            <w:pPr>
              <w:pStyle w:val="BodyText"/>
              <w:numPr>
                <w:ilvl w:val="0"/>
                <w:numId w:val="2"/>
              </w:numPr>
              <w:spacing w:line="264" w:lineRule="auto"/>
              <w:rPr>
                <w:sz w:val="24"/>
              </w:rPr>
            </w:pPr>
            <w:r w:rsidRPr="00646CEC">
              <w:rPr>
                <w:sz w:val="24"/>
              </w:rPr>
              <w:t xml:space="preserve">Exposure to cytotoxic </w:t>
            </w:r>
            <w:r w:rsidR="00770089" w:rsidRPr="00646CEC">
              <w:rPr>
                <w:sz w:val="24"/>
              </w:rPr>
              <w:t>and hazardous chemicals daily</w:t>
            </w:r>
          </w:p>
          <w:p w14:paraId="12F5F84B" w14:textId="77777777" w:rsidR="00770089" w:rsidRPr="00646CEC" w:rsidRDefault="00770089" w:rsidP="009A4BC2">
            <w:pPr>
              <w:pStyle w:val="BodyText"/>
              <w:numPr>
                <w:ilvl w:val="0"/>
                <w:numId w:val="2"/>
              </w:numPr>
              <w:spacing w:line="264" w:lineRule="auto"/>
              <w:rPr>
                <w:sz w:val="24"/>
              </w:rPr>
            </w:pPr>
            <w:r w:rsidRPr="00646CEC">
              <w:rPr>
                <w:sz w:val="24"/>
              </w:rPr>
              <w:t>Exposure to unpleasant odours on wards</w:t>
            </w:r>
          </w:p>
        </w:tc>
      </w:tr>
    </w:tbl>
    <w:p w14:paraId="2E9D31C7" w14:textId="77777777" w:rsidR="00362A2C" w:rsidRPr="00646CEC" w:rsidRDefault="00362A2C">
      <w:pPr>
        <w:rPr>
          <w:rFonts w:ascii="Arial" w:hAnsi="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7F0B41" w:rsidRPr="00646CEC" w14:paraId="031ED331" w14:textId="77777777">
        <w:tc>
          <w:tcPr>
            <w:tcW w:w="10440" w:type="dxa"/>
            <w:tcBorders>
              <w:top w:val="single" w:sz="4" w:space="0" w:color="auto"/>
              <w:left w:val="single" w:sz="4" w:space="0" w:color="auto"/>
              <w:bottom w:val="single" w:sz="4" w:space="0" w:color="auto"/>
              <w:right w:val="single" w:sz="4" w:space="0" w:color="auto"/>
            </w:tcBorders>
          </w:tcPr>
          <w:p w14:paraId="5F8B6E99" w14:textId="77777777" w:rsidR="007F0B41" w:rsidRPr="00646CEC" w:rsidRDefault="007F0B41">
            <w:pPr>
              <w:pStyle w:val="Heading3"/>
              <w:spacing w:before="120" w:after="120"/>
              <w:rPr>
                <w:rFonts w:cs="Times New Roman"/>
              </w:rPr>
            </w:pPr>
            <w:r w:rsidRPr="00646CEC">
              <w:rPr>
                <w:rFonts w:cs="Times New Roman"/>
              </w:rPr>
              <w:t>13.  KNOWLEDGE, TRAINING AND EXPERIENCE REQUIRED TO DO THE JOB</w:t>
            </w:r>
          </w:p>
        </w:tc>
      </w:tr>
      <w:tr w:rsidR="007F0B41" w:rsidRPr="00646CEC" w14:paraId="7AF5F620" w14:textId="77777777">
        <w:tc>
          <w:tcPr>
            <w:tcW w:w="10440" w:type="dxa"/>
            <w:tcBorders>
              <w:top w:val="single" w:sz="4" w:space="0" w:color="auto"/>
              <w:left w:val="single" w:sz="4" w:space="0" w:color="auto"/>
              <w:bottom w:val="single" w:sz="4" w:space="0" w:color="auto"/>
              <w:right w:val="single" w:sz="4" w:space="0" w:color="auto"/>
            </w:tcBorders>
          </w:tcPr>
          <w:p w14:paraId="5098B44D" w14:textId="77777777" w:rsidR="00282774" w:rsidRPr="00646CEC" w:rsidRDefault="0087367C" w:rsidP="00282774">
            <w:pPr>
              <w:ind w:left="75"/>
              <w:rPr>
                <w:rFonts w:ascii="Arial" w:hAnsi="Arial"/>
              </w:rPr>
            </w:pPr>
            <w:r w:rsidRPr="00646CEC">
              <w:rPr>
                <w:rFonts w:ascii="Arial" w:hAnsi="Arial"/>
              </w:rPr>
              <w:t xml:space="preserve">Education:     </w:t>
            </w:r>
          </w:p>
          <w:p w14:paraId="0D49BBFB" w14:textId="77777777" w:rsidR="000F0C77" w:rsidRPr="000F0C77" w:rsidRDefault="00336C8E" w:rsidP="000F0C77">
            <w:pPr>
              <w:numPr>
                <w:ilvl w:val="0"/>
                <w:numId w:val="12"/>
              </w:numPr>
              <w:rPr>
                <w:rFonts w:ascii="Arial" w:hAnsi="Arial"/>
              </w:rPr>
            </w:pPr>
            <w:r w:rsidRPr="00646CEC">
              <w:rPr>
                <w:rFonts w:ascii="Arial" w:hAnsi="Arial"/>
              </w:rPr>
              <w:t xml:space="preserve">NC in Pharmaceutical Science or equivalent </w:t>
            </w:r>
            <w:r w:rsidR="0087367C" w:rsidRPr="00646CEC">
              <w:rPr>
                <w:rFonts w:ascii="Arial" w:hAnsi="Arial"/>
              </w:rPr>
              <w:t xml:space="preserve">and </w:t>
            </w:r>
            <w:r w:rsidR="0087367C" w:rsidRPr="000F0C77">
              <w:rPr>
                <w:rFonts w:ascii="Arial" w:hAnsi="Arial"/>
              </w:rPr>
              <w:t xml:space="preserve">SVQ LEVEL </w:t>
            </w:r>
            <w:r w:rsidR="00F331C0" w:rsidRPr="000F0C77">
              <w:rPr>
                <w:rFonts w:ascii="Arial" w:hAnsi="Arial"/>
              </w:rPr>
              <w:t xml:space="preserve">3 </w:t>
            </w:r>
            <w:r w:rsidR="0087367C" w:rsidRPr="000F0C77">
              <w:rPr>
                <w:rFonts w:ascii="Arial" w:hAnsi="Arial"/>
              </w:rPr>
              <w:t xml:space="preserve">in Pharmacy  </w:t>
            </w:r>
            <w:r w:rsidR="00F331C0" w:rsidRPr="000F0C77">
              <w:rPr>
                <w:rFonts w:ascii="Arial" w:hAnsi="Arial"/>
              </w:rPr>
              <w:t>Services</w:t>
            </w:r>
            <w:r w:rsidR="0087367C" w:rsidRPr="000F0C77">
              <w:rPr>
                <w:rFonts w:ascii="Arial" w:hAnsi="Arial"/>
              </w:rPr>
              <w:t xml:space="preserve"> </w:t>
            </w:r>
          </w:p>
          <w:p w14:paraId="28A0262D" w14:textId="77777777" w:rsidR="00881554" w:rsidRPr="00881554" w:rsidRDefault="00062445" w:rsidP="000F0C77">
            <w:pPr>
              <w:pStyle w:val="Default"/>
              <w:numPr>
                <w:ilvl w:val="0"/>
                <w:numId w:val="12"/>
              </w:numPr>
              <w:rPr>
                <w:color w:val="000000" w:themeColor="text1"/>
              </w:rPr>
            </w:pPr>
            <w:r>
              <w:rPr>
                <w:iCs/>
                <w:color w:val="000000" w:themeColor="text1"/>
              </w:rPr>
              <w:t>SQA Higher National Unit</w:t>
            </w:r>
            <w:r w:rsidR="000F0C77" w:rsidRPr="007961B5">
              <w:rPr>
                <w:iCs/>
                <w:color w:val="000000" w:themeColor="text1"/>
              </w:rPr>
              <w:t xml:space="preserve"> Procedures for Pharmacy Dispensary Checking Technicians </w:t>
            </w:r>
            <w:r>
              <w:rPr>
                <w:iCs/>
                <w:color w:val="000000" w:themeColor="text1"/>
              </w:rPr>
              <w:t>or other accredited accuracy checking qualification</w:t>
            </w:r>
          </w:p>
          <w:p w14:paraId="60BD33AB" w14:textId="6B30B9AD" w:rsidR="000F0C77" w:rsidRPr="007961B5" w:rsidRDefault="00881554" w:rsidP="000F0C77">
            <w:pPr>
              <w:pStyle w:val="Default"/>
              <w:numPr>
                <w:ilvl w:val="0"/>
                <w:numId w:val="12"/>
              </w:numPr>
              <w:rPr>
                <w:color w:val="000000" w:themeColor="text1"/>
              </w:rPr>
            </w:pPr>
            <w:r>
              <w:rPr>
                <w:iCs/>
                <w:color w:val="000000" w:themeColor="text1"/>
              </w:rPr>
              <w:t xml:space="preserve">GCP Training or </w:t>
            </w:r>
            <w:r w:rsidR="00C6547E">
              <w:rPr>
                <w:iCs/>
                <w:color w:val="000000" w:themeColor="text1"/>
              </w:rPr>
              <w:t xml:space="preserve">be </w:t>
            </w:r>
            <w:r>
              <w:rPr>
                <w:iCs/>
                <w:color w:val="000000" w:themeColor="text1"/>
              </w:rPr>
              <w:t>willing to undertake</w:t>
            </w:r>
            <w:r w:rsidR="00C6547E">
              <w:rPr>
                <w:iCs/>
                <w:color w:val="000000" w:themeColor="text1"/>
              </w:rPr>
              <w:t xml:space="preserve"> (clinical trials rotation)</w:t>
            </w:r>
            <w:r>
              <w:rPr>
                <w:iCs/>
                <w:color w:val="000000" w:themeColor="text1"/>
              </w:rPr>
              <w:t xml:space="preserve"> </w:t>
            </w:r>
          </w:p>
          <w:p w14:paraId="55741CC2" w14:textId="77777777" w:rsidR="00F331C0" w:rsidRPr="00646CEC" w:rsidRDefault="00F331C0" w:rsidP="00D571E0">
            <w:pPr>
              <w:ind w:left="75"/>
              <w:rPr>
                <w:rFonts w:ascii="Arial" w:hAnsi="Arial"/>
              </w:rPr>
            </w:pPr>
            <w:r w:rsidRPr="00646CEC">
              <w:rPr>
                <w:rFonts w:ascii="Arial" w:hAnsi="Arial"/>
              </w:rPr>
              <w:t xml:space="preserve">                      </w:t>
            </w:r>
          </w:p>
          <w:p w14:paraId="62801F0F" w14:textId="72C8FF8A" w:rsidR="007F0B41" w:rsidRPr="00646CEC" w:rsidRDefault="007F0B41" w:rsidP="00646CEC">
            <w:pPr>
              <w:ind w:left="75"/>
              <w:jc w:val="both"/>
              <w:rPr>
                <w:rFonts w:ascii="Arial" w:hAnsi="Arial"/>
              </w:rPr>
            </w:pPr>
            <w:r w:rsidRPr="00646CEC">
              <w:rPr>
                <w:rFonts w:ascii="Arial" w:hAnsi="Arial"/>
              </w:rPr>
              <w:t>Professional</w:t>
            </w:r>
            <w:r w:rsidR="00561A7A" w:rsidRPr="00646CEC">
              <w:rPr>
                <w:rFonts w:ascii="Arial" w:hAnsi="Arial"/>
              </w:rPr>
              <w:t>:</w:t>
            </w:r>
            <w:r w:rsidR="00646CEC">
              <w:rPr>
                <w:rFonts w:ascii="Arial" w:hAnsi="Arial"/>
              </w:rPr>
              <w:t xml:space="preserve"> Registered with the General Pharmaceutical Council</w:t>
            </w:r>
            <w:r w:rsidR="00EE6F0A">
              <w:rPr>
                <w:rFonts w:ascii="Arial" w:hAnsi="Arial"/>
              </w:rPr>
              <w:t xml:space="preserve"> as a </w:t>
            </w:r>
            <w:r w:rsidR="00F13A82">
              <w:rPr>
                <w:rFonts w:ascii="Arial" w:hAnsi="Arial"/>
              </w:rPr>
              <w:t>P</w:t>
            </w:r>
            <w:r w:rsidR="00EE6F0A">
              <w:rPr>
                <w:rFonts w:ascii="Arial" w:hAnsi="Arial"/>
              </w:rPr>
              <w:t xml:space="preserve">harmacy </w:t>
            </w:r>
            <w:r w:rsidR="00F13A82">
              <w:rPr>
                <w:rFonts w:ascii="Arial" w:hAnsi="Arial"/>
              </w:rPr>
              <w:t>T</w:t>
            </w:r>
            <w:r w:rsidR="00EE6F0A">
              <w:rPr>
                <w:rFonts w:ascii="Arial" w:hAnsi="Arial"/>
              </w:rPr>
              <w:t xml:space="preserve">echnician </w:t>
            </w:r>
          </w:p>
          <w:p w14:paraId="3C8BABA2" w14:textId="77777777" w:rsidR="00D16D4F" w:rsidRPr="00646CEC" w:rsidRDefault="00D16D4F">
            <w:pPr>
              <w:jc w:val="both"/>
              <w:rPr>
                <w:rFonts w:ascii="Arial" w:hAnsi="Arial"/>
              </w:rPr>
            </w:pPr>
          </w:p>
          <w:p w14:paraId="55442F6E" w14:textId="77777777" w:rsidR="00282774" w:rsidRPr="00646CEC" w:rsidRDefault="007F0B41">
            <w:pPr>
              <w:jc w:val="both"/>
              <w:rPr>
                <w:rFonts w:ascii="Arial" w:hAnsi="Arial"/>
              </w:rPr>
            </w:pPr>
            <w:r w:rsidRPr="00646CEC">
              <w:rPr>
                <w:rFonts w:ascii="Arial" w:hAnsi="Arial"/>
              </w:rPr>
              <w:t xml:space="preserve">Other Knowledge:  </w:t>
            </w:r>
          </w:p>
          <w:p w14:paraId="33DC770A" w14:textId="77777777" w:rsidR="00282774" w:rsidRDefault="00282774" w:rsidP="006248B5">
            <w:pPr>
              <w:numPr>
                <w:ilvl w:val="0"/>
                <w:numId w:val="13"/>
              </w:numPr>
              <w:jc w:val="both"/>
              <w:rPr>
                <w:rFonts w:ascii="Arial" w:hAnsi="Arial"/>
              </w:rPr>
            </w:pPr>
            <w:r w:rsidRPr="00646CEC">
              <w:rPr>
                <w:rFonts w:ascii="Arial" w:hAnsi="Arial"/>
              </w:rPr>
              <w:t xml:space="preserve">Undertake CPD required by </w:t>
            </w:r>
            <w:r w:rsidR="00646CEC">
              <w:rPr>
                <w:rFonts w:ascii="Arial" w:hAnsi="Arial"/>
              </w:rPr>
              <w:t>General Pharmaceutical Council</w:t>
            </w:r>
            <w:r w:rsidR="006248B5">
              <w:rPr>
                <w:rFonts w:ascii="Arial" w:hAnsi="Arial"/>
              </w:rPr>
              <w:t xml:space="preserve"> </w:t>
            </w:r>
            <w:r w:rsidRPr="006248B5">
              <w:rPr>
                <w:rFonts w:ascii="Arial" w:hAnsi="Arial"/>
              </w:rPr>
              <w:t>and maintain a portfolio of personal and professional development.</w:t>
            </w:r>
          </w:p>
          <w:p w14:paraId="5177C60E" w14:textId="77777777" w:rsidR="007F0B41" w:rsidRPr="00646CEC" w:rsidRDefault="007F0B41">
            <w:pPr>
              <w:jc w:val="both"/>
              <w:rPr>
                <w:rFonts w:ascii="Arial" w:hAnsi="Arial"/>
              </w:rPr>
            </w:pPr>
          </w:p>
        </w:tc>
      </w:tr>
    </w:tbl>
    <w:p w14:paraId="6D0879C0" w14:textId="77777777" w:rsidR="00740732" w:rsidRPr="00646CEC" w:rsidRDefault="00740732">
      <w:pPr>
        <w:rPr>
          <w:rFonts w:ascii="Arial" w:hAnsi="Arial"/>
          <w:lang w:val="en-US"/>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7F0B41" w:rsidRPr="00646CEC" w14:paraId="4FA0BF82" w14:textId="77777777">
        <w:tc>
          <w:tcPr>
            <w:tcW w:w="10440" w:type="dxa"/>
            <w:gridSpan w:val="2"/>
            <w:tcBorders>
              <w:top w:val="single" w:sz="4" w:space="0" w:color="auto"/>
              <w:left w:val="single" w:sz="4" w:space="0" w:color="auto"/>
              <w:bottom w:val="single" w:sz="4" w:space="0" w:color="auto"/>
              <w:right w:val="single" w:sz="4" w:space="0" w:color="auto"/>
            </w:tcBorders>
          </w:tcPr>
          <w:p w14:paraId="7933B481" w14:textId="77777777" w:rsidR="007F0B41" w:rsidRPr="00646CEC" w:rsidRDefault="00C55A78">
            <w:pPr>
              <w:spacing w:before="120" w:after="120"/>
              <w:jc w:val="both"/>
              <w:rPr>
                <w:rFonts w:ascii="Arial" w:hAnsi="Arial"/>
                <w:b/>
              </w:rPr>
            </w:pPr>
            <w:r w:rsidRPr="00646CEC">
              <w:rPr>
                <w:rFonts w:ascii="Arial" w:hAnsi="Arial"/>
                <w:b/>
              </w:rPr>
              <w:t>1</w:t>
            </w:r>
            <w:r w:rsidR="007F0B41" w:rsidRPr="00646CEC">
              <w:rPr>
                <w:rFonts w:ascii="Arial" w:hAnsi="Arial"/>
                <w:b/>
              </w:rPr>
              <w:t>4.  JOB DESCRIPTION AGREEMENT</w:t>
            </w:r>
          </w:p>
        </w:tc>
      </w:tr>
      <w:tr w:rsidR="007F0B41" w:rsidRPr="00646CEC" w14:paraId="6885A8D6" w14:textId="77777777">
        <w:trPr>
          <w:trHeight w:val="1787"/>
        </w:trPr>
        <w:tc>
          <w:tcPr>
            <w:tcW w:w="8100" w:type="dxa"/>
            <w:tcBorders>
              <w:top w:val="single" w:sz="4" w:space="0" w:color="auto"/>
              <w:left w:val="single" w:sz="4" w:space="0" w:color="auto"/>
              <w:bottom w:val="single" w:sz="4" w:space="0" w:color="auto"/>
              <w:right w:val="single" w:sz="4" w:space="0" w:color="auto"/>
            </w:tcBorders>
          </w:tcPr>
          <w:p w14:paraId="64DFC7CC" w14:textId="77777777" w:rsidR="007F0B41" w:rsidRPr="00646CEC" w:rsidRDefault="007F0B41">
            <w:pPr>
              <w:tabs>
                <w:tab w:val="left" w:pos="630"/>
              </w:tabs>
              <w:ind w:right="-270"/>
              <w:jc w:val="both"/>
              <w:rPr>
                <w:rFonts w:ascii="Arial" w:hAnsi="Arial"/>
              </w:rPr>
            </w:pPr>
          </w:p>
          <w:p w14:paraId="7800DAB0" w14:textId="77777777" w:rsidR="007F0B41" w:rsidRPr="00646CEC" w:rsidRDefault="007F0B41">
            <w:pPr>
              <w:ind w:right="-270"/>
              <w:jc w:val="both"/>
              <w:rPr>
                <w:rFonts w:ascii="Arial" w:hAnsi="Arial"/>
              </w:rPr>
            </w:pPr>
            <w:r w:rsidRPr="00646CEC">
              <w:rPr>
                <w:rFonts w:ascii="Arial" w:hAnsi="Arial"/>
              </w:rPr>
              <w:t xml:space="preserve"> Job Holder’s Signature:</w:t>
            </w:r>
          </w:p>
          <w:p w14:paraId="53D27C43" w14:textId="77777777" w:rsidR="007F0B41" w:rsidRPr="00646CEC" w:rsidRDefault="007F0B41">
            <w:pPr>
              <w:ind w:right="-270"/>
              <w:jc w:val="both"/>
              <w:rPr>
                <w:rFonts w:ascii="Arial" w:hAnsi="Arial"/>
              </w:rPr>
            </w:pPr>
          </w:p>
          <w:p w14:paraId="4CF5E696" w14:textId="77777777" w:rsidR="007F0B41" w:rsidRPr="00646CEC" w:rsidRDefault="007F0B41">
            <w:pPr>
              <w:ind w:right="-270"/>
              <w:jc w:val="both"/>
              <w:rPr>
                <w:rFonts w:ascii="Arial" w:hAnsi="Arial"/>
              </w:rPr>
            </w:pPr>
            <w:r w:rsidRPr="00646CEC">
              <w:rPr>
                <w:rFonts w:ascii="Arial" w:hAnsi="Arial"/>
              </w:rPr>
              <w:t xml:space="preserve"> Head of Department Signature:</w:t>
            </w:r>
          </w:p>
          <w:p w14:paraId="109BF6F1" w14:textId="77777777" w:rsidR="007F0B41" w:rsidRPr="00646CEC" w:rsidRDefault="007F0B41">
            <w:pPr>
              <w:ind w:right="-270"/>
              <w:jc w:val="both"/>
              <w:rPr>
                <w:rFonts w:ascii="Arial" w:hAnsi="Arial"/>
              </w:rPr>
            </w:pPr>
          </w:p>
        </w:tc>
        <w:tc>
          <w:tcPr>
            <w:tcW w:w="2340" w:type="dxa"/>
            <w:tcBorders>
              <w:top w:val="single" w:sz="4" w:space="0" w:color="auto"/>
              <w:left w:val="single" w:sz="4" w:space="0" w:color="auto"/>
              <w:bottom w:val="single" w:sz="4" w:space="0" w:color="auto"/>
              <w:right w:val="single" w:sz="4" w:space="0" w:color="auto"/>
            </w:tcBorders>
          </w:tcPr>
          <w:p w14:paraId="4A5D24FC" w14:textId="77777777" w:rsidR="007F0B41" w:rsidRPr="00646CEC" w:rsidRDefault="007F0B41">
            <w:pPr>
              <w:ind w:right="-270"/>
              <w:jc w:val="both"/>
              <w:rPr>
                <w:rFonts w:ascii="Arial" w:hAnsi="Arial"/>
              </w:rPr>
            </w:pPr>
          </w:p>
          <w:p w14:paraId="7260C28B" w14:textId="77777777" w:rsidR="007F0B41" w:rsidRPr="00646CEC" w:rsidRDefault="007F0B41">
            <w:pPr>
              <w:ind w:right="-270"/>
              <w:jc w:val="both"/>
              <w:rPr>
                <w:rFonts w:ascii="Arial" w:hAnsi="Arial"/>
              </w:rPr>
            </w:pPr>
            <w:r w:rsidRPr="00646CEC">
              <w:rPr>
                <w:rFonts w:ascii="Arial" w:hAnsi="Arial"/>
              </w:rPr>
              <w:t>Date:</w:t>
            </w:r>
          </w:p>
          <w:p w14:paraId="05143706" w14:textId="77777777" w:rsidR="007F0B41" w:rsidRPr="00646CEC" w:rsidRDefault="007F0B41">
            <w:pPr>
              <w:ind w:right="-270"/>
              <w:jc w:val="both"/>
              <w:rPr>
                <w:rFonts w:ascii="Arial" w:hAnsi="Arial"/>
              </w:rPr>
            </w:pPr>
          </w:p>
          <w:p w14:paraId="738FA3A3" w14:textId="77777777" w:rsidR="007F0B41" w:rsidRPr="00646CEC" w:rsidRDefault="007F0B41">
            <w:pPr>
              <w:ind w:right="-270"/>
              <w:jc w:val="both"/>
              <w:rPr>
                <w:rFonts w:ascii="Arial" w:hAnsi="Arial"/>
              </w:rPr>
            </w:pPr>
            <w:r w:rsidRPr="00646CEC">
              <w:rPr>
                <w:rFonts w:ascii="Arial" w:hAnsi="Arial"/>
              </w:rPr>
              <w:t>Date:</w:t>
            </w:r>
          </w:p>
        </w:tc>
      </w:tr>
    </w:tbl>
    <w:p w14:paraId="6AAB070F" w14:textId="77777777" w:rsidR="00D571E0" w:rsidRPr="00646CEC" w:rsidRDefault="00D571E0" w:rsidP="00F34CFB">
      <w:pPr>
        <w:rPr>
          <w:rFonts w:ascii="Arial" w:hAnsi="Arial"/>
        </w:rPr>
      </w:pPr>
    </w:p>
    <w:sectPr w:rsidR="00D571E0" w:rsidRPr="00646CEC" w:rsidSect="0017766B">
      <w:pgSz w:w="12240" w:h="15840"/>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369E"/>
    <w:multiLevelType w:val="hybridMultilevel"/>
    <w:tmpl w:val="6BEE202E"/>
    <w:lvl w:ilvl="0" w:tplc="D2BAA4C6">
      <w:start w:val="1"/>
      <w:numFmt w:val="decimal"/>
      <w:lvlText w:val="%1."/>
      <w:lvlJc w:val="left"/>
      <w:pPr>
        <w:tabs>
          <w:tab w:val="num" w:pos="360"/>
        </w:tabs>
        <w:ind w:left="360" w:hanging="360"/>
      </w:pPr>
    </w:lvl>
    <w:lvl w:ilvl="1" w:tplc="B72A3386" w:tentative="1">
      <w:start w:val="1"/>
      <w:numFmt w:val="lowerLetter"/>
      <w:lvlText w:val="%2."/>
      <w:lvlJc w:val="left"/>
      <w:pPr>
        <w:tabs>
          <w:tab w:val="num" w:pos="1080"/>
        </w:tabs>
        <w:ind w:left="1080" w:hanging="360"/>
      </w:pPr>
    </w:lvl>
    <w:lvl w:ilvl="2" w:tplc="EE76CB54" w:tentative="1">
      <w:start w:val="1"/>
      <w:numFmt w:val="lowerRoman"/>
      <w:lvlText w:val="%3."/>
      <w:lvlJc w:val="right"/>
      <w:pPr>
        <w:tabs>
          <w:tab w:val="num" w:pos="1800"/>
        </w:tabs>
        <w:ind w:left="1800" w:hanging="180"/>
      </w:pPr>
    </w:lvl>
    <w:lvl w:ilvl="3" w:tplc="F1C0FFD4" w:tentative="1">
      <w:start w:val="1"/>
      <w:numFmt w:val="decimal"/>
      <w:lvlText w:val="%4."/>
      <w:lvlJc w:val="left"/>
      <w:pPr>
        <w:tabs>
          <w:tab w:val="num" w:pos="2520"/>
        </w:tabs>
        <w:ind w:left="2520" w:hanging="360"/>
      </w:pPr>
    </w:lvl>
    <w:lvl w:ilvl="4" w:tplc="EACC304C" w:tentative="1">
      <w:start w:val="1"/>
      <w:numFmt w:val="lowerLetter"/>
      <w:lvlText w:val="%5."/>
      <w:lvlJc w:val="left"/>
      <w:pPr>
        <w:tabs>
          <w:tab w:val="num" w:pos="3240"/>
        </w:tabs>
        <w:ind w:left="3240" w:hanging="360"/>
      </w:pPr>
    </w:lvl>
    <w:lvl w:ilvl="5" w:tplc="63AAF43E" w:tentative="1">
      <w:start w:val="1"/>
      <w:numFmt w:val="lowerRoman"/>
      <w:lvlText w:val="%6."/>
      <w:lvlJc w:val="right"/>
      <w:pPr>
        <w:tabs>
          <w:tab w:val="num" w:pos="3960"/>
        </w:tabs>
        <w:ind w:left="3960" w:hanging="180"/>
      </w:pPr>
    </w:lvl>
    <w:lvl w:ilvl="6" w:tplc="85707C00" w:tentative="1">
      <w:start w:val="1"/>
      <w:numFmt w:val="decimal"/>
      <w:lvlText w:val="%7."/>
      <w:lvlJc w:val="left"/>
      <w:pPr>
        <w:tabs>
          <w:tab w:val="num" w:pos="4680"/>
        </w:tabs>
        <w:ind w:left="4680" w:hanging="360"/>
      </w:pPr>
    </w:lvl>
    <w:lvl w:ilvl="7" w:tplc="A87A052E" w:tentative="1">
      <w:start w:val="1"/>
      <w:numFmt w:val="lowerLetter"/>
      <w:lvlText w:val="%8."/>
      <w:lvlJc w:val="left"/>
      <w:pPr>
        <w:tabs>
          <w:tab w:val="num" w:pos="5400"/>
        </w:tabs>
        <w:ind w:left="5400" w:hanging="360"/>
      </w:pPr>
    </w:lvl>
    <w:lvl w:ilvl="8" w:tplc="2108973A" w:tentative="1">
      <w:start w:val="1"/>
      <w:numFmt w:val="lowerRoman"/>
      <w:lvlText w:val="%9."/>
      <w:lvlJc w:val="right"/>
      <w:pPr>
        <w:tabs>
          <w:tab w:val="num" w:pos="6120"/>
        </w:tabs>
        <w:ind w:left="6120" w:hanging="180"/>
      </w:pPr>
    </w:lvl>
  </w:abstractNum>
  <w:abstractNum w:abstractNumId="1" w15:restartNumberingAfterBreak="0">
    <w:nsid w:val="0C0B3725"/>
    <w:multiLevelType w:val="hybridMultilevel"/>
    <w:tmpl w:val="850A5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3333"/>
    <w:multiLevelType w:val="hybridMultilevel"/>
    <w:tmpl w:val="856E6B02"/>
    <w:lvl w:ilvl="0" w:tplc="FFFFFFFF">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AC528CA"/>
    <w:multiLevelType w:val="hybridMultilevel"/>
    <w:tmpl w:val="7BDE4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39570D"/>
    <w:multiLevelType w:val="hybridMultilevel"/>
    <w:tmpl w:val="72465B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E512AE"/>
    <w:multiLevelType w:val="hybridMultilevel"/>
    <w:tmpl w:val="AD729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631B47"/>
    <w:multiLevelType w:val="hybridMultilevel"/>
    <w:tmpl w:val="E018931A"/>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85274B"/>
    <w:multiLevelType w:val="hybridMultilevel"/>
    <w:tmpl w:val="200CD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1D4A6C"/>
    <w:multiLevelType w:val="singleLevel"/>
    <w:tmpl w:val="B04E464A"/>
    <w:lvl w:ilvl="0">
      <w:start w:val="1"/>
      <w:numFmt w:val="decimal"/>
      <w:lvlText w:val="%1."/>
      <w:lvlJc w:val="left"/>
      <w:pPr>
        <w:tabs>
          <w:tab w:val="num" w:pos="360"/>
        </w:tabs>
        <w:ind w:left="360" w:hanging="360"/>
      </w:pPr>
      <w:rPr>
        <w:b w:val="0"/>
        <w:bCs/>
      </w:rPr>
    </w:lvl>
  </w:abstractNum>
  <w:abstractNum w:abstractNumId="9" w15:restartNumberingAfterBreak="0">
    <w:nsid w:val="3F4C7E60"/>
    <w:multiLevelType w:val="hybridMultilevel"/>
    <w:tmpl w:val="109A2C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5657B9F"/>
    <w:multiLevelType w:val="hybridMultilevel"/>
    <w:tmpl w:val="E26E2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396674"/>
    <w:multiLevelType w:val="hybridMultilevel"/>
    <w:tmpl w:val="A1CA5C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245CD9"/>
    <w:multiLevelType w:val="hybridMultilevel"/>
    <w:tmpl w:val="A2E2501E"/>
    <w:lvl w:ilvl="0" w:tplc="04090001">
      <w:start w:val="1"/>
      <w:numFmt w:val="bullet"/>
      <w:lvlText w:val=""/>
      <w:lvlJc w:val="left"/>
      <w:pPr>
        <w:tabs>
          <w:tab w:val="num" w:pos="828"/>
        </w:tabs>
        <w:ind w:left="828" w:hanging="360"/>
      </w:pPr>
      <w:rPr>
        <w:rFonts w:ascii="Symbol" w:hAnsi="Symbol" w:hint="default"/>
      </w:rPr>
    </w:lvl>
    <w:lvl w:ilvl="1" w:tplc="04090003" w:tentative="1">
      <w:start w:val="1"/>
      <w:numFmt w:val="bullet"/>
      <w:lvlText w:val="o"/>
      <w:lvlJc w:val="left"/>
      <w:pPr>
        <w:tabs>
          <w:tab w:val="num" w:pos="1548"/>
        </w:tabs>
        <w:ind w:left="1548" w:hanging="360"/>
      </w:pPr>
      <w:rPr>
        <w:rFonts w:ascii="Courier New" w:hAnsi="Courier New" w:cs="Courier New" w:hint="default"/>
      </w:rPr>
    </w:lvl>
    <w:lvl w:ilvl="2" w:tplc="04090005" w:tentative="1">
      <w:start w:val="1"/>
      <w:numFmt w:val="bullet"/>
      <w:lvlText w:val=""/>
      <w:lvlJc w:val="left"/>
      <w:pPr>
        <w:tabs>
          <w:tab w:val="num" w:pos="2268"/>
        </w:tabs>
        <w:ind w:left="2268" w:hanging="360"/>
      </w:pPr>
      <w:rPr>
        <w:rFonts w:ascii="Wingdings" w:hAnsi="Wingdings" w:hint="default"/>
      </w:rPr>
    </w:lvl>
    <w:lvl w:ilvl="3" w:tplc="04090001" w:tentative="1">
      <w:start w:val="1"/>
      <w:numFmt w:val="bullet"/>
      <w:lvlText w:val=""/>
      <w:lvlJc w:val="left"/>
      <w:pPr>
        <w:tabs>
          <w:tab w:val="num" w:pos="2988"/>
        </w:tabs>
        <w:ind w:left="2988" w:hanging="360"/>
      </w:pPr>
      <w:rPr>
        <w:rFonts w:ascii="Symbol" w:hAnsi="Symbol" w:hint="default"/>
      </w:rPr>
    </w:lvl>
    <w:lvl w:ilvl="4" w:tplc="04090003" w:tentative="1">
      <w:start w:val="1"/>
      <w:numFmt w:val="bullet"/>
      <w:lvlText w:val="o"/>
      <w:lvlJc w:val="left"/>
      <w:pPr>
        <w:tabs>
          <w:tab w:val="num" w:pos="3708"/>
        </w:tabs>
        <w:ind w:left="3708" w:hanging="360"/>
      </w:pPr>
      <w:rPr>
        <w:rFonts w:ascii="Courier New" w:hAnsi="Courier New" w:cs="Courier New" w:hint="default"/>
      </w:rPr>
    </w:lvl>
    <w:lvl w:ilvl="5" w:tplc="04090005" w:tentative="1">
      <w:start w:val="1"/>
      <w:numFmt w:val="bullet"/>
      <w:lvlText w:val=""/>
      <w:lvlJc w:val="left"/>
      <w:pPr>
        <w:tabs>
          <w:tab w:val="num" w:pos="4428"/>
        </w:tabs>
        <w:ind w:left="4428" w:hanging="360"/>
      </w:pPr>
      <w:rPr>
        <w:rFonts w:ascii="Wingdings" w:hAnsi="Wingdings" w:hint="default"/>
      </w:rPr>
    </w:lvl>
    <w:lvl w:ilvl="6" w:tplc="04090001" w:tentative="1">
      <w:start w:val="1"/>
      <w:numFmt w:val="bullet"/>
      <w:lvlText w:val=""/>
      <w:lvlJc w:val="left"/>
      <w:pPr>
        <w:tabs>
          <w:tab w:val="num" w:pos="5148"/>
        </w:tabs>
        <w:ind w:left="5148" w:hanging="360"/>
      </w:pPr>
      <w:rPr>
        <w:rFonts w:ascii="Symbol" w:hAnsi="Symbol" w:hint="default"/>
      </w:rPr>
    </w:lvl>
    <w:lvl w:ilvl="7" w:tplc="04090003" w:tentative="1">
      <w:start w:val="1"/>
      <w:numFmt w:val="bullet"/>
      <w:lvlText w:val="o"/>
      <w:lvlJc w:val="left"/>
      <w:pPr>
        <w:tabs>
          <w:tab w:val="num" w:pos="5868"/>
        </w:tabs>
        <w:ind w:left="5868" w:hanging="360"/>
      </w:pPr>
      <w:rPr>
        <w:rFonts w:ascii="Courier New" w:hAnsi="Courier New" w:cs="Courier New" w:hint="default"/>
      </w:rPr>
    </w:lvl>
    <w:lvl w:ilvl="8" w:tplc="04090005" w:tentative="1">
      <w:start w:val="1"/>
      <w:numFmt w:val="bullet"/>
      <w:lvlText w:val=""/>
      <w:lvlJc w:val="left"/>
      <w:pPr>
        <w:tabs>
          <w:tab w:val="num" w:pos="6588"/>
        </w:tabs>
        <w:ind w:left="6588" w:hanging="360"/>
      </w:pPr>
      <w:rPr>
        <w:rFonts w:ascii="Wingdings" w:hAnsi="Wingdings" w:hint="default"/>
      </w:rPr>
    </w:lvl>
  </w:abstractNum>
  <w:abstractNum w:abstractNumId="13" w15:restartNumberingAfterBreak="0">
    <w:nsid w:val="4D266C0B"/>
    <w:multiLevelType w:val="hybridMultilevel"/>
    <w:tmpl w:val="8516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FE379C"/>
    <w:multiLevelType w:val="hybridMultilevel"/>
    <w:tmpl w:val="16DC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A52565"/>
    <w:multiLevelType w:val="hybridMultilevel"/>
    <w:tmpl w:val="1DF21BDC"/>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DA7697"/>
    <w:multiLevelType w:val="hybridMultilevel"/>
    <w:tmpl w:val="B4D271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9C69F6"/>
    <w:multiLevelType w:val="hybridMultilevel"/>
    <w:tmpl w:val="8376E2CA"/>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8" w15:restartNumberingAfterBreak="0">
    <w:nsid w:val="5EB330A5"/>
    <w:multiLevelType w:val="hybridMultilevel"/>
    <w:tmpl w:val="D164A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E22F52"/>
    <w:multiLevelType w:val="hybridMultilevel"/>
    <w:tmpl w:val="C3820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F44112"/>
    <w:multiLevelType w:val="hybridMultilevel"/>
    <w:tmpl w:val="897828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DE19F6"/>
    <w:multiLevelType w:val="hybridMultilevel"/>
    <w:tmpl w:val="44389F4C"/>
    <w:lvl w:ilvl="0" w:tplc="04090001">
      <w:start w:val="1"/>
      <w:numFmt w:val="bullet"/>
      <w:lvlText w:val=""/>
      <w:lvlJc w:val="left"/>
      <w:pPr>
        <w:tabs>
          <w:tab w:val="num" w:pos="828"/>
        </w:tabs>
        <w:ind w:left="82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BD388F"/>
    <w:multiLevelType w:val="hybridMultilevel"/>
    <w:tmpl w:val="0B589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45621F"/>
    <w:multiLevelType w:val="hybridMultilevel"/>
    <w:tmpl w:val="A22A9912"/>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4" w15:restartNumberingAfterBreak="0">
    <w:nsid w:val="7C220239"/>
    <w:multiLevelType w:val="hybridMultilevel"/>
    <w:tmpl w:val="C2DAD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F001FA"/>
    <w:multiLevelType w:val="hybridMultilevel"/>
    <w:tmpl w:val="2B98D418"/>
    <w:lvl w:ilvl="0" w:tplc="2408C8EC">
      <w:start w:val="1"/>
      <w:numFmt w:val="bullet"/>
      <w:lvlText w:val=""/>
      <w:lvlJc w:val="left"/>
      <w:pPr>
        <w:tabs>
          <w:tab w:val="num" w:pos="720"/>
        </w:tabs>
        <w:ind w:left="720" w:hanging="360"/>
      </w:pPr>
      <w:rPr>
        <w:rFonts w:ascii="Symbol" w:hAnsi="Symbol" w:hint="default"/>
      </w:rPr>
    </w:lvl>
    <w:lvl w:ilvl="1" w:tplc="944477AC" w:tentative="1">
      <w:start w:val="1"/>
      <w:numFmt w:val="bullet"/>
      <w:lvlText w:val="o"/>
      <w:lvlJc w:val="left"/>
      <w:pPr>
        <w:tabs>
          <w:tab w:val="num" w:pos="1440"/>
        </w:tabs>
        <w:ind w:left="1440" w:hanging="360"/>
      </w:pPr>
      <w:rPr>
        <w:rFonts w:ascii="Courier New" w:hAnsi="Courier New" w:cs="Courier New" w:hint="default"/>
      </w:rPr>
    </w:lvl>
    <w:lvl w:ilvl="2" w:tplc="9E965806" w:tentative="1">
      <w:start w:val="1"/>
      <w:numFmt w:val="bullet"/>
      <w:lvlText w:val=""/>
      <w:lvlJc w:val="left"/>
      <w:pPr>
        <w:tabs>
          <w:tab w:val="num" w:pos="2160"/>
        </w:tabs>
        <w:ind w:left="2160" w:hanging="360"/>
      </w:pPr>
      <w:rPr>
        <w:rFonts w:ascii="Wingdings" w:hAnsi="Wingdings" w:hint="default"/>
      </w:rPr>
    </w:lvl>
    <w:lvl w:ilvl="3" w:tplc="309091EE" w:tentative="1">
      <w:start w:val="1"/>
      <w:numFmt w:val="bullet"/>
      <w:lvlText w:val=""/>
      <w:lvlJc w:val="left"/>
      <w:pPr>
        <w:tabs>
          <w:tab w:val="num" w:pos="2880"/>
        </w:tabs>
        <w:ind w:left="2880" w:hanging="360"/>
      </w:pPr>
      <w:rPr>
        <w:rFonts w:ascii="Symbol" w:hAnsi="Symbol" w:hint="default"/>
      </w:rPr>
    </w:lvl>
    <w:lvl w:ilvl="4" w:tplc="DD6C1546" w:tentative="1">
      <w:start w:val="1"/>
      <w:numFmt w:val="bullet"/>
      <w:lvlText w:val="o"/>
      <w:lvlJc w:val="left"/>
      <w:pPr>
        <w:tabs>
          <w:tab w:val="num" w:pos="3600"/>
        </w:tabs>
        <w:ind w:left="3600" w:hanging="360"/>
      </w:pPr>
      <w:rPr>
        <w:rFonts w:ascii="Courier New" w:hAnsi="Courier New" w:cs="Courier New" w:hint="default"/>
      </w:rPr>
    </w:lvl>
    <w:lvl w:ilvl="5" w:tplc="74FC6DB2" w:tentative="1">
      <w:start w:val="1"/>
      <w:numFmt w:val="bullet"/>
      <w:lvlText w:val=""/>
      <w:lvlJc w:val="left"/>
      <w:pPr>
        <w:tabs>
          <w:tab w:val="num" w:pos="4320"/>
        </w:tabs>
        <w:ind w:left="4320" w:hanging="360"/>
      </w:pPr>
      <w:rPr>
        <w:rFonts w:ascii="Wingdings" w:hAnsi="Wingdings" w:hint="default"/>
      </w:rPr>
    </w:lvl>
    <w:lvl w:ilvl="6" w:tplc="CA98A5A0" w:tentative="1">
      <w:start w:val="1"/>
      <w:numFmt w:val="bullet"/>
      <w:lvlText w:val=""/>
      <w:lvlJc w:val="left"/>
      <w:pPr>
        <w:tabs>
          <w:tab w:val="num" w:pos="5040"/>
        </w:tabs>
        <w:ind w:left="5040" w:hanging="360"/>
      </w:pPr>
      <w:rPr>
        <w:rFonts w:ascii="Symbol" w:hAnsi="Symbol" w:hint="default"/>
      </w:rPr>
    </w:lvl>
    <w:lvl w:ilvl="7" w:tplc="936ADAB0" w:tentative="1">
      <w:start w:val="1"/>
      <w:numFmt w:val="bullet"/>
      <w:lvlText w:val="o"/>
      <w:lvlJc w:val="left"/>
      <w:pPr>
        <w:tabs>
          <w:tab w:val="num" w:pos="5760"/>
        </w:tabs>
        <w:ind w:left="5760" w:hanging="360"/>
      </w:pPr>
      <w:rPr>
        <w:rFonts w:ascii="Courier New" w:hAnsi="Courier New" w:cs="Courier New" w:hint="default"/>
      </w:rPr>
    </w:lvl>
    <w:lvl w:ilvl="8" w:tplc="0E58A2A6" w:tentative="1">
      <w:start w:val="1"/>
      <w:numFmt w:val="bullet"/>
      <w:lvlText w:val=""/>
      <w:lvlJc w:val="left"/>
      <w:pPr>
        <w:tabs>
          <w:tab w:val="num" w:pos="6480"/>
        </w:tabs>
        <w:ind w:left="6480" w:hanging="360"/>
      </w:pPr>
      <w:rPr>
        <w:rFonts w:ascii="Wingdings" w:hAnsi="Wingdings" w:hint="default"/>
      </w:rPr>
    </w:lvl>
  </w:abstractNum>
  <w:num w:numId="1" w16cid:durableId="863397653">
    <w:abstractNumId w:val="0"/>
  </w:num>
  <w:num w:numId="2" w16cid:durableId="1982224523">
    <w:abstractNumId w:val="15"/>
  </w:num>
  <w:num w:numId="3" w16cid:durableId="2004893289">
    <w:abstractNumId w:val="20"/>
  </w:num>
  <w:num w:numId="4" w16cid:durableId="33694595">
    <w:abstractNumId w:val="12"/>
  </w:num>
  <w:num w:numId="5" w16cid:durableId="1471678850">
    <w:abstractNumId w:val="19"/>
  </w:num>
  <w:num w:numId="6" w16cid:durableId="916939281">
    <w:abstractNumId w:val="10"/>
  </w:num>
  <w:num w:numId="7" w16cid:durableId="2004970828">
    <w:abstractNumId w:val="3"/>
  </w:num>
  <w:num w:numId="8" w16cid:durableId="336154476">
    <w:abstractNumId w:val="11"/>
  </w:num>
  <w:num w:numId="9" w16cid:durableId="505293319">
    <w:abstractNumId w:val="22"/>
  </w:num>
  <w:num w:numId="10" w16cid:durableId="473839633">
    <w:abstractNumId w:val="16"/>
  </w:num>
  <w:num w:numId="11" w16cid:durableId="1533884669">
    <w:abstractNumId w:val="18"/>
  </w:num>
  <w:num w:numId="12" w16cid:durableId="720641521">
    <w:abstractNumId w:val="23"/>
  </w:num>
  <w:num w:numId="13" w16cid:durableId="962420496">
    <w:abstractNumId w:val="17"/>
  </w:num>
  <w:num w:numId="14" w16cid:durableId="1656032514">
    <w:abstractNumId w:val="4"/>
  </w:num>
  <w:num w:numId="15" w16cid:durableId="2072804866">
    <w:abstractNumId w:val="13"/>
  </w:num>
  <w:num w:numId="16" w16cid:durableId="1499879773">
    <w:abstractNumId w:val="21"/>
  </w:num>
  <w:num w:numId="17" w16cid:durableId="1246496862">
    <w:abstractNumId w:val="24"/>
  </w:num>
  <w:num w:numId="18" w16cid:durableId="282469873">
    <w:abstractNumId w:val="25"/>
  </w:num>
  <w:num w:numId="19" w16cid:durableId="1253470293">
    <w:abstractNumId w:val="5"/>
  </w:num>
  <w:num w:numId="20" w16cid:durableId="700280879">
    <w:abstractNumId w:val="6"/>
  </w:num>
  <w:num w:numId="21" w16cid:durableId="1685285893">
    <w:abstractNumId w:val="2"/>
  </w:num>
  <w:num w:numId="22" w16cid:durableId="1678264405">
    <w:abstractNumId w:val="1"/>
  </w:num>
  <w:num w:numId="23" w16cid:durableId="327833995">
    <w:abstractNumId w:val="8"/>
  </w:num>
  <w:num w:numId="24" w16cid:durableId="91560616">
    <w:abstractNumId w:val="9"/>
  </w:num>
  <w:num w:numId="25" w16cid:durableId="1783498285">
    <w:abstractNumId w:val="7"/>
  </w:num>
  <w:num w:numId="26" w16cid:durableId="1137602939">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FA0047"/>
    <w:rsid w:val="0001058F"/>
    <w:rsid w:val="00062445"/>
    <w:rsid w:val="00081496"/>
    <w:rsid w:val="000A1001"/>
    <w:rsid w:val="000B222E"/>
    <w:rsid w:val="000C47CD"/>
    <w:rsid w:val="000C6C9F"/>
    <w:rsid w:val="000E5342"/>
    <w:rsid w:val="000E7948"/>
    <w:rsid w:val="000F0C77"/>
    <w:rsid w:val="000F212E"/>
    <w:rsid w:val="000F6855"/>
    <w:rsid w:val="0011383D"/>
    <w:rsid w:val="0013258B"/>
    <w:rsid w:val="001652B4"/>
    <w:rsid w:val="0017077D"/>
    <w:rsid w:val="0017766B"/>
    <w:rsid w:val="00192716"/>
    <w:rsid w:val="00192D42"/>
    <w:rsid w:val="001A359E"/>
    <w:rsid w:val="001B5EA0"/>
    <w:rsid w:val="001E37B7"/>
    <w:rsid w:val="0021504F"/>
    <w:rsid w:val="00215C87"/>
    <w:rsid w:val="00264673"/>
    <w:rsid w:val="00282774"/>
    <w:rsid w:val="002B16C8"/>
    <w:rsid w:val="002C0D23"/>
    <w:rsid w:val="002C4218"/>
    <w:rsid w:val="002D7BAF"/>
    <w:rsid w:val="002E538C"/>
    <w:rsid w:val="002E6613"/>
    <w:rsid w:val="00335FBF"/>
    <w:rsid w:val="00336C8E"/>
    <w:rsid w:val="00362A2C"/>
    <w:rsid w:val="00374D5F"/>
    <w:rsid w:val="00393F52"/>
    <w:rsid w:val="00395812"/>
    <w:rsid w:val="003959AE"/>
    <w:rsid w:val="003A4350"/>
    <w:rsid w:val="003F4697"/>
    <w:rsid w:val="004146A8"/>
    <w:rsid w:val="004153A7"/>
    <w:rsid w:val="00415A6F"/>
    <w:rsid w:val="00423D6C"/>
    <w:rsid w:val="00493F9E"/>
    <w:rsid w:val="004B2B2E"/>
    <w:rsid w:val="004D19FD"/>
    <w:rsid w:val="004E443A"/>
    <w:rsid w:val="005020FC"/>
    <w:rsid w:val="00507184"/>
    <w:rsid w:val="00530438"/>
    <w:rsid w:val="00532CDF"/>
    <w:rsid w:val="00561A7A"/>
    <w:rsid w:val="0057181A"/>
    <w:rsid w:val="005902C3"/>
    <w:rsid w:val="00591701"/>
    <w:rsid w:val="005970FC"/>
    <w:rsid w:val="00604D6E"/>
    <w:rsid w:val="00605A61"/>
    <w:rsid w:val="00607217"/>
    <w:rsid w:val="006248B5"/>
    <w:rsid w:val="0062552D"/>
    <w:rsid w:val="00644AAA"/>
    <w:rsid w:val="00646CEC"/>
    <w:rsid w:val="00670538"/>
    <w:rsid w:val="006A47F0"/>
    <w:rsid w:val="006A5ABE"/>
    <w:rsid w:val="006B37B4"/>
    <w:rsid w:val="006B5D4C"/>
    <w:rsid w:val="006E5411"/>
    <w:rsid w:val="006E6480"/>
    <w:rsid w:val="00702C6C"/>
    <w:rsid w:val="00716C32"/>
    <w:rsid w:val="00716C84"/>
    <w:rsid w:val="00740732"/>
    <w:rsid w:val="007667EA"/>
    <w:rsid w:val="00770089"/>
    <w:rsid w:val="007828ED"/>
    <w:rsid w:val="007908EE"/>
    <w:rsid w:val="007961B5"/>
    <w:rsid w:val="007B005B"/>
    <w:rsid w:val="007E59AF"/>
    <w:rsid w:val="007F0B41"/>
    <w:rsid w:val="007F0DD5"/>
    <w:rsid w:val="008328EF"/>
    <w:rsid w:val="008452C7"/>
    <w:rsid w:val="00855634"/>
    <w:rsid w:val="0087367C"/>
    <w:rsid w:val="00881554"/>
    <w:rsid w:val="00887447"/>
    <w:rsid w:val="008C6E8A"/>
    <w:rsid w:val="008E676C"/>
    <w:rsid w:val="008F7CB3"/>
    <w:rsid w:val="009125DB"/>
    <w:rsid w:val="00930587"/>
    <w:rsid w:val="009864C6"/>
    <w:rsid w:val="00994F60"/>
    <w:rsid w:val="009A4BC2"/>
    <w:rsid w:val="009D0E2E"/>
    <w:rsid w:val="009D3832"/>
    <w:rsid w:val="00A1278F"/>
    <w:rsid w:val="00A36DAE"/>
    <w:rsid w:val="00A408F9"/>
    <w:rsid w:val="00A7306B"/>
    <w:rsid w:val="00AA22F3"/>
    <w:rsid w:val="00AA6A96"/>
    <w:rsid w:val="00AA7D6D"/>
    <w:rsid w:val="00B35ADF"/>
    <w:rsid w:val="00B7174E"/>
    <w:rsid w:val="00BC049D"/>
    <w:rsid w:val="00BD3FDB"/>
    <w:rsid w:val="00BE4CEE"/>
    <w:rsid w:val="00C042F8"/>
    <w:rsid w:val="00C10699"/>
    <w:rsid w:val="00C336E9"/>
    <w:rsid w:val="00C4705B"/>
    <w:rsid w:val="00C50828"/>
    <w:rsid w:val="00C55A78"/>
    <w:rsid w:val="00C6547E"/>
    <w:rsid w:val="00C7615C"/>
    <w:rsid w:val="00C7724C"/>
    <w:rsid w:val="00CA638F"/>
    <w:rsid w:val="00CB31C7"/>
    <w:rsid w:val="00CB3B5F"/>
    <w:rsid w:val="00CE37F7"/>
    <w:rsid w:val="00CE3F81"/>
    <w:rsid w:val="00D157C9"/>
    <w:rsid w:val="00D16D4F"/>
    <w:rsid w:val="00D265E0"/>
    <w:rsid w:val="00D534ED"/>
    <w:rsid w:val="00D571E0"/>
    <w:rsid w:val="00D71317"/>
    <w:rsid w:val="00D74CA5"/>
    <w:rsid w:val="00D81545"/>
    <w:rsid w:val="00D8564E"/>
    <w:rsid w:val="00DA28F1"/>
    <w:rsid w:val="00DA325B"/>
    <w:rsid w:val="00DB008B"/>
    <w:rsid w:val="00DC4CBC"/>
    <w:rsid w:val="00DD03AA"/>
    <w:rsid w:val="00E2626B"/>
    <w:rsid w:val="00E714C6"/>
    <w:rsid w:val="00E73854"/>
    <w:rsid w:val="00E95EAB"/>
    <w:rsid w:val="00EA2A7C"/>
    <w:rsid w:val="00EA4444"/>
    <w:rsid w:val="00EC3C9B"/>
    <w:rsid w:val="00ED1F5E"/>
    <w:rsid w:val="00EE6F0A"/>
    <w:rsid w:val="00EF1D0C"/>
    <w:rsid w:val="00F13A82"/>
    <w:rsid w:val="00F13ADC"/>
    <w:rsid w:val="00F254F8"/>
    <w:rsid w:val="00F331C0"/>
    <w:rsid w:val="00F34CFB"/>
    <w:rsid w:val="00F53CCD"/>
    <w:rsid w:val="00FA0047"/>
    <w:rsid w:val="00FA6C78"/>
    <w:rsid w:val="00FC70B9"/>
    <w:rsid w:val="00FF4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9E0B1"/>
  <w15:docId w15:val="{863AFD5A-2D6D-4BDC-BCDB-4577BB9F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766B"/>
    <w:rPr>
      <w:sz w:val="24"/>
      <w:szCs w:val="24"/>
      <w:lang w:eastAsia="en-US"/>
    </w:rPr>
  </w:style>
  <w:style w:type="paragraph" w:styleId="Heading1">
    <w:name w:val="heading 1"/>
    <w:basedOn w:val="Normal"/>
    <w:next w:val="Normal"/>
    <w:qFormat/>
    <w:rsid w:val="0017766B"/>
    <w:pPr>
      <w:keepNext/>
      <w:ind w:right="-360"/>
      <w:outlineLvl w:val="0"/>
    </w:pPr>
    <w:rPr>
      <w:rFonts w:ascii="Arial" w:hAnsi="Arial" w:cs="Arial"/>
      <w:b/>
      <w:bCs/>
    </w:rPr>
  </w:style>
  <w:style w:type="paragraph" w:styleId="Heading2">
    <w:name w:val="heading 2"/>
    <w:basedOn w:val="Normal"/>
    <w:next w:val="Normal"/>
    <w:qFormat/>
    <w:rsid w:val="0017766B"/>
    <w:pPr>
      <w:keepNext/>
      <w:jc w:val="both"/>
      <w:outlineLvl w:val="1"/>
    </w:pPr>
    <w:rPr>
      <w:rFonts w:ascii="Arial" w:hAnsi="Arial" w:cs="Arial"/>
      <w:b/>
      <w:bCs/>
    </w:rPr>
  </w:style>
  <w:style w:type="paragraph" w:styleId="Heading3">
    <w:name w:val="heading 3"/>
    <w:basedOn w:val="Normal"/>
    <w:next w:val="Normal"/>
    <w:qFormat/>
    <w:rsid w:val="0017766B"/>
    <w:pPr>
      <w:keepNext/>
      <w:jc w:val="both"/>
      <w:outlineLvl w:val="2"/>
    </w:pPr>
    <w:rPr>
      <w:rFonts w:ascii="Arial" w:hAnsi="Arial" w:cs="Arial"/>
      <w:b/>
      <w:bCs/>
    </w:rPr>
  </w:style>
  <w:style w:type="paragraph" w:styleId="Heading4">
    <w:name w:val="heading 4"/>
    <w:basedOn w:val="Normal"/>
    <w:next w:val="Normal"/>
    <w:qFormat/>
    <w:rsid w:val="0017766B"/>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7766B"/>
    <w:pPr>
      <w:jc w:val="both"/>
    </w:pPr>
    <w:rPr>
      <w:rFonts w:ascii="Arial" w:hAnsi="Arial"/>
      <w:sz w:val="22"/>
      <w:szCs w:val="20"/>
    </w:rPr>
  </w:style>
  <w:style w:type="paragraph" w:styleId="BodyText2">
    <w:name w:val="Body Text 2"/>
    <w:basedOn w:val="Normal"/>
    <w:rsid w:val="0017766B"/>
    <w:pPr>
      <w:jc w:val="both"/>
    </w:pPr>
    <w:rPr>
      <w:rFonts w:ascii="Arial" w:hAnsi="Arial" w:cs="Arial"/>
    </w:rPr>
  </w:style>
  <w:style w:type="paragraph" w:styleId="BodyText3">
    <w:name w:val="Body Text 3"/>
    <w:basedOn w:val="Normal"/>
    <w:rsid w:val="0017766B"/>
    <w:pPr>
      <w:ind w:right="-270"/>
      <w:jc w:val="both"/>
    </w:pPr>
    <w:rPr>
      <w:rFonts w:ascii="Arial" w:hAnsi="Arial" w:cs="Arial"/>
    </w:rPr>
  </w:style>
  <w:style w:type="paragraph" w:styleId="Header">
    <w:name w:val="header"/>
    <w:basedOn w:val="Normal"/>
    <w:rsid w:val="008452C7"/>
    <w:pPr>
      <w:tabs>
        <w:tab w:val="center" w:pos="4153"/>
        <w:tab w:val="right" w:pos="8306"/>
      </w:tabs>
    </w:pPr>
    <w:rPr>
      <w:rFonts w:ascii="CG Omega" w:hAnsi="CG Omega"/>
      <w:szCs w:val="20"/>
    </w:rPr>
  </w:style>
  <w:style w:type="paragraph" w:styleId="BalloonText">
    <w:name w:val="Balloon Text"/>
    <w:basedOn w:val="Normal"/>
    <w:semiHidden/>
    <w:rsid w:val="001A359E"/>
    <w:rPr>
      <w:rFonts w:ascii="Tahoma" w:hAnsi="Tahoma" w:cs="Tahoma"/>
      <w:sz w:val="16"/>
      <w:szCs w:val="16"/>
    </w:rPr>
  </w:style>
  <w:style w:type="paragraph" w:customStyle="1" w:styleId="Default">
    <w:name w:val="Default"/>
    <w:rsid w:val="005902C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2626B"/>
    <w:pPr>
      <w:ind w:left="720"/>
      <w:contextualSpacing/>
    </w:pPr>
  </w:style>
  <w:style w:type="character" w:styleId="CommentReference">
    <w:name w:val="annotation reference"/>
    <w:basedOn w:val="DefaultParagraphFont"/>
    <w:semiHidden/>
    <w:unhideWhenUsed/>
    <w:rsid w:val="00EE6F0A"/>
    <w:rPr>
      <w:sz w:val="16"/>
      <w:szCs w:val="16"/>
    </w:rPr>
  </w:style>
  <w:style w:type="paragraph" w:styleId="CommentText">
    <w:name w:val="annotation text"/>
    <w:basedOn w:val="Normal"/>
    <w:link w:val="CommentTextChar"/>
    <w:unhideWhenUsed/>
    <w:rsid w:val="00EE6F0A"/>
    <w:rPr>
      <w:sz w:val="20"/>
      <w:szCs w:val="20"/>
    </w:rPr>
  </w:style>
  <w:style w:type="character" w:customStyle="1" w:styleId="CommentTextChar">
    <w:name w:val="Comment Text Char"/>
    <w:basedOn w:val="DefaultParagraphFont"/>
    <w:link w:val="CommentText"/>
    <w:rsid w:val="00EE6F0A"/>
    <w:rPr>
      <w:lang w:eastAsia="en-US"/>
    </w:rPr>
  </w:style>
  <w:style w:type="paragraph" w:styleId="CommentSubject">
    <w:name w:val="annotation subject"/>
    <w:basedOn w:val="CommentText"/>
    <w:next w:val="CommentText"/>
    <w:link w:val="CommentSubjectChar"/>
    <w:semiHidden/>
    <w:unhideWhenUsed/>
    <w:rsid w:val="00EE6F0A"/>
    <w:rPr>
      <w:b/>
      <w:bCs/>
    </w:rPr>
  </w:style>
  <w:style w:type="character" w:customStyle="1" w:styleId="CommentSubjectChar">
    <w:name w:val="Comment Subject Char"/>
    <w:basedOn w:val="CommentTextChar"/>
    <w:link w:val="CommentSubject"/>
    <w:semiHidden/>
    <w:rsid w:val="00EE6F0A"/>
    <w:rPr>
      <w:b/>
      <w:bCs/>
      <w:lang w:eastAsia="en-US"/>
    </w:rPr>
  </w:style>
  <w:style w:type="paragraph" w:styleId="Footer">
    <w:name w:val="footer"/>
    <w:basedOn w:val="Normal"/>
    <w:link w:val="FooterChar"/>
    <w:rsid w:val="004D19FD"/>
    <w:pPr>
      <w:tabs>
        <w:tab w:val="center" w:pos="4153"/>
        <w:tab w:val="right" w:pos="8306"/>
      </w:tabs>
    </w:pPr>
  </w:style>
  <w:style w:type="character" w:customStyle="1" w:styleId="FooterChar">
    <w:name w:val="Footer Char"/>
    <w:basedOn w:val="DefaultParagraphFont"/>
    <w:link w:val="Footer"/>
    <w:rsid w:val="004D19FD"/>
    <w:rPr>
      <w:sz w:val="24"/>
      <w:szCs w:val="24"/>
      <w:lang w:eastAsia="en-US"/>
    </w:rPr>
  </w:style>
  <w:style w:type="paragraph" w:styleId="Revision">
    <w:name w:val="Revision"/>
    <w:hidden/>
    <w:uiPriority w:val="99"/>
    <w:semiHidden/>
    <w:rsid w:val="009D383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4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image" Target="media/image1.png"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1838</Words>
  <Characters>10478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Lizzie Wilson (NHS FIFE)</cp:lastModifiedBy>
  <cp:revision>5</cp:revision>
  <cp:lastPrinted>2012-07-16T09:08:00Z</cp:lastPrinted>
  <dcterms:created xsi:type="dcterms:W3CDTF">2023-11-23T17:29:00Z</dcterms:created>
  <dcterms:modified xsi:type="dcterms:W3CDTF">2024-01-10T15:35:00Z</dcterms:modified>
</cp:coreProperties>
</file>