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2DF138E1"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59711B">
        <w:rPr>
          <w:rFonts w:ascii="Calibri" w:hAnsi="Calibri" w:cs="Arial"/>
          <w:b/>
          <w:color w:val="002060"/>
          <w:sz w:val="48"/>
          <w:szCs w:val="22"/>
        </w:rPr>
        <w:t>Restorative Dentistry</w:t>
      </w:r>
    </w:p>
    <w:p w14:paraId="309776DC" w14:textId="410D87CC"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59711B">
        <w:rPr>
          <w:rFonts w:ascii="Calibri" w:hAnsi="Calibri" w:cs="Arial"/>
          <w:b/>
          <w:color w:val="002060"/>
          <w:sz w:val="48"/>
          <w:szCs w:val="22"/>
        </w:rPr>
        <w:t>Glasgow Dental Hospital and School</w:t>
      </w:r>
    </w:p>
    <w:p w14:paraId="3DB7B143" w14:textId="3F1F74ED"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59711B">
        <w:rPr>
          <w:rFonts w:ascii="Calibri" w:hAnsi="Calibri" w:cs="Arial"/>
          <w:b/>
          <w:color w:val="002060"/>
          <w:sz w:val="48"/>
          <w:szCs w:val="22"/>
        </w:rPr>
        <w:t>174486</w:t>
      </w:r>
    </w:p>
    <w:p w14:paraId="4B181AED" w14:textId="19C2FC0F"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59711B">
        <w:rPr>
          <w:rFonts w:ascii="Calibri" w:hAnsi="Calibri" w:cs="Arial"/>
          <w:b/>
          <w:color w:val="002060"/>
          <w:sz w:val="48"/>
          <w:szCs w:val="22"/>
        </w:rPr>
        <w:t>2</w:t>
      </w:r>
      <w:r w:rsidR="00810984">
        <w:rPr>
          <w:rFonts w:ascii="Calibri" w:hAnsi="Calibri" w:cs="Arial"/>
          <w:b/>
          <w:color w:val="002060"/>
          <w:sz w:val="48"/>
          <w:szCs w:val="22"/>
        </w:rPr>
        <w:t>8</w:t>
      </w:r>
      <w:r w:rsidR="0059711B" w:rsidRPr="0059711B">
        <w:rPr>
          <w:rFonts w:ascii="Calibri" w:hAnsi="Calibri" w:cs="Arial"/>
          <w:b/>
          <w:color w:val="002060"/>
          <w:sz w:val="48"/>
          <w:szCs w:val="22"/>
          <w:vertAlign w:val="superscript"/>
        </w:rPr>
        <w:t>th</w:t>
      </w:r>
      <w:r w:rsidR="0059711B">
        <w:rPr>
          <w:rFonts w:ascii="Calibri" w:hAnsi="Calibri" w:cs="Arial"/>
          <w:b/>
          <w:color w:val="002060"/>
          <w:sz w:val="48"/>
          <w:szCs w:val="22"/>
        </w:rPr>
        <w:t xml:space="preserve"> January 2024</w:t>
      </w:r>
    </w:p>
    <w:p w14:paraId="76CDC9CA" w14:textId="69813613"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59711B">
        <w:rPr>
          <w:rFonts w:ascii="Calibri" w:hAnsi="Calibri" w:cs="Arial"/>
          <w:b/>
          <w:color w:val="002060"/>
          <w:sz w:val="48"/>
          <w:szCs w:val="22"/>
        </w:rPr>
        <w:t>9</w:t>
      </w:r>
      <w:r w:rsidR="0059711B" w:rsidRPr="0059711B">
        <w:rPr>
          <w:rFonts w:ascii="Calibri" w:hAnsi="Calibri" w:cs="Arial"/>
          <w:b/>
          <w:color w:val="002060"/>
          <w:sz w:val="48"/>
          <w:szCs w:val="22"/>
          <w:vertAlign w:val="superscript"/>
        </w:rPr>
        <w:t>th</w:t>
      </w:r>
      <w:r w:rsidR="0059711B">
        <w:rPr>
          <w:rFonts w:ascii="Calibri" w:hAnsi="Calibri" w:cs="Arial"/>
          <w:b/>
          <w:color w:val="002060"/>
          <w:sz w:val="48"/>
          <w:szCs w:val="22"/>
        </w:rPr>
        <w:t xml:space="preserve"> February 2024</w:t>
      </w:r>
    </w:p>
    <w:p w14:paraId="4FC34677" w14:textId="75036B44" w:rsidR="008502BD" w:rsidRPr="008A52ED" w:rsidRDefault="005A0033" w:rsidP="004C54E6">
      <w:pPr>
        <w:ind w:right="-897"/>
        <w:rPr>
          <w:rFonts w:ascii="Calibri" w:hAnsi="Calibri" w:cs="Arial"/>
          <w:b/>
          <w:color w:val="002060"/>
        </w:rPr>
        <w:sectPr w:rsidR="008502BD" w:rsidRPr="008A52ED" w:rsidSect="00EE3810">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76ECBF8C" w14:textId="77777777" w:rsidR="00BF2B07" w:rsidRDefault="0059711B" w:rsidP="00781201">
            <w:pPr>
              <w:pStyle w:val="Default"/>
            </w:pPr>
            <w:r>
              <w:t>Mrs Beth Burns</w:t>
            </w:r>
          </w:p>
          <w:p w14:paraId="4FD092A8" w14:textId="1D046367" w:rsidR="0059711B" w:rsidRPr="006D5D7B" w:rsidRDefault="0059711B" w:rsidP="00781201">
            <w:pPr>
              <w:pStyle w:val="Default"/>
            </w:pPr>
          </w:p>
        </w:tc>
        <w:tc>
          <w:tcPr>
            <w:tcW w:w="2552" w:type="dxa"/>
          </w:tcPr>
          <w:p w14:paraId="0F97258E" w14:textId="041336D5" w:rsidR="00BF2B07" w:rsidRPr="006D5D7B" w:rsidRDefault="0059711B" w:rsidP="00303A7F">
            <w:pPr>
              <w:pStyle w:val="Default"/>
              <w:ind w:left="12" w:hanging="12"/>
            </w:pPr>
            <w:r>
              <w:rPr>
                <w:sz w:val="22"/>
                <w:szCs w:val="22"/>
              </w:rPr>
              <w:t>Lead Clinician and Consultant in Restorative Dentistry</w:t>
            </w:r>
          </w:p>
        </w:tc>
        <w:tc>
          <w:tcPr>
            <w:tcW w:w="4110" w:type="dxa"/>
          </w:tcPr>
          <w:p w14:paraId="348868FE" w14:textId="29919487" w:rsidR="00BF2B07" w:rsidRPr="006D5D7B" w:rsidRDefault="00000000" w:rsidP="0059711B">
            <w:pPr>
              <w:pStyle w:val="Default"/>
            </w:pPr>
            <w:hyperlink w:history="1">
              <w:r w:rsidR="0059711B" w:rsidRPr="009B2029">
                <w:rPr>
                  <w:rStyle w:val="Hyperlink"/>
                  <w:sz w:val="22"/>
                  <w:szCs w:val="22"/>
                </w:rPr>
                <w:t>beth.burns2@ggc.scot.nhs.uk</w:t>
              </w:r>
            </w:hyperlink>
          </w:p>
        </w:tc>
        <w:tc>
          <w:tcPr>
            <w:tcW w:w="1985" w:type="dxa"/>
          </w:tcPr>
          <w:p w14:paraId="7B2B479B" w14:textId="77777777" w:rsidR="0059711B" w:rsidRDefault="0059711B" w:rsidP="0059711B">
            <w:pPr>
              <w:pStyle w:val="Footer"/>
              <w:tabs>
                <w:tab w:val="left" w:pos="720"/>
              </w:tabs>
              <w:jc w:val="both"/>
              <w:rPr>
                <w:rFonts w:ascii="Arial" w:hAnsi="Arial"/>
                <w:sz w:val="22"/>
                <w:szCs w:val="22"/>
              </w:rPr>
            </w:pPr>
            <w:r>
              <w:rPr>
                <w:rFonts w:ascii="Arial" w:hAnsi="Arial"/>
                <w:sz w:val="22"/>
                <w:szCs w:val="22"/>
              </w:rPr>
              <w:t>0141 211 9627</w:t>
            </w:r>
          </w:p>
          <w:p w14:paraId="4666F5B3" w14:textId="77777777" w:rsidR="0059711B" w:rsidRDefault="0059711B" w:rsidP="0059711B">
            <w:pPr>
              <w:pStyle w:val="Footer"/>
              <w:tabs>
                <w:tab w:val="left" w:pos="720"/>
              </w:tabs>
              <w:jc w:val="both"/>
              <w:rPr>
                <w:rFonts w:ascii="Arial" w:hAnsi="Arial"/>
                <w:sz w:val="22"/>
                <w:szCs w:val="22"/>
              </w:rPr>
            </w:pPr>
          </w:p>
          <w:p w14:paraId="703098C9" w14:textId="282DC35B" w:rsidR="00BF2B07" w:rsidRPr="006D5D7B" w:rsidRDefault="00BF2B07" w:rsidP="00F913E1">
            <w:pPr>
              <w:pStyle w:val="Default"/>
              <w:ind w:firstLine="15"/>
            </w:pPr>
          </w:p>
        </w:tc>
      </w:tr>
      <w:tr w:rsidR="0059711B" w:rsidRPr="008A52ED" w14:paraId="26FBB7B7" w14:textId="77777777" w:rsidTr="00A9006B">
        <w:trPr>
          <w:trHeight w:val="375"/>
        </w:trPr>
        <w:tc>
          <w:tcPr>
            <w:tcW w:w="2160" w:type="dxa"/>
          </w:tcPr>
          <w:p w14:paraId="6BE2B9A6" w14:textId="6A8F1E7B" w:rsidR="0059711B" w:rsidRDefault="0059711B" w:rsidP="00781201">
            <w:pPr>
              <w:pStyle w:val="Default"/>
            </w:pPr>
            <w:r>
              <w:rPr>
                <w:sz w:val="22"/>
                <w:szCs w:val="22"/>
              </w:rPr>
              <w:t>Mr Alan Donaldson</w:t>
            </w:r>
          </w:p>
        </w:tc>
        <w:tc>
          <w:tcPr>
            <w:tcW w:w="2552" w:type="dxa"/>
          </w:tcPr>
          <w:p w14:paraId="73F9088B" w14:textId="73D94F6C" w:rsidR="0059711B" w:rsidRDefault="0059711B" w:rsidP="00303A7F">
            <w:pPr>
              <w:pStyle w:val="Default"/>
              <w:ind w:left="12" w:hanging="12"/>
              <w:rPr>
                <w:sz w:val="22"/>
                <w:szCs w:val="22"/>
              </w:rPr>
            </w:pPr>
            <w:r>
              <w:rPr>
                <w:sz w:val="22"/>
                <w:szCs w:val="22"/>
              </w:rPr>
              <w:t>Clinical Director Acute Dental Services and Consultant in Restorative Dentistry</w:t>
            </w:r>
          </w:p>
        </w:tc>
        <w:tc>
          <w:tcPr>
            <w:tcW w:w="4110" w:type="dxa"/>
          </w:tcPr>
          <w:p w14:paraId="33C9A46C" w14:textId="7E198060" w:rsidR="0059711B" w:rsidRDefault="00000000" w:rsidP="0059711B">
            <w:pPr>
              <w:pStyle w:val="Default"/>
              <w:rPr>
                <w:sz w:val="22"/>
                <w:szCs w:val="22"/>
              </w:rPr>
            </w:pPr>
            <w:hyperlink w:history="1">
              <w:r w:rsidR="0059711B" w:rsidRPr="009B2029">
                <w:rPr>
                  <w:rStyle w:val="Hyperlink"/>
                  <w:sz w:val="22"/>
                  <w:szCs w:val="22"/>
                </w:rPr>
                <w:t>alan.donaldson@ggc.scot.nhs.uk</w:t>
              </w:r>
            </w:hyperlink>
          </w:p>
        </w:tc>
        <w:tc>
          <w:tcPr>
            <w:tcW w:w="1985" w:type="dxa"/>
          </w:tcPr>
          <w:p w14:paraId="59B59AAD" w14:textId="268BBE3E" w:rsidR="0059711B" w:rsidRDefault="0059711B" w:rsidP="0059711B">
            <w:pPr>
              <w:pStyle w:val="Footer"/>
              <w:tabs>
                <w:tab w:val="left" w:pos="720"/>
              </w:tabs>
              <w:jc w:val="both"/>
              <w:rPr>
                <w:rFonts w:ascii="Arial" w:hAnsi="Arial"/>
                <w:sz w:val="22"/>
                <w:szCs w:val="22"/>
              </w:rPr>
            </w:pPr>
            <w:r>
              <w:rPr>
                <w:rFonts w:ascii="Arial" w:hAnsi="Arial"/>
                <w:sz w:val="22"/>
                <w:szCs w:val="22"/>
              </w:rPr>
              <w:t>0141 211 9806</w:t>
            </w:r>
          </w:p>
        </w:tc>
      </w:tr>
    </w:tbl>
    <w:p w14:paraId="4B5C21FD" w14:textId="77777777" w:rsidR="0059711B" w:rsidRDefault="0059711B" w:rsidP="0059711B">
      <w:pPr>
        <w:jc w:val="both"/>
        <w:rPr>
          <w:rFonts w:ascii="Arial" w:hAnsi="Arial" w:cs="Arial"/>
          <w:sz w:val="22"/>
          <w:szCs w:val="22"/>
        </w:rPr>
      </w:pPr>
    </w:p>
    <w:p w14:paraId="5F570175" w14:textId="77777777" w:rsidR="0059711B" w:rsidRPr="0059711B" w:rsidRDefault="0059711B" w:rsidP="0059711B">
      <w:pPr>
        <w:jc w:val="both"/>
        <w:rPr>
          <w:rFonts w:ascii="Arial" w:hAnsi="Arial" w:cs="Arial"/>
          <w:color w:val="002060"/>
          <w:sz w:val="22"/>
          <w:szCs w:val="22"/>
        </w:rPr>
      </w:pPr>
      <w:r w:rsidRPr="0059711B">
        <w:rPr>
          <w:rFonts w:ascii="Arial" w:hAnsi="Arial" w:cs="Arial"/>
          <w:color w:val="002060"/>
          <w:sz w:val="22"/>
          <w:szCs w:val="22"/>
        </w:rPr>
        <w:t>Applications are invited for a Consultant in Restorative Dentistry. This is a permanent, 0.7 WTE (7PA) post based at Glasgow Dental Hospital and School. An additional 0.2 EPAs may be available for the successful candidate. We are the largest provider of specialist oral healthcare in Scotland.  The post holder will join a large, well-established Department of Restorative Dentistry.  Aside from clinical service provision, opportunities exist for undergraduate and postgraduate teaching, Quality Improvement activity, and participation in research.  The Department has close links with other acute medical and surgical specialities in Greater Glasgow &amp; Clyde.</w:t>
      </w:r>
    </w:p>
    <w:p w14:paraId="27DFD6F2" w14:textId="77777777" w:rsidR="0059711B" w:rsidRPr="0059711B" w:rsidRDefault="0059711B" w:rsidP="0059711B">
      <w:pPr>
        <w:jc w:val="both"/>
        <w:rPr>
          <w:rFonts w:ascii="Arial" w:hAnsi="Arial" w:cs="Arial"/>
          <w:color w:val="002060"/>
          <w:sz w:val="22"/>
          <w:szCs w:val="22"/>
        </w:rPr>
      </w:pPr>
    </w:p>
    <w:p w14:paraId="5145DBE7" w14:textId="77777777" w:rsidR="0059711B" w:rsidRPr="0059711B" w:rsidRDefault="0059711B" w:rsidP="0059711B">
      <w:pPr>
        <w:jc w:val="both"/>
        <w:rPr>
          <w:rFonts w:ascii="Arial" w:hAnsi="Arial" w:cs="Arial"/>
          <w:color w:val="002060"/>
          <w:sz w:val="22"/>
          <w:szCs w:val="22"/>
        </w:rPr>
      </w:pPr>
      <w:r w:rsidRPr="0059711B">
        <w:rPr>
          <w:rFonts w:ascii="Arial" w:hAnsi="Arial" w:cs="Arial"/>
          <w:color w:val="002060"/>
          <w:sz w:val="22"/>
          <w:szCs w:val="22"/>
        </w:rPr>
        <w:t>The appointee will be responsible, together with colleagues, for the provision of specialist assessment, diagnosis, and treatment primarily in Fixed &amp; Removable Prosthodontics, including the rehabilitation of our Head &amp; Neck cancer patients as part of the Multi-Disciplinary Team and Endodontics service. This service provides advice and treatment plans for referring practitioners and, where appropriate, provision of treatment. You will be involved in development of “tier 2” practitioners as part of a Managed Clinical Network in FRP.</w:t>
      </w:r>
    </w:p>
    <w:p w14:paraId="00120C88" w14:textId="77777777" w:rsidR="0059711B" w:rsidRPr="0059711B" w:rsidRDefault="0059711B" w:rsidP="0059711B">
      <w:pPr>
        <w:jc w:val="both"/>
        <w:rPr>
          <w:rFonts w:ascii="Arial" w:hAnsi="Arial" w:cs="Arial"/>
          <w:color w:val="002060"/>
          <w:sz w:val="22"/>
          <w:szCs w:val="22"/>
        </w:rPr>
      </w:pPr>
    </w:p>
    <w:p w14:paraId="4F776831" w14:textId="77777777" w:rsidR="0059711B" w:rsidRPr="0059711B" w:rsidRDefault="0059711B" w:rsidP="0059711B">
      <w:pPr>
        <w:jc w:val="both"/>
        <w:rPr>
          <w:rFonts w:ascii="Arial" w:hAnsi="Arial" w:cs="Arial"/>
          <w:color w:val="002060"/>
          <w:sz w:val="22"/>
          <w:szCs w:val="22"/>
        </w:rPr>
      </w:pPr>
      <w:r w:rsidRPr="0059711B">
        <w:rPr>
          <w:rFonts w:ascii="Arial" w:hAnsi="Arial" w:cs="Arial"/>
          <w:color w:val="002060"/>
          <w:sz w:val="22"/>
          <w:szCs w:val="22"/>
        </w:rPr>
        <w:t xml:space="preserve">The post holder would be expected to play an active role in the teaching and training of postgraduate dentists to specialist level.  </w:t>
      </w:r>
    </w:p>
    <w:p w14:paraId="32E4EEC7" w14:textId="77777777" w:rsidR="0059711B" w:rsidRPr="0059711B" w:rsidRDefault="0059711B" w:rsidP="0059711B">
      <w:pPr>
        <w:jc w:val="both"/>
        <w:rPr>
          <w:rFonts w:ascii="Arial" w:hAnsi="Arial" w:cs="Arial"/>
          <w:color w:val="002060"/>
          <w:sz w:val="22"/>
          <w:szCs w:val="22"/>
        </w:rPr>
      </w:pPr>
    </w:p>
    <w:p w14:paraId="13A91AA4" w14:textId="77777777" w:rsidR="0059711B" w:rsidRPr="0059711B" w:rsidRDefault="0059711B" w:rsidP="0059711B">
      <w:pPr>
        <w:jc w:val="both"/>
        <w:rPr>
          <w:rFonts w:ascii="Arial" w:hAnsi="Arial" w:cs="Arial"/>
          <w:color w:val="002060"/>
          <w:sz w:val="22"/>
          <w:szCs w:val="22"/>
        </w:rPr>
      </w:pPr>
      <w:r w:rsidRPr="0059711B">
        <w:rPr>
          <w:rFonts w:ascii="Arial" w:hAnsi="Arial" w:cs="Arial"/>
          <w:color w:val="002060"/>
          <w:sz w:val="22"/>
          <w:szCs w:val="22"/>
        </w:rPr>
        <w:t xml:space="preserve">You will be expected to have a high level of knowledge and expertise in the field of Restorative Dentistry. Opportunities for clinical activity in the other Restorative disciplines may arise, dependent on future service demands. </w:t>
      </w:r>
    </w:p>
    <w:p w14:paraId="596FD0F4" w14:textId="77777777" w:rsidR="0059711B" w:rsidRPr="0059711B" w:rsidRDefault="0059711B" w:rsidP="0059711B">
      <w:pPr>
        <w:ind w:right="-82"/>
        <w:jc w:val="both"/>
        <w:rPr>
          <w:rFonts w:ascii="Arial" w:hAnsi="Arial" w:cs="Arial"/>
          <w:color w:val="002060"/>
          <w:sz w:val="22"/>
          <w:szCs w:val="22"/>
        </w:rPr>
      </w:pPr>
    </w:p>
    <w:p w14:paraId="31B01681" w14:textId="77777777" w:rsidR="0059711B" w:rsidRPr="0059711B" w:rsidRDefault="0059711B" w:rsidP="0059711B">
      <w:pPr>
        <w:jc w:val="both"/>
        <w:rPr>
          <w:rFonts w:ascii="Arial" w:hAnsi="Arial" w:cs="Arial"/>
          <w:color w:val="002060"/>
          <w:sz w:val="22"/>
          <w:szCs w:val="22"/>
        </w:rPr>
      </w:pPr>
      <w:r w:rsidRPr="0059711B">
        <w:rPr>
          <w:rFonts w:ascii="Arial" w:hAnsi="Arial" w:cs="Arial"/>
          <w:color w:val="002060"/>
          <w:sz w:val="22"/>
          <w:szCs w:val="22"/>
        </w:rPr>
        <w:t xml:space="preserve">Applicants must have full GDC registration, have completed Specialist Training and be on the Restorative Dentistry Specialist Register of the GDC, or have a CCST date within six months of the date of interview. </w:t>
      </w:r>
    </w:p>
    <w:p w14:paraId="03B62600" w14:textId="77777777" w:rsidR="00C92639" w:rsidRPr="0059711B" w:rsidRDefault="00C92639" w:rsidP="00C92639">
      <w:pPr>
        <w:rPr>
          <w:rFonts w:ascii="Arial" w:hAnsi="Arial" w:cs="Arial"/>
          <w:b/>
          <w:color w:val="002060"/>
          <w:sz w:val="22"/>
          <w:szCs w:val="22"/>
        </w:rPr>
      </w:pPr>
    </w:p>
    <w:p w14:paraId="7DDC8020" w14:textId="77777777" w:rsidR="008A52ED" w:rsidRPr="0059711B" w:rsidRDefault="005A0033" w:rsidP="008A52ED">
      <w:pPr>
        <w:rPr>
          <w:rFonts w:ascii="Arial" w:hAnsi="Arial" w:cs="Arial"/>
          <w:color w:val="002060"/>
          <w:sz w:val="22"/>
          <w:szCs w:val="22"/>
        </w:rPr>
      </w:pPr>
      <w:bookmarkStart w:id="0" w:name="_Hlk66176083"/>
      <w:r w:rsidRPr="0059711B">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59711B" w:rsidRDefault="005A0033" w:rsidP="008A52ED">
      <w:pPr>
        <w:rPr>
          <w:rFonts w:ascii="Arial" w:hAnsi="Arial" w:cs="Arial"/>
          <w:color w:val="002060"/>
          <w:sz w:val="22"/>
          <w:szCs w:val="22"/>
        </w:rPr>
      </w:pPr>
    </w:p>
    <w:p w14:paraId="2E9FD5A2" w14:textId="52660A87" w:rsidR="005A0033" w:rsidRPr="0059711B"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59711B">
        <w:rPr>
          <w:rFonts w:ascii="Arial" w:hAnsi="Arial" w:cs="Arial"/>
          <w:i/>
          <w:iCs/>
          <w:color w:val="002060"/>
          <w:sz w:val="22"/>
          <w:szCs w:val="22"/>
          <w:bdr w:val="none" w:sz="0" w:space="0" w:color="auto" w:frame="1"/>
        </w:rPr>
        <w:t xml:space="preserve">have. Applications from UK, EU </w:t>
      </w:r>
      <w:r w:rsidRPr="0059711B">
        <w:rPr>
          <w:rFonts w:ascii="Arial" w:hAnsi="Arial" w:cs="Arial"/>
          <w:i/>
          <w:iCs/>
          <w:color w:val="002060"/>
          <w:sz w:val="22"/>
          <w:szCs w:val="22"/>
          <w:bdr w:val="none" w:sz="0" w:space="0" w:color="auto" w:frame="1"/>
        </w:rPr>
        <w:t>and non-EU candidates will be welcomed.</w:t>
      </w:r>
    </w:p>
    <w:p w14:paraId="44D36F55" w14:textId="77777777" w:rsidR="005A0033" w:rsidRPr="0059711B"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59711B"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9711B">
        <w:rPr>
          <w:rFonts w:ascii="Arial" w:hAnsi="Arial" w:cs="Arial"/>
          <w:b/>
          <w:bCs/>
          <w:i/>
          <w:iCs/>
          <w:color w:val="002060"/>
          <w:sz w:val="22"/>
          <w:szCs w:val="22"/>
          <w:bdr w:val="none" w:sz="0" w:space="0" w:color="auto" w:frame="1"/>
        </w:rPr>
        <w:t>Right to work in the United Kingdom</w:t>
      </w:r>
    </w:p>
    <w:p w14:paraId="3550B6A3" w14:textId="77777777" w:rsidR="005A0033" w:rsidRPr="0059711B"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59711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59711B">
          <w:rPr>
            <w:rStyle w:val="Hyperlink"/>
            <w:rFonts w:ascii="Arial" w:hAnsi="Arial" w:cs="Arial"/>
            <w:i/>
            <w:iCs/>
            <w:color w:val="002060"/>
            <w:sz w:val="22"/>
            <w:szCs w:val="22"/>
            <w:bdr w:val="none" w:sz="0" w:space="0" w:color="auto" w:frame="1"/>
          </w:rPr>
          <w:t>UK Visas and Immigration</w:t>
        </w:r>
      </w:hyperlink>
      <w:r w:rsidRPr="0059711B">
        <w:rPr>
          <w:rFonts w:ascii="Arial" w:hAnsi="Arial" w:cs="Arial"/>
          <w:i/>
          <w:iCs/>
          <w:color w:val="002060"/>
          <w:sz w:val="22"/>
          <w:szCs w:val="22"/>
          <w:bdr w:val="none" w:sz="0" w:space="0" w:color="auto" w:frame="1"/>
        </w:rPr>
        <w:t xml:space="preserve"> (UKVI) to work in the UK and may also need entry clearance before travelling here.  The Home Office (of which UKVI is a part) is </w:t>
      </w:r>
      <w:r w:rsidRPr="0059711B">
        <w:rPr>
          <w:rFonts w:ascii="Arial" w:hAnsi="Arial" w:cs="Arial"/>
          <w:i/>
          <w:iCs/>
          <w:color w:val="002060"/>
          <w:sz w:val="22"/>
          <w:szCs w:val="22"/>
          <w:bdr w:val="none" w:sz="0" w:space="0" w:color="auto" w:frame="1"/>
        </w:rPr>
        <w:lastRenderedPageBreak/>
        <w:t>responsible for governing the way individuals from outside the UK and Republic of Ireland can work, train or study in the UK. </w:t>
      </w:r>
    </w:p>
    <w:p w14:paraId="38E149CC" w14:textId="77777777" w:rsidR="005A0033" w:rsidRPr="0059711B"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59711B" w:rsidRDefault="005A0033" w:rsidP="005A0033">
      <w:pPr>
        <w:pStyle w:val="NormalWeb"/>
        <w:shd w:val="clear" w:color="auto" w:fill="FFFFFF"/>
        <w:spacing w:after="0"/>
        <w:rPr>
          <w:rFonts w:ascii="Arial" w:hAnsi="Arial" w:cs="Arial"/>
          <w:color w:val="002060"/>
          <w:sz w:val="22"/>
          <w:szCs w:val="22"/>
        </w:rPr>
      </w:pPr>
      <w:r w:rsidRPr="0059711B">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59711B" w:rsidRDefault="005A0033" w:rsidP="005A0033">
      <w:pPr>
        <w:pStyle w:val="NormalWeb"/>
        <w:shd w:val="clear" w:color="auto" w:fill="FFFFFF"/>
        <w:spacing w:after="0"/>
        <w:ind w:left="1080" w:hanging="360"/>
        <w:rPr>
          <w:rFonts w:ascii="Arial" w:hAnsi="Arial" w:cs="Arial"/>
          <w:color w:val="002060"/>
          <w:sz w:val="22"/>
          <w:szCs w:val="22"/>
        </w:rPr>
      </w:pPr>
      <w:r w:rsidRPr="0059711B">
        <w:rPr>
          <w:rFonts w:ascii="Arial" w:hAnsi="Arial" w:cs="Arial"/>
          <w:color w:val="002060"/>
          <w:sz w:val="22"/>
          <w:szCs w:val="22"/>
          <w:bdr w:val="none" w:sz="0" w:space="0" w:color="auto" w:frame="1"/>
        </w:rPr>
        <w:t>         </w:t>
      </w:r>
      <w:r w:rsidRPr="0059711B">
        <w:rPr>
          <w:rFonts w:ascii="Arial" w:hAnsi="Arial" w:cs="Arial"/>
          <w:i/>
          <w:iCs/>
          <w:color w:val="002060"/>
          <w:sz w:val="22"/>
          <w:szCs w:val="22"/>
          <w:bdr w:val="none" w:sz="0" w:space="0" w:color="auto" w:frame="1"/>
        </w:rPr>
        <w:t>the points-based immigration system</w:t>
      </w:r>
    </w:p>
    <w:p w14:paraId="7C5BC58B" w14:textId="77777777" w:rsidR="005A0033" w:rsidRPr="0059711B" w:rsidRDefault="005A0033" w:rsidP="005A0033">
      <w:pPr>
        <w:pStyle w:val="NormalWeb"/>
        <w:shd w:val="clear" w:color="auto" w:fill="FFFFFF"/>
        <w:spacing w:after="0"/>
        <w:ind w:left="1080" w:hanging="360"/>
        <w:rPr>
          <w:rFonts w:ascii="Arial" w:hAnsi="Arial" w:cs="Arial"/>
          <w:color w:val="002060"/>
          <w:sz w:val="22"/>
          <w:szCs w:val="22"/>
        </w:rPr>
      </w:pPr>
      <w:r w:rsidRPr="0059711B">
        <w:rPr>
          <w:rFonts w:ascii="Arial" w:hAnsi="Arial" w:cs="Arial"/>
          <w:color w:val="002060"/>
          <w:sz w:val="22"/>
          <w:szCs w:val="22"/>
          <w:bdr w:val="none" w:sz="0" w:space="0" w:color="auto" w:frame="1"/>
        </w:rPr>
        <w:t>         </w:t>
      </w:r>
      <w:r w:rsidRPr="0059711B">
        <w:rPr>
          <w:rFonts w:ascii="Arial" w:hAnsi="Arial" w:cs="Arial"/>
          <w:i/>
          <w:iCs/>
          <w:color w:val="002060"/>
          <w:sz w:val="22"/>
          <w:szCs w:val="22"/>
          <w:bdr w:val="none" w:sz="0" w:space="0" w:color="auto" w:frame="1"/>
        </w:rPr>
        <w:t>the EU settlement scheme</w:t>
      </w:r>
    </w:p>
    <w:p w14:paraId="67B660AD" w14:textId="77777777" w:rsidR="005A0033" w:rsidRPr="0059711B" w:rsidRDefault="005A0033" w:rsidP="005A0033">
      <w:pPr>
        <w:pStyle w:val="NormalWeb"/>
        <w:shd w:val="clear" w:color="auto" w:fill="FFFFFF"/>
        <w:spacing w:after="0"/>
        <w:ind w:left="1080" w:hanging="360"/>
        <w:rPr>
          <w:rFonts w:ascii="Arial" w:hAnsi="Arial" w:cs="Arial"/>
          <w:color w:val="002060"/>
          <w:sz w:val="22"/>
          <w:szCs w:val="22"/>
        </w:rPr>
      </w:pPr>
      <w:r w:rsidRPr="0059711B">
        <w:rPr>
          <w:rFonts w:ascii="Arial" w:hAnsi="Arial" w:cs="Arial"/>
          <w:color w:val="002060"/>
          <w:sz w:val="22"/>
          <w:szCs w:val="22"/>
          <w:bdr w:val="none" w:sz="0" w:space="0" w:color="auto" w:frame="1"/>
        </w:rPr>
        <w:t>         </w:t>
      </w:r>
      <w:r w:rsidRPr="0059711B">
        <w:rPr>
          <w:rFonts w:ascii="Arial" w:hAnsi="Arial" w:cs="Arial"/>
          <w:i/>
          <w:iCs/>
          <w:color w:val="002060"/>
          <w:sz w:val="22"/>
          <w:szCs w:val="22"/>
          <w:bdr w:val="none" w:sz="0" w:space="0" w:color="auto" w:frame="1"/>
        </w:rPr>
        <w:t xml:space="preserve">a biometric residence </w:t>
      </w:r>
      <w:proofErr w:type="gramStart"/>
      <w:r w:rsidRPr="0059711B">
        <w:rPr>
          <w:rFonts w:ascii="Arial" w:hAnsi="Arial" w:cs="Arial"/>
          <w:i/>
          <w:iCs/>
          <w:color w:val="002060"/>
          <w:sz w:val="22"/>
          <w:szCs w:val="22"/>
          <w:bdr w:val="none" w:sz="0" w:space="0" w:color="auto" w:frame="1"/>
        </w:rPr>
        <w:t>permit</w:t>
      </w:r>
      <w:proofErr w:type="gramEnd"/>
    </w:p>
    <w:p w14:paraId="5AA7BE5D" w14:textId="77777777" w:rsidR="005A0033" w:rsidRPr="0059711B"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59711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A new </w:t>
      </w:r>
      <w:hyperlink w:tgtFrame="_blank" w:history="1">
        <w:r w:rsidRPr="0059711B">
          <w:rPr>
            <w:rStyle w:val="Hyperlink"/>
            <w:rFonts w:ascii="Arial" w:hAnsi="Arial" w:cs="Arial"/>
            <w:i/>
            <w:iCs/>
            <w:color w:val="002060"/>
            <w:sz w:val="22"/>
            <w:szCs w:val="22"/>
            <w:bdr w:val="none" w:sz="0" w:space="0" w:color="auto" w:frame="1"/>
          </w:rPr>
          <w:t>points-based immigration system</w:t>
        </w:r>
      </w:hyperlink>
      <w:r w:rsidRPr="0059711B">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59711B">
          <w:rPr>
            <w:rStyle w:val="Hyperlink"/>
            <w:rFonts w:ascii="Arial" w:hAnsi="Arial" w:cs="Arial"/>
            <w:i/>
            <w:iCs/>
            <w:color w:val="002060"/>
            <w:sz w:val="22"/>
            <w:szCs w:val="22"/>
            <w:bdr w:val="none" w:sz="0" w:space="0" w:color="auto" w:frame="1"/>
          </w:rPr>
          <w:t>EU settlement scheme</w:t>
        </w:r>
      </w:hyperlink>
      <w:r w:rsidRPr="0059711B">
        <w:rPr>
          <w:rFonts w:ascii="Arial" w:hAnsi="Arial" w:cs="Arial"/>
          <w:i/>
          <w:iCs/>
          <w:color w:val="002060"/>
          <w:sz w:val="22"/>
          <w:szCs w:val="22"/>
          <w:bdr w:val="none" w:sz="0" w:space="0" w:color="auto" w:frame="1"/>
        </w:rPr>
        <w:t>.</w:t>
      </w:r>
    </w:p>
    <w:p w14:paraId="35C11283" w14:textId="77777777" w:rsidR="005A0033" w:rsidRPr="0059711B"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59711B" w:rsidRDefault="005A0033" w:rsidP="005A0033">
      <w:pPr>
        <w:pStyle w:val="NormalWeb"/>
        <w:shd w:val="clear" w:color="auto" w:fill="FFFFFF"/>
        <w:spacing w:after="0"/>
        <w:rPr>
          <w:rFonts w:ascii="Arial" w:hAnsi="Arial" w:cs="Arial"/>
          <w:color w:val="002060"/>
          <w:sz w:val="22"/>
          <w:szCs w:val="22"/>
        </w:rPr>
      </w:pPr>
      <w:r w:rsidRPr="0059711B">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59711B">
          <w:rPr>
            <w:rStyle w:val="Hyperlink"/>
            <w:rFonts w:ascii="Arial" w:hAnsi="Arial" w:cs="Arial"/>
            <w:i/>
            <w:iCs/>
            <w:color w:val="002060"/>
            <w:sz w:val="22"/>
            <w:szCs w:val="22"/>
            <w:bdr w:val="none" w:sz="0" w:space="0" w:color="auto" w:frame="1"/>
          </w:rPr>
          <w:t>skilled worker visa</w:t>
        </w:r>
      </w:hyperlink>
      <w:r w:rsidRPr="0059711B">
        <w:rPr>
          <w:rFonts w:ascii="Arial" w:hAnsi="Arial" w:cs="Arial"/>
          <w:i/>
          <w:iCs/>
          <w:color w:val="002060"/>
          <w:sz w:val="22"/>
          <w:szCs w:val="22"/>
          <w:bdr w:val="none" w:sz="0" w:space="0" w:color="auto" w:frame="1"/>
        </w:rPr>
        <w:t>.  A </w:t>
      </w:r>
      <w:hyperlink w:tgtFrame="_blank" w:history="1">
        <w:r w:rsidRPr="0059711B">
          <w:rPr>
            <w:rStyle w:val="Hyperlink"/>
            <w:rFonts w:ascii="Arial" w:hAnsi="Arial" w:cs="Arial"/>
            <w:i/>
            <w:iCs/>
            <w:color w:val="002060"/>
            <w:sz w:val="22"/>
            <w:szCs w:val="22"/>
            <w:bdr w:val="none" w:sz="0" w:space="0" w:color="auto" w:frame="1"/>
          </w:rPr>
          <w:t>Health and Care Worker visa</w:t>
        </w:r>
      </w:hyperlink>
      <w:r w:rsidRPr="0059711B">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59711B"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59711B"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9711B">
        <w:rPr>
          <w:rFonts w:ascii="Arial" w:hAnsi="Arial" w:cs="Arial"/>
          <w:b/>
          <w:bCs/>
          <w:i/>
          <w:iCs/>
          <w:color w:val="002060"/>
          <w:sz w:val="22"/>
          <w:szCs w:val="22"/>
          <w:bdr w:val="none" w:sz="0" w:space="0" w:color="auto" w:frame="1"/>
        </w:rPr>
        <w:t>EU settlement scheme</w:t>
      </w:r>
    </w:p>
    <w:p w14:paraId="07FAD086" w14:textId="77777777" w:rsidR="005A0033" w:rsidRPr="0059711B"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59711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59711B"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59711B"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59711B">
          <w:rPr>
            <w:rStyle w:val="Hyperlink"/>
            <w:rFonts w:ascii="Arial" w:hAnsi="Arial" w:cs="Arial"/>
            <w:i/>
            <w:iCs/>
            <w:color w:val="002060"/>
            <w:sz w:val="22"/>
            <w:szCs w:val="22"/>
            <w:bdr w:val="none" w:sz="0" w:space="0" w:color="auto" w:frame="1"/>
          </w:rPr>
          <w:t>scheme</w:t>
        </w:r>
      </w:hyperlink>
      <w:r w:rsidRPr="0059711B">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59711B">
          <w:rPr>
            <w:rStyle w:val="Hyperlink"/>
            <w:rFonts w:ascii="Arial" w:hAnsi="Arial" w:cs="Arial"/>
            <w:i/>
            <w:iCs/>
            <w:color w:val="002060"/>
            <w:sz w:val="22"/>
            <w:szCs w:val="22"/>
            <w:bdr w:val="none" w:sz="0" w:space="0" w:color="auto" w:frame="1"/>
          </w:rPr>
          <w:t>EU settlement scheme</w:t>
        </w:r>
      </w:hyperlink>
      <w:r w:rsidRPr="0059711B">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59711B">
        <w:rPr>
          <w:rFonts w:ascii="Arial" w:hAnsi="Arial" w:cs="Arial"/>
          <w:i/>
          <w:iCs/>
          <w:color w:val="002060"/>
          <w:sz w:val="22"/>
          <w:szCs w:val="22"/>
          <w:bdr w:val="none" w:sz="0" w:space="0" w:color="auto" w:frame="1"/>
        </w:rPr>
        <w:t>  </w:t>
      </w:r>
    </w:p>
    <w:p w14:paraId="2C321B42" w14:textId="77777777" w:rsidR="000D5B1B" w:rsidRPr="0059711B"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59711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EU, EEA or Swiss nationals are strongly encouraged to join the </w:t>
      </w:r>
      <w:hyperlink w:tgtFrame="_blank" w:history="1">
        <w:r w:rsidRPr="0059711B">
          <w:rPr>
            <w:rFonts w:ascii="Arial" w:hAnsi="Arial" w:cs="Arial"/>
            <w:i/>
            <w:iCs/>
            <w:color w:val="002060"/>
            <w:sz w:val="22"/>
            <w:szCs w:val="22"/>
          </w:rPr>
          <w:t>EU Settlement Scheme</w:t>
        </w:r>
      </w:hyperlink>
      <w:r w:rsidRPr="0059711B">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59711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 </w:t>
      </w:r>
    </w:p>
    <w:p w14:paraId="3C8C5D34" w14:textId="77777777" w:rsidR="000D5B1B" w:rsidRPr="0059711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59711B"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9711B">
        <w:rPr>
          <w:rFonts w:ascii="Arial" w:hAnsi="Arial" w:cs="Arial"/>
          <w:i/>
          <w:iCs/>
          <w:color w:val="002060"/>
          <w:sz w:val="22"/>
          <w:szCs w:val="22"/>
          <w:bdr w:val="none" w:sz="0" w:space="0" w:color="auto" w:frame="1"/>
        </w:rPr>
        <w:t> </w:t>
      </w:r>
    </w:p>
    <w:p w14:paraId="0D1590AF" w14:textId="77777777" w:rsidR="000D5B1B" w:rsidRPr="0059711B" w:rsidRDefault="000D5B1B" w:rsidP="000D5B1B">
      <w:pPr>
        <w:pStyle w:val="NormalWeb"/>
        <w:shd w:val="clear" w:color="auto" w:fill="FFFFFF"/>
        <w:spacing w:after="0"/>
        <w:jc w:val="both"/>
        <w:rPr>
          <w:rFonts w:ascii="Arial" w:hAnsi="Arial" w:cs="Arial"/>
          <w:color w:val="002060"/>
          <w:sz w:val="22"/>
          <w:szCs w:val="22"/>
        </w:rPr>
      </w:pPr>
      <w:r w:rsidRPr="0059711B">
        <w:rPr>
          <w:rFonts w:ascii="Arial" w:hAnsi="Arial" w:cs="Arial"/>
          <w:i/>
          <w:iCs/>
          <w:color w:val="002060"/>
          <w:sz w:val="22"/>
          <w:szCs w:val="22"/>
          <w:bdr w:val="none" w:sz="0" w:space="0" w:color="auto" w:frame="1"/>
        </w:rPr>
        <w:t>Further information:</w:t>
      </w:r>
      <w:r w:rsidRPr="0059711B">
        <w:rPr>
          <w:rFonts w:ascii="Arial" w:hAnsi="Arial" w:cs="Arial"/>
          <w:color w:val="002060"/>
          <w:sz w:val="22"/>
          <w:szCs w:val="22"/>
          <w:bdr w:val="none" w:sz="0" w:space="0" w:color="auto" w:frame="1"/>
        </w:rPr>
        <w:t> </w:t>
      </w:r>
      <w:hyperlink w:tgtFrame="_blank" w:history="1">
        <w:r w:rsidRPr="0059711B">
          <w:rPr>
            <w:rStyle w:val="Hyperlink"/>
            <w:rFonts w:ascii="Arial" w:hAnsi="Arial" w:cs="Arial"/>
            <w:color w:val="002060"/>
            <w:sz w:val="22"/>
            <w:szCs w:val="22"/>
            <w:bdr w:val="none" w:sz="0" w:space="0" w:color="auto" w:frame="1"/>
          </w:rPr>
          <w:t>https://www.gov.uk/settled-status-eu-citizens-families</w:t>
        </w:r>
      </w:hyperlink>
      <w:r w:rsidRPr="0059711B">
        <w:rPr>
          <w:rFonts w:ascii="Arial" w:hAnsi="Arial" w:cs="Arial"/>
          <w:color w:val="002060"/>
          <w:sz w:val="22"/>
          <w:szCs w:val="22"/>
          <w:bdr w:val="none" w:sz="0" w:space="0" w:color="auto" w:frame="1"/>
        </w:rPr>
        <w:t>.</w:t>
      </w:r>
    </w:p>
    <w:p w14:paraId="2796D5A4" w14:textId="77777777" w:rsidR="00F913E1" w:rsidRPr="0059711B" w:rsidRDefault="00F913E1" w:rsidP="00EC208B">
      <w:pPr>
        <w:rPr>
          <w:rFonts w:ascii="Arial" w:hAnsi="Arial" w:cs="Arial"/>
          <w:color w:val="002060"/>
          <w:sz w:val="22"/>
          <w:szCs w:val="22"/>
        </w:rPr>
      </w:pPr>
    </w:p>
    <w:p w14:paraId="3458AEBC" w14:textId="77777777" w:rsidR="008502BD" w:rsidRPr="0059711B" w:rsidRDefault="008502BD" w:rsidP="00C92639">
      <w:pPr>
        <w:rPr>
          <w:rFonts w:ascii="Arial" w:hAnsi="Arial" w:cs="Arial"/>
          <w:color w:val="002060"/>
          <w:sz w:val="22"/>
          <w:szCs w:val="22"/>
        </w:rPr>
      </w:pPr>
      <w:r w:rsidRPr="0059711B">
        <w:rPr>
          <w:rFonts w:ascii="Arial" w:hAnsi="Arial" w:cs="Arial"/>
          <w:b/>
          <w:color w:val="002060"/>
          <w:sz w:val="22"/>
          <w:szCs w:val="22"/>
        </w:rPr>
        <w:t xml:space="preserve">For further information regarding NHS Greater Glasgow and Clyde and its hospitals, please visit our website </w:t>
      </w:r>
      <w:hyperlink w:history="1">
        <w:r w:rsidRPr="0059711B">
          <w:rPr>
            <w:rStyle w:val="Hyperlink"/>
            <w:rFonts w:ascii="Arial" w:hAnsi="Arial" w:cs="Arial"/>
            <w:b/>
            <w:color w:val="002060"/>
            <w:sz w:val="22"/>
            <w:szCs w:val="22"/>
          </w:rPr>
          <w:t>www.nhs.ggc.org.uk</w:t>
        </w:r>
      </w:hyperlink>
    </w:p>
    <w:p w14:paraId="493437F1" w14:textId="77777777" w:rsidR="009241F2" w:rsidRPr="0059711B" w:rsidRDefault="009241F2" w:rsidP="00315293">
      <w:pPr>
        <w:kinsoku w:val="0"/>
        <w:overflowPunct w:val="0"/>
        <w:jc w:val="both"/>
        <w:rPr>
          <w:rFonts w:ascii="Arial" w:hAnsi="Arial" w:cs="Arial"/>
          <w:b/>
          <w:color w:val="002060"/>
          <w:sz w:val="22"/>
          <w:szCs w:val="22"/>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2235AD9C" w14:textId="77777777" w:rsidR="00EC02A6" w:rsidRDefault="00EC02A6" w:rsidP="0059711B">
      <w:pPr>
        <w:tabs>
          <w:tab w:val="left" w:pos="2835"/>
        </w:tabs>
        <w:ind w:left="1440" w:hanging="1440"/>
        <w:jc w:val="both"/>
        <w:rPr>
          <w:rFonts w:ascii="Arial" w:hAnsi="Arial" w:cs="Arial"/>
          <w:b/>
          <w:bCs/>
          <w:color w:val="002060"/>
          <w:sz w:val="32"/>
          <w:szCs w:val="32"/>
        </w:rPr>
      </w:pPr>
    </w:p>
    <w:p w14:paraId="10B712A0" w14:textId="77777777" w:rsidR="0059711B" w:rsidRPr="00E610FC" w:rsidRDefault="0059711B" w:rsidP="0059711B">
      <w:pPr>
        <w:tabs>
          <w:tab w:val="left" w:pos="2835"/>
        </w:tabs>
        <w:ind w:left="1440" w:hanging="1440"/>
        <w:jc w:val="both"/>
        <w:rPr>
          <w:rFonts w:ascii="Arial" w:hAnsi="Arial" w:cs="Arial"/>
          <w:color w:val="002060"/>
          <w:sz w:val="22"/>
          <w:szCs w:val="22"/>
        </w:rPr>
      </w:pPr>
      <w:r w:rsidRPr="00E610FC">
        <w:rPr>
          <w:rFonts w:ascii="Arial" w:hAnsi="Arial" w:cs="Arial"/>
          <w:b/>
          <w:color w:val="002060"/>
          <w:sz w:val="22"/>
          <w:szCs w:val="22"/>
        </w:rPr>
        <w:t>JOB TITLE:</w:t>
      </w:r>
      <w:r w:rsidRPr="00E610FC">
        <w:rPr>
          <w:rFonts w:ascii="Arial" w:hAnsi="Arial" w:cs="Arial"/>
          <w:color w:val="002060"/>
          <w:sz w:val="22"/>
          <w:szCs w:val="22"/>
        </w:rPr>
        <w:tab/>
      </w:r>
      <w:r w:rsidRPr="00E610FC">
        <w:rPr>
          <w:rFonts w:ascii="Arial" w:hAnsi="Arial" w:cs="Arial"/>
          <w:color w:val="002060"/>
          <w:sz w:val="22"/>
          <w:szCs w:val="22"/>
        </w:rPr>
        <w:tab/>
        <w:t xml:space="preserve">Consultant in Restorative Dentistry </w:t>
      </w:r>
    </w:p>
    <w:p w14:paraId="5A523367" w14:textId="77777777" w:rsidR="0059711B" w:rsidRPr="00E610FC" w:rsidRDefault="0059711B" w:rsidP="0059711B">
      <w:pPr>
        <w:tabs>
          <w:tab w:val="left" w:pos="2835"/>
        </w:tabs>
        <w:jc w:val="both"/>
        <w:rPr>
          <w:rFonts w:ascii="Arial" w:hAnsi="Arial" w:cs="Arial"/>
          <w:color w:val="002060"/>
          <w:sz w:val="22"/>
          <w:szCs w:val="22"/>
        </w:rPr>
      </w:pPr>
    </w:p>
    <w:p w14:paraId="1E8AE7DD" w14:textId="77777777" w:rsidR="0059711B" w:rsidRPr="00E610FC" w:rsidRDefault="0059711B" w:rsidP="0059711B">
      <w:pPr>
        <w:tabs>
          <w:tab w:val="left" w:pos="2835"/>
        </w:tabs>
        <w:jc w:val="both"/>
        <w:rPr>
          <w:rFonts w:ascii="Arial" w:hAnsi="Arial" w:cs="Arial"/>
          <w:color w:val="002060"/>
          <w:sz w:val="22"/>
          <w:szCs w:val="22"/>
        </w:rPr>
      </w:pPr>
      <w:r w:rsidRPr="00E610FC">
        <w:rPr>
          <w:rFonts w:ascii="Arial" w:hAnsi="Arial" w:cs="Arial"/>
          <w:b/>
          <w:color w:val="002060"/>
          <w:sz w:val="22"/>
          <w:szCs w:val="22"/>
        </w:rPr>
        <w:t>GRADE:</w:t>
      </w:r>
      <w:r w:rsidRPr="00E610FC">
        <w:rPr>
          <w:rFonts w:ascii="Arial" w:hAnsi="Arial" w:cs="Arial"/>
          <w:color w:val="002060"/>
          <w:sz w:val="22"/>
          <w:szCs w:val="22"/>
        </w:rPr>
        <w:tab/>
        <w:t>Consultant</w:t>
      </w:r>
    </w:p>
    <w:p w14:paraId="51EDBCE9" w14:textId="77777777" w:rsidR="0059711B" w:rsidRPr="00E610FC" w:rsidRDefault="0059711B" w:rsidP="0059711B">
      <w:pPr>
        <w:tabs>
          <w:tab w:val="left" w:pos="2835"/>
        </w:tabs>
        <w:jc w:val="both"/>
        <w:rPr>
          <w:rFonts w:ascii="Arial" w:hAnsi="Arial" w:cs="Arial"/>
          <w:color w:val="002060"/>
          <w:sz w:val="22"/>
          <w:szCs w:val="22"/>
        </w:rPr>
      </w:pPr>
    </w:p>
    <w:p w14:paraId="28751641" w14:textId="77777777" w:rsidR="0059711B" w:rsidRPr="00E610FC" w:rsidRDefault="0059711B" w:rsidP="0059711B">
      <w:pPr>
        <w:tabs>
          <w:tab w:val="left" w:pos="2835"/>
        </w:tabs>
        <w:jc w:val="both"/>
        <w:rPr>
          <w:rFonts w:ascii="Arial" w:hAnsi="Arial" w:cs="Arial"/>
          <w:color w:val="002060"/>
          <w:sz w:val="22"/>
          <w:szCs w:val="22"/>
        </w:rPr>
      </w:pPr>
      <w:r w:rsidRPr="00E610FC">
        <w:rPr>
          <w:rFonts w:ascii="Arial" w:hAnsi="Arial" w:cs="Arial"/>
          <w:b/>
          <w:color w:val="002060"/>
          <w:sz w:val="22"/>
          <w:szCs w:val="22"/>
        </w:rPr>
        <w:t>HOURS:</w:t>
      </w:r>
      <w:r w:rsidRPr="00E610FC">
        <w:rPr>
          <w:rFonts w:ascii="Arial" w:hAnsi="Arial" w:cs="Arial"/>
          <w:color w:val="002060"/>
          <w:sz w:val="22"/>
          <w:szCs w:val="22"/>
        </w:rPr>
        <w:tab/>
        <w:t xml:space="preserve">0.7 WTE </w:t>
      </w:r>
    </w:p>
    <w:p w14:paraId="2EE38CC3" w14:textId="77777777" w:rsidR="0059711B" w:rsidRPr="00E610FC" w:rsidRDefault="0059711B" w:rsidP="0059711B">
      <w:pPr>
        <w:tabs>
          <w:tab w:val="left" w:pos="2835"/>
        </w:tabs>
        <w:jc w:val="both"/>
        <w:rPr>
          <w:rFonts w:ascii="Arial" w:hAnsi="Arial" w:cs="Arial"/>
          <w:color w:val="002060"/>
          <w:sz w:val="22"/>
          <w:szCs w:val="22"/>
        </w:rPr>
      </w:pPr>
    </w:p>
    <w:p w14:paraId="6A9BE3D0" w14:textId="77777777" w:rsidR="0059711B" w:rsidRPr="00E610FC" w:rsidRDefault="0059711B" w:rsidP="0059711B">
      <w:pPr>
        <w:tabs>
          <w:tab w:val="left" w:pos="2835"/>
        </w:tabs>
        <w:ind w:left="2835" w:hanging="2835"/>
        <w:jc w:val="both"/>
        <w:rPr>
          <w:rFonts w:ascii="Arial" w:hAnsi="Arial" w:cs="Arial"/>
          <w:color w:val="002060"/>
          <w:sz w:val="22"/>
          <w:szCs w:val="22"/>
        </w:rPr>
      </w:pPr>
      <w:r w:rsidRPr="00E610FC">
        <w:rPr>
          <w:rFonts w:ascii="Arial" w:hAnsi="Arial" w:cs="Arial"/>
          <w:b/>
          <w:color w:val="002060"/>
          <w:sz w:val="22"/>
          <w:szCs w:val="22"/>
        </w:rPr>
        <w:t>SESSIONS:</w:t>
      </w:r>
      <w:r w:rsidRPr="00E610FC">
        <w:rPr>
          <w:rFonts w:ascii="Arial" w:hAnsi="Arial" w:cs="Arial"/>
          <w:color w:val="002060"/>
          <w:sz w:val="22"/>
          <w:szCs w:val="22"/>
        </w:rPr>
        <w:tab/>
        <w:t xml:space="preserve">6 Direct Clinical Care and 1 Supporting Professional Activity </w:t>
      </w:r>
    </w:p>
    <w:p w14:paraId="797F8DA2" w14:textId="77777777" w:rsidR="0059711B" w:rsidRPr="00E610FC" w:rsidRDefault="0059711B" w:rsidP="0059711B">
      <w:pPr>
        <w:tabs>
          <w:tab w:val="left" w:pos="2835"/>
        </w:tabs>
        <w:jc w:val="both"/>
        <w:rPr>
          <w:rFonts w:ascii="Arial" w:hAnsi="Arial" w:cs="Arial"/>
          <w:color w:val="002060"/>
          <w:sz w:val="22"/>
          <w:szCs w:val="22"/>
        </w:rPr>
      </w:pPr>
    </w:p>
    <w:p w14:paraId="2D696F59" w14:textId="77777777" w:rsidR="0059711B" w:rsidRPr="00E610FC" w:rsidRDefault="0059711B" w:rsidP="0059711B">
      <w:pPr>
        <w:tabs>
          <w:tab w:val="left" w:pos="2835"/>
        </w:tabs>
        <w:jc w:val="both"/>
        <w:rPr>
          <w:rFonts w:ascii="Arial" w:hAnsi="Arial" w:cs="Arial"/>
          <w:color w:val="002060"/>
          <w:sz w:val="22"/>
          <w:szCs w:val="22"/>
        </w:rPr>
      </w:pPr>
      <w:r w:rsidRPr="00E610FC">
        <w:rPr>
          <w:rFonts w:ascii="Arial" w:hAnsi="Arial" w:cs="Arial"/>
          <w:b/>
          <w:color w:val="002060"/>
          <w:sz w:val="22"/>
          <w:szCs w:val="22"/>
        </w:rPr>
        <w:t>DEPARTMENT:</w:t>
      </w:r>
      <w:r w:rsidRPr="00E610FC">
        <w:rPr>
          <w:rFonts w:ascii="Arial" w:hAnsi="Arial" w:cs="Arial"/>
          <w:color w:val="002060"/>
          <w:sz w:val="22"/>
          <w:szCs w:val="22"/>
        </w:rPr>
        <w:tab/>
        <w:t>Oral Health Directorate – Department of Restorative Dentistry</w:t>
      </w:r>
    </w:p>
    <w:p w14:paraId="40E16799" w14:textId="77777777" w:rsidR="0059711B" w:rsidRPr="00E610FC" w:rsidRDefault="0059711B" w:rsidP="0059711B">
      <w:pPr>
        <w:tabs>
          <w:tab w:val="left" w:pos="2835"/>
        </w:tabs>
        <w:jc w:val="both"/>
        <w:rPr>
          <w:rFonts w:ascii="Arial" w:hAnsi="Arial" w:cs="Arial"/>
          <w:color w:val="002060"/>
          <w:sz w:val="22"/>
          <w:szCs w:val="22"/>
        </w:rPr>
      </w:pPr>
    </w:p>
    <w:p w14:paraId="638F6D0B" w14:textId="77777777" w:rsidR="00EC02A6" w:rsidRPr="00E610FC" w:rsidRDefault="0059711B" w:rsidP="00EC02A6">
      <w:pPr>
        <w:tabs>
          <w:tab w:val="left" w:pos="2835"/>
        </w:tabs>
        <w:jc w:val="both"/>
        <w:rPr>
          <w:rFonts w:ascii="Arial" w:hAnsi="Arial" w:cs="Arial"/>
          <w:color w:val="002060"/>
          <w:sz w:val="22"/>
          <w:szCs w:val="22"/>
        </w:rPr>
      </w:pPr>
      <w:r w:rsidRPr="00E610FC">
        <w:rPr>
          <w:rFonts w:ascii="Arial" w:hAnsi="Arial" w:cs="Arial"/>
          <w:b/>
          <w:color w:val="002060"/>
          <w:sz w:val="22"/>
          <w:szCs w:val="22"/>
        </w:rPr>
        <w:t>LOCATION:</w:t>
      </w:r>
      <w:r w:rsidRPr="00E610FC">
        <w:rPr>
          <w:rFonts w:ascii="Arial" w:hAnsi="Arial" w:cs="Arial"/>
          <w:color w:val="002060"/>
          <w:sz w:val="22"/>
          <w:szCs w:val="22"/>
        </w:rPr>
        <w:tab/>
        <w:t xml:space="preserve">Glasgow Dental Hospital </w:t>
      </w:r>
    </w:p>
    <w:p w14:paraId="7C3D6EEC" w14:textId="77777777" w:rsidR="00EC02A6" w:rsidRPr="00E610FC" w:rsidRDefault="00EC02A6" w:rsidP="00EC02A6">
      <w:pPr>
        <w:tabs>
          <w:tab w:val="left" w:pos="2835"/>
        </w:tabs>
        <w:jc w:val="both"/>
        <w:rPr>
          <w:rFonts w:ascii="Arial" w:hAnsi="Arial" w:cs="Arial"/>
          <w:color w:val="002060"/>
          <w:sz w:val="22"/>
          <w:szCs w:val="22"/>
        </w:rPr>
      </w:pPr>
    </w:p>
    <w:p w14:paraId="5BD55549" w14:textId="77777777" w:rsidR="00EC02A6" w:rsidRPr="00E610FC" w:rsidRDefault="00EC02A6" w:rsidP="00EC02A6">
      <w:pPr>
        <w:tabs>
          <w:tab w:val="left" w:pos="2835"/>
        </w:tabs>
        <w:jc w:val="both"/>
        <w:rPr>
          <w:rFonts w:ascii="Arial" w:hAnsi="Arial" w:cs="Arial"/>
          <w:color w:val="002060"/>
          <w:sz w:val="22"/>
          <w:szCs w:val="22"/>
        </w:rPr>
      </w:pPr>
    </w:p>
    <w:p w14:paraId="11410ABF" w14:textId="0051F638" w:rsidR="0059711B" w:rsidRPr="00E610FC" w:rsidRDefault="0059711B" w:rsidP="00EC02A6">
      <w:pPr>
        <w:tabs>
          <w:tab w:val="left" w:pos="2835"/>
        </w:tabs>
        <w:jc w:val="both"/>
        <w:rPr>
          <w:rFonts w:ascii="Arial" w:hAnsi="Arial" w:cs="Arial"/>
          <w:color w:val="002060"/>
          <w:sz w:val="22"/>
          <w:szCs w:val="22"/>
        </w:rPr>
      </w:pPr>
      <w:r w:rsidRPr="00E610FC">
        <w:rPr>
          <w:rFonts w:ascii="Arial" w:hAnsi="Arial" w:cs="Arial"/>
          <w:b/>
          <w:color w:val="002060"/>
          <w:sz w:val="22"/>
          <w:szCs w:val="22"/>
        </w:rPr>
        <w:t>Oral Health Directorate</w:t>
      </w:r>
    </w:p>
    <w:p w14:paraId="635F6CD4" w14:textId="77777777" w:rsidR="00EC02A6" w:rsidRPr="00E610FC" w:rsidRDefault="00EC02A6" w:rsidP="00EC02A6">
      <w:pPr>
        <w:pStyle w:val="BodyTextIndent2"/>
        <w:spacing w:line="240" w:lineRule="auto"/>
        <w:ind w:left="0"/>
        <w:rPr>
          <w:rFonts w:ascii="Arial" w:hAnsi="Arial" w:cs="Arial"/>
          <w:color w:val="002060"/>
          <w:sz w:val="22"/>
          <w:szCs w:val="22"/>
        </w:rPr>
      </w:pPr>
    </w:p>
    <w:p w14:paraId="26708444" w14:textId="77777777" w:rsidR="00EC02A6" w:rsidRPr="00E610FC" w:rsidRDefault="0059711B" w:rsidP="00EC02A6">
      <w:pPr>
        <w:pStyle w:val="BodyTextIndent2"/>
        <w:spacing w:line="240" w:lineRule="auto"/>
        <w:ind w:left="0"/>
        <w:rPr>
          <w:rFonts w:ascii="Arial" w:hAnsi="Arial" w:cs="Arial"/>
          <w:color w:val="002060"/>
          <w:sz w:val="22"/>
          <w:szCs w:val="22"/>
        </w:rPr>
      </w:pPr>
      <w:r w:rsidRPr="00E610FC">
        <w:rPr>
          <w:rFonts w:ascii="Arial" w:hAnsi="Arial" w:cs="Arial"/>
          <w:color w:val="002060"/>
          <w:sz w:val="22"/>
          <w:szCs w:val="22"/>
        </w:rPr>
        <w:t xml:space="preserve">The Oral Health Directorate is hosted within the East Dunbartonshire Health Partnership (HSCP) for Primary Dental Services and within Regional Services for Secondary and Tertiary care. This facilitates the delivery of a single NHSGGC Board wide service. </w:t>
      </w:r>
    </w:p>
    <w:p w14:paraId="221A5099" w14:textId="458EE78A" w:rsidR="0059711B" w:rsidRPr="00E610FC" w:rsidRDefault="0059711B" w:rsidP="00EC02A6">
      <w:pPr>
        <w:pStyle w:val="BodyTextIndent2"/>
        <w:spacing w:line="240" w:lineRule="auto"/>
        <w:ind w:left="0"/>
        <w:rPr>
          <w:rFonts w:ascii="Arial" w:hAnsi="Arial" w:cs="Arial"/>
          <w:color w:val="002060"/>
          <w:sz w:val="22"/>
          <w:szCs w:val="22"/>
        </w:rPr>
      </w:pPr>
      <w:r w:rsidRPr="00E610FC">
        <w:rPr>
          <w:rFonts w:ascii="Arial" w:hAnsi="Arial" w:cs="Arial"/>
          <w:color w:val="002060"/>
          <w:sz w:val="22"/>
          <w:szCs w:val="22"/>
        </w:rPr>
        <w:t>The structure incorporates:</w:t>
      </w:r>
    </w:p>
    <w:p w14:paraId="6692B88C" w14:textId="77777777" w:rsidR="0059711B" w:rsidRPr="00E610FC" w:rsidRDefault="0059711B" w:rsidP="0059711B">
      <w:pPr>
        <w:pStyle w:val="BodyTextIndent2"/>
        <w:numPr>
          <w:ilvl w:val="1"/>
          <w:numId w:val="35"/>
        </w:numPr>
        <w:spacing w:after="0" w:line="240" w:lineRule="auto"/>
        <w:jc w:val="both"/>
        <w:rPr>
          <w:rFonts w:ascii="Arial" w:hAnsi="Arial" w:cs="Arial"/>
          <w:color w:val="002060"/>
          <w:sz w:val="22"/>
          <w:szCs w:val="22"/>
        </w:rPr>
      </w:pPr>
      <w:r w:rsidRPr="00E610FC">
        <w:rPr>
          <w:rFonts w:ascii="Arial" w:hAnsi="Arial" w:cs="Arial"/>
          <w:color w:val="002060"/>
          <w:sz w:val="22"/>
          <w:szCs w:val="22"/>
        </w:rPr>
        <w:t>General Dental Service</w:t>
      </w:r>
    </w:p>
    <w:p w14:paraId="25BED131" w14:textId="77777777" w:rsidR="0059711B" w:rsidRPr="00E610FC" w:rsidRDefault="0059711B" w:rsidP="0059711B">
      <w:pPr>
        <w:pStyle w:val="BodyTextIndent2"/>
        <w:numPr>
          <w:ilvl w:val="1"/>
          <w:numId w:val="35"/>
        </w:numPr>
        <w:spacing w:after="0" w:line="240" w:lineRule="auto"/>
        <w:jc w:val="both"/>
        <w:rPr>
          <w:rFonts w:ascii="Arial" w:hAnsi="Arial" w:cs="Arial"/>
          <w:color w:val="002060"/>
          <w:sz w:val="22"/>
          <w:szCs w:val="22"/>
        </w:rPr>
      </w:pPr>
      <w:r w:rsidRPr="00E610FC">
        <w:rPr>
          <w:rFonts w:ascii="Arial" w:hAnsi="Arial" w:cs="Arial"/>
          <w:color w:val="002060"/>
          <w:sz w:val="22"/>
          <w:szCs w:val="22"/>
        </w:rPr>
        <w:t>Public Dental Service</w:t>
      </w:r>
    </w:p>
    <w:p w14:paraId="246C01B8" w14:textId="77777777" w:rsidR="0059711B" w:rsidRPr="00E610FC" w:rsidRDefault="0059711B" w:rsidP="0059711B">
      <w:pPr>
        <w:pStyle w:val="BodyTextIndent2"/>
        <w:numPr>
          <w:ilvl w:val="1"/>
          <w:numId w:val="35"/>
        </w:numPr>
        <w:spacing w:after="0" w:line="240" w:lineRule="auto"/>
        <w:jc w:val="both"/>
        <w:rPr>
          <w:rFonts w:ascii="Arial" w:hAnsi="Arial" w:cs="Arial"/>
          <w:color w:val="002060"/>
          <w:sz w:val="22"/>
          <w:szCs w:val="22"/>
        </w:rPr>
      </w:pPr>
      <w:r w:rsidRPr="00E610FC">
        <w:rPr>
          <w:rFonts w:ascii="Arial" w:hAnsi="Arial" w:cs="Arial"/>
          <w:color w:val="002060"/>
          <w:sz w:val="22"/>
          <w:szCs w:val="22"/>
        </w:rPr>
        <w:t>Secondary Care Dental Service</w:t>
      </w:r>
    </w:p>
    <w:p w14:paraId="5E8ABD2B" w14:textId="77777777" w:rsidR="0059711B" w:rsidRPr="00E610FC" w:rsidRDefault="0059711B" w:rsidP="0059711B">
      <w:pPr>
        <w:pStyle w:val="BodyTextIndent2"/>
        <w:numPr>
          <w:ilvl w:val="1"/>
          <w:numId w:val="35"/>
        </w:numPr>
        <w:spacing w:after="0" w:line="240" w:lineRule="auto"/>
        <w:jc w:val="both"/>
        <w:rPr>
          <w:rFonts w:ascii="Arial" w:hAnsi="Arial" w:cs="Arial"/>
          <w:color w:val="002060"/>
          <w:sz w:val="22"/>
          <w:szCs w:val="22"/>
        </w:rPr>
      </w:pPr>
      <w:r w:rsidRPr="00E610FC">
        <w:rPr>
          <w:rFonts w:ascii="Arial" w:hAnsi="Arial" w:cs="Arial"/>
          <w:color w:val="002060"/>
          <w:sz w:val="22"/>
          <w:szCs w:val="22"/>
        </w:rPr>
        <w:t>Dental Public Health</w:t>
      </w:r>
    </w:p>
    <w:p w14:paraId="0B8805D9" w14:textId="77777777" w:rsidR="0059711B" w:rsidRPr="00E610FC" w:rsidRDefault="0059711B" w:rsidP="0059711B">
      <w:pPr>
        <w:pStyle w:val="BodyTextIndent2"/>
        <w:numPr>
          <w:ilvl w:val="1"/>
          <w:numId w:val="35"/>
        </w:numPr>
        <w:spacing w:after="0" w:line="240" w:lineRule="auto"/>
        <w:jc w:val="both"/>
        <w:rPr>
          <w:rFonts w:ascii="Arial" w:hAnsi="Arial" w:cs="Arial"/>
          <w:color w:val="002060"/>
          <w:sz w:val="22"/>
          <w:szCs w:val="22"/>
        </w:rPr>
      </w:pPr>
      <w:r w:rsidRPr="00E610FC">
        <w:rPr>
          <w:rFonts w:ascii="Arial" w:hAnsi="Arial" w:cs="Arial"/>
          <w:color w:val="002060"/>
          <w:sz w:val="22"/>
          <w:szCs w:val="22"/>
        </w:rPr>
        <w:t>Oral Health Improvement</w:t>
      </w:r>
    </w:p>
    <w:p w14:paraId="19346A84" w14:textId="77777777" w:rsidR="0059711B" w:rsidRPr="00E610FC" w:rsidRDefault="0059711B" w:rsidP="00EC02A6">
      <w:pPr>
        <w:pStyle w:val="BodyTextIndent2"/>
        <w:spacing w:after="0" w:line="240" w:lineRule="auto"/>
        <w:ind w:left="0"/>
        <w:jc w:val="both"/>
        <w:rPr>
          <w:rFonts w:ascii="Arial" w:hAnsi="Arial" w:cs="Arial"/>
          <w:color w:val="002060"/>
          <w:sz w:val="22"/>
          <w:szCs w:val="22"/>
        </w:rPr>
      </w:pPr>
    </w:p>
    <w:p w14:paraId="0AE6FA6F" w14:textId="77777777" w:rsidR="0059711B" w:rsidRPr="00E610FC" w:rsidRDefault="0059711B" w:rsidP="0059711B">
      <w:pPr>
        <w:ind w:firstLine="720"/>
        <w:rPr>
          <w:rFonts w:ascii="Arial" w:hAnsi="Arial" w:cs="Arial"/>
          <w:color w:val="002060"/>
          <w:sz w:val="22"/>
          <w:szCs w:val="22"/>
        </w:rPr>
      </w:pPr>
    </w:p>
    <w:p w14:paraId="5A223BCE" w14:textId="165573E0" w:rsidR="0059711B" w:rsidRPr="00E610FC" w:rsidRDefault="0059711B" w:rsidP="0059711B">
      <w:pPr>
        <w:rPr>
          <w:rFonts w:ascii="Arial" w:hAnsi="Arial" w:cs="Arial"/>
          <w:b/>
          <w:color w:val="002060"/>
          <w:sz w:val="22"/>
          <w:szCs w:val="22"/>
        </w:rPr>
      </w:pPr>
      <w:r w:rsidRPr="00E610FC">
        <w:rPr>
          <w:rFonts w:ascii="Arial" w:hAnsi="Arial" w:cs="Arial"/>
          <w:b/>
          <w:color w:val="002060"/>
          <w:sz w:val="22"/>
          <w:szCs w:val="22"/>
        </w:rPr>
        <w:t>Glasgow Dental Hospital and School</w:t>
      </w:r>
    </w:p>
    <w:p w14:paraId="6E5D329D" w14:textId="77777777" w:rsidR="0059711B" w:rsidRPr="00E610FC" w:rsidRDefault="0059711B" w:rsidP="0059711B">
      <w:pPr>
        <w:rPr>
          <w:rFonts w:ascii="Arial" w:hAnsi="Arial" w:cs="Arial"/>
          <w:color w:val="002060"/>
          <w:sz w:val="22"/>
          <w:szCs w:val="22"/>
        </w:rPr>
      </w:pPr>
    </w:p>
    <w:p w14:paraId="086B96A4" w14:textId="6FA98DE8" w:rsidR="0059711B" w:rsidRPr="00E610FC" w:rsidRDefault="0059711B" w:rsidP="00EC02A6">
      <w:pPr>
        <w:pStyle w:val="BodyTextIndent"/>
        <w:ind w:left="66"/>
        <w:jc w:val="both"/>
        <w:rPr>
          <w:rFonts w:ascii="Arial" w:hAnsi="Arial" w:cs="Arial"/>
          <w:color w:val="002060"/>
          <w:sz w:val="22"/>
          <w:szCs w:val="22"/>
        </w:rPr>
      </w:pPr>
      <w:r w:rsidRPr="00E610FC">
        <w:rPr>
          <w:rFonts w:ascii="Arial" w:hAnsi="Arial" w:cs="Arial"/>
          <w:color w:val="002060"/>
          <w:sz w:val="22"/>
          <w:szCs w:val="22"/>
        </w:rPr>
        <w:t xml:space="preserve">Glasgow Dental Hospital and School is situated in the centre of </w:t>
      </w:r>
      <w:r w:rsidR="00EC02A6" w:rsidRPr="00E610FC">
        <w:rPr>
          <w:rFonts w:ascii="Arial" w:hAnsi="Arial" w:cs="Arial"/>
          <w:color w:val="002060"/>
          <w:sz w:val="22"/>
          <w:szCs w:val="22"/>
        </w:rPr>
        <w:t xml:space="preserve">Glasgow. It is part of the Oral </w:t>
      </w:r>
      <w:r w:rsidRPr="00E610FC">
        <w:rPr>
          <w:rFonts w:ascii="Arial" w:hAnsi="Arial" w:cs="Arial"/>
          <w:color w:val="002060"/>
          <w:sz w:val="22"/>
          <w:szCs w:val="22"/>
        </w:rPr>
        <w:t>Health Directorate structure and is the main referral centre for specialist dental advice and treatment within the NHS Greater Glasgow and Clyde Health Board area.  It also fulfils a similar role for surrounding Health Boards and serves a population of up to 3 million people.</w:t>
      </w:r>
    </w:p>
    <w:p w14:paraId="761AE794" w14:textId="77777777"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The total number of chairs within the Hospital and School is approximately 140. In addition there is an adjoining Postgraduate Centre and the Royal College of Physicians and Surgeons of Glasgow is a 10 minute walk away.  There are strong links with the University of Glasgow as well as other hospitals in the region and there is an excellent library with online literature search facilities.</w:t>
      </w:r>
    </w:p>
    <w:p w14:paraId="013321D0" w14:textId="77777777" w:rsidR="0059711B" w:rsidRPr="00E610FC" w:rsidRDefault="0059711B" w:rsidP="0059711B">
      <w:pPr>
        <w:ind w:left="360"/>
        <w:jc w:val="both"/>
        <w:rPr>
          <w:rFonts w:ascii="Arial" w:hAnsi="Arial" w:cs="Arial"/>
          <w:color w:val="002060"/>
          <w:sz w:val="22"/>
          <w:szCs w:val="22"/>
        </w:rPr>
      </w:pPr>
    </w:p>
    <w:p w14:paraId="21A4E495" w14:textId="77777777" w:rsidR="0059711B" w:rsidRPr="00E610FC" w:rsidRDefault="0059711B" w:rsidP="00EC02A6">
      <w:pPr>
        <w:pStyle w:val="BodyTextIndent2"/>
        <w:tabs>
          <w:tab w:val="left" w:pos="426"/>
        </w:tabs>
        <w:ind w:left="0"/>
        <w:rPr>
          <w:rFonts w:ascii="Arial" w:hAnsi="Arial" w:cs="Arial"/>
          <w:color w:val="002060"/>
          <w:sz w:val="22"/>
          <w:szCs w:val="22"/>
        </w:rPr>
      </w:pPr>
      <w:r w:rsidRPr="00E610FC">
        <w:rPr>
          <w:rFonts w:ascii="Arial" w:hAnsi="Arial" w:cs="Arial"/>
          <w:color w:val="002060"/>
          <w:sz w:val="22"/>
          <w:szCs w:val="22"/>
        </w:rPr>
        <w:t>Glasgow Dental Hospital and School comprises the following clinical departments:</w:t>
      </w:r>
    </w:p>
    <w:p w14:paraId="4DE1EE90" w14:textId="77777777" w:rsidR="0059711B" w:rsidRPr="00E610FC" w:rsidRDefault="0059711B" w:rsidP="0059711B">
      <w:pPr>
        <w:pStyle w:val="BodyTextIndent2"/>
        <w:numPr>
          <w:ilvl w:val="0"/>
          <w:numId w:val="36"/>
        </w:numPr>
        <w:tabs>
          <w:tab w:val="left" w:pos="426"/>
        </w:tabs>
        <w:spacing w:after="0" w:line="240" w:lineRule="auto"/>
        <w:ind w:firstLine="540"/>
        <w:jc w:val="both"/>
        <w:rPr>
          <w:rFonts w:ascii="Arial" w:hAnsi="Arial" w:cs="Arial"/>
          <w:color w:val="002060"/>
          <w:sz w:val="22"/>
          <w:szCs w:val="22"/>
        </w:rPr>
      </w:pPr>
      <w:r w:rsidRPr="00E610FC">
        <w:rPr>
          <w:rFonts w:ascii="Arial" w:hAnsi="Arial" w:cs="Arial"/>
          <w:color w:val="002060"/>
          <w:sz w:val="22"/>
          <w:szCs w:val="22"/>
        </w:rPr>
        <w:t>Restorative Dentistry</w:t>
      </w:r>
    </w:p>
    <w:p w14:paraId="6F89E5C3" w14:textId="77777777" w:rsidR="0059711B" w:rsidRPr="00E610FC" w:rsidRDefault="0059711B" w:rsidP="0059711B">
      <w:pPr>
        <w:pStyle w:val="BodyTextIndent2"/>
        <w:numPr>
          <w:ilvl w:val="0"/>
          <w:numId w:val="37"/>
        </w:numPr>
        <w:tabs>
          <w:tab w:val="clear" w:pos="1800"/>
          <w:tab w:val="left" w:pos="426"/>
          <w:tab w:val="num" w:pos="2520"/>
        </w:tabs>
        <w:spacing w:after="0" w:line="240" w:lineRule="auto"/>
        <w:ind w:left="2700" w:firstLine="0"/>
        <w:jc w:val="both"/>
        <w:rPr>
          <w:rFonts w:ascii="Arial" w:hAnsi="Arial" w:cs="Arial"/>
          <w:color w:val="002060"/>
          <w:sz w:val="22"/>
          <w:szCs w:val="22"/>
        </w:rPr>
      </w:pPr>
      <w:r w:rsidRPr="00E610FC">
        <w:rPr>
          <w:rFonts w:ascii="Arial" w:hAnsi="Arial" w:cs="Arial"/>
          <w:color w:val="002060"/>
          <w:sz w:val="22"/>
          <w:szCs w:val="22"/>
        </w:rPr>
        <w:t>Fixed and removable prosthodontics</w:t>
      </w:r>
    </w:p>
    <w:p w14:paraId="18404B19" w14:textId="77777777" w:rsidR="0059711B" w:rsidRPr="00E610FC" w:rsidRDefault="0059711B" w:rsidP="0059711B">
      <w:pPr>
        <w:pStyle w:val="BodyTextIndent2"/>
        <w:numPr>
          <w:ilvl w:val="0"/>
          <w:numId w:val="37"/>
        </w:numPr>
        <w:tabs>
          <w:tab w:val="clear" w:pos="1800"/>
          <w:tab w:val="left" w:pos="426"/>
          <w:tab w:val="num" w:pos="2520"/>
        </w:tabs>
        <w:spacing w:after="0" w:line="240" w:lineRule="auto"/>
        <w:ind w:left="2700" w:firstLine="0"/>
        <w:jc w:val="both"/>
        <w:rPr>
          <w:rFonts w:ascii="Arial" w:hAnsi="Arial" w:cs="Arial"/>
          <w:color w:val="002060"/>
          <w:sz w:val="22"/>
          <w:szCs w:val="22"/>
        </w:rPr>
      </w:pPr>
      <w:r w:rsidRPr="00E610FC">
        <w:rPr>
          <w:rFonts w:ascii="Arial" w:hAnsi="Arial" w:cs="Arial"/>
          <w:color w:val="002060"/>
          <w:sz w:val="22"/>
          <w:szCs w:val="22"/>
        </w:rPr>
        <w:t>Endodontics</w:t>
      </w:r>
    </w:p>
    <w:p w14:paraId="758DCF3A" w14:textId="77777777" w:rsidR="0059711B" w:rsidRPr="00E610FC" w:rsidRDefault="0059711B" w:rsidP="0059711B">
      <w:pPr>
        <w:pStyle w:val="BodyTextIndent2"/>
        <w:numPr>
          <w:ilvl w:val="0"/>
          <w:numId w:val="37"/>
        </w:numPr>
        <w:tabs>
          <w:tab w:val="clear" w:pos="1800"/>
          <w:tab w:val="left" w:pos="426"/>
          <w:tab w:val="num" w:pos="2520"/>
        </w:tabs>
        <w:spacing w:after="0" w:line="240" w:lineRule="auto"/>
        <w:ind w:left="2700" w:firstLine="0"/>
        <w:jc w:val="both"/>
        <w:rPr>
          <w:rFonts w:ascii="Arial" w:hAnsi="Arial" w:cs="Arial"/>
          <w:color w:val="002060"/>
          <w:sz w:val="22"/>
          <w:szCs w:val="22"/>
        </w:rPr>
      </w:pPr>
      <w:r w:rsidRPr="00E610FC">
        <w:rPr>
          <w:rFonts w:ascii="Arial" w:hAnsi="Arial" w:cs="Arial"/>
          <w:color w:val="002060"/>
          <w:sz w:val="22"/>
          <w:szCs w:val="22"/>
        </w:rPr>
        <w:t>Periodontics (including the School of Dental Hygiene &amp; Therapy)</w:t>
      </w:r>
    </w:p>
    <w:p w14:paraId="5C53D968" w14:textId="77777777" w:rsidR="0059711B" w:rsidRPr="00E610FC" w:rsidRDefault="0059711B" w:rsidP="0059711B">
      <w:pPr>
        <w:pStyle w:val="BodyTextIndent2"/>
        <w:numPr>
          <w:ilvl w:val="0"/>
          <w:numId w:val="38"/>
        </w:numPr>
        <w:tabs>
          <w:tab w:val="left" w:pos="426"/>
        </w:tabs>
        <w:spacing w:after="0" w:line="240" w:lineRule="auto"/>
        <w:ind w:firstLine="540"/>
        <w:jc w:val="both"/>
        <w:rPr>
          <w:rFonts w:ascii="Arial" w:hAnsi="Arial" w:cs="Arial"/>
          <w:color w:val="002060"/>
          <w:sz w:val="22"/>
          <w:szCs w:val="22"/>
        </w:rPr>
      </w:pPr>
      <w:r w:rsidRPr="00E610FC">
        <w:rPr>
          <w:rFonts w:ascii="Arial" w:hAnsi="Arial" w:cs="Arial"/>
          <w:color w:val="002060"/>
          <w:sz w:val="22"/>
          <w:szCs w:val="22"/>
        </w:rPr>
        <w:t>Oral Surgery</w:t>
      </w:r>
    </w:p>
    <w:p w14:paraId="17C85602" w14:textId="77777777" w:rsidR="0059711B" w:rsidRPr="00E610FC" w:rsidRDefault="0059711B" w:rsidP="0059711B">
      <w:pPr>
        <w:pStyle w:val="BodyTextIndent2"/>
        <w:numPr>
          <w:ilvl w:val="0"/>
          <w:numId w:val="38"/>
        </w:numPr>
        <w:tabs>
          <w:tab w:val="left" w:pos="426"/>
        </w:tabs>
        <w:spacing w:after="0" w:line="240" w:lineRule="auto"/>
        <w:ind w:firstLine="540"/>
        <w:jc w:val="both"/>
        <w:rPr>
          <w:rFonts w:ascii="Arial" w:hAnsi="Arial" w:cs="Arial"/>
          <w:color w:val="002060"/>
          <w:sz w:val="22"/>
          <w:szCs w:val="22"/>
        </w:rPr>
      </w:pPr>
      <w:r w:rsidRPr="00E610FC">
        <w:rPr>
          <w:rFonts w:ascii="Arial" w:hAnsi="Arial" w:cs="Arial"/>
          <w:color w:val="002060"/>
          <w:sz w:val="22"/>
          <w:szCs w:val="22"/>
        </w:rPr>
        <w:t>Oral Medicine</w:t>
      </w:r>
    </w:p>
    <w:p w14:paraId="7B983B6D" w14:textId="77777777" w:rsidR="0059711B" w:rsidRPr="00E610FC" w:rsidRDefault="0059711B" w:rsidP="0059711B">
      <w:pPr>
        <w:pStyle w:val="BodyTextIndent2"/>
        <w:numPr>
          <w:ilvl w:val="0"/>
          <w:numId w:val="38"/>
        </w:numPr>
        <w:tabs>
          <w:tab w:val="left" w:pos="426"/>
        </w:tabs>
        <w:spacing w:after="0" w:line="240" w:lineRule="auto"/>
        <w:ind w:firstLine="540"/>
        <w:jc w:val="both"/>
        <w:rPr>
          <w:rFonts w:ascii="Arial" w:hAnsi="Arial" w:cs="Arial"/>
          <w:color w:val="002060"/>
          <w:sz w:val="22"/>
          <w:szCs w:val="22"/>
        </w:rPr>
      </w:pPr>
      <w:r w:rsidRPr="00E610FC">
        <w:rPr>
          <w:rFonts w:ascii="Arial" w:hAnsi="Arial" w:cs="Arial"/>
          <w:color w:val="002060"/>
          <w:sz w:val="22"/>
          <w:szCs w:val="22"/>
        </w:rPr>
        <w:t>Paediatric Dentistry</w:t>
      </w:r>
    </w:p>
    <w:p w14:paraId="1A2CC75A" w14:textId="77777777" w:rsidR="0059711B" w:rsidRPr="00E610FC" w:rsidRDefault="0059711B" w:rsidP="0059711B">
      <w:pPr>
        <w:pStyle w:val="BodyTextIndent2"/>
        <w:numPr>
          <w:ilvl w:val="0"/>
          <w:numId w:val="38"/>
        </w:numPr>
        <w:tabs>
          <w:tab w:val="left" w:pos="426"/>
        </w:tabs>
        <w:spacing w:after="0" w:line="240" w:lineRule="auto"/>
        <w:ind w:firstLine="540"/>
        <w:jc w:val="both"/>
        <w:rPr>
          <w:rFonts w:ascii="Arial" w:hAnsi="Arial" w:cs="Arial"/>
          <w:color w:val="002060"/>
          <w:sz w:val="22"/>
          <w:szCs w:val="22"/>
        </w:rPr>
      </w:pPr>
      <w:r w:rsidRPr="00E610FC">
        <w:rPr>
          <w:rFonts w:ascii="Arial" w:hAnsi="Arial" w:cs="Arial"/>
          <w:color w:val="002060"/>
          <w:sz w:val="22"/>
          <w:szCs w:val="22"/>
        </w:rPr>
        <w:t>Orthodontics</w:t>
      </w:r>
    </w:p>
    <w:p w14:paraId="42E879D3" w14:textId="77777777" w:rsidR="0059711B" w:rsidRPr="00E610FC" w:rsidRDefault="0059711B" w:rsidP="0059711B">
      <w:pPr>
        <w:pStyle w:val="BodyTextIndent2"/>
        <w:numPr>
          <w:ilvl w:val="0"/>
          <w:numId w:val="38"/>
        </w:numPr>
        <w:tabs>
          <w:tab w:val="left" w:pos="426"/>
        </w:tabs>
        <w:spacing w:after="0" w:line="240" w:lineRule="auto"/>
        <w:ind w:firstLine="540"/>
        <w:jc w:val="both"/>
        <w:rPr>
          <w:rFonts w:ascii="Arial" w:hAnsi="Arial" w:cs="Arial"/>
          <w:color w:val="002060"/>
          <w:sz w:val="22"/>
          <w:szCs w:val="22"/>
        </w:rPr>
      </w:pPr>
      <w:r w:rsidRPr="00E610FC">
        <w:rPr>
          <w:rFonts w:ascii="Arial" w:hAnsi="Arial" w:cs="Arial"/>
          <w:color w:val="002060"/>
          <w:sz w:val="22"/>
          <w:szCs w:val="22"/>
        </w:rPr>
        <w:t>Oral, Dental and Maxillofacial Radiology</w:t>
      </w:r>
    </w:p>
    <w:p w14:paraId="6B965AFB" w14:textId="77777777" w:rsidR="0059711B" w:rsidRPr="00E610FC" w:rsidRDefault="0059711B" w:rsidP="0059711B">
      <w:pPr>
        <w:tabs>
          <w:tab w:val="left" w:pos="426"/>
          <w:tab w:val="left" w:pos="993"/>
        </w:tabs>
        <w:ind w:left="633"/>
        <w:jc w:val="both"/>
        <w:rPr>
          <w:rFonts w:ascii="Arial" w:hAnsi="Arial" w:cs="Arial"/>
          <w:color w:val="002060"/>
          <w:sz w:val="22"/>
          <w:szCs w:val="22"/>
        </w:rPr>
      </w:pPr>
    </w:p>
    <w:p w14:paraId="022D4C65" w14:textId="77777777"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 xml:space="preserve">All departments hold regular Clinical Governance and Quality Improvement / Audit meetings.  The Dental Staff Association meets regularly.  </w:t>
      </w:r>
    </w:p>
    <w:p w14:paraId="1ED85FE3" w14:textId="77777777" w:rsidR="0059711B" w:rsidRPr="00E610FC" w:rsidRDefault="0059711B" w:rsidP="0059711B">
      <w:pPr>
        <w:ind w:left="360"/>
        <w:jc w:val="both"/>
        <w:rPr>
          <w:rFonts w:ascii="Arial" w:hAnsi="Arial" w:cs="Arial"/>
          <w:color w:val="002060"/>
          <w:sz w:val="22"/>
          <w:szCs w:val="22"/>
        </w:rPr>
      </w:pPr>
    </w:p>
    <w:p w14:paraId="6DE34CD9" w14:textId="77777777" w:rsidR="0059711B" w:rsidRPr="00E610FC" w:rsidRDefault="0059711B" w:rsidP="00EC02A6">
      <w:pPr>
        <w:jc w:val="both"/>
        <w:rPr>
          <w:rFonts w:ascii="Arial" w:hAnsi="Arial" w:cs="Arial"/>
          <w:color w:val="002060"/>
          <w:sz w:val="22"/>
          <w:szCs w:val="22"/>
          <w:lang w:val="en-US"/>
        </w:rPr>
      </w:pPr>
      <w:r w:rsidRPr="00E610FC">
        <w:rPr>
          <w:rFonts w:ascii="Arial" w:hAnsi="Arial" w:cs="Arial"/>
          <w:color w:val="002060"/>
          <w:sz w:val="22"/>
          <w:szCs w:val="22"/>
          <w:lang w:val="en-US"/>
        </w:rPr>
        <w:t xml:space="preserve">The University of Glasgow Dental School delivers a modern, integrated Bachelor of Dental Surgery (BDS) programme over five years to an undergraduate population of approximately 500 students. </w:t>
      </w:r>
    </w:p>
    <w:p w14:paraId="44081951" w14:textId="77777777" w:rsidR="0059711B" w:rsidRPr="00E610FC" w:rsidRDefault="0059711B" w:rsidP="0059711B">
      <w:pPr>
        <w:ind w:left="360"/>
        <w:jc w:val="both"/>
        <w:rPr>
          <w:rFonts w:ascii="Arial" w:hAnsi="Arial" w:cs="Arial"/>
          <w:color w:val="002060"/>
          <w:sz w:val="22"/>
          <w:szCs w:val="22"/>
          <w:lang w:val="en-US"/>
        </w:rPr>
      </w:pPr>
    </w:p>
    <w:p w14:paraId="05C01544" w14:textId="77777777" w:rsidR="0059711B" w:rsidRPr="00E610FC" w:rsidRDefault="0059711B" w:rsidP="00EC02A6">
      <w:pPr>
        <w:jc w:val="both"/>
        <w:rPr>
          <w:rFonts w:ascii="Arial" w:hAnsi="Arial" w:cs="Arial"/>
          <w:color w:val="002060"/>
          <w:sz w:val="22"/>
          <w:szCs w:val="22"/>
          <w:lang w:val="en-US"/>
        </w:rPr>
      </w:pPr>
      <w:r w:rsidRPr="00E610FC">
        <w:rPr>
          <w:rFonts w:ascii="Arial" w:hAnsi="Arial" w:cs="Arial"/>
          <w:color w:val="002060"/>
          <w:sz w:val="22"/>
          <w:szCs w:val="22"/>
        </w:rPr>
        <w:t xml:space="preserve">The course has been very highly ranked in recent league tables. Academic Restorative Dentistry incorporates Operative Dentistry, Endodontics, Fixed &amp; Removable Prosthodontics, and Periodontics. The Restorative Clinic includes 50 chairs for use of by undergraduate and postgraduate students, and the facilities have recently undergone a significant refurbishment programme. There is an existing </w:t>
      </w:r>
      <w:r w:rsidRPr="00E610FC">
        <w:rPr>
          <w:rFonts w:ascii="Arial" w:hAnsi="Arial" w:cs="Arial"/>
          <w:color w:val="002060"/>
          <w:sz w:val="22"/>
          <w:szCs w:val="22"/>
          <w:lang w:val="en-US"/>
        </w:rPr>
        <w:t>taught postgraduate programme within Academic Restorative Dentistry in Endodontics and elsewhere within the School in Oral and Maxillofacial Surgery and Orthodontics.</w:t>
      </w:r>
    </w:p>
    <w:p w14:paraId="34FC8734" w14:textId="77777777" w:rsidR="0059711B" w:rsidRPr="00E610FC" w:rsidRDefault="0059711B" w:rsidP="0059711B">
      <w:pPr>
        <w:ind w:left="360"/>
        <w:jc w:val="both"/>
        <w:rPr>
          <w:rFonts w:ascii="Arial" w:hAnsi="Arial" w:cs="Arial"/>
          <w:color w:val="002060"/>
          <w:sz w:val="22"/>
          <w:szCs w:val="22"/>
          <w:lang w:val="en-US"/>
        </w:rPr>
      </w:pPr>
    </w:p>
    <w:p w14:paraId="2B68EBB6" w14:textId="1CDBE60A" w:rsidR="0059711B" w:rsidRPr="00E610FC" w:rsidRDefault="0059711B" w:rsidP="0059711B">
      <w:pPr>
        <w:jc w:val="both"/>
        <w:rPr>
          <w:rFonts w:ascii="Arial" w:hAnsi="Arial" w:cs="Arial"/>
          <w:color w:val="002060"/>
          <w:sz w:val="22"/>
          <w:szCs w:val="22"/>
          <w:lang w:val="en-US"/>
        </w:rPr>
      </w:pPr>
      <w:r w:rsidRPr="00E610FC">
        <w:rPr>
          <w:rFonts w:ascii="Arial" w:hAnsi="Arial" w:cs="Arial"/>
          <w:color w:val="002060"/>
          <w:sz w:val="22"/>
          <w:szCs w:val="22"/>
        </w:rPr>
        <w:t xml:space="preserve">The School hosts internationally competitive research within the two themes of Oral Science and Community Oral Health, which also provide post-graduate research opportunities. For further information regarding the Dental School: </w:t>
      </w:r>
      <w:hyperlink w:history="1">
        <w:r w:rsidRPr="00E610FC">
          <w:rPr>
            <w:rStyle w:val="Hyperlink"/>
            <w:rFonts w:ascii="Arial" w:hAnsi="Arial" w:cs="Arial"/>
            <w:color w:val="002060"/>
            <w:sz w:val="22"/>
            <w:szCs w:val="22"/>
          </w:rPr>
          <w:t>http://gla.ac.uk/schools/dental/</w:t>
        </w:r>
      </w:hyperlink>
      <w:r w:rsidRPr="00E610FC">
        <w:rPr>
          <w:rFonts w:ascii="Arial" w:hAnsi="Arial" w:cs="Arial"/>
          <w:color w:val="002060"/>
          <w:sz w:val="22"/>
          <w:szCs w:val="22"/>
        </w:rPr>
        <w:t xml:space="preserve"> and Glasgow Dental Clinical Research Facility: </w:t>
      </w:r>
      <w:hyperlink w:history="1">
        <w:r w:rsidRPr="00E610FC">
          <w:rPr>
            <w:rStyle w:val="Hyperlink"/>
            <w:rFonts w:ascii="Arial" w:hAnsi="Arial" w:cs="Arial"/>
            <w:color w:val="002060"/>
            <w:sz w:val="22"/>
            <w:szCs w:val="22"/>
          </w:rPr>
          <w:t>https://www.gla.ac.uk/scholls/dental/research/crf/</w:t>
        </w:r>
      </w:hyperlink>
      <w:r w:rsidRPr="00E610FC">
        <w:rPr>
          <w:rFonts w:ascii="Arial" w:hAnsi="Arial" w:cs="Arial"/>
          <w:color w:val="002060"/>
          <w:sz w:val="22"/>
          <w:szCs w:val="22"/>
        </w:rPr>
        <w:t xml:space="preserve">  </w:t>
      </w:r>
    </w:p>
    <w:p w14:paraId="73277DAE" w14:textId="77777777" w:rsidR="0059711B" w:rsidRPr="00E610FC" w:rsidRDefault="0059711B" w:rsidP="0059711B">
      <w:pPr>
        <w:jc w:val="both"/>
        <w:rPr>
          <w:rFonts w:ascii="Arial" w:hAnsi="Arial" w:cs="Arial"/>
          <w:b/>
          <w:color w:val="002060"/>
          <w:sz w:val="22"/>
          <w:szCs w:val="22"/>
        </w:rPr>
      </w:pPr>
    </w:p>
    <w:p w14:paraId="4D0D70E0" w14:textId="3B14D9E9" w:rsidR="0059711B" w:rsidRPr="00E610FC" w:rsidRDefault="0059711B" w:rsidP="0059711B">
      <w:pPr>
        <w:jc w:val="both"/>
        <w:rPr>
          <w:rFonts w:ascii="Arial" w:hAnsi="Arial" w:cs="Arial"/>
          <w:b/>
          <w:color w:val="002060"/>
          <w:sz w:val="22"/>
          <w:szCs w:val="22"/>
        </w:rPr>
      </w:pPr>
      <w:r w:rsidRPr="00E610FC">
        <w:rPr>
          <w:rFonts w:ascii="Arial" w:hAnsi="Arial" w:cs="Arial"/>
          <w:b/>
          <w:color w:val="002060"/>
          <w:sz w:val="22"/>
          <w:szCs w:val="22"/>
        </w:rPr>
        <w:t>Work of the Department</w:t>
      </w:r>
    </w:p>
    <w:p w14:paraId="17B0142C" w14:textId="77777777" w:rsidR="0059711B" w:rsidRPr="00E610FC" w:rsidRDefault="0059711B" w:rsidP="0059711B">
      <w:pPr>
        <w:jc w:val="both"/>
        <w:rPr>
          <w:rFonts w:ascii="Arial" w:hAnsi="Arial" w:cs="Arial"/>
          <w:color w:val="002060"/>
          <w:sz w:val="22"/>
          <w:szCs w:val="22"/>
        </w:rPr>
      </w:pPr>
      <w:r w:rsidRPr="00E610FC">
        <w:rPr>
          <w:rFonts w:ascii="Arial" w:hAnsi="Arial" w:cs="Arial"/>
          <w:color w:val="002060"/>
          <w:sz w:val="22"/>
          <w:szCs w:val="22"/>
        </w:rPr>
        <w:tab/>
      </w:r>
    </w:p>
    <w:p w14:paraId="5902AACF" w14:textId="77777777" w:rsidR="0059711B" w:rsidRPr="00E610FC" w:rsidRDefault="0059711B" w:rsidP="00EC02A6">
      <w:pPr>
        <w:rPr>
          <w:rFonts w:ascii="Arial" w:hAnsi="Arial" w:cs="Arial"/>
          <w:color w:val="002060"/>
          <w:sz w:val="22"/>
          <w:szCs w:val="22"/>
        </w:rPr>
      </w:pPr>
      <w:r w:rsidRPr="00E610FC">
        <w:rPr>
          <w:rFonts w:ascii="Arial" w:hAnsi="Arial" w:cs="Arial"/>
          <w:color w:val="002060"/>
          <w:sz w:val="22"/>
          <w:szCs w:val="22"/>
        </w:rPr>
        <w:t>Restorative Dentistry embraces the clinical units of Prosthodontics (Fixed and Removable), Periodontics, Endodontics, and the School of Dental Hygiene and Therapy (Glasgow Caledonian University).</w:t>
      </w:r>
      <w:r w:rsidRPr="00E610FC">
        <w:rPr>
          <w:rFonts w:ascii="Arial" w:hAnsi="Arial" w:cs="Arial"/>
          <w:color w:val="002060"/>
          <w:sz w:val="22"/>
          <w:szCs w:val="22"/>
        </w:rPr>
        <w:br/>
      </w:r>
    </w:p>
    <w:p w14:paraId="565FA456" w14:textId="56B5F098"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The Unit of Fixed and Removable Prosthodontics is situated on Level 6.  It comprises of open clinics, closed surgeries and pods. There is a planned refurbishment of part of Level 6 to incorporate further modern closed surgeries.   Also to be found on Level 6 is a modern production laboratory with a complement of technicians (who produce a comprehensive range of fixed prostheses to a high standard). Situated on Level 2 is the Prosthodontic (Removable) Production Laboratory, which undertakes the technical work for both dental staff and students with a complement of dental technicians.  Also on Level 2 are seminar rooms and office accommodation for clinical, technical and secretarial staff.  The Unit of Prosthodontics (Fixed and Removable) receives approximately 1200 new referrals per year.  The waiting time for this service is managed within the National Waiting Time Guarantee.</w:t>
      </w:r>
    </w:p>
    <w:p w14:paraId="2E30489E" w14:textId="77777777" w:rsidR="0059711B" w:rsidRPr="00E610FC" w:rsidRDefault="0059711B" w:rsidP="0059711B">
      <w:pPr>
        <w:ind w:left="1440" w:hanging="720"/>
        <w:jc w:val="both"/>
        <w:rPr>
          <w:rFonts w:ascii="Arial" w:hAnsi="Arial" w:cs="Arial"/>
          <w:color w:val="002060"/>
          <w:sz w:val="22"/>
          <w:szCs w:val="22"/>
        </w:rPr>
      </w:pPr>
      <w:r w:rsidRPr="00E610FC">
        <w:rPr>
          <w:rFonts w:ascii="Arial" w:hAnsi="Arial" w:cs="Arial"/>
          <w:color w:val="002060"/>
          <w:sz w:val="22"/>
          <w:szCs w:val="22"/>
        </w:rPr>
        <w:t xml:space="preserve"> </w:t>
      </w:r>
    </w:p>
    <w:p w14:paraId="0D5E92EB" w14:textId="77777777"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 xml:space="preserve">In addition to specialist opinions / treatment on general restorative dentistry matters, the range of treatment includes services for patients with cleft lip and palate, patients who have had ablative surgery to the oral cavity, or suffer from hypodontia.  </w:t>
      </w:r>
    </w:p>
    <w:p w14:paraId="0036F9B9" w14:textId="77777777" w:rsidR="0059711B" w:rsidRPr="00E610FC" w:rsidRDefault="0059711B" w:rsidP="0059711B">
      <w:pPr>
        <w:jc w:val="both"/>
        <w:rPr>
          <w:rFonts w:ascii="Arial" w:hAnsi="Arial" w:cs="Arial"/>
          <w:color w:val="002060"/>
          <w:sz w:val="22"/>
          <w:szCs w:val="22"/>
        </w:rPr>
      </w:pPr>
    </w:p>
    <w:p w14:paraId="5816D219" w14:textId="40A0C1AB"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The Units of Periodontics and Endodontics, mainly located on Level 7, comprise of open clinics, closed rooms and more spacious treatment rooms equipped for implant placement and surgical restorative dentistry.  A team of staff dental hygienists support the specialist service in Periodontics and work as part of the Consultant led team.  The Unit receives approximately 600 new referrals per year for periodontal input and 1400 for endodontic problems from general dental practitioners as well as a large number of tertiary referrals.  The waiting time for this service is managed within the National Waiting Time Guarantee.</w:t>
      </w:r>
    </w:p>
    <w:p w14:paraId="7E86E325" w14:textId="77777777" w:rsidR="0059711B" w:rsidRPr="00E610FC" w:rsidRDefault="0059711B" w:rsidP="0059711B">
      <w:pPr>
        <w:ind w:left="1440" w:hanging="720"/>
        <w:jc w:val="both"/>
        <w:rPr>
          <w:rFonts w:ascii="Arial" w:hAnsi="Arial" w:cs="Arial"/>
          <w:color w:val="002060"/>
          <w:sz w:val="22"/>
          <w:szCs w:val="22"/>
        </w:rPr>
      </w:pPr>
    </w:p>
    <w:p w14:paraId="17C4F768" w14:textId="77777777"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 xml:space="preserve">Some patients requiring specialist treatment are treated with the use of dental implants using a range of implant systems.  The provision of implant dentistry is subject to strict NHS acceptance criteria.  </w:t>
      </w:r>
    </w:p>
    <w:p w14:paraId="7A541915" w14:textId="77777777" w:rsidR="0059711B" w:rsidRPr="00E610FC" w:rsidRDefault="0059711B" w:rsidP="0059711B">
      <w:pPr>
        <w:ind w:left="1440" w:hanging="720"/>
        <w:jc w:val="both"/>
        <w:rPr>
          <w:rFonts w:ascii="Arial" w:hAnsi="Arial" w:cs="Arial"/>
          <w:color w:val="002060"/>
          <w:sz w:val="22"/>
          <w:szCs w:val="22"/>
        </w:rPr>
      </w:pPr>
    </w:p>
    <w:p w14:paraId="075345B3" w14:textId="77777777" w:rsidR="0059711B" w:rsidRPr="00E610FC" w:rsidRDefault="0059711B" w:rsidP="0059711B">
      <w:pPr>
        <w:ind w:left="600"/>
        <w:jc w:val="both"/>
        <w:rPr>
          <w:rFonts w:ascii="Arial" w:hAnsi="Arial" w:cs="Arial"/>
          <w:color w:val="002060"/>
          <w:sz w:val="22"/>
          <w:szCs w:val="22"/>
        </w:rPr>
      </w:pPr>
    </w:p>
    <w:p w14:paraId="20A59C4D" w14:textId="72329443"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 xml:space="preserve">There is a School of Dental Hygiene and Therapy based within the Department of Restorative Dentistry that trains 14 students per year.  Students are awarded a BSc in Oral Health Science from Glasgow Caledonian University. This is a 3 year unclassified degree programme. Students undertake the full range of permitted treatment within the Hygienist / Therapist scope of practice and are supported by a team of Hygiene and Therapy Tutors. There is close integration with </w:t>
      </w:r>
      <w:r w:rsidRPr="00E610FC">
        <w:rPr>
          <w:rFonts w:ascii="Arial" w:hAnsi="Arial" w:cs="Arial"/>
          <w:color w:val="002060"/>
          <w:sz w:val="22"/>
          <w:szCs w:val="22"/>
        </w:rPr>
        <w:lastRenderedPageBreak/>
        <w:t xml:space="preserve">BDS students both in GDH and at Outreach.  Referrals are taken from all areas of the Dental Hospital but particularly from the Restorative Dentistry Department. </w:t>
      </w:r>
    </w:p>
    <w:p w14:paraId="0C69F943" w14:textId="77777777" w:rsidR="0059711B" w:rsidRPr="00E610FC" w:rsidRDefault="0059711B" w:rsidP="0059711B">
      <w:pPr>
        <w:ind w:left="360"/>
        <w:jc w:val="both"/>
        <w:rPr>
          <w:rFonts w:ascii="Arial" w:hAnsi="Arial" w:cs="Arial"/>
          <w:color w:val="002060"/>
          <w:sz w:val="22"/>
          <w:szCs w:val="22"/>
          <w:lang w:val="en-US"/>
        </w:rPr>
      </w:pPr>
    </w:p>
    <w:p w14:paraId="4EB1A511" w14:textId="196EB1B3" w:rsidR="0059711B" w:rsidRPr="00E610FC" w:rsidRDefault="0059711B" w:rsidP="0059711B">
      <w:pPr>
        <w:jc w:val="both"/>
        <w:rPr>
          <w:rFonts w:ascii="Arial" w:hAnsi="Arial" w:cs="Arial"/>
          <w:b/>
          <w:color w:val="002060"/>
          <w:sz w:val="22"/>
          <w:szCs w:val="22"/>
        </w:rPr>
      </w:pPr>
      <w:r w:rsidRPr="00E610FC">
        <w:rPr>
          <w:rFonts w:ascii="Arial" w:hAnsi="Arial" w:cs="Arial"/>
          <w:b/>
          <w:color w:val="002060"/>
          <w:sz w:val="22"/>
          <w:szCs w:val="22"/>
        </w:rPr>
        <w:t>Staffing</w:t>
      </w:r>
    </w:p>
    <w:p w14:paraId="1016579E" w14:textId="77777777" w:rsidR="0059711B" w:rsidRPr="00E610FC" w:rsidRDefault="0059711B" w:rsidP="0059711B">
      <w:pPr>
        <w:pStyle w:val="p1"/>
        <w:spacing w:line="240" w:lineRule="auto"/>
        <w:jc w:val="both"/>
        <w:rPr>
          <w:rFonts w:ascii="Arial" w:hAnsi="Arial" w:cs="Arial"/>
          <w:color w:val="002060"/>
          <w:sz w:val="22"/>
          <w:szCs w:val="22"/>
        </w:rPr>
      </w:pPr>
    </w:p>
    <w:p w14:paraId="442C0517" w14:textId="77777777" w:rsidR="0059711B" w:rsidRPr="00E610FC" w:rsidRDefault="0059711B" w:rsidP="0059711B">
      <w:pPr>
        <w:pStyle w:val="p1"/>
        <w:spacing w:line="240" w:lineRule="auto"/>
        <w:ind w:left="720"/>
        <w:jc w:val="both"/>
        <w:rPr>
          <w:rFonts w:ascii="Arial" w:hAnsi="Arial" w:cs="Arial"/>
          <w:color w:val="002060"/>
          <w:sz w:val="22"/>
          <w:szCs w:val="22"/>
        </w:rPr>
      </w:pPr>
      <w:r w:rsidRPr="00E610FC">
        <w:rPr>
          <w:rFonts w:ascii="Arial" w:hAnsi="Arial" w:cs="Arial"/>
          <w:color w:val="002060"/>
          <w:sz w:val="22"/>
          <w:szCs w:val="22"/>
        </w:rPr>
        <w:tab/>
        <w:t>NHS Consultants</w:t>
      </w:r>
    </w:p>
    <w:p w14:paraId="67CC2223" w14:textId="77777777" w:rsidR="0059711B" w:rsidRPr="00E610FC" w:rsidRDefault="0059711B" w:rsidP="0059711B">
      <w:pPr>
        <w:pStyle w:val="p1"/>
        <w:spacing w:line="240" w:lineRule="auto"/>
        <w:ind w:left="720"/>
        <w:jc w:val="both"/>
        <w:rPr>
          <w:rFonts w:ascii="Arial" w:hAnsi="Arial" w:cs="Arial"/>
          <w:color w:val="002060"/>
          <w:sz w:val="22"/>
          <w:szCs w:val="22"/>
        </w:rPr>
      </w:pPr>
      <w:r w:rsidRPr="00E610FC">
        <w:rPr>
          <w:rFonts w:ascii="Arial" w:hAnsi="Arial" w:cs="Arial"/>
          <w:color w:val="002060"/>
          <w:sz w:val="22"/>
          <w:szCs w:val="22"/>
        </w:rPr>
        <w:tab/>
        <w:t xml:space="preserve">Ms Abisola Asuni </w:t>
      </w:r>
    </w:p>
    <w:p w14:paraId="1D46904E"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Mrs Beth Burns (Clinical Lead)</w:t>
      </w:r>
    </w:p>
    <w:p w14:paraId="371AAFEB"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 xml:space="preserve">Mr Gareth Calvert </w:t>
      </w:r>
    </w:p>
    <w:p w14:paraId="15DB8AF6"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Ms Lynnsey Crane (Training Programme Director)</w:t>
      </w:r>
    </w:p>
    <w:p w14:paraId="226EC8E0"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Mr Alan Donaldson (Clinical Director Acute Dental Services)</w:t>
      </w:r>
    </w:p>
    <w:p w14:paraId="0F1CF41F"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Mr Sachin Jauhar</w:t>
      </w:r>
    </w:p>
    <w:p w14:paraId="64CE0C52"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Mr Andrew MacInnes</w:t>
      </w:r>
    </w:p>
    <w:p w14:paraId="4FBB956E" w14:textId="77777777" w:rsidR="0059711B" w:rsidRPr="00E610FC" w:rsidRDefault="0059711B" w:rsidP="0059711B">
      <w:pPr>
        <w:tabs>
          <w:tab w:val="left" w:pos="720"/>
        </w:tabs>
        <w:ind w:left="720"/>
        <w:jc w:val="both"/>
        <w:rPr>
          <w:rFonts w:ascii="Arial" w:hAnsi="Arial" w:cs="Arial"/>
          <w:color w:val="002060"/>
          <w:sz w:val="22"/>
          <w:szCs w:val="22"/>
          <w:lang w:val="nl-NL"/>
        </w:rPr>
      </w:pPr>
      <w:r w:rsidRPr="00E610FC">
        <w:rPr>
          <w:rFonts w:ascii="Arial" w:hAnsi="Arial" w:cs="Arial"/>
          <w:color w:val="002060"/>
          <w:sz w:val="22"/>
          <w:szCs w:val="22"/>
        </w:rPr>
        <w:tab/>
        <w:t>Ms Lorna MacNab</w:t>
      </w:r>
    </w:p>
    <w:p w14:paraId="6A608F86"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lang w:val="nl-NL"/>
        </w:rPr>
        <w:tab/>
      </w:r>
      <w:r w:rsidRPr="00E610FC">
        <w:rPr>
          <w:rFonts w:ascii="Arial" w:hAnsi="Arial" w:cs="Arial"/>
          <w:color w:val="002060"/>
          <w:sz w:val="22"/>
          <w:szCs w:val="22"/>
        </w:rPr>
        <w:t>Mr Lee Savarrio (Chief of Dentistry)</w:t>
      </w:r>
    </w:p>
    <w:p w14:paraId="156EFD78" w14:textId="77777777" w:rsidR="0059711B" w:rsidRPr="00E610FC" w:rsidRDefault="0059711B" w:rsidP="0059711B">
      <w:pPr>
        <w:tabs>
          <w:tab w:val="left" w:pos="720"/>
        </w:tabs>
        <w:ind w:left="720"/>
        <w:jc w:val="both"/>
        <w:rPr>
          <w:rFonts w:ascii="Arial" w:hAnsi="Arial" w:cs="Arial"/>
          <w:color w:val="002060"/>
          <w:sz w:val="22"/>
          <w:szCs w:val="22"/>
          <w:lang w:val="nl-NL"/>
        </w:rPr>
      </w:pPr>
      <w:r w:rsidRPr="00E610FC">
        <w:rPr>
          <w:rFonts w:ascii="Arial" w:hAnsi="Arial" w:cs="Arial"/>
          <w:color w:val="002060"/>
          <w:sz w:val="22"/>
          <w:szCs w:val="22"/>
        </w:rPr>
        <w:tab/>
      </w:r>
    </w:p>
    <w:p w14:paraId="5DFEACC0" w14:textId="77777777" w:rsidR="0059711B" w:rsidRPr="00E610FC" w:rsidRDefault="0059711B" w:rsidP="0059711B">
      <w:pPr>
        <w:tabs>
          <w:tab w:val="left" w:pos="720"/>
        </w:tabs>
        <w:ind w:left="720"/>
        <w:jc w:val="both"/>
        <w:rPr>
          <w:rFonts w:ascii="Arial" w:hAnsi="Arial" w:cs="Arial"/>
          <w:color w:val="002060"/>
          <w:sz w:val="22"/>
          <w:szCs w:val="22"/>
          <w:lang w:val="nl-NL"/>
        </w:rPr>
      </w:pPr>
    </w:p>
    <w:p w14:paraId="0E361885"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lang w:val="nl-NL"/>
        </w:rPr>
        <w:tab/>
        <w:t>Honorary Consultants</w:t>
      </w:r>
    </w:p>
    <w:p w14:paraId="4C5766D4"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Professor Shauna Culshaw</w:t>
      </w:r>
    </w:p>
    <w:p w14:paraId="5010BBEA"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 xml:space="preserve">Dr Andrew Forgie </w:t>
      </w:r>
    </w:p>
    <w:p w14:paraId="2D05E53D"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Dr Will McLean</w:t>
      </w:r>
    </w:p>
    <w:p w14:paraId="563817D8"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Dr Andrew Paterson</w:t>
      </w:r>
    </w:p>
    <w:p w14:paraId="40F7ACA2" w14:textId="77777777" w:rsidR="0059711B" w:rsidRPr="00E610FC" w:rsidRDefault="0059711B" w:rsidP="0059711B">
      <w:pPr>
        <w:tabs>
          <w:tab w:val="left" w:pos="720"/>
        </w:tabs>
        <w:ind w:left="720"/>
        <w:jc w:val="both"/>
        <w:rPr>
          <w:rFonts w:ascii="Arial" w:hAnsi="Arial" w:cs="Arial"/>
          <w:color w:val="002060"/>
          <w:sz w:val="22"/>
          <w:szCs w:val="22"/>
        </w:rPr>
      </w:pPr>
      <w:r w:rsidRPr="00E610FC">
        <w:rPr>
          <w:rFonts w:ascii="Arial" w:hAnsi="Arial" w:cs="Arial"/>
          <w:color w:val="002060"/>
          <w:sz w:val="22"/>
          <w:szCs w:val="22"/>
        </w:rPr>
        <w:tab/>
        <w:t>Dr Douglas Robertson</w:t>
      </w:r>
    </w:p>
    <w:p w14:paraId="78A6A3A8" w14:textId="77777777" w:rsidR="0059711B" w:rsidRPr="00E610FC" w:rsidRDefault="0059711B" w:rsidP="0059711B">
      <w:pPr>
        <w:tabs>
          <w:tab w:val="left" w:pos="720"/>
        </w:tabs>
        <w:ind w:left="1080"/>
        <w:jc w:val="both"/>
        <w:rPr>
          <w:rFonts w:ascii="Arial" w:hAnsi="Arial" w:cs="Arial"/>
          <w:color w:val="002060"/>
          <w:sz w:val="22"/>
          <w:szCs w:val="22"/>
        </w:rPr>
      </w:pPr>
      <w:r w:rsidRPr="00E610FC">
        <w:rPr>
          <w:rFonts w:ascii="Arial" w:hAnsi="Arial" w:cs="Arial"/>
          <w:color w:val="002060"/>
          <w:sz w:val="22"/>
          <w:szCs w:val="22"/>
        </w:rPr>
        <w:tab/>
      </w:r>
    </w:p>
    <w:p w14:paraId="2BE157F2" w14:textId="77777777" w:rsidR="0059711B" w:rsidRPr="00E610FC" w:rsidRDefault="0059711B" w:rsidP="0059711B">
      <w:pPr>
        <w:tabs>
          <w:tab w:val="left" w:pos="720"/>
        </w:tabs>
        <w:ind w:left="1080"/>
        <w:jc w:val="both"/>
        <w:rPr>
          <w:rFonts w:ascii="Arial" w:hAnsi="Arial" w:cs="Arial"/>
          <w:color w:val="002060"/>
          <w:sz w:val="22"/>
          <w:szCs w:val="22"/>
        </w:rPr>
      </w:pPr>
      <w:r w:rsidRPr="00E610FC">
        <w:rPr>
          <w:rFonts w:ascii="Arial" w:hAnsi="Arial" w:cs="Arial"/>
          <w:color w:val="002060"/>
          <w:sz w:val="22"/>
          <w:szCs w:val="22"/>
        </w:rPr>
        <w:tab/>
      </w:r>
    </w:p>
    <w:p w14:paraId="7EF7B8C0" w14:textId="77777777" w:rsidR="0059711B" w:rsidRPr="00E610FC" w:rsidRDefault="0059711B" w:rsidP="0059711B">
      <w:pPr>
        <w:tabs>
          <w:tab w:val="left" w:pos="720"/>
        </w:tabs>
        <w:ind w:left="1080"/>
        <w:jc w:val="both"/>
        <w:rPr>
          <w:rFonts w:ascii="Arial" w:hAnsi="Arial" w:cs="Arial"/>
          <w:color w:val="002060"/>
          <w:sz w:val="22"/>
          <w:szCs w:val="22"/>
        </w:rPr>
      </w:pPr>
      <w:r w:rsidRPr="00E610FC">
        <w:rPr>
          <w:rFonts w:ascii="Arial" w:hAnsi="Arial" w:cs="Arial"/>
          <w:color w:val="002060"/>
          <w:sz w:val="22"/>
          <w:szCs w:val="22"/>
        </w:rPr>
        <w:tab/>
        <w:t>Other staff within the Department of Restorative Dentistry</w:t>
      </w:r>
    </w:p>
    <w:p w14:paraId="007795CA" w14:textId="77777777" w:rsidR="0059711B" w:rsidRPr="00E610FC" w:rsidRDefault="0059711B" w:rsidP="0059711B">
      <w:pPr>
        <w:tabs>
          <w:tab w:val="left" w:pos="720"/>
        </w:tabs>
        <w:ind w:left="1080"/>
        <w:jc w:val="both"/>
        <w:rPr>
          <w:rFonts w:ascii="Arial" w:hAnsi="Arial" w:cs="Arial"/>
          <w:color w:val="002060"/>
          <w:sz w:val="22"/>
          <w:szCs w:val="22"/>
        </w:rPr>
      </w:pPr>
      <w:r w:rsidRPr="00E610FC">
        <w:rPr>
          <w:rFonts w:ascii="Arial" w:hAnsi="Arial" w:cs="Arial"/>
          <w:color w:val="002060"/>
          <w:sz w:val="22"/>
          <w:szCs w:val="22"/>
        </w:rPr>
        <w:tab/>
        <w:t xml:space="preserve">6 Specialty Registrars </w:t>
      </w:r>
    </w:p>
    <w:p w14:paraId="06BA1990" w14:textId="77777777" w:rsidR="0059711B" w:rsidRPr="00E610FC" w:rsidRDefault="0059711B" w:rsidP="0059711B">
      <w:pPr>
        <w:tabs>
          <w:tab w:val="left" w:pos="720"/>
        </w:tabs>
        <w:ind w:left="1080"/>
        <w:jc w:val="both"/>
        <w:rPr>
          <w:rFonts w:ascii="Arial" w:hAnsi="Arial" w:cs="Arial"/>
          <w:color w:val="002060"/>
          <w:sz w:val="22"/>
          <w:szCs w:val="22"/>
        </w:rPr>
      </w:pPr>
      <w:r w:rsidRPr="00E610FC">
        <w:rPr>
          <w:rFonts w:ascii="Arial" w:hAnsi="Arial" w:cs="Arial"/>
          <w:color w:val="002060"/>
          <w:sz w:val="22"/>
          <w:szCs w:val="22"/>
        </w:rPr>
        <w:tab/>
        <w:t>6 Dental Core Trainees</w:t>
      </w:r>
    </w:p>
    <w:p w14:paraId="2C735F1D" w14:textId="77777777" w:rsidR="0059711B" w:rsidRPr="00E610FC" w:rsidRDefault="0059711B" w:rsidP="0059711B">
      <w:pPr>
        <w:tabs>
          <w:tab w:val="left" w:pos="720"/>
        </w:tabs>
        <w:ind w:left="1080"/>
        <w:jc w:val="both"/>
        <w:rPr>
          <w:rFonts w:ascii="Arial" w:hAnsi="Arial" w:cs="Arial"/>
          <w:color w:val="002060"/>
          <w:sz w:val="22"/>
          <w:szCs w:val="22"/>
        </w:rPr>
      </w:pPr>
      <w:r w:rsidRPr="00E610FC">
        <w:rPr>
          <w:rFonts w:ascii="Arial" w:hAnsi="Arial" w:cs="Arial"/>
          <w:color w:val="002060"/>
          <w:sz w:val="22"/>
          <w:szCs w:val="22"/>
        </w:rPr>
        <w:tab/>
        <w:t>Specialty Dentists (2.8 WTE)</w:t>
      </w:r>
    </w:p>
    <w:p w14:paraId="6114AA8C" w14:textId="77777777" w:rsidR="0059711B" w:rsidRPr="00E610FC" w:rsidRDefault="0059711B" w:rsidP="0059711B">
      <w:pPr>
        <w:tabs>
          <w:tab w:val="left" w:pos="540"/>
        </w:tabs>
        <w:jc w:val="both"/>
        <w:rPr>
          <w:rFonts w:ascii="Arial" w:hAnsi="Arial" w:cs="Arial"/>
          <w:color w:val="002060"/>
          <w:sz w:val="22"/>
          <w:szCs w:val="22"/>
        </w:rPr>
      </w:pPr>
    </w:p>
    <w:p w14:paraId="70DF983B" w14:textId="77777777" w:rsidR="0059711B" w:rsidRPr="00E610FC" w:rsidRDefault="0059711B" w:rsidP="0059711B">
      <w:pPr>
        <w:ind w:firstLine="720"/>
        <w:jc w:val="both"/>
        <w:rPr>
          <w:rFonts w:ascii="Arial" w:hAnsi="Arial" w:cs="Arial"/>
          <w:color w:val="002060"/>
          <w:sz w:val="22"/>
          <w:szCs w:val="22"/>
        </w:rPr>
      </w:pPr>
      <w:r w:rsidRPr="00E610FC">
        <w:rPr>
          <w:rFonts w:ascii="Arial" w:hAnsi="Arial" w:cs="Arial"/>
          <w:color w:val="002060"/>
          <w:sz w:val="22"/>
          <w:szCs w:val="22"/>
        </w:rPr>
        <w:tab/>
      </w:r>
    </w:p>
    <w:p w14:paraId="4CE01003" w14:textId="77777777" w:rsidR="0059711B" w:rsidRPr="00E610FC" w:rsidRDefault="0059711B" w:rsidP="0059711B">
      <w:pPr>
        <w:ind w:firstLine="720"/>
        <w:jc w:val="both"/>
        <w:rPr>
          <w:rFonts w:ascii="Arial" w:hAnsi="Arial" w:cs="Arial"/>
          <w:color w:val="002060"/>
          <w:sz w:val="22"/>
          <w:szCs w:val="22"/>
        </w:rPr>
      </w:pPr>
    </w:p>
    <w:p w14:paraId="4AD3113D" w14:textId="77777777" w:rsidR="0059711B" w:rsidRPr="00E610FC" w:rsidRDefault="0059711B" w:rsidP="00EC02A6">
      <w:pPr>
        <w:jc w:val="both"/>
        <w:rPr>
          <w:rFonts w:ascii="Arial" w:hAnsi="Arial" w:cs="Arial"/>
          <w:color w:val="002060"/>
          <w:sz w:val="22"/>
          <w:szCs w:val="22"/>
        </w:rPr>
      </w:pPr>
      <w:r w:rsidRPr="00E610FC">
        <w:rPr>
          <w:rFonts w:ascii="Arial" w:hAnsi="Arial" w:cs="Arial"/>
          <w:color w:val="002060"/>
          <w:sz w:val="22"/>
          <w:szCs w:val="22"/>
        </w:rPr>
        <w:t>The above staffing levels reflect the staffing position within Restorative Dentistry at the time this job description was compiled.  Staffing levels will change to meet future service and business priorities.  The post-holder/holders must have a high level of knowledge and expertise in Prosthodontics. They may also be asked to carry out duties in the other Restorative discipline as the service requires. The post-holder/s may, under certain circumstances, be expected to adjust his/her commitments from time to time in agreement with the Lead Clinician and Clinical Director in order to accommodate variations in service needs. The job plan will be negotiated under the 2004 Consultant Contract with the successful applicant.</w:t>
      </w:r>
    </w:p>
    <w:p w14:paraId="1E493C4F" w14:textId="77777777" w:rsidR="0059711B" w:rsidRPr="00E610FC" w:rsidRDefault="0059711B" w:rsidP="0059711B">
      <w:pPr>
        <w:jc w:val="both"/>
        <w:rPr>
          <w:rFonts w:ascii="Arial" w:hAnsi="Arial" w:cs="Arial"/>
          <w:color w:val="002060"/>
          <w:sz w:val="22"/>
          <w:szCs w:val="22"/>
        </w:rPr>
      </w:pPr>
    </w:p>
    <w:p w14:paraId="7A9B72CB" w14:textId="77777777" w:rsidR="0059711B" w:rsidRPr="00E610FC" w:rsidRDefault="0059711B" w:rsidP="0059711B">
      <w:pPr>
        <w:pStyle w:val="BodyText"/>
        <w:tabs>
          <w:tab w:val="left" w:pos="426"/>
        </w:tabs>
        <w:rPr>
          <w:rFonts w:ascii="Arial" w:hAnsi="Arial" w:cs="Arial"/>
          <w:color w:val="002060"/>
          <w:sz w:val="22"/>
          <w:szCs w:val="22"/>
        </w:rPr>
      </w:pPr>
    </w:p>
    <w:p w14:paraId="388FDC9E" w14:textId="77777777" w:rsidR="0059711B" w:rsidRPr="00E610FC" w:rsidRDefault="0059711B" w:rsidP="0059711B">
      <w:pPr>
        <w:pStyle w:val="BodyText"/>
        <w:tabs>
          <w:tab w:val="left" w:pos="426"/>
        </w:tabs>
        <w:rPr>
          <w:rFonts w:ascii="Arial" w:hAnsi="Arial" w:cs="Arial"/>
          <w:color w:val="002060"/>
          <w:sz w:val="22"/>
          <w:szCs w:val="22"/>
        </w:rPr>
      </w:pPr>
    </w:p>
    <w:p w14:paraId="020F7171" w14:textId="77777777" w:rsidR="0059711B" w:rsidRPr="00E610FC" w:rsidRDefault="0059711B" w:rsidP="0059711B">
      <w:pPr>
        <w:pStyle w:val="BodyText"/>
        <w:tabs>
          <w:tab w:val="left" w:pos="426"/>
        </w:tabs>
        <w:rPr>
          <w:rFonts w:ascii="Arial" w:hAnsi="Arial" w:cs="Arial"/>
          <w:color w:val="002060"/>
          <w:sz w:val="22"/>
          <w:szCs w:val="22"/>
        </w:rPr>
      </w:pPr>
    </w:p>
    <w:p w14:paraId="257FBFF0" w14:textId="77777777" w:rsidR="0059711B" w:rsidRPr="00E610FC" w:rsidRDefault="0059711B" w:rsidP="0059711B">
      <w:pPr>
        <w:pStyle w:val="BodyText"/>
        <w:tabs>
          <w:tab w:val="left" w:pos="426"/>
        </w:tabs>
        <w:rPr>
          <w:rFonts w:ascii="Arial" w:hAnsi="Arial" w:cs="Arial"/>
          <w:color w:val="002060"/>
          <w:sz w:val="22"/>
          <w:szCs w:val="22"/>
        </w:rPr>
      </w:pPr>
    </w:p>
    <w:p w14:paraId="30F32365" w14:textId="77777777" w:rsidR="0059711B" w:rsidRPr="00E610FC" w:rsidRDefault="0059711B" w:rsidP="0059711B">
      <w:pPr>
        <w:pStyle w:val="BodyText"/>
        <w:tabs>
          <w:tab w:val="left" w:pos="426"/>
        </w:tabs>
        <w:rPr>
          <w:rFonts w:ascii="Arial" w:hAnsi="Arial" w:cs="Arial"/>
          <w:color w:val="002060"/>
          <w:sz w:val="22"/>
          <w:szCs w:val="22"/>
        </w:rPr>
      </w:pPr>
    </w:p>
    <w:p w14:paraId="7AA1B5ED" w14:textId="77777777" w:rsidR="0059711B" w:rsidRPr="00E610FC" w:rsidRDefault="0059711B" w:rsidP="0059711B">
      <w:pPr>
        <w:pStyle w:val="BodyText"/>
        <w:tabs>
          <w:tab w:val="left" w:pos="426"/>
        </w:tabs>
        <w:rPr>
          <w:rFonts w:ascii="Arial" w:hAnsi="Arial" w:cs="Arial"/>
          <w:color w:val="002060"/>
          <w:sz w:val="22"/>
          <w:szCs w:val="22"/>
        </w:rPr>
      </w:pPr>
    </w:p>
    <w:p w14:paraId="28CD35F1" w14:textId="77777777" w:rsidR="0059711B" w:rsidRPr="00E610FC" w:rsidRDefault="0059711B" w:rsidP="0059711B">
      <w:pPr>
        <w:pStyle w:val="BodyText"/>
        <w:tabs>
          <w:tab w:val="left" w:pos="426"/>
        </w:tabs>
        <w:rPr>
          <w:rFonts w:ascii="Arial" w:hAnsi="Arial" w:cs="Arial"/>
          <w:color w:val="002060"/>
          <w:sz w:val="22"/>
          <w:szCs w:val="22"/>
        </w:rPr>
      </w:pPr>
    </w:p>
    <w:p w14:paraId="639B274E" w14:textId="77777777" w:rsidR="0059711B" w:rsidRPr="00E610FC" w:rsidRDefault="0059711B" w:rsidP="0059711B">
      <w:pPr>
        <w:pStyle w:val="BodyText"/>
        <w:tabs>
          <w:tab w:val="left" w:pos="426"/>
        </w:tabs>
        <w:rPr>
          <w:rFonts w:ascii="Arial" w:hAnsi="Arial" w:cs="Arial"/>
          <w:color w:val="002060"/>
          <w:sz w:val="22"/>
          <w:szCs w:val="22"/>
        </w:rPr>
      </w:pPr>
    </w:p>
    <w:p w14:paraId="523FC37C" w14:textId="77777777" w:rsidR="0059711B" w:rsidRPr="00E610FC" w:rsidRDefault="0059711B" w:rsidP="0059711B">
      <w:pPr>
        <w:pStyle w:val="BodyText"/>
        <w:tabs>
          <w:tab w:val="left" w:pos="426"/>
        </w:tabs>
        <w:rPr>
          <w:rFonts w:ascii="Arial" w:hAnsi="Arial" w:cs="Arial"/>
          <w:color w:val="002060"/>
          <w:sz w:val="22"/>
          <w:szCs w:val="22"/>
        </w:rPr>
      </w:pPr>
    </w:p>
    <w:p w14:paraId="733B5851" w14:textId="77777777" w:rsidR="0059711B" w:rsidRPr="00E610FC" w:rsidRDefault="0059711B" w:rsidP="0059711B">
      <w:pPr>
        <w:pStyle w:val="BodyText"/>
        <w:tabs>
          <w:tab w:val="left" w:pos="426"/>
        </w:tabs>
        <w:rPr>
          <w:rFonts w:ascii="Arial" w:hAnsi="Arial" w:cs="Arial"/>
          <w:color w:val="002060"/>
          <w:sz w:val="22"/>
          <w:szCs w:val="22"/>
        </w:rPr>
      </w:pPr>
    </w:p>
    <w:p w14:paraId="767E7D25" w14:textId="77777777" w:rsidR="00781201" w:rsidRPr="00E610FC" w:rsidRDefault="00781201" w:rsidP="008A52ED">
      <w:pPr>
        <w:rPr>
          <w:rFonts w:ascii="Arial" w:hAnsi="Arial" w:cs="Arial"/>
          <w:b/>
          <w:bCs/>
          <w:color w:val="002060"/>
          <w:sz w:val="22"/>
          <w:szCs w:val="22"/>
        </w:rPr>
      </w:pPr>
    </w:p>
    <w:p w14:paraId="2243B429" w14:textId="77777777" w:rsidR="0059711B" w:rsidRDefault="00BF2B07" w:rsidP="008A52ED">
      <w:pPr>
        <w:rPr>
          <w:rFonts w:ascii="Arial" w:hAnsi="Arial" w:cs="Arial"/>
          <w:b/>
          <w:bCs/>
          <w:color w:val="002060"/>
          <w:sz w:val="32"/>
          <w:szCs w:val="32"/>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p>
    <w:p w14:paraId="6BD09D07" w14:textId="77777777" w:rsidR="0059711B" w:rsidRDefault="0059711B" w:rsidP="008A52ED">
      <w:pPr>
        <w:rPr>
          <w:rFonts w:ascii="Arial" w:hAnsi="Arial" w:cs="Arial"/>
          <w:b/>
          <w:bCs/>
          <w:color w:val="002060"/>
          <w:sz w:val="32"/>
          <w:szCs w:val="32"/>
        </w:rPr>
      </w:pPr>
    </w:p>
    <w:p w14:paraId="3D24FCDF" w14:textId="77777777" w:rsidR="0059711B" w:rsidRPr="00EC02A6" w:rsidRDefault="0059711B" w:rsidP="0059711B">
      <w:pPr>
        <w:pStyle w:val="BodyText"/>
        <w:tabs>
          <w:tab w:val="left" w:pos="426"/>
        </w:tabs>
        <w:rPr>
          <w:rFonts w:ascii="Arial" w:hAnsi="Arial" w:cs="Arial"/>
          <w:color w:val="002060"/>
          <w:sz w:val="22"/>
          <w:szCs w:val="22"/>
        </w:rPr>
      </w:pPr>
      <w:r w:rsidRPr="00EC02A6">
        <w:rPr>
          <w:rFonts w:ascii="Arial" w:hAnsi="Arial" w:cs="Arial"/>
          <w:color w:val="002060"/>
          <w:sz w:val="22"/>
          <w:szCs w:val="22"/>
        </w:rPr>
        <w:t>Indicative Timetable/Job Plan</w:t>
      </w:r>
    </w:p>
    <w:p w14:paraId="4F05BD12" w14:textId="77777777" w:rsidR="0059711B" w:rsidRPr="00EC02A6" w:rsidRDefault="0059711B" w:rsidP="0059711B">
      <w:pPr>
        <w:tabs>
          <w:tab w:val="left" w:pos="284"/>
          <w:tab w:val="left" w:pos="993"/>
        </w:tabs>
        <w:jc w:val="both"/>
        <w:rPr>
          <w:rFonts w:ascii="Arial" w:hAnsi="Arial" w:cs="Arial"/>
          <w:color w:val="002060"/>
          <w:sz w:val="22"/>
          <w:szCs w:val="22"/>
        </w:rPr>
      </w:pPr>
    </w:p>
    <w:p w14:paraId="2A332F03" w14:textId="77777777" w:rsidR="0059711B" w:rsidRPr="00EC02A6" w:rsidRDefault="0059711B" w:rsidP="0059711B">
      <w:pPr>
        <w:tabs>
          <w:tab w:val="left" w:pos="284"/>
          <w:tab w:val="left" w:pos="993"/>
        </w:tabs>
        <w:jc w:val="both"/>
        <w:rPr>
          <w:rFonts w:ascii="Arial" w:hAnsi="Arial" w:cs="Arial"/>
          <w:color w:val="002060"/>
          <w:sz w:val="22"/>
          <w:szCs w:val="22"/>
        </w:rPr>
      </w:pPr>
    </w:p>
    <w:p w14:paraId="089F46E8" w14:textId="77777777" w:rsidR="0059711B" w:rsidRPr="00EC02A6" w:rsidRDefault="0059711B" w:rsidP="00EC02A6">
      <w:pPr>
        <w:tabs>
          <w:tab w:val="left" w:pos="284"/>
        </w:tabs>
        <w:jc w:val="both"/>
        <w:rPr>
          <w:rFonts w:ascii="Arial" w:hAnsi="Arial" w:cs="Arial"/>
          <w:color w:val="002060"/>
          <w:sz w:val="22"/>
          <w:szCs w:val="22"/>
        </w:rPr>
      </w:pPr>
      <w:r w:rsidRPr="00EC02A6">
        <w:rPr>
          <w:rFonts w:ascii="Arial" w:hAnsi="Arial" w:cs="Arial"/>
          <w:color w:val="002060"/>
          <w:sz w:val="22"/>
          <w:szCs w:val="22"/>
        </w:rPr>
        <w:t>The following timetable is provisional only and is subject to job planning discussion with the successful candidate.  The post holder will also be expected to deputise for absent colleagues. All clinics will be held at Glasgow Dental Hospital.</w:t>
      </w:r>
    </w:p>
    <w:p w14:paraId="616FEA53" w14:textId="77777777" w:rsidR="0059711B" w:rsidRPr="00EC02A6" w:rsidRDefault="0059711B" w:rsidP="0059711B">
      <w:pPr>
        <w:tabs>
          <w:tab w:val="left" w:pos="284"/>
        </w:tabs>
        <w:ind w:left="709"/>
        <w:jc w:val="both"/>
        <w:rPr>
          <w:rFonts w:ascii="Arial" w:hAnsi="Arial" w:cs="Arial"/>
          <w:color w:val="002060"/>
          <w:sz w:val="22"/>
          <w:szCs w:val="22"/>
        </w:rPr>
      </w:pPr>
    </w:p>
    <w:p w14:paraId="1D7D6D43" w14:textId="77777777" w:rsidR="0059711B" w:rsidRPr="00EC02A6" w:rsidRDefault="0059711B" w:rsidP="0059711B">
      <w:pPr>
        <w:tabs>
          <w:tab w:val="left" w:pos="284"/>
        </w:tabs>
        <w:ind w:left="709"/>
        <w:jc w:val="both"/>
        <w:rPr>
          <w:rFonts w:ascii="Arial" w:hAnsi="Arial" w:cs="Arial"/>
          <w:color w:val="002060"/>
          <w:sz w:val="22"/>
          <w:szCs w:val="22"/>
        </w:rPr>
      </w:pPr>
      <w:r w:rsidRPr="00EC02A6">
        <w:rPr>
          <w:rFonts w:ascii="Arial" w:hAnsi="Arial" w:cs="Arial"/>
          <w:color w:val="002060"/>
          <w:sz w:val="22"/>
          <w:szCs w:val="22"/>
        </w:rPr>
        <w:t xml:space="preserve">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4252"/>
      </w:tblGrid>
      <w:tr w:rsidR="0059711B" w:rsidRPr="00EC02A6" w14:paraId="390D68E8" w14:textId="77777777" w:rsidTr="0059711B">
        <w:tc>
          <w:tcPr>
            <w:tcW w:w="2268" w:type="dxa"/>
            <w:tcBorders>
              <w:top w:val="nil"/>
              <w:left w:val="nil"/>
              <w:bottom w:val="nil"/>
              <w:right w:val="nil"/>
            </w:tcBorders>
          </w:tcPr>
          <w:p w14:paraId="6FD56786" w14:textId="77777777" w:rsidR="0059711B" w:rsidRPr="00EC02A6" w:rsidRDefault="0059711B" w:rsidP="0059711B">
            <w:pPr>
              <w:pStyle w:val="Heading4"/>
              <w:tabs>
                <w:tab w:val="left" w:pos="284"/>
              </w:tabs>
              <w:jc w:val="both"/>
              <w:rPr>
                <w:rFonts w:ascii="Arial" w:hAnsi="Arial" w:cs="Arial"/>
                <w:b w:val="0"/>
                <w:color w:val="002060"/>
                <w:sz w:val="22"/>
                <w:szCs w:val="22"/>
              </w:rPr>
            </w:pPr>
            <w:r w:rsidRPr="00EC02A6">
              <w:rPr>
                <w:rFonts w:ascii="Arial" w:hAnsi="Arial" w:cs="Arial"/>
                <w:b w:val="0"/>
                <w:color w:val="002060"/>
                <w:sz w:val="22"/>
                <w:szCs w:val="22"/>
              </w:rPr>
              <w:t>DAY</w:t>
            </w:r>
          </w:p>
        </w:tc>
        <w:tc>
          <w:tcPr>
            <w:tcW w:w="2410" w:type="dxa"/>
            <w:tcBorders>
              <w:top w:val="nil"/>
              <w:left w:val="nil"/>
              <w:bottom w:val="nil"/>
              <w:right w:val="nil"/>
            </w:tcBorders>
          </w:tcPr>
          <w:p w14:paraId="68F164C1" w14:textId="77777777" w:rsidR="0059711B" w:rsidRPr="00EC02A6" w:rsidRDefault="0059711B" w:rsidP="0059711B">
            <w:pPr>
              <w:tabs>
                <w:tab w:val="left" w:pos="284"/>
              </w:tabs>
              <w:jc w:val="both"/>
              <w:rPr>
                <w:rFonts w:ascii="Arial" w:hAnsi="Arial" w:cs="Arial"/>
                <w:color w:val="002060"/>
                <w:sz w:val="22"/>
                <w:szCs w:val="22"/>
              </w:rPr>
            </w:pPr>
          </w:p>
          <w:p w14:paraId="0FB341AB"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SESSION</w:t>
            </w:r>
          </w:p>
        </w:tc>
        <w:tc>
          <w:tcPr>
            <w:tcW w:w="4252" w:type="dxa"/>
            <w:tcBorders>
              <w:top w:val="nil"/>
              <w:left w:val="nil"/>
              <w:bottom w:val="nil"/>
              <w:right w:val="nil"/>
            </w:tcBorders>
          </w:tcPr>
          <w:p w14:paraId="6AEAF2C4" w14:textId="77777777" w:rsidR="0059711B" w:rsidRPr="00EC02A6" w:rsidRDefault="0059711B" w:rsidP="0059711B">
            <w:pPr>
              <w:tabs>
                <w:tab w:val="left" w:pos="284"/>
              </w:tabs>
              <w:jc w:val="both"/>
              <w:rPr>
                <w:rFonts w:ascii="Arial" w:hAnsi="Arial" w:cs="Arial"/>
                <w:color w:val="002060"/>
                <w:sz w:val="22"/>
                <w:szCs w:val="22"/>
              </w:rPr>
            </w:pPr>
          </w:p>
          <w:p w14:paraId="52704B81"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DESCRIPTION</w:t>
            </w:r>
          </w:p>
        </w:tc>
      </w:tr>
      <w:tr w:rsidR="0059711B" w:rsidRPr="00EC02A6" w14:paraId="42602E9F" w14:textId="77777777" w:rsidTr="0059711B">
        <w:tc>
          <w:tcPr>
            <w:tcW w:w="2268" w:type="dxa"/>
            <w:tcBorders>
              <w:top w:val="single" w:sz="4" w:space="0" w:color="auto"/>
              <w:left w:val="nil"/>
              <w:bottom w:val="single" w:sz="4" w:space="0" w:color="auto"/>
              <w:right w:val="nil"/>
            </w:tcBorders>
          </w:tcPr>
          <w:p w14:paraId="527E6C57" w14:textId="77777777" w:rsidR="0059711B" w:rsidRPr="00EC02A6" w:rsidRDefault="0059711B" w:rsidP="0059711B">
            <w:pPr>
              <w:tabs>
                <w:tab w:val="left" w:pos="284"/>
              </w:tabs>
              <w:jc w:val="both"/>
              <w:rPr>
                <w:rFonts w:ascii="Arial" w:hAnsi="Arial" w:cs="Arial"/>
                <w:color w:val="002060"/>
                <w:sz w:val="22"/>
                <w:szCs w:val="22"/>
              </w:rPr>
            </w:pPr>
          </w:p>
          <w:p w14:paraId="570F1A33"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Monday</w:t>
            </w:r>
          </w:p>
          <w:p w14:paraId="796CF323" w14:textId="77777777" w:rsidR="0059711B" w:rsidRPr="00EC02A6" w:rsidRDefault="0059711B" w:rsidP="0059711B">
            <w:pPr>
              <w:tabs>
                <w:tab w:val="left" w:pos="284"/>
              </w:tabs>
              <w:jc w:val="both"/>
              <w:rPr>
                <w:rFonts w:ascii="Arial" w:hAnsi="Arial" w:cs="Arial"/>
                <w:color w:val="002060"/>
                <w:sz w:val="22"/>
                <w:szCs w:val="22"/>
              </w:rPr>
            </w:pPr>
          </w:p>
          <w:p w14:paraId="63B87309"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Monday</w:t>
            </w:r>
          </w:p>
          <w:p w14:paraId="3621FAB5" w14:textId="77777777" w:rsidR="0059711B" w:rsidRPr="00EC02A6" w:rsidRDefault="0059711B" w:rsidP="0059711B">
            <w:pPr>
              <w:tabs>
                <w:tab w:val="left" w:pos="284"/>
              </w:tabs>
              <w:jc w:val="both"/>
              <w:rPr>
                <w:rFonts w:ascii="Arial" w:hAnsi="Arial" w:cs="Arial"/>
                <w:color w:val="002060"/>
                <w:sz w:val="22"/>
                <w:szCs w:val="22"/>
              </w:rPr>
            </w:pPr>
          </w:p>
        </w:tc>
        <w:tc>
          <w:tcPr>
            <w:tcW w:w="2410" w:type="dxa"/>
            <w:tcBorders>
              <w:top w:val="single" w:sz="4" w:space="0" w:color="auto"/>
              <w:left w:val="nil"/>
              <w:bottom w:val="single" w:sz="4" w:space="0" w:color="auto"/>
              <w:right w:val="nil"/>
            </w:tcBorders>
          </w:tcPr>
          <w:p w14:paraId="509BD4CF" w14:textId="77777777" w:rsidR="0059711B" w:rsidRPr="00EC02A6" w:rsidRDefault="0059711B" w:rsidP="0059711B">
            <w:pPr>
              <w:tabs>
                <w:tab w:val="left" w:pos="284"/>
              </w:tabs>
              <w:jc w:val="both"/>
              <w:rPr>
                <w:rFonts w:ascii="Arial" w:hAnsi="Arial" w:cs="Arial"/>
                <w:color w:val="002060"/>
                <w:sz w:val="22"/>
                <w:szCs w:val="22"/>
              </w:rPr>
            </w:pPr>
          </w:p>
          <w:p w14:paraId="053FE7FD"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AM</w:t>
            </w:r>
          </w:p>
          <w:p w14:paraId="7FB37FC4" w14:textId="77777777" w:rsidR="0059711B" w:rsidRPr="00EC02A6" w:rsidRDefault="0059711B" w:rsidP="0059711B">
            <w:pPr>
              <w:tabs>
                <w:tab w:val="left" w:pos="284"/>
              </w:tabs>
              <w:jc w:val="both"/>
              <w:rPr>
                <w:rFonts w:ascii="Arial" w:hAnsi="Arial" w:cs="Arial"/>
                <w:color w:val="002060"/>
                <w:sz w:val="22"/>
                <w:szCs w:val="22"/>
              </w:rPr>
            </w:pPr>
          </w:p>
          <w:p w14:paraId="24397E83"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PM</w:t>
            </w:r>
          </w:p>
        </w:tc>
        <w:tc>
          <w:tcPr>
            <w:tcW w:w="4252" w:type="dxa"/>
            <w:tcBorders>
              <w:top w:val="single" w:sz="4" w:space="0" w:color="auto"/>
              <w:left w:val="nil"/>
              <w:bottom w:val="single" w:sz="4" w:space="0" w:color="auto"/>
              <w:right w:val="nil"/>
            </w:tcBorders>
          </w:tcPr>
          <w:p w14:paraId="4CB72841"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Non working time</w:t>
            </w:r>
          </w:p>
          <w:p w14:paraId="29901617" w14:textId="77777777" w:rsidR="0059711B" w:rsidRPr="00EC02A6" w:rsidRDefault="0059711B" w:rsidP="0059711B">
            <w:pPr>
              <w:rPr>
                <w:rFonts w:ascii="Arial" w:hAnsi="Arial" w:cs="Arial"/>
                <w:color w:val="002060"/>
                <w:sz w:val="22"/>
                <w:szCs w:val="22"/>
              </w:rPr>
            </w:pPr>
          </w:p>
          <w:p w14:paraId="17AC26FB" w14:textId="77777777" w:rsidR="0059711B" w:rsidRPr="00EC02A6" w:rsidRDefault="0059711B" w:rsidP="0059711B">
            <w:pPr>
              <w:rPr>
                <w:rFonts w:ascii="Arial" w:hAnsi="Arial" w:cs="Arial"/>
                <w:color w:val="002060"/>
                <w:sz w:val="22"/>
                <w:szCs w:val="22"/>
              </w:rPr>
            </w:pPr>
            <w:r w:rsidRPr="00EC02A6">
              <w:rPr>
                <w:rFonts w:ascii="Arial" w:hAnsi="Arial" w:cs="Arial"/>
                <w:color w:val="002060"/>
                <w:sz w:val="22"/>
                <w:szCs w:val="22"/>
              </w:rPr>
              <w:t>Non working time</w:t>
            </w:r>
          </w:p>
        </w:tc>
      </w:tr>
      <w:tr w:rsidR="0059711B" w:rsidRPr="00EC02A6" w14:paraId="4733373B" w14:textId="77777777" w:rsidTr="0059711B">
        <w:tc>
          <w:tcPr>
            <w:tcW w:w="2268" w:type="dxa"/>
            <w:tcBorders>
              <w:top w:val="single" w:sz="4" w:space="0" w:color="auto"/>
              <w:left w:val="nil"/>
              <w:bottom w:val="single" w:sz="4" w:space="0" w:color="auto"/>
              <w:right w:val="nil"/>
            </w:tcBorders>
          </w:tcPr>
          <w:p w14:paraId="7EE94F84" w14:textId="77777777" w:rsidR="0059711B" w:rsidRPr="00EC02A6" w:rsidRDefault="0059711B" w:rsidP="0059711B">
            <w:pPr>
              <w:tabs>
                <w:tab w:val="left" w:pos="284"/>
              </w:tabs>
              <w:jc w:val="both"/>
              <w:rPr>
                <w:rFonts w:ascii="Arial" w:hAnsi="Arial" w:cs="Arial"/>
                <w:color w:val="002060"/>
                <w:sz w:val="22"/>
                <w:szCs w:val="22"/>
              </w:rPr>
            </w:pPr>
          </w:p>
          <w:p w14:paraId="579C7F46"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Tuesday</w:t>
            </w:r>
          </w:p>
          <w:p w14:paraId="29CB983E" w14:textId="77777777" w:rsidR="0059711B" w:rsidRPr="00EC02A6" w:rsidRDefault="0059711B" w:rsidP="0059711B">
            <w:pPr>
              <w:tabs>
                <w:tab w:val="left" w:pos="284"/>
              </w:tabs>
              <w:jc w:val="both"/>
              <w:rPr>
                <w:rFonts w:ascii="Arial" w:hAnsi="Arial" w:cs="Arial"/>
                <w:color w:val="002060"/>
                <w:sz w:val="22"/>
                <w:szCs w:val="22"/>
              </w:rPr>
            </w:pPr>
          </w:p>
          <w:p w14:paraId="029C4703"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Tuesday</w:t>
            </w:r>
          </w:p>
        </w:tc>
        <w:tc>
          <w:tcPr>
            <w:tcW w:w="2410" w:type="dxa"/>
            <w:tcBorders>
              <w:top w:val="single" w:sz="4" w:space="0" w:color="auto"/>
              <w:left w:val="nil"/>
              <w:bottom w:val="single" w:sz="4" w:space="0" w:color="auto"/>
              <w:right w:val="nil"/>
            </w:tcBorders>
          </w:tcPr>
          <w:p w14:paraId="405CF251" w14:textId="77777777" w:rsidR="0059711B" w:rsidRPr="00EC02A6" w:rsidRDefault="0059711B" w:rsidP="0059711B">
            <w:pPr>
              <w:tabs>
                <w:tab w:val="left" w:pos="284"/>
              </w:tabs>
              <w:jc w:val="both"/>
              <w:rPr>
                <w:rFonts w:ascii="Arial" w:hAnsi="Arial" w:cs="Arial"/>
                <w:color w:val="002060"/>
                <w:sz w:val="22"/>
                <w:szCs w:val="22"/>
              </w:rPr>
            </w:pPr>
          </w:p>
          <w:p w14:paraId="48C8D80E"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AM</w:t>
            </w:r>
          </w:p>
          <w:p w14:paraId="5C157EA1" w14:textId="77777777" w:rsidR="0059711B" w:rsidRPr="00EC02A6" w:rsidRDefault="0059711B" w:rsidP="0059711B">
            <w:pPr>
              <w:tabs>
                <w:tab w:val="left" w:pos="284"/>
              </w:tabs>
              <w:jc w:val="both"/>
              <w:rPr>
                <w:rFonts w:ascii="Arial" w:hAnsi="Arial" w:cs="Arial"/>
                <w:color w:val="002060"/>
                <w:sz w:val="22"/>
                <w:szCs w:val="22"/>
              </w:rPr>
            </w:pPr>
          </w:p>
          <w:p w14:paraId="3FA7D5C2"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PM</w:t>
            </w:r>
          </w:p>
        </w:tc>
        <w:tc>
          <w:tcPr>
            <w:tcW w:w="4252" w:type="dxa"/>
            <w:tcBorders>
              <w:top w:val="single" w:sz="4" w:space="0" w:color="auto"/>
              <w:left w:val="nil"/>
              <w:bottom w:val="single" w:sz="4" w:space="0" w:color="auto"/>
              <w:right w:val="nil"/>
            </w:tcBorders>
          </w:tcPr>
          <w:p w14:paraId="24C04334" w14:textId="77777777" w:rsidR="0059711B" w:rsidRPr="00EC02A6" w:rsidRDefault="0059711B" w:rsidP="0059711B">
            <w:pPr>
              <w:pStyle w:val="Heading6"/>
              <w:jc w:val="both"/>
              <w:rPr>
                <w:rFonts w:ascii="Arial" w:hAnsi="Arial" w:cs="Arial"/>
                <w:b w:val="0"/>
                <w:color w:val="002060"/>
              </w:rPr>
            </w:pPr>
            <w:r w:rsidRPr="00EC02A6">
              <w:rPr>
                <w:rFonts w:ascii="Arial" w:hAnsi="Arial" w:cs="Arial"/>
                <w:b w:val="0"/>
                <w:color w:val="002060"/>
              </w:rPr>
              <w:t>DCC PG supervision (T2 FRP/Endo)</w:t>
            </w:r>
          </w:p>
          <w:p w14:paraId="7EDEDF8E" w14:textId="77777777" w:rsidR="0059711B" w:rsidRPr="00EC02A6" w:rsidRDefault="0059711B" w:rsidP="0059711B">
            <w:pPr>
              <w:pStyle w:val="Heading6"/>
              <w:jc w:val="both"/>
              <w:rPr>
                <w:rFonts w:ascii="Arial" w:hAnsi="Arial" w:cs="Arial"/>
                <w:color w:val="002060"/>
              </w:rPr>
            </w:pPr>
            <w:r w:rsidRPr="00EC02A6">
              <w:rPr>
                <w:rFonts w:ascii="Arial" w:hAnsi="Arial" w:cs="Arial"/>
                <w:b w:val="0"/>
                <w:color w:val="002060"/>
              </w:rPr>
              <w:t>Non working time</w:t>
            </w:r>
          </w:p>
        </w:tc>
      </w:tr>
      <w:tr w:rsidR="0059711B" w:rsidRPr="00EC02A6" w14:paraId="27C6B374" w14:textId="77777777" w:rsidTr="0059711B">
        <w:tc>
          <w:tcPr>
            <w:tcW w:w="2268" w:type="dxa"/>
            <w:tcBorders>
              <w:top w:val="single" w:sz="4" w:space="0" w:color="auto"/>
              <w:left w:val="nil"/>
              <w:bottom w:val="single" w:sz="4" w:space="0" w:color="auto"/>
              <w:right w:val="nil"/>
            </w:tcBorders>
          </w:tcPr>
          <w:p w14:paraId="12DABAF6" w14:textId="77777777" w:rsidR="0059711B" w:rsidRPr="00EC02A6" w:rsidRDefault="0059711B" w:rsidP="0059711B">
            <w:pPr>
              <w:tabs>
                <w:tab w:val="left" w:pos="284"/>
              </w:tabs>
              <w:jc w:val="both"/>
              <w:rPr>
                <w:rFonts w:ascii="Arial" w:hAnsi="Arial" w:cs="Arial"/>
                <w:color w:val="002060"/>
                <w:sz w:val="22"/>
                <w:szCs w:val="22"/>
              </w:rPr>
            </w:pPr>
          </w:p>
          <w:p w14:paraId="6C4331C0"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Wednesday</w:t>
            </w:r>
          </w:p>
          <w:p w14:paraId="68D89067" w14:textId="77777777" w:rsidR="0059711B" w:rsidRPr="00EC02A6" w:rsidRDefault="0059711B" w:rsidP="0059711B">
            <w:pPr>
              <w:tabs>
                <w:tab w:val="left" w:pos="284"/>
              </w:tabs>
              <w:jc w:val="both"/>
              <w:rPr>
                <w:rFonts w:ascii="Arial" w:hAnsi="Arial" w:cs="Arial"/>
                <w:color w:val="002060"/>
                <w:sz w:val="22"/>
                <w:szCs w:val="22"/>
              </w:rPr>
            </w:pPr>
          </w:p>
          <w:p w14:paraId="5728B0C9"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Wednesday</w:t>
            </w:r>
          </w:p>
        </w:tc>
        <w:tc>
          <w:tcPr>
            <w:tcW w:w="2410" w:type="dxa"/>
            <w:tcBorders>
              <w:top w:val="single" w:sz="4" w:space="0" w:color="auto"/>
              <w:left w:val="nil"/>
              <w:bottom w:val="single" w:sz="4" w:space="0" w:color="auto"/>
              <w:right w:val="nil"/>
            </w:tcBorders>
          </w:tcPr>
          <w:p w14:paraId="4F12E20A" w14:textId="77777777" w:rsidR="0059711B" w:rsidRPr="00EC02A6" w:rsidRDefault="0059711B" w:rsidP="0059711B">
            <w:pPr>
              <w:tabs>
                <w:tab w:val="left" w:pos="284"/>
              </w:tabs>
              <w:jc w:val="both"/>
              <w:rPr>
                <w:rFonts w:ascii="Arial" w:hAnsi="Arial" w:cs="Arial"/>
                <w:color w:val="002060"/>
                <w:sz w:val="22"/>
                <w:szCs w:val="22"/>
              </w:rPr>
            </w:pPr>
          </w:p>
          <w:p w14:paraId="22767D5D"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AM</w:t>
            </w:r>
          </w:p>
          <w:p w14:paraId="36B4298F" w14:textId="77777777" w:rsidR="0059711B" w:rsidRPr="00EC02A6" w:rsidRDefault="0059711B" w:rsidP="0059711B">
            <w:pPr>
              <w:tabs>
                <w:tab w:val="left" w:pos="284"/>
              </w:tabs>
              <w:jc w:val="both"/>
              <w:rPr>
                <w:rFonts w:ascii="Arial" w:hAnsi="Arial" w:cs="Arial"/>
                <w:color w:val="002060"/>
                <w:sz w:val="22"/>
                <w:szCs w:val="22"/>
              </w:rPr>
            </w:pPr>
          </w:p>
          <w:p w14:paraId="38AB2572"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PM</w:t>
            </w:r>
          </w:p>
        </w:tc>
        <w:tc>
          <w:tcPr>
            <w:tcW w:w="4252" w:type="dxa"/>
            <w:tcBorders>
              <w:top w:val="single" w:sz="4" w:space="0" w:color="auto"/>
              <w:left w:val="nil"/>
              <w:bottom w:val="single" w:sz="4" w:space="0" w:color="auto"/>
              <w:right w:val="nil"/>
            </w:tcBorders>
          </w:tcPr>
          <w:p w14:paraId="18C85FBB" w14:textId="77777777" w:rsidR="0059711B" w:rsidRPr="00EC02A6" w:rsidRDefault="0059711B" w:rsidP="0059711B">
            <w:pPr>
              <w:pStyle w:val="Heading6"/>
              <w:jc w:val="both"/>
              <w:rPr>
                <w:rFonts w:ascii="Arial" w:hAnsi="Arial" w:cs="Arial"/>
                <w:b w:val="0"/>
                <w:color w:val="002060"/>
              </w:rPr>
            </w:pPr>
            <w:r w:rsidRPr="00EC02A6">
              <w:rPr>
                <w:rFonts w:ascii="Arial" w:hAnsi="Arial" w:cs="Arial"/>
                <w:b w:val="0"/>
                <w:color w:val="002060"/>
              </w:rPr>
              <w:t>SPA</w:t>
            </w:r>
          </w:p>
          <w:p w14:paraId="5A0D5030" w14:textId="77777777" w:rsidR="0059711B" w:rsidRPr="00EC02A6" w:rsidRDefault="0059711B" w:rsidP="0059711B">
            <w:pPr>
              <w:tabs>
                <w:tab w:val="left" w:pos="284"/>
              </w:tabs>
              <w:jc w:val="both"/>
              <w:rPr>
                <w:rFonts w:ascii="Arial" w:hAnsi="Arial" w:cs="Arial"/>
                <w:color w:val="002060"/>
                <w:sz w:val="22"/>
                <w:szCs w:val="22"/>
              </w:rPr>
            </w:pPr>
          </w:p>
          <w:p w14:paraId="4BCA37AD"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DCC Clinic (H&amp;N)</w:t>
            </w:r>
          </w:p>
        </w:tc>
      </w:tr>
      <w:tr w:rsidR="0059711B" w:rsidRPr="00EC02A6" w14:paraId="78F4D9EB" w14:textId="77777777" w:rsidTr="0059711B">
        <w:tc>
          <w:tcPr>
            <w:tcW w:w="2268" w:type="dxa"/>
            <w:tcBorders>
              <w:top w:val="single" w:sz="4" w:space="0" w:color="auto"/>
              <w:left w:val="nil"/>
              <w:bottom w:val="single" w:sz="4" w:space="0" w:color="auto"/>
              <w:right w:val="nil"/>
            </w:tcBorders>
          </w:tcPr>
          <w:p w14:paraId="0CDF272F" w14:textId="77777777" w:rsidR="0059711B" w:rsidRPr="00EC02A6" w:rsidRDefault="0059711B" w:rsidP="0059711B">
            <w:pPr>
              <w:tabs>
                <w:tab w:val="left" w:pos="284"/>
              </w:tabs>
              <w:jc w:val="both"/>
              <w:rPr>
                <w:rFonts w:ascii="Arial" w:hAnsi="Arial" w:cs="Arial"/>
                <w:color w:val="002060"/>
                <w:sz w:val="22"/>
                <w:szCs w:val="22"/>
              </w:rPr>
            </w:pPr>
          </w:p>
          <w:p w14:paraId="67EEF8D5"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Thursday</w:t>
            </w:r>
          </w:p>
          <w:p w14:paraId="55CCFD83" w14:textId="77777777" w:rsidR="0059711B" w:rsidRPr="00EC02A6" w:rsidRDefault="0059711B" w:rsidP="0059711B">
            <w:pPr>
              <w:tabs>
                <w:tab w:val="left" w:pos="284"/>
              </w:tabs>
              <w:jc w:val="both"/>
              <w:rPr>
                <w:rFonts w:ascii="Arial" w:hAnsi="Arial" w:cs="Arial"/>
                <w:color w:val="002060"/>
                <w:sz w:val="22"/>
                <w:szCs w:val="22"/>
              </w:rPr>
            </w:pPr>
          </w:p>
          <w:p w14:paraId="34266747"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Thursday</w:t>
            </w:r>
          </w:p>
        </w:tc>
        <w:tc>
          <w:tcPr>
            <w:tcW w:w="2410" w:type="dxa"/>
            <w:tcBorders>
              <w:top w:val="single" w:sz="4" w:space="0" w:color="auto"/>
              <w:left w:val="nil"/>
              <w:bottom w:val="single" w:sz="4" w:space="0" w:color="auto"/>
              <w:right w:val="nil"/>
            </w:tcBorders>
          </w:tcPr>
          <w:p w14:paraId="4054DCB8" w14:textId="77777777" w:rsidR="0059711B" w:rsidRPr="00EC02A6" w:rsidRDefault="0059711B" w:rsidP="0059711B">
            <w:pPr>
              <w:tabs>
                <w:tab w:val="left" w:pos="284"/>
              </w:tabs>
              <w:jc w:val="both"/>
              <w:rPr>
                <w:rFonts w:ascii="Arial" w:hAnsi="Arial" w:cs="Arial"/>
                <w:color w:val="002060"/>
                <w:sz w:val="22"/>
                <w:szCs w:val="22"/>
              </w:rPr>
            </w:pPr>
          </w:p>
          <w:p w14:paraId="12A45517"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AM</w:t>
            </w:r>
          </w:p>
          <w:p w14:paraId="45610974" w14:textId="77777777" w:rsidR="0059711B" w:rsidRPr="00EC02A6" w:rsidRDefault="0059711B" w:rsidP="0059711B">
            <w:pPr>
              <w:tabs>
                <w:tab w:val="left" w:pos="284"/>
              </w:tabs>
              <w:jc w:val="both"/>
              <w:rPr>
                <w:rFonts w:ascii="Arial" w:hAnsi="Arial" w:cs="Arial"/>
                <w:color w:val="002060"/>
                <w:sz w:val="22"/>
                <w:szCs w:val="22"/>
              </w:rPr>
            </w:pPr>
          </w:p>
          <w:p w14:paraId="36B48686"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PM</w:t>
            </w:r>
          </w:p>
        </w:tc>
        <w:tc>
          <w:tcPr>
            <w:tcW w:w="4252" w:type="dxa"/>
            <w:tcBorders>
              <w:top w:val="single" w:sz="4" w:space="0" w:color="auto"/>
              <w:left w:val="nil"/>
              <w:bottom w:val="single" w:sz="4" w:space="0" w:color="auto"/>
              <w:right w:val="nil"/>
            </w:tcBorders>
          </w:tcPr>
          <w:p w14:paraId="4699A549" w14:textId="77777777" w:rsidR="0059711B" w:rsidRPr="00EC02A6" w:rsidRDefault="0059711B" w:rsidP="0059711B">
            <w:pPr>
              <w:pStyle w:val="Heading6"/>
              <w:jc w:val="both"/>
              <w:rPr>
                <w:rFonts w:ascii="Arial" w:hAnsi="Arial" w:cs="Arial"/>
                <w:b w:val="0"/>
                <w:color w:val="002060"/>
              </w:rPr>
            </w:pPr>
            <w:r w:rsidRPr="00EC02A6">
              <w:rPr>
                <w:rFonts w:ascii="Arial" w:hAnsi="Arial" w:cs="Arial"/>
                <w:b w:val="0"/>
                <w:color w:val="002060"/>
              </w:rPr>
              <w:t>DCC</w:t>
            </w:r>
            <w:r w:rsidRPr="00EC02A6">
              <w:rPr>
                <w:rFonts w:ascii="Arial" w:hAnsi="Arial" w:cs="Arial"/>
                <w:color w:val="002060"/>
              </w:rPr>
              <w:t xml:space="preserve"> </w:t>
            </w:r>
            <w:r w:rsidRPr="00EC02A6">
              <w:rPr>
                <w:rFonts w:ascii="Arial" w:hAnsi="Arial" w:cs="Arial"/>
                <w:b w:val="0"/>
                <w:color w:val="002060"/>
              </w:rPr>
              <w:t>clinic (Endo/FRP)</w:t>
            </w:r>
          </w:p>
          <w:p w14:paraId="0F66BCDC" w14:textId="77777777" w:rsidR="0059711B" w:rsidRPr="00EC02A6" w:rsidRDefault="0059711B" w:rsidP="0059711B">
            <w:pPr>
              <w:tabs>
                <w:tab w:val="left" w:pos="284"/>
              </w:tabs>
              <w:jc w:val="both"/>
              <w:rPr>
                <w:rFonts w:ascii="Arial" w:hAnsi="Arial" w:cs="Arial"/>
                <w:color w:val="002060"/>
                <w:sz w:val="22"/>
                <w:szCs w:val="22"/>
              </w:rPr>
            </w:pPr>
          </w:p>
          <w:p w14:paraId="73680781"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DCC Admin</w:t>
            </w:r>
          </w:p>
        </w:tc>
      </w:tr>
      <w:tr w:rsidR="0059711B" w:rsidRPr="00EC02A6" w14:paraId="73824015" w14:textId="77777777" w:rsidTr="0059711B">
        <w:tc>
          <w:tcPr>
            <w:tcW w:w="2268" w:type="dxa"/>
            <w:tcBorders>
              <w:top w:val="single" w:sz="4" w:space="0" w:color="auto"/>
              <w:left w:val="nil"/>
              <w:bottom w:val="single" w:sz="4" w:space="0" w:color="auto"/>
              <w:right w:val="nil"/>
            </w:tcBorders>
          </w:tcPr>
          <w:p w14:paraId="64590886" w14:textId="77777777" w:rsidR="0059711B" w:rsidRPr="00EC02A6" w:rsidRDefault="0059711B" w:rsidP="0059711B">
            <w:pPr>
              <w:tabs>
                <w:tab w:val="left" w:pos="284"/>
              </w:tabs>
              <w:jc w:val="both"/>
              <w:rPr>
                <w:rFonts w:ascii="Arial" w:hAnsi="Arial" w:cs="Arial"/>
                <w:color w:val="002060"/>
                <w:sz w:val="22"/>
                <w:szCs w:val="22"/>
              </w:rPr>
            </w:pPr>
          </w:p>
          <w:p w14:paraId="46A8FC22"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Friday</w:t>
            </w:r>
          </w:p>
          <w:p w14:paraId="5BDD7D11" w14:textId="77777777" w:rsidR="0059711B" w:rsidRPr="00EC02A6" w:rsidRDefault="0059711B" w:rsidP="0059711B">
            <w:pPr>
              <w:tabs>
                <w:tab w:val="left" w:pos="284"/>
              </w:tabs>
              <w:jc w:val="both"/>
              <w:rPr>
                <w:rFonts w:ascii="Arial" w:hAnsi="Arial" w:cs="Arial"/>
                <w:color w:val="002060"/>
                <w:sz w:val="22"/>
                <w:szCs w:val="22"/>
              </w:rPr>
            </w:pPr>
          </w:p>
          <w:p w14:paraId="5B13D169"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Friday</w:t>
            </w:r>
          </w:p>
        </w:tc>
        <w:tc>
          <w:tcPr>
            <w:tcW w:w="2410" w:type="dxa"/>
            <w:tcBorders>
              <w:top w:val="single" w:sz="4" w:space="0" w:color="auto"/>
              <w:left w:val="nil"/>
              <w:bottom w:val="single" w:sz="4" w:space="0" w:color="auto"/>
              <w:right w:val="nil"/>
            </w:tcBorders>
          </w:tcPr>
          <w:p w14:paraId="225599FD" w14:textId="77777777" w:rsidR="0059711B" w:rsidRPr="00EC02A6" w:rsidRDefault="0059711B" w:rsidP="0059711B">
            <w:pPr>
              <w:tabs>
                <w:tab w:val="left" w:pos="284"/>
              </w:tabs>
              <w:jc w:val="both"/>
              <w:rPr>
                <w:rFonts w:ascii="Arial" w:hAnsi="Arial" w:cs="Arial"/>
                <w:color w:val="002060"/>
                <w:sz w:val="22"/>
                <w:szCs w:val="22"/>
              </w:rPr>
            </w:pPr>
          </w:p>
          <w:p w14:paraId="49014784"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AM</w:t>
            </w:r>
          </w:p>
          <w:p w14:paraId="51216D2B" w14:textId="77777777" w:rsidR="0059711B" w:rsidRPr="00EC02A6" w:rsidRDefault="0059711B" w:rsidP="0059711B">
            <w:pPr>
              <w:tabs>
                <w:tab w:val="left" w:pos="284"/>
              </w:tabs>
              <w:jc w:val="both"/>
              <w:rPr>
                <w:rFonts w:ascii="Arial" w:hAnsi="Arial" w:cs="Arial"/>
                <w:color w:val="002060"/>
                <w:sz w:val="22"/>
                <w:szCs w:val="22"/>
              </w:rPr>
            </w:pPr>
          </w:p>
          <w:p w14:paraId="0A65D8C6"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PM</w:t>
            </w:r>
          </w:p>
        </w:tc>
        <w:tc>
          <w:tcPr>
            <w:tcW w:w="4252" w:type="dxa"/>
            <w:tcBorders>
              <w:top w:val="single" w:sz="4" w:space="0" w:color="auto"/>
              <w:left w:val="nil"/>
              <w:bottom w:val="single" w:sz="4" w:space="0" w:color="auto"/>
              <w:right w:val="nil"/>
            </w:tcBorders>
          </w:tcPr>
          <w:p w14:paraId="0039E8B8" w14:textId="77777777" w:rsidR="0059711B" w:rsidRPr="00EC02A6" w:rsidRDefault="0059711B" w:rsidP="0059711B">
            <w:pPr>
              <w:tabs>
                <w:tab w:val="left" w:pos="284"/>
              </w:tabs>
              <w:jc w:val="both"/>
              <w:rPr>
                <w:rFonts w:ascii="Arial" w:hAnsi="Arial" w:cs="Arial"/>
                <w:b/>
                <w:color w:val="002060"/>
                <w:sz w:val="22"/>
                <w:szCs w:val="22"/>
              </w:rPr>
            </w:pPr>
          </w:p>
          <w:p w14:paraId="48A18494"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MDT/BDS Teaching  (Endo/FRP)</w:t>
            </w:r>
          </w:p>
          <w:p w14:paraId="77680246" w14:textId="77777777" w:rsidR="0059711B" w:rsidRPr="00EC02A6" w:rsidRDefault="0059711B" w:rsidP="0059711B">
            <w:pPr>
              <w:tabs>
                <w:tab w:val="left" w:pos="284"/>
              </w:tabs>
              <w:jc w:val="both"/>
              <w:rPr>
                <w:rFonts w:ascii="Arial" w:hAnsi="Arial" w:cs="Arial"/>
                <w:color w:val="002060"/>
                <w:sz w:val="22"/>
                <w:szCs w:val="22"/>
              </w:rPr>
            </w:pPr>
          </w:p>
          <w:p w14:paraId="6C2C1DDB" w14:textId="77777777" w:rsidR="0059711B" w:rsidRPr="00EC02A6" w:rsidRDefault="0059711B" w:rsidP="0059711B">
            <w:pPr>
              <w:tabs>
                <w:tab w:val="left" w:pos="284"/>
              </w:tabs>
              <w:jc w:val="both"/>
              <w:rPr>
                <w:rFonts w:ascii="Arial" w:hAnsi="Arial" w:cs="Arial"/>
                <w:color w:val="002060"/>
                <w:sz w:val="22"/>
                <w:szCs w:val="22"/>
              </w:rPr>
            </w:pPr>
            <w:r w:rsidRPr="00EC02A6">
              <w:rPr>
                <w:rFonts w:ascii="Arial" w:hAnsi="Arial" w:cs="Arial"/>
                <w:color w:val="002060"/>
                <w:sz w:val="22"/>
                <w:szCs w:val="22"/>
              </w:rPr>
              <w:t>DCC NP Clinic (FRP/Endo)</w:t>
            </w:r>
          </w:p>
        </w:tc>
      </w:tr>
    </w:tbl>
    <w:p w14:paraId="66E16AA0" w14:textId="77777777" w:rsidR="0059711B" w:rsidRPr="00EC02A6" w:rsidRDefault="0059711B" w:rsidP="0059711B">
      <w:pPr>
        <w:tabs>
          <w:tab w:val="left" w:pos="426"/>
          <w:tab w:val="left" w:pos="993"/>
        </w:tabs>
        <w:jc w:val="both"/>
        <w:rPr>
          <w:rFonts w:ascii="Arial" w:hAnsi="Arial" w:cs="Arial"/>
          <w:color w:val="002060"/>
          <w:sz w:val="22"/>
          <w:szCs w:val="22"/>
        </w:rPr>
      </w:pPr>
    </w:p>
    <w:p w14:paraId="70C465D9" w14:textId="77777777" w:rsidR="0059711B" w:rsidRPr="00EC02A6" w:rsidRDefault="0059711B" w:rsidP="0059711B">
      <w:pPr>
        <w:rPr>
          <w:rFonts w:ascii="Arial" w:hAnsi="Arial" w:cs="Arial"/>
          <w:color w:val="002060"/>
          <w:sz w:val="22"/>
          <w:szCs w:val="22"/>
        </w:rPr>
      </w:pPr>
    </w:p>
    <w:p w14:paraId="39841AFC" w14:textId="77777777" w:rsidR="0059711B" w:rsidRPr="00EC02A6" w:rsidRDefault="0059711B" w:rsidP="0059711B">
      <w:pPr>
        <w:rPr>
          <w:rFonts w:ascii="Arial" w:hAnsi="Arial" w:cs="Arial"/>
          <w:color w:val="002060"/>
          <w:sz w:val="22"/>
          <w:szCs w:val="22"/>
        </w:rPr>
      </w:pPr>
    </w:p>
    <w:p w14:paraId="1C0C17C8" w14:textId="77777777" w:rsidR="0059711B" w:rsidRPr="00EC02A6" w:rsidRDefault="0059711B" w:rsidP="0059711B">
      <w:pPr>
        <w:rPr>
          <w:rFonts w:ascii="Arial" w:hAnsi="Arial" w:cs="Arial"/>
          <w:color w:val="002060"/>
          <w:sz w:val="22"/>
          <w:szCs w:val="22"/>
        </w:rPr>
      </w:pPr>
    </w:p>
    <w:p w14:paraId="16F90C28" w14:textId="77777777" w:rsidR="0059711B" w:rsidRPr="00EC02A6" w:rsidRDefault="0059711B" w:rsidP="0059711B">
      <w:pPr>
        <w:rPr>
          <w:rFonts w:ascii="Arial" w:hAnsi="Arial" w:cs="Arial"/>
          <w:color w:val="002060"/>
          <w:sz w:val="22"/>
          <w:szCs w:val="22"/>
        </w:rPr>
      </w:pPr>
      <w:r w:rsidRPr="00EC02A6">
        <w:rPr>
          <w:rFonts w:ascii="Arial" w:hAnsi="Arial" w:cs="Arial"/>
          <w:color w:val="002060"/>
          <w:sz w:val="22"/>
          <w:szCs w:val="22"/>
        </w:rPr>
        <w:t>This job plan is negotiable and will be agreed between the successful applicant and the Clinical Director.  NHS Greater Glasgow &amp; Clyde initially allocates all full-time consultants 7 PAs made up of 6 PAs in Direct Clinical Care (DCC) and one core Supporting Professional Activities (SPA) for CPD, audit, clinical governance, appraisal, revalidation, job planning, internal routine communication and management meetings. As this is a 0.7WTE post the allocation of session are on a pro rata basis and will be 6 PAs and 1 SPA. Any additional SPA sessions to support the above activities can be discussed with the successful applicant at the annual job plan review dependent on any additional SPA commitments evidenced.</w:t>
      </w:r>
    </w:p>
    <w:p w14:paraId="6B540C5B" w14:textId="77777777" w:rsidR="0059711B" w:rsidRPr="00EC02A6" w:rsidRDefault="0059711B" w:rsidP="0059711B">
      <w:pPr>
        <w:tabs>
          <w:tab w:val="left" w:pos="993"/>
        </w:tabs>
        <w:ind w:left="709"/>
        <w:jc w:val="both"/>
        <w:rPr>
          <w:rFonts w:ascii="Arial" w:hAnsi="Arial" w:cs="Arial"/>
          <w:color w:val="002060"/>
          <w:sz w:val="22"/>
          <w:szCs w:val="22"/>
        </w:rPr>
      </w:pPr>
    </w:p>
    <w:p w14:paraId="5B3663CC" w14:textId="46A3CE1C" w:rsidR="0059711B" w:rsidRPr="00EC02A6" w:rsidRDefault="0059711B" w:rsidP="0059711B">
      <w:pPr>
        <w:jc w:val="both"/>
        <w:rPr>
          <w:rFonts w:ascii="Arial" w:hAnsi="Arial" w:cs="Arial"/>
          <w:b/>
          <w:color w:val="002060"/>
          <w:sz w:val="22"/>
          <w:szCs w:val="22"/>
        </w:rPr>
      </w:pPr>
      <w:r w:rsidRPr="00EC02A6">
        <w:rPr>
          <w:rFonts w:ascii="Arial" w:hAnsi="Arial" w:cs="Arial"/>
          <w:b/>
          <w:color w:val="002060"/>
          <w:sz w:val="22"/>
          <w:szCs w:val="22"/>
        </w:rPr>
        <w:t>Duties</w:t>
      </w:r>
    </w:p>
    <w:p w14:paraId="509F65B9" w14:textId="77777777" w:rsidR="0059711B" w:rsidRPr="00EC02A6" w:rsidRDefault="0059711B" w:rsidP="0059711B">
      <w:pPr>
        <w:jc w:val="both"/>
        <w:rPr>
          <w:rFonts w:ascii="Arial" w:hAnsi="Arial" w:cs="Arial"/>
          <w:color w:val="002060"/>
          <w:sz w:val="22"/>
          <w:szCs w:val="22"/>
        </w:rPr>
      </w:pPr>
    </w:p>
    <w:p w14:paraId="0E0E3CA2" w14:textId="26799686" w:rsidR="0059711B" w:rsidRPr="00EC02A6" w:rsidRDefault="0059711B" w:rsidP="00EC02A6">
      <w:pPr>
        <w:jc w:val="both"/>
        <w:rPr>
          <w:rFonts w:ascii="Arial" w:hAnsi="Arial" w:cs="Arial"/>
          <w:color w:val="002060"/>
          <w:sz w:val="22"/>
          <w:szCs w:val="22"/>
        </w:rPr>
      </w:pPr>
      <w:r w:rsidRPr="00EC02A6">
        <w:rPr>
          <w:rFonts w:ascii="Arial" w:hAnsi="Arial" w:cs="Arial"/>
          <w:color w:val="002060"/>
          <w:sz w:val="22"/>
          <w:szCs w:val="22"/>
        </w:rPr>
        <w:t>Clinical</w:t>
      </w:r>
    </w:p>
    <w:p w14:paraId="5338BED5" w14:textId="77777777" w:rsidR="0059711B" w:rsidRPr="00EC02A6" w:rsidRDefault="0059711B" w:rsidP="0059711B">
      <w:pPr>
        <w:ind w:left="720"/>
        <w:jc w:val="both"/>
        <w:rPr>
          <w:rFonts w:ascii="Arial" w:hAnsi="Arial" w:cs="Arial"/>
          <w:color w:val="002060"/>
          <w:sz w:val="22"/>
          <w:szCs w:val="22"/>
        </w:rPr>
      </w:pPr>
    </w:p>
    <w:p w14:paraId="42FDE31F" w14:textId="77777777" w:rsidR="0059711B" w:rsidRPr="00EC02A6" w:rsidRDefault="0059711B" w:rsidP="00EC02A6">
      <w:pPr>
        <w:pStyle w:val="BodyTextIndent2"/>
        <w:spacing w:line="240" w:lineRule="auto"/>
        <w:ind w:left="0"/>
        <w:rPr>
          <w:rFonts w:ascii="Arial" w:hAnsi="Arial" w:cs="Arial"/>
          <w:color w:val="002060"/>
          <w:sz w:val="22"/>
          <w:szCs w:val="22"/>
        </w:rPr>
      </w:pPr>
      <w:r w:rsidRPr="00EC02A6">
        <w:rPr>
          <w:rFonts w:ascii="Arial" w:hAnsi="Arial" w:cs="Arial"/>
          <w:color w:val="002060"/>
          <w:sz w:val="22"/>
          <w:szCs w:val="22"/>
        </w:rPr>
        <w:t xml:space="preserve">The Consultant will provide a diagnostic and advisory service to patients referred to the Department of Restorative Dentistry in the Dental Hospital.  Treatment will be provided as per relevant complexity befitting specialist treatment in prosthodontics and endodontics. Input to Head and Neck Glasgow South MDT, with assessment, planning and MDT rehabilitation. They will share with Consultant colleagues’ responsibility for the correct functioning of the </w:t>
      </w:r>
      <w:r w:rsidRPr="00EC02A6">
        <w:rPr>
          <w:rFonts w:ascii="Arial" w:hAnsi="Arial" w:cs="Arial"/>
          <w:color w:val="002060"/>
          <w:sz w:val="22"/>
          <w:szCs w:val="22"/>
        </w:rPr>
        <w:lastRenderedPageBreak/>
        <w:t>Department. In particular they will work in collaboration with junior staff, non-training grade staff, hygienists and the School of Hygiene Therapy to ensure effective clinical practice.  The Consultant will contribute to the professional supervision and management of the Training Grade staff. The successful applicant will report to the Lead Clinician in Restorative Dentistry and will be professionally accountable to the Clinical Director and managerially accountable to the Clinical Services Manager. The Consultant will be involved in development of Tier 2 Staff in FRP/Endo and should have an interest in development of Managed Clinical Networks.</w:t>
      </w:r>
    </w:p>
    <w:p w14:paraId="20FEEBC3" w14:textId="77777777" w:rsidR="0059711B" w:rsidRPr="00EC02A6" w:rsidRDefault="0059711B" w:rsidP="0059711B">
      <w:pPr>
        <w:jc w:val="both"/>
        <w:rPr>
          <w:rFonts w:ascii="Arial" w:hAnsi="Arial" w:cs="Arial"/>
          <w:color w:val="002060"/>
          <w:sz w:val="22"/>
          <w:szCs w:val="22"/>
        </w:rPr>
      </w:pPr>
      <w:r w:rsidRPr="00EC02A6">
        <w:rPr>
          <w:rFonts w:ascii="Arial" w:hAnsi="Arial" w:cs="Arial"/>
          <w:color w:val="002060"/>
          <w:sz w:val="22"/>
          <w:szCs w:val="22"/>
        </w:rPr>
        <w:tab/>
      </w:r>
    </w:p>
    <w:p w14:paraId="6EA766F6" w14:textId="21904F73" w:rsidR="0059711B" w:rsidRPr="00EC02A6" w:rsidRDefault="0059711B" w:rsidP="00EC02A6">
      <w:pPr>
        <w:pStyle w:val="BodyTextIndent2"/>
        <w:ind w:left="0"/>
        <w:rPr>
          <w:rFonts w:ascii="Arial" w:hAnsi="Arial" w:cs="Arial"/>
          <w:color w:val="002060"/>
          <w:sz w:val="22"/>
          <w:szCs w:val="22"/>
        </w:rPr>
      </w:pPr>
      <w:r w:rsidRPr="00EC02A6">
        <w:rPr>
          <w:rFonts w:ascii="Arial" w:hAnsi="Arial" w:cs="Arial"/>
          <w:color w:val="002060"/>
          <w:sz w:val="22"/>
          <w:szCs w:val="22"/>
        </w:rPr>
        <w:t>Research</w:t>
      </w:r>
    </w:p>
    <w:p w14:paraId="2725E461" w14:textId="77777777" w:rsidR="0059711B" w:rsidRPr="00EC02A6" w:rsidRDefault="0059711B" w:rsidP="00EC02A6">
      <w:pPr>
        <w:pStyle w:val="BodyTextIndent2"/>
        <w:spacing w:line="240" w:lineRule="auto"/>
        <w:ind w:left="0"/>
        <w:rPr>
          <w:rFonts w:ascii="Arial" w:hAnsi="Arial" w:cs="Arial"/>
          <w:color w:val="002060"/>
          <w:sz w:val="22"/>
          <w:szCs w:val="22"/>
        </w:rPr>
      </w:pPr>
      <w:r w:rsidRPr="00EC02A6">
        <w:rPr>
          <w:rFonts w:ascii="Arial" w:hAnsi="Arial" w:cs="Arial"/>
          <w:color w:val="002060"/>
          <w:sz w:val="22"/>
          <w:szCs w:val="22"/>
        </w:rPr>
        <w:t>There is no formal commitment to undertake research. However, the successful candidate will be encouraged to take an interest in clinical research, especially where this is an inherent part of normal clinical duties with particular reference to clinical trials being undertaken within the Unit.  The successful candidate will also be expected to participate in any Departmental Journal Clubs or case based discussions.</w:t>
      </w:r>
    </w:p>
    <w:p w14:paraId="73B71E33" w14:textId="77777777" w:rsidR="0059711B" w:rsidRPr="00EC02A6" w:rsidRDefault="0059711B" w:rsidP="0059711B">
      <w:pPr>
        <w:rPr>
          <w:rFonts w:ascii="Arial" w:hAnsi="Arial" w:cs="Arial"/>
          <w:color w:val="002060"/>
          <w:sz w:val="22"/>
          <w:szCs w:val="22"/>
        </w:rPr>
      </w:pPr>
    </w:p>
    <w:p w14:paraId="530E76DF" w14:textId="3844AE2B" w:rsidR="0059711B" w:rsidRPr="00EC02A6" w:rsidRDefault="0059711B" w:rsidP="00EC02A6">
      <w:pPr>
        <w:pStyle w:val="Heading1"/>
        <w:ind w:left="0" w:firstLine="0"/>
        <w:rPr>
          <w:b w:val="0"/>
          <w:bCs w:val="0"/>
          <w:color w:val="002060"/>
          <w:sz w:val="22"/>
          <w:szCs w:val="22"/>
        </w:rPr>
      </w:pPr>
      <w:r w:rsidRPr="00EC02A6">
        <w:rPr>
          <w:b w:val="0"/>
          <w:bCs w:val="0"/>
          <w:color w:val="002060"/>
          <w:sz w:val="22"/>
          <w:szCs w:val="22"/>
        </w:rPr>
        <w:t>Administration</w:t>
      </w:r>
    </w:p>
    <w:p w14:paraId="6CF33C06" w14:textId="77777777" w:rsidR="0059711B" w:rsidRPr="00EC02A6" w:rsidRDefault="0059711B" w:rsidP="0059711B">
      <w:pPr>
        <w:rPr>
          <w:rFonts w:ascii="Arial" w:hAnsi="Arial" w:cs="Arial"/>
          <w:color w:val="002060"/>
          <w:sz w:val="22"/>
          <w:szCs w:val="22"/>
        </w:rPr>
      </w:pPr>
    </w:p>
    <w:p w14:paraId="4A52AB6A" w14:textId="77777777" w:rsidR="0059711B" w:rsidRPr="00EC02A6" w:rsidRDefault="0059711B" w:rsidP="00EC02A6">
      <w:pPr>
        <w:pStyle w:val="BodyTextIndent2"/>
        <w:spacing w:line="240" w:lineRule="auto"/>
        <w:ind w:left="0"/>
        <w:rPr>
          <w:rFonts w:ascii="Arial" w:hAnsi="Arial" w:cs="Arial"/>
          <w:color w:val="002060"/>
          <w:sz w:val="22"/>
          <w:szCs w:val="22"/>
        </w:rPr>
      </w:pPr>
      <w:r w:rsidRPr="00EC02A6">
        <w:rPr>
          <w:rFonts w:ascii="Arial" w:hAnsi="Arial" w:cs="Arial"/>
          <w:color w:val="002060"/>
          <w:sz w:val="22"/>
          <w:szCs w:val="22"/>
        </w:rPr>
        <w:t>Administrative duties include those which are associated with the care of patients and the running of the department / Hospital.  The Consultants work co-operatively with the Directorate Management in the efficient running of services and the post holder will be expected to share with Consultant colleagues the responsibility of advising the management team on clinical matters as well as helping with referral management.  In addition it is likely that there will be a specific non-clinical responsibility in order to aid the Lead Clinician in delivering safe, effective patient centred care in the Department.  There is a requirement to work within the financial and other constraints as Directed by the Regional Services Directorate.</w:t>
      </w:r>
    </w:p>
    <w:p w14:paraId="6086D773" w14:textId="77777777" w:rsidR="0059711B" w:rsidRPr="00EC02A6" w:rsidRDefault="0059711B" w:rsidP="0059711B">
      <w:pPr>
        <w:pStyle w:val="p1"/>
        <w:spacing w:line="240" w:lineRule="auto"/>
        <w:ind w:left="360"/>
        <w:jc w:val="both"/>
        <w:rPr>
          <w:rFonts w:ascii="Arial" w:hAnsi="Arial" w:cs="Arial"/>
          <w:color w:val="002060"/>
          <w:sz w:val="22"/>
          <w:szCs w:val="22"/>
        </w:rPr>
      </w:pPr>
    </w:p>
    <w:p w14:paraId="30043DBB" w14:textId="3DDA74B9" w:rsidR="0059711B" w:rsidRPr="00EC02A6" w:rsidRDefault="0059711B" w:rsidP="00EC02A6">
      <w:pPr>
        <w:pStyle w:val="p1"/>
        <w:spacing w:line="240" w:lineRule="auto"/>
        <w:jc w:val="both"/>
        <w:rPr>
          <w:rFonts w:ascii="Arial" w:hAnsi="Arial" w:cs="Arial"/>
          <w:color w:val="002060"/>
          <w:sz w:val="22"/>
          <w:szCs w:val="22"/>
        </w:rPr>
      </w:pPr>
      <w:r w:rsidRPr="00EC02A6">
        <w:rPr>
          <w:rFonts w:ascii="Arial" w:hAnsi="Arial" w:cs="Arial"/>
          <w:color w:val="002060"/>
          <w:sz w:val="22"/>
          <w:szCs w:val="22"/>
        </w:rPr>
        <w:t>Clinical Governance</w:t>
      </w:r>
    </w:p>
    <w:p w14:paraId="2DC0F871" w14:textId="77777777" w:rsidR="0059711B" w:rsidRPr="00EC02A6" w:rsidRDefault="0059711B" w:rsidP="0059711B">
      <w:pPr>
        <w:pStyle w:val="p1"/>
        <w:spacing w:line="240" w:lineRule="auto"/>
        <w:jc w:val="both"/>
        <w:rPr>
          <w:rFonts w:ascii="Arial" w:hAnsi="Arial" w:cs="Arial"/>
          <w:color w:val="002060"/>
          <w:sz w:val="22"/>
          <w:szCs w:val="22"/>
        </w:rPr>
      </w:pPr>
      <w:r w:rsidRPr="00EC02A6">
        <w:rPr>
          <w:rFonts w:ascii="Arial" w:hAnsi="Arial" w:cs="Arial"/>
          <w:color w:val="002060"/>
          <w:sz w:val="22"/>
          <w:szCs w:val="22"/>
        </w:rPr>
        <w:tab/>
      </w:r>
    </w:p>
    <w:p w14:paraId="5A21BE69" w14:textId="623FFF1C" w:rsidR="0059711B" w:rsidRPr="00EC02A6" w:rsidRDefault="0059711B" w:rsidP="00EC02A6">
      <w:pPr>
        <w:pStyle w:val="p1"/>
        <w:spacing w:line="240" w:lineRule="auto"/>
        <w:rPr>
          <w:rFonts w:ascii="Arial" w:hAnsi="Arial" w:cs="Arial"/>
          <w:color w:val="002060"/>
          <w:sz w:val="22"/>
          <w:szCs w:val="22"/>
        </w:rPr>
      </w:pPr>
      <w:r w:rsidRPr="00EC02A6">
        <w:rPr>
          <w:rFonts w:ascii="Arial" w:hAnsi="Arial" w:cs="Arial"/>
          <w:color w:val="002060"/>
          <w:sz w:val="22"/>
          <w:szCs w:val="22"/>
        </w:rPr>
        <w:t>The post holder will be expected to participate in and contribute to the Clinical Quality Improvement work plan for the Hospital.  Clinical Governance meetings are held within the Dental Hospital and School.</w:t>
      </w:r>
    </w:p>
    <w:p w14:paraId="5B92A906" w14:textId="77777777" w:rsidR="0059711B" w:rsidRPr="00EC02A6" w:rsidRDefault="0059711B" w:rsidP="0059711B">
      <w:pPr>
        <w:pStyle w:val="p1"/>
        <w:spacing w:line="240" w:lineRule="auto"/>
        <w:ind w:left="360" w:firstLine="360"/>
        <w:rPr>
          <w:rFonts w:ascii="Arial" w:hAnsi="Arial" w:cs="Arial"/>
          <w:color w:val="002060"/>
          <w:sz w:val="22"/>
          <w:szCs w:val="22"/>
        </w:rPr>
      </w:pPr>
    </w:p>
    <w:p w14:paraId="246B24B9" w14:textId="00BCB387" w:rsidR="0059711B" w:rsidRPr="00EC02A6" w:rsidRDefault="0059711B" w:rsidP="00EC02A6">
      <w:pPr>
        <w:pStyle w:val="p1"/>
        <w:spacing w:line="240" w:lineRule="auto"/>
        <w:rPr>
          <w:rFonts w:ascii="Arial" w:hAnsi="Arial" w:cs="Arial"/>
          <w:color w:val="002060"/>
          <w:sz w:val="22"/>
          <w:szCs w:val="22"/>
        </w:rPr>
      </w:pPr>
      <w:r w:rsidRPr="00EC02A6">
        <w:rPr>
          <w:rFonts w:ascii="Arial" w:hAnsi="Arial" w:cs="Arial"/>
          <w:color w:val="002060"/>
          <w:sz w:val="22"/>
          <w:szCs w:val="22"/>
        </w:rPr>
        <w:t>Other Duties</w:t>
      </w:r>
    </w:p>
    <w:p w14:paraId="3D6C8302" w14:textId="77777777" w:rsidR="0059711B" w:rsidRPr="00EC02A6" w:rsidRDefault="0059711B" w:rsidP="0059711B">
      <w:pPr>
        <w:pStyle w:val="p1"/>
        <w:spacing w:line="240" w:lineRule="auto"/>
        <w:rPr>
          <w:rFonts w:ascii="Arial" w:hAnsi="Arial" w:cs="Arial"/>
          <w:color w:val="002060"/>
          <w:sz w:val="22"/>
          <w:szCs w:val="22"/>
        </w:rPr>
      </w:pPr>
    </w:p>
    <w:p w14:paraId="731E9BE2" w14:textId="4C2AB06F" w:rsidR="0059711B" w:rsidRPr="00EC02A6" w:rsidRDefault="0059711B" w:rsidP="00EC02A6">
      <w:pPr>
        <w:pStyle w:val="p1"/>
        <w:spacing w:line="240" w:lineRule="auto"/>
        <w:jc w:val="both"/>
        <w:rPr>
          <w:rFonts w:ascii="Arial" w:hAnsi="Arial" w:cs="Arial"/>
          <w:color w:val="002060"/>
          <w:sz w:val="22"/>
          <w:szCs w:val="22"/>
        </w:rPr>
      </w:pPr>
      <w:r w:rsidRPr="00EC02A6">
        <w:rPr>
          <w:rFonts w:ascii="Arial" w:hAnsi="Arial" w:cs="Arial"/>
          <w:color w:val="002060"/>
          <w:sz w:val="22"/>
          <w:szCs w:val="22"/>
        </w:rPr>
        <w:t xml:space="preserve">The post holder will assist in undergraduate teaching and continuing education according to experience. The post holder may be expected to deputise for absent colleagues in line with the Consultant contract. </w:t>
      </w:r>
    </w:p>
    <w:p w14:paraId="1CBF80C5" w14:textId="77777777" w:rsidR="00EC02A6" w:rsidRPr="00EC02A6" w:rsidRDefault="00EC02A6" w:rsidP="00EC02A6">
      <w:pPr>
        <w:pStyle w:val="p1"/>
        <w:spacing w:line="240" w:lineRule="auto"/>
        <w:jc w:val="both"/>
        <w:rPr>
          <w:rFonts w:ascii="Arial" w:hAnsi="Arial" w:cs="Arial"/>
          <w:color w:val="002060"/>
          <w:sz w:val="22"/>
          <w:szCs w:val="22"/>
        </w:rPr>
      </w:pPr>
    </w:p>
    <w:p w14:paraId="784F2D4D" w14:textId="77777777" w:rsidR="0059711B" w:rsidRPr="00EC02A6" w:rsidRDefault="0059711B" w:rsidP="00EC02A6">
      <w:pPr>
        <w:jc w:val="both"/>
        <w:rPr>
          <w:rFonts w:ascii="Arial" w:hAnsi="Arial" w:cs="Arial"/>
          <w:color w:val="002060"/>
          <w:sz w:val="22"/>
          <w:szCs w:val="22"/>
        </w:rPr>
      </w:pPr>
      <w:r w:rsidRPr="00EC02A6">
        <w:rPr>
          <w:rFonts w:ascii="Arial" w:hAnsi="Arial" w:cs="Arial"/>
          <w:color w:val="002060"/>
          <w:sz w:val="22"/>
          <w:szCs w:val="22"/>
        </w:rPr>
        <w:t>Dependent upon present place of residence the Division may require the successful candidate to move home to a distance acceptable to the Division, normally within 10 miles of the base hospital, in which case removal expenses may be payable in accordance with the Terms and Conditions of Service of Hospital Medical and Dental Staff (Scotland) (within the UK only).  In some cases, however, an existing residence more than 10 miles distant from the base hospital will be acceptable to the Division and in this case removal expenses will not be met.  Either way, the position will be made clear to the successful candidate, who should contact the Personnel Department immediately after offer of appointment to discuss domicile requirement.</w:t>
      </w:r>
    </w:p>
    <w:p w14:paraId="1089DB16" w14:textId="77777777" w:rsidR="0059711B" w:rsidRPr="00EC02A6" w:rsidRDefault="0059711B" w:rsidP="0059711B">
      <w:pPr>
        <w:ind w:left="720"/>
        <w:jc w:val="both"/>
        <w:rPr>
          <w:rFonts w:ascii="Arial" w:hAnsi="Arial" w:cs="Arial"/>
          <w:color w:val="002060"/>
          <w:sz w:val="22"/>
          <w:szCs w:val="22"/>
        </w:rPr>
      </w:pPr>
    </w:p>
    <w:p w14:paraId="13A69511" w14:textId="77777777" w:rsidR="0059711B" w:rsidRPr="00EC02A6" w:rsidRDefault="0059711B" w:rsidP="0059711B">
      <w:pPr>
        <w:ind w:left="720"/>
        <w:jc w:val="both"/>
        <w:rPr>
          <w:rFonts w:ascii="Arial" w:hAnsi="Arial" w:cs="Arial"/>
          <w:b/>
          <w:color w:val="002060"/>
          <w:sz w:val="22"/>
          <w:szCs w:val="22"/>
        </w:rPr>
      </w:pPr>
    </w:p>
    <w:p w14:paraId="78B157E2" w14:textId="79BBD55D" w:rsidR="0059711B" w:rsidRPr="00EC02A6" w:rsidRDefault="0059711B" w:rsidP="00EC02A6">
      <w:pPr>
        <w:pStyle w:val="Heading2"/>
        <w:ind w:left="0"/>
        <w:rPr>
          <w:bCs w:val="0"/>
          <w:color w:val="002060"/>
        </w:rPr>
      </w:pPr>
      <w:r w:rsidRPr="00EC02A6">
        <w:rPr>
          <w:bCs w:val="0"/>
          <w:color w:val="002060"/>
        </w:rPr>
        <w:t>Date when post is vacant</w:t>
      </w:r>
    </w:p>
    <w:p w14:paraId="46856779" w14:textId="77777777" w:rsidR="0059711B" w:rsidRPr="00EC02A6" w:rsidRDefault="0059711B" w:rsidP="0059711B">
      <w:pPr>
        <w:rPr>
          <w:rFonts w:ascii="Arial" w:hAnsi="Arial" w:cs="Arial"/>
          <w:color w:val="002060"/>
          <w:sz w:val="22"/>
          <w:szCs w:val="22"/>
        </w:rPr>
      </w:pPr>
    </w:p>
    <w:p w14:paraId="06DF55DE" w14:textId="77777777" w:rsidR="0059711B" w:rsidRPr="00EC02A6" w:rsidRDefault="0059711B" w:rsidP="00EC02A6">
      <w:pPr>
        <w:jc w:val="both"/>
        <w:rPr>
          <w:rFonts w:ascii="Arial" w:hAnsi="Arial" w:cs="Arial"/>
          <w:color w:val="002060"/>
          <w:sz w:val="22"/>
          <w:szCs w:val="22"/>
        </w:rPr>
      </w:pPr>
      <w:r w:rsidRPr="00EC02A6">
        <w:rPr>
          <w:rFonts w:ascii="Arial" w:hAnsi="Arial" w:cs="Arial"/>
          <w:color w:val="002060"/>
          <w:sz w:val="22"/>
          <w:szCs w:val="22"/>
        </w:rPr>
        <w:t>Available for immediate appointment</w:t>
      </w:r>
    </w:p>
    <w:p w14:paraId="40EDCF02" w14:textId="77777777" w:rsidR="0059711B" w:rsidRPr="00EC02A6" w:rsidRDefault="0059711B" w:rsidP="0059711B">
      <w:pPr>
        <w:ind w:firstLine="720"/>
        <w:jc w:val="both"/>
        <w:rPr>
          <w:rFonts w:ascii="Arial" w:hAnsi="Arial" w:cs="Arial"/>
          <w:color w:val="002060"/>
          <w:sz w:val="22"/>
          <w:szCs w:val="22"/>
        </w:rPr>
      </w:pPr>
    </w:p>
    <w:p w14:paraId="7E2B63C1" w14:textId="77777777" w:rsidR="0059711B" w:rsidRPr="00EC02A6" w:rsidRDefault="0059711B" w:rsidP="0059711B">
      <w:pPr>
        <w:ind w:firstLine="720"/>
        <w:jc w:val="both"/>
        <w:rPr>
          <w:rFonts w:ascii="Arial" w:hAnsi="Arial" w:cs="Arial"/>
          <w:color w:val="002060"/>
          <w:sz w:val="22"/>
          <w:szCs w:val="22"/>
        </w:rPr>
      </w:pPr>
    </w:p>
    <w:p w14:paraId="619ECFC2" w14:textId="35F53BC9" w:rsidR="0059711B" w:rsidRPr="00EC02A6" w:rsidRDefault="0059711B" w:rsidP="0059711B">
      <w:pPr>
        <w:rPr>
          <w:rFonts w:ascii="Arial" w:hAnsi="Arial" w:cs="Arial"/>
          <w:b/>
          <w:color w:val="002060"/>
          <w:sz w:val="22"/>
          <w:szCs w:val="22"/>
        </w:rPr>
      </w:pPr>
      <w:r w:rsidRPr="00EC02A6">
        <w:rPr>
          <w:rFonts w:ascii="Arial" w:hAnsi="Arial" w:cs="Arial"/>
          <w:b/>
          <w:color w:val="002060"/>
          <w:sz w:val="22"/>
          <w:szCs w:val="22"/>
        </w:rPr>
        <w:t>Details of arrangements for applicants to visit the Department</w:t>
      </w:r>
    </w:p>
    <w:p w14:paraId="24952E01" w14:textId="77777777" w:rsidR="0059711B" w:rsidRPr="00EC02A6" w:rsidRDefault="0059711B" w:rsidP="0059711B">
      <w:pPr>
        <w:rPr>
          <w:rFonts w:ascii="Arial" w:hAnsi="Arial" w:cs="Arial"/>
          <w:color w:val="002060"/>
          <w:sz w:val="22"/>
          <w:szCs w:val="22"/>
        </w:rPr>
      </w:pPr>
    </w:p>
    <w:p w14:paraId="0A129EC1" w14:textId="1C03502F" w:rsidR="0059711B" w:rsidRPr="00EC02A6" w:rsidRDefault="0059711B" w:rsidP="0059711B">
      <w:pPr>
        <w:pStyle w:val="Footer"/>
        <w:tabs>
          <w:tab w:val="left" w:pos="720"/>
        </w:tabs>
        <w:rPr>
          <w:rFonts w:ascii="Arial" w:hAnsi="Arial" w:cs="Arial"/>
          <w:color w:val="002060"/>
          <w:sz w:val="22"/>
          <w:szCs w:val="22"/>
        </w:rPr>
      </w:pPr>
      <w:r w:rsidRPr="00EC02A6">
        <w:rPr>
          <w:rFonts w:ascii="Arial" w:hAnsi="Arial" w:cs="Arial"/>
          <w:color w:val="002060"/>
          <w:sz w:val="22"/>
          <w:szCs w:val="22"/>
        </w:rPr>
        <w:lastRenderedPageBreak/>
        <w:t>In the first instance, please contact:-</w:t>
      </w:r>
    </w:p>
    <w:p w14:paraId="0761030C" w14:textId="77777777" w:rsidR="0059711B" w:rsidRPr="00EC02A6" w:rsidRDefault="0059711B" w:rsidP="0059711B">
      <w:pPr>
        <w:pStyle w:val="Footer"/>
        <w:tabs>
          <w:tab w:val="left" w:pos="720"/>
        </w:tabs>
        <w:rPr>
          <w:rFonts w:ascii="Arial" w:hAnsi="Arial" w:cs="Arial"/>
          <w:color w:val="002060"/>
          <w:sz w:val="22"/>
          <w:szCs w:val="22"/>
        </w:rPr>
      </w:pPr>
    </w:p>
    <w:p w14:paraId="2FBE87ED" w14:textId="77777777" w:rsidR="0059711B" w:rsidRPr="00EC02A6" w:rsidRDefault="0059711B" w:rsidP="0059711B">
      <w:pPr>
        <w:pStyle w:val="Footer"/>
        <w:tabs>
          <w:tab w:val="left" w:pos="720"/>
        </w:tabs>
        <w:rPr>
          <w:rFonts w:ascii="Arial" w:hAnsi="Arial" w:cs="Arial"/>
          <w:color w:val="002060"/>
          <w:sz w:val="22"/>
          <w:szCs w:val="22"/>
        </w:rPr>
      </w:pPr>
    </w:p>
    <w:p w14:paraId="3B715B27" w14:textId="77777777" w:rsidR="0059711B" w:rsidRPr="00EC02A6" w:rsidRDefault="0059711B" w:rsidP="00EC02A6">
      <w:pPr>
        <w:pStyle w:val="Footer"/>
        <w:tabs>
          <w:tab w:val="left" w:pos="720"/>
        </w:tabs>
        <w:rPr>
          <w:rFonts w:ascii="Arial" w:hAnsi="Arial" w:cs="Arial"/>
          <w:color w:val="002060"/>
          <w:sz w:val="22"/>
          <w:szCs w:val="22"/>
        </w:rPr>
      </w:pPr>
      <w:r w:rsidRPr="00EC02A6">
        <w:rPr>
          <w:rFonts w:ascii="Arial" w:hAnsi="Arial" w:cs="Arial"/>
          <w:color w:val="002060"/>
          <w:sz w:val="22"/>
          <w:szCs w:val="22"/>
        </w:rPr>
        <w:t>Mrs Beth Burns</w:t>
      </w:r>
    </w:p>
    <w:p w14:paraId="638322D2" w14:textId="77777777" w:rsidR="00EC02A6" w:rsidRPr="00EC02A6" w:rsidRDefault="0059711B" w:rsidP="00EC02A6">
      <w:pPr>
        <w:rPr>
          <w:rFonts w:ascii="Arial" w:hAnsi="Arial" w:cs="Arial"/>
          <w:color w:val="002060"/>
          <w:sz w:val="22"/>
          <w:szCs w:val="22"/>
        </w:rPr>
      </w:pPr>
      <w:r w:rsidRPr="00EC02A6">
        <w:rPr>
          <w:rFonts w:ascii="Arial" w:hAnsi="Arial" w:cs="Arial"/>
          <w:color w:val="002060"/>
          <w:sz w:val="22"/>
          <w:szCs w:val="22"/>
        </w:rPr>
        <w:t>Lead Clinician and Cons</w:t>
      </w:r>
      <w:r w:rsidR="00EC02A6" w:rsidRPr="00EC02A6">
        <w:rPr>
          <w:rFonts w:ascii="Arial" w:hAnsi="Arial" w:cs="Arial"/>
          <w:color w:val="002060"/>
          <w:sz w:val="22"/>
          <w:szCs w:val="22"/>
        </w:rPr>
        <w:t>ultant in Restorative Dentistry</w:t>
      </w:r>
    </w:p>
    <w:p w14:paraId="74CD056D" w14:textId="38DBC4B5"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Glasgow Dental Hospital &amp; School</w:t>
      </w:r>
    </w:p>
    <w:p w14:paraId="785622FA"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378 Sauchiehall Street</w:t>
      </w:r>
    </w:p>
    <w:p w14:paraId="1B88BEBE" w14:textId="07AC3439" w:rsidR="0059711B" w:rsidRPr="00EC02A6" w:rsidRDefault="0059711B" w:rsidP="0059711B">
      <w:pPr>
        <w:rPr>
          <w:rFonts w:ascii="Arial" w:hAnsi="Arial" w:cs="Arial"/>
          <w:color w:val="002060"/>
          <w:sz w:val="22"/>
          <w:szCs w:val="22"/>
        </w:rPr>
      </w:pPr>
      <w:r w:rsidRPr="00EC02A6">
        <w:rPr>
          <w:rFonts w:ascii="Arial" w:hAnsi="Arial" w:cs="Arial"/>
          <w:color w:val="002060"/>
          <w:sz w:val="22"/>
          <w:szCs w:val="22"/>
        </w:rPr>
        <w:t>GLASGOW</w:t>
      </w:r>
    </w:p>
    <w:p w14:paraId="680A447B"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G2 3JZ</w:t>
      </w:r>
    </w:p>
    <w:p w14:paraId="6CF20B22" w14:textId="77777777" w:rsidR="0059711B" w:rsidRPr="00EC02A6" w:rsidRDefault="0059711B" w:rsidP="0059711B">
      <w:pPr>
        <w:ind w:firstLine="720"/>
        <w:rPr>
          <w:rFonts w:ascii="Arial" w:hAnsi="Arial" w:cs="Arial"/>
          <w:color w:val="002060"/>
          <w:sz w:val="22"/>
          <w:szCs w:val="22"/>
        </w:rPr>
      </w:pPr>
    </w:p>
    <w:p w14:paraId="1CA1F923"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Tel: 0141 211 9627</w:t>
      </w:r>
    </w:p>
    <w:p w14:paraId="0CDF68D8" w14:textId="77777777" w:rsidR="0059711B" w:rsidRPr="00EC02A6" w:rsidRDefault="0059711B" w:rsidP="0059711B">
      <w:pPr>
        <w:ind w:firstLine="720"/>
        <w:rPr>
          <w:rFonts w:ascii="Arial" w:hAnsi="Arial" w:cs="Arial"/>
          <w:color w:val="002060"/>
          <w:sz w:val="22"/>
          <w:szCs w:val="22"/>
          <w:u w:val="single"/>
        </w:rPr>
      </w:pPr>
    </w:p>
    <w:p w14:paraId="71C5D1A0" w14:textId="77777777" w:rsidR="0059711B" w:rsidRPr="00EC02A6" w:rsidRDefault="00000000" w:rsidP="00EC02A6">
      <w:pPr>
        <w:rPr>
          <w:rFonts w:ascii="Arial" w:hAnsi="Arial" w:cs="Arial"/>
          <w:color w:val="002060"/>
          <w:sz w:val="22"/>
          <w:szCs w:val="22"/>
          <w:u w:val="single"/>
        </w:rPr>
      </w:pPr>
      <w:hyperlink w:history="1"/>
      <w:r w:rsidR="0059711B" w:rsidRPr="00EC02A6">
        <w:rPr>
          <w:rFonts w:ascii="Arial" w:hAnsi="Arial" w:cs="Arial"/>
          <w:color w:val="002060"/>
          <w:sz w:val="22"/>
          <w:szCs w:val="22"/>
          <w:u w:val="single"/>
        </w:rPr>
        <w:t>beth.burns2@ggc.scot.nhs.uk</w:t>
      </w:r>
    </w:p>
    <w:p w14:paraId="4D07D8F1" w14:textId="77777777" w:rsidR="0059711B" w:rsidRPr="00EC02A6" w:rsidRDefault="0059711B" w:rsidP="0059711B">
      <w:pPr>
        <w:ind w:firstLine="720"/>
        <w:rPr>
          <w:rFonts w:ascii="Arial" w:hAnsi="Arial" w:cs="Arial"/>
          <w:color w:val="002060"/>
          <w:sz w:val="22"/>
          <w:szCs w:val="22"/>
          <w:u w:val="single"/>
        </w:rPr>
      </w:pPr>
    </w:p>
    <w:p w14:paraId="411A6C18" w14:textId="77777777" w:rsidR="0059711B" w:rsidRPr="00EC02A6" w:rsidRDefault="0059711B" w:rsidP="0059711B">
      <w:pPr>
        <w:ind w:firstLine="720"/>
        <w:rPr>
          <w:rFonts w:ascii="Arial" w:hAnsi="Arial" w:cs="Arial"/>
          <w:color w:val="002060"/>
          <w:sz w:val="22"/>
          <w:szCs w:val="22"/>
          <w:u w:val="single"/>
        </w:rPr>
      </w:pPr>
    </w:p>
    <w:p w14:paraId="2DB1A6B1"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Mr Alan Donaldson</w:t>
      </w:r>
    </w:p>
    <w:p w14:paraId="1354A334"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Clinical Director and Consultant in Restorative Dentistry</w:t>
      </w:r>
    </w:p>
    <w:p w14:paraId="3105BFA2"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Glasgow Dental Hospital &amp; School</w:t>
      </w:r>
    </w:p>
    <w:p w14:paraId="4495771A"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378 Sauchiehall Street</w:t>
      </w:r>
    </w:p>
    <w:p w14:paraId="350704B3"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Glasgow</w:t>
      </w:r>
    </w:p>
    <w:p w14:paraId="694C2236"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G2 3JZ</w:t>
      </w:r>
    </w:p>
    <w:p w14:paraId="28C973FF" w14:textId="77777777" w:rsidR="0059711B" w:rsidRPr="00EC02A6" w:rsidRDefault="0059711B" w:rsidP="0059711B">
      <w:pPr>
        <w:ind w:firstLine="720"/>
        <w:rPr>
          <w:rFonts w:ascii="Arial" w:hAnsi="Arial" w:cs="Arial"/>
          <w:color w:val="002060"/>
          <w:sz w:val="22"/>
          <w:szCs w:val="22"/>
        </w:rPr>
      </w:pPr>
    </w:p>
    <w:p w14:paraId="5373B336" w14:textId="77777777" w:rsidR="0059711B" w:rsidRPr="00EC02A6" w:rsidRDefault="0059711B" w:rsidP="00EC02A6">
      <w:pPr>
        <w:rPr>
          <w:rFonts w:ascii="Arial" w:hAnsi="Arial" w:cs="Arial"/>
          <w:color w:val="002060"/>
          <w:sz w:val="22"/>
          <w:szCs w:val="22"/>
        </w:rPr>
      </w:pPr>
      <w:r w:rsidRPr="00EC02A6">
        <w:rPr>
          <w:rFonts w:ascii="Arial" w:hAnsi="Arial" w:cs="Arial"/>
          <w:color w:val="002060"/>
          <w:sz w:val="22"/>
          <w:szCs w:val="22"/>
        </w:rPr>
        <w:t>Tel: 0141 211 9806</w:t>
      </w:r>
    </w:p>
    <w:p w14:paraId="18AEF397" w14:textId="77777777" w:rsidR="0059711B" w:rsidRPr="00EC02A6" w:rsidRDefault="0059711B" w:rsidP="0059711B">
      <w:pPr>
        <w:ind w:firstLine="720"/>
        <w:rPr>
          <w:rFonts w:ascii="Arial" w:hAnsi="Arial" w:cs="Arial"/>
          <w:color w:val="002060"/>
          <w:sz w:val="22"/>
          <w:szCs w:val="22"/>
          <w:u w:val="single"/>
        </w:rPr>
      </w:pPr>
    </w:p>
    <w:p w14:paraId="0AC39A96" w14:textId="55446CE1" w:rsidR="0059711B" w:rsidRDefault="00000000" w:rsidP="00EC02A6">
      <w:pPr>
        <w:rPr>
          <w:rFonts w:ascii="Arial" w:hAnsi="Arial" w:cs="Arial"/>
          <w:color w:val="002060"/>
          <w:sz w:val="22"/>
          <w:szCs w:val="22"/>
          <w:u w:val="single"/>
        </w:rPr>
      </w:pPr>
      <w:hyperlink w:history="1">
        <w:r w:rsidR="00E610FC" w:rsidRPr="00C80B18">
          <w:rPr>
            <w:rStyle w:val="Hyperlink"/>
            <w:rFonts w:ascii="Arial" w:hAnsi="Arial" w:cs="Arial"/>
            <w:sz w:val="22"/>
            <w:szCs w:val="22"/>
          </w:rPr>
          <w:t>alan.donaldson@ggc.scot.nhs.uk</w:t>
        </w:r>
      </w:hyperlink>
    </w:p>
    <w:p w14:paraId="275310B0" w14:textId="77777777" w:rsidR="00E610FC" w:rsidRDefault="00E610FC" w:rsidP="00EC02A6">
      <w:pPr>
        <w:rPr>
          <w:rFonts w:ascii="Arial" w:hAnsi="Arial" w:cs="Arial"/>
          <w:color w:val="002060"/>
          <w:sz w:val="22"/>
          <w:szCs w:val="22"/>
          <w:u w:val="single"/>
        </w:rPr>
      </w:pPr>
    </w:p>
    <w:p w14:paraId="38B3E7D6" w14:textId="68D1C38C" w:rsidR="00E610FC" w:rsidRDefault="00E610FC" w:rsidP="00EC02A6">
      <w:pPr>
        <w:rPr>
          <w:rFonts w:ascii="Arial" w:hAnsi="Arial" w:cs="Arial"/>
          <w:color w:val="002060"/>
          <w:sz w:val="22"/>
          <w:szCs w:val="22"/>
          <w:u w:val="single"/>
        </w:rPr>
      </w:pPr>
      <w:r>
        <w:rPr>
          <w:rFonts w:ascii="Arial" w:hAnsi="Arial" w:cs="Arial"/>
          <w:color w:val="002060"/>
          <w:sz w:val="22"/>
          <w:szCs w:val="22"/>
          <w:u w:val="single"/>
        </w:rPr>
        <w:t>Person Specification</w:t>
      </w:r>
    </w:p>
    <w:p w14:paraId="2AEECCB2" w14:textId="77777777" w:rsidR="00E610FC" w:rsidRDefault="00E610FC" w:rsidP="00EC02A6">
      <w:pPr>
        <w:rPr>
          <w:rFonts w:ascii="Arial" w:hAnsi="Arial" w:cs="Arial"/>
          <w:color w:val="002060"/>
          <w:sz w:val="22"/>
          <w:szCs w:val="22"/>
          <w:u w:val="single"/>
        </w:rPr>
      </w:pPr>
    </w:p>
    <w:tbl>
      <w:tblPr>
        <w:tblW w:w="9950" w:type="dxa"/>
        <w:tblInd w:w="-7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620"/>
        <w:gridCol w:w="1800"/>
        <w:gridCol w:w="2750"/>
        <w:gridCol w:w="1440"/>
        <w:gridCol w:w="1260"/>
        <w:gridCol w:w="1080"/>
      </w:tblGrid>
      <w:tr w:rsidR="00E610FC" w:rsidRPr="00E610FC" w14:paraId="524EA659" w14:textId="77777777" w:rsidTr="00E610FC">
        <w:trPr>
          <w:trHeight w:val="604"/>
        </w:trPr>
        <w:tc>
          <w:tcPr>
            <w:tcW w:w="1620" w:type="dxa"/>
            <w:tcBorders>
              <w:top w:val="single" w:sz="12" w:space="0" w:color="auto"/>
              <w:left w:val="single" w:sz="12" w:space="0" w:color="auto"/>
              <w:bottom w:val="single" w:sz="6" w:space="0" w:color="auto"/>
              <w:right w:val="single" w:sz="6" w:space="0" w:color="auto"/>
            </w:tcBorders>
            <w:shd w:val="pct30" w:color="auto" w:fill="auto"/>
          </w:tcPr>
          <w:p w14:paraId="08BFAB7A" w14:textId="77777777" w:rsidR="00E610FC" w:rsidRPr="00E610FC" w:rsidRDefault="00E610FC" w:rsidP="00D20B04">
            <w:pPr>
              <w:jc w:val="center"/>
              <w:rPr>
                <w:rFonts w:ascii="Arial" w:hAnsi="Arial" w:cs="Arial"/>
                <w:b/>
                <w:color w:val="002060"/>
                <w:sz w:val="20"/>
                <w:szCs w:val="20"/>
              </w:rPr>
            </w:pPr>
          </w:p>
          <w:p w14:paraId="3C220D76" w14:textId="77777777" w:rsidR="00E610FC" w:rsidRPr="00E610FC" w:rsidRDefault="00E610FC" w:rsidP="00D20B04">
            <w:pPr>
              <w:jc w:val="center"/>
              <w:rPr>
                <w:rFonts w:ascii="Arial" w:hAnsi="Arial" w:cs="Arial"/>
                <w:b/>
                <w:color w:val="002060"/>
                <w:sz w:val="20"/>
                <w:szCs w:val="20"/>
              </w:rPr>
            </w:pPr>
            <w:r w:rsidRPr="00E610FC">
              <w:rPr>
                <w:rFonts w:ascii="Arial" w:hAnsi="Arial" w:cs="Arial"/>
                <w:b/>
                <w:color w:val="002060"/>
                <w:sz w:val="20"/>
                <w:szCs w:val="20"/>
              </w:rPr>
              <w:t>FACTORS</w:t>
            </w:r>
          </w:p>
          <w:p w14:paraId="016B2CCE" w14:textId="77777777" w:rsidR="00E610FC" w:rsidRPr="00E610FC" w:rsidRDefault="00E610FC" w:rsidP="00D20B04">
            <w:pPr>
              <w:jc w:val="center"/>
              <w:rPr>
                <w:rFonts w:ascii="Arial" w:hAnsi="Arial" w:cs="Arial"/>
                <w:b/>
                <w:color w:val="002060"/>
                <w:sz w:val="20"/>
                <w:szCs w:val="20"/>
              </w:rPr>
            </w:pPr>
          </w:p>
        </w:tc>
        <w:tc>
          <w:tcPr>
            <w:tcW w:w="1800" w:type="dxa"/>
            <w:tcBorders>
              <w:top w:val="single" w:sz="12" w:space="0" w:color="auto"/>
              <w:left w:val="single" w:sz="6" w:space="0" w:color="auto"/>
              <w:bottom w:val="single" w:sz="6" w:space="0" w:color="auto"/>
              <w:right w:val="single" w:sz="6" w:space="0" w:color="auto"/>
            </w:tcBorders>
            <w:shd w:val="pct30" w:color="auto" w:fill="auto"/>
          </w:tcPr>
          <w:p w14:paraId="07A29283" w14:textId="77777777" w:rsidR="00E610FC" w:rsidRPr="00E610FC" w:rsidRDefault="00E610FC" w:rsidP="00D20B04">
            <w:pPr>
              <w:jc w:val="center"/>
              <w:rPr>
                <w:rFonts w:ascii="Arial" w:hAnsi="Arial" w:cs="Arial"/>
                <w:b/>
                <w:color w:val="002060"/>
                <w:sz w:val="20"/>
                <w:szCs w:val="20"/>
              </w:rPr>
            </w:pPr>
          </w:p>
        </w:tc>
        <w:tc>
          <w:tcPr>
            <w:tcW w:w="2750" w:type="dxa"/>
            <w:tcBorders>
              <w:top w:val="single" w:sz="12" w:space="0" w:color="auto"/>
              <w:left w:val="single" w:sz="6" w:space="0" w:color="auto"/>
              <w:bottom w:val="single" w:sz="6" w:space="0" w:color="auto"/>
              <w:right w:val="single" w:sz="6" w:space="0" w:color="auto"/>
            </w:tcBorders>
            <w:shd w:val="pct30" w:color="auto" w:fill="auto"/>
          </w:tcPr>
          <w:p w14:paraId="349E8F11" w14:textId="77777777" w:rsidR="00E610FC" w:rsidRPr="00E610FC" w:rsidRDefault="00E610FC" w:rsidP="00D20B04">
            <w:pPr>
              <w:jc w:val="center"/>
              <w:rPr>
                <w:rFonts w:ascii="Arial" w:hAnsi="Arial" w:cs="Arial"/>
                <w:b/>
                <w:color w:val="002060"/>
                <w:sz w:val="20"/>
                <w:szCs w:val="20"/>
              </w:rPr>
            </w:pPr>
          </w:p>
          <w:p w14:paraId="41E34AAB" w14:textId="77777777" w:rsidR="00E610FC" w:rsidRPr="00E610FC" w:rsidRDefault="00E610FC" w:rsidP="00D20B04">
            <w:pPr>
              <w:jc w:val="center"/>
              <w:rPr>
                <w:rFonts w:ascii="Arial" w:hAnsi="Arial" w:cs="Arial"/>
                <w:b/>
                <w:color w:val="002060"/>
                <w:sz w:val="20"/>
                <w:szCs w:val="20"/>
              </w:rPr>
            </w:pPr>
            <w:r w:rsidRPr="00E610FC">
              <w:rPr>
                <w:rFonts w:ascii="Arial" w:hAnsi="Arial" w:cs="Arial"/>
                <w:b/>
                <w:color w:val="002060"/>
                <w:sz w:val="20"/>
                <w:szCs w:val="20"/>
              </w:rPr>
              <w:t>CRITERIA</w:t>
            </w:r>
          </w:p>
        </w:tc>
        <w:tc>
          <w:tcPr>
            <w:tcW w:w="3780" w:type="dxa"/>
            <w:gridSpan w:val="3"/>
            <w:tcBorders>
              <w:top w:val="single" w:sz="12" w:space="0" w:color="auto"/>
              <w:left w:val="single" w:sz="6" w:space="0" w:color="auto"/>
              <w:bottom w:val="single" w:sz="6" w:space="0" w:color="auto"/>
              <w:right w:val="single" w:sz="12" w:space="0" w:color="auto"/>
            </w:tcBorders>
            <w:shd w:val="pct30" w:color="auto" w:fill="auto"/>
          </w:tcPr>
          <w:p w14:paraId="47B45FE5" w14:textId="77777777" w:rsidR="00E610FC" w:rsidRPr="00E610FC" w:rsidRDefault="00E610FC" w:rsidP="00D20B04">
            <w:pPr>
              <w:jc w:val="center"/>
              <w:rPr>
                <w:rFonts w:ascii="Arial" w:hAnsi="Arial" w:cs="Arial"/>
                <w:b/>
                <w:color w:val="002060"/>
                <w:sz w:val="20"/>
                <w:szCs w:val="20"/>
              </w:rPr>
            </w:pPr>
          </w:p>
          <w:p w14:paraId="6DCFA736" w14:textId="77777777" w:rsidR="00E610FC" w:rsidRPr="00E610FC" w:rsidRDefault="00E610FC" w:rsidP="00D20B04">
            <w:pPr>
              <w:jc w:val="center"/>
              <w:rPr>
                <w:rFonts w:ascii="Arial" w:hAnsi="Arial" w:cs="Arial"/>
                <w:b/>
                <w:color w:val="002060"/>
                <w:sz w:val="20"/>
                <w:szCs w:val="20"/>
              </w:rPr>
            </w:pPr>
            <w:r w:rsidRPr="00E610FC">
              <w:rPr>
                <w:rFonts w:ascii="Arial" w:hAnsi="Arial" w:cs="Arial"/>
                <w:b/>
                <w:color w:val="002060"/>
                <w:sz w:val="20"/>
                <w:szCs w:val="20"/>
              </w:rPr>
              <w:t>MEANS OF ASSESSMENT</w:t>
            </w:r>
          </w:p>
        </w:tc>
      </w:tr>
      <w:tr w:rsidR="00E610FC" w:rsidRPr="00E610FC" w14:paraId="70210C3D" w14:textId="77777777" w:rsidTr="00E610FC">
        <w:trPr>
          <w:trHeight w:val="374"/>
        </w:trPr>
        <w:tc>
          <w:tcPr>
            <w:tcW w:w="1620" w:type="dxa"/>
            <w:tcBorders>
              <w:top w:val="single" w:sz="6" w:space="0" w:color="auto"/>
              <w:left w:val="single" w:sz="12" w:space="0" w:color="auto"/>
              <w:bottom w:val="nil"/>
              <w:right w:val="single" w:sz="6" w:space="0" w:color="auto"/>
            </w:tcBorders>
            <w:shd w:val="pct30" w:color="auto" w:fill="auto"/>
          </w:tcPr>
          <w:p w14:paraId="2E50752E" w14:textId="77777777" w:rsidR="00E610FC" w:rsidRPr="00E610FC" w:rsidRDefault="00E610FC" w:rsidP="00D20B04">
            <w:pPr>
              <w:rPr>
                <w:rFonts w:ascii="Arial" w:hAnsi="Arial" w:cs="Arial"/>
                <w:b/>
                <w:color w:val="002060"/>
                <w:sz w:val="20"/>
                <w:szCs w:val="20"/>
              </w:rPr>
            </w:pPr>
          </w:p>
        </w:tc>
        <w:tc>
          <w:tcPr>
            <w:tcW w:w="1800" w:type="dxa"/>
            <w:tcBorders>
              <w:top w:val="nil"/>
              <w:left w:val="single" w:sz="6" w:space="0" w:color="auto"/>
              <w:bottom w:val="single" w:sz="6" w:space="0" w:color="auto"/>
              <w:right w:val="single" w:sz="6" w:space="0" w:color="auto"/>
            </w:tcBorders>
          </w:tcPr>
          <w:p w14:paraId="5FAC3F2C" w14:textId="77777777" w:rsidR="00E610FC" w:rsidRPr="00E610FC" w:rsidRDefault="00E610FC" w:rsidP="00D20B04">
            <w:pPr>
              <w:rPr>
                <w:rFonts w:ascii="Arial" w:hAnsi="Arial" w:cs="Arial"/>
                <w:b/>
                <w:color w:val="002060"/>
                <w:sz w:val="20"/>
                <w:szCs w:val="20"/>
              </w:rPr>
            </w:pPr>
          </w:p>
        </w:tc>
        <w:tc>
          <w:tcPr>
            <w:tcW w:w="2750" w:type="dxa"/>
            <w:tcBorders>
              <w:top w:val="nil"/>
              <w:left w:val="single" w:sz="6" w:space="0" w:color="auto"/>
              <w:bottom w:val="single" w:sz="6" w:space="0" w:color="auto"/>
              <w:right w:val="single" w:sz="6" w:space="0" w:color="auto"/>
            </w:tcBorders>
          </w:tcPr>
          <w:p w14:paraId="22D07A21" w14:textId="77777777" w:rsidR="00E610FC" w:rsidRPr="00E610FC" w:rsidRDefault="00E610FC" w:rsidP="00D20B04">
            <w:pPr>
              <w:rPr>
                <w:rFonts w:ascii="Arial" w:hAnsi="Arial" w:cs="Arial"/>
                <w:color w:val="002060"/>
                <w:sz w:val="20"/>
                <w:szCs w:val="20"/>
              </w:rPr>
            </w:pPr>
          </w:p>
        </w:tc>
        <w:tc>
          <w:tcPr>
            <w:tcW w:w="1440" w:type="dxa"/>
            <w:tcBorders>
              <w:top w:val="nil"/>
              <w:left w:val="single" w:sz="6" w:space="0" w:color="auto"/>
              <w:bottom w:val="single" w:sz="6" w:space="0" w:color="auto"/>
              <w:right w:val="single" w:sz="6" w:space="0" w:color="auto"/>
            </w:tcBorders>
            <w:hideMark/>
          </w:tcPr>
          <w:p w14:paraId="32EA1057" w14:textId="77777777" w:rsidR="00E610FC" w:rsidRPr="00E610FC" w:rsidRDefault="00E610FC" w:rsidP="00D20B04">
            <w:pPr>
              <w:jc w:val="center"/>
              <w:rPr>
                <w:rFonts w:ascii="Arial" w:hAnsi="Arial" w:cs="Arial"/>
                <w:b/>
                <w:color w:val="002060"/>
                <w:sz w:val="20"/>
                <w:szCs w:val="20"/>
              </w:rPr>
            </w:pPr>
            <w:r w:rsidRPr="00E610FC">
              <w:rPr>
                <w:rFonts w:ascii="Arial" w:hAnsi="Arial" w:cs="Arial"/>
                <w:b/>
                <w:color w:val="002060"/>
                <w:sz w:val="20"/>
                <w:szCs w:val="20"/>
              </w:rPr>
              <w:t>Application</w:t>
            </w:r>
          </w:p>
        </w:tc>
        <w:tc>
          <w:tcPr>
            <w:tcW w:w="1260" w:type="dxa"/>
            <w:tcBorders>
              <w:top w:val="nil"/>
              <w:left w:val="single" w:sz="6" w:space="0" w:color="auto"/>
              <w:bottom w:val="single" w:sz="6" w:space="0" w:color="auto"/>
              <w:right w:val="single" w:sz="6" w:space="0" w:color="auto"/>
            </w:tcBorders>
            <w:hideMark/>
          </w:tcPr>
          <w:p w14:paraId="5881B6F7" w14:textId="77777777" w:rsidR="00E610FC" w:rsidRPr="00E610FC" w:rsidRDefault="00E610FC" w:rsidP="00D20B04">
            <w:pPr>
              <w:jc w:val="center"/>
              <w:rPr>
                <w:rFonts w:ascii="Arial" w:hAnsi="Arial" w:cs="Arial"/>
                <w:b/>
                <w:color w:val="002060"/>
                <w:sz w:val="20"/>
                <w:szCs w:val="20"/>
              </w:rPr>
            </w:pPr>
            <w:r w:rsidRPr="00E610FC">
              <w:rPr>
                <w:rFonts w:ascii="Arial" w:hAnsi="Arial" w:cs="Arial"/>
                <w:b/>
                <w:color w:val="002060"/>
                <w:sz w:val="20"/>
                <w:szCs w:val="20"/>
              </w:rPr>
              <w:t>Reference</w:t>
            </w:r>
          </w:p>
        </w:tc>
        <w:tc>
          <w:tcPr>
            <w:tcW w:w="1080" w:type="dxa"/>
            <w:tcBorders>
              <w:top w:val="nil"/>
              <w:left w:val="single" w:sz="6" w:space="0" w:color="auto"/>
              <w:bottom w:val="single" w:sz="6" w:space="0" w:color="auto"/>
              <w:right w:val="single" w:sz="12" w:space="0" w:color="auto"/>
            </w:tcBorders>
            <w:hideMark/>
          </w:tcPr>
          <w:p w14:paraId="03550803" w14:textId="77777777" w:rsidR="00E610FC" w:rsidRPr="00E610FC" w:rsidRDefault="00E610FC" w:rsidP="00D20B04">
            <w:pPr>
              <w:jc w:val="center"/>
              <w:rPr>
                <w:rFonts w:ascii="Arial" w:hAnsi="Arial" w:cs="Arial"/>
                <w:b/>
                <w:color w:val="002060"/>
                <w:sz w:val="20"/>
                <w:szCs w:val="20"/>
              </w:rPr>
            </w:pPr>
            <w:r w:rsidRPr="00E610FC">
              <w:rPr>
                <w:rFonts w:ascii="Arial" w:hAnsi="Arial" w:cs="Arial"/>
                <w:b/>
                <w:color w:val="002060"/>
                <w:sz w:val="20"/>
                <w:szCs w:val="20"/>
              </w:rPr>
              <w:t>Interview</w:t>
            </w:r>
          </w:p>
        </w:tc>
      </w:tr>
      <w:tr w:rsidR="00E610FC" w:rsidRPr="00E610FC" w14:paraId="62C3E62A" w14:textId="77777777" w:rsidTr="00E610FC">
        <w:trPr>
          <w:trHeight w:val="590"/>
        </w:trPr>
        <w:tc>
          <w:tcPr>
            <w:tcW w:w="1620" w:type="dxa"/>
            <w:tcBorders>
              <w:top w:val="single" w:sz="6" w:space="0" w:color="auto"/>
              <w:left w:val="single" w:sz="12" w:space="0" w:color="auto"/>
              <w:bottom w:val="nil"/>
              <w:right w:val="single" w:sz="6" w:space="0" w:color="auto"/>
            </w:tcBorders>
            <w:shd w:val="pct30" w:color="auto" w:fill="auto"/>
            <w:hideMark/>
          </w:tcPr>
          <w:p w14:paraId="3EDF865C"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 xml:space="preserve">Education </w:t>
            </w:r>
          </w:p>
          <w:p w14:paraId="20324E1E"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and</w:t>
            </w:r>
          </w:p>
          <w:p w14:paraId="44EB8E72"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Professional</w:t>
            </w:r>
          </w:p>
          <w:p w14:paraId="1BC47213"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Qualifications</w:t>
            </w:r>
          </w:p>
        </w:tc>
        <w:tc>
          <w:tcPr>
            <w:tcW w:w="1800" w:type="dxa"/>
            <w:tcBorders>
              <w:top w:val="nil"/>
              <w:left w:val="single" w:sz="6" w:space="0" w:color="auto"/>
              <w:bottom w:val="single" w:sz="6" w:space="0" w:color="auto"/>
              <w:right w:val="single" w:sz="6" w:space="0" w:color="auto"/>
            </w:tcBorders>
          </w:tcPr>
          <w:p w14:paraId="5A590164"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Essential</w:t>
            </w:r>
          </w:p>
          <w:p w14:paraId="239745E7" w14:textId="77777777" w:rsidR="00E610FC" w:rsidRPr="00E610FC" w:rsidRDefault="00E610FC" w:rsidP="00D20B04">
            <w:pPr>
              <w:rPr>
                <w:rFonts w:ascii="Arial" w:hAnsi="Arial" w:cs="Arial"/>
                <w:color w:val="002060"/>
                <w:sz w:val="20"/>
                <w:szCs w:val="20"/>
              </w:rPr>
            </w:pPr>
          </w:p>
          <w:p w14:paraId="7D6169F5" w14:textId="77777777" w:rsidR="00E610FC" w:rsidRPr="00E610FC" w:rsidRDefault="00E610FC" w:rsidP="00D20B04">
            <w:pPr>
              <w:rPr>
                <w:rFonts w:ascii="Arial" w:hAnsi="Arial" w:cs="Arial"/>
                <w:color w:val="002060"/>
                <w:sz w:val="20"/>
                <w:szCs w:val="20"/>
              </w:rPr>
            </w:pPr>
          </w:p>
        </w:tc>
        <w:tc>
          <w:tcPr>
            <w:tcW w:w="2750" w:type="dxa"/>
            <w:tcBorders>
              <w:top w:val="nil"/>
              <w:left w:val="single" w:sz="6" w:space="0" w:color="auto"/>
              <w:bottom w:val="single" w:sz="6" w:space="0" w:color="auto"/>
              <w:right w:val="single" w:sz="6" w:space="0" w:color="auto"/>
            </w:tcBorders>
          </w:tcPr>
          <w:p w14:paraId="6D2DF465" w14:textId="77777777" w:rsidR="00E610FC" w:rsidRPr="00E610FC" w:rsidRDefault="00E610FC" w:rsidP="00D20B04">
            <w:pPr>
              <w:ind w:left="460" w:hanging="425"/>
              <w:rPr>
                <w:rFonts w:ascii="Arial" w:hAnsi="Arial" w:cs="Arial"/>
                <w:color w:val="002060"/>
                <w:sz w:val="20"/>
                <w:szCs w:val="20"/>
              </w:rPr>
            </w:pPr>
            <w:r w:rsidRPr="00E610FC">
              <w:rPr>
                <w:rFonts w:ascii="Arial" w:hAnsi="Arial" w:cs="Arial"/>
                <w:color w:val="002060"/>
                <w:sz w:val="20"/>
                <w:szCs w:val="20"/>
              </w:rPr>
              <w:t>Full registration with GDC</w:t>
            </w:r>
          </w:p>
          <w:p w14:paraId="1705A674" w14:textId="77777777" w:rsidR="00E610FC" w:rsidRPr="00E610FC" w:rsidRDefault="00E610FC" w:rsidP="00D20B04">
            <w:pPr>
              <w:pStyle w:val="BodyTextIndent"/>
              <w:ind w:left="176" w:hanging="142"/>
              <w:rPr>
                <w:rFonts w:ascii="Arial" w:hAnsi="Arial" w:cs="Arial"/>
                <w:color w:val="002060"/>
                <w:sz w:val="20"/>
                <w:szCs w:val="20"/>
              </w:rPr>
            </w:pPr>
          </w:p>
          <w:p w14:paraId="4ECF6903" w14:textId="77777777" w:rsidR="00E610FC" w:rsidRPr="00E610FC" w:rsidRDefault="00E610FC" w:rsidP="00D20B04">
            <w:pPr>
              <w:pStyle w:val="BodyTextIndent"/>
              <w:ind w:left="0" w:firstLine="34"/>
              <w:rPr>
                <w:rFonts w:ascii="Arial" w:hAnsi="Arial" w:cs="Arial"/>
                <w:color w:val="002060"/>
                <w:sz w:val="20"/>
                <w:szCs w:val="20"/>
              </w:rPr>
            </w:pPr>
            <w:r w:rsidRPr="00E610FC">
              <w:rPr>
                <w:rFonts w:ascii="Arial" w:hAnsi="Arial" w:cs="Arial"/>
                <w:color w:val="002060"/>
                <w:sz w:val="20"/>
                <w:szCs w:val="20"/>
              </w:rPr>
              <w:t>Intercollegiate  Fellowship in Dental Surgery (Rest Dent) and completion of a recognised training programme and CCST in Restorative dentistry</w:t>
            </w:r>
          </w:p>
          <w:p w14:paraId="05FC6CC3" w14:textId="77777777" w:rsidR="00E610FC" w:rsidRPr="00E610FC" w:rsidRDefault="00E610FC" w:rsidP="00D20B04">
            <w:pPr>
              <w:ind w:left="176" w:hanging="142"/>
              <w:rPr>
                <w:rFonts w:ascii="Arial" w:hAnsi="Arial" w:cs="Arial"/>
                <w:color w:val="002060"/>
                <w:sz w:val="20"/>
                <w:szCs w:val="20"/>
              </w:rPr>
            </w:pPr>
          </w:p>
          <w:p w14:paraId="3FE5320E"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Or within 6 months of CCST from date of interview</w:t>
            </w:r>
          </w:p>
        </w:tc>
        <w:tc>
          <w:tcPr>
            <w:tcW w:w="1440" w:type="dxa"/>
            <w:tcBorders>
              <w:top w:val="nil"/>
              <w:left w:val="single" w:sz="6" w:space="0" w:color="auto"/>
              <w:bottom w:val="single" w:sz="6" w:space="0" w:color="auto"/>
              <w:right w:val="single" w:sz="6" w:space="0" w:color="auto"/>
            </w:tcBorders>
          </w:tcPr>
          <w:p w14:paraId="56BE2C49"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58B5C742" w14:textId="77777777" w:rsidR="00E610FC" w:rsidRPr="00E610FC" w:rsidRDefault="00E610FC" w:rsidP="00D20B04">
            <w:pPr>
              <w:jc w:val="center"/>
              <w:rPr>
                <w:rFonts w:ascii="Arial" w:hAnsi="Arial" w:cs="Arial"/>
                <w:color w:val="002060"/>
                <w:sz w:val="20"/>
                <w:szCs w:val="20"/>
              </w:rPr>
            </w:pPr>
          </w:p>
          <w:p w14:paraId="50AA078B"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25F02DCC" w14:textId="77777777" w:rsidR="00E610FC" w:rsidRPr="00E610FC" w:rsidRDefault="00E610FC" w:rsidP="00D20B04">
            <w:pPr>
              <w:jc w:val="center"/>
              <w:rPr>
                <w:rFonts w:ascii="Arial" w:hAnsi="Arial" w:cs="Arial"/>
                <w:color w:val="002060"/>
                <w:sz w:val="20"/>
                <w:szCs w:val="20"/>
              </w:rPr>
            </w:pPr>
          </w:p>
          <w:p w14:paraId="0A19BDD5" w14:textId="77777777" w:rsidR="00E610FC" w:rsidRPr="00E610FC" w:rsidRDefault="00E610FC" w:rsidP="00D20B04">
            <w:pPr>
              <w:rPr>
                <w:rFonts w:ascii="Arial" w:hAnsi="Arial" w:cs="Arial"/>
                <w:color w:val="002060"/>
                <w:sz w:val="20"/>
                <w:szCs w:val="20"/>
              </w:rPr>
            </w:pPr>
          </w:p>
          <w:p w14:paraId="18945C3D" w14:textId="77777777" w:rsidR="00E610FC" w:rsidRPr="00E610FC" w:rsidRDefault="00E610FC" w:rsidP="00D20B04">
            <w:pPr>
              <w:jc w:val="center"/>
              <w:rPr>
                <w:rFonts w:ascii="Arial" w:hAnsi="Arial" w:cs="Arial"/>
                <w:color w:val="002060"/>
                <w:sz w:val="20"/>
                <w:szCs w:val="20"/>
              </w:rPr>
            </w:pPr>
          </w:p>
          <w:p w14:paraId="0EA34B0F" w14:textId="77777777" w:rsidR="00E610FC" w:rsidRPr="00E610FC" w:rsidRDefault="00E610FC" w:rsidP="00D20B04">
            <w:pPr>
              <w:jc w:val="center"/>
              <w:rPr>
                <w:rFonts w:ascii="Arial" w:hAnsi="Arial" w:cs="Arial"/>
                <w:color w:val="002060"/>
                <w:sz w:val="20"/>
                <w:szCs w:val="20"/>
              </w:rPr>
            </w:pPr>
          </w:p>
          <w:p w14:paraId="29832916"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 xml:space="preserve">            </w:t>
            </w:r>
          </w:p>
          <w:p w14:paraId="27CBF208" w14:textId="77777777" w:rsidR="00E610FC" w:rsidRPr="00E610FC" w:rsidRDefault="00E610FC" w:rsidP="00D20B04">
            <w:pPr>
              <w:rPr>
                <w:rFonts w:ascii="Arial" w:hAnsi="Arial" w:cs="Arial"/>
                <w:color w:val="002060"/>
                <w:sz w:val="20"/>
                <w:szCs w:val="20"/>
              </w:rPr>
            </w:pPr>
          </w:p>
          <w:p w14:paraId="5610E9DB"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 xml:space="preserve">            X</w:t>
            </w:r>
          </w:p>
          <w:p w14:paraId="61E8654D" w14:textId="77777777" w:rsidR="00E610FC" w:rsidRPr="00E610FC" w:rsidRDefault="00E610FC" w:rsidP="00D20B04">
            <w:pPr>
              <w:jc w:val="center"/>
              <w:rPr>
                <w:rFonts w:ascii="Arial" w:hAnsi="Arial" w:cs="Arial"/>
                <w:color w:val="002060"/>
                <w:sz w:val="20"/>
                <w:szCs w:val="20"/>
              </w:rPr>
            </w:pPr>
          </w:p>
        </w:tc>
        <w:tc>
          <w:tcPr>
            <w:tcW w:w="1260" w:type="dxa"/>
            <w:tcBorders>
              <w:top w:val="nil"/>
              <w:left w:val="single" w:sz="6" w:space="0" w:color="auto"/>
              <w:bottom w:val="single" w:sz="6" w:space="0" w:color="auto"/>
              <w:right w:val="single" w:sz="6" w:space="0" w:color="auto"/>
            </w:tcBorders>
          </w:tcPr>
          <w:p w14:paraId="2B8326A5" w14:textId="77777777" w:rsidR="00E610FC" w:rsidRPr="00E610FC" w:rsidRDefault="00E610FC" w:rsidP="00D20B04">
            <w:pPr>
              <w:jc w:val="center"/>
              <w:rPr>
                <w:rFonts w:ascii="Arial" w:hAnsi="Arial" w:cs="Arial"/>
                <w:color w:val="002060"/>
                <w:sz w:val="20"/>
                <w:szCs w:val="20"/>
              </w:rPr>
            </w:pPr>
          </w:p>
        </w:tc>
        <w:tc>
          <w:tcPr>
            <w:tcW w:w="1080" w:type="dxa"/>
            <w:tcBorders>
              <w:top w:val="nil"/>
              <w:left w:val="single" w:sz="6" w:space="0" w:color="auto"/>
              <w:bottom w:val="single" w:sz="6" w:space="0" w:color="auto"/>
              <w:right w:val="single" w:sz="12" w:space="0" w:color="auto"/>
            </w:tcBorders>
          </w:tcPr>
          <w:p w14:paraId="616E6274" w14:textId="77777777" w:rsidR="00E610FC" w:rsidRPr="00E610FC" w:rsidRDefault="00E610FC" w:rsidP="00D20B04">
            <w:pPr>
              <w:jc w:val="center"/>
              <w:rPr>
                <w:rFonts w:ascii="Arial" w:hAnsi="Arial" w:cs="Arial"/>
                <w:color w:val="002060"/>
                <w:sz w:val="20"/>
                <w:szCs w:val="20"/>
              </w:rPr>
            </w:pPr>
          </w:p>
        </w:tc>
      </w:tr>
      <w:tr w:rsidR="00E610FC" w:rsidRPr="00E610FC" w14:paraId="506E691D" w14:textId="77777777" w:rsidTr="00E610FC">
        <w:trPr>
          <w:trHeight w:val="590"/>
        </w:trPr>
        <w:tc>
          <w:tcPr>
            <w:tcW w:w="1620" w:type="dxa"/>
            <w:tcBorders>
              <w:top w:val="nil"/>
              <w:left w:val="single" w:sz="12" w:space="0" w:color="auto"/>
              <w:bottom w:val="nil"/>
              <w:right w:val="single" w:sz="6" w:space="0" w:color="auto"/>
            </w:tcBorders>
            <w:shd w:val="pct30" w:color="auto" w:fill="auto"/>
          </w:tcPr>
          <w:p w14:paraId="1061B3ED" w14:textId="77777777" w:rsidR="00E610FC" w:rsidRPr="00E610FC" w:rsidRDefault="00E610FC" w:rsidP="00D20B04">
            <w:pPr>
              <w:rPr>
                <w:rFonts w:ascii="Arial" w:hAnsi="Arial" w:cs="Arial"/>
                <w:color w:val="002060"/>
                <w:sz w:val="20"/>
                <w:szCs w:val="20"/>
              </w:rPr>
            </w:pPr>
          </w:p>
        </w:tc>
        <w:tc>
          <w:tcPr>
            <w:tcW w:w="1800" w:type="dxa"/>
            <w:tcBorders>
              <w:top w:val="nil"/>
              <w:left w:val="single" w:sz="6" w:space="0" w:color="auto"/>
              <w:bottom w:val="single" w:sz="6" w:space="0" w:color="auto"/>
              <w:right w:val="single" w:sz="6" w:space="0" w:color="auto"/>
            </w:tcBorders>
            <w:hideMark/>
          </w:tcPr>
          <w:p w14:paraId="0F403656"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Desirable</w:t>
            </w:r>
          </w:p>
        </w:tc>
        <w:tc>
          <w:tcPr>
            <w:tcW w:w="2750" w:type="dxa"/>
            <w:tcBorders>
              <w:top w:val="nil"/>
              <w:left w:val="single" w:sz="6" w:space="0" w:color="auto"/>
              <w:bottom w:val="single" w:sz="6" w:space="0" w:color="auto"/>
              <w:right w:val="single" w:sz="6" w:space="0" w:color="auto"/>
            </w:tcBorders>
          </w:tcPr>
          <w:p w14:paraId="69E3B551" w14:textId="77777777" w:rsidR="00E610FC" w:rsidRPr="00E610FC" w:rsidRDefault="00E610FC" w:rsidP="00D20B04">
            <w:pPr>
              <w:ind w:left="460" w:hanging="425"/>
              <w:rPr>
                <w:rFonts w:ascii="Arial" w:hAnsi="Arial" w:cs="Arial"/>
                <w:color w:val="002060"/>
                <w:sz w:val="20"/>
                <w:szCs w:val="20"/>
              </w:rPr>
            </w:pPr>
            <w:r w:rsidRPr="00E610FC">
              <w:rPr>
                <w:rFonts w:ascii="Arial" w:hAnsi="Arial" w:cs="Arial"/>
                <w:color w:val="002060"/>
                <w:sz w:val="20"/>
                <w:szCs w:val="20"/>
              </w:rPr>
              <w:t>Postgraduate higher degree</w:t>
            </w:r>
          </w:p>
          <w:p w14:paraId="5FAFD62A" w14:textId="77777777" w:rsidR="00E610FC" w:rsidRPr="00E610FC" w:rsidRDefault="00E610FC" w:rsidP="00D20B04">
            <w:pPr>
              <w:ind w:left="176" w:hanging="142"/>
              <w:rPr>
                <w:rFonts w:ascii="Arial" w:hAnsi="Arial" w:cs="Arial"/>
                <w:color w:val="002060"/>
                <w:sz w:val="20"/>
                <w:szCs w:val="20"/>
              </w:rPr>
            </w:pPr>
          </w:p>
        </w:tc>
        <w:tc>
          <w:tcPr>
            <w:tcW w:w="1440" w:type="dxa"/>
            <w:tcBorders>
              <w:top w:val="nil"/>
              <w:left w:val="single" w:sz="6" w:space="0" w:color="auto"/>
              <w:bottom w:val="single" w:sz="6" w:space="0" w:color="auto"/>
              <w:right w:val="single" w:sz="6" w:space="0" w:color="auto"/>
            </w:tcBorders>
          </w:tcPr>
          <w:p w14:paraId="77B7FF1E"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68C31762" w14:textId="77777777" w:rsidR="00E610FC" w:rsidRPr="00E610FC" w:rsidRDefault="00E610FC" w:rsidP="00D20B04">
            <w:pPr>
              <w:jc w:val="center"/>
              <w:rPr>
                <w:rFonts w:ascii="Arial" w:hAnsi="Arial" w:cs="Arial"/>
                <w:color w:val="002060"/>
                <w:sz w:val="20"/>
                <w:szCs w:val="20"/>
              </w:rPr>
            </w:pPr>
          </w:p>
        </w:tc>
        <w:tc>
          <w:tcPr>
            <w:tcW w:w="1260" w:type="dxa"/>
            <w:tcBorders>
              <w:top w:val="nil"/>
              <w:left w:val="single" w:sz="6" w:space="0" w:color="auto"/>
              <w:bottom w:val="single" w:sz="6" w:space="0" w:color="auto"/>
              <w:right w:val="single" w:sz="6" w:space="0" w:color="auto"/>
            </w:tcBorders>
          </w:tcPr>
          <w:p w14:paraId="1F65039D" w14:textId="77777777" w:rsidR="00E610FC" w:rsidRPr="00E610FC" w:rsidRDefault="00E610FC" w:rsidP="00D20B04">
            <w:pPr>
              <w:rPr>
                <w:rFonts w:ascii="Arial" w:hAnsi="Arial" w:cs="Arial"/>
                <w:color w:val="002060"/>
                <w:sz w:val="20"/>
                <w:szCs w:val="20"/>
              </w:rPr>
            </w:pPr>
          </w:p>
        </w:tc>
        <w:tc>
          <w:tcPr>
            <w:tcW w:w="1080" w:type="dxa"/>
            <w:tcBorders>
              <w:top w:val="nil"/>
              <w:left w:val="single" w:sz="6" w:space="0" w:color="auto"/>
              <w:bottom w:val="single" w:sz="6" w:space="0" w:color="auto"/>
              <w:right w:val="single" w:sz="12" w:space="0" w:color="auto"/>
            </w:tcBorders>
          </w:tcPr>
          <w:p w14:paraId="01485EED" w14:textId="77777777" w:rsidR="00E610FC" w:rsidRPr="00E610FC" w:rsidRDefault="00E610FC" w:rsidP="00D20B04">
            <w:pPr>
              <w:rPr>
                <w:rFonts w:ascii="Arial" w:hAnsi="Arial" w:cs="Arial"/>
                <w:color w:val="002060"/>
                <w:sz w:val="20"/>
                <w:szCs w:val="20"/>
              </w:rPr>
            </w:pPr>
          </w:p>
        </w:tc>
      </w:tr>
      <w:tr w:rsidR="00E610FC" w:rsidRPr="00E610FC" w14:paraId="4F3CBC76" w14:textId="77777777" w:rsidTr="00E610FC">
        <w:trPr>
          <w:trHeight w:val="590"/>
        </w:trPr>
        <w:tc>
          <w:tcPr>
            <w:tcW w:w="1620" w:type="dxa"/>
            <w:tcBorders>
              <w:top w:val="single" w:sz="6" w:space="0" w:color="auto"/>
              <w:left w:val="single" w:sz="12" w:space="0" w:color="auto"/>
              <w:bottom w:val="nil"/>
              <w:right w:val="single" w:sz="6" w:space="0" w:color="auto"/>
            </w:tcBorders>
            <w:shd w:val="pct30" w:color="auto" w:fill="auto"/>
            <w:hideMark/>
          </w:tcPr>
          <w:p w14:paraId="36C34E29"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Experience</w:t>
            </w:r>
          </w:p>
        </w:tc>
        <w:tc>
          <w:tcPr>
            <w:tcW w:w="1800" w:type="dxa"/>
            <w:tcBorders>
              <w:top w:val="single" w:sz="6" w:space="0" w:color="auto"/>
              <w:left w:val="single" w:sz="6" w:space="0" w:color="auto"/>
              <w:bottom w:val="single" w:sz="6" w:space="0" w:color="auto"/>
              <w:right w:val="single" w:sz="6" w:space="0" w:color="auto"/>
            </w:tcBorders>
            <w:hideMark/>
          </w:tcPr>
          <w:p w14:paraId="7D9A4AEA"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Essential</w:t>
            </w:r>
          </w:p>
        </w:tc>
        <w:tc>
          <w:tcPr>
            <w:tcW w:w="2750" w:type="dxa"/>
            <w:tcBorders>
              <w:top w:val="single" w:sz="6" w:space="0" w:color="auto"/>
              <w:left w:val="single" w:sz="6" w:space="0" w:color="auto"/>
              <w:bottom w:val="single" w:sz="6" w:space="0" w:color="auto"/>
              <w:right w:val="single" w:sz="6" w:space="0" w:color="auto"/>
            </w:tcBorders>
          </w:tcPr>
          <w:p w14:paraId="3E450314" w14:textId="7B8D646F" w:rsidR="00E610FC" w:rsidRPr="00E610FC" w:rsidRDefault="00E610FC" w:rsidP="00E610FC">
            <w:pPr>
              <w:ind w:left="34"/>
              <w:rPr>
                <w:rFonts w:ascii="Arial" w:hAnsi="Arial" w:cs="Arial"/>
                <w:color w:val="002060"/>
                <w:sz w:val="20"/>
                <w:szCs w:val="20"/>
              </w:rPr>
            </w:pPr>
            <w:r w:rsidRPr="00E610FC">
              <w:rPr>
                <w:rFonts w:ascii="Arial" w:hAnsi="Arial" w:cs="Arial"/>
                <w:color w:val="002060"/>
                <w:sz w:val="20"/>
                <w:szCs w:val="20"/>
              </w:rPr>
              <w:t>Extensive and broad experience in all aspects of Restorative Dentistry</w:t>
            </w:r>
          </w:p>
          <w:p w14:paraId="7893E0E4" w14:textId="77777777" w:rsidR="00E610FC" w:rsidRPr="00E610FC" w:rsidRDefault="00E610FC" w:rsidP="00D20B04">
            <w:pPr>
              <w:ind w:left="176" w:hanging="142"/>
              <w:rPr>
                <w:rFonts w:ascii="Arial" w:hAnsi="Arial" w:cs="Arial"/>
                <w:color w:val="002060"/>
                <w:sz w:val="20"/>
                <w:szCs w:val="20"/>
              </w:rPr>
            </w:pPr>
          </w:p>
          <w:p w14:paraId="5C2787BB" w14:textId="77777777" w:rsidR="00E610FC" w:rsidRPr="00E610FC" w:rsidRDefault="00E610FC" w:rsidP="00D20B04">
            <w:pPr>
              <w:rPr>
                <w:rFonts w:ascii="Arial" w:hAnsi="Arial" w:cs="Arial"/>
                <w:color w:val="002060"/>
                <w:sz w:val="20"/>
                <w:szCs w:val="20"/>
              </w:rPr>
            </w:pPr>
          </w:p>
          <w:p w14:paraId="738F0957"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Subspecialty interest in prosthodontics including rehabilitation of H&amp;N patients</w:t>
            </w:r>
          </w:p>
          <w:p w14:paraId="51664AD6" w14:textId="77777777" w:rsidR="00E610FC" w:rsidRPr="00E610FC" w:rsidRDefault="00E610FC" w:rsidP="00D20B04">
            <w:pPr>
              <w:rPr>
                <w:rFonts w:ascii="Arial" w:hAnsi="Arial" w:cs="Arial"/>
                <w:color w:val="002060"/>
                <w:sz w:val="20"/>
                <w:szCs w:val="20"/>
              </w:rPr>
            </w:pPr>
          </w:p>
          <w:p w14:paraId="5C51D3E0"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 xml:space="preserve">Experience of service provision in an NHS Hospital. Ability to work </w:t>
            </w:r>
            <w:r w:rsidRPr="00E610FC">
              <w:rPr>
                <w:rFonts w:ascii="Arial" w:hAnsi="Arial" w:cs="Arial"/>
                <w:color w:val="002060"/>
                <w:sz w:val="20"/>
                <w:szCs w:val="20"/>
              </w:rPr>
              <w:lastRenderedPageBreak/>
              <w:t>within Board and NHS frameworks and targets</w:t>
            </w:r>
          </w:p>
          <w:p w14:paraId="4A3A13F0" w14:textId="77777777" w:rsidR="00E610FC" w:rsidRPr="00E610FC" w:rsidRDefault="00E610FC" w:rsidP="00D20B04">
            <w:pPr>
              <w:ind w:left="176" w:hanging="142"/>
              <w:rPr>
                <w:rFonts w:ascii="Arial" w:hAnsi="Arial" w:cs="Arial"/>
                <w:color w:val="002060"/>
                <w:sz w:val="20"/>
                <w:szCs w:val="20"/>
              </w:rPr>
            </w:pPr>
          </w:p>
          <w:p w14:paraId="311BB6AE" w14:textId="77777777" w:rsidR="00E610FC" w:rsidRPr="00E610FC" w:rsidRDefault="00E610FC" w:rsidP="00D20B04">
            <w:pPr>
              <w:ind w:left="176" w:hanging="142"/>
              <w:rPr>
                <w:rFonts w:ascii="Arial" w:hAnsi="Arial" w:cs="Arial"/>
                <w:color w:val="002060"/>
                <w:sz w:val="20"/>
                <w:szCs w:val="20"/>
              </w:rPr>
            </w:pPr>
          </w:p>
          <w:p w14:paraId="0F3BF88C" w14:textId="77777777" w:rsidR="00E610FC" w:rsidRPr="00E610FC" w:rsidRDefault="00E610FC" w:rsidP="00E610FC">
            <w:pPr>
              <w:ind w:left="34"/>
              <w:rPr>
                <w:rFonts w:ascii="Arial" w:hAnsi="Arial" w:cs="Arial"/>
                <w:color w:val="002060"/>
                <w:sz w:val="20"/>
                <w:szCs w:val="20"/>
              </w:rPr>
            </w:pPr>
            <w:r w:rsidRPr="00E610FC">
              <w:rPr>
                <w:rFonts w:ascii="Arial" w:hAnsi="Arial" w:cs="Arial"/>
                <w:color w:val="002060"/>
                <w:sz w:val="20"/>
                <w:szCs w:val="20"/>
              </w:rPr>
              <w:t>Experience of DCT / StR teaching</w:t>
            </w:r>
          </w:p>
          <w:p w14:paraId="0ABAC357" w14:textId="77777777" w:rsidR="00E610FC" w:rsidRPr="00E610FC" w:rsidRDefault="00E610FC" w:rsidP="00D20B04">
            <w:pPr>
              <w:pStyle w:val="BodyTextIndent"/>
              <w:ind w:left="176" w:hanging="142"/>
              <w:rPr>
                <w:rFonts w:ascii="Arial" w:hAnsi="Arial" w:cs="Arial"/>
                <w:color w:val="002060"/>
                <w:sz w:val="20"/>
                <w:szCs w:val="20"/>
              </w:rPr>
            </w:pPr>
          </w:p>
          <w:p w14:paraId="39E4A816" w14:textId="77777777" w:rsidR="00E610FC" w:rsidRPr="00E610FC" w:rsidRDefault="00E610FC" w:rsidP="00D20B04">
            <w:pPr>
              <w:pStyle w:val="BodyTextIndent"/>
              <w:ind w:left="0"/>
              <w:rPr>
                <w:rFonts w:ascii="Arial" w:hAnsi="Arial" w:cs="Arial"/>
                <w:color w:val="002060"/>
                <w:sz w:val="20"/>
                <w:szCs w:val="20"/>
              </w:rPr>
            </w:pPr>
          </w:p>
          <w:p w14:paraId="141138C6" w14:textId="77777777" w:rsidR="00E610FC" w:rsidRPr="00E610FC" w:rsidRDefault="00E610FC" w:rsidP="00D20B04">
            <w:pPr>
              <w:ind w:left="176" w:hanging="142"/>
              <w:rPr>
                <w:rFonts w:ascii="Arial" w:hAnsi="Arial" w:cs="Arial"/>
                <w:color w:val="002060"/>
                <w:sz w:val="20"/>
                <w:szCs w:val="20"/>
              </w:rPr>
            </w:pPr>
          </w:p>
          <w:p w14:paraId="73BBC32B" w14:textId="77777777" w:rsidR="00E610FC" w:rsidRPr="00E610FC" w:rsidRDefault="00E610FC" w:rsidP="00D20B04">
            <w:pPr>
              <w:ind w:left="176" w:hanging="142"/>
              <w:rPr>
                <w:rFonts w:ascii="Arial" w:hAnsi="Arial" w:cs="Arial"/>
                <w:color w:val="002060"/>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53B2E27"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lastRenderedPageBreak/>
              <w:t>X</w:t>
            </w:r>
          </w:p>
          <w:p w14:paraId="4A664670" w14:textId="77777777" w:rsidR="00E610FC" w:rsidRPr="00E610FC" w:rsidRDefault="00E610FC" w:rsidP="00D20B04">
            <w:pPr>
              <w:jc w:val="center"/>
              <w:rPr>
                <w:rFonts w:ascii="Arial" w:hAnsi="Arial" w:cs="Arial"/>
                <w:color w:val="002060"/>
                <w:sz w:val="20"/>
                <w:szCs w:val="20"/>
              </w:rPr>
            </w:pPr>
          </w:p>
          <w:p w14:paraId="50A92056" w14:textId="77777777" w:rsidR="00E610FC" w:rsidRPr="00E610FC" w:rsidRDefault="00E610FC" w:rsidP="00D20B04">
            <w:pPr>
              <w:jc w:val="center"/>
              <w:rPr>
                <w:rFonts w:ascii="Arial" w:hAnsi="Arial" w:cs="Arial"/>
                <w:color w:val="002060"/>
                <w:sz w:val="20"/>
                <w:szCs w:val="20"/>
              </w:rPr>
            </w:pPr>
          </w:p>
          <w:p w14:paraId="034A616E" w14:textId="77777777" w:rsidR="00E610FC" w:rsidRPr="00E610FC" w:rsidRDefault="00E610FC" w:rsidP="00D20B04">
            <w:pPr>
              <w:jc w:val="center"/>
              <w:rPr>
                <w:rFonts w:ascii="Arial" w:hAnsi="Arial" w:cs="Arial"/>
                <w:color w:val="002060"/>
                <w:sz w:val="20"/>
                <w:szCs w:val="20"/>
              </w:rPr>
            </w:pPr>
          </w:p>
          <w:p w14:paraId="578878CC" w14:textId="77777777" w:rsidR="00E610FC" w:rsidRPr="00E610FC" w:rsidRDefault="00E610FC" w:rsidP="00D20B04">
            <w:pPr>
              <w:jc w:val="center"/>
              <w:rPr>
                <w:rFonts w:ascii="Arial" w:hAnsi="Arial" w:cs="Arial"/>
                <w:color w:val="002060"/>
                <w:sz w:val="20"/>
                <w:szCs w:val="20"/>
              </w:rPr>
            </w:pPr>
          </w:p>
          <w:p w14:paraId="298F2106"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72F2B7C5" w14:textId="77777777" w:rsidR="00E610FC" w:rsidRPr="00E610FC" w:rsidRDefault="00E610FC" w:rsidP="00D20B04">
            <w:pPr>
              <w:jc w:val="center"/>
              <w:rPr>
                <w:rFonts w:ascii="Arial" w:hAnsi="Arial" w:cs="Arial"/>
                <w:color w:val="002060"/>
                <w:sz w:val="20"/>
                <w:szCs w:val="20"/>
              </w:rPr>
            </w:pPr>
          </w:p>
          <w:p w14:paraId="6481038A" w14:textId="77777777" w:rsidR="00E610FC" w:rsidRPr="00E610FC" w:rsidRDefault="00E610FC" w:rsidP="00D20B04">
            <w:pPr>
              <w:jc w:val="center"/>
              <w:rPr>
                <w:rFonts w:ascii="Arial" w:hAnsi="Arial" w:cs="Arial"/>
                <w:color w:val="002060"/>
                <w:sz w:val="20"/>
                <w:szCs w:val="20"/>
              </w:rPr>
            </w:pPr>
          </w:p>
          <w:p w14:paraId="4471B274" w14:textId="77777777" w:rsidR="00E610FC" w:rsidRPr="00E610FC" w:rsidRDefault="00E610FC" w:rsidP="00D20B04">
            <w:pPr>
              <w:jc w:val="center"/>
              <w:rPr>
                <w:rFonts w:ascii="Arial" w:hAnsi="Arial" w:cs="Arial"/>
                <w:color w:val="002060"/>
                <w:sz w:val="20"/>
                <w:szCs w:val="20"/>
              </w:rPr>
            </w:pPr>
          </w:p>
          <w:p w14:paraId="58D7E681" w14:textId="77777777" w:rsidR="00E610FC" w:rsidRPr="00E610FC" w:rsidRDefault="00E610FC" w:rsidP="00D20B04">
            <w:pPr>
              <w:jc w:val="center"/>
              <w:rPr>
                <w:rFonts w:ascii="Arial" w:hAnsi="Arial" w:cs="Arial"/>
                <w:color w:val="002060"/>
                <w:sz w:val="20"/>
                <w:szCs w:val="20"/>
              </w:rPr>
            </w:pPr>
          </w:p>
          <w:p w14:paraId="6DB2BEF3" w14:textId="77777777" w:rsidR="00E610FC" w:rsidRPr="00E610FC" w:rsidRDefault="00E610FC" w:rsidP="00D20B04">
            <w:pPr>
              <w:tabs>
                <w:tab w:val="left" w:pos="405"/>
                <w:tab w:val="center" w:pos="517"/>
              </w:tabs>
              <w:jc w:val="center"/>
              <w:rPr>
                <w:rFonts w:ascii="Arial" w:hAnsi="Arial" w:cs="Arial"/>
                <w:color w:val="002060"/>
                <w:sz w:val="20"/>
                <w:szCs w:val="20"/>
              </w:rPr>
            </w:pPr>
          </w:p>
          <w:p w14:paraId="7D54532E" w14:textId="77777777" w:rsidR="00E610FC" w:rsidRPr="00E610FC" w:rsidRDefault="00E610FC" w:rsidP="00D20B04">
            <w:pPr>
              <w:tabs>
                <w:tab w:val="left" w:pos="405"/>
                <w:tab w:val="center" w:pos="517"/>
              </w:tabs>
              <w:jc w:val="center"/>
              <w:rPr>
                <w:rFonts w:ascii="Arial" w:hAnsi="Arial" w:cs="Arial"/>
                <w:color w:val="002060"/>
                <w:sz w:val="20"/>
                <w:szCs w:val="20"/>
              </w:rPr>
            </w:pPr>
          </w:p>
          <w:p w14:paraId="270802EC" w14:textId="77777777" w:rsidR="00E610FC" w:rsidRPr="00E610FC" w:rsidRDefault="00E610FC" w:rsidP="00D20B04">
            <w:pPr>
              <w:tabs>
                <w:tab w:val="left" w:pos="405"/>
                <w:tab w:val="center" w:pos="517"/>
              </w:tabs>
              <w:jc w:val="center"/>
              <w:rPr>
                <w:rFonts w:ascii="Arial" w:hAnsi="Arial" w:cs="Arial"/>
                <w:color w:val="002060"/>
                <w:sz w:val="20"/>
                <w:szCs w:val="20"/>
              </w:rPr>
            </w:pPr>
            <w:r w:rsidRPr="00E610FC">
              <w:rPr>
                <w:rFonts w:ascii="Arial" w:hAnsi="Arial" w:cs="Arial"/>
                <w:color w:val="002060"/>
                <w:sz w:val="20"/>
                <w:szCs w:val="20"/>
              </w:rPr>
              <w:t>X</w:t>
            </w:r>
          </w:p>
          <w:p w14:paraId="7964F145" w14:textId="77777777" w:rsidR="00E610FC" w:rsidRPr="00E610FC" w:rsidRDefault="00E610FC" w:rsidP="00D20B04">
            <w:pPr>
              <w:jc w:val="center"/>
              <w:rPr>
                <w:rFonts w:ascii="Arial" w:hAnsi="Arial" w:cs="Arial"/>
                <w:color w:val="002060"/>
                <w:sz w:val="20"/>
                <w:szCs w:val="20"/>
              </w:rPr>
            </w:pPr>
          </w:p>
          <w:p w14:paraId="3088E698" w14:textId="77777777" w:rsidR="00E610FC" w:rsidRPr="00E610FC" w:rsidRDefault="00E610FC" w:rsidP="00D20B04">
            <w:pPr>
              <w:jc w:val="center"/>
              <w:rPr>
                <w:rFonts w:ascii="Arial" w:hAnsi="Arial" w:cs="Arial"/>
                <w:color w:val="002060"/>
                <w:sz w:val="20"/>
                <w:szCs w:val="20"/>
              </w:rPr>
            </w:pPr>
          </w:p>
          <w:p w14:paraId="0F0318E2" w14:textId="77777777" w:rsidR="00E610FC" w:rsidRPr="00E610FC" w:rsidRDefault="00E610FC" w:rsidP="00D20B04">
            <w:pPr>
              <w:jc w:val="center"/>
              <w:rPr>
                <w:rFonts w:ascii="Arial" w:hAnsi="Arial" w:cs="Arial"/>
                <w:color w:val="002060"/>
                <w:sz w:val="20"/>
                <w:szCs w:val="20"/>
              </w:rPr>
            </w:pPr>
          </w:p>
          <w:p w14:paraId="04DE4A68"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5ED92303" w14:textId="77777777" w:rsidR="00E610FC" w:rsidRPr="00E610FC" w:rsidRDefault="00E610FC" w:rsidP="00D20B04">
            <w:pPr>
              <w:jc w:val="center"/>
              <w:rPr>
                <w:rFonts w:ascii="Arial" w:hAnsi="Arial" w:cs="Arial"/>
                <w:color w:val="002060"/>
                <w:sz w:val="20"/>
                <w:szCs w:val="20"/>
              </w:rPr>
            </w:pPr>
          </w:p>
          <w:p w14:paraId="4B2122E0" w14:textId="77777777" w:rsidR="00E610FC" w:rsidRPr="00E610FC" w:rsidRDefault="00E610FC" w:rsidP="00D20B04">
            <w:pPr>
              <w:jc w:val="center"/>
              <w:rPr>
                <w:rFonts w:ascii="Arial" w:hAnsi="Arial" w:cs="Arial"/>
                <w:color w:val="002060"/>
                <w:sz w:val="20"/>
                <w:szCs w:val="20"/>
              </w:rPr>
            </w:pPr>
          </w:p>
          <w:p w14:paraId="5143BDB8" w14:textId="77777777" w:rsidR="00E610FC" w:rsidRPr="00E610FC" w:rsidRDefault="00E610FC" w:rsidP="00D20B04">
            <w:pPr>
              <w:jc w:val="center"/>
              <w:rPr>
                <w:rFonts w:ascii="Arial" w:hAnsi="Arial" w:cs="Arial"/>
                <w:color w:val="002060"/>
                <w:sz w:val="20"/>
                <w:szCs w:val="20"/>
              </w:rPr>
            </w:pPr>
          </w:p>
          <w:p w14:paraId="2ED22D96" w14:textId="77777777" w:rsidR="00E610FC" w:rsidRPr="00E610FC" w:rsidRDefault="00E610FC" w:rsidP="00D20B04">
            <w:pPr>
              <w:jc w:val="center"/>
              <w:rPr>
                <w:rFonts w:ascii="Arial" w:hAnsi="Arial" w:cs="Arial"/>
                <w:color w:val="002060"/>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02BA2FE"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lastRenderedPageBreak/>
              <w:t>X</w:t>
            </w:r>
          </w:p>
          <w:p w14:paraId="3518B966" w14:textId="77777777" w:rsidR="00E610FC" w:rsidRPr="00E610FC" w:rsidRDefault="00E610FC" w:rsidP="00D20B04">
            <w:pPr>
              <w:jc w:val="center"/>
              <w:rPr>
                <w:rFonts w:ascii="Arial" w:hAnsi="Arial" w:cs="Arial"/>
                <w:color w:val="002060"/>
                <w:sz w:val="20"/>
                <w:szCs w:val="20"/>
              </w:rPr>
            </w:pPr>
          </w:p>
          <w:p w14:paraId="108D50B4" w14:textId="77777777" w:rsidR="00E610FC" w:rsidRPr="00E610FC" w:rsidRDefault="00E610FC" w:rsidP="00D20B04">
            <w:pPr>
              <w:jc w:val="center"/>
              <w:rPr>
                <w:rFonts w:ascii="Arial" w:hAnsi="Arial" w:cs="Arial"/>
                <w:color w:val="002060"/>
                <w:sz w:val="20"/>
                <w:szCs w:val="20"/>
              </w:rPr>
            </w:pPr>
          </w:p>
          <w:p w14:paraId="185DCA48" w14:textId="77777777" w:rsidR="00E610FC" w:rsidRPr="00E610FC" w:rsidRDefault="00E610FC" w:rsidP="00D20B04">
            <w:pPr>
              <w:jc w:val="center"/>
              <w:rPr>
                <w:rFonts w:ascii="Arial" w:hAnsi="Arial" w:cs="Arial"/>
                <w:color w:val="002060"/>
                <w:sz w:val="20"/>
                <w:szCs w:val="20"/>
              </w:rPr>
            </w:pPr>
          </w:p>
          <w:p w14:paraId="6125EB2B" w14:textId="77777777" w:rsidR="00E610FC" w:rsidRPr="00E610FC" w:rsidRDefault="00E610FC" w:rsidP="00D20B04">
            <w:pPr>
              <w:jc w:val="center"/>
              <w:rPr>
                <w:rFonts w:ascii="Arial" w:hAnsi="Arial" w:cs="Arial"/>
                <w:color w:val="002060"/>
                <w:sz w:val="20"/>
                <w:szCs w:val="20"/>
              </w:rPr>
            </w:pPr>
          </w:p>
          <w:p w14:paraId="06BBC79C"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6CE5703B" w14:textId="77777777" w:rsidR="00E610FC" w:rsidRPr="00E610FC" w:rsidRDefault="00E610FC" w:rsidP="00D20B04">
            <w:pPr>
              <w:jc w:val="center"/>
              <w:rPr>
                <w:rFonts w:ascii="Arial" w:hAnsi="Arial" w:cs="Arial"/>
                <w:color w:val="002060"/>
                <w:sz w:val="20"/>
                <w:szCs w:val="20"/>
              </w:rPr>
            </w:pPr>
          </w:p>
          <w:p w14:paraId="390F68FE" w14:textId="77777777" w:rsidR="00E610FC" w:rsidRPr="00E610FC" w:rsidRDefault="00E610FC" w:rsidP="00D20B04">
            <w:pPr>
              <w:jc w:val="center"/>
              <w:rPr>
                <w:rFonts w:ascii="Arial" w:hAnsi="Arial" w:cs="Arial"/>
                <w:color w:val="002060"/>
                <w:sz w:val="20"/>
                <w:szCs w:val="20"/>
              </w:rPr>
            </w:pPr>
          </w:p>
          <w:p w14:paraId="1F3B9EEF" w14:textId="77777777" w:rsidR="00E610FC" w:rsidRPr="00E610FC" w:rsidRDefault="00E610FC" w:rsidP="00D20B04">
            <w:pPr>
              <w:jc w:val="center"/>
              <w:rPr>
                <w:rFonts w:ascii="Arial" w:hAnsi="Arial" w:cs="Arial"/>
                <w:color w:val="002060"/>
                <w:sz w:val="20"/>
                <w:szCs w:val="20"/>
              </w:rPr>
            </w:pPr>
          </w:p>
          <w:p w14:paraId="4D4CF550" w14:textId="77777777" w:rsidR="00E610FC" w:rsidRPr="00E610FC" w:rsidRDefault="00E610FC" w:rsidP="00D20B04">
            <w:pPr>
              <w:jc w:val="center"/>
              <w:rPr>
                <w:rFonts w:ascii="Arial" w:hAnsi="Arial" w:cs="Arial"/>
                <w:color w:val="002060"/>
                <w:sz w:val="20"/>
                <w:szCs w:val="20"/>
              </w:rPr>
            </w:pPr>
          </w:p>
          <w:p w14:paraId="1C6BEAA3" w14:textId="77777777" w:rsidR="00E610FC" w:rsidRPr="00E610FC" w:rsidRDefault="00E610FC" w:rsidP="00D20B04">
            <w:pPr>
              <w:jc w:val="center"/>
              <w:rPr>
                <w:rFonts w:ascii="Arial" w:hAnsi="Arial" w:cs="Arial"/>
                <w:color w:val="002060"/>
                <w:sz w:val="20"/>
                <w:szCs w:val="20"/>
              </w:rPr>
            </w:pPr>
          </w:p>
          <w:p w14:paraId="73152A41" w14:textId="77777777" w:rsidR="00E610FC" w:rsidRPr="00E610FC" w:rsidRDefault="00E610FC" w:rsidP="00D20B04">
            <w:pPr>
              <w:jc w:val="center"/>
              <w:rPr>
                <w:rFonts w:ascii="Arial" w:hAnsi="Arial" w:cs="Arial"/>
                <w:color w:val="002060"/>
                <w:sz w:val="20"/>
                <w:szCs w:val="20"/>
              </w:rPr>
            </w:pPr>
          </w:p>
          <w:p w14:paraId="0E0304EA"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24E03DE1" w14:textId="77777777" w:rsidR="00E610FC" w:rsidRPr="00E610FC" w:rsidRDefault="00E610FC" w:rsidP="00D20B04">
            <w:pPr>
              <w:jc w:val="center"/>
              <w:rPr>
                <w:rFonts w:ascii="Arial" w:hAnsi="Arial" w:cs="Arial"/>
                <w:color w:val="002060"/>
                <w:sz w:val="20"/>
                <w:szCs w:val="20"/>
              </w:rPr>
            </w:pPr>
          </w:p>
          <w:p w14:paraId="49B2B568" w14:textId="77777777" w:rsidR="00E610FC" w:rsidRPr="00E610FC" w:rsidRDefault="00E610FC" w:rsidP="00D20B04">
            <w:pPr>
              <w:jc w:val="center"/>
              <w:rPr>
                <w:rFonts w:ascii="Arial" w:hAnsi="Arial" w:cs="Arial"/>
                <w:color w:val="002060"/>
                <w:sz w:val="20"/>
                <w:szCs w:val="20"/>
              </w:rPr>
            </w:pPr>
          </w:p>
          <w:p w14:paraId="67E63A5C" w14:textId="77777777" w:rsidR="00E610FC" w:rsidRPr="00E610FC" w:rsidRDefault="00E610FC" w:rsidP="00D20B04">
            <w:pPr>
              <w:jc w:val="center"/>
              <w:rPr>
                <w:rFonts w:ascii="Arial" w:hAnsi="Arial" w:cs="Arial"/>
                <w:color w:val="002060"/>
                <w:sz w:val="20"/>
                <w:szCs w:val="20"/>
              </w:rPr>
            </w:pPr>
          </w:p>
          <w:p w14:paraId="0659C4A0"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3CD8E280" w14:textId="77777777" w:rsidR="00E610FC" w:rsidRPr="00E610FC" w:rsidRDefault="00E610FC" w:rsidP="00D20B04">
            <w:pPr>
              <w:jc w:val="center"/>
              <w:rPr>
                <w:rFonts w:ascii="Arial" w:hAnsi="Arial" w:cs="Arial"/>
                <w:color w:val="002060"/>
                <w:sz w:val="20"/>
                <w:szCs w:val="20"/>
              </w:rPr>
            </w:pPr>
          </w:p>
          <w:p w14:paraId="67762110" w14:textId="77777777" w:rsidR="00E610FC" w:rsidRPr="00E610FC" w:rsidRDefault="00E610FC" w:rsidP="00D20B04">
            <w:pPr>
              <w:jc w:val="center"/>
              <w:rPr>
                <w:rFonts w:ascii="Arial" w:hAnsi="Arial" w:cs="Arial"/>
                <w:color w:val="002060"/>
                <w:sz w:val="20"/>
                <w:szCs w:val="20"/>
              </w:rPr>
            </w:pPr>
          </w:p>
          <w:p w14:paraId="39DF577A" w14:textId="77777777" w:rsidR="00E610FC" w:rsidRPr="00E610FC" w:rsidRDefault="00E610FC" w:rsidP="00D20B04">
            <w:pPr>
              <w:rPr>
                <w:rFonts w:ascii="Arial" w:hAnsi="Arial" w:cs="Arial"/>
                <w:color w:val="002060"/>
                <w:sz w:val="20"/>
                <w:szCs w:val="20"/>
              </w:rPr>
            </w:pPr>
          </w:p>
          <w:p w14:paraId="482BB60A" w14:textId="77777777" w:rsidR="00E610FC" w:rsidRPr="00E610FC" w:rsidRDefault="00E610FC" w:rsidP="00D20B04">
            <w:pPr>
              <w:jc w:val="center"/>
              <w:rPr>
                <w:rFonts w:ascii="Arial" w:hAnsi="Arial" w:cs="Arial"/>
                <w:color w:val="002060"/>
                <w:sz w:val="20"/>
                <w:szCs w:val="20"/>
              </w:rPr>
            </w:pPr>
          </w:p>
        </w:tc>
        <w:tc>
          <w:tcPr>
            <w:tcW w:w="1080" w:type="dxa"/>
            <w:tcBorders>
              <w:top w:val="single" w:sz="6" w:space="0" w:color="auto"/>
              <w:left w:val="single" w:sz="6" w:space="0" w:color="auto"/>
              <w:bottom w:val="single" w:sz="6" w:space="0" w:color="auto"/>
              <w:right w:val="single" w:sz="12" w:space="0" w:color="auto"/>
            </w:tcBorders>
          </w:tcPr>
          <w:p w14:paraId="4FF38BDA"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lastRenderedPageBreak/>
              <w:t>X</w:t>
            </w:r>
          </w:p>
          <w:p w14:paraId="4D490B74" w14:textId="77777777" w:rsidR="00E610FC" w:rsidRPr="00E610FC" w:rsidRDefault="00E610FC" w:rsidP="00D20B04">
            <w:pPr>
              <w:jc w:val="center"/>
              <w:rPr>
                <w:rFonts w:ascii="Arial" w:hAnsi="Arial" w:cs="Arial"/>
                <w:color w:val="002060"/>
                <w:sz w:val="20"/>
                <w:szCs w:val="20"/>
              </w:rPr>
            </w:pPr>
          </w:p>
          <w:p w14:paraId="06493224" w14:textId="77777777" w:rsidR="00E610FC" w:rsidRPr="00E610FC" w:rsidRDefault="00E610FC" w:rsidP="00D20B04">
            <w:pPr>
              <w:jc w:val="center"/>
              <w:rPr>
                <w:rFonts w:ascii="Arial" w:hAnsi="Arial" w:cs="Arial"/>
                <w:color w:val="002060"/>
                <w:sz w:val="20"/>
                <w:szCs w:val="20"/>
              </w:rPr>
            </w:pPr>
          </w:p>
          <w:p w14:paraId="4115501E" w14:textId="77777777" w:rsidR="00E610FC" w:rsidRPr="00E610FC" w:rsidRDefault="00E610FC" w:rsidP="00D20B04">
            <w:pPr>
              <w:jc w:val="center"/>
              <w:rPr>
                <w:rFonts w:ascii="Arial" w:hAnsi="Arial" w:cs="Arial"/>
                <w:color w:val="002060"/>
                <w:sz w:val="20"/>
                <w:szCs w:val="20"/>
              </w:rPr>
            </w:pPr>
          </w:p>
          <w:p w14:paraId="69AF5BD9" w14:textId="77777777" w:rsidR="00E610FC" w:rsidRPr="00E610FC" w:rsidRDefault="00E610FC" w:rsidP="00D20B04">
            <w:pPr>
              <w:jc w:val="center"/>
              <w:rPr>
                <w:rFonts w:ascii="Arial" w:hAnsi="Arial" w:cs="Arial"/>
                <w:color w:val="002060"/>
                <w:sz w:val="20"/>
                <w:szCs w:val="20"/>
              </w:rPr>
            </w:pPr>
          </w:p>
          <w:p w14:paraId="07638294"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F952D14" w14:textId="77777777" w:rsidR="00E610FC" w:rsidRPr="00E610FC" w:rsidRDefault="00E610FC" w:rsidP="00D20B04">
            <w:pPr>
              <w:jc w:val="center"/>
              <w:rPr>
                <w:rFonts w:ascii="Arial" w:hAnsi="Arial" w:cs="Arial"/>
                <w:color w:val="002060"/>
                <w:sz w:val="20"/>
                <w:szCs w:val="20"/>
              </w:rPr>
            </w:pPr>
          </w:p>
          <w:p w14:paraId="68EF0C6A" w14:textId="77777777" w:rsidR="00E610FC" w:rsidRPr="00E610FC" w:rsidRDefault="00E610FC" w:rsidP="00D20B04">
            <w:pPr>
              <w:jc w:val="center"/>
              <w:rPr>
                <w:rFonts w:ascii="Arial" w:hAnsi="Arial" w:cs="Arial"/>
                <w:color w:val="002060"/>
                <w:sz w:val="20"/>
                <w:szCs w:val="20"/>
              </w:rPr>
            </w:pPr>
          </w:p>
          <w:p w14:paraId="35BC2888" w14:textId="77777777" w:rsidR="00E610FC" w:rsidRPr="00E610FC" w:rsidRDefault="00E610FC" w:rsidP="00D20B04">
            <w:pPr>
              <w:jc w:val="center"/>
              <w:rPr>
                <w:rFonts w:ascii="Arial" w:hAnsi="Arial" w:cs="Arial"/>
                <w:color w:val="002060"/>
                <w:sz w:val="20"/>
                <w:szCs w:val="20"/>
              </w:rPr>
            </w:pPr>
          </w:p>
          <w:p w14:paraId="0E6BC413" w14:textId="77777777" w:rsidR="00E610FC" w:rsidRPr="00E610FC" w:rsidRDefault="00E610FC" w:rsidP="00D20B04">
            <w:pPr>
              <w:jc w:val="center"/>
              <w:rPr>
                <w:rFonts w:ascii="Arial" w:hAnsi="Arial" w:cs="Arial"/>
                <w:color w:val="002060"/>
                <w:sz w:val="20"/>
                <w:szCs w:val="20"/>
              </w:rPr>
            </w:pPr>
          </w:p>
          <w:p w14:paraId="574DB823" w14:textId="77777777" w:rsidR="00E610FC" w:rsidRPr="00E610FC" w:rsidRDefault="00E610FC" w:rsidP="00D20B04">
            <w:pPr>
              <w:jc w:val="center"/>
              <w:rPr>
                <w:rFonts w:ascii="Arial" w:hAnsi="Arial" w:cs="Arial"/>
                <w:color w:val="002060"/>
                <w:sz w:val="20"/>
                <w:szCs w:val="20"/>
              </w:rPr>
            </w:pPr>
          </w:p>
          <w:p w14:paraId="5B9DE922" w14:textId="77777777" w:rsidR="00E610FC" w:rsidRPr="00E610FC" w:rsidRDefault="00E610FC" w:rsidP="00D20B04">
            <w:pPr>
              <w:jc w:val="center"/>
              <w:rPr>
                <w:rFonts w:ascii="Arial" w:hAnsi="Arial" w:cs="Arial"/>
                <w:color w:val="002060"/>
                <w:sz w:val="20"/>
                <w:szCs w:val="20"/>
              </w:rPr>
            </w:pPr>
          </w:p>
          <w:p w14:paraId="5405B60F"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7A264F30" w14:textId="77777777" w:rsidR="00E610FC" w:rsidRPr="00E610FC" w:rsidRDefault="00E610FC" w:rsidP="00D20B04">
            <w:pPr>
              <w:jc w:val="center"/>
              <w:rPr>
                <w:rFonts w:ascii="Arial" w:hAnsi="Arial" w:cs="Arial"/>
                <w:color w:val="002060"/>
                <w:sz w:val="20"/>
                <w:szCs w:val="20"/>
              </w:rPr>
            </w:pPr>
          </w:p>
          <w:p w14:paraId="2AB8DA4D" w14:textId="77777777" w:rsidR="00E610FC" w:rsidRPr="00E610FC" w:rsidRDefault="00E610FC" w:rsidP="00D20B04">
            <w:pPr>
              <w:jc w:val="center"/>
              <w:rPr>
                <w:rFonts w:ascii="Arial" w:hAnsi="Arial" w:cs="Arial"/>
                <w:color w:val="002060"/>
                <w:sz w:val="20"/>
                <w:szCs w:val="20"/>
              </w:rPr>
            </w:pPr>
          </w:p>
          <w:p w14:paraId="109B8B2D" w14:textId="77777777" w:rsidR="00E610FC" w:rsidRPr="00E610FC" w:rsidRDefault="00E610FC" w:rsidP="00D20B04">
            <w:pPr>
              <w:jc w:val="center"/>
              <w:rPr>
                <w:rFonts w:ascii="Arial" w:hAnsi="Arial" w:cs="Arial"/>
                <w:color w:val="002060"/>
                <w:sz w:val="20"/>
                <w:szCs w:val="20"/>
              </w:rPr>
            </w:pPr>
          </w:p>
          <w:p w14:paraId="3A36F099"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68B900B6" w14:textId="77777777" w:rsidR="00E610FC" w:rsidRPr="00E610FC" w:rsidRDefault="00E610FC" w:rsidP="00D20B04">
            <w:pPr>
              <w:jc w:val="center"/>
              <w:rPr>
                <w:rFonts w:ascii="Arial" w:hAnsi="Arial" w:cs="Arial"/>
                <w:color w:val="002060"/>
                <w:sz w:val="20"/>
                <w:szCs w:val="20"/>
              </w:rPr>
            </w:pPr>
          </w:p>
          <w:p w14:paraId="1C5D2BDF" w14:textId="77777777" w:rsidR="00E610FC" w:rsidRPr="00E610FC" w:rsidRDefault="00E610FC" w:rsidP="00D20B04">
            <w:pPr>
              <w:jc w:val="center"/>
              <w:rPr>
                <w:rFonts w:ascii="Arial" w:hAnsi="Arial" w:cs="Arial"/>
                <w:color w:val="002060"/>
                <w:sz w:val="20"/>
                <w:szCs w:val="20"/>
              </w:rPr>
            </w:pPr>
          </w:p>
          <w:p w14:paraId="3D68D71D" w14:textId="77777777" w:rsidR="00E610FC" w:rsidRPr="00E610FC" w:rsidRDefault="00E610FC" w:rsidP="00D20B04">
            <w:pPr>
              <w:jc w:val="center"/>
              <w:rPr>
                <w:rFonts w:ascii="Arial" w:hAnsi="Arial" w:cs="Arial"/>
                <w:color w:val="002060"/>
                <w:sz w:val="20"/>
                <w:szCs w:val="20"/>
              </w:rPr>
            </w:pPr>
          </w:p>
          <w:p w14:paraId="7A1149D9" w14:textId="77777777" w:rsidR="00E610FC" w:rsidRPr="00E610FC" w:rsidRDefault="00E610FC" w:rsidP="00D20B04">
            <w:pPr>
              <w:jc w:val="center"/>
              <w:rPr>
                <w:rFonts w:ascii="Arial" w:hAnsi="Arial" w:cs="Arial"/>
                <w:color w:val="002060"/>
                <w:sz w:val="20"/>
                <w:szCs w:val="20"/>
              </w:rPr>
            </w:pPr>
          </w:p>
          <w:p w14:paraId="044B13A1" w14:textId="77777777" w:rsidR="00E610FC" w:rsidRPr="00E610FC" w:rsidRDefault="00E610FC" w:rsidP="00D20B04">
            <w:pPr>
              <w:jc w:val="center"/>
              <w:rPr>
                <w:rFonts w:ascii="Arial" w:hAnsi="Arial" w:cs="Arial"/>
                <w:color w:val="002060"/>
                <w:sz w:val="20"/>
                <w:szCs w:val="20"/>
              </w:rPr>
            </w:pPr>
          </w:p>
        </w:tc>
      </w:tr>
      <w:tr w:rsidR="00E610FC" w:rsidRPr="00E610FC" w14:paraId="0E2B5FE4" w14:textId="77777777" w:rsidTr="00E610FC">
        <w:trPr>
          <w:trHeight w:val="590"/>
        </w:trPr>
        <w:tc>
          <w:tcPr>
            <w:tcW w:w="1620" w:type="dxa"/>
            <w:tcBorders>
              <w:top w:val="nil"/>
              <w:left w:val="single" w:sz="12" w:space="0" w:color="auto"/>
              <w:bottom w:val="single" w:sz="6" w:space="0" w:color="auto"/>
              <w:right w:val="single" w:sz="6" w:space="0" w:color="auto"/>
            </w:tcBorders>
            <w:shd w:val="pct30" w:color="auto" w:fill="auto"/>
          </w:tcPr>
          <w:p w14:paraId="6816E4D0" w14:textId="77777777" w:rsidR="00E610FC" w:rsidRPr="00E610FC" w:rsidRDefault="00E610FC" w:rsidP="00D20B04">
            <w:pPr>
              <w:rPr>
                <w:rFonts w:ascii="Arial" w:hAnsi="Arial" w:cs="Arial"/>
                <w:color w:val="002060"/>
                <w:sz w:val="20"/>
                <w:szCs w:val="20"/>
              </w:rPr>
            </w:pPr>
          </w:p>
        </w:tc>
        <w:tc>
          <w:tcPr>
            <w:tcW w:w="1800" w:type="dxa"/>
            <w:tcBorders>
              <w:top w:val="single" w:sz="6" w:space="0" w:color="auto"/>
              <w:left w:val="single" w:sz="6" w:space="0" w:color="auto"/>
              <w:bottom w:val="single" w:sz="6" w:space="0" w:color="auto"/>
              <w:right w:val="single" w:sz="6" w:space="0" w:color="auto"/>
            </w:tcBorders>
            <w:hideMark/>
          </w:tcPr>
          <w:p w14:paraId="5154F99F"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Desirable</w:t>
            </w:r>
          </w:p>
        </w:tc>
        <w:tc>
          <w:tcPr>
            <w:tcW w:w="2750" w:type="dxa"/>
            <w:tcBorders>
              <w:top w:val="single" w:sz="6" w:space="0" w:color="auto"/>
              <w:left w:val="single" w:sz="6" w:space="0" w:color="auto"/>
              <w:bottom w:val="single" w:sz="6" w:space="0" w:color="auto"/>
              <w:right w:val="single" w:sz="6" w:space="0" w:color="auto"/>
            </w:tcBorders>
            <w:hideMark/>
          </w:tcPr>
          <w:p w14:paraId="549BFD74" w14:textId="77777777" w:rsidR="00E610FC" w:rsidRPr="00E610FC" w:rsidRDefault="00E610FC" w:rsidP="00E610FC">
            <w:pPr>
              <w:ind w:left="35"/>
              <w:rPr>
                <w:rFonts w:ascii="Arial" w:hAnsi="Arial" w:cs="Arial"/>
                <w:color w:val="002060"/>
                <w:sz w:val="20"/>
                <w:szCs w:val="20"/>
              </w:rPr>
            </w:pPr>
            <w:r w:rsidRPr="00E610FC">
              <w:rPr>
                <w:rFonts w:ascii="Arial" w:hAnsi="Arial" w:cs="Arial"/>
                <w:color w:val="002060"/>
                <w:sz w:val="20"/>
                <w:szCs w:val="20"/>
              </w:rPr>
              <w:t>Experience of research and the ability to apply research outcomes to clinical problems. Ability to appraise published evidence</w:t>
            </w:r>
          </w:p>
        </w:tc>
        <w:tc>
          <w:tcPr>
            <w:tcW w:w="1440" w:type="dxa"/>
            <w:tcBorders>
              <w:top w:val="single" w:sz="6" w:space="0" w:color="auto"/>
              <w:left w:val="single" w:sz="6" w:space="0" w:color="auto"/>
              <w:bottom w:val="single" w:sz="6" w:space="0" w:color="auto"/>
              <w:right w:val="single" w:sz="6" w:space="0" w:color="auto"/>
            </w:tcBorders>
          </w:tcPr>
          <w:p w14:paraId="7F573F20"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511DB5B8" w14:textId="77777777" w:rsidR="00E610FC" w:rsidRPr="00E610FC" w:rsidRDefault="00E610FC" w:rsidP="00D20B04">
            <w:pPr>
              <w:jc w:val="center"/>
              <w:rPr>
                <w:rFonts w:ascii="Arial" w:hAnsi="Arial" w:cs="Arial"/>
                <w:color w:val="002060"/>
                <w:sz w:val="20"/>
                <w:szCs w:val="20"/>
              </w:rPr>
            </w:pPr>
          </w:p>
        </w:tc>
        <w:tc>
          <w:tcPr>
            <w:tcW w:w="1260" w:type="dxa"/>
            <w:tcBorders>
              <w:top w:val="single" w:sz="6" w:space="0" w:color="auto"/>
              <w:left w:val="single" w:sz="6" w:space="0" w:color="auto"/>
              <w:bottom w:val="single" w:sz="6" w:space="0" w:color="auto"/>
              <w:right w:val="single" w:sz="6" w:space="0" w:color="auto"/>
            </w:tcBorders>
          </w:tcPr>
          <w:p w14:paraId="7BD140DC"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25B24324" w14:textId="77777777" w:rsidR="00E610FC" w:rsidRPr="00E610FC" w:rsidRDefault="00E610FC" w:rsidP="00D20B04">
            <w:pPr>
              <w:jc w:val="center"/>
              <w:rPr>
                <w:rFonts w:ascii="Arial" w:hAnsi="Arial" w:cs="Arial"/>
                <w:color w:val="002060"/>
                <w:sz w:val="20"/>
                <w:szCs w:val="20"/>
              </w:rPr>
            </w:pPr>
          </w:p>
          <w:p w14:paraId="42C68270"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 xml:space="preserve"> </w:t>
            </w:r>
          </w:p>
          <w:p w14:paraId="5486CBAB"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 xml:space="preserve">       </w:t>
            </w:r>
          </w:p>
        </w:tc>
        <w:tc>
          <w:tcPr>
            <w:tcW w:w="1080" w:type="dxa"/>
            <w:tcBorders>
              <w:top w:val="single" w:sz="6" w:space="0" w:color="auto"/>
              <w:left w:val="single" w:sz="6" w:space="0" w:color="auto"/>
              <w:bottom w:val="single" w:sz="6" w:space="0" w:color="auto"/>
              <w:right w:val="single" w:sz="12" w:space="0" w:color="auto"/>
            </w:tcBorders>
          </w:tcPr>
          <w:p w14:paraId="524035D0"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45D4C7A" w14:textId="77777777" w:rsidR="00E610FC" w:rsidRPr="00E610FC" w:rsidRDefault="00E610FC" w:rsidP="00D20B04">
            <w:pPr>
              <w:jc w:val="center"/>
              <w:rPr>
                <w:rFonts w:ascii="Arial" w:hAnsi="Arial" w:cs="Arial"/>
                <w:color w:val="002060"/>
                <w:sz w:val="20"/>
                <w:szCs w:val="20"/>
              </w:rPr>
            </w:pPr>
          </w:p>
          <w:p w14:paraId="0A4B849E" w14:textId="77777777" w:rsidR="00E610FC" w:rsidRPr="00E610FC" w:rsidRDefault="00E610FC" w:rsidP="00D20B04">
            <w:pPr>
              <w:jc w:val="center"/>
              <w:rPr>
                <w:rFonts w:ascii="Arial" w:hAnsi="Arial" w:cs="Arial"/>
                <w:color w:val="002060"/>
                <w:sz w:val="20"/>
                <w:szCs w:val="20"/>
              </w:rPr>
            </w:pPr>
          </w:p>
        </w:tc>
      </w:tr>
      <w:tr w:rsidR="00E610FC" w:rsidRPr="00E610FC" w14:paraId="3C45D316" w14:textId="77777777" w:rsidTr="00E610FC">
        <w:trPr>
          <w:trHeight w:val="590"/>
        </w:trPr>
        <w:tc>
          <w:tcPr>
            <w:tcW w:w="1620" w:type="dxa"/>
            <w:tcBorders>
              <w:top w:val="single" w:sz="6" w:space="0" w:color="auto"/>
              <w:left w:val="single" w:sz="12" w:space="0" w:color="auto"/>
              <w:bottom w:val="nil"/>
              <w:right w:val="single" w:sz="6" w:space="0" w:color="auto"/>
            </w:tcBorders>
            <w:shd w:val="pct30" w:color="auto" w:fill="auto"/>
            <w:hideMark/>
          </w:tcPr>
          <w:p w14:paraId="310A740A"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Knowledge &amp; Skills</w:t>
            </w:r>
          </w:p>
        </w:tc>
        <w:tc>
          <w:tcPr>
            <w:tcW w:w="1800" w:type="dxa"/>
            <w:tcBorders>
              <w:top w:val="single" w:sz="6" w:space="0" w:color="auto"/>
              <w:left w:val="single" w:sz="6" w:space="0" w:color="auto"/>
              <w:bottom w:val="single" w:sz="6" w:space="0" w:color="auto"/>
              <w:right w:val="single" w:sz="6" w:space="0" w:color="auto"/>
            </w:tcBorders>
            <w:hideMark/>
          </w:tcPr>
          <w:p w14:paraId="79125EAC"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Essential</w:t>
            </w:r>
          </w:p>
        </w:tc>
        <w:tc>
          <w:tcPr>
            <w:tcW w:w="2750" w:type="dxa"/>
            <w:tcBorders>
              <w:top w:val="single" w:sz="6" w:space="0" w:color="auto"/>
              <w:left w:val="single" w:sz="6" w:space="0" w:color="auto"/>
              <w:bottom w:val="single" w:sz="6" w:space="0" w:color="auto"/>
              <w:right w:val="single" w:sz="6" w:space="0" w:color="auto"/>
            </w:tcBorders>
          </w:tcPr>
          <w:p w14:paraId="55CA5D02" w14:textId="77777777" w:rsidR="00E610FC" w:rsidRPr="00E610FC" w:rsidRDefault="00E610FC" w:rsidP="00E610FC">
            <w:pPr>
              <w:ind w:left="35"/>
              <w:rPr>
                <w:rFonts w:ascii="Arial" w:hAnsi="Arial" w:cs="Arial"/>
                <w:color w:val="002060"/>
                <w:sz w:val="20"/>
                <w:szCs w:val="20"/>
              </w:rPr>
            </w:pPr>
            <w:r w:rsidRPr="00E610FC">
              <w:rPr>
                <w:rFonts w:ascii="Arial" w:hAnsi="Arial" w:cs="Arial"/>
                <w:color w:val="002060"/>
                <w:sz w:val="20"/>
                <w:szCs w:val="20"/>
              </w:rPr>
              <w:t>Participation in QI, Audit &amp; Clinical Governance</w:t>
            </w:r>
          </w:p>
          <w:p w14:paraId="4F5EFF9A" w14:textId="77777777" w:rsidR="00E610FC" w:rsidRPr="00E610FC" w:rsidRDefault="00E610FC" w:rsidP="00D20B04">
            <w:pPr>
              <w:ind w:left="460" w:hanging="425"/>
              <w:rPr>
                <w:rFonts w:ascii="Arial" w:hAnsi="Arial" w:cs="Arial"/>
                <w:color w:val="002060"/>
                <w:sz w:val="20"/>
                <w:szCs w:val="20"/>
              </w:rPr>
            </w:pPr>
          </w:p>
          <w:p w14:paraId="0A8083AD" w14:textId="77777777" w:rsidR="00E610FC" w:rsidRPr="00E610FC" w:rsidRDefault="00E610FC" w:rsidP="00D20B04">
            <w:pPr>
              <w:ind w:left="460" w:hanging="425"/>
              <w:rPr>
                <w:rFonts w:ascii="Arial" w:hAnsi="Arial" w:cs="Arial"/>
                <w:color w:val="002060"/>
                <w:sz w:val="20"/>
                <w:szCs w:val="20"/>
              </w:rPr>
            </w:pPr>
            <w:r w:rsidRPr="00E610FC">
              <w:rPr>
                <w:rFonts w:ascii="Arial" w:hAnsi="Arial" w:cs="Arial"/>
                <w:color w:val="002060"/>
                <w:sz w:val="20"/>
                <w:szCs w:val="20"/>
              </w:rPr>
              <w:t>Good Organisational skills</w:t>
            </w:r>
          </w:p>
          <w:p w14:paraId="7F483752" w14:textId="77777777" w:rsidR="00E610FC" w:rsidRPr="00E610FC" w:rsidRDefault="00E610FC" w:rsidP="00D20B04">
            <w:pPr>
              <w:ind w:left="460" w:hanging="425"/>
              <w:rPr>
                <w:rFonts w:ascii="Arial" w:hAnsi="Arial" w:cs="Arial"/>
                <w:color w:val="002060"/>
                <w:sz w:val="20"/>
                <w:szCs w:val="20"/>
              </w:rPr>
            </w:pPr>
          </w:p>
          <w:p w14:paraId="107F3CD4" w14:textId="77777777" w:rsidR="00E610FC" w:rsidRPr="00E610FC" w:rsidRDefault="00E610FC" w:rsidP="00D20B04">
            <w:pPr>
              <w:ind w:left="460" w:hanging="425"/>
              <w:rPr>
                <w:rFonts w:ascii="Arial" w:hAnsi="Arial" w:cs="Arial"/>
                <w:color w:val="002060"/>
                <w:sz w:val="20"/>
                <w:szCs w:val="20"/>
              </w:rPr>
            </w:pPr>
            <w:r w:rsidRPr="00E610FC">
              <w:rPr>
                <w:rFonts w:ascii="Arial" w:hAnsi="Arial" w:cs="Arial"/>
                <w:color w:val="002060"/>
                <w:sz w:val="20"/>
                <w:szCs w:val="20"/>
              </w:rPr>
              <w:t>Good IT Skills</w:t>
            </w:r>
          </w:p>
          <w:p w14:paraId="7C4D4430" w14:textId="77777777" w:rsidR="00E610FC" w:rsidRPr="00E610FC" w:rsidRDefault="00E610FC" w:rsidP="00D20B04">
            <w:pPr>
              <w:ind w:left="460" w:hanging="425"/>
              <w:rPr>
                <w:rFonts w:ascii="Arial" w:hAnsi="Arial" w:cs="Arial"/>
                <w:color w:val="002060"/>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B3DE7F7"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50F8B264" w14:textId="77777777" w:rsidR="00E610FC" w:rsidRPr="00E610FC" w:rsidRDefault="00E610FC" w:rsidP="00D20B04">
            <w:pPr>
              <w:jc w:val="center"/>
              <w:rPr>
                <w:rFonts w:ascii="Arial" w:hAnsi="Arial" w:cs="Arial"/>
                <w:color w:val="002060"/>
                <w:sz w:val="20"/>
                <w:szCs w:val="20"/>
              </w:rPr>
            </w:pPr>
          </w:p>
          <w:p w14:paraId="6FE080FD" w14:textId="77777777" w:rsidR="00E610FC" w:rsidRPr="00E610FC" w:rsidRDefault="00E610FC" w:rsidP="00D20B04">
            <w:pPr>
              <w:jc w:val="center"/>
              <w:rPr>
                <w:rFonts w:ascii="Arial" w:hAnsi="Arial" w:cs="Arial"/>
                <w:color w:val="002060"/>
                <w:sz w:val="20"/>
                <w:szCs w:val="20"/>
              </w:rPr>
            </w:pPr>
          </w:p>
          <w:p w14:paraId="12C161E0"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1FD47A83" w14:textId="77777777" w:rsidR="00E610FC" w:rsidRPr="00E610FC" w:rsidRDefault="00E610FC" w:rsidP="00D20B04">
            <w:pPr>
              <w:jc w:val="center"/>
              <w:rPr>
                <w:rFonts w:ascii="Arial" w:hAnsi="Arial" w:cs="Arial"/>
                <w:color w:val="002060"/>
                <w:sz w:val="20"/>
                <w:szCs w:val="20"/>
              </w:rPr>
            </w:pPr>
          </w:p>
          <w:p w14:paraId="356CA68B"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c>
          <w:tcPr>
            <w:tcW w:w="1260" w:type="dxa"/>
            <w:tcBorders>
              <w:top w:val="single" w:sz="6" w:space="0" w:color="auto"/>
              <w:left w:val="single" w:sz="6" w:space="0" w:color="auto"/>
              <w:bottom w:val="single" w:sz="6" w:space="0" w:color="auto"/>
              <w:right w:val="single" w:sz="6" w:space="0" w:color="auto"/>
            </w:tcBorders>
          </w:tcPr>
          <w:p w14:paraId="243DE9C1"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763D60FC" w14:textId="77777777" w:rsidR="00E610FC" w:rsidRPr="00E610FC" w:rsidRDefault="00E610FC" w:rsidP="00D20B04">
            <w:pPr>
              <w:jc w:val="center"/>
              <w:rPr>
                <w:rFonts w:ascii="Arial" w:hAnsi="Arial" w:cs="Arial"/>
                <w:color w:val="002060"/>
                <w:sz w:val="20"/>
                <w:szCs w:val="20"/>
              </w:rPr>
            </w:pPr>
          </w:p>
          <w:p w14:paraId="2BBE9584" w14:textId="77777777" w:rsidR="00E610FC" w:rsidRPr="00E610FC" w:rsidRDefault="00E610FC" w:rsidP="00D20B04">
            <w:pPr>
              <w:jc w:val="center"/>
              <w:rPr>
                <w:rFonts w:ascii="Arial" w:hAnsi="Arial" w:cs="Arial"/>
                <w:color w:val="002060"/>
                <w:sz w:val="20"/>
                <w:szCs w:val="20"/>
              </w:rPr>
            </w:pPr>
          </w:p>
          <w:p w14:paraId="497AA712"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1682746" w14:textId="77777777" w:rsidR="00E610FC" w:rsidRPr="00E610FC" w:rsidRDefault="00E610FC" w:rsidP="00D20B04">
            <w:pPr>
              <w:jc w:val="center"/>
              <w:rPr>
                <w:rFonts w:ascii="Arial" w:hAnsi="Arial" w:cs="Arial"/>
                <w:color w:val="002060"/>
                <w:sz w:val="20"/>
                <w:szCs w:val="20"/>
              </w:rPr>
            </w:pPr>
          </w:p>
          <w:p w14:paraId="13B751B8"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c>
          <w:tcPr>
            <w:tcW w:w="1080" w:type="dxa"/>
            <w:tcBorders>
              <w:top w:val="single" w:sz="6" w:space="0" w:color="auto"/>
              <w:left w:val="single" w:sz="6" w:space="0" w:color="auto"/>
              <w:bottom w:val="single" w:sz="6" w:space="0" w:color="auto"/>
              <w:right w:val="single" w:sz="12" w:space="0" w:color="auto"/>
            </w:tcBorders>
          </w:tcPr>
          <w:p w14:paraId="7AC6B68A"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3455C867" w14:textId="77777777" w:rsidR="00E610FC" w:rsidRPr="00E610FC" w:rsidRDefault="00E610FC" w:rsidP="00D20B04">
            <w:pPr>
              <w:jc w:val="center"/>
              <w:rPr>
                <w:rFonts w:ascii="Arial" w:hAnsi="Arial" w:cs="Arial"/>
                <w:color w:val="002060"/>
                <w:sz w:val="20"/>
                <w:szCs w:val="20"/>
              </w:rPr>
            </w:pPr>
          </w:p>
          <w:p w14:paraId="59F5E7D1" w14:textId="77777777" w:rsidR="00E610FC" w:rsidRPr="00E610FC" w:rsidRDefault="00E610FC" w:rsidP="00D20B04">
            <w:pPr>
              <w:jc w:val="center"/>
              <w:rPr>
                <w:rFonts w:ascii="Arial" w:hAnsi="Arial" w:cs="Arial"/>
                <w:color w:val="002060"/>
                <w:sz w:val="20"/>
                <w:szCs w:val="20"/>
              </w:rPr>
            </w:pPr>
          </w:p>
          <w:p w14:paraId="49CB12F1"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EA29579" w14:textId="77777777" w:rsidR="00E610FC" w:rsidRPr="00E610FC" w:rsidRDefault="00E610FC" w:rsidP="00D20B04">
            <w:pPr>
              <w:jc w:val="center"/>
              <w:rPr>
                <w:rFonts w:ascii="Arial" w:hAnsi="Arial" w:cs="Arial"/>
                <w:color w:val="002060"/>
                <w:sz w:val="20"/>
                <w:szCs w:val="20"/>
              </w:rPr>
            </w:pPr>
          </w:p>
          <w:p w14:paraId="0E4D0858"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r>
      <w:tr w:rsidR="00E610FC" w:rsidRPr="00E610FC" w14:paraId="7740565E" w14:textId="77777777" w:rsidTr="00E610FC">
        <w:trPr>
          <w:trHeight w:val="590"/>
        </w:trPr>
        <w:tc>
          <w:tcPr>
            <w:tcW w:w="1620" w:type="dxa"/>
            <w:tcBorders>
              <w:top w:val="nil"/>
              <w:left w:val="single" w:sz="12" w:space="0" w:color="auto"/>
              <w:bottom w:val="nil"/>
              <w:right w:val="single" w:sz="6" w:space="0" w:color="auto"/>
            </w:tcBorders>
            <w:shd w:val="pct30" w:color="auto" w:fill="auto"/>
          </w:tcPr>
          <w:p w14:paraId="5DBFD8E5" w14:textId="77777777" w:rsidR="00E610FC" w:rsidRPr="00E610FC" w:rsidRDefault="00E610FC" w:rsidP="00D20B04">
            <w:pPr>
              <w:rPr>
                <w:rFonts w:ascii="Arial" w:hAnsi="Arial" w:cs="Arial"/>
                <w:color w:val="002060"/>
                <w:sz w:val="20"/>
                <w:szCs w:val="20"/>
              </w:rPr>
            </w:pPr>
          </w:p>
        </w:tc>
        <w:tc>
          <w:tcPr>
            <w:tcW w:w="1800" w:type="dxa"/>
            <w:tcBorders>
              <w:top w:val="single" w:sz="6" w:space="0" w:color="auto"/>
              <w:left w:val="single" w:sz="6" w:space="0" w:color="auto"/>
              <w:bottom w:val="single" w:sz="6" w:space="0" w:color="auto"/>
              <w:right w:val="single" w:sz="6" w:space="0" w:color="auto"/>
            </w:tcBorders>
            <w:hideMark/>
          </w:tcPr>
          <w:p w14:paraId="23F0A43B"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Desirable</w:t>
            </w:r>
          </w:p>
        </w:tc>
        <w:tc>
          <w:tcPr>
            <w:tcW w:w="2750" w:type="dxa"/>
            <w:tcBorders>
              <w:top w:val="single" w:sz="6" w:space="0" w:color="auto"/>
              <w:left w:val="single" w:sz="6" w:space="0" w:color="auto"/>
              <w:bottom w:val="single" w:sz="6" w:space="0" w:color="auto"/>
              <w:right w:val="single" w:sz="6" w:space="0" w:color="auto"/>
            </w:tcBorders>
            <w:hideMark/>
          </w:tcPr>
          <w:p w14:paraId="65801467" w14:textId="77777777" w:rsidR="00E610FC" w:rsidRPr="00E610FC" w:rsidRDefault="00E610FC" w:rsidP="00E610FC">
            <w:pPr>
              <w:ind w:left="35"/>
              <w:rPr>
                <w:rFonts w:ascii="Arial" w:hAnsi="Arial" w:cs="Arial"/>
                <w:color w:val="002060"/>
                <w:sz w:val="20"/>
                <w:szCs w:val="20"/>
              </w:rPr>
            </w:pPr>
            <w:r w:rsidRPr="00E610FC">
              <w:rPr>
                <w:rFonts w:ascii="Arial" w:hAnsi="Arial" w:cs="Arial"/>
                <w:color w:val="002060"/>
                <w:sz w:val="20"/>
                <w:szCs w:val="20"/>
              </w:rPr>
              <w:t>Evidence of leadership role in QI / Audit</w:t>
            </w:r>
          </w:p>
        </w:tc>
        <w:tc>
          <w:tcPr>
            <w:tcW w:w="1440" w:type="dxa"/>
            <w:tcBorders>
              <w:top w:val="single" w:sz="6" w:space="0" w:color="auto"/>
              <w:left w:val="single" w:sz="6" w:space="0" w:color="auto"/>
              <w:bottom w:val="single" w:sz="6" w:space="0" w:color="auto"/>
              <w:right w:val="single" w:sz="6" w:space="0" w:color="auto"/>
            </w:tcBorders>
            <w:hideMark/>
          </w:tcPr>
          <w:p w14:paraId="7D9BADFF"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c>
          <w:tcPr>
            <w:tcW w:w="1260" w:type="dxa"/>
            <w:tcBorders>
              <w:top w:val="single" w:sz="6" w:space="0" w:color="auto"/>
              <w:left w:val="single" w:sz="6" w:space="0" w:color="auto"/>
              <w:bottom w:val="single" w:sz="6" w:space="0" w:color="auto"/>
              <w:right w:val="single" w:sz="6" w:space="0" w:color="auto"/>
            </w:tcBorders>
            <w:hideMark/>
          </w:tcPr>
          <w:p w14:paraId="586F1622"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c>
          <w:tcPr>
            <w:tcW w:w="1080" w:type="dxa"/>
            <w:tcBorders>
              <w:top w:val="single" w:sz="6" w:space="0" w:color="auto"/>
              <w:left w:val="single" w:sz="6" w:space="0" w:color="auto"/>
              <w:bottom w:val="single" w:sz="6" w:space="0" w:color="auto"/>
              <w:right w:val="single" w:sz="12" w:space="0" w:color="auto"/>
            </w:tcBorders>
            <w:hideMark/>
          </w:tcPr>
          <w:p w14:paraId="38B0F1FD"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r>
      <w:tr w:rsidR="00E610FC" w:rsidRPr="00E610FC" w14:paraId="01345A94" w14:textId="77777777" w:rsidTr="00E610FC">
        <w:trPr>
          <w:trHeight w:val="590"/>
        </w:trPr>
        <w:tc>
          <w:tcPr>
            <w:tcW w:w="1620" w:type="dxa"/>
            <w:tcBorders>
              <w:top w:val="single" w:sz="6" w:space="0" w:color="auto"/>
              <w:left w:val="single" w:sz="12" w:space="0" w:color="auto"/>
              <w:bottom w:val="nil"/>
              <w:right w:val="single" w:sz="6" w:space="0" w:color="auto"/>
            </w:tcBorders>
            <w:shd w:val="pct30" w:color="auto" w:fill="auto"/>
            <w:hideMark/>
          </w:tcPr>
          <w:p w14:paraId="7A3E3DB8"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Disposition</w:t>
            </w:r>
          </w:p>
        </w:tc>
        <w:tc>
          <w:tcPr>
            <w:tcW w:w="1800" w:type="dxa"/>
            <w:tcBorders>
              <w:top w:val="single" w:sz="6" w:space="0" w:color="auto"/>
              <w:left w:val="single" w:sz="6" w:space="0" w:color="auto"/>
              <w:bottom w:val="single" w:sz="6" w:space="0" w:color="auto"/>
              <w:right w:val="single" w:sz="6" w:space="0" w:color="auto"/>
            </w:tcBorders>
          </w:tcPr>
          <w:p w14:paraId="40D2B980"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Essential</w:t>
            </w:r>
          </w:p>
          <w:p w14:paraId="6F232E80" w14:textId="77777777" w:rsidR="00E610FC" w:rsidRPr="00E610FC" w:rsidRDefault="00E610FC" w:rsidP="00D20B04">
            <w:pPr>
              <w:rPr>
                <w:rFonts w:ascii="Arial" w:hAnsi="Arial" w:cs="Arial"/>
                <w:color w:val="002060"/>
                <w:sz w:val="20"/>
                <w:szCs w:val="20"/>
              </w:rPr>
            </w:pPr>
          </w:p>
          <w:p w14:paraId="33BBDDE3" w14:textId="77777777" w:rsidR="00E610FC" w:rsidRPr="00E610FC" w:rsidRDefault="00E610FC" w:rsidP="00D20B04">
            <w:pPr>
              <w:rPr>
                <w:rFonts w:ascii="Arial" w:hAnsi="Arial" w:cs="Arial"/>
                <w:color w:val="002060"/>
                <w:sz w:val="20"/>
                <w:szCs w:val="20"/>
              </w:rPr>
            </w:pPr>
          </w:p>
        </w:tc>
        <w:tc>
          <w:tcPr>
            <w:tcW w:w="2750" w:type="dxa"/>
            <w:tcBorders>
              <w:top w:val="single" w:sz="6" w:space="0" w:color="auto"/>
              <w:left w:val="single" w:sz="6" w:space="0" w:color="auto"/>
              <w:bottom w:val="single" w:sz="6" w:space="0" w:color="auto"/>
              <w:right w:val="single" w:sz="6" w:space="0" w:color="auto"/>
            </w:tcBorders>
          </w:tcPr>
          <w:p w14:paraId="706323B7" w14:textId="77777777" w:rsidR="00E610FC" w:rsidRPr="00E610FC" w:rsidRDefault="00E610FC" w:rsidP="00E610FC">
            <w:pPr>
              <w:ind w:left="34"/>
              <w:rPr>
                <w:rFonts w:ascii="Arial" w:hAnsi="Arial" w:cs="Arial"/>
                <w:color w:val="002060"/>
                <w:sz w:val="20"/>
                <w:szCs w:val="20"/>
              </w:rPr>
            </w:pPr>
            <w:r w:rsidRPr="00E610FC">
              <w:rPr>
                <w:rFonts w:ascii="Arial" w:hAnsi="Arial" w:cs="Arial"/>
                <w:color w:val="002060"/>
                <w:sz w:val="20"/>
                <w:szCs w:val="20"/>
              </w:rPr>
              <w:t>High ethical &amp; professional standards in clinical care</w:t>
            </w:r>
          </w:p>
          <w:p w14:paraId="265E2A21" w14:textId="77777777" w:rsidR="00E610FC" w:rsidRPr="00E610FC" w:rsidRDefault="00E610FC" w:rsidP="00D20B04">
            <w:pPr>
              <w:ind w:left="176" w:hanging="142"/>
              <w:rPr>
                <w:rFonts w:ascii="Arial" w:hAnsi="Arial" w:cs="Arial"/>
                <w:color w:val="002060"/>
                <w:sz w:val="20"/>
                <w:szCs w:val="20"/>
              </w:rPr>
            </w:pPr>
          </w:p>
          <w:p w14:paraId="0582F734" w14:textId="77777777" w:rsidR="00E610FC" w:rsidRPr="00E610FC" w:rsidRDefault="00E610FC" w:rsidP="00D20B04">
            <w:pPr>
              <w:ind w:left="176" w:hanging="142"/>
              <w:rPr>
                <w:rFonts w:ascii="Arial" w:hAnsi="Arial" w:cs="Arial"/>
                <w:color w:val="002060"/>
                <w:sz w:val="20"/>
                <w:szCs w:val="20"/>
              </w:rPr>
            </w:pPr>
            <w:r w:rsidRPr="00E610FC">
              <w:rPr>
                <w:rFonts w:ascii="Arial" w:hAnsi="Arial" w:cs="Arial"/>
                <w:color w:val="002060"/>
                <w:sz w:val="20"/>
                <w:szCs w:val="20"/>
              </w:rPr>
              <w:t>Excellent communication skills – written and oral</w:t>
            </w:r>
          </w:p>
          <w:p w14:paraId="0C5236BF" w14:textId="77777777" w:rsidR="00E610FC" w:rsidRPr="00E610FC" w:rsidRDefault="00E610FC" w:rsidP="00D20B04">
            <w:pPr>
              <w:ind w:left="176" w:hanging="142"/>
              <w:rPr>
                <w:rFonts w:ascii="Arial" w:hAnsi="Arial" w:cs="Arial"/>
                <w:color w:val="002060"/>
                <w:sz w:val="20"/>
                <w:szCs w:val="20"/>
              </w:rPr>
            </w:pPr>
          </w:p>
          <w:p w14:paraId="490B0159" w14:textId="77777777" w:rsidR="00E610FC" w:rsidRPr="00E610FC" w:rsidRDefault="00E610FC" w:rsidP="00E610FC">
            <w:pPr>
              <w:ind w:left="34"/>
              <w:rPr>
                <w:rFonts w:ascii="Arial" w:hAnsi="Arial" w:cs="Arial"/>
                <w:color w:val="002060"/>
                <w:sz w:val="20"/>
                <w:szCs w:val="20"/>
              </w:rPr>
            </w:pPr>
            <w:r w:rsidRPr="00E610FC">
              <w:rPr>
                <w:rFonts w:ascii="Arial" w:hAnsi="Arial" w:cs="Arial"/>
                <w:color w:val="002060"/>
                <w:sz w:val="20"/>
                <w:szCs w:val="20"/>
              </w:rPr>
              <w:t>Willingness and ability to work as part of a team but able to take responsibility and leadership where appropriate</w:t>
            </w:r>
          </w:p>
          <w:p w14:paraId="463F8381" w14:textId="77777777" w:rsidR="00E610FC" w:rsidRPr="00E610FC" w:rsidRDefault="00E610FC" w:rsidP="00E610FC">
            <w:pPr>
              <w:rPr>
                <w:rFonts w:ascii="Arial" w:hAnsi="Arial" w:cs="Arial"/>
                <w:color w:val="002060"/>
                <w:sz w:val="20"/>
                <w:szCs w:val="20"/>
              </w:rPr>
            </w:pPr>
          </w:p>
          <w:p w14:paraId="0DA4D358" w14:textId="77777777" w:rsidR="00E610FC" w:rsidRPr="00E610FC" w:rsidRDefault="00E610FC" w:rsidP="00E610FC">
            <w:pPr>
              <w:ind w:left="34"/>
              <w:rPr>
                <w:rFonts w:ascii="Arial" w:hAnsi="Arial" w:cs="Arial"/>
                <w:color w:val="002060"/>
                <w:sz w:val="20"/>
                <w:szCs w:val="20"/>
              </w:rPr>
            </w:pPr>
            <w:r w:rsidRPr="00E610FC">
              <w:rPr>
                <w:rFonts w:ascii="Arial" w:hAnsi="Arial" w:cs="Arial"/>
                <w:color w:val="002060"/>
                <w:sz w:val="20"/>
                <w:szCs w:val="20"/>
              </w:rPr>
              <w:t>Evidence of training in non-clinical management skills</w:t>
            </w:r>
          </w:p>
          <w:p w14:paraId="074C8487" w14:textId="77777777" w:rsidR="00E610FC" w:rsidRPr="00E610FC" w:rsidRDefault="00E610FC" w:rsidP="00D20B04">
            <w:pPr>
              <w:ind w:left="460" w:hanging="425"/>
              <w:rPr>
                <w:rFonts w:ascii="Arial" w:hAnsi="Arial" w:cs="Arial"/>
                <w:color w:val="002060"/>
                <w:sz w:val="20"/>
                <w:szCs w:val="20"/>
              </w:rPr>
            </w:pPr>
          </w:p>
        </w:tc>
        <w:tc>
          <w:tcPr>
            <w:tcW w:w="1440" w:type="dxa"/>
            <w:tcBorders>
              <w:top w:val="single" w:sz="6" w:space="0" w:color="auto"/>
              <w:left w:val="single" w:sz="6" w:space="0" w:color="auto"/>
              <w:bottom w:val="single" w:sz="6" w:space="0" w:color="auto"/>
              <w:right w:val="single" w:sz="6" w:space="0" w:color="auto"/>
            </w:tcBorders>
          </w:tcPr>
          <w:p w14:paraId="1D84F34E" w14:textId="77777777" w:rsidR="00E610FC" w:rsidRPr="00E610FC" w:rsidRDefault="00E610FC" w:rsidP="00D20B04">
            <w:pPr>
              <w:jc w:val="center"/>
              <w:rPr>
                <w:rFonts w:ascii="Arial" w:hAnsi="Arial" w:cs="Arial"/>
                <w:color w:val="002060"/>
                <w:sz w:val="20"/>
                <w:szCs w:val="20"/>
              </w:rPr>
            </w:pPr>
          </w:p>
          <w:p w14:paraId="1076BD06" w14:textId="77777777" w:rsidR="00E610FC" w:rsidRPr="00E610FC" w:rsidRDefault="00E610FC" w:rsidP="00D20B04">
            <w:pPr>
              <w:jc w:val="center"/>
              <w:rPr>
                <w:rFonts w:ascii="Arial" w:hAnsi="Arial" w:cs="Arial"/>
                <w:color w:val="002060"/>
                <w:sz w:val="20"/>
                <w:szCs w:val="20"/>
              </w:rPr>
            </w:pPr>
          </w:p>
          <w:p w14:paraId="363E3FCF" w14:textId="77777777" w:rsidR="00E610FC" w:rsidRPr="00E610FC" w:rsidRDefault="00E610FC" w:rsidP="00D20B04">
            <w:pPr>
              <w:jc w:val="center"/>
              <w:rPr>
                <w:rFonts w:ascii="Arial" w:hAnsi="Arial" w:cs="Arial"/>
                <w:color w:val="002060"/>
                <w:sz w:val="20"/>
                <w:szCs w:val="20"/>
              </w:rPr>
            </w:pPr>
          </w:p>
          <w:p w14:paraId="0D22BD9F"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8D132F0" w14:textId="77777777" w:rsidR="00E610FC" w:rsidRPr="00E610FC" w:rsidRDefault="00E610FC" w:rsidP="00D20B04">
            <w:pPr>
              <w:jc w:val="center"/>
              <w:rPr>
                <w:rFonts w:ascii="Arial" w:hAnsi="Arial" w:cs="Arial"/>
                <w:color w:val="002060"/>
                <w:sz w:val="20"/>
                <w:szCs w:val="20"/>
              </w:rPr>
            </w:pPr>
          </w:p>
          <w:p w14:paraId="5C9BE12D" w14:textId="77777777" w:rsidR="00E610FC" w:rsidRPr="00E610FC" w:rsidRDefault="00E610FC" w:rsidP="00D20B04">
            <w:pPr>
              <w:jc w:val="center"/>
              <w:rPr>
                <w:rFonts w:ascii="Arial" w:hAnsi="Arial" w:cs="Arial"/>
                <w:color w:val="002060"/>
                <w:sz w:val="20"/>
                <w:szCs w:val="20"/>
              </w:rPr>
            </w:pPr>
          </w:p>
          <w:p w14:paraId="631A59D5" w14:textId="77777777" w:rsidR="00E610FC" w:rsidRPr="00E610FC" w:rsidRDefault="00E610FC" w:rsidP="00D20B04">
            <w:pPr>
              <w:jc w:val="center"/>
              <w:rPr>
                <w:rFonts w:ascii="Arial" w:hAnsi="Arial" w:cs="Arial"/>
                <w:color w:val="002060"/>
                <w:sz w:val="20"/>
                <w:szCs w:val="20"/>
              </w:rPr>
            </w:pPr>
          </w:p>
          <w:p w14:paraId="04F51C18" w14:textId="77777777" w:rsidR="00E610FC" w:rsidRPr="00E610FC" w:rsidRDefault="00E610FC" w:rsidP="00D20B04">
            <w:pPr>
              <w:jc w:val="center"/>
              <w:rPr>
                <w:rFonts w:ascii="Arial" w:hAnsi="Arial" w:cs="Arial"/>
                <w:color w:val="002060"/>
                <w:sz w:val="20"/>
                <w:szCs w:val="20"/>
              </w:rPr>
            </w:pPr>
          </w:p>
          <w:p w14:paraId="4A4384C8" w14:textId="77777777" w:rsidR="00E610FC" w:rsidRPr="00E610FC" w:rsidRDefault="00E610FC" w:rsidP="00D20B04">
            <w:pPr>
              <w:jc w:val="center"/>
              <w:rPr>
                <w:rFonts w:ascii="Arial" w:hAnsi="Arial" w:cs="Arial"/>
                <w:color w:val="002060"/>
                <w:sz w:val="20"/>
                <w:szCs w:val="20"/>
              </w:rPr>
            </w:pPr>
          </w:p>
          <w:p w14:paraId="1B49D21D" w14:textId="77777777" w:rsidR="00E610FC" w:rsidRPr="00E610FC" w:rsidRDefault="00E610FC" w:rsidP="00D20B04">
            <w:pPr>
              <w:jc w:val="center"/>
              <w:rPr>
                <w:rFonts w:ascii="Arial" w:hAnsi="Arial" w:cs="Arial"/>
                <w:color w:val="002060"/>
                <w:sz w:val="20"/>
                <w:szCs w:val="20"/>
              </w:rPr>
            </w:pPr>
          </w:p>
          <w:p w14:paraId="7A0E53C3" w14:textId="77777777" w:rsidR="00E610FC" w:rsidRPr="00E610FC" w:rsidRDefault="00E610FC" w:rsidP="00D20B04">
            <w:pPr>
              <w:jc w:val="center"/>
              <w:rPr>
                <w:rFonts w:ascii="Arial" w:hAnsi="Arial" w:cs="Arial"/>
                <w:color w:val="002060"/>
                <w:sz w:val="20"/>
                <w:szCs w:val="20"/>
              </w:rPr>
            </w:pPr>
          </w:p>
          <w:p w14:paraId="12B046A5"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tc>
        <w:tc>
          <w:tcPr>
            <w:tcW w:w="1260" w:type="dxa"/>
            <w:tcBorders>
              <w:top w:val="single" w:sz="6" w:space="0" w:color="auto"/>
              <w:left w:val="single" w:sz="6" w:space="0" w:color="auto"/>
              <w:bottom w:val="single" w:sz="6" w:space="0" w:color="auto"/>
              <w:right w:val="single" w:sz="6" w:space="0" w:color="auto"/>
            </w:tcBorders>
          </w:tcPr>
          <w:p w14:paraId="0F92E383"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112EDB94" w14:textId="77777777" w:rsidR="00E610FC" w:rsidRPr="00E610FC" w:rsidRDefault="00E610FC" w:rsidP="00D20B04">
            <w:pPr>
              <w:jc w:val="center"/>
              <w:rPr>
                <w:rFonts w:ascii="Arial" w:hAnsi="Arial" w:cs="Arial"/>
                <w:color w:val="002060"/>
                <w:sz w:val="20"/>
                <w:szCs w:val="20"/>
              </w:rPr>
            </w:pPr>
          </w:p>
          <w:p w14:paraId="4DAA7F14" w14:textId="77777777" w:rsidR="00E610FC" w:rsidRPr="00E610FC" w:rsidRDefault="00E610FC" w:rsidP="00D20B04">
            <w:pPr>
              <w:jc w:val="center"/>
              <w:rPr>
                <w:rFonts w:ascii="Arial" w:hAnsi="Arial" w:cs="Arial"/>
                <w:color w:val="002060"/>
                <w:sz w:val="20"/>
                <w:szCs w:val="20"/>
              </w:rPr>
            </w:pPr>
          </w:p>
          <w:p w14:paraId="20D9F297"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643C59E7" w14:textId="77777777" w:rsidR="00E610FC" w:rsidRPr="00E610FC" w:rsidRDefault="00E610FC" w:rsidP="00D20B04">
            <w:pPr>
              <w:jc w:val="center"/>
              <w:rPr>
                <w:rFonts w:ascii="Arial" w:hAnsi="Arial" w:cs="Arial"/>
                <w:color w:val="002060"/>
                <w:sz w:val="20"/>
                <w:szCs w:val="20"/>
              </w:rPr>
            </w:pPr>
          </w:p>
          <w:p w14:paraId="7A51E4F5" w14:textId="77777777" w:rsidR="00E610FC" w:rsidRPr="00E610FC" w:rsidRDefault="00E610FC" w:rsidP="00D20B04">
            <w:pPr>
              <w:jc w:val="center"/>
              <w:rPr>
                <w:rFonts w:ascii="Arial" w:hAnsi="Arial" w:cs="Arial"/>
                <w:color w:val="002060"/>
                <w:sz w:val="20"/>
                <w:szCs w:val="20"/>
              </w:rPr>
            </w:pPr>
          </w:p>
          <w:p w14:paraId="32C97661"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75CF25F3" w14:textId="77777777" w:rsidR="00E610FC" w:rsidRPr="00E610FC" w:rsidRDefault="00E610FC" w:rsidP="00D20B04">
            <w:pPr>
              <w:jc w:val="center"/>
              <w:rPr>
                <w:rFonts w:ascii="Arial" w:hAnsi="Arial" w:cs="Arial"/>
                <w:color w:val="002060"/>
                <w:sz w:val="20"/>
                <w:szCs w:val="20"/>
              </w:rPr>
            </w:pPr>
          </w:p>
          <w:p w14:paraId="26EFDCC1" w14:textId="77777777" w:rsidR="00E610FC" w:rsidRPr="00E610FC" w:rsidRDefault="00E610FC" w:rsidP="00D20B04">
            <w:pPr>
              <w:jc w:val="center"/>
              <w:rPr>
                <w:rFonts w:ascii="Arial" w:hAnsi="Arial" w:cs="Arial"/>
                <w:color w:val="002060"/>
                <w:sz w:val="20"/>
                <w:szCs w:val="20"/>
              </w:rPr>
            </w:pPr>
          </w:p>
          <w:p w14:paraId="5AF4AD28" w14:textId="77777777" w:rsidR="00E610FC" w:rsidRPr="00E610FC" w:rsidRDefault="00E610FC" w:rsidP="00D20B04">
            <w:pPr>
              <w:jc w:val="center"/>
              <w:rPr>
                <w:rFonts w:ascii="Arial" w:hAnsi="Arial" w:cs="Arial"/>
                <w:color w:val="002060"/>
                <w:sz w:val="20"/>
                <w:szCs w:val="20"/>
              </w:rPr>
            </w:pPr>
          </w:p>
        </w:tc>
        <w:tc>
          <w:tcPr>
            <w:tcW w:w="1080" w:type="dxa"/>
            <w:tcBorders>
              <w:top w:val="single" w:sz="6" w:space="0" w:color="auto"/>
              <w:left w:val="single" w:sz="6" w:space="0" w:color="auto"/>
              <w:bottom w:val="single" w:sz="6" w:space="0" w:color="auto"/>
              <w:right w:val="single" w:sz="12" w:space="0" w:color="auto"/>
            </w:tcBorders>
          </w:tcPr>
          <w:p w14:paraId="77A3B796"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5EC6F073" w14:textId="77777777" w:rsidR="00E610FC" w:rsidRPr="00E610FC" w:rsidRDefault="00E610FC" w:rsidP="00D20B04">
            <w:pPr>
              <w:jc w:val="center"/>
              <w:rPr>
                <w:rFonts w:ascii="Arial" w:hAnsi="Arial" w:cs="Arial"/>
                <w:color w:val="002060"/>
                <w:sz w:val="20"/>
                <w:szCs w:val="20"/>
              </w:rPr>
            </w:pPr>
          </w:p>
          <w:p w14:paraId="11034878" w14:textId="77777777" w:rsidR="00E610FC" w:rsidRPr="00E610FC" w:rsidRDefault="00E610FC" w:rsidP="00D20B04">
            <w:pPr>
              <w:jc w:val="center"/>
              <w:rPr>
                <w:rFonts w:ascii="Arial" w:hAnsi="Arial" w:cs="Arial"/>
                <w:color w:val="002060"/>
                <w:sz w:val="20"/>
                <w:szCs w:val="20"/>
              </w:rPr>
            </w:pPr>
          </w:p>
          <w:p w14:paraId="45FFCB28"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12193C7" w14:textId="77777777" w:rsidR="00E610FC" w:rsidRPr="00E610FC" w:rsidRDefault="00E610FC" w:rsidP="00D20B04">
            <w:pPr>
              <w:jc w:val="center"/>
              <w:rPr>
                <w:rFonts w:ascii="Arial" w:hAnsi="Arial" w:cs="Arial"/>
                <w:color w:val="002060"/>
                <w:sz w:val="20"/>
                <w:szCs w:val="20"/>
              </w:rPr>
            </w:pPr>
          </w:p>
          <w:p w14:paraId="002EEF65" w14:textId="77777777" w:rsidR="00E610FC" w:rsidRPr="00E610FC" w:rsidRDefault="00E610FC" w:rsidP="00D20B04">
            <w:pPr>
              <w:jc w:val="center"/>
              <w:rPr>
                <w:rFonts w:ascii="Arial" w:hAnsi="Arial" w:cs="Arial"/>
                <w:color w:val="002060"/>
                <w:sz w:val="20"/>
                <w:szCs w:val="20"/>
              </w:rPr>
            </w:pPr>
          </w:p>
          <w:p w14:paraId="23A2AEB7"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33156A39" w14:textId="77777777" w:rsidR="00E610FC" w:rsidRPr="00E610FC" w:rsidRDefault="00E610FC" w:rsidP="00D20B04">
            <w:pPr>
              <w:jc w:val="center"/>
              <w:rPr>
                <w:rFonts w:ascii="Arial" w:hAnsi="Arial" w:cs="Arial"/>
                <w:color w:val="002060"/>
                <w:sz w:val="20"/>
                <w:szCs w:val="20"/>
              </w:rPr>
            </w:pPr>
          </w:p>
          <w:p w14:paraId="5798E293" w14:textId="77777777" w:rsidR="00E610FC" w:rsidRPr="00E610FC" w:rsidRDefault="00E610FC" w:rsidP="00D20B04">
            <w:pPr>
              <w:jc w:val="center"/>
              <w:rPr>
                <w:rFonts w:ascii="Arial" w:hAnsi="Arial" w:cs="Arial"/>
                <w:color w:val="002060"/>
                <w:sz w:val="20"/>
                <w:szCs w:val="20"/>
              </w:rPr>
            </w:pPr>
          </w:p>
          <w:p w14:paraId="1F390163" w14:textId="77777777" w:rsidR="00E610FC" w:rsidRPr="00E610FC" w:rsidRDefault="00E610FC" w:rsidP="00D20B04">
            <w:pPr>
              <w:jc w:val="center"/>
              <w:rPr>
                <w:rFonts w:ascii="Arial" w:hAnsi="Arial" w:cs="Arial"/>
                <w:color w:val="002060"/>
                <w:sz w:val="20"/>
                <w:szCs w:val="20"/>
              </w:rPr>
            </w:pPr>
          </w:p>
          <w:p w14:paraId="68F70097" w14:textId="77777777" w:rsidR="00E610FC" w:rsidRPr="00E610FC" w:rsidRDefault="00E610FC" w:rsidP="00D20B04">
            <w:pPr>
              <w:jc w:val="center"/>
              <w:rPr>
                <w:rFonts w:ascii="Arial" w:hAnsi="Arial" w:cs="Arial"/>
                <w:color w:val="002060"/>
                <w:sz w:val="20"/>
                <w:szCs w:val="20"/>
              </w:rPr>
            </w:pPr>
          </w:p>
          <w:p w14:paraId="66DE8196"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011E4471" w14:textId="77777777" w:rsidR="00E610FC" w:rsidRPr="00E610FC" w:rsidRDefault="00E610FC" w:rsidP="00D20B04">
            <w:pPr>
              <w:jc w:val="center"/>
              <w:rPr>
                <w:rFonts w:ascii="Arial" w:hAnsi="Arial" w:cs="Arial"/>
                <w:color w:val="002060"/>
                <w:sz w:val="20"/>
                <w:szCs w:val="20"/>
              </w:rPr>
            </w:pPr>
          </w:p>
        </w:tc>
      </w:tr>
      <w:tr w:rsidR="00E610FC" w:rsidRPr="00E610FC" w14:paraId="43961E2F" w14:textId="77777777" w:rsidTr="00E610FC">
        <w:trPr>
          <w:trHeight w:val="590"/>
        </w:trPr>
        <w:tc>
          <w:tcPr>
            <w:tcW w:w="1620" w:type="dxa"/>
            <w:tcBorders>
              <w:top w:val="nil"/>
              <w:left w:val="single" w:sz="12" w:space="0" w:color="auto"/>
              <w:bottom w:val="single" w:sz="6" w:space="0" w:color="auto"/>
              <w:right w:val="single" w:sz="6" w:space="0" w:color="auto"/>
            </w:tcBorders>
            <w:shd w:val="pct30" w:color="auto" w:fill="auto"/>
          </w:tcPr>
          <w:p w14:paraId="508383BB" w14:textId="77777777" w:rsidR="00E610FC" w:rsidRPr="00E610FC" w:rsidRDefault="00E610FC" w:rsidP="00D20B04">
            <w:pPr>
              <w:rPr>
                <w:rFonts w:ascii="Arial" w:hAnsi="Arial" w:cs="Arial"/>
                <w:color w:val="002060"/>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0618977" w14:textId="77777777" w:rsidR="00E610FC" w:rsidRPr="00E610FC" w:rsidRDefault="00E610FC" w:rsidP="00D20B04">
            <w:pPr>
              <w:rPr>
                <w:rFonts w:ascii="Arial" w:hAnsi="Arial" w:cs="Arial"/>
                <w:color w:val="002060"/>
                <w:sz w:val="20"/>
                <w:szCs w:val="20"/>
              </w:rPr>
            </w:pPr>
            <w:r w:rsidRPr="00E610FC">
              <w:rPr>
                <w:rFonts w:ascii="Arial" w:hAnsi="Arial" w:cs="Arial"/>
                <w:color w:val="002060"/>
                <w:sz w:val="20"/>
                <w:szCs w:val="20"/>
              </w:rPr>
              <w:t>Desirable</w:t>
            </w:r>
          </w:p>
          <w:p w14:paraId="18E3745F" w14:textId="77777777" w:rsidR="00E610FC" w:rsidRPr="00E610FC" w:rsidRDefault="00E610FC" w:rsidP="00D20B04">
            <w:pPr>
              <w:rPr>
                <w:rFonts w:ascii="Arial" w:hAnsi="Arial" w:cs="Arial"/>
                <w:color w:val="002060"/>
                <w:sz w:val="20"/>
                <w:szCs w:val="20"/>
              </w:rPr>
            </w:pPr>
          </w:p>
          <w:p w14:paraId="68F427B1" w14:textId="77777777" w:rsidR="00E610FC" w:rsidRPr="00E610FC" w:rsidRDefault="00E610FC" w:rsidP="00D20B04">
            <w:pPr>
              <w:rPr>
                <w:rFonts w:ascii="Arial" w:hAnsi="Arial" w:cs="Arial"/>
                <w:color w:val="002060"/>
                <w:sz w:val="20"/>
                <w:szCs w:val="20"/>
              </w:rPr>
            </w:pPr>
          </w:p>
        </w:tc>
        <w:tc>
          <w:tcPr>
            <w:tcW w:w="2750" w:type="dxa"/>
            <w:tcBorders>
              <w:top w:val="single" w:sz="6" w:space="0" w:color="auto"/>
              <w:left w:val="single" w:sz="6" w:space="0" w:color="auto"/>
              <w:bottom w:val="single" w:sz="6" w:space="0" w:color="auto"/>
              <w:right w:val="single" w:sz="6" w:space="0" w:color="auto"/>
            </w:tcBorders>
          </w:tcPr>
          <w:p w14:paraId="0900AD4C" w14:textId="77777777" w:rsidR="00E610FC" w:rsidRPr="00E610FC" w:rsidRDefault="00E610FC" w:rsidP="00E610FC">
            <w:pPr>
              <w:ind w:left="34"/>
              <w:rPr>
                <w:rFonts w:ascii="Arial" w:hAnsi="Arial" w:cs="Arial"/>
                <w:color w:val="002060"/>
                <w:sz w:val="20"/>
                <w:szCs w:val="20"/>
              </w:rPr>
            </w:pPr>
            <w:r w:rsidRPr="00E610FC">
              <w:rPr>
                <w:rFonts w:ascii="Arial" w:hAnsi="Arial" w:cs="Arial"/>
                <w:color w:val="002060"/>
                <w:sz w:val="20"/>
                <w:szCs w:val="20"/>
              </w:rPr>
              <w:t>Knowledge of  clinical risk management</w:t>
            </w:r>
          </w:p>
        </w:tc>
        <w:tc>
          <w:tcPr>
            <w:tcW w:w="1440" w:type="dxa"/>
            <w:tcBorders>
              <w:top w:val="single" w:sz="6" w:space="0" w:color="auto"/>
              <w:left w:val="single" w:sz="6" w:space="0" w:color="auto"/>
              <w:bottom w:val="single" w:sz="6" w:space="0" w:color="auto"/>
              <w:right w:val="single" w:sz="6" w:space="0" w:color="auto"/>
            </w:tcBorders>
          </w:tcPr>
          <w:p w14:paraId="7A04FE9E" w14:textId="77777777" w:rsidR="00E610FC" w:rsidRPr="00E610FC" w:rsidRDefault="00E610FC" w:rsidP="00D20B04">
            <w:pPr>
              <w:jc w:val="center"/>
              <w:rPr>
                <w:rFonts w:ascii="Arial" w:hAnsi="Arial" w:cs="Arial"/>
                <w:color w:val="002060"/>
                <w:sz w:val="20"/>
                <w:szCs w:val="20"/>
              </w:rPr>
            </w:pPr>
          </w:p>
        </w:tc>
        <w:tc>
          <w:tcPr>
            <w:tcW w:w="1260" w:type="dxa"/>
            <w:tcBorders>
              <w:top w:val="single" w:sz="6" w:space="0" w:color="auto"/>
              <w:left w:val="single" w:sz="6" w:space="0" w:color="auto"/>
              <w:bottom w:val="single" w:sz="6" w:space="0" w:color="auto"/>
              <w:right w:val="single" w:sz="6" w:space="0" w:color="auto"/>
            </w:tcBorders>
          </w:tcPr>
          <w:p w14:paraId="2CA8F494"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68BB8AEF" w14:textId="77777777" w:rsidR="00E610FC" w:rsidRPr="00E610FC" w:rsidRDefault="00E610FC" w:rsidP="00D20B04">
            <w:pPr>
              <w:rPr>
                <w:rFonts w:ascii="Arial" w:hAnsi="Arial" w:cs="Arial"/>
                <w:color w:val="002060"/>
                <w:sz w:val="20"/>
                <w:szCs w:val="20"/>
              </w:rPr>
            </w:pPr>
          </w:p>
          <w:p w14:paraId="7DCDE35D" w14:textId="77777777" w:rsidR="00E610FC" w:rsidRPr="00E610FC" w:rsidRDefault="00E610FC" w:rsidP="00D20B04">
            <w:pPr>
              <w:jc w:val="center"/>
              <w:rPr>
                <w:rFonts w:ascii="Arial" w:hAnsi="Arial" w:cs="Arial"/>
                <w:color w:val="002060"/>
                <w:sz w:val="20"/>
                <w:szCs w:val="20"/>
              </w:rPr>
            </w:pPr>
          </w:p>
        </w:tc>
        <w:tc>
          <w:tcPr>
            <w:tcW w:w="1080" w:type="dxa"/>
            <w:tcBorders>
              <w:top w:val="single" w:sz="6" w:space="0" w:color="auto"/>
              <w:left w:val="single" w:sz="6" w:space="0" w:color="auto"/>
              <w:bottom w:val="single" w:sz="6" w:space="0" w:color="auto"/>
              <w:right w:val="single" w:sz="12" w:space="0" w:color="auto"/>
            </w:tcBorders>
          </w:tcPr>
          <w:p w14:paraId="5E98603E" w14:textId="77777777" w:rsidR="00E610FC" w:rsidRPr="00E610FC" w:rsidRDefault="00E610FC" w:rsidP="00D20B04">
            <w:pPr>
              <w:jc w:val="center"/>
              <w:rPr>
                <w:rFonts w:ascii="Arial" w:hAnsi="Arial" w:cs="Arial"/>
                <w:color w:val="002060"/>
                <w:sz w:val="20"/>
                <w:szCs w:val="20"/>
              </w:rPr>
            </w:pPr>
            <w:r w:rsidRPr="00E610FC">
              <w:rPr>
                <w:rFonts w:ascii="Arial" w:hAnsi="Arial" w:cs="Arial"/>
                <w:color w:val="002060"/>
                <w:sz w:val="20"/>
                <w:szCs w:val="20"/>
              </w:rPr>
              <w:t>X</w:t>
            </w:r>
          </w:p>
          <w:p w14:paraId="16B1154D" w14:textId="77777777" w:rsidR="00E610FC" w:rsidRPr="00E610FC" w:rsidRDefault="00E610FC" w:rsidP="00D20B04">
            <w:pPr>
              <w:rPr>
                <w:rFonts w:ascii="Arial" w:hAnsi="Arial" w:cs="Arial"/>
                <w:color w:val="002060"/>
                <w:sz w:val="20"/>
                <w:szCs w:val="20"/>
              </w:rPr>
            </w:pPr>
          </w:p>
          <w:p w14:paraId="228AD83B" w14:textId="77777777" w:rsidR="00E610FC" w:rsidRPr="00E610FC" w:rsidRDefault="00E610FC" w:rsidP="00D20B04">
            <w:pPr>
              <w:jc w:val="center"/>
              <w:rPr>
                <w:rFonts w:ascii="Arial" w:hAnsi="Arial" w:cs="Arial"/>
                <w:color w:val="002060"/>
                <w:sz w:val="20"/>
                <w:szCs w:val="20"/>
              </w:rPr>
            </w:pPr>
          </w:p>
        </w:tc>
      </w:tr>
    </w:tbl>
    <w:p w14:paraId="262F89A1" w14:textId="77777777" w:rsidR="00E610FC" w:rsidRPr="00E610FC" w:rsidRDefault="00E610FC" w:rsidP="00EC02A6">
      <w:pPr>
        <w:rPr>
          <w:rFonts w:ascii="Arial" w:hAnsi="Arial" w:cs="Arial"/>
          <w:color w:val="002060"/>
          <w:sz w:val="20"/>
          <w:szCs w:val="20"/>
          <w:u w:val="single"/>
        </w:rPr>
      </w:pPr>
    </w:p>
    <w:p w14:paraId="4A1154FE" w14:textId="77777777" w:rsidR="00E610FC" w:rsidRDefault="00E610FC" w:rsidP="00EC02A6">
      <w:pPr>
        <w:rPr>
          <w:rFonts w:ascii="Arial" w:hAnsi="Arial" w:cs="Arial"/>
          <w:color w:val="002060"/>
          <w:sz w:val="22"/>
          <w:szCs w:val="22"/>
          <w:u w:val="single"/>
        </w:rPr>
      </w:pPr>
    </w:p>
    <w:p w14:paraId="1024BE65" w14:textId="77777777" w:rsidR="00E610FC" w:rsidRDefault="00E610FC" w:rsidP="00EC02A6">
      <w:pPr>
        <w:rPr>
          <w:rFonts w:ascii="Arial" w:hAnsi="Arial" w:cs="Arial"/>
          <w:b/>
          <w:color w:val="002060"/>
          <w:sz w:val="32"/>
          <w:szCs w:val="32"/>
          <w:u w:val="single"/>
        </w:rPr>
      </w:pPr>
    </w:p>
    <w:p w14:paraId="6CA8F4E4" w14:textId="77777777" w:rsidR="00E610FC" w:rsidRDefault="00E610FC" w:rsidP="00EC02A6">
      <w:pPr>
        <w:rPr>
          <w:rFonts w:ascii="Arial" w:hAnsi="Arial" w:cs="Arial"/>
          <w:b/>
          <w:color w:val="002060"/>
          <w:sz w:val="32"/>
          <w:szCs w:val="32"/>
          <w:u w:val="single"/>
        </w:rPr>
      </w:pPr>
    </w:p>
    <w:p w14:paraId="28C7C49E" w14:textId="77777777" w:rsidR="00E610FC" w:rsidRDefault="00E610FC" w:rsidP="00EC02A6">
      <w:pPr>
        <w:rPr>
          <w:rFonts w:ascii="Arial" w:hAnsi="Arial" w:cs="Arial"/>
          <w:b/>
          <w:color w:val="002060"/>
          <w:sz w:val="32"/>
          <w:szCs w:val="32"/>
          <w:u w:val="single"/>
        </w:rPr>
      </w:pPr>
    </w:p>
    <w:p w14:paraId="12CEA98F" w14:textId="77777777" w:rsidR="00E610FC" w:rsidRDefault="00E610FC" w:rsidP="00EC02A6">
      <w:pPr>
        <w:rPr>
          <w:rFonts w:ascii="Arial" w:hAnsi="Arial" w:cs="Arial"/>
          <w:b/>
          <w:color w:val="002060"/>
          <w:sz w:val="32"/>
          <w:szCs w:val="32"/>
          <w:u w:val="single"/>
        </w:rPr>
      </w:pPr>
    </w:p>
    <w:p w14:paraId="1D4B835B" w14:textId="77777777" w:rsidR="00E610FC" w:rsidRDefault="00E610FC" w:rsidP="00EC02A6">
      <w:pPr>
        <w:rPr>
          <w:rFonts w:ascii="Arial" w:hAnsi="Arial" w:cs="Arial"/>
          <w:b/>
          <w:color w:val="002060"/>
          <w:sz w:val="32"/>
          <w:szCs w:val="32"/>
          <w:u w:val="single"/>
        </w:rPr>
      </w:pPr>
    </w:p>
    <w:p w14:paraId="74FAFA92" w14:textId="77777777" w:rsidR="00E610FC" w:rsidRDefault="00E610FC" w:rsidP="00EC02A6">
      <w:pPr>
        <w:rPr>
          <w:rFonts w:ascii="Arial" w:hAnsi="Arial" w:cs="Arial"/>
          <w:b/>
          <w:color w:val="002060"/>
          <w:sz w:val="32"/>
          <w:szCs w:val="32"/>
          <w:u w:val="single"/>
        </w:rPr>
      </w:pPr>
    </w:p>
    <w:p w14:paraId="5B6B9BF0" w14:textId="77777777" w:rsidR="00E610FC" w:rsidRDefault="00E610FC" w:rsidP="00EC02A6">
      <w:pPr>
        <w:rPr>
          <w:rFonts w:ascii="Arial" w:hAnsi="Arial" w:cs="Arial"/>
          <w:b/>
          <w:color w:val="002060"/>
          <w:sz w:val="32"/>
          <w:szCs w:val="32"/>
          <w:u w:val="single"/>
        </w:rPr>
      </w:pPr>
    </w:p>
    <w:p w14:paraId="4A4A2B6A" w14:textId="77777777" w:rsidR="00E610FC" w:rsidRDefault="00E610FC" w:rsidP="00EC02A6">
      <w:pPr>
        <w:rPr>
          <w:rFonts w:ascii="Arial" w:hAnsi="Arial" w:cs="Arial"/>
          <w:b/>
          <w:color w:val="002060"/>
          <w:sz w:val="32"/>
          <w:szCs w:val="32"/>
          <w:u w:val="single"/>
        </w:rPr>
      </w:pPr>
    </w:p>
    <w:p w14:paraId="1A706A8F" w14:textId="77777777" w:rsidR="00E610FC" w:rsidRDefault="00E610FC" w:rsidP="00EC02A6">
      <w:pPr>
        <w:rPr>
          <w:rFonts w:ascii="Arial" w:hAnsi="Arial" w:cs="Arial"/>
          <w:b/>
          <w:color w:val="002060"/>
          <w:sz w:val="32"/>
          <w:szCs w:val="32"/>
          <w:u w:val="single"/>
        </w:rPr>
      </w:pPr>
    </w:p>
    <w:p w14:paraId="65B4BCC0" w14:textId="77777777" w:rsidR="00E610FC" w:rsidRDefault="00E610FC" w:rsidP="00EC02A6">
      <w:pPr>
        <w:rPr>
          <w:rFonts w:ascii="Arial" w:hAnsi="Arial" w:cs="Arial"/>
          <w:b/>
          <w:color w:val="002060"/>
          <w:sz w:val="32"/>
          <w:szCs w:val="32"/>
          <w:u w:val="single"/>
        </w:rPr>
      </w:pPr>
    </w:p>
    <w:p w14:paraId="3D11DA9E" w14:textId="70FCA1EF" w:rsidR="00E610FC" w:rsidRPr="00E610FC" w:rsidRDefault="00E610FC" w:rsidP="00EC02A6">
      <w:pPr>
        <w:rPr>
          <w:rFonts w:ascii="Arial" w:hAnsi="Arial" w:cs="Arial"/>
          <w:b/>
          <w:color w:val="002060"/>
          <w:sz w:val="32"/>
          <w:szCs w:val="32"/>
          <w:u w:val="single"/>
        </w:rPr>
      </w:pPr>
      <w:r w:rsidRPr="00E610FC">
        <w:rPr>
          <w:rFonts w:ascii="Arial" w:hAnsi="Arial" w:cs="Arial"/>
          <w:b/>
          <w:color w:val="002060"/>
          <w:sz w:val="32"/>
          <w:szCs w:val="32"/>
          <w:u w:val="single"/>
        </w:rPr>
        <w:lastRenderedPageBreak/>
        <w:t>SECTION 4:</w:t>
      </w:r>
    </w:p>
    <w:p w14:paraId="7F113707" w14:textId="1A633AB9" w:rsidR="008502BD" w:rsidRPr="00EC02A6" w:rsidRDefault="008502BD" w:rsidP="008A52ED">
      <w:pPr>
        <w:rPr>
          <w:rFonts w:ascii="Arial" w:hAnsi="Arial" w:cs="Arial"/>
          <w:color w:val="002060"/>
          <w:sz w:val="22"/>
          <w:szCs w:val="22"/>
        </w:rPr>
      </w:pPr>
      <w:r w:rsidRPr="00EC02A6">
        <w:rPr>
          <w:rFonts w:ascii="Arial" w:hAnsi="Arial" w:cs="Arial"/>
          <w:b/>
          <w:bCs/>
          <w:color w:val="002060"/>
          <w:sz w:val="22"/>
          <w:szCs w:val="22"/>
        </w:rPr>
        <w:tab/>
      </w:r>
      <w:r w:rsidRPr="00EC02A6">
        <w:rPr>
          <w:rFonts w:ascii="Arial" w:hAnsi="Arial" w:cs="Arial"/>
          <w:b/>
          <w:bCs/>
          <w:color w:val="002060"/>
          <w:sz w:val="22"/>
          <w:szCs w:val="22"/>
        </w:rPr>
        <w:tab/>
      </w:r>
    </w:p>
    <w:p w14:paraId="527907E5" w14:textId="77777777" w:rsidR="008502BD" w:rsidRPr="00EC02A6" w:rsidRDefault="008502BD" w:rsidP="00067415">
      <w:pPr>
        <w:rPr>
          <w:rFonts w:ascii="Arial" w:hAnsi="Arial" w:cs="Arial"/>
          <w:b/>
          <w:bCs/>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0A6B3ABE" w:rsidR="008502BD" w:rsidRPr="008A52ED" w:rsidRDefault="00E610FC" w:rsidP="00067415">
            <w:pPr>
              <w:jc w:val="both"/>
              <w:rPr>
                <w:rFonts w:ascii="Arial" w:hAnsi="Arial" w:cs="Arial"/>
                <w:b/>
                <w:noProof/>
                <w:color w:val="002060"/>
              </w:rPr>
            </w:pPr>
            <w:r>
              <w:rPr>
                <w:rFonts w:ascii="Arial" w:hAnsi="Arial" w:cs="Arial"/>
                <w:b/>
                <w:noProof/>
                <w:color w:val="002060"/>
              </w:rPr>
              <w:t>Part</w:t>
            </w:r>
            <w:r w:rsidR="008502BD" w:rsidRPr="008A52ED">
              <w:rPr>
                <w:rFonts w:ascii="Arial" w:hAnsi="Arial" w:cs="Arial"/>
                <w:b/>
                <w:noProof/>
                <w:color w:val="002060"/>
              </w:rPr>
              <w:t xml:space="preserve">-Time </w:t>
            </w:r>
            <w:r>
              <w:rPr>
                <w:rFonts w:ascii="Arial" w:hAnsi="Arial" w:cs="Arial"/>
                <w:b/>
                <w:noProof/>
                <w:color w:val="002060"/>
              </w:rPr>
              <w:t>– 28 hours</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JobTrain and when you complete and submit the online application form your submitted application will be imported into JobTrain and any emails will be sent via the JobTrain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eRecruitment system (JobTrain),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eRecruitment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eRecruitment system, JobTrain.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Gartnavel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 xml:space="preserve">We are committed to delivering high quality, innovative health and social care that is person-centred. Our ambition is to be a quality-driven organisation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and is focussed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r w:rsidR="008502BD" w:rsidRPr="008A52ED">
          <w:rPr>
            <w:rFonts w:ascii="Arial" w:hAnsi="Arial" w:cs="Arial"/>
            <w:bCs/>
            <w:color w:val="002060"/>
          </w:rPr>
          <w:t>Gartnavel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4EB95068" w14:textId="77777777" w:rsidR="00E610FC" w:rsidRDefault="00E610FC" w:rsidP="00067415">
      <w:pPr>
        <w:kinsoku w:val="0"/>
        <w:overflowPunct w:val="0"/>
        <w:jc w:val="both"/>
        <w:rPr>
          <w:rFonts w:ascii="Arial" w:hAnsi="Arial" w:cs="Arial"/>
          <w:b/>
          <w:bCs/>
          <w:color w:val="002060"/>
          <w:sz w:val="32"/>
          <w:szCs w:val="32"/>
        </w:rPr>
      </w:pPr>
    </w:p>
    <w:p w14:paraId="364E8744" w14:textId="77777777" w:rsidR="00E610FC"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p>
    <w:p w14:paraId="0E2EB11C" w14:textId="7DA7FB3D"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2DDCBC3E" w:rsidR="008502BD" w:rsidRPr="008A52ED" w:rsidRDefault="008502BD" w:rsidP="00EF6D04">
      <w:pPr>
        <w:pStyle w:val="Default"/>
        <w:rPr>
          <w:b/>
          <w:color w:val="002060"/>
        </w:rPr>
      </w:pPr>
    </w:p>
    <w:sectPr w:rsidR="008502BD" w:rsidRPr="008A52ED" w:rsidSect="00EE3810">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FF72" w14:textId="77777777" w:rsidR="00EE3810" w:rsidRDefault="00EE3810">
      <w:r>
        <w:separator/>
      </w:r>
    </w:p>
  </w:endnote>
  <w:endnote w:type="continuationSeparator" w:id="0">
    <w:p w14:paraId="4225A087" w14:textId="77777777" w:rsidR="00EE3810" w:rsidRDefault="00EE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59711B" w:rsidRDefault="0059711B"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59711B" w:rsidRDefault="0059711B"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59711B" w:rsidRDefault="0059711B"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59711B" w:rsidRDefault="005971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59711B" w:rsidRDefault="0059711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59711B" w:rsidRPr="00067415" w:rsidRDefault="0059711B"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9984" w14:textId="77777777" w:rsidR="00EE3810" w:rsidRDefault="00EE3810">
      <w:r>
        <w:separator/>
      </w:r>
    </w:p>
  </w:footnote>
  <w:footnote w:type="continuationSeparator" w:id="0">
    <w:p w14:paraId="3F4F73BB" w14:textId="77777777" w:rsidR="00EE3810" w:rsidRDefault="00EE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59711B"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59711B"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59711B"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D4FDE"/>
    <w:multiLevelType w:val="hybridMultilevel"/>
    <w:tmpl w:val="8FE01E32"/>
    <w:lvl w:ilvl="0" w:tplc="08090005">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73E6AFF"/>
    <w:multiLevelType w:val="hybridMultilevel"/>
    <w:tmpl w:val="04DCAD72"/>
    <w:lvl w:ilvl="0" w:tplc="0809000F">
      <w:start w:val="1"/>
      <w:numFmt w:val="decimal"/>
      <w:lvlText w:val="%1."/>
      <w:lvlJc w:val="left"/>
      <w:pPr>
        <w:tabs>
          <w:tab w:val="num" w:pos="720"/>
        </w:tabs>
        <w:ind w:left="720" w:hanging="360"/>
      </w:pPr>
      <w:rPr>
        <w:rFonts w:cs="Times New Roman"/>
      </w:rPr>
    </w:lvl>
    <w:lvl w:ilvl="1" w:tplc="7674A782">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24285"/>
    <w:multiLevelType w:val="hybridMultilevel"/>
    <w:tmpl w:val="65AE4212"/>
    <w:lvl w:ilvl="0" w:tplc="08090001">
      <w:start w:val="1"/>
      <w:numFmt w:val="bullet"/>
      <w:lvlText w:val=""/>
      <w:lvlJc w:val="left"/>
      <w:pPr>
        <w:tabs>
          <w:tab w:val="num" w:pos="1080"/>
        </w:tabs>
        <w:ind w:left="1080" w:hanging="360"/>
      </w:pPr>
      <w:rPr>
        <w:rFonts w:ascii="Symbol" w:hAnsi="Symbol" w:hint="default"/>
      </w:rPr>
    </w:lvl>
    <w:lvl w:ilvl="1" w:tplc="7674A782">
      <w:start w:val="1"/>
      <w:numFmt w:val="bullet"/>
      <w:lvlText w:val=""/>
      <w:lvlJc w:val="left"/>
      <w:pPr>
        <w:tabs>
          <w:tab w:val="num" w:pos="1440"/>
        </w:tabs>
        <w:ind w:left="1440" w:hanging="360"/>
      </w:pPr>
      <w:rPr>
        <w:rFonts w:ascii="Symbol" w:hAnsi="Symbol" w:hint="default"/>
        <w:sz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E0EE0"/>
    <w:multiLevelType w:val="hybridMultilevel"/>
    <w:tmpl w:val="C7663162"/>
    <w:lvl w:ilvl="0" w:tplc="080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037852093">
    <w:abstractNumId w:val="0"/>
  </w:num>
  <w:num w:numId="2" w16cid:durableId="866600165">
    <w:abstractNumId w:val="0"/>
  </w:num>
  <w:num w:numId="3" w16cid:durableId="1715691521">
    <w:abstractNumId w:val="0"/>
  </w:num>
  <w:num w:numId="4" w16cid:durableId="870192382">
    <w:abstractNumId w:val="0"/>
  </w:num>
  <w:num w:numId="5" w16cid:durableId="1774086286">
    <w:abstractNumId w:val="0"/>
  </w:num>
  <w:num w:numId="6" w16cid:durableId="501512381">
    <w:abstractNumId w:val="0"/>
  </w:num>
  <w:num w:numId="7" w16cid:durableId="1883980961">
    <w:abstractNumId w:val="0"/>
  </w:num>
  <w:num w:numId="8" w16cid:durableId="2131897889">
    <w:abstractNumId w:val="31"/>
  </w:num>
  <w:num w:numId="9" w16cid:durableId="1203595060">
    <w:abstractNumId w:val="22"/>
  </w:num>
  <w:num w:numId="10" w16cid:durableId="617756732">
    <w:abstractNumId w:val="3"/>
  </w:num>
  <w:num w:numId="11" w16cid:durableId="1271475111">
    <w:abstractNumId w:val="28"/>
  </w:num>
  <w:num w:numId="12" w16cid:durableId="993753402">
    <w:abstractNumId w:val="24"/>
  </w:num>
  <w:num w:numId="13" w16cid:durableId="474183284">
    <w:abstractNumId w:val="15"/>
  </w:num>
  <w:num w:numId="14" w16cid:durableId="1915820025">
    <w:abstractNumId w:val="18"/>
  </w:num>
  <w:num w:numId="15" w16cid:durableId="1022433633">
    <w:abstractNumId w:val="16"/>
  </w:num>
  <w:num w:numId="16" w16cid:durableId="12952857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25733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553344">
    <w:abstractNumId w:val="14"/>
  </w:num>
  <w:num w:numId="19" w16cid:durableId="665866789">
    <w:abstractNumId w:val="8"/>
  </w:num>
  <w:num w:numId="20" w16cid:durableId="770780639">
    <w:abstractNumId w:val="29"/>
  </w:num>
  <w:num w:numId="21" w16cid:durableId="2098862423">
    <w:abstractNumId w:val="27"/>
  </w:num>
  <w:num w:numId="22" w16cid:durableId="259337167">
    <w:abstractNumId w:val="25"/>
  </w:num>
  <w:num w:numId="23" w16cid:durableId="806818216">
    <w:abstractNumId w:val="9"/>
  </w:num>
  <w:num w:numId="24" w16cid:durableId="1052581837">
    <w:abstractNumId w:val="6"/>
  </w:num>
  <w:num w:numId="25" w16cid:durableId="578487050">
    <w:abstractNumId w:val="12"/>
  </w:num>
  <w:num w:numId="26" w16cid:durableId="1273395467">
    <w:abstractNumId w:val="7"/>
  </w:num>
  <w:num w:numId="27" w16cid:durableId="969823002">
    <w:abstractNumId w:val="23"/>
  </w:num>
  <w:num w:numId="28" w16cid:durableId="1337416306">
    <w:abstractNumId w:val="21"/>
  </w:num>
  <w:num w:numId="29" w16cid:durableId="1976332376">
    <w:abstractNumId w:val="2"/>
  </w:num>
  <w:num w:numId="30" w16cid:durableId="614142830">
    <w:abstractNumId w:val="17"/>
  </w:num>
  <w:num w:numId="31" w16cid:durableId="252588021">
    <w:abstractNumId w:val="26"/>
  </w:num>
  <w:num w:numId="32" w16cid:durableId="940525058">
    <w:abstractNumId w:val="20"/>
  </w:num>
  <w:num w:numId="33" w16cid:durableId="801314835">
    <w:abstractNumId w:val="4"/>
  </w:num>
  <w:num w:numId="34" w16cid:durableId="1077292010">
    <w:abstractNumId w:val="5"/>
  </w:num>
  <w:num w:numId="35" w16cid:durableId="68263154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530920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9897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6392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9711B"/>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0984"/>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10FC"/>
    <w:rsid w:val="00E65521"/>
    <w:rsid w:val="00E9528D"/>
    <w:rsid w:val="00E95D02"/>
    <w:rsid w:val="00EA2B6C"/>
    <w:rsid w:val="00EA4CBA"/>
    <w:rsid w:val="00EA5E61"/>
    <w:rsid w:val="00EA7D58"/>
    <w:rsid w:val="00EC02A6"/>
    <w:rsid w:val="00EC208B"/>
    <w:rsid w:val="00EC2D1A"/>
    <w:rsid w:val="00EC62DA"/>
    <w:rsid w:val="00ED3F0D"/>
    <w:rsid w:val="00ED748C"/>
    <w:rsid w:val="00EE3810"/>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7734</Words>
  <Characters>44084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3</cp:revision>
  <cp:lastPrinted>2019-06-19T09:28:00Z</cp:lastPrinted>
  <dcterms:created xsi:type="dcterms:W3CDTF">2024-01-15T10:11:00Z</dcterms:created>
  <dcterms:modified xsi:type="dcterms:W3CDTF">2024-01-15T10:11:00Z</dcterms:modified>
</cp:coreProperties>
</file>